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58" w:rsidRPr="00A612FE" w:rsidRDefault="00985758" w:rsidP="00985758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bg-BG"/>
        </w:rPr>
      </w:pPr>
      <w:bookmarkStart w:id="0" w:name="_GoBack"/>
      <w:bookmarkEnd w:id="0"/>
      <w:r w:rsidRPr="00A35110">
        <w:rPr>
          <w:rFonts w:eastAsia="Times New Roman" w:cs="Times New Roman"/>
          <w:noProof/>
          <w:sz w:val="32"/>
          <w:szCs w:val="28"/>
          <w:lang w:eastAsia="bg-BG"/>
        </w:rPr>
        <w:drawing>
          <wp:anchor distT="0" distB="0" distL="114300" distR="114300" simplePos="0" relativeHeight="251661312" behindDoc="0" locked="0" layoutInCell="1" allowOverlap="1" wp14:anchorId="4303B297" wp14:editId="7FE71F12">
            <wp:simplePos x="0" y="0"/>
            <wp:positionH relativeFrom="margin">
              <wp:posOffset>-252095</wp:posOffset>
            </wp:positionH>
            <wp:positionV relativeFrom="margin">
              <wp:posOffset>-64770</wp:posOffset>
            </wp:positionV>
            <wp:extent cx="800100" cy="945515"/>
            <wp:effectExtent l="0" t="0" r="0" b="6985"/>
            <wp:wrapSquare wrapText="bothSides"/>
            <wp:docPr id="3" name="Картина 3" descr="Prokuratur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Prokuratura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3EA" w:rsidRPr="00A35110">
        <w:rPr>
          <w:rFonts w:eastAsia="Times New Roman" w:cs="Times New Roman"/>
          <w:b/>
          <w:sz w:val="32"/>
          <w:szCs w:val="28"/>
          <w:lang w:eastAsia="bg-BG"/>
        </w:rPr>
        <w:t xml:space="preserve"> </w:t>
      </w:r>
      <w:r w:rsidRPr="00A35110">
        <w:rPr>
          <w:rFonts w:eastAsia="Times New Roman" w:cs="Times New Roman"/>
          <w:b/>
          <w:sz w:val="32"/>
          <w:szCs w:val="28"/>
          <w:lang w:eastAsia="bg-BG"/>
        </w:rPr>
        <w:t>ПРОКУРАТУРА НА РЕПУБЛИКА БЪЛГАРИЯ</w:t>
      </w:r>
    </w:p>
    <w:p w:rsidR="00985758" w:rsidRPr="00A612FE" w:rsidRDefault="007778CB" w:rsidP="00985758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bg-BG"/>
        </w:rPr>
      </w:pPr>
      <w:r w:rsidRPr="00A612FE">
        <w:rPr>
          <w:rFonts w:eastAsia="Times New Roman" w:cs="Times New Roman"/>
          <w:noProof/>
          <w:szCs w:val="28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7F9004" wp14:editId="02C4BE5A">
                <wp:simplePos x="0" y="0"/>
                <wp:positionH relativeFrom="column">
                  <wp:posOffset>453611</wp:posOffset>
                </wp:positionH>
                <wp:positionV relativeFrom="paragraph">
                  <wp:posOffset>59055</wp:posOffset>
                </wp:positionV>
                <wp:extent cx="4457700" cy="0"/>
                <wp:effectExtent l="0" t="19050" r="0" b="190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7pt,4.65pt" to="386.7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" strokeweight="2.25pt"/>
            </w:pict>
          </mc:Fallback>
        </mc:AlternateContent>
      </w:r>
      <w:r w:rsidRPr="00A612FE">
        <w:rPr>
          <w:rFonts w:eastAsia="Times New Roman" w:cs="Times New Roman"/>
          <w:noProof/>
          <w:szCs w:val="28"/>
          <w:lang w:eastAsia="bg-BG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44DF4FC" wp14:editId="3DBC0DB0">
                <wp:simplePos x="0" y="0"/>
                <wp:positionH relativeFrom="column">
                  <wp:posOffset>445356</wp:posOffset>
                </wp:positionH>
                <wp:positionV relativeFrom="paragraph">
                  <wp:posOffset>1905</wp:posOffset>
                </wp:positionV>
                <wp:extent cx="4457700" cy="0"/>
                <wp:effectExtent l="0" t="0" r="1905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05pt,.15pt" to="386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"/>
            </w:pict>
          </mc:Fallback>
        </mc:AlternateContent>
      </w:r>
    </w:p>
    <w:p w:rsidR="00985758" w:rsidRPr="00A612FE" w:rsidRDefault="00985758" w:rsidP="00985758">
      <w:pPr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bg-BG"/>
        </w:rPr>
      </w:pPr>
      <w:r w:rsidRPr="00A612FE">
        <w:rPr>
          <w:rFonts w:eastAsia="Times New Roman" w:cs="Times New Roman"/>
          <w:b/>
          <w:caps/>
          <w:szCs w:val="28"/>
          <w:lang w:eastAsia="bg-BG"/>
        </w:rPr>
        <w:t>Окръжна прокуратура ГРАД ДОБРИЧ</w:t>
      </w:r>
    </w:p>
    <w:p w:rsidR="00985758" w:rsidRPr="00A612FE" w:rsidRDefault="00985758" w:rsidP="00985758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bg-BG"/>
        </w:rPr>
      </w:pPr>
    </w:p>
    <w:p w:rsidR="00985758" w:rsidRPr="00A612FE" w:rsidRDefault="00D33BCA" w:rsidP="00985758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bg-BG"/>
        </w:rPr>
      </w:pPr>
      <w:r w:rsidRPr="00A612FE">
        <w:rPr>
          <w:rFonts w:eastAsia="Times New Roman" w:cs="Times New Roman"/>
          <w:b/>
          <w:szCs w:val="28"/>
          <w:lang w:eastAsia="bg-BG"/>
        </w:rPr>
        <w:t xml:space="preserve"> </w:t>
      </w:r>
    </w:p>
    <w:p w:rsidR="00985758" w:rsidRPr="00A612FE" w:rsidRDefault="007778CB" w:rsidP="0098575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bg-BG"/>
        </w:rPr>
      </w:pPr>
      <w:r w:rsidRPr="00A612FE">
        <w:rPr>
          <w:rFonts w:eastAsia="Times New Roman" w:cs="Times New Roman"/>
          <w:szCs w:val="28"/>
          <w:lang w:eastAsia="bg-BG"/>
        </w:rPr>
        <w:t xml:space="preserve"> </w:t>
      </w:r>
    </w:p>
    <w:p w:rsidR="00DE4E42" w:rsidRPr="00A612FE" w:rsidRDefault="00FF0241" w:rsidP="00FF0241">
      <w:pPr>
        <w:spacing w:after="0" w:line="240" w:lineRule="auto"/>
        <w:jc w:val="both"/>
        <w:rPr>
          <w:rFonts w:eastAsia="Times New Roman" w:cs="Times New Roman"/>
          <w:szCs w:val="28"/>
          <w:lang w:eastAsia="bg-BG"/>
        </w:rPr>
      </w:pPr>
      <w:r w:rsidRPr="00A612FE">
        <w:rPr>
          <w:rFonts w:eastAsia="Times New Roman" w:cs="Times New Roman"/>
          <w:szCs w:val="28"/>
          <w:lang w:eastAsia="bg-BG"/>
        </w:rPr>
        <w:t xml:space="preserve">Утвърдени със Заповед </w:t>
      </w:r>
      <w:r w:rsidRPr="00A619B7">
        <w:rPr>
          <w:rFonts w:eastAsia="Times New Roman" w:cs="Times New Roman"/>
          <w:szCs w:val="28"/>
          <w:lang w:eastAsia="bg-BG"/>
        </w:rPr>
        <w:t>№</w:t>
      </w:r>
      <w:r w:rsidR="00941DFD" w:rsidRPr="00A619B7">
        <w:rPr>
          <w:rFonts w:eastAsia="Times New Roman" w:cs="Times New Roman"/>
          <w:szCs w:val="28"/>
          <w:lang w:eastAsia="bg-BG"/>
        </w:rPr>
        <w:t xml:space="preserve"> </w:t>
      </w:r>
      <w:r w:rsidR="00DE4E42" w:rsidRPr="00A619B7">
        <w:rPr>
          <w:rFonts w:eastAsia="Times New Roman" w:cs="Times New Roman"/>
          <w:szCs w:val="28"/>
          <w:lang w:eastAsia="bg-BG"/>
        </w:rPr>
        <w:t>РД-02-</w:t>
      </w:r>
      <w:r w:rsidR="00961C02" w:rsidRPr="00A619B7">
        <w:rPr>
          <w:rFonts w:eastAsia="Times New Roman" w:cs="Times New Roman"/>
          <w:szCs w:val="28"/>
          <w:lang w:eastAsia="bg-BG"/>
        </w:rPr>
        <w:t>01</w:t>
      </w:r>
      <w:r w:rsidR="00DE4E42" w:rsidRPr="00A619B7">
        <w:rPr>
          <w:rFonts w:eastAsia="Times New Roman" w:cs="Times New Roman"/>
          <w:szCs w:val="28"/>
          <w:lang w:eastAsia="bg-BG"/>
        </w:rPr>
        <w:t>/</w:t>
      </w:r>
      <w:r w:rsidR="00C81F08" w:rsidRPr="00A619B7">
        <w:rPr>
          <w:rFonts w:eastAsia="Times New Roman" w:cs="Times New Roman"/>
          <w:szCs w:val="28"/>
          <w:lang w:eastAsia="bg-BG"/>
        </w:rPr>
        <w:t>30</w:t>
      </w:r>
      <w:r w:rsidR="00961C02" w:rsidRPr="00A619B7">
        <w:rPr>
          <w:rFonts w:eastAsia="Times New Roman" w:cs="Times New Roman"/>
          <w:szCs w:val="28"/>
          <w:lang w:eastAsia="bg-BG"/>
        </w:rPr>
        <w:t>.0</w:t>
      </w:r>
      <w:r w:rsidR="00C81F08" w:rsidRPr="00A619B7">
        <w:rPr>
          <w:rFonts w:eastAsia="Times New Roman" w:cs="Times New Roman"/>
          <w:szCs w:val="28"/>
          <w:lang w:eastAsia="bg-BG"/>
        </w:rPr>
        <w:t>3</w:t>
      </w:r>
      <w:r w:rsidR="00961C02" w:rsidRPr="00A619B7">
        <w:rPr>
          <w:rFonts w:eastAsia="Times New Roman" w:cs="Times New Roman"/>
          <w:szCs w:val="28"/>
          <w:lang w:eastAsia="bg-BG"/>
        </w:rPr>
        <w:t>.</w:t>
      </w:r>
      <w:r w:rsidR="00DE4E42" w:rsidRPr="00A619B7">
        <w:rPr>
          <w:rFonts w:eastAsia="Times New Roman" w:cs="Times New Roman"/>
          <w:szCs w:val="28"/>
          <w:lang w:eastAsia="bg-BG"/>
        </w:rPr>
        <w:t>202</w:t>
      </w:r>
      <w:r w:rsidR="00782E95" w:rsidRPr="00A619B7">
        <w:rPr>
          <w:rFonts w:eastAsia="Times New Roman" w:cs="Times New Roman"/>
          <w:szCs w:val="28"/>
          <w:lang w:eastAsia="bg-BG"/>
        </w:rPr>
        <w:t>2</w:t>
      </w:r>
      <w:r w:rsidR="00DE4E42" w:rsidRPr="00A619B7">
        <w:rPr>
          <w:rFonts w:eastAsia="Times New Roman" w:cs="Times New Roman"/>
          <w:szCs w:val="28"/>
          <w:lang w:eastAsia="bg-BG"/>
        </w:rPr>
        <w:t xml:space="preserve"> г.</w:t>
      </w:r>
    </w:p>
    <w:p w:rsidR="00A619B7" w:rsidRDefault="00DE4E42" w:rsidP="00FF0241">
      <w:pPr>
        <w:spacing w:after="0" w:line="240" w:lineRule="auto"/>
        <w:jc w:val="both"/>
        <w:rPr>
          <w:rFonts w:eastAsia="Times New Roman" w:cs="Times New Roman"/>
          <w:szCs w:val="28"/>
          <w:lang w:eastAsia="bg-BG"/>
        </w:rPr>
      </w:pPr>
      <w:r w:rsidRPr="00A612FE">
        <w:rPr>
          <w:rFonts w:eastAsia="Times New Roman" w:cs="Times New Roman"/>
          <w:szCs w:val="28"/>
          <w:lang w:eastAsia="bg-BG"/>
        </w:rPr>
        <w:t xml:space="preserve">на </w:t>
      </w:r>
      <w:proofErr w:type="spellStart"/>
      <w:r w:rsidR="00FF0241" w:rsidRPr="00A612FE">
        <w:rPr>
          <w:rFonts w:eastAsia="Times New Roman" w:cs="Times New Roman"/>
          <w:szCs w:val="28"/>
          <w:lang w:eastAsia="bg-BG"/>
        </w:rPr>
        <w:t>адм</w:t>
      </w:r>
      <w:proofErr w:type="spellEnd"/>
      <w:r w:rsidR="00FF0241" w:rsidRPr="00A612FE">
        <w:rPr>
          <w:rFonts w:eastAsia="Times New Roman" w:cs="Times New Roman"/>
          <w:szCs w:val="28"/>
          <w:lang w:eastAsia="bg-BG"/>
        </w:rPr>
        <w:t>. ръководител</w:t>
      </w:r>
      <w:r w:rsidR="00A619B7">
        <w:rPr>
          <w:rFonts w:eastAsia="Times New Roman" w:cs="Times New Roman"/>
          <w:szCs w:val="28"/>
          <w:lang w:eastAsia="bg-BG"/>
        </w:rPr>
        <w:t xml:space="preserve"> – </w:t>
      </w:r>
    </w:p>
    <w:p w:rsidR="00FF0241" w:rsidRPr="00A612FE" w:rsidRDefault="00A619B7" w:rsidP="00FF0241">
      <w:pPr>
        <w:spacing w:after="0" w:line="240" w:lineRule="auto"/>
        <w:jc w:val="both"/>
        <w:rPr>
          <w:rFonts w:eastAsia="Times New Roman" w:cs="Times New Roman"/>
          <w:szCs w:val="28"/>
          <w:lang w:eastAsia="bg-BG"/>
        </w:rPr>
      </w:pPr>
      <w:r>
        <w:rPr>
          <w:rFonts w:eastAsia="Times New Roman" w:cs="Times New Roman"/>
          <w:szCs w:val="28"/>
          <w:lang w:eastAsia="bg-BG"/>
        </w:rPr>
        <w:t>окръжен прокурор</w:t>
      </w:r>
      <w:r w:rsidR="00FF0241" w:rsidRPr="00A612FE">
        <w:rPr>
          <w:rFonts w:eastAsia="Times New Roman" w:cs="Times New Roman"/>
          <w:szCs w:val="28"/>
          <w:lang w:eastAsia="bg-BG"/>
        </w:rPr>
        <w:t xml:space="preserve"> на </w:t>
      </w:r>
      <w:r w:rsidR="00F26915" w:rsidRPr="00A612FE">
        <w:rPr>
          <w:rFonts w:eastAsia="Times New Roman" w:cs="Times New Roman"/>
          <w:szCs w:val="28"/>
          <w:lang w:eastAsia="bg-BG"/>
        </w:rPr>
        <w:t>ОП – Добрич</w:t>
      </w:r>
    </w:p>
    <w:p w:rsidR="00985758" w:rsidRPr="00A612FE" w:rsidRDefault="00985758" w:rsidP="00985758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bg-BG"/>
        </w:rPr>
      </w:pPr>
    </w:p>
    <w:p w:rsidR="00985758" w:rsidRPr="00A612FE" w:rsidRDefault="00985758" w:rsidP="00985758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bg-BG"/>
        </w:rPr>
      </w:pPr>
    </w:p>
    <w:p w:rsidR="00985758" w:rsidRPr="00A612FE" w:rsidRDefault="00985758" w:rsidP="00985758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bg-BG"/>
        </w:rPr>
      </w:pPr>
    </w:p>
    <w:p w:rsidR="00985758" w:rsidRPr="00A612FE" w:rsidRDefault="00985758" w:rsidP="00985758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bg-BG"/>
        </w:rPr>
      </w:pPr>
    </w:p>
    <w:p w:rsidR="00985758" w:rsidRPr="00A612FE" w:rsidRDefault="00985758" w:rsidP="00985758">
      <w:pPr>
        <w:pStyle w:val="Style6"/>
        <w:widowControl/>
        <w:jc w:val="center"/>
        <w:rPr>
          <w:rStyle w:val="FontStyle44"/>
          <w:sz w:val="28"/>
          <w:szCs w:val="28"/>
        </w:rPr>
      </w:pPr>
      <w:r w:rsidRPr="00A612FE">
        <w:rPr>
          <w:rStyle w:val="FontStyle44"/>
          <w:sz w:val="28"/>
          <w:szCs w:val="28"/>
        </w:rPr>
        <w:t xml:space="preserve">ВЪТРЕШНИ ПРАВИЛА </w:t>
      </w:r>
    </w:p>
    <w:p w:rsidR="00985758" w:rsidRPr="00A612FE" w:rsidRDefault="00985758" w:rsidP="00985758">
      <w:pPr>
        <w:pStyle w:val="Style6"/>
        <w:widowControl/>
        <w:jc w:val="center"/>
        <w:rPr>
          <w:rStyle w:val="FontStyle44"/>
          <w:sz w:val="28"/>
          <w:szCs w:val="28"/>
        </w:rPr>
      </w:pPr>
      <w:r w:rsidRPr="00A612FE">
        <w:rPr>
          <w:rStyle w:val="FontStyle44"/>
          <w:sz w:val="28"/>
          <w:szCs w:val="28"/>
        </w:rPr>
        <w:t xml:space="preserve">ЗА УПРАВЛЕНИЕ НА ЦИКЪЛА НА ОБЩЕСТВЕНИТЕ ПОРЪЧКИ В ОКРЪЖНА ПРОКУРАТУРА </w:t>
      </w:r>
      <w:r w:rsidR="003F4E15">
        <w:rPr>
          <w:rStyle w:val="FontStyle44"/>
          <w:sz w:val="28"/>
          <w:szCs w:val="28"/>
        </w:rPr>
        <w:t>-</w:t>
      </w:r>
      <w:r w:rsidRPr="00A612FE">
        <w:rPr>
          <w:rStyle w:val="FontStyle44"/>
          <w:sz w:val="28"/>
          <w:szCs w:val="28"/>
        </w:rPr>
        <w:t xml:space="preserve"> ДОБРИЧ</w:t>
      </w:r>
    </w:p>
    <w:p w:rsidR="00985758" w:rsidRPr="00A612FE" w:rsidRDefault="00985758">
      <w:pPr>
        <w:rPr>
          <w:rFonts w:cs="Times New Roman"/>
          <w:szCs w:val="28"/>
        </w:rPr>
      </w:pPr>
    </w:p>
    <w:p w:rsidR="00985758" w:rsidRPr="00A612FE" w:rsidRDefault="00985758">
      <w:pPr>
        <w:rPr>
          <w:rFonts w:cs="Times New Roman"/>
          <w:szCs w:val="28"/>
        </w:rPr>
      </w:pPr>
    </w:p>
    <w:p w:rsidR="00985758" w:rsidRPr="00A612FE" w:rsidRDefault="00985758">
      <w:pPr>
        <w:rPr>
          <w:rFonts w:cs="Times New Roman"/>
          <w:szCs w:val="28"/>
        </w:rPr>
      </w:pPr>
    </w:p>
    <w:p w:rsidR="00985758" w:rsidRPr="00A612FE" w:rsidRDefault="00985758">
      <w:pPr>
        <w:rPr>
          <w:rFonts w:cs="Times New Roman"/>
          <w:szCs w:val="28"/>
        </w:rPr>
      </w:pPr>
    </w:p>
    <w:p w:rsidR="00985758" w:rsidRPr="00A612FE" w:rsidRDefault="00985758">
      <w:pPr>
        <w:rPr>
          <w:rFonts w:cs="Times New Roman"/>
          <w:szCs w:val="28"/>
        </w:rPr>
      </w:pPr>
    </w:p>
    <w:p w:rsidR="00985758" w:rsidRPr="00A612FE" w:rsidRDefault="00985758">
      <w:pPr>
        <w:rPr>
          <w:rFonts w:cs="Times New Roman"/>
          <w:szCs w:val="28"/>
        </w:rPr>
      </w:pPr>
    </w:p>
    <w:p w:rsidR="00985758" w:rsidRPr="00A612FE" w:rsidRDefault="00961C02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bg-BG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1088390</wp:posOffset>
            </wp:positionH>
            <wp:positionV relativeFrom="margin">
              <wp:posOffset>5428615</wp:posOffset>
            </wp:positionV>
            <wp:extent cx="3571240" cy="2390775"/>
            <wp:effectExtent l="0" t="0" r="0" b="9525"/>
            <wp:wrapSquare wrapText="bothSides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23907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85758" w:rsidRPr="00A612FE" w:rsidRDefault="00985758">
      <w:pPr>
        <w:rPr>
          <w:rFonts w:cs="Times New Roman"/>
          <w:szCs w:val="28"/>
        </w:rPr>
      </w:pPr>
    </w:p>
    <w:p w:rsidR="00985758" w:rsidRPr="00A612FE" w:rsidRDefault="00985758">
      <w:pPr>
        <w:rPr>
          <w:rFonts w:cs="Times New Roman"/>
          <w:szCs w:val="28"/>
        </w:rPr>
      </w:pPr>
    </w:p>
    <w:p w:rsidR="00985758" w:rsidRPr="00A612FE" w:rsidRDefault="00985758">
      <w:pPr>
        <w:rPr>
          <w:rFonts w:cs="Times New Roman"/>
          <w:szCs w:val="28"/>
        </w:rPr>
      </w:pPr>
    </w:p>
    <w:p w:rsidR="00985758" w:rsidRPr="00A612FE" w:rsidRDefault="00985758">
      <w:pPr>
        <w:rPr>
          <w:rFonts w:cs="Times New Roman"/>
          <w:szCs w:val="28"/>
        </w:rPr>
      </w:pPr>
    </w:p>
    <w:p w:rsidR="00985758" w:rsidRPr="00A612FE" w:rsidRDefault="00985758">
      <w:pPr>
        <w:rPr>
          <w:rFonts w:cs="Times New Roman"/>
          <w:szCs w:val="28"/>
        </w:rPr>
      </w:pPr>
    </w:p>
    <w:p w:rsidR="00985758" w:rsidRPr="00A612FE" w:rsidRDefault="00985758">
      <w:pPr>
        <w:rPr>
          <w:rFonts w:cs="Times New Roman"/>
          <w:szCs w:val="28"/>
        </w:rPr>
      </w:pPr>
    </w:p>
    <w:p w:rsidR="00985758" w:rsidRPr="00A612FE" w:rsidRDefault="00985758">
      <w:pPr>
        <w:rPr>
          <w:rFonts w:cs="Times New Roman"/>
          <w:szCs w:val="28"/>
        </w:rPr>
      </w:pPr>
    </w:p>
    <w:p w:rsidR="00985758" w:rsidRPr="00A612FE" w:rsidRDefault="00985758" w:rsidP="00985758">
      <w:pPr>
        <w:jc w:val="center"/>
        <w:rPr>
          <w:rFonts w:cs="Times New Roman"/>
          <w:i/>
          <w:szCs w:val="28"/>
        </w:rPr>
        <w:sectPr w:rsidR="00985758" w:rsidRPr="00A612FE" w:rsidSect="00CE29DB">
          <w:footerReference w:type="default" r:id="rId11"/>
          <w:pgSz w:w="11906" w:h="16838"/>
          <w:pgMar w:top="1077" w:right="1077" w:bottom="1077" w:left="1418" w:header="709" w:footer="709" w:gutter="0"/>
          <w:cols w:space="708"/>
          <w:titlePg/>
          <w:docGrid w:linePitch="381"/>
        </w:sectPr>
      </w:pPr>
      <w:r w:rsidRPr="00A612FE">
        <w:rPr>
          <w:rFonts w:cs="Times New Roman"/>
          <w:b/>
          <w:i/>
          <w:szCs w:val="28"/>
        </w:rPr>
        <w:t>20</w:t>
      </w:r>
      <w:r w:rsidR="005E5A79" w:rsidRPr="00A612FE">
        <w:rPr>
          <w:rFonts w:cs="Times New Roman"/>
          <w:b/>
          <w:i/>
          <w:szCs w:val="28"/>
        </w:rPr>
        <w:t>2</w:t>
      </w:r>
      <w:r w:rsidR="00782E95">
        <w:rPr>
          <w:rFonts w:cs="Times New Roman"/>
          <w:b/>
          <w:i/>
          <w:szCs w:val="28"/>
        </w:rPr>
        <w:t>2</w:t>
      </w:r>
      <w:r w:rsidR="005E5A79" w:rsidRPr="00A612FE">
        <w:rPr>
          <w:rFonts w:cs="Times New Roman"/>
          <w:b/>
          <w:i/>
          <w:szCs w:val="28"/>
        </w:rPr>
        <w:t xml:space="preserve"> </w:t>
      </w:r>
      <w:r w:rsidRPr="00A612FE">
        <w:rPr>
          <w:rFonts w:cs="Times New Roman"/>
          <w:b/>
          <w:i/>
          <w:szCs w:val="28"/>
        </w:rPr>
        <w:t>г</w:t>
      </w:r>
      <w:r w:rsidRPr="00A612FE">
        <w:rPr>
          <w:rFonts w:cs="Times New Roman"/>
          <w:i/>
          <w:szCs w:val="28"/>
        </w:rPr>
        <w:t>.</w:t>
      </w:r>
    </w:p>
    <w:p w:rsidR="007778CB" w:rsidRPr="00815859" w:rsidRDefault="00FB32C6" w:rsidP="00A619B7">
      <w:pPr>
        <w:pStyle w:val="1"/>
        <w:rPr>
          <w:rStyle w:val="FontStyle40"/>
          <w:b/>
          <w:bCs/>
          <w:sz w:val="28"/>
          <w:szCs w:val="28"/>
        </w:rPr>
      </w:pPr>
      <w:bookmarkStart w:id="1" w:name="_Toc31169349"/>
      <w:bookmarkStart w:id="2" w:name="_Toc99541497"/>
      <w:bookmarkStart w:id="3" w:name="_Toc453237143"/>
      <w:r w:rsidRPr="00815859">
        <w:rPr>
          <w:rStyle w:val="FontStyle40"/>
          <w:b/>
          <w:bCs/>
          <w:sz w:val="28"/>
          <w:szCs w:val="28"/>
        </w:rPr>
        <w:lastRenderedPageBreak/>
        <w:t>С</w:t>
      </w:r>
      <w:r w:rsidR="007778CB" w:rsidRPr="00815859">
        <w:rPr>
          <w:rStyle w:val="FontStyle40"/>
          <w:b/>
          <w:bCs/>
          <w:sz w:val="28"/>
          <w:szCs w:val="28"/>
        </w:rPr>
        <w:t>ъдържание</w:t>
      </w:r>
      <w:bookmarkEnd w:id="1"/>
      <w:bookmarkEnd w:id="2"/>
    </w:p>
    <w:p w:rsidR="00815859" w:rsidRPr="00815859" w:rsidRDefault="00387D60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bg-BG"/>
        </w:rPr>
      </w:pPr>
      <w:r w:rsidRPr="00815859">
        <w:rPr>
          <w:rStyle w:val="FontStyle40"/>
          <w:bCs/>
          <w:sz w:val="28"/>
          <w:szCs w:val="28"/>
        </w:rPr>
        <w:fldChar w:fldCharType="begin"/>
      </w:r>
      <w:r w:rsidRPr="00815859">
        <w:rPr>
          <w:rStyle w:val="FontStyle40"/>
          <w:bCs/>
          <w:sz w:val="28"/>
          <w:szCs w:val="28"/>
        </w:rPr>
        <w:instrText xml:space="preserve"> TOC \o "1-3" \f \h \z \u </w:instrText>
      </w:r>
      <w:r w:rsidRPr="00815859">
        <w:rPr>
          <w:rStyle w:val="FontStyle40"/>
          <w:bCs/>
          <w:sz w:val="28"/>
          <w:szCs w:val="28"/>
        </w:rPr>
        <w:fldChar w:fldCharType="separate"/>
      </w:r>
      <w:hyperlink w:anchor="_Toc99541497" w:history="1">
        <w:r w:rsidR="00815859" w:rsidRPr="00815859">
          <w:rPr>
            <w:rStyle w:val="a6"/>
            <w:rFonts w:ascii="Times New Roman" w:hAnsi="Times New Roman" w:cs="Times New Roman"/>
            <w:noProof/>
            <w:sz w:val="28"/>
            <w:szCs w:val="28"/>
          </w:rPr>
          <w:t>Съдържание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_Toc99541497 \h </w:instrTex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619B7">
          <w:rPr>
            <w:rFonts w:ascii="Times New Roman" w:hAnsi="Times New Roman" w:cs="Times New Roman"/>
            <w:noProof/>
            <w:webHidden/>
            <w:sz w:val="28"/>
            <w:szCs w:val="28"/>
          </w:rPr>
          <w:t>0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15859" w:rsidRPr="00815859" w:rsidRDefault="004344BE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bg-BG"/>
        </w:rPr>
      </w:pPr>
      <w:hyperlink w:anchor="_Toc99541498" w:history="1">
        <w:r w:rsidR="00815859" w:rsidRPr="00815859">
          <w:rPr>
            <w:rStyle w:val="a6"/>
            <w:rFonts w:ascii="Times New Roman" w:hAnsi="Times New Roman" w:cs="Times New Roman"/>
            <w:noProof/>
            <w:sz w:val="28"/>
            <w:szCs w:val="28"/>
          </w:rPr>
          <w:t>Част първа - ОБЩИ ПОЛОЖЕНИЯ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_Toc99541498 \h </w:instrTex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619B7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15859" w:rsidRPr="00815859" w:rsidRDefault="004344BE">
      <w:pPr>
        <w:pStyle w:val="21"/>
        <w:tabs>
          <w:tab w:val="right" w:leader="dot" w:pos="9402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bg-BG"/>
        </w:rPr>
      </w:pPr>
      <w:hyperlink w:anchor="_Toc99541499" w:history="1">
        <w:r w:rsidR="00815859" w:rsidRPr="00815859">
          <w:rPr>
            <w:rStyle w:val="a6"/>
            <w:rFonts w:ascii="Times New Roman" w:hAnsi="Times New Roman" w:cs="Times New Roman"/>
            <w:noProof/>
            <w:sz w:val="28"/>
            <w:szCs w:val="28"/>
          </w:rPr>
          <w:t>Глава I - ПРЕДМЕТ И ЦЕЛИ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_Toc99541499 \h </w:instrTex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619B7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15859" w:rsidRPr="00815859" w:rsidRDefault="004344BE">
      <w:pPr>
        <w:pStyle w:val="21"/>
        <w:tabs>
          <w:tab w:val="right" w:leader="dot" w:pos="9402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bg-BG"/>
        </w:rPr>
      </w:pPr>
      <w:hyperlink w:anchor="_Toc99541500" w:history="1">
        <w:r w:rsidR="00815859" w:rsidRPr="00815859">
          <w:rPr>
            <w:rStyle w:val="a6"/>
            <w:rFonts w:ascii="Times New Roman" w:hAnsi="Times New Roman" w:cs="Times New Roman"/>
            <w:noProof/>
            <w:sz w:val="28"/>
            <w:szCs w:val="28"/>
          </w:rPr>
          <w:t>Глава II - УЧАСТНИЦИ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_Toc99541500 \h </w:instrTex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619B7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15859" w:rsidRPr="00815859" w:rsidRDefault="004344BE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bg-BG"/>
        </w:rPr>
      </w:pPr>
      <w:hyperlink w:anchor="_Toc99541501" w:history="1">
        <w:r w:rsidR="00815859" w:rsidRPr="00815859">
          <w:rPr>
            <w:rStyle w:val="a6"/>
            <w:rFonts w:ascii="Times New Roman" w:hAnsi="Times New Roman" w:cs="Times New Roman"/>
            <w:noProof/>
            <w:sz w:val="28"/>
            <w:szCs w:val="28"/>
            <w:lang w:eastAsia="bg-BG"/>
          </w:rPr>
          <w:t>Част втора - ПРОГНОЗИРАНЕ, ПЛАНИРАНЕ, ПОДГОТОВКА И ПРОВЕЖДАНЕ НА ОБЩЕСТВЕНИ ПОРЪЧКИ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_Toc99541501 \h </w:instrTex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619B7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15859" w:rsidRPr="00815859" w:rsidRDefault="004344BE">
      <w:pPr>
        <w:pStyle w:val="21"/>
        <w:tabs>
          <w:tab w:val="right" w:leader="dot" w:pos="9402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bg-BG"/>
        </w:rPr>
      </w:pPr>
      <w:hyperlink w:anchor="_Toc99541502" w:history="1">
        <w:r w:rsidR="00815859" w:rsidRPr="00815859">
          <w:rPr>
            <w:rStyle w:val="a6"/>
            <w:rFonts w:ascii="Times New Roman" w:hAnsi="Times New Roman" w:cs="Times New Roman"/>
            <w:noProof/>
            <w:sz w:val="28"/>
            <w:szCs w:val="28"/>
          </w:rPr>
          <w:t>Глава I - ПРОГНОЗИРАНЕ И ПЛАНИРАНЕ НА ОБЩЕСТВЕНИТЕ ПОРЪЧКИ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_Toc99541502 \h </w:instrTex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619B7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15859" w:rsidRPr="00815859" w:rsidRDefault="004344BE">
      <w:pPr>
        <w:pStyle w:val="21"/>
        <w:tabs>
          <w:tab w:val="right" w:leader="dot" w:pos="9402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bg-BG"/>
        </w:rPr>
      </w:pPr>
      <w:hyperlink w:anchor="_Toc99541503" w:history="1">
        <w:r w:rsidR="00815859" w:rsidRPr="00815859">
          <w:rPr>
            <w:rStyle w:val="a6"/>
            <w:rFonts w:ascii="Times New Roman" w:hAnsi="Times New Roman" w:cs="Times New Roman"/>
            <w:noProof/>
            <w:sz w:val="28"/>
            <w:szCs w:val="28"/>
          </w:rPr>
          <w:t xml:space="preserve">Глава II - </w:t>
        </w:r>
        <w:r w:rsidR="00815859" w:rsidRPr="00815859">
          <w:rPr>
            <w:rStyle w:val="a6"/>
            <w:rFonts w:ascii="Times New Roman" w:hAnsi="Times New Roman" w:cs="Times New Roman"/>
            <w:smallCaps/>
            <w:noProof/>
            <w:sz w:val="28"/>
            <w:szCs w:val="28"/>
          </w:rPr>
          <w:t>ПОДГОТОВКА И ПРОВЕЖДАНЕ НА ПРОЦЕДУРА ЗА ВЪЗЛАГАНЕ НА ОБЩЕСТВЕНА ПОРЪЧКА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_Toc99541503 \h </w:instrTex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619B7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15859" w:rsidRPr="00815859" w:rsidRDefault="004344BE">
      <w:pPr>
        <w:pStyle w:val="31"/>
        <w:tabs>
          <w:tab w:val="right" w:leader="dot" w:pos="9402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bg-BG"/>
        </w:rPr>
      </w:pPr>
      <w:hyperlink w:anchor="_Toc99541504" w:history="1">
        <w:r w:rsidR="00815859" w:rsidRPr="00815859">
          <w:rPr>
            <w:rStyle w:val="a6"/>
            <w:rFonts w:ascii="Times New Roman" w:hAnsi="Times New Roman" w:cs="Times New Roman"/>
            <w:noProof/>
            <w:sz w:val="28"/>
            <w:szCs w:val="28"/>
          </w:rPr>
          <w:t>Раздел I - Задължения на заявителите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_Toc99541504 \h </w:instrTex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619B7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15859" w:rsidRPr="00815859" w:rsidRDefault="004344BE">
      <w:pPr>
        <w:pStyle w:val="31"/>
        <w:tabs>
          <w:tab w:val="right" w:leader="dot" w:pos="9402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bg-BG"/>
        </w:rPr>
      </w:pPr>
      <w:hyperlink w:anchor="_Toc99541505" w:history="1">
        <w:r w:rsidR="00815859" w:rsidRPr="00815859">
          <w:rPr>
            <w:rStyle w:val="a6"/>
            <w:rFonts w:ascii="Times New Roman" w:hAnsi="Times New Roman" w:cs="Times New Roman"/>
            <w:noProof/>
            <w:sz w:val="28"/>
            <w:szCs w:val="28"/>
          </w:rPr>
          <w:t>Раздел II – Задължения на експерт „обществени поръчки“ и други длъжностни лица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_Toc99541505 \h </w:instrTex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619B7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15859" w:rsidRPr="00815859" w:rsidRDefault="004344BE">
      <w:pPr>
        <w:pStyle w:val="31"/>
        <w:tabs>
          <w:tab w:val="right" w:leader="dot" w:pos="9402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bg-BG"/>
        </w:rPr>
      </w:pPr>
      <w:hyperlink w:anchor="_Toc99541506" w:history="1">
        <w:r w:rsidR="00815859" w:rsidRPr="00815859">
          <w:rPr>
            <w:rStyle w:val="a6"/>
            <w:rFonts w:ascii="Times New Roman" w:hAnsi="Times New Roman" w:cs="Times New Roman"/>
            <w:noProof/>
            <w:sz w:val="28"/>
            <w:szCs w:val="28"/>
          </w:rPr>
          <w:t>Раздел III - Откриване на процедура за възлагане на обществена поръчка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_Toc99541506 \h </w:instrTex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619B7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15859" w:rsidRPr="00815859" w:rsidRDefault="004344BE">
      <w:pPr>
        <w:pStyle w:val="31"/>
        <w:tabs>
          <w:tab w:val="right" w:leader="dot" w:pos="9402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bg-BG"/>
        </w:rPr>
      </w:pPr>
      <w:hyperlink w:anchor="_Toc99541507" w:history="1">
        <w:r w:rsidR="00815859" w:rsidRPr="00815859">
          <w:rPr>
            <w:rStyle w:val="a6"/>
            <w:rFonts w:ascii="Times New Roman" w:hAnsi="Times New Roman" w:cs="Times New Roman"/>
            <w:noProof/>
            <w:sz w:val="28"/>
            <w:szCs w:val="28"/>
          </w:rPr>
          <w:t>Раздел IV - Подаване на заявления за участие и оферти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_Toc99541507 \h </w:instrTex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619B7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15859" w:rsidRPr="00815859" w:rsidRDefault="004344BE">
      <w:pPr>
        <w:pStyle w:val="31"/>
        <w:tabs>
          <w:tab w:val="right" w:leader="dot" w:pos="9402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bg-BG"/>
        </w:rPr>
      </w:pPr>
      <w:hyperlink w:anchor="_Toc99541508" w:history="1">
        <w:r w:rsidR="00815859" w:rsidRPr="00815859">
          <w:rPr>
            <w:rStyle w:val="a6"/>
            <w:rFonts w:ascii="Times New Roman" w:hAnsi="Times New Roman" w:cs="Times New Roman"/>
            <w:noProof/>
            <w:sz w:val="28"/>
            <w:szCs w:val="28"/>
          </w:rPr>
          <w:t>Раздел V - Комисия за извършване на подбор на кандидатите и участниците, разглеждане на оферти и заявления за участие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_Toc99541508 \h </w:instrTex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619B7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15859" w:rsidRPr="00815859" w:rsidRDefault="004344BE">
      <w:pPr>
        <w:pStyle w:val="21"/>
        <w:tabs>
          <w:tab w:val="right" w:leader="dot" w:pos="9402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bg-BG"/>
        </w:rPr>
      </w:pPr>
      <w:hyperlink w:anchor="_Toc99541509" w:history="1">
        <w:r w:rsidR="00815859" w:rsidRPr="00815859">
          <w:rPr>
            <w:rStyle w:val="a6"/>
            <w:rFonts w:ascii="Times New Roman" w:hAnsi="Times New Roman" w:cs="Times New Roman"/>
            <w:noProof/>
            <w:sz w:val="28"/>
            <w:szCs w:val="28"/>
          </w:rPr>
          <w:t>Глава III - ПРИКЛЮЧВАНЕ НА ПРОЦЕДУРАТА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_Toc99541509 \h </w:instrTex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619B7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15859" w:rsidRPr="00815859" w:rsidRDefault="004344BE">
      <w:pPr>
        <w:pStyle w:val="21"/>
        <w:tabs>
          <w:tab w:val="right" w:leader="dot" w:pos="9402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bg-BG"/>
        </w:rPr>
      </w:pPr>
      <w:hyperlink w:anchor="_Toc99541510" w:history="1">
        <w:r w:rsidR="00815859" w:rsidRPr="00815859">
          <w:rPr>
            <w:rStyle w:val="a6"/>
            <w:rFonts w:ascii="Times New Roman" w:hAnsi="Times New Roman" w:cs="Times New Roman"/>
            <w:noProof/>
            <w:sz w:val="28"/>
            <w:szCs w:val="28"/>
          </w:rPr>
          <w:t>Глава IV - ОБЖАЛВАНЕ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_Toc99541510 \h </w:instrTex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619B7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15859" w:rsidRPr="00815859" w:rsidRDefault="004344BE">
      <w:pPr>
        <w:pStyle w:val="21"/>
        <w:tabs>
          <w:tab w:val="right" w:leader="dot" w:pos="9402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bg-BG"/>
        </w:rPr>
      </w:pPr>
      <w:hyperlink w:anchor="_Toc99541511" w:history="1">
        <w:r w:rsidR="00815859" w:rsidRPr="00815859">
          <w:rPr>
            <w:rStyle w:val="a6"/>
            <w:rFonts w:ascii="Times New Roman" w:hAnsi="Times New Roman" w:cs="Times New Roman"/>
            <w:noProof/>
            <w:sz w:val="28"/>
            <w:szCs w:val="28"/>
          </w:rPr>
          <w:t>Глава V - ДОГОВОР ЗА ВЪЗЛАГАНЕ НА ОБЩЕСТВЕНА ПОРЪЧКА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_Toc99541511 \h </w:instrTex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619B7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15859" w:rsidRPr="00815859" w:rsidRDefault="004344BE">
      <w:pPr>
        <w:pStyle w:val="31"/>
        <w:tabs>
          <w:tab w:val="right" w:leader="dot" w:pos="9402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bg-BG"/>
        </w:rPr>
      </w:pPr>
      <w:hyperlink w:anchor="_Toc99541512" w:history="1">
        <w:r w:rsidR="00815859" w:rsidRPr="00815859">
          <w:rPr>
            <w:rStyle w:val="a6"/>
            <w:rFonts w:ascii="Times New Roman" w:hAnsi="Times New Roman" w:cs="Times New Roman"/>
            <w:noProof/>
            <w:sz w:val="28"/>
            <w:szCs w:val="28"/>
          </w:rPr>
          <w:t>Раздел I - Сключване на договор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_Toc99541512 \h </w:instrTex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619B7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15859" w:rsidRPr="00815859" w:rsidRDefault="004344BE">
      <w:pPr>
        <w:pStyle w:val="31"/>
        <w:tabs>
          <w:tab w:val="right" w:leader="dot" w:pos="9402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bg-BG"/>
        </w:rPr>
      </w:pPr>
      <w:hyperlink w:anchor="_Toc99541513" w:history="1">
        <w:r w:rsidR="00815859" w:rsidRPr="00815859">
          <w:rPr>
            <w:rStyle w:val="a6"/>
            <w:rFonts w:ascii="Times New Roman" w:hAnsi="Times New Roman" w:cs="Times New Roman"/>
            <w:noProof/>
            <w:sz w:val="28"/>
            <w:szCs w:val="28"/>
          </w:rPr>
          <w:t>Раздел II - Изпълнение на договор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_Toc99541513 \h </w:instrTex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619B7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15859" w:rsidRPr="00815859" w:rsidRDefault="004344BE">
      <w:pPr>
        <w:pStyle w:val="31"/>
        <w:tabs>
          <w:tab w:val="right" w:leader="dot" w:pos="9402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bg-BG"/>
        </w:rPr>
      </w:pPr>
      <w:hyperlink w:anchor="_Toc99541514" w:history="1">
        <w:r w:rsidR="00815859" w:rsidRPr="00815859">
          <w:rPr>
            <w:rStyle w:val="a6"/>
            <w:rFonts w:ascii="Times New Roman" w:hAnsi="Times New Roman" w:cs="Times New Roman"/>
            <w:noProof/>
            <w:sz w:val="28"/>
            <w:szCs w:val="28"/>
          </w:rPr>
          <w:t>Раздел III - Приключване на договор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_Toc99541514 \h </w:instrTex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619B7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15859" w:rsidRPr="00815859" w:rsidRDefault="004344BE">
      <w:pPr>
        <w:pStyle w:val="21"/>
        <w:tabs>
          <w:tab w:val="right" w:leader="dot" w:pos="9402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bg-BG"/>
        </w:rPr>
      </w:pPr>
      <w:hyperlink w:anchor="_Toc99541515" w:history="1">
        <w:r w:rsidR="00815859" w:rsidRPr="00815859">
          <w:rPr>
            <w:rStyle w:val="a6"/>
            <w:rFonts w:ascii="Times New Roman" w:hAnsi="Times New Roman" w:cs="Times New Roman"/>
            <w:noProof/>
            <w:sz w:val="28"/>
            <w:szCs w:val="28"/>
          </w:rPr>
          <w:t>Глава VI - КОНТРОЛ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_Toc99541515 \h </w:instrTex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619B7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15859" w:rsidRPr="00815859" w:rsidRDefault="004344BE">
      <w:pPr>
        <w:pStyle w:val="31"/>
        <w:tabs>
          <w:tab w:val="right" w:leader="dot" w:pos="9402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bg-BG"/>
        </w:rPr>
      </w:pPr>
      <w:hyperlink w:anchor="_Toc99541516" w:history="1">
        <w:r w:rsidR="00815859" w:rsidRPr="00815859">
          <w:rPr>
            <w:rStyle w:val="a6"/>
            <w:rFonts w:ascii="Times New Roman" w:hAnsi="Times New Roman" w:cs="Times New Roman"/>
            <w:noProof/>
            <w:sz w:val="28"/>
            <w:szCs w:val="28"/>
          </w:rPr>
          <w:t>Раздел I - Контрол върху дейността по възлагане на обществените поръчки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_Toc99541516 \h </w:instrTex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619B7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15859" w:rsidRPr="00815859" w:rsidRDefault="004344BE">
      <w:pPr>
        <w:pStyle w:val="31"/>
        <w:tabs>
          <w:tab w:val="right" w:leader="dot" w:pos="9402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bg-BG"/>
        </w:rPr>
      </w:pPr>
      <w:hyperlink w:anchor="_Toc99541517" w:history="1">
        <w:r w:rsidR="00815859" w:rsidRPr="00815859">
          <w:rPr>
            <w:rStyle w:val="a6"/>
            <w:rFonts w:ascii="Times New Roman" w:hAnsi="Times New Roman" w:cs="Times New Roman"/>
            <w:noProof/>
            <w:sz w:val="28"/>
            <w:szCs w:val="28"/>
          </w:rPr>
          <w:t>Раздел II - Контрол по изпълнението на сключените договори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_Toc99541517 \h </w:instrTex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619B7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15859" w:rsidRPr="00815859" w:rsidRDefault="004344BE">
      <w:pPr>
        <w:pStyle w:val="21"/>
        <w:tabs>
          <w:tab w:val="right" w:leader="dot" w:pos="9402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bg-BG"/>
        </w:rPr>
      </w:pPr>
      <w:hyperlink w:anchor="_Toc99541518" w:history="1">
        <w:r w:rsidR="00815859" w:rsidRPr="00815859">
          <w:rPr>
            <w:rStyle w:val="a6"/>
            <w:rFonts w:ascii="Times New Roman" w:hAnsi="Times New Roman" w:cs="Times New Roman"/>
            <w:noProof/>
            <w:sz w:val="28"/>
            <w:szCs w:val="28"/>
          </w:rPr>
          <w:t>Глава VII - СЪБИРАНЕ НА ОФЕРТИ С ОБЯВА. ПОКАНА ДО ОПРЕДЕЛЕНИ ЛИЦА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_Toc99541518 \h </w:instrTex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619B7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15859" w:rsidRPr="00815859" w:rsidRDefault="004344BE">
      <w:pPr>
        <w:pStyle w:val="21"/>
        <w:tabs>
          <w:tab w:val="right" w:leader="dot" w:pos="9402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bg-BG"/>
        </w:rPr>
      </w:pPr>
      <w:hyperlink w:anchor="_Toc99541519" w:history="1">
        <w:r w:rsidR="00815859" w:rsidRPr="00815859">
          <w:rPr>
            <w:rStyle w:val="a6"/>
            <w:rFonts w:ascii="Times New Roman" w:hAnsi="Times New Roman" w:cs="Times New Roman"/>
            <w:noProof/>
            <w:sz w:val="28"/>
            <w:szCs w:val="28"/>
          </w:rPr>
          <w:t>Глава VIII - ДИРЕКТНО ВЪЗЛАГАНЕ НА ОБЩЕСТВЕНИ ПОРЪЧКИ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_Toc99541519 \h </w:instrTex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619B7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15859" w:rsidRPr="00815859" w:rsidRDefault="004344BE">
      <w:pPr>
        <w:pStyle w:val="21"/>
        <w:tabs>
          <w:tab w:val="right" w:leader="dot" w:pos="9402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bg-BG"/>
        </w:rPr>
      </w:pPr>
      <w:hyperlink w:anchor="_Toc99541520" w:history="1">
        <w:r w:rsidR="00815859" w:rsidRPr="00815859">
          <w:rPr>
            <w:rStyle w:val="a6"/>
            <w:rFonts w:ascii="Times New Roman" w:hAnsi="Times New Roman" w:cs="Times New Roman"/>
            <w:noProof/>
            <w:sz w:val="28"/>
            <w:szCs w:val="28"/>
          </w:rPr>
          <w:t>Глава IX - ДОСИЕ НА ОБЩЕСТВЕНАТА ПОРЪЧКА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_Toc99541520 \h </w:instrTex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619B7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15859" w:rsidRPr="00815859" w:rsidRDefault="004344BE">
      <w:pPr>
        <w:pStyle w:val="31"/>
        <w:tabs>
          <w:tab w:val="right" w:leader="dot" w:pos="9402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bg-BG"/>
        </w:rPr>
      </w:pPr>
      <w:hyperlink w:anchor="_Toc99541521" w:history="1">
        <w:r w:rsidR="00815859" w:rsidRPr="00815859">
          <w:rPr>
            <w:rStyle w:val="a6"/>
            <w:rFonts w:ascii="Times New Roman" w:hAnsi="Times New Roman" w:cs="Times New Roman"/>
            <w:noProof/>
            <w:sz w:val="28"/>
            <w:szCs w:val="28"/>
          </w:rPr>
          <w:t>Раздел I - Документиране и отчетност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_Toc99541521 \h </w:instrTex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619B7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15859" w:rsidRPr="00815859" w:rsidRDefault="004344BE">
      <w:pPr>
        <w:pStyle w:val="31"/>
        <w:tabs>
          <w:tab w:val="right" w:leader="dot" w:pos="9402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bg-BG"/>
        </w:rPr>
      </w:pPr>
      <w:hyperlink w:anchor="_Toc99541522" w:history="1">
        <w:r w:rsidR="00815859" w:rsidRPr="00815859">
          <w:rPr>
            <w:rStyle w:val="a6"/>
            <w:rFonts w:ascii="Times New Roman" w:hAnsi="Times New Roman" w:cs="Times New Roman"/>
            <w:noProof/>
            <w:sz w:val="28"/>
            <w:szCs w:val="28"/>
          </w:rPr>
          <w:t>Раздел II - Срок за съхраняване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_Toc99541522 \h </w:instrTex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619B7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15859" w:rsidRPr="00815859" w:rsidRDefault="004344BE">
      <w:pPr>
        <w:pStyle w:val="31"/>
        <w:tabs>
          <w:tab w:val="right" w:leader="dot" w:pos="9402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bg-BG"/>
        </w:rPr>
      </w:pPr>
      <w:hyperlink w:anchor="_Toc99541523" w:history="1">
        <w:r w:rsidR="00815859" w:rsidRPr="00815859">
          <w:rPr>
            <w:rStyle w:val="a6"/>
            <w:rFonts w:ascii="Times New Roman" w:hAnsi="Times New Roman" w:cs="Times New Roman"/>
            <w:noProof/>
            <w:sz w:val="28"/>
            <w:szCs w:val="28"/>
          </w:rPr>
          <w:t>Раздел III - Осигуряване на достъп до досието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_Toc99541523 \h </w:instrTex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619B7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15859" w:rsidRPr="00815859" w:rsidRDefault="004344BE">
      <w:pPr>
        <w:pStyle w:val="21"/>
        <w:tabs>
          <w:tab w:val="right" w:leader="dot" w:pos="9402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bg-BG"/>
        </w:rPr>
      </w:pPr>
      <w:hyperlink w:anchor="_Toc99541524" w:history="1">
        <w:r w:rsidR="00815859" w:rsidRPr="00815859">
          <w:rPr>
            <w:rStyle w:val="a6"/>
            <w:rFonts w:ascii="Times New Roman" w:hAnsi="Times New Roman" w:cs="Times New Roman"/>
            <w:noProof/>
            <w:sz w:val="28"/>
            <w:szCs w:val="28"/>
          </w:rPr>
          <w:t>Глава X – ПУБЛИКУВАНЕ НА ДОКУМЕНТИ В РЕГИСТЪРА И НА ПРОФИЛА НА КУПУВАЧА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_Toc99541524 \h </w:instrTex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619B7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15859" w:rsidRPr="00815859" w:rsidRDefault="004344BE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bg-BG"/>
        </w:rPr>
      </w:pPr>
      <w:hyperlink w:anchor="_Toc99541525" w:history="1">
        <w:r w:rsidR="00815859" w:rsidRPr="00815859">
          <w:rPr>
            <w:rStyle w:val="a6"/>
            <w:rFonts w:ascii="Times New Roman" w:hAnsi="Times New Roman" w:cs="Times New Roman"/>
            <w:noProof/>
            <w:sz w:val="28"/>
            <w:szCs w:val="28"/>
          </w:rPr>
          <w:t>Част Трета - ОБУЧЕНИЕ НА ЛИЦАТА, АНГАЖИРАНИ С УПРАВЛЕНИЕТО НА ЦИКЪЛА НА ОБЩЕСТВЕНИТЕ ПОРЪЧКИ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_Toc99541525 \h </w:instrTex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619B7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15859" w:rsidRPr="00815859" w:rsidRDefault="004344BE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bg-BG"/>
        </w:rPr>
      </w:pPr>
      <w:hyperlink w:anchor="_Toc99541526" w:history="1">
        <w:r w:rsidR="00815859" w:rsidRPr="00815859">
          <w:rPr>
            <w:rStyle w:val="a6"/>
            <w:rFonts w:ascii="Times New Roman" w:hAnsi="Times New Roman" w:cs="Times New Roman"/>
            <w:noProof/>
            <w:sz w:val="28"/>
            <w:szCs w:val="28"/>
          </w:rPr>
          <w:t>Част Четвърта - УСЛОВИЯ И РЕД ЗА ПРОВЕЖДАНЕ НА ПРОЦЕДУРИ ЗА ВЪЗЛАГАНЕ НА ОБЩЕСТВЕНИ ПОРЪЧКИ СЪДЪРЖАЩИ КЛАСИФИЦИРАНА ИНФОРМАЦИЯ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_Toc99541526 \h </w:instrTex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619B7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15859" w:rsidRPr="00815859" w:rsidRDefault="004344BE">
      <w:pPr>
        <w:pStyle w:val="21"/>
        <w:tabs>
          <w:tab w:val="right" w:leader="dot" w:pos="9402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bg-BG"/>
        </w:rPr>
      </w:pPr>
      <w:hyperlink w:anchor="_Toc99541527" w:history="1">
        <w:r w:rsidR="00815859" w:rsidRPr="00815859">
          <w:rPr>
            <w:rStyle w:val="a6"/>
            <w:rFonts w:ascii="Times New Roman" w:hAnsi="Times New Roman" w:cs="Times New Roman"/>
            <w:noProof/>
            <w:sz w:val="28"/>
            <w:szCs w:val="28"/>
          </w:rPr>
          <w:t>Преходни и Заключителни разпоредби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_Toc99541527 \h </w:instrTex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619B7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15859" w:rsidRPr="00815859" w:rsidRDefault="004344BE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bg-BG"/>
        </w:rPr>
      </w:pPr>
      <w:hyperlink w:anchor="_Toc99541528" w:history="1">
        <w:r w:rsidR="00815859" w:rsidRPr="00815859">
          <w:rPr>
            <w:rStyle w:val="a6"/>
            <w:rFonts w:ascii="Times New Roman" w:hAnsi="Times New Roman" w:cs="Times New Roman"/>
            <w:noProof/>
            <w:sz w:val="28"/>
            <w:szCs w:val="28"/>
          </w:rPr>
          <w:t>ПРИЛОЖЕНИЯ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_Toc99541528 \h </w:instrTex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619B7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="00815859" w:rsidRPr="0081585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87D60" w:rsidRPr="00C81F08" w:rsidRDefault="00387D60" w:rsidP="003F11E3">
      <w:pPr>
        <w:spacing w:after="0"/>
        <w:rPr>
          <w:rFonts w:cs="Times New Roman"/>
          <w:szCs w:val="28"/>
        </w:rPr>
        <w:sectPr w:rsidR="00387D60" w:rsidRPr="00C81F08" w:rsidSect="00F26915">
          <w:pgSz w:w="11906" w:h="16838"/>
          <w:pgMar w:top="1077" w:right="1077" w:bottom="1077" w:left="1417" w:header="567" w:footer="567" w:gutter="0"/>
          <w:pgNumType w:start="0"/>
          <w:cols w:space="708"/>
          <w:titlePg/>
          <w:docGrid w:linePitch="381"/>
        </w:sectPr>
      </w:pPr>
      <w:r w:rsidRPr="00815859">
        <w:rPr>
          <w:rStyle w:val="FontStyle40"/>
          <w:bCs w:val="0"/>
          <w:sz w:val="28"/>
          <w:szCs w:val="28"/>
        </w:rPr>
        <w:fldChar w:fldCharType="end"/>
      </w:r>
    </w:p>
    <w:p w:rsidR="00985758" w:rsidRPr="00A612FE" w:rsidRDefault="00985758" w:rsidP="00A619B7">
      <w:pPr>
        <w:pStyle w:val="1"/>
        <w:rPr>
          <w:rStyle w:val="FontStyle40"/>
          <w:b/>
          <w:bCs/>
          <w:sz w:val="28"/>
          <w:szCs w:val="28"/>
        </w:rPr>
      </w:pPr>
      <w:bookmarkStart w:id="4" w:name="_Toc99541498"/>
      <w:r w:rsidRPr="00A612FE">
        <w:rPr>
          <w:rStyle w:val="FontStyle40"/>
          <w:b/>
          <w:bCs/>
          <w:sz w:val="28"/>
          <w:szCs w:val="28"/>
        </w:rPr>
        <w:lastRenderedPageBreak/>
        <w:t xml:space="preserve">Част първа - </w:t>
      </w:r>
      <w:r w:rsidR="00CE29DB" w:rsidRPr="00A612FE">
        <w:rPr>
          <w:rStyle w:val="FontStyle40"/>
          <w:b/>
          <w:bCs/>
          <w:sz w:val="28"/>
          <w:szCs w:val="28"/>
        </w:rPr>
        <w:t>ОБЩИ ПОЛОЖЕНИЯ</w:t>
      </w:r>
      <w:bookmarkEnd w:id="3"/>
      <w:bookmarkEnd w:id="4"/>
    </w:p>
    <w:p w:rsidR="00985758" w:rsidRPr="003F4E15" w:rsidRDefault="00985758" w:rsidP="00D94A13">
      <w:pPr>
        <w:pStyle w:val="2"/>
        <w:rPr>
          <w:rStyle w:val="FontStyle40"/>
          <w:b/>
          <w:bCs/>
          <w:sz w:val="28"/>
          <w:szCs w:val="28"/>
        </w:rPr>
      </w:pPr>
      <w:bookmarkStart w:id="5" w:name="_Toc453237144"/>
      <w:bookmarkStart w:id="6" w:name="_Toc99541499"/>
      <w:r w:rsidRPr="003F4E15">
        <w:rPr>
          <w:rStyle w:val="FontStyle40"/>
          <w:b/>
          <w:bCs/>
          <w:sz w:val="28"/>
          <w:szCs w:val="28"/>
        </w:rPr>
        <w:t>Глава I</w:t>
      </w:r>
      <w:bookmarkEnd w:id="5"/>
      <w:r w:rsidRPr="003F4E15">
        <w:rPr>
          <w:rStyle w:val="FontStyle40"/>
          <w:b/>
          <w:bCs/>
          <w:sz w:val="28"/>
          <w:szCs w:val="28"/>
        </w:rPr>
        <w:t xml:space="preserve"> </w:t>
      </w:r>
      <w:r w:rsidR="00DF6C72" w:rsidRPr="003F4E15">
        <w:rPr>
          <w:rStyle w:val="FontStyle40"/>
          <w:b/>
          <w:bCs/>
          <w:sz w:val="28"/>
          <w:szCs w:val="28"/>
        </w:rPr>
        <w:t xml:space="preserve">- </w:t>
      </w:r>
      <w:bookmarkStart w:id="7" w:name="_Toc453237145"/>
      <w:r w:rsidR="00CE29DB" w:rsidRPr="003F4E15">
        <w:rPr>
          <w:rStyle w:val="FontStyle40"/>
          <w:b/>
          <w:bCs/>
          <w:sz w:val="28"/>
          <w:szCs w:val="28"/>
        </w:rPr>
        <w:t>ПРЕДМЕТ И ЦЕЛИ</w:t>
      </w:r>
      <w:bookmarkEnd w:id="6"/>
      <w:bookmarkEnd w:id="7"/>
    </w:p>
    <w:p w:rsidR="00985758" w:rsidRPr="00A612FE" w:rsidRDefault="00985758" w:rsidP="00985758">
      <w:pPr>
        <w:pStyle w:val="Style24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0"/>
          <w:sz w:val="28"/>
          <w:szCs w:val="28"/>
        </w:rPr>
        <w:t>Чл. 1 (</w:t>
      </w:r>
      <w:proofErr w:type="spellStart"/>
      <w:r w:rsidRPr="00A612FE">
        <w:rPr>
          <w:rStyle w:val="FontStyle40"/>
          <w:sz w:val="28"/>
          <w:szCs w:val="28"/>
        </w:rPr>
        <w:t>1</w:t>
      </w:r>
      <w:proofErr w:type="spellEnd"/>
      <w:r w:rsidRPr="00A612FE">
        <w:rPr>
          <w:rStyle w:val="FontStyle40"/>
          <w:sz w:val="28"/>
          <w:szCs w:val="28"/>
        </w:rPr>
        <w:t xml:space="preserve">) </w:t>
      </w:r>
      <w:r w:rsidRPr="00A612FE">
        <w:rPr>
          <w:rStyle w:val="FontStyle41"/>
          <w:sz w:val="28"/>
          <w:szCs w:val="28"/>
        </w:rPr>
        <w:t>Настоящите Вътрешни правила за управление на цикъла на</w:t>
      </w:r>
      <w:r w:rsidR="007778CB" w:rsidRPr="00A612FE">
        <w:rPr>
          <w:rStyle w:val="FontStyle41"/>
          <w:sz w:val="28"/>
          <w:szCs w:val="28"/>
        </w:rPr>
        <w:t xml:space="preserve"> </w:t>
      </w:r>
      <w:r w:rsidRPr="00A612FE">
        <w:rPr>
          <w:rStyle w:val="FontStyle41"/>
          <w:sz w:val="28"/>
          <w:szCs w:val="28"/>
        </w:rPr>
        <w:t>обществените поръчки в Окръжна прокуратура гр. Добрич /ВПУЦОПОПД/</w:t>
      </w:r>
      <w:r w:rsidR="00FD6249">
        <w:rPr>
          <w:rStyle w:val="FontStyle41"/>
          <w:sz w:val="28"/>
          <w:szCs w:val="28"/>
        </w:rPr>
        <w:t>, наричани по-нататък „П</w:t>
      </w:r>
      <w:r w:rsidR="00C47E87" w:rsidRPr="00A612FE">
        <w:rPr>
          <w:rStyle w:val="FontStyle41"/>
          <w:sz w:val="28"/>
          <w:szCs w:val="28"/>
        </w:rPr>
        <w:t>равилата“,</w:t>
      </w:r>
      <w:r w:rsidRPr="00A612FE">
        <w:rPr>
          <w:rStyle w:val="FontStyle41"/>
          <w:sz w:val="28"/>
          <w:szCs w:val="28"/>
        </w:rPr>
        <w:t xml:space="preserve"> определят реда за:</w:t>
      </w:r>
    </w:p>
    <w:p w:rsidR="00985758" w:rsidRPr="00A612FE" w:rsidRDefault="00985758" w:rsidP="00985758">
      <w:pPr>
        <w:pStyle w:val="Style23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1"/>
          <w:sz w:val="28"/>
          <w:szCs w:val="28"/>
        </w:rPr>
        <w:t>1. прогнозиране на потребностите от възлагане, включително за установяване на датите, към които трябва да са налице действащи договори за обществени поръчки;</w:t>
      </w:r>
    </w:p>
    <w:p w:rsidR="00985758" w:rsidRPr="00A612FE" w:rsidRDefault="00985758" w:rsidP="00985758">
      <w:pPr>
        <w:pStyle w:val="Style23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1"/>
          <w:sz w:val="28"/>
          <w:szCs w:val="28"/>
        </w:rPr>
        <w:t>2. планиране провеждането на процедурите, като се отчете времето за подготовка, провеждане на процедурите и сключване на договорите;</w:t>
      </w:r>
    </w:p>
    <w:p w:rsidR="00985758" w:rsidRPr="00A612FE" w:rsidRDefault="00985758" w:rsidP="00985758">
      <w:pPr>
        <w:pStyle w:val="Style23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1"/>
          <w:sz w:val="28"/>
          <w:szCs w:val="28"/>
        </w:rPr>
        <w:t>3. определяне на служителите, отговорни за подготовката на процедурите, и реда за осъществяване на контрол върху тяхната работа;</w:t>
      </w:r>
    </w:p>
    <w:p w:rsidR="00985758" w:rsidRPr="00A612FE" w:rsidRDefault="00985758" w:rsidP="00985758">
      <w:pPr>
        <w:pStyle w:val="Style23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1"/>
          <w:sz w:val="28"/>
          <w:szCs w:val="28"/>
        </w:rPr>
        <w:t>4. получаването и съхраняването на заявления за участие, оферти и проекти и реда за определяне на състава и начина на работа на комисията за извършване на подбор на кандидатите и участниците, за разглеждане и оценка на офертите и за провеждане на преговори и диалог, както и на журито;</w:t>
      </w:r>
    </w:p>
    <w:p w:rsidR="00985758" w:rsidRPr="00A612FE" w:rsidRDefault="00985758" w:rsidP="00985758">
      <w:pPr>
        <w:pStyle w:val="Style23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1"/>
          <w:sz w:val="28"/>
          <w:szCs w:val="28"/>
        </w:rPr>
        <w:t>5. сключване на договорите;</w:t>
      </w:r>
    </w:p>
    <w:p w:rsidR="00985758" w:rsidRPr="00A612FE" w:rsidRDefault="00985758" w:rsidP="00985758">
      <w:pPr>
        <w:pStyle w:val="Style23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1"/>
          <w:sz w:val="28"/>
          <w:szCs w:val="28"/>
        </w:rPr>
        <w:t>6. проследяване изпълнението на сключените договори и приемане на резултатите от тях;</w:t>
      </w:r>
    </w:p>
    <w:p w:rsidR="00985758" w:rsidRPr="00A612FE" w:rsidRDefault="00985758" w:rsidP="00985758">
      <w:pPr>
        <w:pStyle w:val="Style23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1"/>
          <w:sz w:val="28"/>
          <w:szCs w:val="28"/>
        </w:rPr>
        <w:t>7. действията при обжалване на процедурите;</w:t>
      </w:r>
    </w:p>
    <w:p w:rsidR="00985758" w:rsidRPr="00A612FE" w:rsidRDefault="00985758" w:rsidP="00985758">
      <w:pPr>
        <w:pStyle w:val="Style23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1"/>
          <w:sz w:val="28"/>
          <w:szCs w:val="28"/>
        </w:rPr>
        <w:t>8. провеждане на въвеждащо и поддържащо обучение на лицата, ангажирани с управлението на цикъла на обществените поръчки;</w:t>
      </w:r>
    </w:p>
    <w:p w:rsidR="00985758" w:rsidRPr="00A612FE" w:rsidRDefault="00985758" w:rsidP="00985758">
      <w:pPr>
        <w:pStyle w:val="Style23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1"/>
          <w:sz w:val="28"/>
          <w:szCs w:val="28"/>
        </w:rPr>
        <w:t>9. документиране на всеки етап от цикъла на обществените поръчки;</w:t>
      </w:r>
    </w:p>
    <w:p w:rsidR="00985758" w:rsidRPr="00A612FE" w:rsidRDefault="00985758" w:rsidP="00985758">
      <w:pPr>
        <w:pStyle w:val="Style23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1"/>
          <w:sz w:val="28"/>
          <w:szCs w:val="28"/>
        </w:rPr>
        <w:t>10. архивиране на документите, свързани с управлението на цикъла на обществените поръчки;</w:t>
      </w:r>
    </w:p>
    <w:p w:rsidR="00985758" w:rsidRPr="00A612FE" w:rsidRDefault="00985758" w:rsidP="00985758">
      <w:pPr>
        <w:pStyle w:val="Style23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1"/>
          <w:sz w:val="28"/>
          <w:szCs w:val="28"/>
        </w:rPr>
        <w:t xml:space="preserve">11. </w:t>
      </w:r>
      <w:r w:rsidR="00C47E87" w:rsidRPr="00A612FE">
        <w:rPr>
          <w:rStyle w:val="FontStyle41"/>
          <w:sz w:val="28"/>
          <w:szCs w:val="28"/>
        </w:rPr>
        <w:t xml:space="preserve">публикуване на документи в регистъра и </w:t>
      </w:r>
      <w:r w:rsidRPr="00A612FE">
        <w:rPr>
          <w:rStyle w:val="FontStyle41"/>
          <w:sz w:val="28"/>
          <w:szCs w:val="28"/>
        </w:rPr>
        <w:t>профила на купувача.</w:t>
      </w:r>
    </w:p>
    <w:p w:rsidR="00985758" w:rsidRPr="00A612FE" w:rsidRDefault="00985758" w:rsidP="00985758">
      <w:pPr>
        <w:pStyle w:val="Style24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0"/>
          <w:sz w:val="28"/>
          <w:szCs w:val="28"/>
        </w:rPr>
        <w:t xml:space="preserve">(2) </w:t>
      </w:r>
      <w:r w:rsidR="00C47E87" w:rsidRPr="00FE72BB">
        <w:rPr>
          <w:rStyle w:val="FontStyle40"/>
          <w:b w:val="0"/>
          <w:sz w:val="28"/>
          <w:szCs w:val="28"/>
        </w:rPr>
        <w:t>С</w:t>
      </w:r>
      <w:r w:rsidR="00C47E87" w:rsidRPr="00A612FE">
        <w:rPr>
          <w:rStyle w:val="FontStyle40"/>
          <w:sz w:val="28"/>
          <w:szCs w:val="28"/>
        </w:rPr>
        <w:t xml:space="preserve"> </w:t>
      </w:r>
      <w:r w:rsidR="00C47E87" w:rsidRPr="00A612FE">
        <w:rPr>
          <w:rStyle w:val="FontStyle41"/>
          <w:sz w:val="28"/>
          <w:szCs w:val="28"/>
        </w:rPr>
        <w:t xml:space="preserve">правилата се </w:t>
      </w:r>
      <w:r w:rsidRPr="00A612FE">
        <w:rPr>
          <w:rStyle w:val="FontStyle41"/>
          <w:sz w:val="28"/>
          <w:szCs w:val="28"/>
        </w:rPr>
        <w:t>създа</w:t>
      </w:r>
      <w:r w:rsidR="00C47E87" w:rsidRPr="00A612FE">
        <w:rPr>
          <w:rStyle w:val="FontStyle41"/>
          <w:sz w:val="28"/>
          <w:szCs w:val="28"/>
        </w:rPr>
        <w:t>ва</w:t>
      </w:r>
      <w:r w:rsidRPr="00A612FE">
        <w:rPr>
          <w:rStyle w:val="FontStyle41"/>
          <w:sz w:val="28"/>
          <w:szCs w:val="28"/>
        </w:rPr>
        <w:t xml:space="preserve"> вътрешна организация, условия</w:t>
      </w:r>
      <w:r w:rsidR="00C47E87" w:rsidRPr="00A612FE">
        <w:rPr>
          <w:rStyle w:val="FontStyle41"/>
          <w:sz w:val="28"/>
          <w:szCs w:val="28"/>
        </w:rPr>
        <w:t xml:space="preserve"> и </w:t>
      </w:r>
      <w:r w:rsidR="007642C4" w:rsidRPr="00A612FE">
        <w:rPr>
          <w:rStyle w:val="FontStyle41"/>
          <w:sz w:val="28"/>
          <w:szCs w:val="28"/>
        </w:rPr>
        <w:t>регламент</w:t>
      </w:r>
      <w:r w:rsidRPr="00A612FE">
        <w:rPr>
          <w:rStyle w:val="FontStyle41"/>
          <w:sz w:val="28"/>
          <w:szCs w:val="28"/>
        </w:rPr>
        <w:t xml:space="preserve"> за възлагане на обществени поръчки за строителство, доставки</w:t>
      </w:r>
      <w:r w:rsidR="00C47E87" w:rsidRPr="00A612FE">
        <w:rPr>
          <w:rStyle w:val="FontStyle41"/>
          <w:sz w:val="28"/>
          <w:szCs w:val="28"/>
        </w:rPr>
        <w:t xml:space="preserve">, </w:t>
      </w:r>
      <w:r w:rsidRPr="00A612FE">
        <w:rPr>
          <w:rStyle w:val="FontStyle41"/>
          <w:sz w:val="28"/>
          <w:szCs w:val="28"/>
        </w:rPr>
        <w:t>услуги и</w:t>
      </w:r>
      <w:r w:rsidR="00C47E87" w:rsidRPr="00A612FE">
        <w:rPr>
          <w:rStyle w:val="FontStyle41"/>
          <w:sz w:val="28"/>
          <w:szCs w:val="28"/>
        </w:rPr>
        <w:t xml:space="preserve"> </w:t>
      </w:r>
      <w:r w:rsidRPr="00A612FE">
        <w:rPr>
          <w:rStyle w:val="FontStyle41"/>
          <w:sz w:val="28"/>
          <w:szCs w:val="28"/>
        </w:rPr>
        <w:t>провеждане</w:t>
      </w:r>
      <w:r w:rsidR="00C47E87" w:rsidRPr="00A612FE">
        <w:rPr>
          <w:rStyle w:val="FontStyle41"/>
          <w:sz w:val="28"/>
          <w:szCs w:val="28"/>
        </w:rPr>
        <w:t>то</w:t>
      </w:r>
      <w:r w:rsidRPr="00A612FE">
        <w:rPr>
          <w:rStyle w:val="FontStyle41"/>
          <w:sz w:val="28"/>
          <w:szCs w:val="28"/>
        </w:rPr>
        <w:t xml:space="preserve"> на конкурси за проект</w:t>
      </w:r>
      <w:r w:rsidR="00C47E87" w:rsidRPr="00A612FE">
        <w:rPr>
          <w:rStyle w:val="FontStyle41"/>
          <w:sz w:val="28"/>
          <w:szCs w:val="28"/>
        </w:rPr>
        <w:t xml:space="preserve">. Целта е </w:t>
      </w:r>
      <w:r w:rsidRPr="00A612FE">
        <w:rPr>
          <w:rStyle w:val="FontStyle41"/>
          <w:sz w:val="28"/>
          <w:szCs w:val="28"/>
        </w:rPr>
        <w:t xml:space="preserve">осигуряване на ефективност при </w:t>
      </w:r>
      <w:r w:rsidR="00C47E87" w:rsidRPr="00A612FE">
        <w:rPr>
          <w:rStyle w:val="FontStyle41"/>
          <w:sz w:val="28"/>
          <w:szCs w:val="28"/>
        </w:rPr>
        <w:t>разходване на публични средства</w:t>
      </w:r>
      <w:r w:rsidRPr="00A612FE">
        <w:rPr>
          <w:rStyle w:val="FontStyle41"/>
          <w:sz w:val="28"/>
          <w:szCs w:val="28"/>
        </w:rPr>
        <w:t xml:space="preserve"> </w:t>
      </w:r>
      <w:r w:rsidR="007642C4" w:rsidRPr="00A612FE">
        <w:rPr>
          <w:rStyle w:val="FontStyle41"/>
          <w:sz w:val="28"/>
          <w:szCs w:val="28"/>
        </w:rPr>
        <w:t>от</w:t>
      </w:r>
      <w:r w:rsidRPr="00A612FE">
        <w:rPr>
          <w:rStyle w:val="FontStyle41"/>
          <w:sz w:val="28"/>
          <w:szCs w:val="28"/>
        </w:rPr>
        <w:t xml:space="preserve"> Окръжна прокуратура гр. Добрич</w:t>
      </w:r>
      <w:r w:rsidR="007E5387" w:rsidRPr="00A612FE">
        <w:rPr>
          <w:rStyle w:val="FontStyle41"/>
          <w:sz w:val="28"/>
          <w:szCs w:val="28"/>
        </w:rPr>
        <w:t xml:space="preserve"> </w:t>
      </w:r>
      <w:r w:rsidR="00B6141F" w:rsidRPr="00A612FE">
        <w:rPr>
          <w:rStyle w:val="FontStyle41"/>
          <w:sz w:val="28"/>
          <w:szCs w:val="28"/>
        </w:rPr>
        <w:t>/ОП</w:t>
      </w:r>
      <w:r w:rsidR="007E5387" w:rsidRPr="00A612FE">
        <w:rPr>
          <w:rStyle w:val="FontStyle41"/>
          <w:sz w:val="28"/>
          <w:szCs w:val="28"/>
        </w:rPr>
        <w:t xml:space="preserve"> – </w:t>
      </w:r>
      <w:r w:rsidR="00B6141F" w:rsidRPr="00A612FE">
        <w:rPr>
          <w:rStyle w:val="FontStyle41"/>
          <w:sz w:val="28"/>
          <w:szCs w:val="28"/>
        </w:rPr>
        <w:t>Добрич/</w:t>
      </w:r>
      <w:r w:rsidR="003F11E3">
        <w:rPr>
          <w:rStyle w:val="FontStyle41"/>
          <w:sz w:val="28"/>
          <w:szCs w:val="28"/>
        </w:rPr>
        <w:t>,</w:t>
      </w:r>
      <w:r w:rsidRPr="00A612FE">
        <w:rPr>
          <w:rStyle w:val="FontStyle41"/>
          <w:sz w:val="28"/>
          <w:szCs w:val="28"/>
        </w:rPr>
        <w:t xml:space="preserve"> </w:t>
      </w:r>
      <w:r w:rsidR="007642C4" w:rsidRPr="00A612FE">
        <w:rPr>
          <w:rStyle w:val="FontStyle41"/>
          <w:sz w:val="28"/>
          <w:szCs w:val="28"/>
        </w:rPr>
        <w:t xml:space="preserve">нужни </w:t>
      </w:r>
      <w:r w:rsidR="007E5387" w:rsidRPr="00A612FE">
        <w:rPr>
          <w:rStyle w:val="FontStyle41"/>
          <w:sz w:val="28"/>
          <w:szCs w:val="28"/>
        </w:rPr>
        <w:t>за задоволяване на потребностите</w:t>
      </w:r>
      <w:r w:rsidR="00FB676B" w:rsidRPr="00FD6249">
        <w:rPr>
          <w:rStyle w:val="FontStyle41"/>
          <w:sz w:val="28"/>
          <w:szCs w:val="28"/>
        </w:rPr>
        <w:t xml:space="preserve"> </w:t>
      </w:r>
      <w:r w:rsidR="007E5387" w:rsidRPr="00A612FE">
        <w:rPr>
          <w:rStyle w:val="FontStyle41"/>
          <w:sz w:val="28"/>
          <w:szCs w:val="28"/>
        </w:rPr>
        <w:t>на ОП – Добрич</w:t>
      </w:r>
      <w:r w:rsidR="00FB676B" w:rsidRPr="00FD6249">
        <w:rPr>
          <w:rStyle w:val="FontStyle41"/>
          <w:sz w:val="28"/>
          <w:szCs w:val="28"/>
        </w:rPr>
        <w:t xml:space="preserve"> </w:t>
      </w:r>
      <w:r w:rsidR="00FB676B" w:rsidRPr="00A612FE">
        <w:rPr>
          <w:rStyle w:val="FontStyle41"/>
          <w:sz w:val="28"/>
          <w:szCs w:val="28"/>
        </w:rPr>
        <w:t>и</w:t>
      </w:r>
      <w:r w:rsidR="007E5387" w:rsidRPr="00A612FE">
        <w:rPr>
          <w:rStyle w:val="FontStyle41"/>
          <w:sz w:val="28"/>
          <w:szCs w:val="28"/>
        </w:rPr>
        <w:t xml:space="preserve"> </w:t>
      </w:r>
      <w:r w:rsidR="00B6141F" w:rsidRPr="00A612FE">
        <w:rPr>
          <w:rStyle w:val="FontStyle41"/>
          <w:sz w:val="28"/>
          <w:szCs w:val="28"/>
        </w:rPr>
        <w:t>Районна прокуратура гр. Добрич</w:t>
      </w:r>
      <w:r w:rsidR="007E5387" w:rsidRPr="00A612FE">
        <w:rPr>
          <w:rStyle w:val="FontStyle41"/>
          <w:sz w:val="28"/>
          <w:szCs w:val="28"/>
        </w:rPr>
        <w:t xml:space="preserve"> </w:t>
      </w:r>
      <w:r w:rsidR="00B6141F" w:rsidRPr="00A612FE">
        <w:rPr>
          <w:rStyle w:val="FontStyle41"/>
          <w:sz w:val="28"/>
          <w:szCs w:val="28"/>
        </w:rPr>
        <w:t>/РП</w:t>
      </w:r>
      <w:r w:rsidR="007E5387" w:rsidRPr="00A612FE">
        <w:rPr>
          <w:rStyle w:val="FontStyle41"/>
          <w:sz w:val="28"/>
          <w:szCs w:val="28"/>
        </w:rPr>
        <w:t xml:space="preserve"> – </w:t>
      </w:r>
      <w:r w:rsidR="00B6141F" w:rsidRPr="00A612FE">
        <w:rPr>
          <w:rStyle w:val="FontStyle41"/>
          <w:sz w:val="28"/>
          <w:szCs w:val="28"/>
        </w:rPr>
        <w:t>Добрич/</w:t>
      </w:r>
      <w:r w:rsidR="00FD6249">
        <w:rPr>
          <w:rStyle w:val="FontStyle41"/>
          <w:sz w:val="28"/>
          <w:szCs w:val="28"/>
        </w:rPr>
        <w:t xml:space="preserve"> и четирите Териториални отделения към РП – Добрич /Балчик, Каварна, Ген. Тошево и Тервел/  </w:t>
      </w:r>
      <w:r w:rsidR="007642C4" w:rsidRPr="00A612FE">
        <w:rPr>
          <w:rStyle w:val="FontStyle41"/>
          <w:sz w:val="28"/>
          <w:szCs w:val="28"/>
        </w:rPr>
        <w:t xml:space="preserve"> при спазване на и</w:t>
      </w:r>
      <w:r w:rsidR="00B6141F" w:rsidRPr="00A612FE">
        <w:rPr>
          <w:rStyle w:val="FontStyle41"/>
          <w:sz w:val="28"/>
          <w:szCs w:val="28"/>
        </w:rPr>
        <w:t xml:space="preserve"> </w:t>
      </w:r>
      <w:r w:rsidRPr="00A612FE">
        <w:rPr>
          <w:rStyle w:val="FontStyle41"/>
          <w:sz w:val="28"/>
          <w:szCs w:val="28"/>
        </w:rPr>
        <w:t>в съответствие</w:t>
      </w:r>
      <w:r w:rsidR="003C5A36" w:rsidRPr="00A612FE">
        <w:rPr>
          <w:rStyle w:val="FontStyle41"/>
          <w:sz w:val="28"/>
          <w:szCs w:val="28"/>
        </w:rPr>
        <w:t xml:space="preserve"> </w:t>
      </w:r>
      <w:r w:rsidRPr="00A612FE">
        <w:rPr>
          <w:rStyle w:val="FontStyle41"/>
          <w:sz w:val="28"/>
          <w:szCs w:val="28"/>
        </w:rPr>
        <w:t xml:space="preserve">с принципите за публичност и прозрачност, пропорционалност, свободна и лоялна конкуренция, </w:t>
      </w:r>
      <w:proofErr w:type="spellStart"/>
      <w:r w:rsidRPr="00A612FE">
        <w:rPr>
          <w:rStyle w:val="FontStyle41"/>
          <w:sz w:val="28"/>
          <w:szCs w:val="28"/>
        </w:rPr>
        <w:t>равнопоставеност</w:t>
      </w:r>
      <w:proofErr w:type="spellEnd"/>
      <w:r w:rsidRPr="00A612FE">
        <w:rPr>
          <w:rStyle w:val="FontStyle41"/>
          <w:sz w:val="28"/>
          <w:szCs w:val="28"/>
        </w:rPr>
        <w:t xml:space="preserve"> и недопускане на дискриминация.</w:t>
      </w:r>
    </w:p>
    <w:p w:rsidR="00961C02" w:rsidRPr="00A612FE" w:rsidRDefault="00F26915" w:rsidP="00F26915">
      <w:pPr>
        <w:pStyle w:val="Style24"/>
        <w:widowControl/>
        <w:tabs>
          <w:tab w:val="left" w:pos="5850"/>
        </w:tabs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1"/>
          <w:sz w:val="28"/>
          <w:szCs w:val="28"/>
        </w:rPr>
        <w:tab/>
      </w:r>
    </w:p>
    <w:p w:rsidR="00985758" w:rsidRPr="003F4E15" w:rsidRDefault="00985758" w:rsidP="00D94A13">
      <w:pPr>
        <w:pStyle w:val="2"/>
      </w:pPr>
      <w:bookmarkStart w:id="8" w:name="_Toc453237146"/>
      <w:bookmarkStart w:id="9" w:name="_Toc99541500"/>
      <w:r w:rsidRPr="003F4E15">
        <w:t>Глава II</w:t>
      </w:r>
      <w:bookmarkEnd w:id="8"/>
      <w:r w:rsidR="007778CB" w:rsidRPr="003F4E15">
        <w:t xml:space="preserve"> </w:t>
      </w:r>
      <w:bookmarkStart w:id="10" w:name="_Toc453237147"/>
      <w:r w:rsidR="00FF0241" w:rsidRPr="003F4E15">
        <w:t>-</w:t>
      </w:r>
      <w:r w:rsidR="007778CB" w:rsidRPr="003F4E15">
        <w:t xml:space="preserve"> </w:t>
      </w:r>
      <w:r w:rsidR="00CE29DB" w:rsidRPr="003F4E15">
        <w:t>УЧАСТНИЦИ</w:t>
      </w:r>
      <w:bookmarkEnd w:id="9"/>
      <w:bookmarkEnd w:id="10"/>
    </w:p>
    <w:p w:rsidR="00985758" w:rsidRPr="00A612FE" w:rsidRDefault="00985758" w:rsidP="009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b/>
          <w:bCs/>
          <w:szCs w:val="28"/>
          <w:lang w:eastAsia="bg-BG"/>
        </w:rPr>
        <w:t xml:space="preserve">Чл. 2. (1) </w:t>
      </w:r>
      <w:r w:rsidRPr="00A612FE">
        <w:rPr>
          <w:rFonts w:eastAsiaTheme="minorEastAsia" w:cs="Times New Roman"/>
          <w:szCs w:val="28"/>
          <w:lang w:eastAsia="bg-BG"/>
        </w:rPr>
        <w:t>Участници в цикъла на управление на обществени поръчки по смисъла на Вътрешните правила са възложителят, съдебният администратор</w:t>
      </w:r>
      <w:r w:rsidR="006E7E38" w:rsidRPr="00A612FE">
        <w:rPr>
          <w:rFonts w:eastAsiaTheme="minorEastAsia" w:cs="Times New Roman"/>
          <w:szCs w:val="28"/>
          <w:lang w:eastAsia="bg-BG"/>
        </w:rPr>
        <w:t xml:space="preserve"> </w:t>
      </w:r>
      <w:r w:rsidR="00FD6249">
        <w:rPr>
          <w:rFonts w:eastAsiaTheme="minorEastAsia" w:cs="Times New Roman"/>
          <w:szCs w:val="28"/>
          <w:lang w:eastAsia="bg-BG"/>
        </w:rPr>
        <w:t>в</w:t>
      </w:r>
      <w:r w:rsidR="006E7E38" w:rsidRPr="00A612FE">
        <w:rPr>
          <w:rFonts w:eastAsiaTheme="minorEastAsia" w:cs="Times New Roman"/>
          <w:szCs w:val="28"/>
          <w:lang w:eastAsia="bg-BG"/>
        </w:rPr>
        <w:t xml:space="preserve"> </w:t>
      </w:r>
      <w:r w:rsidR="00FD6249">
        <w:rPr>
          <w:rFonts w:eastAsiaTheme="minorEastAsia" w:cs="Times New Roman"/>
          <w:szCs w:val="28"/>
          <w:lang w:eastAsia="bg-BG"/>
        </w:rPr>
        <w:t>ОП –</w:t>
      </w:r>
      <w:r w:rsidR="006E7E38" w:rsidRPr="00A612FE">
        <w:rPr>
          <w:rFonts w:eastAsiaTheme="minorEastAsia" w:cs="Times New Roman"/>
          <w:szCs w:val="28"/>
          <w:lang w:eastAsia="bg-BG"/>
        </w:rPr>
        <w:t xml:space="preserve"> Добрич</w:t>
      </w:r>
      <w:r w:rsidRPr="00A612FE">
        <w:rPr>
          <w:rFonts w:eastAsiaTheme="minorEastAsia" w:cs="Times New Roman"/>
          <w:szCs w:val="28"/>
          <w:lang w:eastAsia="bg-BG"/>
        </w:rPr>
        <w:t>,</w:t>
      </w:r>
      <w:r w:rsidR="000A2276" w:rsidRPr="00A612FE">
        <w:rPr>
          <w:rFonts w:eastAsiaTheme="minorEastAsia" w:cs="Times New Roman"/>
          <w:szCs w:val="28"/>
          <w:lang w:eastAsia="bg-BG"/>
        </w:rPr>
        <w:t xml:space="preserve"> експерт „Обществени поръчки“ в звено ФСАД,</w:t>
      </w:r>
      <w:r w:rsidRPr="00A612FE">
        <w:rPr>
          <w:rFonts w:eastAsiaTheme="minorEastAsia" w:cs="Times New Roman"/>
          <w:szCs w:val="28"/>
          <w:lang w:eastAsia="bg-BG"/>
        </w:rPr>
        <w:t xml:space="preserve"> ръководителите </w:t>
      </w:r>
      <w:r w:rsidRPr="00A612FE">
        <w:rPr>
          <w:rFonts w:eastAsiaTheme="minorEastAsia" w:cs="Times New Roman"/>
          <w:szCs w:val="28"/>
          <w:lang w:eastAsia="bg-BG"/>
        </w:rPr>
        <w:lastRenderedPageBreak/>
        <w:t>на структурните звена</w:t>
      </w:r>
      <w:r w:rsidR="002C6FF3" w:rsidRPr="00A612FE">
        <w:rPr>
          <w:rFonts w:eastAsiaTheme="minorEastAsia" w:cs="Times New Roman"/>
          <w:szCs w:val="28"/>
          <w:lang w:eastAsia="bg-BG"/>
        </w:rPr>
        <w:t xml:space="preserve"> – заявители в ОП</w:t>
      </w:r>
      <w:r w:rsidR="00FD6249">
        <w:rPr>
          <w:rFonts w:eastAsiaTheme="minorEastAsia" w:cs="Times New Roman"/>
          <w:szCs w:val="28"/>
          <w:lang w:eastAsia="bg-BG"/>
        </w:rPr>
        <w:t xml:space="preserve"> – </w:t>
      </w:r>
      <w:r w:rsidR="002C6FF3" w:rsidRPr="00A612FE">
        <w:rPr>
          <w:rFonts w:eastAsiaTheme="minorEastAsia" w:cs="Times New Roman"/>
          <w:szCs w:val="28"/>
          <w:lang w:eastAsia="bg-BG"/>
        </w:rPr>
        <w:t>Добрич, служби, отдели</w:t>
      </w:r>
      <w:r w:rsidR="007E5387" w:rsidRPr="00A612FE">
        <w:rPr>
          <w:rFonts w:eastAsiaTheme="minorEastAsia" w:cs="Times New Roman"/>
          <w:szCs w:val="28"/>
          <w:lang w:eastAsia="bg-BG"/>
        </w:rPr>
        <w:t xml:space="preserve">, </w:t>
      </w:r>
      <w:r w:rsidR="006E7E38" w:rsidRPr="00A612FE">
        <w:rPr>
          <w:rFonts w:eastAsiaTheme="minorEastAsia" w:cs="Times New Roman"/>
          <w:szCs w:val="28"/>
          <w:lang w:eastAsia="bg-BG"/>
        </w:rPr>
        <w:t xml:space="preserve">ръководителят на </w:t>
      </w:r>
      <w:r w:rsidR="00FD6249">
        <w:rPr>
          <w:rFonts w:eastAsiaTheme="minorEastAsia" w:cs="Times New Roman"/>
          <w:szCs w:val="28"/>
          <w:lang w:eastAsia="bg-BG"/>
        </w:rPr>
        <w:t>РП –</w:t>
      </w:r>
      <w:r w:rsidR="006E7E38" w:rsidRPr="00A612FE">
        <w:rPr>
          <w:rFonts w:eastAsiaTheme="minorEastAsia" w:cs="Times New Roman"/>
          <w:szCs w:val="28"/>
          <w:lang w:eastAsia="bg-BG"/>
        </w:rPr>
        <w:t xml:space="preserve"> Добрич</w:t>
      </w:r>
      <w:r w:rsidR="005E5A79" w:rsidRPr="00A612FE">
        <w:rPr>
          <w:rFonts w:eastAsiaTheme="minorEastAsia" w:cs="Times New Roman"/>
          <w:szCs w:val="28"/>
          <w:lang w:eastAsia="bg-BG"/>
        </w:rPr>
        <w:t>,</w:t>
      </w:r>
      <w:r w:rsidRPr="00A612FE">
        <w:rPr>
          <w:rFonts w:eastAsiaTheme="minorEastAsia" w:cs="Times New Roman"/>
          <w:szCs w:val="28"/>
          <w:lang w:eastAsia="bg-BG"/>
        </w:rPr>
        <w:t xml:space="preserve"> прокурорският помощник и всички длъжностни лица</w:t>
      </w:r>
      <w:r w:rsidR="00B6141F" w:rsidRPr="00A612FE">
        <w:rPr>
          <w:rFonts w:eastAsiaTheme="minorEastAsia" w:cs="Times New Roman"/>
          <w:szCs w:val="28"/>
          <w:lang w:eastAsia="bg-BG"/>
        </w:rPr>
        <w:t xml:space="preserve"> от ОП</w:t>
      </w:r>
      <w:r w:rsidR="00FB676B" w:rsidRPr="00A612FE">
        <w:rPr>
          <w:rFonts w:eastAsiaTheme="minorEastAsia" w:cs="Times New Roman"/>
          <w:szCs w:val="28"/>
          <w:lang w:eastAsia="bg-BG"/>
        </w:rPr>
        <w:t xml:space="preserve"> – </w:t>
      </w:r>
      <w:r w:rsidR="00B6141F" w:rsidRPr="00A612FE">
        <w:rPr>
          <w:rFonts w:eastAsiaTheme="minorEastAsia" w:cs="Times New Roman"/>
          <w:szCs w:val="28"/>
          <w:lang w:eastAsia="bg-BG"/>
        </w:rPr>
        <w:t>Добрич</w:t>
      </w:r>
      <w:r w:rsidR="00FB676B" w:rsidRPr="00A612FE">
        <w:rPr>
          <w:rFonts w:eastAsiaTheme="minorEastAsia" w:cs="Times New Roman"/>
          <w:szCs w:val="28"/>
          <w:lang w:eastAsia="bg-BG"/>
        </w:rPr>
        <w:t xml:space="preserve"> </w:t>
      </w:r>
      <w:r w:rsidR="00B6141F" w:rsidRPr="00A612FE">
        <w:rPr>
          <w:rFonts w:eastAsiaTheme="minorEastAsia" w:cs="Times New Roman"/>
          <w:szCs w:val="28"/>
          <w:lang w:eastAsia="bg-BG"/>
        </w:rPr>
        <w:t>и РП</w:t>
      </w:r>
      <w:r w:rsidR="007E5387" w:rsidRPr="00A612FE">
        <w:rPr>
          <w:rFonts w:eastAsiaTheme="minorEastAsia" w:cs="Times New Roman"/>
          <w:szCs w:val="28"/>
          <w:lang w:eastAsia="bg-BG"/>
        </w:rPr>
        <w:t xml:space="preserve"> – </w:t>
      </w:r>
      <w:r w:rsidR="00B6141F" w:rsidRPr="00A612FE">
        <w:rPr>
          <w:rFonts w:eastAsiaTheme="minorEastAsia" w:cs="Times New Roman"/>
          <w:szCs w:val="28"/>
          <w:lang w:eastAsia="bg-BG"/>
        </w:rPr>
        <w:t>Добрич</w:t>
      </w:r>
      <w:r w:rsidRPr="00A612FE">
        <w:rPr>
          <w:rFonts w:eastAsiaTheme="minorEastAsia" w:cs="Times New Roman"/>
          <w:szCs w:val="28"/>
          <w:lang w:eastAsia="bg-BG"/>
        </w:rPr>
        <w:t>, ангажирани в процеса на прогнозиране, планиране, подготовка, възлагане, провеждане на обществени поръчки и контрола по изпълнението на сключени</w:t>
      </w:r>
      <w:r w:rsidR="002C6FF3" w:rsidRPr="00A612FE">
        <w:rPr>
          <w:rFonts w:eastAsiaTheme="minorEastAsia" w:cs="Times New Roman"/>
          <w:szCs w:val="28"/>
          <w:lang w:eastAsia="bg-BG"/>
        </w:rPr>
        <w:t>те договори.</w:t>
      </w:r>
    </w:p>
    <w:p w:rsidR="00985758" w:rsidRPr="00A612FE" w:rsidRDefault="00985758" w:rsidP="009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b/>
          <w:bCs/>
          <w:szCs w:val="28"/>
          <w:lang w:eastAsia="bg-BG"/>
        </w:rPr>
        <w:t>(2)</w:t>
      </w:r>
      <w:r w:rsidRPr="00A612FE">
        <w:rPr>
          <w:rFonts w:eastAsiaTheme="minorEastAsia" w:cs="Times New Roman"/>
          <w:szCs w:val="28"/>
          <w:lang w:eastAsia="bg-BG"/>
        </w:rPr>
        <w:t xml:space="preserve"> Възложител на обществените поръчки, организирани и провеждани в </w:t>
      </w:r>
      <w:r w:rsidR="002C6FF3" w:rsidRPr="00A612FE">
        <w:rPr>
          <w:rFonts w:eastAsiaTheme="minorEastAsia" w:cs="Times New Roman"/>
          <w:szCs w:val="28"/>
          <w:lang w:eastAsia="bg-BG"/>
        </w:rPr>
        <w:t>ОП</w:t>
      </w:r>
      <w:r w:rsidR="00FD6249">
        <w:rPr>
          <w:rFonts w:eastAsiaTheme="minorEastAsia" w:cs="Times New Roman"/>
          <w:szCs w:val="28"/>
          <w:lang w:eastAsia="bg-BG"/>
        </w:rPr>
        <w:t xml:space="preserve"> – </w:t>
      </w:r>
      <w:r w:rsidR="002C6FF3" w:rsidRPr="00A612FE">
        <w:rPr>
          <w:rFonts w:eastAsiaTheme="minorEastAsia" w:cs="Times New Roman"/>
          <w:szCs w:val="28"/>
          <w:lang w:eastAsia="bg-BG"/>
        </w:rPr>
        <w:t>Добрич</w:t>
      </w:r>
      <w:r w:rsidRPr="00A612FE">
        <w:rPr>
          <w:rFonts w:eastAsiaTheme="minorEastAsia" w:cs="Times New Roman"/>
          <w:szCs w:val="28"/>
          <w:lang w:eastAsia="bg-BG"/>
        </w:rPr>
        <w:t>, по смисъла на ЗОП е административният ръководител на</w:t>
      </w:r>
      <w:r w:rsidR="00780E73">
        <w:rPr>
          <w:rFonts w:eastAsiaTheme="minorEastAsia" w:cs="Times New Roman"/>
          <w:szCs w:val="28"/>
          <w:lang w:eastAsia="bg-BG"/>
        </w:rPr>
        <w:t xml:space="preserve"> Окръжна прокуратура – </w:t>
      </w:r>
      <w:r w:rsidR="00132D2C" w:rsidRPr="00A612FE">
        <w:rPr>
          <w:rFonts w:eastAsiaTheme="minorEastAsia" w:cs="Times New Roman"/>
          <w:szCs w:val="28"/>
          <w:lang w:eastAsia="bg-BG"/>
        </w:rPr>
        <w:t>Добрич.</w:t>
      </w:r>
    </w:p>
    <w:p w:rsidR="00985758" w:rsidRPr="00A612FE" w:rsidRDefault="00985758" w:rsidP="009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b/>
          <w:bCs/>
          <w:szCs w:val="28"/>
          <w:lang w:eastAsia="bg-BG"/>
        </w:rPr>
        <w:t>(3)</w:t>
      </w:r>
      <w:r w:rsidRPr="00A612FE">
        <w:rPr>
          <w:rFonts w:eastAsiaTheme="minorEastAsia" w:cs="Times New Roman"/>
          <w:szCs w:val="28"/>
          <w:lang w:eastAsia="bg-BG"/>
        </w:rPr>
        <w:t xml:space="preserve"> В отсъствие на административния ръководител на Окръжна прокуратура</w:t>
      </w:r>
      <w:r w:rsidR="00780E73">
        <w:rPr>
          <w:rFonts w:eastAsiaTheme="minorEastAsia" w:cs="Times New Roman"/>
          <w:szCs w:val="28"/>
          <w:lang w:eastAsia="bg-BG"/>
        </w:rPr>
        <w:t xml:space="preserve"> – </w:t>
      </w:r>
      <w:r w:rsidRPr="00A612FE">
        <w:rPr>
          <w:rFonts w:eastAsiaTheme="minorEastAsia" w:cs="Times New Roman"/>
          <w:szCs w:val="28"/>
          <w:lang w:eastAsia="bg-BG"/>
        </w:rPr>
        <w:t>Добрич</w:t>
      </w:r>
      <w:r w:rsidR="00780E73">
        <w:rPr>
          <w:rFonts w:eastAsiaTheme="minorEastAsia" w:cs="Times New Roman"/>
          <w:szCs w:val="28"/>
          <w:lang w:eastAsia="bg-BG"/>
        </w:rPr>
        <w:t xml:space="preserve"> </w:t>
      </w:r>
      <w:r w:rsidRPr="00A612FE">
        <w:rPr>
          <w:rFonts w:eastAsiaTheme="minorEastAsia" w:cs="Times New Roman"/>
          <w:szCs w:val="28"/>
          <w:lang w:eastAsia="bg-BG"/>
        </w:rPr>
        <w:t>правомощията му, свързани с възлагане на обществени поръчки, се изпълняват от лицето, което го замества съгласно нормативен, административен или друг акт, определя</w:t>
      </w:r>
      <w:r w:rsidR="002C6FF3" w:rsidRPr="00A612FE">
        <w:rPr>
          <w:rFonts w:eastAsiaTheme="minorEastAsia" w:cs="Times New Roman"/>
          <w:szCs w:val="28"/>
          <w:lang w:eastAsia="bg-BG"/>
        </w:rPr>
        <w:t>щ</w:t>
      </w:r>
      <w:r w:rsidRPr="00A612FE">
        <w:rPr>
          <w:rFonts w:eastAsiaTheme="minorEastAsia" w:cs="Times New Roman"/>
          <w:szCs w:val="28"/>
          <w:lang w:eastAsia="bg-BG"/>
        </w:rPr>
        <w:t xml:space="preserve"> представителството на възложителя.</w:t>
      </w:r>
    </w:p>
    <w:p w:rsidR="00985758" w:rsidRPr="00A612FE" w:rsidRDefault="00985758" w:rsidP="009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b/>
          <w:bCs/>
          <w:szCs w:val="28"/>
          <w:lang w:eastAsia="bg-BG"/>
        </w:rPr>
        <w:t>(4)</w:t>
      </w:r>
      <w:r w:rsidRPr="00A612FE">
        <w:rPr>
          <w:rFonts w:eastAsiaTheme="minorEastAsia" w:cs="Times New Roman"/>
          <w:szCs w:val="28"/>
          <w:lang w:eastAsia="bg-BG"/>
        </w:rPr>
        <w:t xml:space="preserve"> Заявители на обществени поръчки по смисъла на </w:t>
      </w:r>
      <w:r w:rsidR="002C6FF3" w:rsidRPr="00A612FE">
        <w:rPr>
          <w:rFonts w:eastAsiaTheme="minorEastAsia" w:cs="Times New Roman"/>
          <w:szCs w:val="28"/>
          <w:lang w:eastAsia="bg-BG"/>
        </w:rPr>
        <w:t>правилата</w:t>
      </w:r>
      <w:r w:rsidRPr="00A612FE">
        <w:rPr>
          <w:rFonts w:eastAsiaTheme="minorEastAsia" w:cs="Times New Roman"/>
          <w:szCs w:val="28"/>
          <w:lang w:eastAsia="bg-BG"/>
        </w:rPr>
        <w:t xml:space="preserve"> са ръководителите на структурни звена в </w:t>
      </w:r>
      <w:r w:rsidR="002C6FF3" w:rsidRPr="00A612FE">
        <w:rPr>
          <w:rFonts w:eastAsiaTheme="minorEastAsia" w:cs="Times New Roman"/>
          <w:szCs w:val="28"/>
          <w:lang w:eastAsia="bg-BG"/>
        </w:rPr>
        <w:t>ОП</w:t>
      </w:r>
      <w:r w:rsidR="00FD6249">
        <w:rPr>
          <w:rFonts w:eastAsiaTheme="minorEastAsia" w:cs="Times New Roman"/>
          <w:szCs w:val="28"/>
          <w:lang w:eastAsia="bg-BG"/>
        </w:rPr>
        <w:t xml:space="preserve"> –</w:t>
      </w:r>
      <w:r w:rsidRPr="00A612FE">
        <w:rPr>
          <w:rFonts w:eastAsiaTheme="minorEastAsia" w:cs="Times New Roman"/>
          <w:szCs w:val="28"/>
          <w:lang w:eastAsia="bg-BG"/>
        </w:rPr>
        <w:t xml:space="preserve"> Добрич</w:t>
      </w:r>
      <w:r w:rsidR="00FD6249">
        <w:rPr>
          <w:rFonts w:eastAsiaTheme="minorEastAsia" w:cs="Times New Roman"/>
          <w:szCs w:val="28"/>
          <w:lang w:eastAsia="bg-BG"/>
        </w:rPr>
        <w:t xml:space="preserve"> </w:t>
      </w:r>
      <w:r w:rsidR="005E5A79" w:rsidRPr="00A612FE">
        <w:rPr>
          <w:rFonts w:eastAsiaTheme="minorEastAsia" w:cs="Times New Roman"/>
          <w:szCs w:val="28"/>
          <w:lang w:eastAsia="bg-BG"/>
        </w:rPr>
        <w:t xml:space="preserve">и </w:t>
      </w:r>
      <w:r w:rsidR="006E7E38" w:rsidRPr="00A612FE">
        <w:rPr>
          <w:rFonts w:eastAsiaTheme="minorEastAsia" w:cs="Times New Roman"/>
          <w:szCs w:val="28"/>
          <w:lang w:eastAsia="bg-BG"/>
        </w:rPr>
        <w:t>ръководителя</w:t>
      </w:r>
      <w:r w:rsidR="005E5A79" w:rsidRPr="00A612FE">
        <w:rPr>
          <w:rFonts w:eastAsiaTheme="minorEastAsia" w:cs="Times New Roman"/>
          <w:szCs w:val="28"/>
          <w:lang w:eastAsia="bg-BG"/>
        </w:rPr>
        <w:t>т</w:t>
      </w:r>
      <w:r w:rsidR="006E7E38" w:rsidRPr="00A612FE">
        <w:rPr>
          <w:rFonts w:eastAsiaTheme="minorEastAsia" w:cs="Times New Roman"/>
          <w:szCs w:val="28"/>
          <w:lang w:eastAsia="bg-BG"/>
        </w:rPr>
        <w:t xml:space="preserve"> на </w:t>
      </w:r>
      <w:r w:rsidR="002C6FF3" w:rsidRPr="00A612FE">
        <w:rPr>
          <w:rFonts w:eastAsiaTheme="minorEastAsia" w:cs="Times New Roman"/>
          <w:szCs w:val="28"/>
          <w:lang w:eastAsia="bg-BG"/>
        </w:rPr>
        <w:t>РП</w:t>
      </w:r>
      <w:r w:rsidR="00C948F0" w:rsidRPr="00A612FE">
        <w:rPr>
          <w:rFonts w:eastAsiaTheme="minorEastAsia" w:cs="Times New Roman"/>
          <w:szCs w:val="28"/>
          <w:lang w:eastAsia="bg-BG"/>
        </w:rPr>
        <w:t xml:space="preserve"> </w:t>
      </w:r>
      <w:r w:rsidR="00FD6249">
        <w:rPr>
          <w:rFonts w:eastAsiaTheme="minorEastAsia" w:cs="Times New Roman"/>
          <w:szCs w:val="28"/>
          <w:lang w:eastAsia="bg-BG"/>
        </w:rPr>
        <w:t>–</w:t>
      </w:r>
      <w:r w:rsidR="006E7E38" w:rsidRPr="00A612FE">
        <w:rPr>
          <w:rFonts w:eastAsiaTheme="minorEastAsia" w:cs="Times New Roman"/>
          <w:szCs w:val="28"/>
          <w:lang w:eastAsia="bg-BG"/>
        </w:rPr>
        <w:t>Добрич</w:t>
      </w:r>
      <w:r w:rsidR="002C6FF3" w:rsidRPr="00A612FE">
        <w:rPr>
          <w:rFonts w:eastAsiaTheme="minorEastAsia" w:cs="Times New Roman"/>
          <w:szCs w:val="28"/>
          <w:lang w:eastAsia="bg-BG"/>
        </w:rPr>
        <w:t>,</w:t>
      </w:r>
      <w:r w:rsidRPr="00A612FE">
        <w:rPr>
          <w:rFonts w:eastAsiaTheme="minorEastAsia" w:cs="Times New Roman"/>
          <w:szCs w:val="28"/>
          <w:lang w:eastAsia="bg-BG"/>
        </w:rPr>
        <w:t xml:space="preserve"> </w:t>
      </w:r>
      <w:r w:rsidR="005E5A79" w:rsidRPr="00A639C0">
        <w:rPr>
          <w:rFonts w:eastAsiaTheme="minorEastAsia" w:cs="Times New Roman"/>
          <w:szCs w:val="28"/>
          <w:lang w:eastAsia="bg-BG"/>
        </w:rPr>
        <w:t>чрез домакина</w:t>
      </w:r>
      <w:r w:rsidR="002C6FF3" w:rsidRPr="00A639C0">
        <w:rPr>
          <w:rFonts w:eastAsiaTheme="minorEastAsia" w:cs="Times New Roman"/>
          <w:szCs w:val="28"/>
          <w:lang w:eastAsia="bg-BG"/>
        </w:rPr>
        <w:t xml:space="preserve"> и</w:t>
      </w:r>
      <w:r w:rsidR="005E5A79" w:rsidRPr="00A639C0">
        <w:rPr>
          <w:rFonts w:eastAsiaTheme="minorEastAsia" w:cs="Times New Roman"/>
          <w:szCs w:val="28"/>
          <w:lang w:eastAsia="bg-BG"/>
        </w:rPr>
        <w:t xml:space="preserve"> </w:t>
      </w:r>
      <w:r w:rsidR="002C6FF3" w:rsidRPr="00A639C0">
        <w:rPr>
          <w:rFonts w:eastAsiaTheme="minorEastAsia" w:cs="Times New Roman"/>
          <w:szCs w:val="28"/>
          <w:lang w:eastAsia="bg-BG"/>
        </w:rPr>
        <w:t xml:space="preserve">съдебният администратор </w:t>
      </w:r>
      <w:r w:rsidR="00780E73">
        <w:rPr>
          <w:rFonts w:eastAsiaTheme="minorEastAsia" w:cs="Times New Roman"/>
          <w:szCs w:val="28"/>
          <w:lang w:eastAsia="bg-BG"/>
        </w:rPr>
        <w:t xml:space="preserve">на Окръжна прокуратура – </w:t>
      </w:r>
      <w:r w:rsidR="005E5A79" w:rsidRPr="00A639C0">
        <w:rPr>
          <w:rFonts w:eastAsiaTheme="minorEastAsia" w:cs="Times New Roman"/>
          <w:szCs w:val="28"/>
          <w:lang w:eastAsia="bg-BG"/>
        </w:rPr>
        <w:t>Добрич</w:t>
      </w:r>
      <w:r w:rsidR="002C6FF3" w:rsidRPr="00A639C0">
        <w:rPr>
          <w:rFonts w:eastAsiaTheme="minorEastAsia" w:cs="Times New Roman"/>
          <w:szCs w:val="28"/>
          <w:lang w:eastAsia="bg-BG"/>
        </w:rPr>
        <w:t>.</w:t>
      </w:r>
    </w:p>
    <w:p w:rsidR="00985758" w:rsidRPr="00A612FE" w:rsidRDefault="00985758" w:rsidP="009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b/>
          <w:bCs/>
          <w:szCs w:val="28"/>
          <w:lang w:eastAsia="bg-BG"/>
        </w:rPr>
        <w:t>(5)</w:t>
      </w:r>
      <w:r w:rsidRPr="00A612FE">
        <w:rPr>
          <w:rFonts w:eastAsiaTheme="minorEastAsia" w:cs="Times New Roman"/>
          <w:szCs w:val="28"/>
          <w:lang w:eastAsia="bg-BG"/>
        </w:rPr>
        <w:t xml:space="preserve"> Съдебният администратор</w:t>
      </w:r>
      <w:r w:rsidR="00012757" w:rsidRPr="00A612FE">
        <w:rPr>
          <w:rFonts w:eastAsiaTheme="minorEastAsia" w:cs="Times New Roman"/>
          <w:szCs w:val="28"/>
          <w:lang w:eastAsia="bg-BG"/>
        </w:rPr>
        <w:t xml:space="preserve"> контролира</w:t>
      </w:r>
      <w:r w:rsidRPr="00A612FE">
        <w:rPr>
          <w:rFonts w:eastAsiaTheme="minorEastAsia" w:cs="Times New Roman"/>
          <w:szCs w:val="28"/>
          <w:lang w:eastAsia="bg-BG"/>
        </w:rPr>
        <w:t xml:space="preserve"> извършването на дейностите, свързани с възлагането на обществените поръчки, </w:t>
      </w:r>
      <w:r w:rsidR="00012757" w:rsidRPr="00A612FE">
        <w:rPr>
          <w:rFonts w:eastAsiaTheme="minorEastAsia" w:cs="Times New Roman"/>
          <w:szCs w:val="28"/>
          <w:lang w:eastAsia="bg-BG"/>
        </w:rPr>
        <w:t>във връзка с</w:t>
      </w:r>
      <w:r w:rsidRPr="00A612FE">
        <w:rPr>
          <w:rFonts w:eastAsiaTheme="minorEastAsia" w:cs="Times New Roman"/>
          <w:szCs w:val="28"/>
          <w:lang w:eastAsia="bg-BG"/>
        </w:rPr>
        <w:t>:</w:t>
      </w:r>
    </w:p>
    <w:p w:rsidR="00985758" w:rsidRPr="00A612FE" w:rsidRDefault="00985758" w:rsidP="009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szCs w:val="28"/>
          <w:lang w:eastAsia="bg-BG"/>
        </w:rPr>
        <w:t>1. организирането, прогнозирането и план</w:t>
      </w:r>
      <w:r w:rsidR="00C948F0" w:rsidRPr="00A612FE">
        <w:rPr>
          <w:rFonts w:eastAsiaTheme="minorEastAsia" w:cs="Times New Roman"/>
          <w:szCs w:val="28"/>
          <w:lang w:eastAsia="bg-BG"/>
        </w:rPr>
        <w:t>ирането на обществените поръчки и изготвянето на график на процедурите за възлагане на обществени поръчки, които се предвижда да бъдат възложени през календарната година</w:t>
      </w:r>
      <w:r w:rsidR="005E5A79" w:rsidRPr="00A612FE">
        <w:rPr>
          <w:rFonts w:eastAsiaTheme="minorEastAsia" w:cs="Times New Roman"/>
          <w:szCs w:val="28"/>
          <w:lang w:eastAsia="bg-BG"/>
        </w:rPr>
        <w:t xml:space="preserve"> за задоволяване на потребностите на ОП – Добрич и РП – Добрич</w:t>
      </w:r>
      <w:r w:rsidR="00C948F0" w:rsidRPr="00A612FE">
        <w:rPr>
          <w:rFonts w:eastAsiaTheme="minorEastAsia" w:cs="Times New Roman"/>
          <w:szCs w:val="28"/>
          <w:lang w:eastAsia="bg-BG"/>
        </w:rPr>
        <w:t>;</w:t>
      </w:r>
    </w:p>
    <w:p w:rsidR="00985758" w:rsidRPr="00A612FE" w:rsidRDefault="00985758" w:rsidP="009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szCs w:val="28"/>
          <w:lang w:eastAsia="bg-BG"/>
        </w:rPr>
        <w:t xml:space="preserve">2. </w:t>
      </w:r>
      <w:r w:rsidR="00012757" w:rsidRPr="00A612FE">
        <w:rPr>
          <w:rFonts w:eastAsiaTheme="minorEastAsia" w:cs="Times New Roman"/>
          <w:szCs w:val="28"/>
          <w:lang w:eastAsia="bg-BG"/>
        </w:rPr>
        <w:t>профила</w:t>
      </w:r>
      <w:r w:rsidR="00C948F0" w:rsidRPr="00A612FE">
        <w:rPr>
          <w:rFonts w:eastAsiaTheme="minorEastAsia" w:cs="Times New Roman"/>
          <w:szCs w:val="28"/>
          <w:lang w:eastAsia="bg-BG"/>
        </w:rPr>
        <w:t xml:space="preserve"> на ОП – Добрич в Централизираната автоматизирана информационна система „Електронни обществени поръчки“ (Ц</w:t>
      </w:r>
      <w:r w:rsidR="005F0E42" w:rsidRPr="00A612FE">
        <w:rPr>
          <w:rFonts w:eastAsiaTheme="minorEastAsia" w:cs="Times New Roman"/>
          <w:szCs w:val="28"/>
          <w:lang w:eastAsia="bg-BG"/>
        </w:rPr>
        <w:t>АИ</w:t>
      </w:r>
      <w:r w:rsidR="00C948F0" w:rsidRPr="00A612FE">
        <w:rPr>
          <w:rFonts w:eastAsiaTheme="minorEastAsia" w:cs="Times New Roman"/>
          <w:szCs w:val="28"/>
          <w:lang w:eastAsia="bg-BG"/>
        </w:rPr>
        <w:t>С ЕОП/</w:t>
      </w:r>
      <w:r w:rsidR="00FE72BB" w:rsidRPr="00FD6249">
        <w:rPr>
          <w:rFonts w:eastAsiaTheme="minorEastAsia" w:cs="Times New Roman"/>
          <w:szCs w:val="28"/>
          <w:lang w:eastAsia="bg-BG"/>
        </w:rPr>
        <w:t xml:space="preserve"> </w:t>
      </w:r>
      <w:r w:rsidR="00C948F0" w:rsidRPr="00A612FE">
        <w:rPr>
          <w:rFonts w:eastAsiaTheme="minorEastAsia" w:cs="Times New Roman"/>
          <w:szCs w:val="28"/>
          <w:lang w:eastAsia="bg-BG"/>
        </w:rPr>
        <w:t xml:space="preserve">платформата) </w:t>
      </w:r>
      <w:r w:rsidR="00012757" w:rsidRPr="00A612FE">
        <w:rPr>
          <w:rFonts w:eastAsiaTheme="minorEastAsia" w:cs="Times New Roman"/>
          <w:szCs w:val="28"/>
          <w:lang w:eastAsia="bg-BG"/>
        </w:rPr>
        <w:t>по отношение на</w:t>
      </w:r>
      <w:r w:rsidR="00C948F0" w:rsidRPr="00A612FE">
        <w:rPr>
          <w:rFonts w:eastAsiaTheme="minorEastAsia" w:cs="Times New Roman"/>
          <w:szCs w:val="28"/>
          <w:lang w:eastAsia="bg-BG"/>
        </w:rPr>
        <w:t xml:space="preserve"> достоверността, актуалността и пълнотата на въведената информация в платформата, както и за спазването на сроковете;</w:t>
      </w:r>
    </w:p>
    <w:p w:rsidR="007911D0" w:rsidRPr="00A612FE" w:rsidRDefault="007911D0" w:rsidP="009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szCs w:val="28"/>
          <w:lang w:eastAsia="bg-BG"/>
        </w:rPr>
        <w:t>3.</w:t>
      </w:r>
      <w:r w:rsidR="00C948F0" w:rsidRPr="00A612FE">
        <w:rPr>
          <w:rFonts w:eastAsiaTheme="minorEastAsia" w:cs="Times New Roman"/>
          <w:szCs w:val="28"/>
          <w:lang w:eastAsia="bg-BG"/>
        </w:rPr>
        <w:t xml:space="preserve"> присъединява</w:t>
      </w:r>
      <w:r w:rsidR="00012757" w:rsidRPr="00A612FE">
        <w:rPr>
          <w:rFonts w:eastAsiaTheme="minorEastAsia" w:cs="Times New Roman"/>
          <w:szCs w:val="28"/>
          <w:lang w:eastAsia="bg-BG"/>
        </w:rPr>
        <w:t>не</w:t>
      </w:r>
      <w:r w:rsidR="00C948F0" w:rsidRPr="00A612FE">
        <w:rPr>
          <w:rFonts w:eastAsiaTheme="minorEastAsia" w:cs="Times New Roman"/>
          <w:szCs w:val="28"/>
          <w:lang w:eastAsia="bg-BG"/>
        </w:rPr>
        <w:t xml:space="preserve"> към профила на ОП – Добрич служители, на които предоставя права за извършване на определени дейности, включително като администратор, съобразно вътрешната организация или актовете на възложителя;</w:t>
      </w:r>
    </w:p>
    <w:p w:rsidR="00451B39" w:rsidRPr="00A612FE" w:rsidRDefault="00012757" w:rsidP="009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szCs w:val="28"/>
          <w:lang w:eastAsia="bg-BG"/>
        </w:rPr>
        <w:t>4. подготовката</w:t>
      </w:r>
      <w:r w:rsidR="00C948F0" w:rsidRPr="00A612FE">
        <w:rPr>
          <w:rFonts w:eastAsiaTheme="minorEastAsia" w:cs="Times New Roman"/>
          <w:szCs w:val="28"/>
          <w:lang w:eastAsia="bg-BG"/>
        </w:rPr>
        <w:t xml:space="preserve"> и провеждането на процедури за възлагане на обществените поръчки по реда на ЗОП за избор на изпълнител и в случаите, когато възложителят не е длъжен да прилага процедурите по ЗОП;</w:t>
      </w:r>
    </w:p>
    <w:p w:rsidR="00132D2C" w:rsidRPr="00A612FE" w:rsidRDefault="00374B93" w:rsidP="009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szCs w:val="28"/>
          <w:lang w:eastAsia="bg-BG"/>
        </w:rPr>
        <w:t>5</w:t>
      </w:r>
      <w:r w:rsidR="00985758" w:rsidRPr="00A612FE">
        <w:rPr>
          <w:rFonts w:eastAsiaTheme="minorEastAsia" w:cs="Times New Roman"/>
          <w:szCs w:val="28"/>
          <w:lang w:eastAsia="bg-BG"/>
        </w:rPr>
        <w:t xml:space="preserve">. </w:t>
      </w:r>
      <w:r w:rsidR="00132D2C" w:rsidRPr="00A612FE">
        <w:rPr>
          <w:rFonts w:eastAsiaTheme="minorEastAsia" w:cs="Times New Roman"/>
          <w:szCs w:val="28"/>
          <w:lang w:eastAsia="bg-BG"/>
        </w:rPr>
        <w:t>вод</w:t>
      </w:r>
      <w:r w:rsidR="00C948F0" w:rsidRPr="00A612FE">
        <w:rPr>
          <w:rFonts w:eastAsiaTheme="minorEastAsia" w:cs="Times New Roman"/>
          <w:szCs w:val="28"/>
          <w:lang w:eastAsia="bg-BG"/>
        </w:rPr>
        <w:t>енето</w:t>
      </w:r>
      <w:r w:rsidR="00132D2C" w:rsidRPr="00A612FE">
        <w:rPr>
          <w:rFonts w:eastAsiaTheme="minorEastAsia" w:cs="Times New Roman"/>
          <w:szCs w:val="28"/>
          <w:lang w:eastAsia="bg-BG"/>
        </w:rPr>
        <w:t xml:space="preserve"> и поддържа</w:t>
      </w:r>
      <w:r w:rsidR="00C948F0" w:rsidRPr="00A612FE">
        <w:rPr>
          <w:rFonts w:eastAsiaTheme="minorEastAsia" w:cs="Times New Roman"/>
          <w:szCs w:val="28"/>
          <w:lang w:eastAsia="bg-BG"/>
        </w:rPr>
        <w:t>нето на</w:t>
      </w:r>
      <w:r w:rsidR="00132D2C" w:rsidRPr="00A612FE">
        <w:rPr>
          <w:rFonts w:eastAsiaTheme="minorEastAsia" w:cs="Times New Roman"/>
          <w:szCs w:val="28"/>
          <w:lang w:eastAsia="bg-BG"/>
        </w:rPr>
        <w:t xml:space="preserve"> регистър на проведените обществени поръчки през съответната година</w:t>
      </w:r>
      <w:r w:rsidR="00C948F0" w:rsidRPr="00A612FE">
        <w:rPr>
          <w:rFonts w:eastAsiaTheme="minorEastAsia" w:cs="Times New Roman"/>
          <w:szCs w:val="28"/>
          <w:lang w:eastAsia="bg-BG"/>
        </w:rPr>
        <w:t>;</w:t>
      </w:r>
    </w:p>
    <w:p w:rsidR="00374B93" w:rsidRPr="00A612FE" w:rsidRDefault="00012757" w:rsidP="000127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b/>
          <w:bCs/>
          <w:szCs w:val="28"/>
          <w:lang w:eastAsia="bg-BG"/>
        </w:rPr>
        <w:t>(6)</w:t>
      </w:r>
      <w:r w:rsidRPr="00A612FE">
        <w:rPr>
          <w:rFonts w:eastAsiaTheme="minorEastAsia" w:cs="Times New Roman"/>
          <w:szCs w:val="28"/>
          <w:lang w:eastAsia="bg-BG"/>
        </w:rPr>
        <w:t xml:space="preserve"> </w:t>
      </w:r>
      <w:r w:rsidR="009C4B7C">
        <w:rPr>
          <w:rFonts w:eastAsiaTheme="minorEastAsia" w:cs="Times New Roman"/>
          <w:szCs w:val="28"/>
          <w:lang w:eastAsia="bg-BG"/>
        </w:rPr>
        <w:t>Е</w:t>
      </w:r>
      <w:r w:rsidR="00374B93" w:rsidRPr="00A612FE">
        <w:rPr>
          <w:rFonts w:eastAsiaTheme="minorEastAsia" w:cs="Times New Roman"/>
          <w:szCs w:val="28"/>
          <w:lang w:eastAsia="bg-BG"/>
        </w:rPr>
        <w:t>ксперт</w:t>
      </w:r>
      <w:r w:rsidR="00D55FE7">
        <w:rPr>
          <w:rFonts w:eastAsiaTheme="minorEastAsia" w:cs="Times New Roman"/>
          <w:szCs w:val="28"/>
          <w:lang w:eastAsia="bg-BG"/>
        </w:rPr>
        <w:t>ът</w:t>
      </w:r>
      <w:r w:rsidR="00374B93" w:rsidRPr="00A612FE">
        <w:rPr>
          <w:rFonts w:eastAsiaTheme="minorEastAsia" w:cs="Times New Roman"/>
          <w:szCs w:val="28"/>
          <w:lang w:eastAsia="bg-BG"/>
        </w:rPr>
        <w:t xml:space="preserve"> „Обществени поръчки“ организира и извършва дейности</w:t>
      </w:r>
      <w:r w:rsidR="002F5259">
        <w:rPr>
          <w:rFonts w:eastAsiaTheme="minorEastAsia" w:cs="Times New Roman"/>
          <w:szCs w:val="28"/>
          <w:lang w:eastAsia="bg-BG"/>
        </w:rPr>
        <w:t>те</w:t>
      </w:r>
      <w:r w:rsidR="00374B93" w:rsidRPr="00A612FE">
        <w:rPr>
          <w:rFonts w:eastAsiaTheme="minorEastAsia" w:cs="Times New Roman"/>
          <w:szCs w:val="28"/>
          <w:lang w:eastAsia="bg-BG"/>
        </w:rPr>
        <w:t>, осигуряващи условия за прилагането на Закона за обществени поръчки. Подготвя необходимите документи за планиране, прогнозиране и провеждане на обществени поръчки. Осъществява дейности</w:t>
      </w:r>
      <w:r w:rsidR="002F5259">
        <w:rPr>
          <w:rFonts w:eastAsiaTheme="minorEastAsia" w:cs="Times New Roman"/>
          <w:szCs w:val="28"/>
          <w:lang w:eastAsia="bg-BG"/>
        </w:rPr>
        <w:t>те</w:t>
      </w:r>
      <w:r w:rsidR="00374B93" w:rsidRPr="00A612FE">
        <w:rPr>
          <w:rFonts w:eastAsiaTheme="minorEastAsia" w:cs="Times New Roman"/>
          <w:szCs w:val="28"/>
          <w:lang w:eastAsia="bg-BG"/>
        </w:rPr>
        <w:t xml:space="preserve"> по изготвянето и сключването на договорите и следи за тяхното изпълнение.</w:t>
      </w:r>
      <w:r w:rsidRPr="00A612FE">
        <w:rPr>
          <w:rFonts w:eastAsiaTheme="minorEastAsia" w:cs="Times New Roman"/>
          <w:szCs w:val="28"/>
          <w:lang w:eastAsia="bg-BG"/>
        </w:rPr>
        <w:t xml:space="preserve"> </w:t>
      </w:r>
    </w:p>
    <w:p w:rsidR="00985758" w:rsidRPr="00A612FE" w:rsidRDefault="00985758" w:rsidP="009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b/>
          <w:szCs w:val="28"/>
          <w:lang w:eastAsia="bg-BG"/>
        </w:rPr>
        <w:t>(</w:t>
      </w:r>
      <w:r w:rsidR="00012757" w:rsidRPr="00A612FE">
        <w:rPr>
          <w:rFonts w:eastAsiaTheme="minorEastAsia" w:cs="Times New Roman"/>
          <w:b/>
          <w:szCs w:val="28"/>
          <w:lang w:eastAsia="bg-BG"/>
        </w:rPr>
        <w:t>7</w:t>
      </w:r>
      <w:r w:rsidRPr="00A612FE">
        <w:rPr>
          <w:rFonts w:eastAsiaTheme="minorEastAsia" w:cs="Times New Roman"/>
          <w:b/>
          <w:szCs w:val="28"/>
          <w:lang w:eastAsia="bg-BG"/>
        </w:rPr>
        <w:t>)</w:t>
      </w:r>
      <w:r w:rsidRPr="00A612FE">
        <w:rPr>
          <w:rFonts w:eastAsiaTheme="minorEastAsia" w:cs="Times New Roman"/>
          <w:szCs w:val="28"/>
          <w:lang w:eastAsia="bg-BG"/>
        </w:rPr>
        <w:t xml:space="preserve"> </w:t>
      </w:r>
      <w:r w:rsidR="00FB676B" w:rsidRPr="00A612FE">
        <w:rPr>
          <w:rFonts w:eastAsiaTheme="minorEastAsia" w:cs="Times New Roman"/>
          <w:szCs w:val="28"/>
          <w:lang w:eastAsia="bg-BG"/>
        </w:rPr>
        <w:t>Заявителите</w:t>
      </w:r>
      <w:r w:rsidRPr="00A612FE">
        <w:rPr>
          <w:rFonts w:eastAsiaTheme="minorEastAsia" w:cs="Times New Roman"/>
          <w:szCs w:val="28"/>
          <w:lang w:eastAsia="bg-BG"/>
        </w:rPr>
        <w:t xml:space="preserve"> в съответствие с функционалната си компетентност съвместно </w:t>
      </w:r>
      <w:r w:rsidR="000569F8" w:rsidRPr="00A612FE">
        <w:rPr>
          <w:rFonts w:eastAsiaTheme="minorEastAsia" w:cs="Times New Roman"/>
          <w:szCs w:val="28"/>
          <w:lang w:eastAsia="bg-BG"/>
        </w:rPr>
        <w:t>с</w:t>
      </w:r>
      <w:r w:rsidR="00705DFB">
        <w:rPr>
          <w:rFonts w:eastAsiaTheme="minorEastAsia" w:cs="Times New Roman"/>
          <w:szCs w:val="28"/>
          <w:lang w:eastAsia="bg-BG"/>
        </w:rPr>
        <w:t>ъс</w:t>
      </w:r>
      <w:r w:rsidR="000569F8" w:rsidRPr="00A612FE">
        <w:rPr>
          <w:rFonts w:eastAsiaTheme="minorEastAsia" w:cs="Times New Roman"/>
          <w:szCs w:val="28"/>
          <w:lang w:eastAsia="bg-BG"/>
        </w:rPr>
        <w:t xml:space="preserve"> </w:t>
      </w:r>
      <w:r w:rsidR="001876D0" w:rsidRPr="00A612FE">
        <w:rPr>
          <w:rFonts w:eastAsiaTheme="minorEastAsia" w:cs="Times New Roman"/>
          <w:szCs w:val="28"/>
          <w:lang w:eastAsia="bg-BG"/>
        </w:rPr>
        <w:t>съдебния администратор в ОП</w:t>
      </w:r>
      <w:r w:rsidR="00705DFB">
        <w:rPr>
          <w:rFonts w:eastAsiaTheme="minorEastAsia" w:cs="Times New Roman"/>
          <w:szCs w:val="28"/>
          <w:lang w:eastAsia="bg-BG"/>
        </w:rPr>
        <w:t xml:space="preserve"> </w:t>
      </w:r>
      <w:r w:rsidR="00A639C0">
        <w:rPr>
          <w:rFonts w:eastAsiaTheme="minorEastAsia" w:cs="Times New Roman"/>
          <w:szCs w:val="28"/>
          <w:lang w:eastAsia="bg-BG"/>
        </w:rPr>
        <w:t>–</w:t>
      </w:r>
      <w:r w:rsidR="00705DFB">
        <w:rPr>
          <w:rFonts w:eastAsiaTheme="minorEastAsia" w:cs="Times New Roman"/>
          <w:szCs w:val="28"/>
          <w:lang w:eastAsia="bg-BG"/>
        </w:rPr>
        <w:t xml:space="preserve"> </w:t>
      </w:r>
      <w:r w:rsidR="001876D0" w:rsidRPr="00A612FE">
        <w:rPr>
          <w:rFonts w:eastAsiaTheme="minorEastAsia" w:cs="Times New Roman"/>
          <w:szCs w:val="28"/>
          <w:lang w:eastAsia="bg-BG"/>
        </w:rPr>
        <w:t>Добрич, главния счетоводител, експерт</w:t>
      </w:r>
      <w:r w:rsidR="00D55FE7">
        <w:rPr>
          <w:rFonts w:eastAsiaTheme="minorEastAsia" w:cs="Times New Roman"/>
          <w:szCs w:val="28"/>
          <w:lang w:eastAsia="bg-BG"/>
        </w:rPr>
        <w:t>а</w:t>
      </w:r>
      <w:r w:rsidR="001876D0" w:rsidRPr="00A612FE">
        <w:rPr>
          <w:rFonts w:eastAsiaTheme="minorEastAsia" w:cs="Times New Roman"/>
          <w:szCs w:val="28"/>
          <w:lang w:eastAsia="bg-BG"/>
        </w:rPr>
        <w:t xml:space="preserve"> „Обществени поръчки“,</w:t>
      </w:r>
      <w:r w:rsidR="001876D0">
        <w:rPr>
          <w:rFonts w:eastAsiaTheme="minorEastAsia" w:cs="Times New Roman"/>
          <w:szCs w:val="28"/>
          <w:lang w:eastAsia="bg-BG"/>
        </w:rPr>
        <w:t xml:space="preserve"> </w:t>
      </w:r>
      <w:r w:rsidR="001876D0" w:rsidRPr="00A612FE">
        <w:rPr>
          <w:rFonts w:eastAsiaTheme="minorEastAsia" w:cs="Times New Roman"/>
          <w:szCs w:val="28"/>
          <w:lang w:eastAsia="bg-BG"/>
        </w:rPr>
        <w:t>прокурорския помощник</w:t>
      </w:r>
      <w:r w:rsidR="001876D0">
        <w:rPr>
          <w:rFonts w:eastAsiaTheme="minorEastAsia" w:cs="Times New Roman"/>
          <w:szCs w:val="28"/>
          <w:lang w:eastAsia="bg-BG"/>
        </w:rPr>
        <w:t xml:space="preserve"> и</w:t>
      </w:r>
      <w:r w:rsidR="001876D0" w:rsidRPr="00A612FE">
        <w:rPr>
          <w:rFonts w:eastAsiaTheme="minorEastAsia" w:cs="Times New Roman"/>
          <w:szCs w:val="28"/>
          <w:lang w:eastAsia="bg-BG"/>
        </w:rPr>
        <w:t xml:space="preserve"> </w:t>
      </w:r>
      <w:r w:rsidR="000569F8" w:rsidRPr="00A612FE">
        <w:rPr>
          <w:rFonts w:eastAsiaTheme="minorEastAsia" w:cs="Times New Roman"/>
          <w:szCs w:val="28"/>
          <w:lang w:eastAsia="bg-BG"/>
        </w:rPr>
        <w:lastRenderedPageBreak/>
        <w:t>домакин</w:t>
      </w:r>
      <w:r w:rsidR="00D55FE7">
        <w:rPr>
          <w:rFonts w:eastAsiaTheme="minorEastAsia" w:cs="Times New Roman"/>
          <w:szCs w:val="28"/>
          <w:lang w:eastAsia="bg-BG"/>
        </w:rPr>
        <w:t>а</w:t>
      </w:r>
      <w:r w:rsidR="001876D0">
        <w:rPr>
          <w:rFonts w:eastAsiaTheme="minorEastAsia" w:cs="Times New Roman"/>
          <w:szCs w:val="28"/>
          <w:lang w:eastAsia="bg-BG"/>
        </w:rPr>
        <w:t xml:space="preserve"> </w:t>
      </w:r>
      <w:r w:rsidRPr="00A612FE">
        <w:rPr>
          <w:rFonts w:eastAsiaTheme="minorEastAsia" w:cs="Times New Roman"/>
          <w:szCs w:val="28"/>
          <w:lang w:eastAsia="bg-BG"/>
        </w:rPr>
        <w:t>участват при прогнозирането, планирането, организирането, провеждането и приключването на процедурите за обществени поръчки.</w:t>
      </w:r>
    </w:p>
    <w:p w:rsidR="00985758" w:rsidRPr="00A612FE" w:rsidRDefault="000569F8" w:rsidP="00985758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b/>
          <w:bCs/>
          <w:szCs w:val="28"/>
          <w:lang w:eastAsia="bg-BG"/>
        </w:rPr>
        <w:tab/>
        <w:t>(</w:t>
      </w:r>
      <w:r w:rsidR="00012757" w:rsidRPr="00A612FE">
        <w:rPr>
          <w:rFonts w:eastAsiaTheme="minorEastAsia" w:cs="Times New Roman"/>
          <w:b/>
          <w:bCs/>
          <w:szCs w:val="28"/>
          <w:lang w:eastAsia="bg-BG"/>
        </w:rPr>
        <w:t>8</w:t>
      </w:r>
      <w:r w:rsidRPr="00A612FE">
        <w:rPr>
          <w:rFonts w:eastAsiaTheme="minorEastAsia" w:cs="Times New Roman"/>
          <w:b/>
          <w:bCs/>
          <w:szCs w:val="28"/>
          <w:lang w:eastAsia="bg-BG"/>
        </w:rPr>
        <w:t>)</w:t>
      </w:r>
      <w:r w:rsidRPr="00A612FE">
        <w:rPr>
          <w:rFonts w:eastAsiaTheme="minorEastAsia" w:cs="Times New Roman"/>
          <w:b/>
          <w:bCs/>
          <w:szCs w:val="28"/>
          <w:lang w:eastAsia="bg-BG"/>
        </w:rPr>
        <w:tab/>
      </w:r>
      <w:r w:rsidRPr="00A612FE">
        <w:rPr>
          <w:rFonts w:eastAsiaTheme="minorEastAsia" w:cs="Times New Roman"/>
          <w:bCs/>
          <w:szCs w:val="28"/>
          <w:lang w:eastAsia="bg-BG"/>
        </w:rPr>
        <w:t>Ръководителят на Районна прокуратура</w:t>
      </w:r>
      <w:r w:rsidR="00780E73">
        <w:rPr>
          <w:rFonts w:eastAsiaTheme="minorEastAsia" w:cs="Times New Roman"/>
          <w:bCs/>
          <w:szCs w:val="28"/>
          <w:lang w:eastAsia="bg-BG"/>
        </w:rPr>
        <w:t xml:space="preserve"> – Д</w:t>
      </w:r>
      <w:r w:rsidRPr="00A612FE">
        <w:rPr>
          <w:rFonts w:eastAsiaTheme="minorEastAsia" w:cs="Times New Roman"/>
          <w:bCs/>
          <w:szCs w:val="28"/>
          <w:lang w:eastAsia="bg-BG"/>
        </w:rPr>
        <w:t>обрич</w:t>
      </w:r>
      <w:r w:rsidR="00780E73">
        <w:rPr>
          <w:rFonts w:eastAsiaTheme="minorEastAsia" w:cs="Times New Roman"/>
          <w:bCs/>
          <w:szCs w:val="28"/>
          <w:lang w:eastAsia="bg-BG"/>
        </w:rPr>
        <w:t xml:space="preserve"> </w:t>
      </w:r>
      <w:r w:rsidRPr="00A612FE">
        <w:rPr>
          <w:rFonts w:eastAsiaTheme="minorEastAsia" w:cs="Times New Roman"/>
          <w:bCs/>
          <w:szCs w:val="28"/>
          <w:lang w:eastAsia="bg-BG"/>
        </w:rPr>
        <w:t xml:space="preserve">или упълномощено от него лице участва </w:t>
      </w:r>
      <w:r w:rsidR="00D72F26" w:rsidRPr="00A612FE">
        <w:rPr>
          <w:rFonts w:eastAsiaTheme="minorEastAsia" w:cs="Times New Roman"/>
          <w:szCs w:val="28"/>
          <w:lang w:eastAsia="bg-BG"/>
        </w:rPr>
        <w:t>в процеса на</w:t>
      </w:r>
      <w:r w:rsidRPr="00A612FE">
        <w:rPr>
          <w:rFonts w:eastAsiaTheme="minorEastAsia" w:cs="Times New Roman"/>
          <w:szCs w:val="28"/>
          <w:lang w:eastAsia="bg-BG"/>
        </w:rPr>
        <w:t xml:space="preserve"> прогнозиране</w:t>
      </w:r>
      <w:r w:rsidR="00C948F0" w:rsidRPr="00A612FE">
        <w:rPr>
          <w:rFonts w:eastAsiaTheme="minorEastAsia" w:cs="Times New Roman"/>
          <w:szCs w:val="28"/>
          <w:lang w:eastAsia="bg-BG"/>
        </w:rPr>
        <w:t xml:space="preserve"> и </w:t>
      </w:r>
      <w:r w:rsidRPr="00A612FE">
        <w:rPr>
          <w:rFonts w:eastAsiaTheme="minorEastAsia" w:cs="Times New Roman"/>
          <w:szCs w:val="28"/>
          <w:lang w:eastAsia="bg-BG"/>
        </w:rPr>
        <w:t>планиране</w:t>
      </w:r>
      <w:r w:rsidR="00FE72BB">
        <w:rPr>
          <w:rFonts w:eastAsiaTheme="minorEastAsia" w:cs="Times New Roman"/>
          <w:szCs w:val="28"/>
          <w:lang w:eastAsia="bg-BG"/>
        </w:rPr>
        <w:t>, а п</w:t>
      </w:r>
      <w:r w:rsidR="00C948F0" w:rsidRPr="00A612FE">
        <w:rPr>
          <w:rFonts w:eastAsiaTheme="minorEastAsia" w:cs="Times New Roman"/>
          <w:szCs w:val="28"/>
          <w:lang w:eastAsia="bg-BG"/>
        </w:rPr>
        <w:t xml:space="preserve">ри необходимост </w:t>
      </w:r>
      <w:r w:rsidR="00D72F26" w:rsidRPr="00A612FE">
        <w:rPr>
          <w:rFonts w:eastAsiaTheme="minorEastAsia" w:cs="Times New Roman"/>
          <w:szCs w:val="28"/>
          <w:lang w:eastAsia="bg-BG"/>
        </w:rPr>
        <w:t>и в</w:t>
      </w:r>
      <w:r w:rsidR="00C948F0" w:rsidRPr="00A612FE">
        <w:rPr>
          <w:rFonts w:eastAsiaTheme="minorEastAsia" w:cs="Times New Roman"/>
          <w:szCs w:val="28"/>
          <w:lang w:eastAsia="bg-BG"/>
        </w:rPr>
        <w:t xml:space="preserve"> </w:t>
      </w:r>
      <w:r w:rsidRPr="00A612FE">
        <w:rPr>
          <w:rFonts w:eastAsiaTheme="minorEastAsia" w:cs="Times New Roman"/>
          <w:szCs w:val="28"/>
          <w:lang w:eastAsia="bg-BG"/>
        </w:rPr>
        <w:t>организирането, провеждането и приключването на процедурите за обществени поръчки.</w:t>
      </w:r>
    </w:p>
    <w:p w:rsidR="00552930" w:rsidRPr="00A612FE" w:rsidRDefault="00552930" w:rsidP="00985758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b/>
          <w:bCs/>
          <w:szCs w:val="28"/>
          <w:lang w:eastAsia="bg-BG"/>
        </w:rPr>
      </w:pPr>
    </w:p>
    <w:p w:rsidR="00132D2C" w:rsidRPr="00A612FE" w:rsidRDefault="00985758" w:rsidP="009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b/>
          <w:bCs/>
          <w:szCs w:val="28"/>
          <w:lang w:eastAsia="bg-BG"/>
        </w:rPr>
        <w:t xml:space="preserve">Чл. 3. </w:t>
      </w:r>
      <w:r w:rsidR="00552930" w:rsidRPr="00A612FE">
        <w:rPr>
          <w:rFonts w:eastAsiaTheme="minorEastAsia" w:cs="Times New Roman"/>
          <w:b/>
          <w:bCs/>
          <w:szCs w:val="28"/>
          <w:lang w:eastAsia="bg-BG"/>
        </w:rPr>
        <w:t xml:space="preserve">(1) </w:t>
      </w:r>
      <w:r w:rsidRPr="00A612FE">
        <w:rPr>
          <w:rFonts w:eastAsiaTheme="minorEastAsia" w:cs="Times New Roman"/>
          <w:szCs w:val="28"/>
          <w:lang w:eastAsia="bg-BG"/>
        </w:rPr>
        <w:t>Структурно звено в Окръжна прокуратура</w:t>
      </w:r>
      <w:r w:rsidR="00780E73">
        <w:rPr>
          <w:rFonts w:eastAsiaTheme="minorEastAsia" w:cs="Times New Roman"/>
          <w:szCs w:val="28"/>
          <w:lang w:eastAsia="bg-BG"/>
        </w:rPr>
        <w:t xml:space="preserve"> – </w:t>
      </w:r>
      <w:r w:rsidRPr="00A612FE">
        <w:rPr>
          <w:rFonts w:eastAsiaTheme="minorEastAsia" w:cs="Times New Roman"/>
          <w:szCs w:val="28"/>
          <w:lang w:eastAsia="bg-BG"/>
        </w:rPr>
        <w:t>Добрич</w:t>
      </w:r>
      <w:r w:rsidR="00780E73">
        <w:rPr>
          <w:rFonts w:eastAsiaTheme="minorEastAsia" w:cs="Times New Roman"/>
          <w:szCs w:val="28"/>
          <w:lang w:eastAsia="bg-BG"/>
        </w:rPr>
        <w:t xml:space="preserve"> </w:t>
      </w:r>
      <w:r w:rsidRPr="00A612FE">
        <w:rPr>
          <w:rFonts w:eastAsiaTheme="minorEastAsia" w:cs="Times New Roman"/>
          <w:szCs w:val="28"/>
          <w:lang w:eastAsia="bg-BG"/>
        </w:rPr>
        <w:t>по смисъла на настоящите правила е</w:t>
      </w:r>
      <w:r w:rsidR="00132D2C" w:rsidRPr="00A612FE">
        <w:rPr>
          <w:rFonts w:eastAsiaTheme="minorEastAsia" w:cs="Times New Roman"/>
          <w:szCs w:val="28"/>
          <w:lang w:eastAsia="bg-BG"/>
        </w:rPr>
        <w:t>:</w:t>
      </w:r>
    </w:p>
    <w:p w:rsidR="00132D2C" w:rsidRPr="00A612FE" w:rsidRDefault="00132D2C" w:rsidP="009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szCs w:val="28"/>
          <w:lang w:eastAsia="bg-BG"/>
        </w:rPr>
        <w:t xml:space="preserve">- </w:t>
      </w:r>
      <w:r w:rsidR="007778CB" w:rsidRPr="00A612FE">
        <w:rPr>
          <w:rFonts w:eastAsiaTheme="minorEastAsia" w:cs="Times New Roman"/>
          <w:szCs w:val="28"/>
          <w:lang w:eastAsia="bg-BG"/>
        </w:rPr>
        <w:t>Звено „</w:t>
      </w:r>
      <w:r w:rsidRPr="00A612FE">
        <w:rPr>
          <w:rFonts w:eastAsiaTheme="minorEastAsia" w:cs="Times New Roman"/>
          <w:szCs w:val="28"/>
          <w:lang w:eastAsia="bg-BG"/>
        </w:rPr>
        <w:t>Финансово-стоп</w:t>
      </w:r>
      <w:r w:rsidR="007778CB" w:rsidRPr="00A612FE">
        <w:rPr>
          <w:rFonts w:eastAsiaTheme="minorEastAsia" w:cs="Times New Roman"/>
          <w:szCs w:val="28"/>
          <w:lang w:eastAsia="bg-BG"/>
        </w:rPr>
        <w:t>анска и административна дейност“</w:t>
      </w:r>
      <w:r w:rsidRPr="00A612FE">
        <w:rPr>
          <w:rFonts w:eastAsiaTheme="minorEastAsia" w:cs="Times New Roman"/>
          <w:szCs w:val="28"/>
          <w:lang w:eastAsia="bg-BG"/>
        </w:rPr>
        <w:t>;</w:t>
      </w:r>
    </w:p>
    <w:p w:rsidR="00132D2C" w:rsidRPr="00A612FE" w:rsidRDefault="00132D2C" w:rsidP="009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szCs w:val="28"/>
          <w:lang w:eastAsia="bg-BG"/>
        </w:rPr>
        <w:t xml:space="preserve">- Звено </w:t>
      </w:r>
      <w:r w:rsidR="007778CB" w:rsidRPr="00A612FE">
        <w:rPr>
          <w:rFonts w:eastAsiaTheme="minorEastAsia" w:cs="Times New Roman"/>
          <w:szCs w:val="28"/>
          <w:lang w:eastAsia="bg-BG"/>
        </w:rPr>
        <w:t>„</w:t>
      </w:r>
      <w:r w:rsidRPr="00A612FE">
        <w:rPr>
          <w:rFonts w:eastAsiaTheme="minorEastAsia" w:cs="Times New Roman"/>
          <w:szCs w:val="28"/>
          <w:lang w:eastAsia="bg-BG"/>
        </w:rPr>
        <w:t>Информационно и техническо обслужване</w:t>
      </w:r>
      <w:r w:rsidR="007778CB" w:rsidRPr="00A612FE">
        <w:rPr>
          <w:rFonts w:eastAsiaTheme="minorEastAsia" w:cs="Times New Roman"/>
          <w:szCs w:val="28"/>
          <w:lang w:eastAsia="bg-BG"/>
        </w:rPr>
        <w:t>“</w:t>
      </w:r>
      <w:r w:rsidRPr="00A612FE">
        <w:rPr>
          <w:rFonts w:eastAsiaTheme="minorEastAsia" w:cs="Times New Roman"/>
          <w:szCs w:val="28"/>
          <w:lang w:eastAsia="bg-BG"/>
        </w:rPr>
        <w:t>;</w:t>
      </w:r>
    </w:p>
    <w:p w:rsidR="00132D2C" w:rsidRPr="00A612FE" w:rsidRDefault="00132D2C" w:rsidP="009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szCs w:val="28"/>
          <w:lang w:eastAsia="bg-BG"/>
        </w:rPr>
        <w:t>- Сл</w:t>
      </w:r>
      <w:r w:rsidR="007778CB" w:rsidRPr="00A612FE">
        <w:rPr>
          <w:rFonts w:eastAsiaTheme="minorEastAsia" w:cs="Times New Roman"/>
          <w:szCs w:val="28"/>
          <w:lang w:eastAsia="bg-BG"/>
        </w:rPr>
        <w:t>ужба „</w:t>
      </w:r>
      <w:r w:rsidRPr="00A612FE">
        <w:rPr>
          <w:rFonts w:eastAsiaTheme="minorEastAsia" w:cs="Times New Roman"/>
          <w:szCs w:val="28"/>
          <w:lang w:eastAsia="bg-BG"/>
        </w:rPr>
        <w:t>Защит</w:t>
      </w:r>
      <w:r w:rsidR="007778CB" w:rsidRPr="00A612FE">
        <w:rPr>
          <w:rFonts w:eastAsiaTheme="minorEastAsia" w:cs="Times New Roman"/>
          <w:szCs w:val="28"/>
          <w:lang w:eastAsia="bg-BG"/>
        </w:rPr>
        <w:t>а на класифицираната информация“</w:t>
      </w:r>
      <w:r w:rsidRPr="00A612FE">
        <w:rPr>
          <w:rFonts w:eastAsiaTheme="minorEastAsia" w:cs="Times New Roman"/>
          <w:szCs w:val="28"/>
          <w:lang w:eastAsia="bg-BG"/>
        </w:rPr>
        <w:t>;</w:t>
      </w:r>
    </w:p>
    <w:p w:rsidR="00132D2C" w:rsidRPr="00A612FE" w:rsidRDefault="00132D2C" w:rsidP="009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szCs w:val="28"/>
          <w:lang w:eastAsia="bg-BG"/>
        </w:rPr>
        <w:t xml:space="preserve">- </w:t>
      </w:r>
      <w:r w:rsidR="007778CB" w:rsidRPr="00A612FE">
        <w:rPr>
          <w:rFonts w:eastAsiaTheme="minorEastAsia" w:cs="Times New Roman"/>
          <w:szCs w:val="28"/>
          <w:lang w:eastAsia="bg-BG"/>
        </w:rPr>
        <w:t>Служба „</w:t>
      </w:r>
      <w:r w:rsidRPr="00A612FE">
        <w:rPr>
          <w:rFonts w:eastAsiaTheme="minorEastAsia" w:cs="Times New Roman"/>
          <w:szCs w:val="28"/>
          <w:lang w:eastAsia="bg-BG"/>
        </w:rPr>
        <w:t>Регистратура, деловодство и архив</w:t>
      </w:r>
      <w:r w:rsidR="007778CB" w:rsidRPr="00A612FE">
        <w:rPr>
          <w:rFonts w:eastAsiaTheme="minorEastAsia" w:cs="Times New Roman"/>
          <w:szCs w:val="28"/>
          <w:lang w:eastAsia="bg-BG"/>
        </w:rPr>
        <w:t>“</w:t>
      </w:r>
      <w:r w:rsidR="009D5306" w:rsidRPr="00A612FE">
        <w:rPr>
          <w:rFonts w:eastAsiaTheme="minorEastAsia" w:cs="Times New Roman"/>
          <w:szCs w:val="28"/>
          <w:lang w:eastAsia="bg-BG"/>
        </w:rPr>
        <w:t>;</w:t>
      </w:r>
    </w:p>
    <w:p w:rsidR="00C948F0" w:rsidRPr="00A612FE" w:rsidRDefault="009D5306" w:rsidP="009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szCs w:val="28"/>
          <w:lang w:eastAsia="bg-BG"/>
        </w:rPr>
        <w:t xml:space="preserve">- </w:t>
      </w:r>
      <w:r w:rsidR="007778CB" w:rsidRPr="00A612FE">
        <w:rPr>
          <w:rFonts w:eastAsiaTheme="minorEastAsia" w:cs="Times New Roman"/>
          <w:szCs w:val="28"/>
          <w:lang w:eastAsia="bg-BG"/>
        </w:rPr>
        <w:t>Служба „Деловодство“</w:t>
      </w:r>
      <w:r w:rsidR="00C948F0" w:rsidRPr="00A612FE">
        <w:rPr>
          <w:rFonts w:eastAsiaTheme="minorEastAsia" w:cs="Times New Roman"/>
          <w:szCs w:val="28"/>
          <w:lang w:eastAsia="bg-BG"/>
        </w:rPr>
        <w:t xml:space="preserve"> в ОСлО;</w:t>
      </w:r>
    </w:p>
    <w:p w:rsidR="009D5306" w:rsidRPr="00A612FE" w:rsidRDefault="00C948F0" w:rsidP="009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szCs w:val="28"/>
          <w:lang w:eastAsia="bg-BG"/>
        </w:rPr>
        <w:t>- Окръжен следствен отдел при ОП – Добрич.</w:t>
      </w:r>
      <w:r w:rsidR="009D5306" w:rsidRPr="00A612FE">
        <w:rPr>
          <w:rFonts w:eastAsiaTheme="minorEastAsia" w:cs="Times New Roman"/>
          <w:szCs w:val="28"/>
          <w:lang w:eastAsia="bg-BG"/>
        </w:rPr>
        <w:t xml:space="preserve"> </w:t>
      </w:r>
    </w:p>
    <w:p w:rsidR="009D5306" w:rsidRPr="00A612FE" w:rsidRDefault="00552930" w:rsidP="009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b/>
          <w:szCs w:val="28"/>
          <w:lang w:eastAsia="bg-BG"/>
        </w:rPr>
        <w:t>(2)</w:t>
      </w:r>
      <w:r w:rsidRPr="00A612FE">
        <w:rPr>
          <w:rFonts w:eastAsiaTheme="minorEastAsia" w:cs="Times New Roman"/>
          <w:szCs w:val="28"/>
          <w:lang w:eastAsia="bg-BG"/>
        </w:rPr>
        <w:tab/>
        <w:t xml:space="preserve">За </w:t>
      </w:r>
      <w:r w:rsidR="00E152CA" w:rsidRPr="00A612FE">
        <w:rPr>
          <w:rFonts w:eastAsiaTheme="minorEastAsia" w:cs="Times New Roman"/>
          <w:szCs w:val="28"/>
          <w:lang w:eastAsia="bg-BG"/>
        </w:rPr>
        <w:t xml:space="preserve">нуждите на настоящите правила </w:t>
      </w:r>
      <w:r w:rsidR="00F519B2" w:rsidRPr="00A612FE">
        <w:rPr>
          <w:rFonts w:eastAsiaTheme="minorEastAsia" w:cs="Times New Roman"/>
          <w:szCs w:val="28"/>
          <w:lang w:eastAsia="bg-BG"/>
        </w:rPr>
        <w:t xml:space="preserve">разпоредбите, приложими за </w:t>
      </w:r>
      <w:r w:rsidR="00E152CA" w:rsidRPr="00A612FE">
        <w:rPr>
          <w:rFonts w:eastAsiaTheme="minorEastAsia" w:cs="Times New Roman"/>
          <w:szCs w:val="28"/>
          <w:lang w:eastAsia="bg-BG"/>
        </w:rPr>
        <w:t>структурн</w:t>
      </w:r>
      <w:r w:rsidR="00F519B2" w:rsidRPr="00A612FE">
        <w:rPr>
          <w:rFonts w:eastAsiaTheme="minorEastAsia" w:cs="Times New Roman"/>
          <w:szCs w:val="28"/>
          <w:lang w:eastAsia="bg-BG"/>
        </w:rPr>
        <w:t>ите звена</w:t>
      </w:r>
      <w:r w:rsidR="00E152CA" w:rsidRPr="00A612FE">
        <w:rPr>
          <w:rFonts w:eastAsiaTheme="minorEastAsia" w:cs="Times New Roman"/>
          <w:szCs w:val="28"/>
          <w:lang w:eastAsia="bg-BG"/>
        </w:rPr>
        <w:t xml:space="preserve"> в </w:t>
      </w:r>
      <w:r w:rsidR="00780E73" w:rsidRPr="00780E73">
        <w:rPr>
          <w:rFonts w:eastAsiaTheme="minorEastAsia" w:cs="Times New Roman"/>
          <w:szCs w:val="28"/>
          <w:lang w:eastAsia="bg-BG"/>
        </w:rPr>
        <w:t xml:space="preserve">Окръжна прокуратура – Добрич </w:t>
      </w:r>
      <w:r w:rsidR="00F519B2" w:rsidRPr="00A612FE">
        <w:rPr>
          <w:rFonts w:eastAsiaTheme="minorEastAsia" w:cs="Times New Roman"/>
          <w:szCs w:val="28"/>
          <w:lang w:eastAsia="bg-BG"/>
        </w:rPr>
        <w:t>се прилагат и за Районна прокуратура</w:t>
      </w:r>
      <w:r w:rsidR="00780E73">
        <w:rPr>
          <w:rFonts w:eastAsiaTheme="minorEastAsia" w:cs="Times New Roman"/>
          <w:szCs w:val="28"/>
          <w:lang w:eastAsia="bg-BG"/>
        </w:rPr>
        <w:t xml:space="preserve"> – </w:t>
      </w:r>
      <w:r w:rsidR="00F519B2" w:rsidRPr="00A612FE">
        <w:rPr>
          <w:rFonts w:eastAsiaTheme="minorEastAsia" w:cs="Times New Roman"/>
          <w:szCs w:val="28"/>
          <w:lang w:eastAsia="bg-BG"/>
        </w:rPr>
        <w:t>Добрич</w:t>
      </w:r>
      <w:r w:rsidR="00C948F0" w:rsidRPr="00A612FE">
        <w:rPr>
          <w:rFonts w:eastAsiaTheme="minorEastAsia" w:cs="Times New Roman"/>
          <w:szCs w:val="28"/>
          <w:lang w:eastAsia="bg-BG"/>
        </w:rPr>
        <w:t>.</w:t>
      </w:r>
    </w:p>
    <w:p w:rsidR="00985758" w:rsidRPr="00A612FE" w:rsidRDefault="00985758" w:rsidP="009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Times New Roman"/>
          <w:szCs w:val="28"/>
          <w:lang w:eastAsia="bg-BG"/>
        </w:rPr>
      </w:pPr>
    </w:p>
    <w:p w:rsidR="009D5306" w:rsidRPr="00A612FE" w:rsidRDefault="00494428" w:rsidP="00A619B7">
      <w:pPr>
        <w:pStyle w:val="1"/>
        <w:rPr>
          <w:rFonts w:eastAsiaTheme="minorEastAsia"/>
          <w:lang w:eastAsia="bg-BG"/>
        </w:rPr>
      </w:pPr>
      <w:bookmarkStart w:id="11" w:name="_Toc453237148"/>
      <w:bookmarkStart w:id="12" w:name="_Toc99541501"/>
      <w:r w:rsidRPr="00A612FE">
        <w:rPr>
          <w:rFonts w:eastAsiaTheme="minorEastAsia"/>
          <w:lang w:eastAsia="bg-BG"/>
        </w:rPr>
        <w:t>Част втора -</w:t>
      </w:r>
      <w:r w:rsidR="00DF6C72" w:rsidRPr="00A612FE">
        <w:rPr>
          <w:rFonts w:eastAsiaTheme="minorEastAsia"/>
          <w:lang w:eastAsia="bg-BG"/>
        </w:rPr>
        <w:t xml:space="preserve"> </w:t>
      </w:r>
      <w:r w:rsidR="00CE29DB" w:rsidRPr="00A612FE">
        <w:rPr>
          <w:rFonts w:eastAsiaTheme="minorEastAsia"/>
          <w:lang w:eastAsia="bg-BG"/>
        </w:rPr>
        <w:t>ПРОГНОЗИРАНЕ, ПЛАНИРАНЕ, ПОДГОТОВКА И ПРОВЕЖДАНЕ НА ОБЩЕСТВЕНИ ПОРЪЧКИ</w:t>
      </w:r>
      <w:bookmarkEnd w:id="11"/>
      <w:bookmarkEnd w:id="12"/>
    </w:p>
    <w:p w:rsidR="009D5306" w:rsidRPr="00A612FE" w:rsidRDefault="009D5306" w:rsidP="00D94A13">
      <w:pPr>
        <w:pStyle w:val="2"/>
      </w:pPr>
      <w:bookmarkStart w:id="13" w:name="_Toc453237149"/>
      <w:bookmarkStart w:id="14" w:name="_Toc99541502"/>
      <w:r w:rsidRPr="00A612FE">
        <w:t>Глава I</w:t>
      </w:r>
      <w:bookmarkEnd w:id="13"/>
      <w:r w:rsidR="00DF6C72" w:rsidRPr="00A612FE">
        <w:t xml:space="preserve"> - </w:t>
      </w:r>
      <w:bookmarkStart w:id="15" w:name="_Toc453237150"/>
      <w:r w:rsidR="00CE29DB" w:rsidRPr="00A612FE">
        <w:t>ПРОГНОЗИРАНЕ И ПЛАНИРАНЕ НА ОБЩЕСТВЕНИТЕ ПОРЪЧКИ</w:t>
      </w:r>
      <w:bookmarkEnd w:id="14"/>
      <w:bookmarkEnd w:id="15"/>
    </w:p>
    <w:p w:rsidR="00593C26" w:rsidRDefault="00593C26" w:rsidP="00FB676B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szCs w:val="28"/>
          <w:lang w:eastAsia="bg-BG"/>
        </w:rPr>
      </w:pPr>
      <w:r w:rsidRPr="00A612FE">
        <w:rPr>
          <w:rFonts w:eastAsiaTheme="minorEastAsia" w:cs="Times New Roman"/>
          <w:b/>
          <w:szCs w:val="28"/>
          <w:lang w:eastAsia="bg-BG"/>
        </w:rPr>
        <w:t xml:space="preserve">Раздел </w:t>
      </w:r>
      <w:r w:rsidRPr="00A612FE">
        <w:rPr>
          <w:rFonts w:eastAsiaTheme="minorEastAsia" w:cs="Times New Roman"/>
          <w:b/>
          <w:szCs w:val="28"/>
          <w:lang w:val="en-US" w:eastAsia="bg-BG"/>
        </w:rPr>
        <w:t>I</w:t>
      </w:r>
      <w:r w:rsidR="00CE29DB">
        <w:rPr>
          <w:rFonts w:eastAsiaTheme="minorEastAsia" w:cs="Times New Roman"/>
          <w:b/>
          <w:szCs w:val="28"/>
          <w:lang w:eastAsia="bg-BG"/>
        </w:rPr>
        <w:t xml:space="preserve"> - </w:t>
      </w:r>
      <w:r w:rsidR="00FB676B" w:rsidRPr="00CE29DB">
        <w:rPr>
          <w:rFonts w:eastAsiaTheme="minorEastAsia" w:cs="Times New Roman"/>
          <w:b/>
          <w:smallCaps/>
          <w:szCs w:val="28"/>
          <w:lang w:eastAsia="bg-BG"/>
        </w:rPr>
        <w:t>Прогнозиране и планиране на обществените поръчки</w:t>
      </w:r>
    </w:p>
    <w:p w:rsidR="00CE29DB" w:rsidRPr="00A612FE" w:rsidRDefault="00CE29DB" w:rsidP="00FB676B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szCs w:val="28"/>
          <w:lang w:eastAsia="bg-BG"/>
        </w:rPr>
      </w:pPr>
    </w:p>
    <w:p w:rsidR="009D5306" w:rsidRPr="00A612FE" w:rsidRDefault="009D5306" w:rsidP="007778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b/>
          <w:szCs w:val="28"/>
          <w:lang w:eastAsia="bg-BG"/>
        </w:rPr>
        <w:t>Чл. 4.</w:t>
      </w:r>
      <w:r w:rsidRPr="00A612FE">
        <w:rPr>
          <w:rFonts w:eastAsiaTheme="minorEastAsia" w:cs="Times New Roman"/>
          <w:szCs w:val="28"/>
          <w:lang w:eastAsia="bg-BG"/>
        </w:rPr>
        <w:t xml:space="preserve"> Процесът по прогнозиране и планиране на обществените поръчки се осъществява при взаимодействие между всички структу</w:t>
      </w:r>
      <w:r w:rsidR="00AC0D4B">
        <w:rPr>
          <w:rFonts w:eastAsiaTheme="minorEastAsia" w:cs="Times New Roman"/>
          <w:szCs w:val="28"/>
          <w:lang w:eastAsia="bg-BG"/>
        </w:rPr>
        <w:t xml:space="preserve">рни звена в </w:t>
      </w:r>
      <w:r w:rsidR="001876D0">
        <w:rPr>
          <w:rFonts w:eastAsiaTheme="minorEastAsia" w:cs="Times New Roman"/>
          <w:szCs w:val="28"/>
          <w:lang w:eastAsia="bg-BG"/>
        </w:rPr>
        <w:t>ОП</w:t>
      </w:r>
      <w:r w:rsidR="00780E73">
        <w:rPr>
          <w:rFonts w:eastAsiaTheme="minorEastAsia" w:cs="Times New Roman"/>
          <w:szCs w:val="28"/>
          <w:lang w:eastAsia="bg-BG"/>
        </w:rPr>
        <w:t xml:space="preserve"> – </w:t>
      </w:r>
      <w:r w:rsidRPr="00A612FE">
        <w:rPr>
          <w:rFonts w:eastAsiaTheme="minorEastAsia" w:cs="Times New Roman"/>
          <w:szCs w:val="28"/>
          <w:lang w:eastAsia="bg-BG"/>
        </w:rPr>
        <w:t>Добрич</w:t>
      </w:r>
      <w:r w:rsidR="00780E73">
        <w:rPr>
          <w:rFonts w:eastAsiaTheme="minorEastAsia" w:cs="Times New Roman"/>
          <w:szCs w:val="28"/>
          <w:lang w:eastAsia="bg-BG"/>
        </w:rPr>
        <w:t xml:space="preserve"> </w:t>
      </w:r>
      <w:r w:rsidR="00AC0D4B">
        <w:rPr>
          <w:rFonts w:eastAsiaTheme="minorEastAsia" w:cs="Times New Roman"/>
          <w:szCs w:val="28"/>
          <w:lang w:eastAsia="bg-BG"/>
        </w:rPr>
        <w:t xml:space="preserve">и </w:t>
      </w:r>
      <w:r w:rsidR="001876D0">
        <w:rPr>
          <w:rFonts w:eastAsiaTheme="minorEastAsia" w:cs="Times New Roman"/>
          <w:szCs w:val="28"/>
          <w:lang w:eastAsia="bg-BG"/>
        </w:rPr>
        <w:t xml:space="preserve">РП </w:t>
      </w:r>
      <w:r w:rsidR="00780E73">
        <w:rPr>
          <w:rFonts w:eastAsiaTheme="minorEastAsia" w:cs="Times New Roman"/>
          <w:szCs w:val="28"/>
          <w:lang w:eastAsia="bg-BG"/>
        </w:rPr>
        <w:t>–</w:t>
      </w:r>
      <w:r w:rsidR="00AC0D4B">
        <w:rPr>
          <w:rFonts w:eastAsiaTheme="minorEastAsia" w:cs="Times New Roman"/>
          <w:szCs w:val="28"/>
          <w:lang w:eastAsia="bg-BG"/>
        </w:rPr>
        <w:t xml:space="preserve"> </w:t>
      </w:r>
      <w:r w:rsidR="00F519B2" w:rsidRPr="00A612FE">
        <w:rPr>
          <w:rFonts w:eastAsiaTheme="minorEastAsia" w:cs="Times New Roman"/>
          <w:szCs w:val="28"/>
          <w:lang w:eastAsia="bg-BG"/>
        </w:rPr>
        <w:t>Добрич</w:t>
      </w:r>
      <w:r w:rsidRPr="00A612FE">
        <w:rPr>
          <w:rFonts w:eastAsiaTheme="minorEastAsia" w:cs="Times New Roman"/>
          <w:szCs w:val="28"/>
          <w:lang w:eastAsia="bg-BG"/>
        </w:rPr>
        <w:t>.</w:t>
      </w:r>
    </w:p>
    <w:p w:rsidR="009D5306" w:rsidRPr="00A612FE" w:rsidRDefault="00815859" w:rsidP="007778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bg-BG"/>
        </w:rPr>
      </w:pPr>
      <w:r>
        <w:rPr>
          <w:rFonts w:eastAsiaTheme="minorEastAsia" w:cs="Times New Roman"/>
          <w:b/>
          <w:szCs w:val="28"/>
          <w:lang w:eastAsia="bg-BG"/>
        </w:rPr>
        <w:t>Чл.</w:t>
      </w:r>
      <w:r>
        <w:rPr>
          <w:rFonts w:eastAsiaTheme="minorEastAsia" w:cs="Times New Roman"/>
          <w:b/>
          <w:szCs w:val="28"/>
          <w:lang w:val="en-US" w:eastAsia="bg-BG"/>
        </w:rPr>
        <w:t xml:space="preserve"> </w:t>
      </w:r>
      <w:r w:rsidR="009D5306" w:rsidRPr="00A612FE">
        <w:rPr>
          <w:rFonts w:eastAsiaTheme="minorEastAsia" w:cs="Times New Roman"/>
          <w:b/>
          <w:szCs w:val="28"/>
          <w:lang w:eastAsia="bg-BG"/>
        </w:rPr>
        <w:t>5.</w:t>
      </w:r>
      <w:r w:rsidR="009D5306" w:rsidRPr="00A612FE">
        <w:rPr>
          <w:rFonts w:eastAsiaTheme="minorEastAsia" w:cs="Times New Roman"/>
          <w:szCs w:val="28"/>
          <w:lang w:eastAsia="bg-BG"/>
        </w:rPr>
        <w:t xml:space="preserve"> </w:t>
      </w:r>
      <w:r w:rsidR="009D5306" w:rsidRPr="00A612FE">
        <w:rPr>
          <w:rFonts w:eastAsiaTheme="minorEastAsia" w:cs="Times New Roman"/>
          <w:b/>
          <w:szCs w:val="28"/>
          <w:lang w:eastAsia="bg-BG"/>
        </w:rPr>
        <w:t>(1)</w:t>
      </w:r>
      <w:r w:rsidR="009D5306" w:rsidRPr="00A612FE">
        <w:rPr>
          <w:rFonts w:eastAsiaTheme="minorEastAsia" w:cs="Times New Roman"/>
          <w:szCs w:val="28"/>
          <w:lang w:eastAsia="bg-BG"/>
        </w:rPr>
        <w:t xml:space="preserve"> Прогнозирането на обществените поръчки включва установяване на броя и вида на обществените поръчки, съобразно очакваните потребности </w:t>
      </w:r>
      <w:r w:rsidR="00B52467" w:rsidRPr="00A612FE">
        <w:rPr>
          <w:rFonts w:eastAsiaTheme="minorEastAsia" w:cs="Times New Roman"/>
          <w:szCs w:val="28"/>
          <w:lang w:eastAsia="bg-BG"/>
        </w:rPr>
        <w:t xml:space="preserve">на ОП – Добрич и РП – Добрич </w:t>
      </w:r>
      <w:r w:rsidR="009D5306" w:rsidRPr="00A612FE">
        <w:rPr>
          <w:rFonts w:eastAsiaTheme="minorEastAsia" w:cs="Times New Roman"/>
          <w:szCs w:val="28"/>
          <w:lang w:eastAsia="bg-BG"/>
        </w:rPr>
        <w:t>и финансовия ресурс, който възложителят предвижда да осигури</w:t>
      </w:r>
      <w:r w:rsidR="00C948F0" w:rsidRPr="00A612FE">
        <w:rPr>
          <w:rFonts w:eastAsiaTheme="minorEastAsia" w:cs="Times New Roman"/>
          <w:szCs w:val="28"/>
          <w:lang w:eastAsia="bg-BG"/>
        </w:rPr>
        <w:t xml:space="preserve"> през съответната финансова година.</w:t>
      </w:r>
    </w:p>
    <w:p w:rsidR="009D5306" w:rsidRPr="00A612FE" w:rsidRDefault="009D5306" w:rsidP="00680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b/>
          <w:szCs w:val="28"/>
          <w:lang w:eastAsia="bg-BG"/>
        </w:rPr>
        <w:t>(2)</w:t>
      </w:r>
      <w:r w:rsidRPr="00A612FE">
        <w:rPr>
          <w:rFonts w:eastAsiaTheme="minorEastAsia" w:cs="Times New Roman"/>
          <w:szCs w:val="28"/>
          <w:lang w:eastAsia="bg-BG"/>
        </w:rPr>
        <w:t xml:space="preserve"> При прогнозиране на обществените поръчки с периодично или </w:t>
      </w:r>
      <w:proofErr w:type="spellStart"/>
      <w:r w:rsidRPr="00A612FE">
        <w:rPr>
          <w:rFonts w:eastAsiaTheme="minorEastAsia" w:cs="Times New Roman"/>
          <w:szCs w:val="28"/>
          <w:lang w:eastAsia="bg-BG"/>
        </w:rPr>
        <w:t>възобновяемо</w:t>
      </w:r>
      <w:proofErr w:type="spellEnd"/>
      <w:r w:rsidRPr="00A612FE">
        <w:rPr>
          <w:rFonts w:eastAsiaTheme="minorEastAsia" w:cs="Times New Roman"/>
          <w:szCs w:val="28"/>
          <w:lang w:eastAsia="bg-BG"/>
        </w:rPr>
        <w:t xml:space="preserve"> изпълнение, задължително се вземат под внимание вече сключените договори и периодите, в които възложите</w:t>
      </w:r>
      <w:r w:rsidR="00B52467" w:rsidRPr="00A612FE">
        <w:rPr>
          <w:rFonts w:eastAsiaTheme="minorEastAsia" w:cs="Times New Roman"/>
          <w:szCs w:val="28"/>
          <w:lang w:eastAsia="bg-BG"/>
        </w:rPr>
        <w:t xml:space="preserve">ля е обезпечен с необходимите </w:t>
      </w:r>
      <w:r w:rsidRPr="00A612FE">
        <w:rPr>
          <w:rFonts w:eastAsiaTheme="minorEastAsia" w:cs="Times New Roman"/>
          <w:szCs w:val="28"/>
          <w:lang w:eastAsia="bg-BG"/>
        </w:rPr>
        <w:t xml:space="preserve"> доставки и услуги.</w:t>
      </w:r>
    </w:p>
    <w:p w:rsidR="009D5306" w:rsidRPr="00A612FE" w:rsidRDefault="009D5306" w:rsidP="007778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b/>
          <w:szCs w:val="28"/>
          <w:lang w:eastAsia="bg-BG"/>
        </w:rPr>
        <w:t>Чл. 6.</w:t>
      </w:r>
      <w:r w:rsidRPr="00A612FE">
        <w:rPr>
          <w:rFonts w:eastAsiaTheme="minorEastAsia" w:cs="Times New Roman"/>
          <w:szCs w:val="28"/>
          <w:lang w:eastAsia="bg-BG"/>
        </w:rPr>
        <w:t xml:space="preserve"> </w:t>
      </w:r>
      <w:r w:rsidRPr="00A612FE">
        <w:rPr>
          <w:rFonts w:eastAsiaTheme="minorEastAsia" w:cs="Times New Roman"/>
          <w:b/>
          <w:szCs w:val="28"/>
          <w:lang w:eastAsia="bg-BG"/>
        </w:rPr>
        <w:t>(1)</w:t>
      </w:r>
      <w:r w:rsidRPr="00A612FE">
        <w:rPr>
          <w:rFonts w:eastAsiaTheme="minorEastAsia" w:cs="Times New Roman"/>
          <w:szCs w:val="28"/>
          <w:lang w:eastAsia="bg-BG"/>
        </w:rPr>
        <w:t xml:space="preserve"> При планиране възлагане</w:t>
      </w:r>
      <w:r w:rsidR="00C629CF" w:rsidRPr="00A612FE">
        <w:rPr>
          <w:rFonts w:eastAsiaTheme="minorEastAsia" w:cs="Times New Roman"/>
          <w:szCs w:val="28"/>
          <w:lang w:eastAsia="bg-BG"/>
        </w:rPr>
        <w:t>то</w:t>
      </w:r>
      <w:r w:rsidRPr="00A612FE">
        <w:rPr>
          <w:rFonts w:eastAsiaTheme="minorEastAsia" w:cs="Times New Roman"/>
          <w:szCs w:val="28"/>
          <w:lang w:eastAsia="bg-BG"/>
        </w:rPr>
        <w:t xml:space="preserve"> на поръчките се вземат предвид:</w:t>
      </w:r>
    </w:p>
    <w:p w:rsidR="009D5306" w:rsidRPr="00A612FE" w:rsidRDefault="009D5306" w:rsidP="009D5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szCs w:val="28"/>
          <w:lang w:eastAsia="bg-BG"/>
        </w:rPr>
        <w:lastRenderedPageBreak/>
        <w:t>1.</w:t>
      </w:r>
      <w:r w:rsidR="00680446" w:rsidRPr="00A612FE">
        <w:rPr>
          <w:rFonts w:eastAsiaTheme="minorEastAsia" w:cs="Times New Roman"/>
          <w:szCs w:val="28"/>
          <w:lang w:eastAsia="bg-BG"/>
        </w:rPr>
        <w:t xml:space="preserve"> </w:t>
      </w:r>
      <w:r w:rsidRPr="00A612FE">
        <w:rPr>
          <w:rFonts w:eastAsiaTheme="minorEastAsia" w:cs="Times New Roman"/>
          <w:szCs w:val="28"/>
          <w:lang w:eastAsia="bg-BG"/>
        </w:rPr>
        <w:t>определения ред за възлагане на всяка обществена поръчка, включително вида на избраната процедура, когато е приложимо;</w:t>
      </w:r>
    </w:p>
    <w:p w:rsidR="009D5306" w:rsidRPr="00A612FE" w:rsidRDefault="009D5306" w:rsidP="009D5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szCs w:val="28"/>
          <w:lang w:eastAsia="bg-BG"/>
        </w:rPr>
        <w:t>2. времето за подготовка, включително на документацията;</w:t>
      </w:r>
    </w:p>
    <w:p w:rsidR="009D5306" w:rsidRPr="00A612FE" w:rsidRDefault="009D5306" w:rsidP="009D5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szCs w:val="28"/>
          <w:lang w:eastAsia="bg-BG"/>
        </w:rPr>
        <w:t>3. времето за провеждане на възлагането, включително за получаване на заявления за участие или на оферти, работа на комисията и сключване на договора.</w:t>
      </w:r>
    </w:p>
    <w:p w:rsidR="009D5306" w:rsidRPr="00A612FE" w:rsidRDefault="009D5306" w:rsidP="009D5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b/>
          <w:szCs w:val="28"/>
          <w:lang w:eastAsia="bg-BG"/>
        </w:rPr>
        <w:t>(2)</w:t>
      </w:r>
      <w:r w:rsidRPr="00A612FE">
        <w:rPr>
          <w:rFonts w:eastAsiaTheme="minorEastAsia" w:cs="Times New Roman"/>
          <w:szCs w:val="28"/>
          <w:lang w:eastAsia="bg-BG"/>
        </w:rPr>
        <w:t xml:space="preserve"> При планирането трябва да бъдат съобразени всички </w:t>
      </w:r>
      <w:proofErr w:type="spellStart"/>
      <w:r w:rsidRPr="00A612FE">
        <w:rPr>
          <w:rFonts w:eastAsiaTheme="minorEastAsia" w:cs="Times New Roman"/>
          <w:szCs w:val="28"/>
          <w:lang w:eastAsia="bg-BG"/>
        </w:rPr>
        <w:t>законоустановени</w:t>
      </w:r>
      <w:proofErr w:type="spellEnd"/>
      <w:r w:rsidRPr="00A612FE">
        <w:rPr>
          <w:rFonts w:eastAsiaTheme="minorEastAsia" w:cs="Times New Roman"/>
          <w:szCs w:val="28"/>
          <w:lang w:eastAsia="bg-BG"/>
        </w:rPr>
        <w:t xml:space="preserve"> срокове, включително тези в производствата по обжалване, извършване на контрол от АОП, когато е приложимо, както и началния момент и срока за изпълнение на договора.</w:t>
      </w:r>
    </w:p>
    <w:p w:rsidR="009D5306" w:rsidRPr="00A612FE" w:rsidRDefault="009D5306" w:rsidP="007778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b/>
          <w:szCs w:val="28"/>
          <w:lang w:eastAsia="bg-BG"/>
        </w:rPr>
        <w:t>Чл. 7.</w:t>
      </w:r>
      <w:r w:rsidRPr="00A612FE">
        <w:rPr>
          <w:rFonts w:eastAsiaTheme="minorEastAsia" w:cs="Times New Roman"/>
          <w:szCs w:val="28"/>
          <w:lang w:eastAsia="bg-BG"/>
        </w:rPr>
        <w:t xml:space="preserve"> </w:t>
      </w:r>
      <w:r w:rsidRPr="00A612FE">
        <w:rPr>
          <w:rFonts w:eastAsiaTheme="minorEastAsia" w:cs="Times New Roman"/>
          <w:b/>
          <w:szCs w:val="28"/>
          <w:lang w:eastAsia="bg-BG"/>
        </w:rPr>
        <w:t>(1)</w:t>
      </w:r>
      <w:r w:rsidRPr="00A612FE">
        <w:rPr>
          <w:rFonts w:eastAsiaTheme="minorEastAsia" w:cs="Times New Roman"/>
          <w:szCs w:val="28"/>
          <w:lang w:eastAsia="bg-BG"/>
        </w:rPr>
        <w:t xml:space="preserve"> Процесът по прогнозиране на обществените поръчки обхваща изпълнението на следните дейности:</w:t>
      </w:r>
    </w:p>
    <w:p w:rsidR="009D5306" w:rsidRPr="00A612FE" w:rsidRDefault="009D5306" w:rsidP="009D5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szCs w:val="28"/>
          <w:lang w:eastAsia="bg-BG"/>
        </w:rPr>
        <w:t xml:space="preserve">1. събиране на информация </w:t>
      </w:r>
      <w:r w:rsidR="007C30B9" w:rsidRPr="00A612FE">
        <w:rPr>
          <w:rFonts w:eastAsiaTheme="minorEastAsia" w:cs="Times New Roman"/>
          <w:szCs w:val="28"/>
          <w:lang w:eastAsia="bg-BG"/>
        </w:rPr>
        <w:t xml:space="preserve">от всички структурни звена на </w:t>
      </w:r>
      <w:r w:rsidR="001876D0">
        <w:rPr>
          <w:rFonts w:eastAsiaTheme="minorEastAsia" w:cs="Times New Roman"/>
          <w:szCs w:val="28"/>
          <w:lang w:eastAsia="bg-BG"/>
        </w:rPr>
        <w:t>ОП</w:t>
      </w:r>
      <w:r w:rsidR="00AC0D4B">
        <w:rPr>
          <w:rFonts w:eastAsiaTheme="minorEastAsia" w:cs="Times New Roman"/>
          <w:szCs w:val="28"/>
          <w:lang w:eastAsia="bg-BG"/>
        </w:rPr>
        <w:t xml:space="preserve"> </w:t>
      </w:r>
      <w:r w:rsidR="00A639C0">
        <w:rPr>
          <w:rFonts w:eastAsiaTheme="minorEastAsia" w:cs="Times New Roman"/>
          <w:szCs w:val="28"/>
          <w:lang w:eastAsia="bg-BG"/>
        </w:rPr>
        <w:t>–</w:t>
      </w:r>
      <w:r w:rsidR="00AC0D4B">
        <w:rPr>
          <w:rFonts w:eastAsiaTheme="minorEastAsia" w:cs="Times New Roman"/>
          <w:szCs w:val="28"/>
          <w:lang w:eastAsia="bg-BG"/>
        </w:rPr>
        <w:t xml:space="preserve"> Добрич и </w:t>
      </w:r>
      <w:r w:rsidR="001876D0">
        <w:rPr>
          <w:rFonts w:eastAsiaTheme="minorEastAsia" w:cs="Times New Roman"/>
          <w:szCs w:val="28"/>
          <w:lang w:eastAsia="bg-BG"/>
        </w:rPr>
        <w:t>РП</w:t>
      </w:r>
      <w:r w:rsidR="00AC0D4B">
        <w:rPr>
          <w:rFonts w:eastAsiaTheme="minorEastAsia" w:cs="Times New Roman"/>
          <w:szCs w:val="28"/>
          <w:lang w:eastAsia="bg-BG"/>
        </w:rPr>
        <w:t xml:space="preserve"> -</w:t>
      </w:r>
      <w:r w:rsidR="007C30B9" w:rsidRPr="00A612FE">
        <w:rPr>
          <w:rFonts w:eastAsiaTheme="minorEastAsia" w:cs="Times New Roman"/>
          <w:szCs w:val="28"/>
          <w:lang w:eastAsia="bg-BG"/>
        </w:rPr>
        <w:t xml:space="preserve"> Добрич </w:t>
      </w:r>
      <w:r w:rsidRPr="00A612FE">
        <w:rPr>
          <w:rFonts w:eastAsiaTheme="minorEastAsia" w:cs="Times New Roman"/>
          <w:szCs w:val="28"/>
          <w:lang w:eastAsia="bg-BG"/>
        </w:rPr>
        <w:t xml:space="preserve">за потребностите </w:t>
      </w:r>
      <w:r w:rsidR="006A3EF6" w:rsidRPr="00A612FE">
        <w:rPr>
          <w:rFonts w:eastAsiaTheme="minorEastAsia" w:cs="Times New Roman"/>
          <w:szCs w:val="28"/>
          <w:lang w:eastAsia="bg-BG"/>
        </w:rPr>
        <w:t>от доставки на стоки, услуги и строителство, тяхното обобщаване и анализ</w:t>
      </w:r>
      <w:r w:rsidRPr="00A612FE">
        <w:rPr>
          <w:rFonts w:eastAsiaTheme="minorEastAsia" w:cs="Times New Roman"/>
          <w:szCs w:val="28"/>
          <w:lang w:eastAsia="bg-BG"/>
        </w:rPr>
        <w:t>;</w:t>
      </w:r>
    </w:p>
    <w:p w:rsidR="009D5306" w:rsidRPr="00A612FE" w:rsidRDefault="009D5306" w:rsidP="009D5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szCs w:val="28"/>
          <w:lang w:eastAsia="bg-BG"/>
        </w:rPr>
        <w:t xml:space="preserve">2. изготвяне на доклад от </w:t>
      </w:r>
      <w:r w:rsidR="002F3389" w:rsidRPr="00A612FE">
        <w:rPr>
          <w:rFonts w:eastAsiaTheme="minorEastAsia" w:cs="Times New Roman"/>
          <w:szCs w:val="28"/>
          <w:lang w:eastAsia="bg-BG"/>
        </w:rPr>
        <w:t>експерт „Обществени поръчки“</w:t>
      </w:r>
      <w:r w:rsidRPr="00A612FE">
        <w:rPr>
          <w:rFonts w:eastAsiaTheme="minorEastAsia" w:cs="Times New Roman"/>
          <w:szCs w:val="28"/>
          <w:lang w:eastAsia="bg-BG"/>
        </w:rPr>
        <w:t xml:space="preserve"> за </w:t>
      </w:r>
      <w:r w:rsidR="002F3389" w:rsidRPr="00A612FE">
        <w:rPr>
          <w:rFonts w:eastAsiaTheme="minorEastAsia" w:cs="Times New Roman"/>
          <w:szCs w:val="28"/>
          <w:lang w:eastAsia="bg-BG"/>
        </w:rPr>
        <w:t xml:space="preserve">потребностите на </w:t>
      </w:r>
      <w:r w:rsidR="00A639C0">
        <w:rPr>
          <w:rFonts w:eastAsiaTheme="minorEastAsia" w:cs="Times New Roman"/>
          <w:szCs w:val="28"/>
          <w:lang w:eastAsia="bg-BG"/>
        </w:rPr>
        <w:t xml:space="preserve">ОП – Добрич </w:t>
      </w:r>
      <w:r w:rsidR="002F3389" w:rsidRPr="00A612FE">
        <w:rPr>
          <w:rFonts w:eastAsiaTheme="minorEastAsia" w:cs="Times New Roman"/>
          <w:szCs w:val="28"/>
          <w:lang w:eastAsia="bg-BG"/>
        </w:rPr>
        <w:t xml:space="preserve">от доставка на услуги, стоки и/ или строителство, включващ данните </w:t>
      </w:r>
      <w:r w:rsidR="00A639C0">
        <w:rPr>
          <w:rFonts w:eastAsiaTheme="minorEastAsia" w:cs="Times New Roman"/>
          <w:szCs w:val="28"/>
          <w:lang w:eastAsia="bg-BG"/>
        </w:rPr>
        <w:t>по т.</w:t>
      </w:r>
      <w:r w:rsidRPr="00A612FE">
        <w:rPr>
          <w:rFonts w:eastAsiaTheme="minorEastAsia" w:cs="Times New Roman"/>
          <w:szCs w:val="28"/>
          <w:lang w:eastAsia="bg-BG"/>
        </w:rPr>
        <w:t>1.</w:t>
      </w:r>
      <w:r w:rsidR="00B52467" w:rsidRPr="00A612FE">
        <w:rPr>
          <w:rFonts w:eastAsiaTheme="minorEastAsia" w:cs="Times New Roman"/>
          <w:szCs w:val="28"/>
          <w:lang w:eastAsia="bg-BG"/>
        </w:rPr>
        <w:t xml:space="preserve"> Докладът </w:t>
      </w:r>
      <w:r w:rsidR="0086393A" w:rsidRPr="00A612FE">
        <w:rPr>
          <w:rFonts w:eastAsiaTheme="minorEastAsia" w:cs="Times New Roman"/>
          <w:szCs w:val="28"/>
          <w:lang w:eastAsia="bg-BG"/>
        </w:rPr>
        <w:t xml:space="preserve">се съгласува с главния счетоводител и </w:t>
      </w:r>
      <w:r w:rsidR="00B52467" w:rsidRPr="00A612FE">
        <w:rPr>
          <w:rFonts w:eastAsiaTheme="minorEastAsia" w:cs="Times New Roman"/>
          <w:szCs w:val="28"/>
          <w:lang w:eastAsia="bg-BG"/>
        </w:rPr>
        <w:t>съдебния администратор</w:t>
      </w:r>
      <w:r w:rsidR="002F3389" w:rsidRPr="00A612FE">
        <w:rPr>
          <w:rFonts w:eastAsiaTheme="minorEastAsia" w:cs="Times New Roman"/>
          <w:szCs w:val="28"/>
          <w:lang w:eastAsia="bg-BG"/>
        </w:rPr>
        <w:t xml:space="preserve"> и се одобрява от административния ръководител на </w:t>
      </w:r>
      <w:r w:rsidR="00A639C0">
        <w:rPr>
          <w:rFonts w:eastAsiaTheme="minorEastAsia" w:cs="Times New Roman"/>
          <w:szCs w:val="28"/>
          <w:lang w:eastAsia="bg-BG"/>
        </w:rPr>
        <w:t xml:space="preserve">ОП – Добрич </w:t>
      </w:r>
      <w:r w:rsidR="00B52467" w:rsidRPr="00A612FE">
        <w:rPr>
          <w:rFonts w:eastAsiaTheme="minorEastAsia" w:cs="Times New Roman"/>
          <w:szCs w:val="28"/>
          <w:lang w:eastAsia="bg-BG"/>
        </w:rPr>
        <w:t>.</w:t>
      </w:r>
    </w:p>
    <w:p w:rsidR="009D5306" w:rsidRPr="00A612FE" w:rsidRDefault="009D5306" w:rsidP="007778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b/>
          <w:szCs w:val="28"/>
          <w:lang w:eastAsia="bg-BG"/>
        </w:rPr>
        <w:t>Чл. 8.</w:t>
      </w:r>
      <w:r w:rsidRPr="00A612FE">
        <w:rPr>
          <w:rFonts w:eastAsiaTheme="minorEastAsia" w:cs="Times New Roman"/>
          <w:szCs w:val="28"/>
          <w:lang w:eastAsia="bg-BG"/>
        </w:rPr>
        <w:t xml:space="preserve"> </w:t>
      </w:r>
      <w:r w:rsidRPr="00A612FE">
        <w:rPr>
          <w:rFonts w:eastAsiaTheme="minorEastAsia" w:cs="Times New Roman"/>
          <w:b/>
          <w:szCs w:val="28"/>
          <w:lang w:eastAsia="bg-BG"/>
        </w:rPr>
        <w:t>(1</w:t>
      </w:r>
      <w:r w:rsidRPr="00A612FE">
        <w:rPr>
          <w:rFonts w:eastAsiaTheme="minorEastAsia" w:cs="Times New Roman"/>
          <w:szCs w:val="28"/>
          <w:lang w:eastAsia="bg-BG"/>
        </w:rPr>
        <w:t>) В периода</w:t>
      </w:r>
      <w:r w:rsidRPr="00A612FE">
        <w:rPr>
          <w:rFonts w:eastAsiaTheme="minorEastAsia" w:cs="Times New Roman"/>
          <w:b/>
          <w:szCs w:val="28"/>
          <w:lang w:eastAsia="bg-BG"/>
        </w:rPr>
        <w:t xml:space="preserve"> от </w:t>
      </w:r>
      <w:r w:rsidR="007C30B9" w:rsidRPr="00A612FE">
        <w:rPr>
          <w:rFonts w:eastAsiaTheme="minorEastAsia" w:cs="Times New Roman"/>
          <w:b/>
          <w:szCs w:val="28"/>
          <w:lang w:eastAsia="bg-BG"/>
        </w:rPr>
        <w:t>0</w:t>
      </w:r>
      <w:r w:rsidR="002222A0" w:rsidRPr="00A612FE">
        <w:rPr>
          <w:rFonts w:eastAsiaTheme="minorEastAsia" w:cs="Times New Roman"/>
          <w:b/>
          <w:szCs w:val="28"/>
          <w:lang w:eastAsia="bg-BG"/>
        </w:rPr>
        <w:t>1</w:t>
      </w:r>
      <w:r w:rsidR="006A3EF6" w:rsidRPr="00A612FE">
        <w:rPr>
          <w:rFonts w:eastAsiaTheme="minorEastAsia" w:cs="Times New Roman"/>
          <w:b/>
          <w:szCs w:val="28"/>
          <w:lang w:eastAsia="bg-BG"/>
        </w:rPr>
        <w:t xml:space="preserve"> до </w:t>
      </w:r>
      <w:r w:rsidR="00633BB4">
        <w:rPr>
          <w:rFonts w:eastAsiaTheme="minorEastAsia" w:cs="Times New Roman"/>
          <w:b/>
          <w:szCs w:val="28"/>
          <w:lang w:eastAsia="bg-BG"/>
        </w:rPr>
        <w:t>10</w:t>
      </w:r>
      <w:r w:rsidR="006A3EF6" w:rsidRPr="00A612FE">
        <w:rPr>
          <w:rFonts w:eastAsiaTheme="minorEastAsia" w:cs="Times New Roman"/>
          <w:b/>
          <w:szCs w:val="28"/>
          <w:lang w:eastAsia="bg-BG"/>
        </w:rPr>
        <w:t xml:space="preserve"> декември </w:t>
      </w:r>
      <w:r w:rsidRPr="00A612FE">
        <w:rPr>
          <w:rFonts w:eastAsiaTheme="minorEastAsia" w:cs="Times New Roman"/>
          <w:szCs w:val="28"/>
          <w:lang w:eastAsia="bg-BG"/>
        </w:rPr>
        <w:t xml:space="preserve">на текущата година, </w:t>
      </w:r>
      <w:r w:rsidR="000D3D72" w:rsidRPr="00A612FE">
        <w:rPr>
          <w:rFonts w:eastAsiaTheme="minorEastAsia" w:cs="Times New Roman"/>
          <w:szCs w:val="28"/>
          <w:lang w:eastAsia="bg-BG"/>
        </w:rPr>
        <w:t xml:space="preserve">ръководителите на </w:t>
      </w:r>
      <w:r w:rsidRPr="00A612FE">
        <w:rPr>
          <w:rFonts w:eastAsiaTheme="minorEastAsia" w:cs="Times New Roman"/>
          <w:szCs w:val="28"/>
          <w:lang w:eastAsia="bg-BG"/>
        </w:rPr>
        <w:t>структурн</w:t>
      </w:r>
      <w:r w:rsidR="000D3D72" w:rsidRPr="00A612FE">
        <w:rPr>
          <w:rFonts w:eastAsiaTheme="minorEastAsia" w:cs="Times New Roman"/>
          <w:szCs w:val="28"/>
          <w:lang w:eastAsia="bg-BG"/>
        </w:rPr>
        <w:t>ите</w:t>
      </w:r>
      <w:r w:rsidRPr="00A612FE">
        <w:rPr>
          <w:rFonts w:eastAsiaTheme="minorEastAsia" w:cs="Times New Roman"/>
          <w:szCs w:val="28"/>
          <w:lang w:eastAsia="bg-BG"/>
        </w:rPr>
        <w:t xml:space="preserve"> звен</w:t>
      </w:r>
      <w:r w:rsidR="000D3D72" w:rsidRPr="00A612FE">
        <w:rPr>
          <w:rFonts w:eastAsiaTheme="minorEastAsia" w:cs="Times New Roman"/>
          <w:szCs w:val="28"/>
          <w:lang w:eastAsia="bg-BG"/>
        </w:rPr>
        <w:t>а</w:t>
      </w:r>
      <w:r w:rsidRPr="00A612FE">
        <w:rPr>
          <w:rFonts w:eastAsiaTheme="minorEastAsia" w:cs="Times New Roman"/>
          <w:szCs w:val="28"/>
          <w:lang w:eastAsia="bg-BG"/>
        </w:rPr>
        <w:t xml:space="preserve"> в </w:t>
      </w:r>
      <w:r w:rsidR="002222A0" w:rsidRPr="00A612FE">
        <w:rPr>
          <w:rFonts w:eastAsiaTheme="minorEastAsia" w:cs="Times New Roman"/>
          <w:szCs w:val="28"/>
          <w:lang w:eastAsia="bg-BG"/>
        </w:rPr>
        <w:t>ОП</w:t>
      </w:r>
      <w:r w:rsidR="007C30B9" w:rsidRPr="00A612FE">
        <w:rPr>
          <w:rFonts w:eastAsiaTheme="minorEastAsia" w:cs="Times New Roman"/>
          <w:szCs w:val="28"/>
          <w:lang w:eastAsia="bg-BG"/>
        </w:rPr>
        <w:t xml:space="preserve"> – </w:t>
      </w:r>
      <w:r w:rsidR="002222A0" w:rsidRPr="00A612FE">
        <w:rPr>
          <w:rFonts w:eastAsiaTheme="minorEastAsia" w:cs="Times New Roman"/>
          <w:szCs w:val="28"/>
          <w:lang w:eastAsia="bg-BG"/>
        </w:rPr>
        <w:t>Добрич</w:t>
      </w:r>
      <w:r w:rsidR="007C30B9" w:rsidRPr="00A612FE">
        <w:rPr>
          <w:rFonts w:eastAsiaTheme="minorEastAsia" w:cs="Times New Roman"/>
          <w:szCs w:val="28"/>
          <w:lang w:eastAsia="bg-BG"/>
        </w:rPr>
        <w:t xml:space="preserve"> </w:t>
      </w:r>
      <w:r w:rsidR="002222A0" w:rsidRPr="00A612FE">
        <w:rPr>
          <w:rFonts w:eastAsiaTheme="minorEastAsia" w:cs="Times New Roman"/>
          <w:szCs w:val="28"/>
          <w:lang w:eastAsia="bg-BG"/>
        </w:rPr>
        <w:t>и РП</w:t>
      </w:r>
      <w:r w:rsidR="007C30B9" w:rsidRPr="00A612FE">
        <w:rPr>
          <w:rFonts w:eastAsiaTheme="minorEastAsia" w:cs="Times New Roman"/>
          <w:szCs w:val="28"/>
          <w:lang w:eastAsia="bg-BG"/>
        </w:rPr>
        <w:t xml:space="preserve"> –</w:t>
      </w:r>
      <w:r w:rsidR="00601F94" w:rsidRPr="00A612FE">
        <w:rPr>
          <w:rFonts w:eastAsiaTheme="minorEastAsia" w:cs="Times New Roman"/>
          <w:szCs w:val="28"/>
          <w:lang w:eastAsia="bg-BG"/>
        </w:rPr>
        <w:t xml:space="preserve"> </w:t>
      </w:r>
      <w:r w:rsidR="002222A0" w:rsidRPr="00A612FE">
        <w:rPr>
          <w:rFonts w:eastAsiaTheme="minorEastAsia" w:cs="Times New Roman"/>
          <w:szCs w:val="28"/>
          <w:lang w:eastAsia="bg-BG"/>
        </w:rPr>
        <w:t>Добрич</w:t>
      </w:r>
      <w:r w:rsidR="007C30B9" w:rsidRPr="00A612FE">
        <w:rPr>
          <w:rFonts w:eastAsiaTheme="minorEastAsia" w:cs="Times New Roman"/>
          <w:szCs w:val="28"/>
          <w:lang w:eastAsia="bg-BG"/>
        </w:rPr>
        <w:t xml:space="preserve"> </w:t>
      </w:r>
      <w:r w:rsidRPr="00A612FE">
        <w:rPr>
          <w:rFonts w:eastAsiaTheme="minorEastAsia" w:cs="Times New Roman"/>
          <w:szCs w:val="28"/>
          <w:lang w:eastAsia="bg-BG"/>
        </w:rPr>
        <w:t>заявява</w:t>
      </w:r>
      <w:r w:rsidR="000D3D72" w:rsidRPr="00A612FE">
        <w:rPr>
          <w:rFonts w:eastAsiaTheme="minorEastAsia" w:cs="Times New Roman"/>
          <w:szCs w:val="28"/>
          <w:lang w:eastAsia="bg-BG"/>
        </w:rPr>
        <w:t>т</w:t>
      </w:r>
      <w:r w:rsidRPr="00A612FE">
        <w:rPr>
          <w:rFonts w:eastAsiaTheme="minorEastAsia" w:cs="Times New Roman"/>
          <w:szCs w:val="28"/>
          <w:lang w:eastAsia="bg-BG"/>
        </w:rPr>
        <w:t xml:space="preserve"> потребностите си от доставка на стоки, услуги </w:t>
      </w:r>
      <w:r w:rsidR="002F3389" w:rsidRPr="00A612FE">
        <w:rPr>
          <w:rFonts w:eastAsiaTheme="minorEastAsia" w:cs="Times New Roman"/>
          <w:szCs w:val="28"/>
          <w:lang w:eastAsia="bg-BG"/>
        </w:rPr>
        <w:t>и/</w:t>
      </w:r>
      <w:r w:rsidRPr="00A612FE">
        <w:rPr>
          <w:rFonts w:eastAsiaTheme="minorEastAsia" w:cs="Times New Roman"/>
          <w:szCs w:val="28"/>
          <w:lang w:eastAsia="bg-BG"/>
        </w:rPr>
        <w:t>или строителство, които да бъдат възлагани през следващата година</w:t>
      </w:r>
      <w:r w:rsidR="007C30B9" w:rsidRPr="00A612FE">
        <w:rPr>
          <w:rFonts w:eastAsiaTheme="minorEastAsia" w:cs="Times New Roman"/>
          <w:szCs w:val="28"/>
          <w:lang w:eastAsia="bg-BG"/>
        </w:rPr>
        <w:t>.</w:t>
      </w:r>
      <w:r w:rsidR="00A639C0">
        <w:rPr>
          <w:rFonts w:eastAsiaTheme="minorEastAsia" w:cs="Times New Roman"/>
          <w:szCs w:val="28"/>
          <w:lang w:eastAsia="bg-BG"/>
        </w:rPr>
        <w:t xml:space="preserve"> </w:t>
      </w:r>
      <w:r w:rsidR="007C30B9" w:rsidRPr="00A612FE">
        <w:rPr>
          <w:rFonts w:eastAsiaTheme="minorEastAsia" w:cs="Times New Roman"/>
          <w:b/>
          <w:szCs w:val="28"/>
          <w:lang w:eastAsia="bg-BG"/>
        </w:rPr>
        <w:t xml:space="preserve">До </w:t>
      </w:r>
      <w:r w:rsidR="00633BB4">
        <w:rPr>
          <w:rFonts w:eastAsiaTheme="minorEastAsia" w:cs="Times New Roman"/>
          <w:b/>
          <w:szCs w:val="28"/>
          <w:lang w:eastAsia="bg-BG"/>
        </w:rPr>
        <w:t>20 декември</w:t>
      </w:r>
      <w:r w:rsidR="002222A0" w:rsidRPr="00A612FE">
        <w:rPr>
          <w:rFonts w:eastAsiaTheme="minorEastAsia" w:cs="Times New Roman"/>
          <w:szCs w:val="28"/>
          <w:lang w:eastAsia="bg-BG"/>
        </w:rPr>
        <w:t xml:space="preserve"> на текущата година </w:t>
      </w:r>
      <w:r w:rsidR="002F3389" w:rsidRPr="00A612FE">
        <w:rPr>
          <w:rFonts w:eastAsiaTheme="minorEastAsia" w:cs="Times New Roman"/>
          <w:szCs w:val="28"/>
          <w:lang w:eastAsia="bg-BG"/>
        </w:rPr>
        <w:t>експерт</w:t>
      </w:r>
      <w:r w:rsidR="00D55FE7">
        <w:rPr>
          <w:rFonts w:eastAsiaTheme="minorEastAsia" w:cs="Times New Roman"/>
          <w:szCs w:val="28"/>
          <w:lang w:eastAsia="bg-BG"/>
        </w:rPr>
        <w:t>ът</w:t>
      </w:r>
      <w:r w:rsidR="002F3389" w:rsidRPr="00A612FE">
        <w:rPr>
          <w:rFonts w:eastAsiaTheme="minorEastAsia" w:cs="Times New Roman"/>
          <w:szCs w:val="28"/>
          <w:lang w:eastAsia="bg-BG"/>
        </w:rPr>
        <w:t xml:space="preserve"> „Обществени поръчки“</w:t>
      </w:r>
      <w:r w:rsidR="00601F94" w:rsidRPr="00A612FE">
        <w:rPr>
          <w:rFonts w:eastAsiaTheme="minorEastAsia" w:cs="Times New Roman"/>
          <w:szCs w:val="28"/>
          <w:lang w:eastAsia="bg-BG"/>
        </w:rPr>
        <w:t xml:space="preserve"> в ОП – Добрич</w:t>
      </w:r>
      <w:r w:rsidR="00F97413" w:rsidRPr="00A612FE">
        <w:rPr>
          <w:rFonts w:eastAsiaTheme="minorEastAsia" w:cs="Times New Roman"/>
          <w:szCs w:val="28"/>
          <w:lang w:eastAsia="bg-BG"/>
        </w:rPr>
        <w:t>,</w:t>
      </w:r>
      <w:r w:rsidR="002222A0" w:rsidRPr="00A612FE">
        <w:rPr>
          <w:rFonts w:eastAsiaTheme="minorEastAsia" w:cs="Times New Roman"/>
          <w:szCs w:val="28"/>
          <w:lang w:eastAsia="bg-BG"/>
        </w:rPr>
        <w:t xml:space="preserve"> обобщ</w:t>
      </w:r>
      <w:r w:rsidR="007C30B9" w:rsidRPr="00A612FE">
        <w:rPr>
          <w:rFonts w:eastAsiaTheme="minorEastAsia" w:cs="Times New Roman"/>
          <w:szCs w:val="28"/>
          <w:lang w:eastAsia="bg-BG"/>
        </w:rPr>
        <w:t>ава</w:t>
      </w:r>
      <w:r w:rsidR="002222A0" w:rsidRPr="00A612FE">
        <w:rPr>
          <w:rFonts w:eastAsiaTheme="minorEastAsia" w:cs="Times New Roman"/>
          <w:szCs w:val="28"/>
          <w:lang w:eastAsia="bg-BG"/>
        </w:rPr>
        <w:t xml:space="preserve"> заяв</w:t>
      </w:r>
      <w:r w:rsidR="007C30B9" w:rsidRPr="00A612FE">
        <w:rPr>
          <w:rFonts w:eastAsiaTheme="minorEastAsia" w:cs="Times New Roman"/>
          <w:szCs w:val="28"/>
          <w:lang w:eastAsia="bg-BG"/>
        </w:rPr>
        <w:t>ените</w:t>
      </w:r>
      <w:r w:rsidR="002222A0" w:rsidRPr="00A612FE">
        <w:rPr>
          <w:rFonts w:eastAsiaTheme="minorEastAsia" w:cs="Times New Roman"/>
          <w:szCs w:val="28"/>
          <w:lang w:eastAsia="bg-BG"/>
        </w:rPr>
        <w:t xml:space="preserve"> потребности от доставка на</w:t>
      </w:r>
      <w:r w:rsidR="007C30B9" w:rsidRPr="00A612FE">
        <w:rPr>
          <w:rFonts w:eastAsiaTheme="minorEastAsia" w:cs="Times New Roman"/>
          <w:szCs w:val="28"/>
          <w:lang w:eastAsia="bg-BG"/>
        </w:rPr>
        <w:t xml:space="preserve"> стоки, услуги </w:t>
      </w:r>
      <w:r w:rsidR="002F3389" w:rsidRPr="00A612FE">
        <w:rPr>
          <w:rFonts w:eastAsiaTheme="minorEastAsia" w:cs="Times New Roman"/>
          <w:szCs w:val="28"/>
          <w:lang w:eastAsia="bg-BG"/>
        </w:rPr>
        <w:t>и/</w:t>
      </w:r>
      <w:r w:rsidR="007C30B9" w:rsidRPr="00A612FE">
        <w:rPr>
          <w:rFonts w:eastAsiaTheme="minorEastAsia" w:cs="Times New Roman"/>
          <w:szCs w:val="28"/>
          <w:lang w:eastAsia="bg-BG"/>
        </w:rPr>
        <w:t xml:space="preserve">или строителство и предоставя </w:t>
      </w:r>
      <w:r w:rsidR="00793FA4" w:rsidRPr="00A612FE">
        <w:rPr>
          <w:rFonts w:eastAsiaTheme="minorEastAsia" w:cs="Times New Roman"/>
          <w:szCs w:val="28"/>
          <w:lang w:eastAsia="bg-BG"/>
        </w:rPr>
        <w:t>доклада по чл.7, ал.1</w:t>
      </w:r>
      <w:r w:rsidR="009C2479" w:rsidRPr="00A612FE">
        <w:rPr>
          <w:rFonts w:eastAsiaTheme="minorEastAsia" w:cs="Times New Roman"/>
          <w:szCs w:val="28"/>
          <w:lang w:eastAsia="bg-BG"/>
        </w:rPr>
        <w:t>,</w:t>
      </w:r>
      <w:r w:rsidR="00793FA4" w:rsidRPr="00A612FE">
        <w:rPr>
          <w:rFonts w:eastAsiaTheme="minorEastAsia" w:cs="Times New Roman"/>
          <w:szCs w:val="28"/>
          <w:lang w:eastAsia="bg-BG"/>
        </w:rPr>
        <w:t xml:space="preserve"> т.2</w:t>
      </w:r>
      <w:r w:rsidR="007C30B9" w:rsidRPr="00A612FE">
        <w:rPr>
          <w:rFonts w:eastAsiaTheme="minorEastAsia" w:cs="Times New Roman"/>
          <w:szCs w:val="28"/>
          <w:lang w:eastAsia="bg-BG"/>
        </w:rPr>
        <w:t xml:space="preserve"> на </w:t>
      </w:r>
      <w:r w:rsidR="0086393A" w:rsidRPr="00A612FE">
        <w:rPr>
          <w:rFonts w:eastAsiaTheme="minorEastAsia" w:cs="Times New Roman"/>
          <w:szCs w:val="28"/>
          <w:lang w:eastAsia="bg-BG"/>
        </w:rPr>
        <w:t xml:space="preserve">главния счетоводител и </w:t>
      </w:r>
      <w:r w:rsidR="007C30B9" w:rsidRPr="00A612FE">
        <w:rPr>
          <w:rFonts w:eastAsiaTheme="minorEastAsia" w:cs="Times New Roman"/>
          <w:szCs w:val="28"/>
          <w:lang w:eastAsia="bg-BG"/>
        </w:rPr>
        <w:t>съдебния администратор</w:t>
      </w:r>
      <w:r w:rsidR="00B52467" w:rsidRPr="00A612FE">
        <w:rPr>
          <w:rFonts w:eastAsiaTheme="minorEastAsia" w:cs="Times New Roman"/>
          <w:szCs w:val="28"/>
          <w:lang w:eastAsia="bg-BG"/>
        </w:rPr>
        <w:t xml:space="preserve"> за съгласуване и </w:t>
      </w:r>
      <w:r w:rsidR="001876D0">
        <w:rPr>
          <w:rFonts w:eastAsiaTheme="minorEastAsia" w:cs="Times New Roman"/>
          <w:szCs w:val="28"/>
          <w:lang w:eastAsia="bg-BG"/>
        </w:rPr>
        <w:t xml:space="preserve">за </w:t>
      </w:r>
      <w:r w:rsidR="00B52467" w:rsidRPr="00A612FE">
        <w:rPr>
          <w:rFonts w:eastAsiaTheme="minorEastAsia" w:cs="Times New Roman"/>
          <w:szCs w:val="28"/>
          <w:lang w:eastAsia="bg-BG"/>
        </w:rPr>
        <w:t>утвърждаване от административния ръководител на ОП – Добрич. Утвърдените от окръжния прокурор потребности се</w:t>
      </w:r>
      <w:r w:rsidR="007C30B9" w:rsidRPr="00A612FE">
        <w:rPr>
          <w:rFonts w:eastAsiaTheme="minorEastAsia" w:cs="Times New Roman"/>
          <w:szCs w:val="28"/>
          <w:lang w:eastAsia="bg-BG"/>
        </w:rPr>
        <w:t xml:space="preserve"> изпра</w:t>
      </w:r>
      <w:r w:rsidR="00B52467" w:rsidRPr="00A612FE">
        <w:rPr>
          <w:rFonts w:eastAsiaTheme="minorEastAsia" w:cs="Times New Roman"/>
          <w:szCs w:val="28"/>
          <w:lang w:eastAsia="bg-BG"/>
        </w:rPr>
        <w:t>щат</w:t>
      </w:r>
      <w:r w:rsidR="007C30B9" w:rsidRPr="00A612FE">
        <w:rPr>
          <w:rFonts w:eastAsiaTheme="minorEastAsia" w:cs="Times New Roman"/>
          <w:szCs w:val="28"/>
          <w:lang w:eastAsia="bg-BG"/>
        </w:rPr>
        <w:t xml:space="preserve"> в Администрацията на главния прокурор </w:t>
      </w:r>
      <w:r w:rsidR="007C30B9" w:rsidRPr="00FD6249">
        <w:rPr>
          <w:rFonts w:eastAsiaTheme="minorEastAsia" w:cs="Times New Roman"/>
          <w:szCs w:val="28"/>
          <w:lang w:eastAsia="bg-BG"/>
        </w:rPr>
        <w:t>(</w:t>
      </w:r>
      <w:r w:rsidR="007C30B9" w:rsidRPr="00A612FE">
        <w:rPr>
          <w:rFonts w:eastAsiaTheme="minorEastAsia" w:cs="Times New Roman"/>
          <w:szCs w:val="28"/>
          <w:lang w:eastAsia="bg-BG"/>
        </w:rPr>
        <w:t>АГП</w:t>
      </w:r>
      <w:r w:rsidR="007C30B9" w:rsidRPr="00FD6249">
        <w:rPr>
          <w:rFonts w:eastAsiaTheme="minorEastAsia" w:cs="Times New Roman"/>
          <w:szCs w:val="28"/>
          <w:lang w:eastAsia="bg-BG"/>
        </w:rPr>
        <w:t>)</w:t>
      </w:r>
      <w:r w:rsidR="007C30B9" w:rsidRPr="00A612FE">
        <w:rPr>
          <w:rFonts w:eastAsiaTheme="minorEastAsia" w:cs="Times New Roman"/>
          <w:szCs w:val="28"/>
          <w:lang w:eastAsia="bg-BG"/>
        </w:rPr>
        <w:t xml:space="preserve"> при поискване и в определените от нея срокове.</w:t>
      </w:r>
    </w:p>
    <w:p w:rsidR="009D5306" w:rsidRPr="00A612FE" w:rsidRDefault="009D5306" w:rsidP="000D3D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b/>
          <w:szCs w:val="28"/>
          <w:lang w:eastAsia="bg-BG"/>
        </w:rPr>
        <w:t>(2)</w:t>
      </w:r>
      <w:r w:rsidRPr="00A612FE">
        <w:rPr>
          <w:rFonts w:eastAsiaTheme="minorEastAsia" w:cs="Times New Roman"/>
          <w:szCs w:val="28"/>
          <w:lang w:eastAsia="bg-BG"/>
        </w:rPr>
        <w:t xml:space="preserve"> Заявяването на потребностите се извършва чрез попълване на заявка по образец, съгласно </w:t>
      </w:r>
      <w:r w:rsidR="002C6515" w:rsidRPr="00A612FE">
        <w:rPr>
          <w:rFonts w:eastAsiaTheme="minorEastAsia" w:cs="Times New Roman"/>
          <w:b/>
          <w:i/>
          <w:szCs w:val="28"/>
          <w:lang w:eastAsia="bg-BG"/>
        </w:rPr>
        <w:t>ПРИЛОЖЕНИЕ</w:t>
      </w:r>
      <w:r w:rsidRPr="00A612FE">
        <w:rPr>
          <w:rFonts w:eastAsiaTheme="minorEastAsia" w:cs="Times New Roman"/>
          <w:b/>
          <w:i/>
          <w:szCs w:val="28"/>
          <w:lang w:eastAsia="bg-BG"/>
        </w:rPr>
        <w:t xml:space="preserve"> № 1</w:t>
      </w:r>
      <w:r w:rsidRPr="00A612FE">
        <w:rPr>
          <w:rFonts w:eastAsiaTheme="minorEastAsia" w:cs="Times New Roman"/>
          <w:szCs w:val="28"/>
          <w:lang w:eastAsia="bg-BG"/>
        </w:rPr>
        <w:t xml:space="preserve"> към настоящите </w:t>
      </w:r>
      <w:r w:rsidR="007B64FB">
        <w:rPr>
          <w:rFonts w:eastAsiaTheme="minorEastAsia" w:cs="Times New Roman"/>
          <w:szCs w:val="28"/>
          <w:lang w:eastAsia="bg-BG"/>
        </w:rPr>
        <w:t>п</w:t>
      </w:r>
      <w:r w:rsidRPr="00A612FE">
        <w:rPr>
          <w:rFonts w:eastAsiaTheme="minorEastAsia" w:cs="Times New Roman"/>
          <w:szCs w:val="28"/>
          <w:lang w:eastAsia="bg-BG"/>
        </w:rPr>
        <w:t>равила. Заявките се изготвят на база отчетни данни от предходен период. Към заявката задължително се посочват мотиви за направените предложения.</w:t>
      </w:r>
    </w:p>
    <w:p w:rsidR="0066705B" w:rsidRPr="00A612FE" w:rsidRDefault="009D5306" w:rsidP="000D3D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b/>
          <w:szCs w:val="28"/>
          <w:lang w:eastAsia="bg-BG"/>
        </w:rPr>
        <w:t>(3)</w:t>
      </w:r>
      <w:r w:rsidRPr="00A612FE">
        <w:rPr>
          <w:rFonts w:eastAsiaTheme="minorEastAsia" w:cs="Times New Roman"/>
          <w:szCs w:val="28"/>
          <w:lang w:eastAsia="bg-BG"/>
        </w:rPr>
        <w:t xml:space="preserve"> Заявката задължително съдържа:</w:t>
      </w:r>
    </w:p>
    <w:p w:rsidR="009D5306" w:rsidRPr="00A612FE" w:rsidRDefault="0066705B" w:rsidP="000D3D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szCs w:val="28"/>
          <w:lang w:eastAsia="bg-BG"/>
        </w:rPr>
        <w:t>1. заявител/титуляр на заявката</w:t>
      </w:r>
      <w:r w:rsidR="002C6515" w:rsidRPr="00A612FE">
        <w:rPr>
          <w:rFonts w:eastAsiaTheme="minorEastAsia" w:cs="Times New Roman"/>
          <w:szCs w:val="28"/>
          <w:lang w:eastAsia="bg-BG"/>
        </w:rPr>
        <w:t>;</w:t>
      </w:r>
      <w:r w:rsidR="009D5306" w:rsidRPr="00A612FE">
        <w:rPr>
          <w:rFonts w:eastAsiaTheme="minorEastAsia" w:cs="Times New Roman"/>
          <w:szCs w:val="28"/>
          <w:lang w:eastAsia="bg-BG"/>
        </w:rPr>
        <w:t xml:space="preserve"> </w:t>
      </w:r>
    </w:p>
    <w:p w:rsidR="009D5306" w:rsidRPr="00A612FE" w:rsidRDefault="006A5CB9" w:rsidP="000D3D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szCs w:val="28"/>
          <w:lang w:eastAsia="bg-BG"/>
        </w:rPr>
        <w:t>2</w:t>
      </w:r>
      <w:r w:rsidR="009D5306" w:rsidRPr="00A612FE">
        <w:rPr>
          <w:rFonts w:eastAsiaTheme="minorEastAsia" w:cs="Times New Roman"/>
          <w:szCs w:val="28"/>
          <w:lang w:eastAsia="bg-BG"/>
        </w:rPr>
        <w:t>. обект на обществената поръчка</w:t>
      </w:r>
      <w:r w:rsidR="0066705B" w:rsidRPr="00A612FE">
        <w:rPr>
          <w:rFonts w:eastAsiaTheme="minorEastAsia" w:cs="Times New Roman"/>
          <w:szCs w:val="28"/>
          <w:lang w:eastAsia="bg-BG"/>
        </w:rPr>
        <w:t>/доставка, услуга, строителство/</w:t>
      </w:r>
      <w:r w:rsidR="009D5306" w:rsidRPr="00A612FE">
        <w:rPr>
          <w:rFonts w:eastAsiaTheme="minorEastAsia" w:cs="Times New Roman"/>
          <w:szCs w:val="28"/>
          <w:lang w:eastAsia="bg-BG"/>
        </w:rPr>
        <w:t>;</w:t>
      </w:r>
    </w:p>
    <w:p w:rsidR="009D5306" w:rsidRPr="00A612FE" w:rsidRDefault="006A5CB9" w:rsidP="000D3D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szCs w:val="28"/>
          <w:lang w:eastAsia="bg-BG"/>
        </w:rPr>
        <w:t>3</w:t>
      </w:r>
      <w:r w:rsidR="009D5306" w:rsidRPr="00A612FE">
        <w:rPr>
          <w:rFonts w:eastAsiaTheme="minorEastAsia" w:cs="Times New Roman"/>
          <w:szCs w:val="28"/>
          <w:lang w:eastAsia="bg-BG"/>
        </w:rPr>
        <w:t>. предмет на обществената поръчка, а при процедури за строителство и вида на ремонта</w:t>
      </w:r>
      <w:r w:rsidR="00D75A7F" w:rsidRPr="00A612FE">
        <w:rPr>
          <w:rFonts w:eastAsiaTheme="minorEastAsia" w:cs="Times New Roman"/>
          <w:szCs w:val="28"/>
          <w:lang w:eastAsia="bg-BG"/>
        </w:rPr>
        <w:t xml:space="preserve"> </w:t>
      </w:r>
      <w:r w:rsidR="009D5306" w:rsidRPr="00A612FE">
        <w:rPr>
          <w:rFonts w:eastAsiaTheme="minorEastAsia" w:cs="Times New Roman"/>
          <w:szCs w:val="28"/>
          <w:lang w:eastAsia="bg-BG"/>
        </w:rPr>
        <w:t>- текущ или основен;</w:t>
      </w:r>
    </w:p>
    <w:p w:rsidR="009D5306" w:rsidRPr="00A612FE" w:rsidRDefault="006A5CB9" w:rsidP="000D3D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szCs w:val="28"/>
          <w:lang w:eastAsia="bg-BG"/>
        </w:rPr>
        <w:t>4</w:t>
      </w:r>
      <w:r w:rsidR="009D5306" w:rsidRPr="00A612FE">
        <w:rPr>
          <w:rFonts w:eastAsiaTheme="minorEastAsia" w:cs="Times New Roman"/>
          <w:szCs w:val="28"/>
          <w:lang w:eastAsia="bg-BG"/>
        </w:rPr>
        <w:t>. обща прогнозна стойност в лева без включен ДДС, определена в съответствие правилата на ЗОП;</w:t>
      </w:r>
    </w:p>
    <w:p w:rsidR="001372FB" w:rsidRPr="00A612FE" w:rsidRDefault="006A5CB9" w:rsidP="000D3D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szCs w:val="28"/>
          <w:lang w:eastAsia="bg-BG"/>
        </w:rPr>
        <w:t>5</w:t>
      </w:r>
      <w:r w:rsidR="001372FB" w:rsidRPr="00A612FE">
        <w:rPr>
          <w:rFonts w:eastAsiaTheme="minorEastAsia" w:cs="Times New Roman"/>
          <w:szCs w:val="28"/>
          <w:lang w:eastAsia="bg-BG"/>
        </w:rPr>
        <w:t>. брой</w:t>
      </w:r>
      <w:r w:rsidR="002C6515" w:rsidRPr="00A612FE">
        <w:rPr>
          <w:rFonts w:eastAsiaTheme="minorEastAsia" w:cs="Times New Roman"/>
          <w:szCs w:val="28"/>
          <w:lang w:eastAsia="bg-BG"/>
        </w:rPr>
        <w:t xml:space="preserve"> </w:t>
      </w:r>
      <w:r w:rsidR="001372FB" w:rsidRPr="00A612FE">
        <w:rPr>
          <w:rFonts w:eastAsiaTheme="minorEastAsia" w:cs="Times New Roman"/>
          <w:szCs w:val="28"/>
          <w:lang w:eastAsia="bg-BG"/>
        </w:rPr>
        <w:t>/количество/</w:t>
      </w:r>
      <w:r w:rsidR="002C6515" w:rsidRPr="00A612FE">
        <w:rPr>
          <w:rFonts w:eastAsiaTheme="minorEastAsia" w:cs="Times New Roman"/>
          <w:szCs w:val="28"/>
          <w:lang w:eastAsia="bg-BG"/>
        </w:rPr>
        <w:t xml:space="preserve"> </w:t>
      </w:r>
      <w:r w:rsidR="001372FB" w:rsidRPr="00A612FE">
        <w:rPr>
          <w:rFonts w:eastAsiaTheme="minorEastAsia" w:cs="Times New Roman"/>
          <w:szCs w:val="28"/>
          <w:lang w:eastAsia="bg-BG"/>
        </w:rPr>
        <w:t>обем</w:t>
      </w:r>
      <w:r w:rsidR="002C6515" w:rsidRPr="00A612FE">
        <w:rPr>
          <w:rFonts w:eastAsiaTheme="minorEastAsia" w:cs="Times New Roman"/>
          <w:szCs w:val="28"/>
          <w:lang w:eastAsia="bg-BG"/>
        </w:rPr>
        <w:t>;</w:t>
      </w:r>
    </w:p>
    <w:p w:rsidR="001372FB" w:rsidRPr="00A612FE" w:rsidRDefault="006A5CB9" w:rsidP="001372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szCs w:val="28"/>
          <w:lang w:eastAsia="bg-BG"/>
        </w:rPr>
        <w:t>6</w:t>
      </w:r>
      <w:r w:rsidR="001372FB" w:rsidRPr="00A612FE">
        <w:rPr>
          <w:rFonts w:eastAsiaTheme="minorEastAsia" w:cs="Times New Roman"/>
          <w:szCs w:val="28"/>
          <w:lang w:eastAsia="bg-BG"/>
        </w:rPr>
        <w:t>. източник на финансиране;</w:t>
      </w:r>
    </w:p>
    <w:p w:rsidR="009D5306" w:rsidRPr="00A612FE" w:rsidRDefault="006A5CB9" w:rsidP="000D3D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szCs w:val="28"/>
          <w:lang w:eastAsia="bg-BG"/>
        </w:rPr>
        <w:lastRenderedPageBreak/>
        <w:t>7</w:t>
      </w:r>
      <w:r w:rsidR="009D5306" w:rsidRPr="00A612FE">
        <w:rPr>
          <w:rFonts w:eastAsiaTheme="minorEastAsia" w:cs="Times New Roman"/>
          <w:szCs w:val="28"/>
          <w:lang w:eastAsia="bg-BG"/>
        </w:rPr>
        <w:t>. обосноваване на необходимостта от провеждане на процедурата за възлагане на конкретната обществена поръчк</w:t>
      </w:r>
      <w:r w:rsidR="001372FB" w:rsidRPr="00A612FE">
        <w:rPr>
          <w:rFonts w:eastAsiaTheme="minorEastAsia" w:cs="Times New Roman"/>
          <w:szCs w:val="28"/>
          <w:lang w:eastAsia="bg-BG"/>
        </w:rPr>
        <w:t>а и описание на използвания метод за определяне на прогнозната стойност</w:t>
      </w:r>
      <w:r w:rsidR="009D5306" w:rsidRPr="00A612FE">
        <w:rPr>
          <w:rFonts w:eastAsiaTheme="minorEastAsia" w:cs="Times New Roman"/>
          <w:szCs w:val="28"/>
          <w:lang w:eastAsia="bg-BG"/>
        </w:rPr>
        <w:t>;</w:t>
      </w:r>
    </w:p>
    <w:p w:rsidR="00D75A7F" w:rsidRPr="00A612FE" w:rsidRDefault="006A5CB9" w:rsidP="000D3D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szCs w:val="28"/>
          <w:lang w:eastAsia="bg-BG"/>
        </w:rPr>
        <w:t>8</w:t>
      </w:r>
      <w:r w:rsidR="00D75A7F" w:rsidRPr="00A612FE">
        <w:rPr>
          <w:rFonts w:eastAsiaTheme="minorEastAsia" w:cs="Times New Roman"/>
          <w:szCs w:val="28"/>
          <w:lang w:eastAsia="bg-BG"/>
        </w:rPr>
        <w:t>. лице за контакт</w:t>
      </w:r>
      <w:r w:rsidR="001712B7" w:rsidRPr="00A612FE">
        <w:rPr>
          <w:rStyle w:val="FontStyle54"/>
          <w:sz w:val="28"/>
          <w:szCs w:val="28"/>
        </w:rPr>
        <w:t>, което при необходимост предоставя допълнителна информация</w:t>
      </w:r>
      <w:r w:rsidR="002C6515" w:rsidRPr="00A612FE">
        <w:rPr>
          <w:rFonts w:eastAsiaTheme="minorEastAsia" w:cs="Times New Roman"/>
          <w:szCs w:val="28"/>
          <w:lang w:eastAsia="bg-BG"/>
        </w:rPr>
        <w:t>.</w:t>
      </w:r>
    </w:p>
    <w:p w:rsidR="00900B14" w:rsidRPr="00A612FE" w:rsidRDefault="009110F2" w:rsidP="000D3D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b/>
          <w:szCs w:val="28"/>
          <w:lang w:eastAsia="bg-BG"/>
        </w:rPr>
        <w:t>(4)</w:t>
      </w:r>
      <w:r w:rsidR="002C6515" w:rsidRPr="00A612FE">
        <w:rPr>
          <w:rFonts w:eastAsiaTheme="minorEastAsia" w:cs="Times New Roman"/>
          <w:b/>
          <w:szCs w:val="28"/>
          <w:lang w:eastAsia="bg-BG"/>
        </w:rPr>
        <w:t xml:space="preserve"> </w:t>
      </w:r>
      <w:r w:rsidR="00900B14" w:rsidRPr="00A612FE">
        <w:rPr>
          <w:rFonts w:eastAsiaTheme="minorEastAsia" w:cs="Times New Roman"/>
          <w:szCs w:val="28"/>
          <w:lang w:eastAsia="bg-BG"/>
        </w:rPr>
        <w:t>Към заявките</w:t>
      </w:r>
      <w:r w:rsidR="00766A7E" w:rsidRPr="00A612FE">
        <w:rPr>
          <w:rFonts w:eastAsiaTheme="minorEastAsia" w:cs="Times New Roman"/>
          <w:szCs w:val="28"/>
          <w:lang w:eastAsia="bg-BG"/>
        </w:rPr>
        <w:t xml:space="preserve"> на РП – Добрич </w:t>
      </w:r>
      <w:r w:rsidR="00900B14" w:rsidRPr="00A612FE">
        <w:rPr>
          <w:rFonts w:eastAsiaTheme="minorEastAsia" w:cs="Times New Roman"/>
          <w:szCs w:val="28"/>
          <w:lang w:eastAsia="bg-BG"/>
        </w:rPr>
        <w:t xml:space="preserve">с предмет канцеларски материали, </w:t>
      </w:r>
      <w:r w:rsidR="00CE4B30" w:rsidRPr="00A612FE">
        <w:rPr>
          <w:rFonts w:eastAsiaTheme="minorEastAsia" w:cs="Times New Roman"/>
          <w:szCs w:val="28"/>
          <w:lang w:eastAsia="bg-BG"/>
        </w:rPr>
        <w:t xml:space="preserve">хигиенни и </w:t>
      </w:r>
      <w:r w:rsidR="00900B14" w:rsidRPr="00A612FE">
        <w:rPr>
          <w:rFonts w:eastAsiaTheme="minorEastAsia" w:cs="Times New Roman"/>
          <w:szCs w:val="28"/>
          <w:lang w:eastAsia="bg-BG"/>
        </w:rPr>
        <w:t>почистващи препарати</w:t>
      </w:r>
      <w:r w:rsidR="00FD4EE0" w:rsidRPr="00A612FE">
        <w:rPr>
          <w:rFonts w:eastAsiaTheme="minorEastAsia" w:cs="Times New Roman"/>
          <w:szCs w:val="28"/>
          <w:lang w:eastAsia="bg-BG"/>
        </w:rPr>
        <w:t xml:space="preserve">, </w:t>
      </w:r>
      <w:r w:rsidRPr="00A612FE">
        <w:rPr>
          <w:rFonts w:eastAsiaTheme="minorEastAsia" w:cs="Times New Roman"/>
          <w:szCs w:val="28"/>
          <w:lang w:eastAsia="bg-BG"/>
        </w:rPr>
        <w:t xml:space="preserve">компютри и периферия, </w:t>
      </w:r>
      <w:r w:rsidR="00C50E21" w:rsidRPr="00A612FE">
        <w:rPr>
          <w:rFonts w:eastAsiaTheme="minorEastAsia" w:cs="Times New Roman"/>
          <w:szCs w:val="28"/>
          <w:lang w:eastAsia="bg-BG"/>
        </w:rPr>
        <w:t xml:space="preserve">материали за </w:t>
      </w:r>
      <w:r w:rsidRPr="00A612FE">
        <w:rPr>
          <w:rFonts w:eastAsiaTheme="minorEastAsia" w:cs="Times New Roman"/>
          <w:szCs w:val="28"/>
          <w:lang w:eastAsia="bg-BG"/>
        </w:rPr>
        <w:t>поддръжка сгради</w:t>
      </w:r>
      <w:r w:rsidR="00C50E21" w:rsidRPr="00A612FE">
        <w:rPr>
          <w:rFonts w:eastAsiaTheme="minorEastAsia" w:cs="Times New Roman"/>
          <w:szCs w:val="28"/>
          <w:lang w:eastAsia="bg-BG"/>
        </w:rPr>
        <w:t>те и С</w:t>
      </w:r>
      <w:r w:rsidRPr="00A612FE">
        <w:rPr>
          <w:rFonts w:eastAsiaTheme="minorEastAsia" w:cs="Times New Roman"/>
          <w:szCs w:val="28"/>
          <w:lang w:eastAsia="bg-BG"/>
        </w:rPr>
        <w:t>МПС</w:t>
      </w:r>
      <w:r w:rsidR="00C50E21" w:rsidRPr="00A612FE">
        <w:rPr>
          <w:rFonts w:eastAsiaTheme="minorEastAsia" w:cs="Times New Roman"/>
          <w:szCs w:val="28"/>
          <w:lang w:eastAsia="bg-BG"/>
        </w:rPr>
        <w:t xml:space="preserve">, </w:t>
      </w:r>
      <w:r w:rsidRPr="00A612FE">
        <w:rPr>
          <w:rFonts w:eastAsiaTheme="minorEastAsia" w:cs="Times New Roman"/>
          <w:szCs w:val="28"/>
          <w:lang w:eastAsia="bg-BG"/>
        </w:rPr>
        <w:t>задължително се прилага</w:t>
      </w:r>
      <w:r w:rsidR="002C6515" w:rsidRPr="00A612FE">
        <w:rPr>
          <w:rFonts w:eastAsiaTheme="minorEastAsia" w:cs="Times New Roman"/>
          <w:szCs w:val="28"/>
          <w:lang w:eastAsia="bg-BG"/>
        </w:rPr>
        <w:t xml:space="preserve"> детайлна справка за </w:t>
      </w:r>
      <w:r w:rsidR="00D91EF0" w:rsidRPr="00A612FE">
        <w:rPr>
          <w:rFonts w:eastAsiaTheme="minorEastAsia" w:cs="Times New Roman"/>
          <w:szCs w:val="28"/>
          <w:lang w:eastAsia="bg-BG"/>
        </w:rPr>
        <w:t>потребностите</w:t>
      </w:r>
      <w:r w:rsidR="00A639C0">
        <w:rPr>
          <w:rFonts w:eastAsiaTheme="minorEastAsia" w:cs="Times New Roman"/>
          <w:szCs w:val="28"/>
          <w:lang w:eastAsia="bg-BG"/>
        </w:rPr>
        <w:t xml:space="preserve"> </w:t>
      </w:r>
      <w:r w:rsidR="002C6515" w:rsidRPr="00A612FE">
        <w:rPr>
          <w:rFonts w:eastAsiaTheme="minorEastAsia" w:cs="Times New Roman"/>
          <w:b/>
          <w:i/>
          <w:szCs w:val="28"/>
          <w:lang w:eastAsia="bg-BG"/>
        </w:rPr>
        <w:t>ПРИЛОЖЕНИЕ</w:t>
      </w:r>
      <w:r w:rsidR="002C6515" w:rsidRPr="00A612FE">
        <w:rPr>
          <w:rFonts w:eastAsiaTheme="minorEastAsia" w:cs="Times New Roman"/>
          <w:b/>
          <w:szCs w:val="28"/>
          <w:lang w:eastAsia="bg-BG"/>
        </w:rPr>
        <w:t xml:space="preserve"> №1.1 </w:t>
      </w:r>
      <w:r w:rsidR="002C6515" w:rsidRPr="00A612FE">
        <w:rPr>
          <w:rFonts w:eastAsiaTheme="minorEastAsia" w:cs="Times New Roman"/>
          <w:szCs w:val="28"/>
          <w:lang w:eastAsia="bg-BG"/>
        </w:rPr>
        <w:t>към настоящите правила</w:t>
      </w:r>
      <w:r w:rsidRPr="00A612FE">
        <w:rPr>
          <w:rFonts w:eastAsiaTheme="minorEastAsia" w:cs="Times New Roman"/>
          <w:szCs w:val="28"/>
          <w:lang w:eastAsia="bg-BG"/>
        </w:rPr>
        <w:t xml:space="preserve">, като </w:t>
      </w:r>
      <w:r w:rsidR="00D91EF0" w:rsidRPr="00A612FE">
        <w:rPr>
          <w:rFonts w:eastAsiaTheme="minorEastAsia" w:cs="Times New Roman"/>
          <w:szCs w:val="28"/>
          <w:lang w:eastAsia="bg-BG"/>
        </w:rPr>
        <w:t xml:space="preserve">допълнение </w:t>
      </w:r>
      <w:r w:rsidRPr="00A612FE">
        <w:rPr>
          <w:rFonts w:eastAsiaTheme="minorEastAsia" w:cs="Times New Roman"/>
          <w:szCs w:val="28"/>
          <w:lang w:eastAsia="bg-BG"/>
        </w:rPr>
        <w:t>към Приложение №1.</w:t>
      </w:r>
      <w:r w:rsidR="00900B14" w:rsidRPr="00A612FE">
        <w:rPr>
          <w:rFonts w:eastAsiaTheme="minorEastAsia" w:cs="Times New Roman"/>
          <w:szCs w:val="28"/>
          <w:lang w:eastAsia="bg-BG"/>
        </w:rPr>
        <w:t xml:space="preserve"> </w:t>
      </w:r>
    </w:p>
    <w:p w:rsidR="009D5306" w:rsidRPr="00A612FE" w:rsidRDefault="009D0D73" w:rsidP="00CE29D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b/>
          <w:szCs w:val="28"/>
          <w:lang w:eastAsia="bg-BG"/>
        </w:rPr>
        <w:t>(</w:t>
      </w:r>
      <w:r w:rsidR="009110F2" w:rsidRPr="00A612FE">
        <w:rPr>
          <w:rFonts w:eastAsiaTheme="minorEastAsia" w:cs="Times New Roman"/>
          <w:b/>
          <w:szCs w:val="28"/>
          <w:lang w:eastAsia="bg-BG"/>
        </w:rPr>
        <w:t>5</w:t>
      </w:r>
      <w:r w:rsidRPr="00A612FE">
        <w:rPr>
          <w:rFonts w:eastAsiaTheme="minorEastAsia" w:cs="Times New Roman"/>
          <w:b/>
          <w:szCs w:val="28"/>
          <w:lang w:eastAsia="bg-BG"/>
        </w:rPr>
        <w:t>)</w:t>
      </w:r>
      <w:r w:rsidR="009D5306" w:rsidRPr="00A612FE">
        <w:rPr>
          <w:rFonts w:eastAsiaTheme="minorEastAsia" w:cs="Times New Roman"/>
          <w:szCs w:val="28"/>
          <w:lang w:eastAsia="bg-BG"/>
        </w:rPr>
        <w:t xml:space="preserve"> Заявките се пред</w:t>
      </w:r>
      <w:r w:rsidR="003F4082" w:rsidRPr="00A612FE">
        <w:rPr>
          <w:rFonts w:eastAsiaTheme="minorEastAsia" w:cs="Times New Roman"/>
          <w:szCs w:val="28"/>
          <w:lang w:eastAsia="bg-BG"/>
        </w:rPr>
        <w:t>ос</w:t>
      </w:r>
      <w:r w:rsidR="009D5306" w:rsidRPr="00A612FE">
        <w:rPr>
          <w:rFonts w:eastAsiaTheme="minorEastAsia" w:cs="Times New Roman"/>
          <w:szCs w:val="28"/>
          <w:lang w:eastAsia="bg-BG"/>
        </w:rPr>
        <w:t xml:space="preserve">тавят </w:t>
      </w:r>
      <w:r w:rsidR="00601F94" w:rsidRPr="00A612FE">
        <w:rPr>
          <w:rFonts w:eastAsiaTheme="minorEastAsia" w:cs="Times New Roman"/>
          <w:szCs w:val="28"/>
          <w:lang w:eastAsia="bg-BG"/>
        </w:rPr>
        <w:t xml:space="preserve">за обобщаване </w:t>
      </w:r>
      <w:r w:rsidR="009D5306" w:rsidRPr="00A612FE">
        <w:rPr>
          <w:rFonts w:eastAsiaTheme="minorEastAsia" w:cs="Times New Roman"/>
          <w:szCs w:val="28"/>
          <w:lang w:eastAsia="bg-BG"/>
        </w:rPr>
        <w:t xml:space="preserve">на </w:t>
      </w:r>
      <w:r w:rsidR="003F4082" w:rsidRPr="00A612FE">
        <w:rPr>
          <w:rFonts w:eastAsiaTheme="minorEastAsia" w:cs="Times New Roman"/>
          <w:szCs w:val="28"/>
          <w:lang w:eastAsia="bg-BG"/>
        </w:rPr>
        <w:t>експерт „Обществени поръчки“</w:t>
      </w:r>
      <w:r w:rsidR="009D5306" w:rsidRPr="00A612FE">
        <w:rPr>
          <w:rFonts w:eastAsiaTheme="minorEastAsia" w:cs="Times New Roman"/>
          <w:szCs w:val="28"/>
          <w:lang w:eastAsia="bg-BG"/>
        </w:rPr>
        <w:t xml:space="preserve"> </w:t>
      </w:r>
      <w:r w:rsidR="00601F94" w:rsidRPr="00A612FE">
        <w:rPr>
          <w:rFonts w:eastAsiaTheme="minorEastAsia" w:cs="Times New Roman"/>
          <w:szCs w:val="28"/>
          <w:lang w:eastAsia="bg-BG"/>
        </w:rPr>
        <w:t>в</w:t>
      </w:r>
      <w:r w:rsidR="009D5306" w:rsidRPr="00A612FE">
        <w:rPr>
          <w:rFonts w:eastAsiaTheme="minorEastAsia" w:cs="Times New Roman"/>
          <w:szCs w:val="28"/>
          <w:lang w:eastAsia="bg-BG"/>
        </w:rPr>
        <w:t xml:space="preserve"> </w:t>
      </w:r>
      <w:r w:rsidR="001876D0">
        <w:rPr>
          <w:rFonts w:eastAsiaTheme="minorEastAsia" w:cs="Times New Roman"/>
          <w:szCs w:val="28"/>
          <w:lang w:eastAsia="bg-BG"/>
        </w:rPr>
        <w:t xml:space="preserve">ОП </w:t>
      </w:r>
      <w:r w:rsidR="00A639C0">
        <w:rPr>
          <w:rFonts w:eastAsiaTheme="minorEastAsia" w:cs="Times New Roman"/>
          <w:szCs w:val="28"/>
          <w:lang w:eastAsia="bg-BG"/>
        </w:rPr>
        <w:t>–</w:t>
      </w:r>
      <w:r w:rsidR="009D5306" w:rsidRPr="00A612FE">
        <w:rPr>
          <w:rFonts w:eastAsiaTheme="minorEastAsia" w:cs="Times New Roman"/>
          <w:szCs w:val="28"/>
          <w:lang w:eastAsia="bg-BG"/>
        </w:rPr>
        <w:t xml:space="preserve"> Добрич от </w:t>
      </w:r>
      <w:r w:rsidR="000D3D72" w:rsidRPr="00A612FE">
        <w:rPr>
          <w:rFonts w:eastAsiaTheme="minorEastAsia" w:cs="Times New Roman"/>
          <w:szCs w:val="28"/>
          <w:lang w:eastAsia="bg-BG"/>
        </w:rPr>
        <w:t xml:space="preserve">ръководителите на </w:t>
      </w:r>
      <w:r w:rsidR="009D5306" w:rsidRPr="00A612FE">
        <w:rPr>
          <w:rFonts w:eastAsiaTheme="minorEastAsia" w:cs="Times New Roman"/>
          <w:szCs w:val="28"/>
          <w:lang w:eastAsia="bg-BG"/>
        </w:rPr>
        <w:t xml:space="preserve">структурните звена </w:t>
      </w:r>
      <w:r w:rsidR="00766A7E" w:rsidRPr="00A612FE">
        <w:rPr>
          <w:rFonts w:eastAsiaTheme="minorEastAsia" w:cs="Times New Roman"/>
          <w:szCs w:val="28"/>
          <w:lang w:eastAsia="bg-BG"/>
        </w:rPr>
        <w:t>в</w:t>
      </w:r>
      <w:r w:rsidR="009D5306" w:rsidRPr="00A612FE">
        <w:rPr>
          <w:rFonts w:eastAsiaTheme="minorEastAsia" w:cs="Times New Roman"/>
          <w:szCs w:val="28"/>
          <w:lang w:eastAsia="bg-BG"/>
        </w:rPr>
        <w:t xml:space="preserve"> </w:t>
      </w:r>
      <w:r w:rsidR="00766A7E" w:rsidRPr="00A612FE">
        <w:rPr>
          <w:rFonts w:eastAsiaTheme="minorEastAsia" w:cs="Times New Roman"/>
          <w:szCs w:val="28"/>
          <w:lang w:eastAsia="bg-BG"/>
        </w:rPr>
        <w:t xml:space="preserve">ОП – Добрич </w:t>
      </w:r>
      <w:r w:rsidRPr="00A612FE">
        <w:rPr>
          <w:rFonts w:eastAsiaTheme="minorEastAsia" w:cs="Times New Roman"/>
          <w:szCs w:val="28"/>
          <w:lang w:eastAsia="bg-BG"/>
        </w:rPr>
        <w:t>– административния секретар, главния счетоводител и завеждащи</w:t>
      </w:r>
      <w:r w:rsidR="00601F94" w:rsidRPr="00A612FE">
        <w:rPr>
          <w:rFonts w:eastAsiaTheme="minorEastAsia" w:cs="Times New Roman"/>
          <w:szCs w:val="28"/>
          <w:lang w:eastAsia="bg-BG"/>
        </w:rPr>
        <w:t>я</w:t>
      </w:r>
      <w:r w:rsidRPr="00A612FE">
        <w:rPr>
          <w:rFonts w:eastAsiaTheme="minorEastAsia" w:cs="Times New Roman"/>
          <w:szCs w:val="28"/>
          <w:lang w:eastAsia="bg-BG"/>
        </w:rPr>
        <w:t xml:space="preserve"> служб</w:t>
      </w:r>
      <w:r w:rsidR="00601F94" w:rsidRPr="00A612FE">
        <w:rPr>
          <w:rFonts w:eastAsiaTheme="minorEastAsia" w:cs="Times New Roman"/>
          <w:szCs w:val="28"/>
          <w:lang w:eastAsia="bg-BG"/>
        </w:rPr>
        <w:t xml:space="preserve">а </w:t>
      </w:r>
      <w:r w:rsidRPr="00A612FE">
        <w:rPr>
          <w:rFonts w:eastAsiaTheme="minorEastAsia" w:cs="Times New Roman"/>
          <w:szCs w:val="28"/>
          <w:lang w:eastAsia="bg-BG"/>
        </w:rPr>
        <w:t>„Деловодство“</w:t>
      </w:r>
      <w:r w:rsidR="00CD5316" w:rsidRPr="00A612FE">
        <w:rPr>
          <w:rFonts w:eastAsiaTheme="minorEastAsia" w:cs="Times New Roman"/>
          <w:szCs w:val="28"/>
          <w:lang w:eastAsia="bg-BG"/>
        </w:rPr>
        <w:t xml:space="preserve"> в ОСлО,</w:t>
      </w:r>
      <w:r w:rsidR="00F519B2" w:rsidRPr="00A612FE">
        <w:rPr>
          <w:rFonts w:eastAsiaTheme="minorEastAsia" w:cs="Times New Roman"/>
          <w:szCs w:val="28"/>
          <w:lang w:eastAsia="bg-BG"/>
        </w:rPr>
        <w:t xml:space="preserve"> и</w:t>
      </w:r>
      <w:r w:rsidR="00601F94" w:rsidRPr="00A612FE">
        <w:rPr>
          <w:rFonts w:eastAsiaTheme="minorEastAsia" w:cs="Times New Roman"/>
          <w:szCs w:val="28"/>
          <w:lang w:eastAsia="bg-BG"/>
        </w:rPr>
        <w:t xml:space="preserve"> от упълномощените лица</w:t>
      </w:r>
      <w:r w:rsidR="00F519B2" w:rsidRPr="00A612FE">
        <w:rPr>
          <w:rFonts w:eastAsiaTheme="minorEastAsia" w:cs="Times New Roman"/>
          <w:szCs w:val="28"/>
          <w:lang w:eastAsia="bg-BG"/>
        </w:rPr>
        <w:t xml:space="preserve"> от </w:t>
      </w:r>
      <w:r w:rsidR="001876D0">
        <w:rPr>
          <w:rFonts w:eastAsiaTheme="minorEastAsia" w:cs="Times New Roman"/>
          <w:szCs w:val="28"/>
          <w:lang w:eastAsia="bg-BG"/>
        </w:rPr>
        <w:t xml:space="preserve">РП </w:t>
      </w:r>
      <w:r w:rsidR="00A639C0">
        <w:rPr>
          <w:rFonts w:eastAsiaTheme="minorEastAsia" w:cs="Times New Roman"/>
          <w:szCs w:val="28"/>
          <w:lang w:eastAsia="bg-BG"/>
        </w:rPr>
        <w:t>–</w:t>
      </w:r>
      <w:r w:rsidR="001876D0">
        <w:rPr>
          <w:rFonts w:eastAsiaTheme="minorEastAsia" w:cs="Times New Roman"/>
          <w:szCs w:val="28"/>
          <w:lang w:eastAsia="bg-BG"/>
        </w:rPr>
        <w:t xml:space="preserve"> </w:t>
      </w:r>
      <w:r w:rsidR="00F519B2" w:rsidRPr="00A612FE">
        <w:rPr>
          <w:rFonts w:eastAsiaTheme="minorEastAsia" w:cs="Times New Roman"/>
          <w:szCs w:val="28"/>
          <w:lang w:eastAsia="bg-BG"/>
        </w:rPr>
        <w:t>Добрич</w:t>
      </w:r>
      <w:r w:rsidRPr="00A612FE">
        <w:rPr>
          <w:rFonts w:eastAsiaTheme="minorEastAsia" w:cs="Times New Roman"/>
          <w:szCs w:val="28"/>
          <w:lang w:eastAsia="bg-BG"/>
        </w:rPr>
        <w:t>.</w:t>
      </w:r>
    </w:p>
    <w:p w:rsidR="001712B7" w:rsidRPr="00A612FE" w:rsidRDefault="001712B7" w:rsidP="00CE29DB">
      <w:pPr>
        <w:pStyle w:val="Style12"/>
        <w:widowControl/>
        <w:spacing w:before="106"/>
        <w:jc w:val="center"/>
        <w:rPr>
          <w:rStyle w:val="FontStyle54"/>
          <w:b/>
          <w:sz w:val="28"/>
          <w:szCs w:val="28"/>
        </w:rPr>
      </w:pPr>
      <w:r w:rsidRPr="00A612FE">
        <w:rPr>
          <w:rStyle w:val="FontStyle54"/>
          <w:b/>
          <w:sz w:val="28"/>
          <w:szCs w:val="28"/>
        </w:rPr>
        <w:t>Раздел II</w:t>
      </w:r>
      <w:r w:rsidR="00CE29DB">
        <w:rPr>
          <w:rStyle w:val="FontStyle54"/>
          <w:b/>
          <w:sz w:val="28"/>
          <w:szCs w:val="28"/>
        </w:rPr>
        <w:t xml:space="preserve"> - </w:t>
      </w:r>
      <w:r w:rsidRPr="00CE29DB">
        <w:rPr>
          <w:rStyle w:val="FontStyle54"/>
          <w:b/>
          <w:smallCaps/>
          <w:sz w:val="28"/>
          <w:szCs w:val="28"/>
        </w:rPr>
        <w:t>График за възлагане на обществени поръчки</w:t>
      </w:r>
    </w:p>
    <w:p w:rsidR="001712B7" w:rsidRPr="00A612FE" w:rsidRDefault="00F26915" w:rsidP="00F26915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szCs w:val="28"/>
          <w:lang w:eastAsia="bg-BG"/>
        </w:rPr>
        <w:tab/>
      </w:r>
    </w:p>
    <w:p w:rsidR="009D5306" w:rsidRPr="00A612FE" w:rsidRDefault="00434554" w:rsidP="009D0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b/>
          <w:szCs w:val="28"/>
          <w:lang w:eastAsia="bg-BG"/>
        </w:rPr>
        <w:t xml:space="preserve">Чл.9 (1) </w:t>
      </w:r>
      <w:r w:rsidR="00F97413" w:rsidRPr="00A612FE">
        <w:rPr>
          <w:rFonts w:eastAsiaTheme="minorEastAsia" w:cs="Times New Roman"/>
          <w:szCs w:val="28"/>
          <w:lang w:eastAsia="bg-BG"/>
        </w:rPr>
        <w:t xml:space="preserve">На база изготвената </w:t>
      </w:r>
      <w:r w:rsidR="00C50E21" w:rsidRPr="00A612FE">
        <w:rPr>
          <w:rFonts w:eastAsiaTheme="minorEastAsia" w:cs="Times New Roman"/>
          <w:szCs w:val="28"/>
          <w:lang w:eastAsia="bg-BG"/>
        </w:rPr>
        <w:t xml:space="preserve">обобщена </w:t>
      </w:r>
      <w:r w:rsidR="00F97413" w:rsidRPr="00A612FE">
        <w:rPr>
          <w:rFonts w:eastAsiaTheme="minorEastAsia" w:cs="Times New Roman"/>
          <w:szCs w:val="28"/>
          <w:lang w:eastAsia="bg-BG"/>
        </w:rPr>
        <w:t xml:space="preserve">заявка </w:t>
      </w:r>
      <w:r w:rsidRPr="00A612FE">
        <w:rPr>
          <w:rFonts w:eastAsiaTheme="minorEastAsia" w:cs="Times New Roman"/>
          <w:szCs w:val="28"/>
          <w:lang w:eastAsia="bg-BG"/>
        </w:rPr>
        <w:t xml:space="preserve">по чл. 8 </w:t>
      </w:r>
      <w:r w:rsidR="00815B33">
        <w:rPr>
          <w:rFonts w:eastAsiaTheme="minorEastAsia" w:cs="Times New Roman"/>
          <w:szCs w:val="28"/>
          <w:lang w:eastAsia="bg-BG"/>
        </w:rPr>
        <w:t>и одобрения доклад от административния ръководител по чл.7,</w:t>
      </w:r>
      <w:r w:rsidR="00815B33" w:rsidRPr="00815B33">
        <w:rPr>
          <w:rFonts w:eastAsiaTheme="minorEastAsia" w:cs="Times New Roman"/>
          <w:szCs w:val="28"/>
          <w:lang w:eastAsia="bg-BG"/>
        </w:rPr>
        <w:t xml:space="preserve"> </w:t>
      </w:r>
      <w:r w:rsidR="00815B33" w:rsidRPr="00A612FE">
        <w:rPr>
          <w:rFonts w:eastAsiaTheme="minorEastAsia" w:cs="Times New Roman"/>
          <w:szCs w:val="28"/>
          <w:lang w:eastAsia="bg-BG"/>
        </w:rPr>
        <w:t>ал.1, т.2</w:t>
      </w:r>
      <w:r w:rsidR="00815B33">
        <w:rPr>
          <w:rFonts w:eastAsiaTheme="minorEastAsia" w:cs="Times New Roman"/>
          <w:szCs w:val="28"/>
          <w:lang w:eastAsia="bg-BG"/>
        </w:rPr>
        <w:t>,</w:t>
      </w:r>
      <w:r w:rsidR="00815B33" w:rsidRPr="00A612FE">
        <w:rPr>
          <w:rFonts w:eastAsiaTheme="minorEastAsia" w:cs="Times New Roman"/>
          <w:szCs w:val="28"/>
          <w:lang w:eastAsia="bg-BG"/>
        </w:rPr>
        <w:t xml:space="preserve">  </w:t>
      </w:r>
      <w:r w:rsidR="000B1647" w:rsidRPr="00A612FE">
        <w:rPr>
          <w:rFonts w:eastAsiaTheme="minorEastAsia" w:cs="Times New Roman"/>
          <w:szCs w:val="28"/>
          <w:lang w:eastAsia="bg-BG"/>
        </w:rPr>
        <w:t>експерт</w:t>
      </w:r>
      <w:r w:rsidR="0020635C">
        <w:rPr>
          <w:rFonts w:eastAsiaTheme="minorEastAsia" w:cs="Times New Roman"/>
          <w:szCs w:val="28"/>
          <w:lang w:eastAsia="bg-BG"/>
        </w:rPr>
        <w:t>ът</w:t>
      </w:r>
      <w:r w:rsidR="000B1647" w:rsidRPr="00A612FE">
        <w:rPr>
          <w:rFonts w:eastAsiaTheme="minorEastAsia" w:cs="Times New Roman"/>
          <w:szCs w:val="28"/>
          <w:lang w:eastAsia="bg-BG"/>
        </w:rPr>
        <w:t xml:space="preserve"> „Обществени поръчки“</w:t>
      </w:r>
      <w:r w:rsidR="009D5306" w:rsidRPr="00A612FE">
        <w:rPr>
          <w:rFonts w:eastAsiaTheme="minorEastAsia" w:cs="Times New Roman"/>
          <w:szCs w:val="28"/>
          <w:lang w:eastAsia="bg-BG"/>
        </w:rPr>
        <w:t xml:space="preserve">, в срок </w:t>
      </w:r>
      <w:r w:rsidR="009D5306" w:rsidRPr="0020635C">
        <w:rPr>
          <w:rFonts w:eastAsiaTheme="minorEastAsia" w:cs="Times New Roman"/>
          <w:szCs w:val="28"/>
          <w:lang w:eastAsia="bg-BG"/>
        </w:rPr>
        <w:t xml:space="preserve">до </w:t>
      </w:r>
      <w:r w:rsidR="002C6515" w:rsidRPr="0020635C">
        <w:rPr>
          <w:rFonts w:eastAsiaTheme="minorEastAsia" w:cs="Times New Roman"/>
          <w:szCs w:val="28"/>
          <w:lang w:eastAsia="bg-BG"/>
        </w:rPr>
        <w:t>28 февруари</w:t>
      </w:r>
      <w:r w:rsidR="00B065D1" w:rsidRPr="00A612FE">
        <w:rPr>
          <w:rFonts w:eastAsiaTheme="minorEastAsia" w:cs="Times New Roman"/>
          <w:b/>
          <w:szCs w:val="28"/>
          <w:lang w:eastAsia="bg-BG"/>
        </w:rPr>
        <w:t xml:space="preserve"> </w:t>
      </w:r>
      <w:r w:rsidR="00B065D1" w:rsidRPr="00A612FE">
        <w:rPr>
          <w:rFonts w:eastAsiaTheme="minorEastAsia" w:cs="Times New Roman"/>
          <w:szCs w:val="28"/>
          <w:lang w:eastAsia="bg-BG"/>
        </w:rPr>
        <w:t xml:space="preserve">на текущата година </w:t>
      </w:r>
      <w:r w:rsidR="002C6515" w:rsidRPr="00A612FE">
        <w:rPr>
          <w:rFonts w:eastAsiaTheme="minorEastAsia" w:cs="Times New Roman"/>
          <w:b/>
          <w:szCs w:val="28"/>
          <w:lang w:eastAsia="bg-BG"/>
        </w:rPr>
        <w:t>и</w:t>
      </w:r>
      <w:r w:rsidR="001C33C8" w:rsidRPr="00A612FE">
        <w:rPr>
          <w:rFonts w:eastAsiaTheme="minorEastAsia" w:cs="Times New Roman"/>
          <w:b/>
          <w:szCs w:val="28"/>
          <w:lang w:eastAsia="bg-BG"/>
        </w:rPr>
        <w:t>ли до три работни дни</w:t>
      </w:r>
      <w:r w:rsidR="002C6515" w:rsidRPr="00A612FE">
        <w:rPr>
          <w:rFonts w:eastAsiaTheme="minorEastAsia" w:cs="Times New Roman"/>
          <w:szCs w:val="28"/>
          <w:lang w:eastAsia="bg-BG"/>
        </w:rPr>
        <w:t xml:space="preserve"> </w:t>
      </w:r>
      <w:r w:rsidR="00B065D1" w:rsidRPr="00A612FE">
        <w:rPr>
          <w:rFonts w:eastAsiaTheme="minorEastAsia" w:cs="Times New Roman"/>
          <w:szCs w:val="28"/>
          <w:lang w:eastAsia="bg-BG"/>
        </w:rPr>
        <w:t>след получаване на утвърдения бюджет</w:t>
      </w:r>
      <w:r w:rsidR="001C33C8" w:rsidRPr="00A612FE">
        <w:rPr>
          <w:rFonts w:eastAsiaTheme="minorEastAsia" w:cs="Times New Roman"/>
          <w:szCs w:val="28"/>
          <w:lang w:eastAsia="bg-BG"/>
        </w:rPr>
        <w:t xml:space="preserve"> на ОП</w:t>
      </w:r>
      <w:r w:rsidRPr="00A612FE">
        <w:rPr>
          <w:rFonts w:eastAsiaTheme="minorEastAsia" w:cs="Times New Roman"/>
          <w:szCs w:val="28"/>
          <w:lang w:eastAsia="bg-BG"/>
        </w:rPr>
        <w:t xml:space="preserve"> –</w:t>
      </w:r>
      <w:r w:rsidR="001C33C8" w:rsidRPr="00A612FE">
        <w:rPr>
          <w:rFonts w:eastAsiaTheme="minorEastAsia" w:cs="Times New Roman"/>
          <w:szCs w:val="28"/>
          <w:lang w:eastAsia="bg-BG"/>
        </w:rPr>
        <w:t xml:space="preserve"> Добрич</w:t>
      </w:r>
      <w:r w:rsidRPr="00A612FE">
        <w:rPr>
          <w:rFonts w:eastAsiaTheme="minorEastAsia" w:cs="Times New Roman"/>
          <w:szCs w:val="28"/>
          <w:lang w:eastAsia="bg-BG"/>
        </w:rPr>
        <w:t xml:space="preserve"> и публикуване във ВИС на ПРБ на „Графика на обектите на обществени поръчки</w:t>
      </w:r>
      <w:r w:rsidR="000B1647" w:rsidRPr="00A612FE">
        <w:rPr>
          <w:rFonts w:eastAsiaTheme="minorEastAsia" w:cs="Times New Roman"/>
          <w:szCs w:val="28"/>
          <w:lang w:eastAsia="bg-BG"/>
        </w:rPr>
        <w:t>,</w:t>
      </w:r>
      <w:r w:rsidRPr="00A612FE">
        <w:rPr>
          <w:rFonts w:eastAsiaTheme="minorEastAsia" w:cs="Times New Roman"/>
          <w:szCs w:val="28"/>
          <w:lang w:eastAsia="bg-BG"/>
        </w:rPr>
        <w:t xml:space="preserve"> които ще се възлагат централизирано“</w:t>
      </w:r>
      <w:r w:rsidR="00B065D1" w:rsidRPr="00A612FE">
        <w:rPr>
          <w:rFonts w:eastAsiaTheme="minorEastAsia" w:cs="Times New Roman"/>
          <w:szCs w:val="28"/>
          <w:lang w:eastAsia="bg-BG"/>
        </w:rPr>
        <w:t>,</w:t>
      </w:r>
      <w:r w:rsidR="009D5306" w:rsidRPr="00A612FE">
        <w:rPr>
          <w:rFonts w:eastAsiaTheme="minorEastAsia" w:cs="Times New Roman"/>
          <w:szCs w:val="28"/>
          <w:lang w:eastAsia="bg-BG"/>
        </w:rPr>
        <w:t xml:space="preserve"> </w:t>
      </w:r>
      <w:r w:rsidRPr="00A612FE">
        <w:rPr>
          <w:rFonts w:eastAsiaTheme="minorEastAsia" w:cs="Times New Roman"/>
          <w:szCs w:val="28"/>
          <w:lang w:eastAsia="bg-BG"/>
        </w:rPr>
        <w:t>изготвя</w:t>
      </w:r>
      <w:r w:rsidR="009D5306" w:rsidRPr="00A612FE">
        <w:rPr>
          <w:rFonts w:eastAsiaTheme="minorEastAsia" w:cs="Times New Roman"/>
          <w:szCs w:val="28"/>
          <w:lang w:eastAsia="bg-BG"/>
        </w:rPr>
        <w:t xml:space="preserve"> </w:t>
      </w:r>
      <w:r w:rsidRPr="00A612FE">
        <w:rPr>
          <w:rFonts w:eastAsiaTheme="minorEastAsia" w:cs="Times New Roman"/>
          <w:szCs w:val="28"/>
          <w:lang w:eastAsia="bg-BG"/>
        </w:rPr>
        <w:t>„Г</w:t>
      </w:r>
      <w:r w:rsidR="00CE4B30" w:rsidRPr="00A612FE">
        <w:rPr>
          <w:rFonts w:eastAsiaTheme="minorEastAsia" w:cs="Times New Roman"/>
          <w:szCs w:val="28"/>
          <w:lang w:eastAsia="bg-BG"/>
        </w:rPr>
        <w:t>рафик</w:t>
      </w:r>
      <w:r w:rsidR="00815B33">
        <w:rPr>
          <w:rFonts w:eastAsiaTheme="minorEastAsia" w:cs="Times New Roman"/>
          <w:szCs w:val="28"/>
          <w:lang w:eastAsia="bg-BG"/>
        </w:rPr>
        <w:t xml:space="preserve"> </w:t>
      </w:r>
      <w:r w:rsidR="000B1647" w:rsidRPr="00A612FE">
        <w:rPr>
          <w:rFonts w:eastAsiaTheme="minorEastAsia" w:cs="Times New Roman"/>
          <w:szCs w:val="28"/>
          <w:lang w:eastAsia="bg-BG"/>
        </w:rPr>
        <w:t>за възлагане на</w:t>
      </w:r>
      <w:r w:rsidRPr="00A612FE">
        <w:rPr>
          <w:rFonts w:eastAsiaTheme="minorEastAsia" w:cs="Times New Roman"/>
          <w:szCs w:val="28"/>
          <w:lang w:eastAsia="bg-BG"/>
        </w:rPr>
        <w:t xml:space="preserve"> обществените поръчки за доста</w:t>
      </w:r>
      <w:r w:rsidR="00D34978" w:rsidRPr="00A612FE">
        <w:rPr>
          <w:rFonts w:eastAsiaTheme="minorEastAsia" w:cs="Times New Roman"/>
          <w:szCs w:val="28"/>
          <w:lang w:eastAsia="bg-BG"/>
        </w:rPr>
        <w:t xml:space="preserve">вки, услуги и/или строителство </w:t>
      </w:r>
      <w:r w:rsidRPr="00A612FE">
        <w:rPr>
          <w:rFonts w:eastAsiaTheme="minorEastAsia" w:cs="Times New Roman"/>
          <w:szCs w:val="28"/>
          <w:lang w:eastAsia="bg-BG"/>
        </w:rPr>
        <w:t>от ОП – Добрич“</w:t>
      </w:r>
      <w:r w:rsidR="00D34978" w:rsidRPr="00A612FE">
        <w:rPr>
          <w:rFonts w:eastAsiaTheme="minorEastAsia" w:cs="Times New Roman"/>
          <w:szCs w:val="28"/>
          <w:lang w:eastAsia="bg-BG"/>
        </w:rPr>
        <w:t xml:space="preserve"> – </w:t>
      </w:r>
      <w:r w:rsidR="00D34978" w:rsidRPr="003F4E15">
        <w:rPr>
          <w:rFonts w:eastAsiaTheme="minorEastAsia" w:cs="Times New Roman"/>
          <w:b/>
          <w:i/>
          <w:szCs w:val="28"/>
          <w:lang w:eastAsia="bg-BG"/>
        </w:rPr>
        <w:t>Приложение № 2</w:t>
      </w:r>
      <w:r w:rsidRPr="00A612FE">
        <w:rPr>
          <w:rFonts w:eastAsiaTheme="minorEastAsia" w:cs="Times New Roman"/>
          <w:szCs w:val="28"/>
          <w:lang w:eastAsia="bg-BG"/>
        </w:rPr>
        <w:t xml:space="preserve">.  </w:t>
      </w:r>
    </w:p>
    <w:p w:rsidR="00BD6D94" w:rsidRPr="00A612FE" w:rsidRDefault="00BD6D94" w:rsidP="00BD6D94">
      <w:pPr>
        <w:pStyle w:val="Style30"/>
        <w:widowControl/>
        <w:tabs>
          <w:tab w:val="left" w:pos="1152"/>
        </w:tabs>
        <w:spacing w:line="317" w:lineRule="exact"/>
        <w:ind w:firstLine="643"/>
        <w:rPr>
          <w:rStyle w:val="FontStyle54"/>
          <w:sz w:val="28"/>
          <w:szCs w:val="28"/>
        </w:rPr>
      </w:pPr>
      <w:r w:rsidRPr="00A612FE">
        <w:rPr>
          <w:rStyle w:val="FontStyle55"/>
          <w:sz w:val="28"/>
          <w:szCs w:val="28"/>
        </w:rPr>
        <w:t>(2)</w:t>
      </w:r>
      <w:r w:rsidRPr="00A612FE">
        <w:rPr>
          <w:rStyle w:val="FontStyle55"/>
          <w:b w:val="0"/>
          <w:bCs w:val="0"/>
          <w:sz w:val="28"/>
          <w:szCs w:val="28"/>
        </w:rPr>
        <w:tab/>
      </w:r>
      <w:r w:rsidRPr="00A612FE">
        <w:rPr>
          <w:rStyle w:val="FontStyle54"/>
          <w:sz w:val="28"/>
          <w:szCs w:val="28"/>
        </w:rPr>
        <w:t>В г</w:t>
      </w:r>
      <w:r w:rsidR="00766A7E" w:rsidRPr="00A612FE">
        <w:rPr>
          <w:rStyle w:val="FontStyle54"/>
          <w:sz w:val="28"/>
          <w:szCs w:val="28"/>
        </w:rPr>
        <w:t>рафика</w:t>
      </w:r>
      <w:r w:rsidRPr="00A612FE">
        <w:rPr>
          <w:rStyle w:val="FontStyle54"/>
          <w:sz w:val="28"/>
          <w:szCs w:val="28"/>
        </w:rPr>
        <w:t xml:space="preserve"> по ал. 1, за всяка обществена поръчка поотделно</w:t>
      </w:r>
      <w:r w:rsidRPr="00A612FE">
        <w:rPr>
          <w:rStyle w:val="FontStyle54"/>
          <w:sz w:val="28"/>
          <w:szCs w:val="28"/>
        </w:rPr>
        <w:br/>
        <w:t>задължително се включва следната информация:</w:t>
      </w:r>
    </w:p>
    <w:p w:rsidR="00BD6D94" w:rsidRPr="00A612FE" w:rsidRDefault="00BD6D94" w:rsidP="00BD6D94">
      <w:pPr>
        <w:pStyle w:val="Style30"/>
        <w:widowControl/>
        <w:numPr>
          <w:ilvl w:val="0"/>
          <w:numId w:val="1"/>
        </w:numPr>
        <w:tabs>
          <w:tab w:val="left" w:pos="850"/>
        </w:tabs>
        <w:spacing w:line="317" w:lineRule="exact"/>
        <w:ind w:firstLine="581"/>
        <w:rPr>
          <w:rStyle w:val="FontStyle55"/>
          <w:sz w:val="28"/>
          <w:szCs w:val="28"/>
        </w:rPr>
      </w:pPr>
      <w:r w:rsidRPr="00A612FE">
        <w:rPr>
          <w:rStyle w:val="FontStyle54"/>
          <w:sz w:val="28"/>
          <w:szCs w:val="28"/>
        </w:rPr>
        <w:t>Описание на предмета на поръчката, вкл. на обособените позиции, ако има такива;</w:t>
      </w:r>
    </w:p>
    <w:p w:rsidR="00BD6D94" w:rsidRPr="00A612FE" w:rsidRDefault="00BD6D94" w:rsidP="00BD6D94">
      <w:pPr>
        <w:pStyle w:val="Style30"/>
        <w:widowControl/>
        <w:numPr>
          <w:ilvl w:val="0"/>
          <w:numId w:val="1"/>
        </w:numPr>
        <w:tabs>
          <w:tab w:val="left" w:pos="850"/>
        </w:tabs>
        <w:spacing w:line="317" w:lineRule="exact"/>
        <w:ind w:firstLine="581"/>
        <w:rPr>
          <w:rStyle w:val="FontStyle55"/>
          <w:sz w:val="28"/>
          <w:szCs w:val="28"/>
        </w:rPr>
      </w:pPr>
      <w:r w:rsidRPr="00A612FE">
        <w:rPr>
          <w:rStyle w:val="FontStyle54"/>
          <w:sz w:val="28"/>
          <w:szCs w:val="28"/>
        </w:rPr>
        <w:t>Определената по правилата на ЗОП и въз основа на планираните средства, прогнозна стойност на поръчката;</w:t>
      </w:r>
    </w:p>
    <w:p w:rsidR="00BD6D94" w:rsidRPr="00A612FE" w:rsidRDefault="00BD6D94" w:rsidP="00BD6D94">
      <w:pPr>
        <w:pStyle w:val="Style30"/>
        <w:widowControl/>
        <w:numPr>
          <w:ilvl w:val="0"/>
          <w:numId w:val="1"/>
        </w:numPr>
        <w:tabs>
          <w:tab w:val="left" w:pos="850"/>
        </w:tabs>
        <w:spacing w:line="317" w:lineRule="exact"/>
        <w:ind w:firstLine="581"/>
        <w:rPr>
          <w:rStyle w:val="FontStyle55"/>
          <w:sz w:val="28"/>
          <w:szCs w:val="28"/>
        </w:rPr>
      </w:pPr>
      <w:r w:rsidRPr="00A612FE">
        <w:rPr>
          <w:rStyle w:val="FontStyle54"/>
          <w:sz w:val="28"/>
          <w:szCs w:val="28"/>
        </w:rPr>
        <w:t>Определения ред за възлагане на всяка обществена поръчка, вкл. вида на избраната процедура, когато е приложимо;</w:t>
      </w:r>
    </w:p>
    <w:p w:rsidR="00BD6D94" w:rsidRPr="00A612FE" w:rsidRDefault="00BD6D94" w:rsidP="00BD6D94">
      <w:pPr>
        <w:pStyle w:val="Style30"/>
        <w:widowControl/>
        <w:numPr>
          <w:ilvl w:val="0"/>
          <w:numId w:val="1"/>
        </w:numPr>
        <w:tabs>
          <w:tab w:val="left" w:pos="850"/>
        </w:tabs>
        <w:spacing w:before="5" w:line="317" w:lineRule="exact"/>
        <w:ind w:firstLine="581"/>
        <w:rPr>
          <w:rStyle w:val="FontStyle55"/>
          <w:sz w:val="28"/>
          <w:szCs w:val="28"/>
        </w:rPr>
      </w:pPr>
      <w:r w:rsidRPr="00A612FE">
        <w:rPr>
          <w:rStyle w:val="FontStyle54"/>
          <w:sz w:val="28"/>
          <w:szCs w:val="28"/>
        </w:rPr>
        <w:t>Конкретен служител/и от структурните звена на ОП – Добрич, които ще бъдат отговорни за подготовката на заданието за съответната обществена поръчка, в случаите когато е необходимо изготвяне на задание. При провеждане на сложни по предмета си обществени поръчки, в графика може да бъде посочено, че заданието ще бъде изготвено от работна група.</w:t>
      </w:r>
    </w:p>
    <w:p w:rsidR="00BD6D94" w:rsidRPr="00A612FE" w:rsidRDefault="00BD6D94" w:rsidP="00BD6D94">
      <w:pPr>
        <w:pStyle w:val="Style30"/>
        <w:widowControl/>
        <w:numPr>
          <w:ilvl w:val="0"/>
          <w:numId w:val="1"/>
        </w:numPr>
        <w:tabs>
          <w:tab w:val="left" w:pos="850"/>
        </w:tabs>
        <w:spacing w:line="317" w:lineRule="exact"/>
        <w:ind w:firstLine="581"/>
        <w:rPr>
          <w:rStyle w:val="FontStyle55"/>
          <w:sz w:val="28"/>
          <w:szCs w:val="28"/>
        </w:rPr>
      </w:pPr>
      <w:r w:rsidRPr="00A612FE">
        <w:rPr>
          <w:rStyle w:val="FontStyle54"/>
          <w:sz w:val="28"/>
          <w:szCs w:val="28"/>
        </w:rPr>
        <w:t xml:space="preserve">Ориентировъчен месец/дата на представяне на изготвено техническо задание и ориентировъчен месец/дата на обявяване на обществената поръчка </w:t>
      </w:r>
      <w:r w:rsidR="00365116" w:rsidRPr="00A612FE">
        <w:rPr>
          <w:rStyle w:val="FontStyle54"/>
          <w:sz w:val="28"/>
          <w:szCs w:val="28"/>
        </w:rPr>
        <w:t>в платформата</w:t>
      </w:r>
      <w:r w:rsidRPr="00A612FE">
        <w:rPr>
          <w:rStyle w:val="FontStyle54"/>
          <w:sz w:val="28"/>
          <w:szCs w:val="28"/>
        </w:rPr>
        <w:t>.</w:t>
      </w:r>
    </w:p>
    <w:p w:rsidR="00BD6D94" w:rsidRPr="00A612FE" w:rsidRDefault="00BD6D94" w:rsidP="00BD6D94">
      <w:pPr>
        <w:pStyle w:val="Style30"/>
        <w:widowControl/>
        <w:numPr>
          <w:ilvl w:val="0"/>
          <w:numId w:val="1"/>
        </w:numPr>
        <w:tabs>
          <w:tab w:val="left" w:pos="850"/>
        </w:tabs>
        <w:spacing w:line="317" w:lineRule="exact"/>
        <w:ind w:left="581" w:firstLine="0"/>
        <w:jc w:val="left"/>
        <w:rPr>
          <w:rStyle w:val="FontStyle54"/>
          <w:sz w:val="28"/>
          <w:szCs w:val="28"/>
        </w:rPr>
      </w:pPr>
      <w:r w:rsidRPr="00A612FE">
        <w:rPr>
          <w:rStyle w:val="FontStyle54"/>
          <w:sz w:val="28"/>
          <w:szCs w:val="28"/>
        </w:rPr>
        <w:t>Наличието на действащ догов</w:t>
      </w:r>
      <w:r w:rsidR="00DA7EEE">
        <w:rPr>
          <w:rStyle w:val="FontStyle54"/>
          <w:sz w:val="28"/>
          <w:szCs w:val="28"/>
        </w:rPr>
        <w:t>ор със същия или сходен предмет.</w:t>
      </w:r>
    </w:p>
    <w:p w:rsidR="00BD6D94" w:rsidRPr="00A612FE" w:rsidRDefault="00BD6D94" w:rsidP="00BD6D94">
      <w:pPr>
        <w:pStyle w:val="Style30"/>
        <w:widowControl/>
        <w:numPr>
          <w:ilvl w:val="0"/>
          <w:numId w:val="1"/>
        </w:numPr>
        <w:tabs>
          <w:tab w:val="left" w:pos="850"/>
        </w:tabs>
        <w:spacing w:line="317" w:lineRule="exact"/>
        <w:ind w:left="581" w:firstLine="0"/>
        <w:jc w:val="left"/>
        <w:rPr>
          <w:rStyle w:val="FontStyle55"/>
          <w:sz w:val="28"/>
          <w:szCs w:val="28"/>
        </w:rPr>
      </w:pPr>
      <w:r w:rsidRPr="00A612FE">
        <w:rPr>
          <w:rStyle w:val="FontStyle54"/>
          <w:sz w:val="28"/>
          <w:szCs w:val="28"/>
        </w:rPr>
        <w:t>Срок, за който се възлага обществената поръчка.</w:t>
      </w:r>
    </w:p>
    <w:p w:rsidR="00BD6D94" w:rsidRPr="00A612FE" w:rsidRDefault="00BD6D94" w:rsidP="00F26915">
      <w:pPr>
        <w:tabs>
          <w:tab w:val="left" w:pos="994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b/>
          <w:bCs/>
          <w:szCs w:val="28"/>
          <w:lang w:eastAsia="bg-BG"/>
        </w:rPr>
        <w:t>(3)</w:t>
      </w:r>
      <w:r w:rsidRPr="00A612FE">
        <w:rPr>
          <w:rFonts w:eastAsiaTheme="minorEastAsia" w:cs="Times New Roman"/>
          <w:szCs w:val="28"/>
          <w:lang w:eastAsia="bg-BG"/>
        </w:rPr>
        <w:tab/>
        <w:t>В случай</w:t>
      </w:r>
      <w:r w:rsidR="00E63067" w:rsidRPr="00A612FE">
        <w:rPr>
          <w:rFonts w:eastAsiaTheme="minorEastAsia" w:cs="Times New Roman"/>
          <w:szCs w:val="28"/>
          <w:lang w:eastAsia="bg-BG"/>
        </w:rPr>
        <w:t>,</w:t>
      </w:r>
      <w:r w:rsidRPr="00A612FE">
        <w:rPr>
          <w:rFonts w:eastAsiaTheme="minorEastAsia" w:cs="Times New Roman"/>
          <w:szCs w:val="28"/>
          <w:lang w:eastAsia="bg-BG"/>
        </w:rPr>
        <w:t xml:space="preserve"> че за конкретна обществена поръчка са налице основания за</w:t>
      </w:r>
      <w:r w:rsidR="00CD5316" w:rsidRPr="00A612FE">
        <w:rPr>
          <w:rFonts w:eastAsiaTheme="minorEastAsia" w:cs="Times New Roman"/>
          <w:szCs w:val="28"/>
          <w:lang w:eastAsia="bg-BG"/>
        </w:rPr>
        <w:t xml:space="preserve"> </w:t>
      </w:r>
      <w:r w:rsidRPr="00A612FE">
        <w:rPr>
          <w:rFonts w:eastAsiaTheme="minorEastAsia" w:cs="Times New Roman"/>
          <w:szCs w:val="28"/>
          <w:lang w:eastAsia="bg-BG"/>
        </w:rPr>
        <w:t xml:space="preserve">възлагането й чрез процедура на договаряне без предварително </w:t>
      </w:r>
      <w:r w:rsidRPr="00A612FE">
        <w:rPr>
          <w:rFonts w:eastAsiaTheme="minorEastAsia" w:cs="Times New Roman"/>
          <w:szCs w:val="28"/>
          <w:lang w:eastAsia="bg-BG"/>
        </w:rPr>
        <w:lastRenderedPageBreak/>
        <w:t>обявление, договаряне без публикуване на обявление, пряко договаряне</w:t>
      </w:r>
      <w:r w:rsidR="00E63067" w:rsidRPr="00A612FE">
        <w:rPr>
          <w:rFonts w:eastAsiaTheme="minorEastAsia" w:cs="Times New Roman"/>
          <w:szCs w:val="28"/>
          <w:lang w:eastAsia="bg-BG"/>
        </w:rPr>
        <w:t>,</w:t>
      </w:r>
      <w:r w:rsidRPr="00A612FE">
        <w:rPr>
          <w:rFonts w:eastAsiaTheme="minorEastAsia" w:cs="Times New Roman"/>
          <w:szCs w:val="28"/>
          <w:lang w:eastAsia="bg-BG"/>
        </w:rPr>
        <w:t xml:space="preserve"> събиране на оферти</w:t>
      </w:r>
      <w:r w:rsidR="00E63067" w:rsidRPr="00A612FE">
        <w:rPr>
          <w:rFonts w:eastAsiaTheme="minorEastAsia" w:cs="Times New Roman"/>
          <w:szCs w:val="28"/>
          <w:lang w:eastAsia="bg-BG"/>
        </w:rPr>
        <w:t xml:space="preserve"> с обява или</w:t>
      </w:r>
      <w:r w:rsidRPr="00A612FE">
        <w:rPr>
          <w:rFonts w:eastAsiaTheme="minorEastAsia" w:cs="Times New Roman"/>
          <w:szCs w:val="28"/>
          <w:lang w:eastAsia="bg-BG"/>
        </w:rPr>
        <w:t xml:space="preserve"> покана до определени </w:t>
      </w:r>
      <w:r w:rsidR="00766A7E" w:rsidRPr="00A612FE">
        <w:rPr>
          <w:rFonts w:eastAsiaTheme="minorEastAsia" w:cs="Times New Roman"/>
          <w:szCs w:val="28"/>
          <w:lang w:eastAsia="bg-BG"/>
        </w:rPr>
        <w:t>лица по ЗОП, в проекта на графика</w:t>
      </w:r>
      <w:r w:rsidRPr="00A612FE">
        <w:rPr>
          <w:rFonts w:eastAsiaTheme="minorEastAsia" w:cs="Times New Roman"/>
          <w:szCs w:val="28"/>
          <w:lang w:eastAsia="bg-BG"/>
        </w:rPr>
        <w:t xml:space="preserve"> се отбелязва правното основание по ЗОП.</w:t>
      </w:r>
    </w:p>
    <w:p w:rsidR="00BD6D94" w:rsidRPr="00A612FE" w:rsidRDefault="00766A7E" w:rsidP="00CD5316">
      <w:pPr>
        <w:widowControl w:val="0"/>
        <w:numPr>
          <w:ilvl w:val="0"/>
          <w:numId w:val="2"/>
        </w:numPr>
        <w:tabs>
          <w:tab w:val="left" w:pos="1008"/>
        </w:tabs>
        <w:autoSpaceDE w:val="0"/>
        <w:autoSpaceDN w:val="0"/>
        <w:adjustRightInd w:val="0"/>
        <w:spacing w:before="14" w:after="0" w:line="317" w:lineRule="exact"/>
        <w:ind w:firstLine="709"/>
        <w:jc w:val="both"/>
        <w:rPr>
          <w:rFonts w:eastAsiaTheme="minorEastAsia" w:cs="Times New Roman"/>
          <w:b/>
          <w:bCs/>
          <w:szCs w:val="28"/>
          <w:lang w:eastAsia="bg-BG"/>
        </w:rPr>
      </w:pPr>
      <w:r w:rsidRPr="00A612FE">
        <w:rPr>
          <w:rFonts w:eastAsiaTheme="minorEastAsia" w:cs="Times New Roman"/>
          <w:szCs w:val="28"/>
          <w:lang w:eastAsia="bg-BG"/>
        </w:rPr>
        <w:t>В графика</w:t>
      </w:r>
      <w:r w:rsidR="00BD6D94" w:rsidRPr="00A612FE">
        <w:rPr>
          <w:rFonts w:eastAsiaTheme="minorEastAsia" w:cs="Times New Roman"/>
          <w:szCs w:val="28"/>
          <w:lang w:eastAsia="bg-BG"/>
        </w:rPr>
        <w:t xml:space="preserve">, като отговорни за подготовката на заданието за всяка обществена поръчка, се посочват структурното звено и/или служители от него, с чийто функционални задължения е свързан предмета на конкретната обществена поръчка. Когато в съответното структурно звено </w:t>
      </w:r>
      <w:r w:rsidR="00507175" w:rsidRPr="00A612FE">
        <w:rPr>
          <w:rFonts w:eastAsiaTheme="minorEastAsia" w:cs="Times New Roman"/>
          <w:szCs w:val="28"/>
          <w:lang w:eastAsia="bg-BG"/>
        </w:rPr>
        <w:t>няма</w:t>
      </w:r>
      <w:r w:rsidR="00BD6D94" w:rsidRPr="00A612FE">
        <w:rPr>
          <w:rFonts w:eastAsiaTheme="minorEastAsia" w:cs="Times New Roman"/>
          <w:szCs w:val="28"/>
          <w:lang w:eastAsia="bg-BG"/>
        </w:rPr>
        <w:t xml:space="preserve"> служител с професионална компетентност по предмета на обществената поръчка, в графика се отбелязва необходимостта от привличане на външен експерт.</w:t>
      </w:r>
    </w:p>
    <w:p w:rsidR="00BD6D94" w:rsidRPr="00A612FE" w:rsidRDefault="00BD6D94" w:rsidP="00CD5316">
      <w:pPr>
        <w:widowControl w:val="0"/>
        <w:numPr>
          <w:ilvl w:val="0"/>
          <w:numId w:val="2"/>
        </w:numPr>
        <w:tabs>
          <w:tab w:val="left" w:pos="1008"/>
        </w:tabs>
        <w:autoSpaceDE w:val="0"/>
        <w:autoSpaceDN w:val="0"/>
        <w:adjustRightInd w:val="0"/>
        <w:spacing w:before="5" w:after="0" w:line="317" w:lineRule="exact"/>
        <w:ind w:firstLine="709"/>
        <w:jc w:val="both"/>
        <w:rPr>
          <w:rFonts w:eastAsiaTheme="minorEastAsia" w:cs="Times New Roman"/>
          <w:b/>
          <w:bCs/>
          <w:szCs w:val="28"/>
          <w:lang w:eastAsia="bg-BG"/>
        </w:rPr>
      </w:pPr>
      <w:r w:rsidRPr="00A612FE">
        <w:rPr>
          <w:rFonts w:eastAsiaTheme="minorEastAsia" w:cs="Times New Roman"/>
          <w:szCs w:val="28"/>
          <w:lang w:eastAsia="bg-BG"/>
        </w:rPr>
        <w:t xml:space="preserve">При определяне на сроковете по ал. 2, т. 5 от Правилата, задължително се взема предвид крайният срок на действие на предходен договор/и със същия предмет, ако има такъв/такива. С оглед обезпечаване на </w:t>
      </w:r>
      <w:proofErr w:type="spellStart"/>
      <w:r w:rsidRPr="00A612FE">
        <w:rPr>
          <w:rFonts w:eastAsiaTheme="minorEastAsia" w:cs="Times New Roman"/>
          <w:szCs w:val="28"/>
          <w:lang w:eastAsia="bg-BG"/>
        </w:rPr>
        <w:t>непрекъсваемост</w:t>
      </w:r>
      <w:proofErr w:type="spellEnd"/>
      <w:r w:rsidRPr="00A612FE">
        <w:rPr>
          <w:rFonts w:eastAsiaTheme="minorEastAsia" w:cs="Times New Roman"/>
          <w:szCs w:val="28"/>
          <w:lang w:eastAsia="bg-BG"/>
        </w:rPr>
        <w:t xml:space="preserve"> на периодично повтарящи се доставки/услуги, откриването на нова процедура по ЗОП за доставки или услуги, чието изпълнение не може да бъде преустановено, </w:t>
      </w:r>
      <w:r w:rsidRPr="0020635C">
        <w:rPr>
          <w:rFonts w:eastAsiaTheme="minorEastAsia" w:cs="Times New Roman"/>
          <w:i/>
          <w:szCs w:val="28"/>
          <w:lang w:eastAsia="bg-BG"/>
        </w:rPr>
        <w:t>следва да бъде планирано не по - късно от 6 месеца преди изтичане срока на действащ договор със същия предмет</w:t>
      </w:r>
      <w:r w:rsidRPr="00A612FE">
        <w:rPr>
          <w:rFonts w:eastAsiaTheme="minorEastAsia" w:cs="Times New Roman"/>
          <w:szCs w:val="28"/>
          <w:lang w:eastAsia="bg-BG"/>
        </w:rPr>
        <w:t>.</w:t>
      </w:r>
    </w:p>
    <w:p w:rsidR="00BD6D94" w:rsidRPr="00A612FE" w:rsidRDefault="00766A7E" w:rsidP="00CD5316">
      <w:pPr>
        <w:widowControl w:val="0"/>
        <w:numPr>
          <w:ilvl w:val="0"/>
          <w:numId w:val="2"/>
        </w:numPr>
        <w:tabs>
          <w:tab w:val="left" w:pos="1008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eastAsiaTheme="minorEastAsia" w:cs="Times New Roman"/>
          <w:b/>
          <w:bCs/>
          <w:szCs w:val="28"/>
          <w:lang w:eastAsia="bg-BG"/>
        </w:rPr>
      </w:pPr>
      <w:r w:rsidRPr="00A612FE">
        <w:rPr>
          <w:rFonts w:eastAsiaTheme="minorEastAsia" w:cs="Times New Roman"/>
          <w:szCs w:val="28"/>
          <w:lang w:eastAsia="bg-BG"/>
        </w:rPr>
        <w:t>В графика</w:t>
      </w:r>
      <w:r w:rsidR="00CD5316" w:rsidRPr="00A612FE">
        <w:rPr>
          <w:rFonts w:eastAsiaTheme="minorEastAsia" w:cs="Times New Roman"/>
          <w:szCs w:val="28"/>
          <w:lang w:eastAsia="bg-BG"/>
        </w:rPr>
        <w:t xml:space="preserve"> по ал.</w:t>
      </w:r>
      <w:r w:rsidR="00BD6D94" w:rsidRPr="00A612FE">
        <w:rPr>
          <w:rFonts w:eastAsiaTheme="minorEastAsia" w:cs="Times New Roman"/>
          <w:szCs w:val="28"/>
          <w:lang w:eastAsia="bg-BG"/>
        </w:rPr>
        <w:t>1 се определя максималният праг</w:t>
      </w:r>
      <w:r w:rsidR="00984A8F" w:rsidRPr="00A612FE">
        <w:rPr>
          <w:rFonts w:eastAsiaTheme="minorEastAsia" w:cs="Times New Roman"/>
          <w:szCs w:val="28"/>
          <w:lang w:eastAsia="bg-BG"/>
        </w:rPr>
        <w:t xml:space="preserve"> на финансовите средства, до кои</w:t>
      </w:r>
      <w:r w:rsidR="00BD6D94" w:rsidRPr="00A612FE">
        <w:rPr>
          <w:rFonts w:eastAsiaTheme="minorEastAsia" w:cs="Times New Roman"/>
          <w:szCs w:val="28"/>
          <w:lang w:eastAsia="bg-BG"/>
        </w:rPr>
        <w:t>то ще могат да се възлагат обществени поръчки за съответната и/или съответните години. Разходването на финансовите средства при възлагане на обществените поръчки се извършва съобразно утвърдения бюджет на ОП – Добрич.</w:t>
      </w:r>
    </w:p>
    <w:p w:rsidR="00BD6D94" w:rsidRPr="00A612FE" w:rsidRDefault="00BD6D94" w:rsidP="00CD5316">
      <w:pPr>
        <w:widowControl w:val="0"/>
        <w:numPr>
          <w:ilvl w:val="0"/>
          <w:numId w:val="2"/>
        </w:numPr>
        <w:tabs>
          <w:tab w:val="left" w:pos="1008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eastAsiaTheme="minorEastAsia" w:cs="Times New Roman"/>
          <w:b/>
          <w:bCs/>
          <w:szCs w:val="28"/>
          <w:lang w:eastAsia="bg-BG"/>
        </w:rPr>
      </w:pPr>
      <w:r w:rsidRPr="00A612FE">
        <w:rPr>
          <w:rFonts w:eastAsiaTheme="minorEastAsia" w:cs="Times New Roman"/>
          <w:szCs w:val="28"/>
          <w:lang w:eastAsia="bg-BG"/>
        </w:rPr>
        <w:t>Окончателният проект на графика се съгласува от</w:t>
      </w:r>
      <w:r w:rsidR="00507175" w:rsidRPr="00A612FE">
        <w:rPr>
          <w:rFonts w:eastAsiaTheme="minorEastAsia" w:cs="Times New Roman"/>
          <w:szCs w:val="28"/>
          <w:lang w:eastAsia="bg-BG"/>
        </w:rPr>
        <w:t>:</w:t>
      </w:r>
      <w:r w:rsidRPr="00A612FE">
        <w:rPr>
          <w:rFonts w:eastAsiaTheme="minorEastAsia" w:cs="Times New Roman"/>
          <w:szCs w:val="28"/>
          <w:lang w:eastAsia="bg-BG"/>
        </w:rPr>
        <w:t xml:space="preserve"> </w:t>
      </w:r>
      <w:r w:rsidR="007E546C" w:rsidRPr="00A612FE">
        <w:rPr>
          <w:rFonts w:eastAsiaTheme="minorEastAsia" w:cs="Times New Roman"/>
          <w:szCs w:val="28"/>
          <w:lang w:eastAsia="bg-BG"/>
        </w:rPr>
        <w:t xml:space="preserve">съдебния администратор </w:t>
      </w:r>
      <w:r w:rsidR="00507175" w:rsidRPr="00A612FE">
        <w:rPr>
          <w:rFonts w:eastAsiaTheme="minorEastAsia" w:cs="Times New Roman"/>
          <w:szCs w:val="28"/>
          <w:lang w:eastAsia="bg-BG"/>
        </w:rPr>
        <w:t>за</w:t>
      </w:r>
      <w:r w:rsidRPr="00A612FE">
        <w:rPr>
          <w:rFonts w:eastAsiaTheme="minorEastAsia" w:cs="Times New Roman"/>
          <w:szCs w:val="28"/>
          <w:lang w:eastAsia="bg-BG"/>
        </w:rPr>
        <w:t xml:space="preserve"> заявените</w:t>
      </w:r>
      <w:r w:rsidR="007E546C" w:rsidRPr="00A612FE">
        <w:rPr>
          <w:rFonts w:eastAsiaTheme="minorEastAsia" w:cs="Times New Roman"/>
          <w:szCs w:val="28"/>
          <w:lang w:eastAsia="bg-BG"/>
        </w:rPr>
        <w:t xml:space="preserve"> </w:t>
      </w:r>
      <w:r w:rsidR="00507175" w:rsidRPr="00A612FE">
        <w:rPr>
          <w:rFonts w:eastAsiaTheme="minorEastAsia" w:cs="Times New Roman"/>
          <w:szCs w:val="28"/>
          <w:lang w:eastAsia="bg-BG"/>
        </w:rPr>
        <w:t>процедури; главния счетоводител за</w:t>
      </w:r>
      <w:r w:rsidRPr="00A612FE">
        <w:rPr>
          <w:rFonts w:eastAsiaTheme="minorEastAsia" w:cs="Times New Roman"/>
          <w:szCs w:val="28"/>
          <w:lang w:eastAsia="bg-BG"/>
        </w:rPr>
        <w:t xml:space="preserve"> размера на средствата, одобрени по бюджета на </w:t>
      </w:r>
      <w:r w:rsidR="00F26915" w:rsidRPr="00A612FE">
        <w:rPr>
          <w:rFonts w:eastAsiaTheme="minorEastAsia" w:cs="Times New Roman"/>
          <w:szCs w:val="28"/>
          <w:lang w:eastAsia="bg-BG"/>
        </w:rPr>
        <w:t>ОП – Добрич</w:t>
      </w:r>
      <w:r w:rsidR="007E546C" w:rsidRPr="00A612FE">
        <w:rPr>
          <w:rFonts w:eastAsiaTheme="minorEastAsia" w:cs="Times New Roman"/>
          <w:szCs w:val="28"/>
          <w:lang w:eastAsia="bg-BG"/>
        </w:rPr>
        <w:t xml:space="preserve"> </w:t>
      </w:r>
      <w:r w:rsidRPr="00A612FE">
        <w:rPr>
          <w:rFonts w:eastAsiaTheme="minorEastAsia" w:cs="Times New Roman"/>
          <w:szCs w:val="28"/>
          <w:lang w:eastAsia="bg-BG"/>
        </w:rPr>
        <w:t xml:space="preserve">и се утвърждава от </w:t>
      </w:r>
      <w:r w:rsidR="007E546C" w:rsidRPr="00A612FE">
        <w:rPr>
          <w:rFonts w:eastAsiaTheme="minorEastAsia" w:cs="Times New Roman"/>
          <w:szCs w:val="28"/>
          <w:lang w:eastAsia="bg-BG"/>
        </w:rPr>
        <w:t>окръжния</w:t>
      </w:r>
      <w:r w:rsidRPr="00A612FE">
        <w:rPr>
          <w:rFonts w:eastAsiaTheme="minorEastAsia" w:cs="Times New Roman"/>
          <w:szCs w:val="28"/>
          <w:lang w:eastAsia="bg-BG"/>
        </w:rPr>
        <w:t xml:space="preserve"> прокурор.</w:t>
      </w:r>
    </w:p>
    <w:p w:rsidR="00C63001" w:rsidRPr="00A612FE" w:rsidRDefault="00766A7E" w:rsidP="00766A7E">
      <w:pPr>
        <w:widowControl w:val="0"/>
        <w:autoSpaceDE w:val="0"/>
        <w:autoSpaceDN w:val="0"/>
        <w:adjustRightInd w:val="0"/>
        <w:spacing w:after="0" w:line="317" w:lineRule="exact"/>
        <w:jc w:val="both"/>
        <w:rPr>
          <w:rFonts w:eastAsiaTheme="minorEastAsia" w:cs="Times New Roman"/>
          <w:b/>
          <w:bCs/>
          <w:szCs w:val="28"/>
          <w:lang w:eastAsia="bg-BG"/>
        </w:rPr>
      </w:pPr>
      <w:r w:rsidRPr="00A612FE">
        <w:rPr>
          <w:rFonts w:eastAsiaTheme="minorEastAsia" w:cs="Times New Roman"/>
          <w:szCs w:val="28"/>
          <w:lang w:eastAsia="bg-BG"/>
        </w:rPr>
        <w:tab/>
      </w:r>
      <w:r w:rsidR="00C63001" w:rsidRPr="00A612FE">
        <w:rPr>
          <w:rFonts w:eastAsiaTheme="minorEastAsia" w:cs="Times New Roman"/>
          <w:szCs w:val="28"/>
          <w:lang w:eastAsia="bg-BG"/>
        </w:rPr>
        <w:t>Съдебният администратор, изпълняващ функциите на служител по сигурността на информацията при съгласуването на графика</w:t>
      </w:r>
      <w:r w:rsidRPr="00A612FE">
        <w:rPr>
          <w:rFonts w:eastAsiaTheme="minorEastAsia" w:cs="Times New Roman"/>
          <w:szCs w:val="28"/>
          <w:lang w:eastAsia="bg-BG"/>
        </w:rPr>
        <w:t>,</w:t>
      </w:r>
      <w:r w:rsidR="00AD45E2" w:rsidRPr="00A612FE">
        <w:rPr>
          <w:rFonts w:eastAsiaTheme="minorEastAsia" w:cs="Times New Roman"/>
          <w:szCs w:val="28"/>
          <w:lang w:eastAsia="bg-BG"/>
        </w:rPr>
        <w:t xml:space="preserve"> </w:t>
      </w:r>
      <w:r w:rsidRPr="00A612FE">
        <w:rPr>
          <w:rFonts w:eastAsiaTheme="minorEastAsia" w:cs="Times New Roman"/>
          <w:szCs w:val="28"/>
          <w:lang w:eastAsia="bg-BG"/>
        </w:rPr>
        <w:t xml:space="preserve">при необходимост </w:t>
      </w:r>
      <w:r w:rsidR="00AD45E2" w:rsidRPr="00A612FE">
        <w:rPr>
          <w:rStyle w:val="FontStyle54"/>
          <w:sz w:val="28"/>
          <w:szCs w:val="28"/>
        </w:rPr>
        <w:t>изготвя писмено становище до административния ръководител на ОП – Добрич</w:t>
      </w:r>
      <w:r w:rsidR="00507175" w:rsidRPr="00A612FE">
        <w:rPr>
          <w:rStyle w:val="FontStyle54"/>
          <w:sz w:val="28"/>
          <w:szCs w:val="28"/>
        </w:rPr>
        <w:t xml:space="preserve">, </w:t>
      </w:r>
      <w:r w:rsidR="00AD45E2" w:rsidRPr="00A612FE">
        <w:rPr>
          <w:rStyle w:val="FontStyle54"/>
          <w:sz w:val="28"/>
          <w:szCs w:val="28"/>
        </w:rPr>
        <w:t xml:space="preserve">дали предметът на </w:t>
      </w:r>
      <w:r w:rsidRPr="00A612FE">
        <w:rPr>
          <w:rStyle w:val="FontStyle54"/>
          <w:sz w:val="28"/>
          <w:szCs w:val="28"/>
        </w:rPr>
        <w:t xml:space="preserve">посочена </w:t>
      </w:r>
      <w:r w:rsidR="00AD45E2" w:rsidRPr="00A612FE">
        <w:rPr>
          <w:rStyle w:val="FontStyle54"/>
          <w:sz w:val="28"/>
          <w:szCs w:val="28"/>
        </w:rPr>
        <w:t xml:space="preserve">поръчка, респективно нейното изпълнение, е свързано с достъп до класифицирана информация в рамките на Организационната единица (ОЕ) „Окръжна прокуратура Добрич заедно с </w:t>
      </w:r>
      <w:r w:rsidR="0020635C">
        <w:rPr>
          <w:rStyle w:val="FontStyle54"/>
          <w:sz w:val="28"/>
          <w:szCs w:val="28"/>
        </w:rPr>
        <w:t>районните прокуратури от района на окръжната прокуратура“</w:t>
      </w:r>
      <w:r w:rsidR="001876D0">
        <w:rPr>
          <w:rStyle w:val="FontStyle54"/>
          <w:sz w:val="28"/>
          <w:szCs w:val="28"/>
        </w:rPr>
        <w:t xml:space="preserve"> (</w:t>
      </w:r>
      <w:r w:rsidR="0020635C">
        <w:rPr>
          <w:rStyle w:val="FontStyle54"/>
          <w:sz w:val="28"/>
          <w:szCs w:val="28"/>
        </w:rPr>
        <w:t xml:space="preserve">РП – Добрич с ТО – </w:t>
      </w:r>
      <w:r w:rsidR="001876D0">
        <w:rPr>
          <w:rStyle w:val="FontStyle54"/>
          <w:sz w:val="28"/>
          <w:szCs w:val="28"/>
        </w:rPr>
        <w:t xml:space="preserve">Балчик, </w:t>
      </w:r>
      <w:r w:rsidR="0020635C">
        <w:rPr>
          <w:rStyle w:val="FontStyle54"/>
          <w:sz w:val="28"/>
          <w:szCs w:val="28"/>
        </w:rPr>
        <w:t xml:space="preserve">ТО – </w:t>
      </w:r>
      <w:r w:rsidR="001876D0">
        <w:rPr>
          <w:rStyle w:val="FontStyle54"/>
          <w:sz w:val="28"/>
          <w:szCs w:val="28"/>
        </w:rPr>
        <w:t xml:space="preserve">Каварна, </w:t>
      </w:r>
      <w:r w:rsidR="0020635C">
        <w:rPr>
          <w:rStyle w:val="FontStyle54"/>
          <w:sz w:val="28"/>
          <w:szCs w:val="28"/>
        </w:rPr>
        <w:t xml:space="preserve">ТО – </w:t>
      </w:r>
      <w:r w:rsidR="001876D0">
        <w:rPr>
          <w:rStyle w:val="FontStyle54"/>
          <w:sz w:val="28"/>
          <w:szCs w:val="28"/>
        </w:rPr>
        <w:t xml:space="preserve">Ген. Тошево и </w:t>
      </w:r>
      <w:r w:rsidR="0020635C">
        <w:rPr>
          <w:rStyle w:val="FontStyle54"/>
          <w:sz w:val="28"/>
          <w:szCs w:val="28"/>
        </w:rPr>
        <w:t>ТО – Тервел</w:t>
      </w:r>
      <w:r w:rsidR="001876D0">
        <w:rPr>
          <w:rStyle w:val="FontStyle54"/>
          <w:sz w:val="28"/>
          <w:szCs w:val="28"/>
        </w:rPr>
        <w:t>)</w:t>
      </w:r>
      <w:r w:rsidR="00AD45E2" w:rsidRPr="00A612FE">
        <w:rPr>
          <w:rStyle w:val="FontStyle54"/>
          <w:sz w:val="28"/>
          <w:szCs w:val="28"/>
        </w:rPr>
        <w:t xml:space="preserve">. </w:t>
      </w:r>
    </w:p>
    <w:p w:rsidR="00BD6D94" w:rsidRPr="00A612FE" w:rsidRDefault="00BD6D94" w:rsidP="00CD5316">
      <w:pPr>
        <w:widowControl w:val="0"/>
        <w:numPr>
          <w:ilvl w:val="0"/>
          <w:numId w:val="3"/>
        </w:numPr>
        <w:tabs>
          <w:tab w:val="left" w:pos="1042"/>
        </w:tabs>
        <w:autoSpaceDE w:val="0"/>
        <w:autoSpaceDN w:val="0"/>
        <w:adjustRightInd w:val="0"/>
        <w:spacing w:after="0" w:line="336" w:lineRule="exact"/>
        <w:ind w:firstLine="709"/>
        <w:jc w:val="both"/>
        <w:rPr>
          <w:rFonts w:eastAsiaTheme="minorEastAsia" w:cs="Times New Roman"/>
          <w:b/>
          <w:bCs/>
          <w:szCs w:val="28"/>
          <w:lang w:eastAsia="bg-BG"/>
        </w:rPr>
      </w:pPr>
      <w:r w:rsidRPr="00A612FE">
        <w:rPr>
          <w:rFonts w:eastAsiaTheme="minorEastAsia" w:cs="Times New Roman"/>
          <w:szCs w:val="28"/>
          <w:lang w:eastAsia="bg-BG"/>
        </w:rPr>
        <w:t>Утвърдени</w:t>
      </w:r>
      <w:r w:rsidR="007E546C" w:rsidRPr="00A612FE">
        <w:rPr>
          <w:rFonts w:eastAsiaTheme="minorEastAsia" w:cs="Times New Roman"/>
          <w:szCs w:val="28"/>
          <w:lang w:eastAsia="bg-BG"/>
        </w:rPr>
        <w:t>ят график се изпраща за сведение на РП – Добрич</w:t>
      </w:r>
      <w:r w:rsidR="0020635C">
        <w:rPr>
          <w:rFonts w:eastAsiaTheme="minorEastAsia" w:cs="Times New Roman"/>
          <w:szCs w:val="28"/>
          <w:lang w:eastAsia="bg-BG"/>
        </w:rPr>
        <w:t>.</w:t>
      </w:r>
      <w:r w:rsidR="007E546C" w:rsidRPr="00A612FE">
        <w:rPr>
          <w:rFonts w:eastAsiaTheme="minorEastAsia" w:cs="Times New Roman"/>
          <w:szCs w:val="28"/>
          <w:lang w:eastAsia="bg-BG"/>
        </w:rPr>
        <w:t xml:space="preserve"> </w:t>
      </w:r>
    </w:p>
    <w:p w:rsidR="00BD6D94" w:rsidRPr="00A612FE" w:rsidRDefault="00BD6D94" w:rsidP="00CD5316">
      <w:pPr>
        <w:widowControl w:val="0"/>
        <w:numPr>
          <w:ilvl w:val="0"/>
          <w:numId w:val="3"/>
        </w:numPr>
        <w:tabs>
          <w:tab w:val="left" w:pos="1042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eastAsiaTheme="minorEastAsia" w:cs="Times New Roman"/>
          <w:b/>
          <w:bCs/>
          <w:szCs w:val="28"/>
          <w:lang w:eastAsia="bg-BG"/>
        </w:rPr>
      </w:pPr>
      <w:r w:rsidRPr="00A612FE">
        <w:rPr>
          <w:rFonts w:eastAsiaTheme="minorEastAsia" w:cs="Times New Roman"/>
          <w:szCs w:val="28"/>
          <w:lang w:eastAsia="bg-BG"/>
        </w:rPr>
        <w:t xml:space="preserve">Утвърждаването на графика за възлагане на обществени поръчки в </w:t>
      </w:r>
      <w:r w:rsidR="00F26915" w:rsidRPr="00A612FE">
        <w:rPr>
          <w:rFonts w:eastAsiaTheme="minorEastAsia" w:cs="Times New Roman"/>
          <w:szCs w:val="28"/>
          <w:lang w:eastAsia="bg-BG"/>
        </w:rPr>
        <w:t>ОП – Добрич</w:t>
      </w:r>
      <w:r w:rsidRPr="00A612FE">
        <w:rPr>
          <w:rFonts w:eastAsiaTheme="minorEastAsia" w:cs="Times New Roman"/>
          <w:szCs w:val="28"/>
          <w:lang w:eastAsia="bg-BG"/>
        </w:rPr>
        <w:t xml:space="preserve"> не задължава възложителя да обяви и проведе всички процедури, включени в него. Същият не е задължителен и по отношение на възлагане на обществените поръчки по посочената стойност, тъй като същата е прогнозна.</w:t>
      </w:r>
    </w:p>
    <w:p w:rsidR="007E546C" w:rsidRPr="00A612FE" w:rsidRDefault="007E546C" w:rsidP="00CE29DB">
      <w:pPr>
        <w:autoSpaceDE w:val="0"/>
        <w:autoSpaceDN w:val="0"/>
        <w:adjustRightInd w:val="0"/>
        <w:spacing w:before="82" w:after="0" w:line="240" w:lineRule="auto"/>
        <w:jc w:val="center"/>
        <w:rPr>
          <w:rFonts w:eastAsiaTheme="minorEastAsia" w:cs="Times New Roman"/>
          <w:b/>
          <w:bCs/>
          <w:szCs w:val="28"/>
          <w:lang w:eastAsia="bg-BG"/>
        </w:rPr>
      </w:pPr>
      <w:r w:rsidRPr="00A612FE">
        <w:rPr>
          <w:rFonts w:eastAsiaTheme="minorEastAsia" w:cs="Times New Roman"/>
          <w:b/>
          <w:bCs/>
          <w:szCs w:val="28"/>
          <w:lang w:eastAsia="bg-BG"/>
        </w:rPr>
        <w:t>Раздел III</w:t>
      </w:r>
      <w:r w:rsidR="00CE29DB">
        <w:rPr>
          <w:rFonts w:eastAsiaTheme="minorEastAsia" w:cs="Times New Roman"/>
          <w:b/>
          <w:bCs/>
          <w:szCs w:val="28"/>
          <w:lang w:eastAsia="bg-BG"/>
        </w:rPr>
        <w:t xml:space="preserve"> - </w:t>
      </w:r>
      <w:r w:rsidRPr="00CE29DB">
        <w:rPr>
          <w:rFonts w:eastAsiaTheme="minorEastAsia" w:cs="Times New Roman"/>
          <w:b/>
          <w:bCs/>
          <w:smallCaps/>
          <w:szCs w:val="28"/>
          <w:lang w:eastAsia="bg-BG"/>
        </w:rPr>
        <w:t>Възлагане на обществени поръчки извън изготвения график</w:t>
      </w:r>
    </w:p>
    <w:p w:rsidR="007E546C" w:rsidRPr="00A612FE" w:rsidRDefault="007E546C" w:rsidP="007E546C">
      <w:pPr>
        <w:autoSpaceDE w:val="0"/>
        <w:autoSpaceDN w:val="0"/>
        <w:adjustRightInd w:val="0"/>
        <w:spacing w:after="0" w:line="240" w:lineRule="exact"/>
        <w:ind w:firstLine="552"/>
        <w:jc w:val="both"/>
        <w:rPr>
          <w:rFonts w:eastAsiaTheme="minorEastAsia" w:cs="Times New Roman"/>
          <w:szCs w:val="28"/>
          <w:lang w:eastAsia="bg-BG"/>
        </w:rPr>
      </w:pPr>
    </w:p>
    <w:p w:rsidR="008F1883" w:rsidRPr="00A612FE" w:rsidRDefault="007E546C" w:rsidP="00766A7E">
      <w:pPr>
        <w:autoSpaceDE w:val="0"/>
        <w:autoSpaceDN w:val="0"/>
        <w:adjustRightInd w:val="0"/>
        <w:spacing w:before="62" w:after="0" w:line="240" w:lineRule="auto"/>
        <w:ind w:firstLine="552"/>
        <w:jc w:val="both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b/>
          <w:bCs/>
          <w:szCs w:val="28"/>
          <w:lang w:eastAsia="bg-BG"/>
        </w:rPr>
        <w:t xml:space="preserve">Чл. 10. (1) </w:t>
      </w:r>
      <w:r w:rsidRPr="00A612FE">
        <w:rPr>
          <w:rFonts w:eastAsiaTheme="minorEastAsia" w:cs="Times New Roman"/>
          <w:szCs w:val="28"/>
          <w:lang w:eastAsia="bg-BG"/>
        </w:rPr>
        <w:t>При необходимост от възлагане на обществена поръчка извън графика, при която основанията за провеждане на процедурата не биха могли да бъдат предвидени или в случаите на</w:t>
      </w:r>
      <w:r w:rsidR="008F1883" w:rsidRPr="00A612FE">
        <w:rPr>
          <w:rFonts w:eastAsiaTheme="minorEastAsia" w:cs="Times New Roman"/>
          <w:szCs w:val="28"/>
          <w:lang w:eastAsia="bg-BG"/>
        </w:rPr>
        <w:t xml:space="preserve"> промяна на:</w:t>
      </w:r>
    </w:p>
    <w:p w:rsidR="008F1883" w:rsidRPr="00A612FE" w:rsidRDefault="007E546C" w:rsidP="0020635C">
      <w:pPr>
        <w:pStyle w:val="af2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before="62" w:after="0" w:line="240" w:lineRule="auto"/>
        <w:ind w:left="0" w:firstLine="709"/>
        <w:jc w:val="both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szCs w:val="28"/>
          <w:lang w:eastAsia="bg-BG"/>
        </w:rPr>
        <w:lastRenderedPageBreak/>
        <w:t>потребностите на заявителите в рамките на бюджетната година</w:t>
      </w:r>
      <w:r w:rsidR="008F1883" w:rsidRPr="00A612FE">
        <w:rPr>
          <w:rFonts w:eastAsiaTheme="minorEastAsia" w:cs="Times New Roman"/>
          <w:szCs w:val="28"/>
          <w:lang w:eastAsia="bg-BG"/>
        </w:rPr>
        <w:t>;</w:t>
      </w:r>
      <w:r w:rsidRPr="00A612FE">
        <w:rPr>
          <w:rFonts w:eastAsiaTheme="minorEastAsia" w:cs="Times New Roman"/>
          <w:szCs w:val="28"/>
          <w:lang w:eastAsia="bg-BG"/>
        </w:rPr>
        <w:t xml:space="preserve"> </w:t>
      </w:r>
    </w:p>
    <w:p w:rsidR="008F1883" w:rsidRPr="00A612FE" w:rsidRDefault="007E546C" w:rsidP="0020635C">
      <w:pPr>
        <w:pStyle w:val="af2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before="62" w:after="0" w:line="240" w:lineRule="auto"/>
        <w:ind w:left="0" w:firstLine="709"/>
        <w:jc w:val="both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szCs w:val="28"/>
          <w:lang w:eastAsia="bg-BG"/>
        </w:rPr>
        <w:t>приоритетите</w:t>
      </w:r>
      <w:r w:rsidR="008F1883" w:rsidRPr="00A612FE">
        <w:rPr>
          <w:rFonts w:eastAsiaTheme="minorEastAsia" w:cs="Times New Roman"/>
          <w:szCs w:val="28"/>
          <w:lang w:eastAsia="bg-BG"/>
        </w:rPr>
        <w:t>;</w:t>
      </w:r>
    </w:p>
    <w:p w:rsidR="008F1883" w:rsidRPr="00A612FE" w:rsidRDefault="007E546C" w:rsidP="0020635C">
      <w:pPr>
        <w:pStyle w:val="af2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before="62" w:after="0" w:line="240" w:lineRule="auto"/>
        <w:ind w:left="0" w:firstLine="709"/>
        <w:jc w:val="both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szCs w:val="28"/>
          <w:lang w:eastAsia="bg-BG"/>
        </w:rPr>
        <w:t>разполагаемия финансов ресурс,</w:t>
      </w:r>
    </w:p>
    <w:p w:rsidR="007E546C" w:rsidRPr="00A612FE" w:rsidRDefault="007E546C" w:rsidP="008F1883">
      <w:pPr>
        <w:autoSpaceDE w:val="0"/>
        <w:autoSpaceDN w:val="0"/>
        <w:adjustRightInd w:val="0"/>
        <w:spacing w:before="62" w:after="0" w:line="240" w:lineRule="auto"/>
        <w:jc w:val="both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szCs w:val="28"/>
          <w:lang w:eastAsia="bg-BG"/>
        </w:rPr>
        <w:t>административния</w:t>
      </w:r>
      <w:r w:rsidR="001021A5">
        <w:rPr>
          <w:rFonts w:eastAsiaTheme="minorEastAsia" w:cs="Times New Roman"/>
          <w:szCs w:val="28"/>
          <w:lang w:eastAsia="bg-BG"/>
        </w:rPr>
        <w:t>т</w:t>
      </w:r>
      <w:r w:rsidRPr="00A612FE">
        <w:rPr>
          <w:rFonts w:eastAsiaTheme="minorEastAsia" w:cs="Times New Roman"/>
          <w:szCs w:val="28"/>
          <w:lang w:eastAsia="bg-BG"/>
        </w:rPr>
        <w:t xml:space="preserve"> ръководител на ОП </w:t>
      </w:r>
      <w:r w:rsidR="00C8332D" w:rsidRPr="00A612FE">
        <w:rPr>
          <w:rFonts w:eastAsiaTheme="minorEastAsia" w:cs="Times New Roman"/>
          <w:szCs w:val="28"/>
          <w:lang w:eastAsia="bg-BG"/>
        </w:rPr>
        <w:t>–</w:t>
      </w:r>
      <w:r w:rsidRPr="00A612FE">
        <w:rPr>
          <w:rFonts w:eastAsiaTheme="minorEastAsia" w:cs="Times New Roman"/>
          <w:szCs w:val="28"/>
          <w:lang w:eastAsia="bg-BG"/>
        </w:rPr>
        <w:t xml:space="preserve"> Добрич  може да разреши откриването и провеждането на процедура за възлагане на обществена поръчка по ЗОП, която не е включена в графика, при възможност за финансово обезпечаване.</w:t>
      </w:r>
    </w:p>
    <w:p w:rsidR="007E546C" w:rsidRPr="00A612FE" w:rsidRDefault="007E546C" w:rsidP="0091269B">
      <w:pPr>
        <w:tabs>
          <w:tab w:val="left" w:pos="12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b/>
          <w:bCs/>
          <w:szCs w:val="28"/>
          <w:lang w:eastAsia="bg-BG"/>
        </w:rPr>
        <w:t>(2)</w:t>
      </w:r>
      <w:r w:rsidR="00CC3D6E" w:rsidRPr="00A612FE">
        <w:rPr>
          <w:rFonts w:eastAsiaTheme="minorEastAsia" w:cs="Times New Roman"/>
          <w:b/>
          <w:bCs/>
          <w:szCs w:val="28"/>
          <w:lang w:eastAsia="bg-BG"/>
        </w:rPr>
        <w:t xml:space="preserve"> </w:t>
      </w:r>
      <w:r w:rsidRPr="00A612FE">
        <w:rPr>
          <w:rFonts w:eastAsiaTheme="minorEastAsia" w:cs="Times New Roman"/>
          <w:szCs w:val="28"/>
          <w:lang w:eastAsia="bg-BG"/>
        </w:rPr>
        <w:t>За провеждане на обществена поръчка по предходната алинея</w:t>
      </w:r>
      <w:r w:rsidRPr="00A612FE">
        <w:rPr>
          <w:rFonts w:eastAsiaTheme="minorEastAsia" w:cs="Times New Roman"/>
          <w:szCs w:val="28"/>
          <w:lang w:eastAsia="bg-BG"/>
        </w:rPr>
        <w:br/>
      </w:r>
      <w:r w:rsidR="008F1883" w:rsidRPr="00A612FE">
        <w:rPr>
          <w:rFonts w:eastAsiaTheme="minorEastAsia" w:cs="Times New Roman"/>
          <w:szCs w:val="28"/>
          <w:lang w:eastAsia="bg-BG"/>
        </w:rPr>
        <w:t xml:space="preserve">експерт „Обществени поръчки“ </w:t>
      </w:r>
      <w:r w:rsidR="00CC3D6E" w:rsidRPr="00A612FE">
        <w:rPr>
          <w:rFonts w:eastAsiaTheme="minorEastAsia" w:cs="Times New Roman"/>
          <w:szCs w:val="28"/>
          <w:lang w:eastAsia="bg-BG"/>
        </w:rPr>
        <w:t>и главния</w:t>
      </w:r>
      <w:r w:rsidRPr="00A612FE">
        <w:rPr>
          <w:rFonts w:eastAsiaTheme="minorEastAsia" w:cs="Times New Roman"/>
          <w:szCs w:val="28"/>
          <w:lang w:eastAsia="bg-BG"/>
        </w:rPr>
        <w:t xml:space="preserve"> счетоводител</w:t>
      </w:r>
      <w:r w:rsidR="00CC3D6E" w:rsidRPr="00A612FE">
        <w:rPr>
          <w:rFonts w:eastAsiaTheme="minorEastAsia" w:cs="Times New Roman"/>
          <w:szCs w:val="28"/>
          <w:lang w:eastAsia="bg-BG"/>
        </w:rPr>
        <w:t xml:space="preserve"> след съгласуване със съдебния администратор</w:t>
      </w:r>
      <w:r w:rsidRPr="00A612FE">
        <w:rPr>
          <w:rFonts w:eastAsiaTheme="minorEastAsia" w:cs="Times New Roman"/>
          <w:szCs w:val="28"/>
          <w:lang w:eastAsia="bg-BG"/>
        </w:rPr>
        <w:t>, представя</w:t>
      </w:r>
      <w:r w:rsidR="00C8332D" w:rsidRPr="00A612FE">
        <w:rPr>
          <w:rFonts w:eastAsiaTheme="minorEastAsia" w:cs="Times New Roman"/>
          <w:szCs w:val="28"/>
          <w:lang w:eastAsia="bg-BG"/>
        </w:rPr>
        <w:t>т</w:t>
      </w:r>
      <w:r w:rsidRPr="00A612FE">
        <w:rPr>
          <w:rFonts w:eastAsiaTheme="minorEastAsia" w:cs="Times New Roman"/>
          <w:szCs w:val="28"/>
          <w:lang w:eastAsia="bg-BG"/>
        </w:rPr>
        <w:t xml:space="preserve"> на възложителя – административния ръководител</w:t>
      </w:r>
      <w:r w:rsidR="00CC3D6E" w:rsidRPr="00A612FE">
        <w:rPr>
          <w:rFonts w:eastAsiaTheme="minorEastAsia" w:cs="Times New Roman"/>
          <w:szCs w:val="28"/>
          <w:lang w:eastAsia="bg-BG"/>
        </w:rPr>
        <w:t xml:space="preserve"> на ОП </w:t>
      </w:r>
      <w:r w:rsidR="00C8332D" w:rsidRPr="00A612FE">
        <w:rPr>
          <w:rFonts w:eastAsiaTheme="minorEastAsia" w:cs="Times New Roman"/>
          <w:szCs w:val="28"/>
          <w:lang w:eastAsia="bg-BG"/>
        </w:rPr>
        <w:t>–</w:t>
      </w:r>
      <w:r w:rsidR="00CC3D6E" w:rsidRPr="00A612FE">
        <w:rPr>
          <w:rFonts w:eastAsiaTheme="minorEastAsia" w:cs="Times New Roman"/>
          <w:szCs w:val="28"/>
          <w:lang w:eastAsia="bg-BG"/>
        </w:rPr>
        <w:t xml:space="preserve"> Добрич</w:t>
      </w:r>
      <w:r w:rsidRPr="00A612FE">
        <w:rPr>
          <w:rFonts w:eastAsiaTheme="minorEastAsia" w:cs="Times New Roman"/>
          <w:szCs w:val="28"/>
          <w:lang w:eastAsia="bg-BG"/>
        </w:rPr>
        <w:t xml:space="preserve"> доклад.</w:t>
      </w:r>
    </w:p>
    <w:p w:rsidR="007E546C" w:rsidRPr="00A612FE" w:rsidRDefault="007E546C" w:rsidP="0091269B">
      <w:pPr>
        <w:numPr>
          <w:ilvl w:val="0"/>
          <w:numId w:val="4"/>
        </w:numPr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b/>
          <w:bCs/>
          <w:szCs w:val="28"/>
          <w:lang w:eastAsia="bg-BG"/>
        </w:rPr>
      </w:pPr>
      <w:r w:rsidRPr="00A612FE">
        <w:rPr>
          <w:rFonts w:eastAsiaTheme="minorEastAsia" w:cs="Times New Roman"/>
          <w:szCs w:val="28"/>
          <w:lang w:eastAsia="bg-BG"/>
        </w:rPr>
        <w:t xml:space="preserve">Докладът се изготвя въз основа на мотивирано предложение </w:t>
      </w:r>
      <w:r w:rsidR="00CC3D6E" w:rsidRPr="00A612FE">
        <w:rPr>
          <w:rFonts w:eastAsiaTheme="minorEastAsia" w:cs="Times New Roman"/>
          <w:szCs w:val="28"/>
          <w:lang w:eastAsia="bg-BG"/>
        </w:rPr>
        <w:t>–</w:t>
      </w:r>
      <w:r w:rsidRPr="00A612FE">
        <w:rPr>
          <w:rFonts w:eastAsiaTheme="minorEastAsia" w:cs="Times New Roman"/>
          <w:szCs w:val="28"/>
          <w:lang w:eastAsia="bg-BG"/>
        </w:rPr>
        <w:t xml:space="preserve"> доклад</w:t>
      </w:r>
      <w:r w:rsidR="00CC3D6E" w:rsidRPr="00A612FE">
        <w:rPr>
          <w:rFonts w:eastAsiaTheme="minorEastAsia" w:cs="Times New Roman"/>
          <w:szCs w:val="28"/>
          <w:lang w:eastAsia="bg-BG"/>
        </w:rPr>
        <w:t>на записка</w:t>
      </w:r>
      <w:r w:rsidRPr="00A612FE">
        <w:rPr>
          <w:rFonts w:eastAsiaTheme="minorEastAsia" w:cs="Times New Roman"/>
          <w:szCs w:val="28"/>
          <w:lang w:eastAsia="bg-BG"/>
        </w:rPr>
        <w:t xml:space="preserve"> от заявителя до съдебния администратор, за необходимостта от провеждане на обществена поръчка.</w:t>
      </w:r>
    </w:p>
    <w:p w:rsidR="007E546C" w:rsidRPr="00A612FE" w:rsidRDefault="007E546C" w:rsidP="0091269B">
      <w:pPr>
        <w:numPr>
          <w:ilvl w:val="0"/>
          <w:numId w:val="4"/>
        </w:numPr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b/>
          <w:bCs/>
          <w:szCs w:val="28"/>
          <w:lang w:eastAsia="bg-BG"/>
        </w:rPr>
      </w:pPr>
      <w:r w:rsidRPr="00A612FE">
        <w:rPr>
          <w:rFonts w:eastAsiaTheme="minorEastAsia" w:cs="Times New Roman"/>
          <w:szCs w:val="28"/>
          <w:lang w:eastAsia="bg-BG"/>
        </w:rPr>
        <w:t xml:space="preserve">Докладната записка по ал. 3 съдържа информацията по чл. 8, ал. 3 и </w:t>
      </w:r>
      <w:r w:rsidR="00365116" w:rsidRPr="00A612FE">
        <w:rPr>
          <w:rFonts w:eastAsiaTheme="minorEastAsia" w:cs="Times New Roman"/>
          <w:szCs w:val="28"/>
          <w:lang w:eastAsia="bg-BG"/>
        </w:rPr>
        <w:t>чл.9 ал.</w:t>
      </w:r>
      <w:r w:rsidR="00F84D14" w:rsidRPr="00A612FE">
        <w:rPr>
          <w:rFonts w:eastAsiaTheme="minorEastAsia" w:cs="Times New Roman"/>
          <w:szCs w:val="28"/>
          <w:lang w:eastAsia="bg-BG"/>
        </w:rPr>
        <w:t>2</w:t>
      </w:r>
      <w:r w:rsidR="00365116" w:rsidRPr="00A612FE">
        <w:rPr>
          <w:rFonts w:eastAsiaTheme="minorEastAsia" w:cs="Times New Roman"/>
          <w:szCs w:val="28"/>
          <w:lang w:eastAsia="bg-BG"/>
        </w:rPr>
        <w:t xml:space="preserve"> от правилата</w:t>
      </w:r>
      <w:r w:rsidRPr="00A612FE">
        <w:rPr>
          <w:rFonts w:eastAsiaTheme="minorEastAsia" w:cs="Times New Roman"/>
          <w:szCs w:val="28"/>
          <w:lang w:eastAsia="bg-BG"/>
        </w:rPr>
        <w:t>.</w:t>
      </w:r>
    </w:p>
    <w:p w:rsidR="007E546C" w:rsidRPr="00A612FE" w:rsidRDefault="007E546C" w:rsidP="0091269B">
      <w:pPr>
        <w:numPr>
          <w:ilvl w:val="0"/>
          <w:numId w:val="5"/>
        </w:numPr>
        <w:tabs>
          <w:tab w:val="left" w:pos="1272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eastAsiaTheme="minorEastAsia" w:cs="Times New Roman"/>
          <w:b/>
          <w:bCs/>
          <w:szCs w:val="28"/>
          <w:lang w:eastAsia="bg-BG"/>
        </w:rPr>
      </w:pPr>
      <w:r w:rsidRPr="00A612FE">
        <w:rPr>
          <w:rFonts w:eastAsiaTheme="minorEastAsia" w:cs="Times New Roman"/>
          <w:szCs w:val="28"/>
          <w:lang w:eastAsia="bg-BG"/>
        </w:rPr>
        <w:t>При необходимост от промяна в сроковете за предаване на техническото задание и обявяване на поръчката се спазва редът на ал. 2 и 3.</w:t>
      </w:r>
    </w:p>
    <w:p w:rsidR="007E546C" w:rsidRPr="00A612FE" w:rsidRDefault="001876D0" w:rsidP="0091269B">
      <w:pPr>
        <w:numPr>
          <w:ilvl w:val="0"/>
          <w:numId w:val="5"/>
        </w:numPr>
        <w:tabs>
          <w:tab w:val="left" w:pos="1272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eastAsiaTheme="minorEastAsia" w:cs="Times New Roman"/>
          <w:b/>
          <w:bCs/>
          <w:szCs w:val="28"/>
          <w:lang w:eastAsia="bg-BG"/>
        </w:rPr>
      </w:pPr>
      <w:r>
        <w:rPr>
          <w:rFonts w:eastAsiaTheme="minorEastAsia" w:cs="Times New Roman"/>
          <w:szCs w:val="28"/>
          <w:lang w:eastAsia="bg-BG"/>
        </w:rPr>
        <w:t>Административния</w:t>
      </w:r>
      <w:r w:rsidR="00D55FE7">
        <w:rPr>
          <w:rFonts w:eastAsiaTheme="minorEastAsia" w:cs="Times New Roman"/>
          <w:szCs w:val="28"/>
          <w:lang w:eastAsia="bg-BG"/>
        </w:rPr>
        <w:t>т</w:t>
      </w:r>
      <w:r>
        <w:rPr>
          <w:rFonts w:eastAsiaTheme="minorEastAsia" w:cs="Times New Roman"/>
          <w:szCs w:val="28"/>
          <w:lang w:eastAsia="bg-BG"/>
        </w:rPr>
        <w:t xml:space="preserve"> ръководител</w:t>
      </w:r>
      <w:r w:rsidR="007E546C" w:rsidRPr="00A612FE">
        <w:rPr>
          <w:rFonts w:eastAsiaTheme="minorEastAsia" w:cs="Times New Roman"/>
          <w:szCs w:val="28"/>
          <w:lang w:eastAsia="bg-BG"/>
        </w:rPr>
        <w:t xml:space="preserve"> одобрява или отхвърля </w:t>
      </w:r>
      <w:r w:rsidR="00394FF4" w:rsidRPr="00A612FE">
        <w:rPr>
          <w:rFonts w:eastAsiaTheme="minorEastAsia" w:cs="Times New Roman"/>
          <w:szCs w:val="28"/>
          <w:lang w:eastAsia="bg-BG"/>
        </w:rPr>
        <w:t xml:space="preserve">с резолюция, </w:t>
      </w:r>
      <w:r w:rsidR="007E546C" w:rsidRPr="00A612FE">
        <w:rPr>
          <w:rFonts w:eastAsiaTheme="minorEastAsia" w:cs="Times New Roman"/>
          <w:szCs w:val="28"/>
          <w:lang w:eastAsia="bg-BG"/>
        </w:rPr>
        <w:t>предложението за провеждане на процедура за възлагане на обществена поръчка извън утвърдения график.</w:t>
      </w:r>
    </w:p>
    <w:p w:rsidR="00BD6D94" w:rsidRPr="00A612FE" w:rsidRDefault="00BD6D94" w:rsidP="005203E4">
      <w:pPr>
        <w:pStyle w:val="Style4"/>
        <w:widowControl/>
        <w:jc w:val="center"/>
        <w:rPr>
          <w:rStyle w:val="FontStyle40"/>
          <w:sz w:val="28"/>
          <w:szCs w:val="28"/>
        </w:rPr>
      </w:pPr>
    </w:p>
    <w:p w:rsidR="005203E4" w:rsidRPr="00CE29DB" w:rsidRDefault="005203E4" w:rsidP="00D94A13">
      <w:pPr>
        <w:pStyle w:val="2"/>
        <w:rPr>
          <w:rStyle w:val="FontStyle40"/>
          <w:b/>
          <w:bCs/>
          <w:smallCaps/>
          <w:sz w:val="28"/>
          <w:szCs w:val="28"/>
        </w:rPr>
      </w:pPr>
      <w:bookmarkStart w:id="16" w:name="_Toc453237153"/>
      <w:bookmarkStart w:id="17" w:name="_Toc99541503"/>
      <w:r w:rsidRPr="00A612FE">
        <w:rPr>
          <w:rStyle w:val="FontStyle40"/>
          <w:b/>
          <w:bCs/>
          <w:sz w:val="28"/>
          <w:szCs w:val="28"/>
        </w:rPr>
        <w:t>Глава II</w:t>
      </w:r>
      <w:bookmarkEnd w:id="16"/>
      <w:r w:rsidR="00D36AD1" w:rsidRPr="00A612FE">
        <w:rPr>
          <w:rStyle w:val="FontStyle40"/>
          <w:b/>
          <w:bCs/>
          <w:sz w:val="28"/>
          <w:szCs w:val="28"/>
        </w:rPr>
        <w:t xml:space="preserve"> - </w:t>
      </w:r>
      <w:bookmarkStart w:id="18" w:name="_Toc453237154"/>
      <w:r w:rsidR="00CE29DB" w:rsidRPr="00CE29DB">
        <w:rPr>
          <w:rStyle w:val="FontStyle40"/>
          <w:b/>
          <w:bCs/>
          <w:smallCaps/>
          <w:sz w:val="28"/>
          <w:szCs w:val="28"/>
        </w:rPr>
        <w:t>ПОДГОТОВКА И ПРОВЕЖДАНЕ НА ПРОЦЕДУРА ЗА ВЪЗЛАГАНЕ НА ОБЩЕСТВЕНА ПОРЪЧКА</w:t>
      </w:r>
      <w:bookmarkEnd w:id="17"/>
      <w:bookmarkEnd w:id="18"/>
    </w:p>
    <w:p w:rsidR="005203E4" w:rsidRPr="00A612FE" w:rsidRDefault="005203E4" w:rsidP="00CE29DB">
      <w:pPr>
        <w:pStyle w:val="3"/>
        <w:rPr>
          <w:rStyle w:val="FontStyle40"/>
          <w:b/>
          <w:bCs/>
          <w:sz w:val="28"/>
          <w:szCs w:val="28"/>
        </w:rPr>
      </w:pPr>
      <w:bookmarkStart w:id="19" w:name="_Toc453237155"/>
      <w:bookmarkStart w:id="20" w:name="_Toc99541504"/>
      <w:r w:rsidRPr="00A612FE">
        <w:rPr>
          <w:rStyle w:val="FontStyle40"/>
          <w:b/>
          <w:bCs/>
          <w:sz w:val="28"/>
          <w:szCs w:val="28"/>
        </w:rPr>
        <w:t>Раздел I</w:t>
      </w:r>
      <w:bookmarkEnd w:id="19"/>
      <w:r w:rsidR="00D36AD1" w:rsidRPr="00A612FE">
        <w:rPr>
          <w:rStyle w:val="FontStyle40"/>
          <w:b/>
          <w:bCs/>
          <w:sz w:val="28"/>
          <w:szCs w:val="28"/>
        </w:rPr>
        <w:t xml:space="preserve"> -</w:t>
      </w:r>
      <w:r w:rsidR="007778CB" w:rsidRPr="00A612FE">
        <w:rPr>
          <w:rStyle w:val="FontStyle40"/>
          <w:b/>
          <w:bCs/>
          <w:sz w:val="28"/>
          <w:szCs w:val="28"/>
        </w:rPr>
        <w:t xml:space="preserve"> </w:t>
      </w:r>
      <w:bookmarkStart w:id="21" w:name="_Toc453237156"/>
      <w:r w:rsidRPr="00A612FE">
        <w:rPr>
          <w:rStyle w:val="FontStyle40"/>
          <w:b/>
          <w:bCs/>
          <w:sz w:val="28"/>
          <w:szCs w:val="28"/>
        </w:rPr>
        <w:t>Задължения на заявител</w:t>
      </w:r>
      <w:bookmarkEnd w:id="21"/>
      <w:r w:rsidR="00C8332D" w:rsidRPr="00A612FE">
        <w:rPr>
          <w:rStyle w:val="FontStyle40"/>
          <w:b/>
          <w:bCs/>
          <w:sz w:val="28"/>
          <w:szCs w:val="28"/>
        </w:rPr>
        <w:t>ите</w:t>
      </w:r>
      <w:bookmarkEnd w:id="20"/>
    </w:p>
    <w:p w:rsidR="005203E4" w:rsidRPr="00A612FE" w:rsidRDefault="005203E4" w:rsidP="005203E4">
      <w:pPr>
        <w:pStyle w:val="Style5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0"/>
          <w:sz w:val="28"/>
          <w:szCs w:val="28"/>
        </w:rPr>
        <w:t>Чл. 1</w:t>
      </w:r>
      <w:r w:rsidR="00CC3D6E" w:rsidRPr="00A612FE">
        <w:rPr>
          <w:rStyle w:val="FontStyle40"/>
          <w:sz w:val="28"/>
          <w:szCs w:val="28"/>
        </w:rPr>
        <w:t>1</w:t>
      </w:r>
      <w:r w:rsidRPr="00A612FE">
        <w:rPr>
          <w:rStyle w:val="FontStyle40"/>
          <w:sz w:val="28"/>
          <w:szCs w:val="28"/>
        </w:rPr>
        <w:t xml:space="preserve">. (1) </w:t>
      </w:r>
      <w:r w:rsidR="00934C15" w:rsidRPr="00A612FE">
        <w:rPr>
          <w:rStyle w:val="FontStyle41"/>
          <w:sz w:val="28"/>
          <w:szCs w:val="28"/>
        </w:rPr>
        <w:t>Заявителите</w:t>
      </w:r>
      <w:r w:rsidR="00630A09" w:rsidRPr="00A612FE">
        <w:rPr>
          <w:rStyle w:val="FontStyle41"/>
          <w:sz w:val="28"/>
          <w:szCs w:val="28"/>
        </w:rPr>
        <w:t xml:space="preserve"> - отговорни за заданието служители</w:t>
      </w:r>
      <w:r w:rsidR="001822C3">
        <w:rPr>
          <w:rStyle w:val="FontStyle41"/>
          <w:sz w:val="28"/>
          <w:szCs w:val="28"/>
        </w:rPr>
        <w:t>,</w:t>
      </w:r>
      <w:r w:rsidR="00630A09" w:rsidRPr="00A612FE">
        <w:rPr>
          <w:rStyle w:val="FontStyle41"/>
          <w:sz w:val="28"/>
          <w:szCs w:val="28"/>
        </w:rPr>
        <w:t xml:space="preserve"> съгласно утвърдения график за обществени поръчки</w:t>
      </w:r>
      <w:r w:rsidR="00934C15" w:rsidRPr="00A612FE">
        <w:rPr>
          <w:rStyle w:val="FontStyle41"/>
          <w:sz w:val="28"/>
          <w:szCs w:val="28"/>
        </w:rPr>
        <w:t>, съвместно с експерта „Обществени поръчки“</w:t>
      </w:r>
      <w:r w:rsidR="00ED3EE6" w:rsidRPr="00A612FE">
        <w:rPr>
          <w:rStyle w:val="FontStyle41"/>
          <w:sz w:val="28"/>
          <w:szCs w:val="28"/>
        </w:rPr>
        <w:t xml:space="preserve"> </w:t>
      </w:r>
      <w:r w:rsidR="00410054" w:rsidRPr="00A612FE">
        <w:rPr>
          <w:rStyle w:val="FontStyle41"/>
          <w:sz w:val="28"/>
          <w:szCs w:val="28"/>
        </w:rPr>
        <w:t>изготвя</w:t>
      </w:r>
      <w:r w:rsidR="00934C15" w:rsidRPr="00A612FE">
        <w:rPr>
          <w:rStyle w:val="FontStyle41"/>
          <w:sz w:val="28"/>
          <w:szCs w:val="28"/>
        </w:rPr>
        <w:t>т</w:t>
      </w:r>
      <w:r w:rsidRPr="00A612FE">
        <w:rPr>
          <w:rStyle w:val="FontStyle41"/>
          <w:sz w:val="28"/>
          <w:szCs w:val="28"/>
        </w:rPr>
        <w:t xml:space="preserve"> заданията за всяка обществена поръчка, която ще се провежда по ред</w:t>
      </w:r>
      <w:r w:rsidR="00934C15" w:rsidRPr="00A612FE">
        <w:rPr>
          <w:rStyle w:val="FontStyle41"/>
          <w:sz w:val="28"/>
          <w:szCs w:val="28"/>
        </w:rPr>
        <w:t>а</w:t>
      </w:r>
      <w:r w:rsidRPr="00A612FE">
        <w:rPr>
          <w:rStyle w:val="FontStyle41"/>
          <w:sz w:val="28"/>
          <w:szCs w:val="28"/>
        </w:rPr>
        <w:t>,</w:t>
      </w:r>
      <w:r w:rsidR="00934C15" w:rsidRPr="00A612FE">
        <w:rPr>
          <w:rStyle w:val="FontStyle41"/>
          <w:sz w:val="28"/>
          <w:szCs w:val="28"/>
        </w:rPr>
        <w:t xml:space="preserve"> предвиден в ЗОП (процедура, </w:t>
      </w:r>
      <w:r w:rsidRPr="00A612FE">
        <w:rPr>
          <w:rStyle w:val="FontStyle41"/>
          <w:sz w:val="28"/>
          <w:szCs w:val="28"/>
        </w:rPr>
        <w:t xml:space="preserve">събиране на оферти с обява </w:t>
      </w:r>
      <w:r w:rsidR="00934C15" w:rsidRPr="00A612FE">
        <w:rPr>
          <w:rStyle w:val="FontStyle41"/>
          <w:sz w:val="28"/>
          <w:szCs w:val="28"/>
        </w:rPr>
        <w:t>и/</w:t>
      </w:r>
      <w:r w:rsidR="003458A4" w:rsidRPr="00A612FE">
        <w:rPr>
          <w:rStyle w:val="FontStyle41"/>
          <w:sz w:val="28"/>
          <w:szCs w:val="28"/>
        </w:rPr>
        <w:t xml:space="preserve">или покана), </w:t>
      </w:r>
      <w:r w:rsidR="00395337" w:rsidRPr="00A612FE">
        <w:rPr>
          <w:rStyle w:val="FontStyle41"/>
          <w:sz w:val="28"/>
          <w:szCs w:val="28"/>
        </w:rPr>
        <w:t>при спазване на</w:t>
      </w:r>
      <w:r w:rsidR="003458A4" w:rsidRPr="00A612FE">
        <w:rPr>
          <w:rStyle w:val="FontStyle41"/>
          <w:sz w:val="28"/>
          <w:szCs w:val="28"/>
        </w:rPr>
        <w:t xml:space="preserve"> </w:t>
      </w:r>
      <w:r w:rsidR="00395337" w:rsidRPr="00A612FE">
        <w:rPr>
          <w:rStyle w:val="FontStyle41"/>
          <w:sz w:val="28"/>
          <w:szCs w:val="28"/>
        </w:rPr>
        <w:t xml:space="preserve">предвидените в графика </w:t>
      </w:r>
      <w:r w:rsidR="003458A4" w:rsidRPr="00A612FE">
        <w:rPr>
          <w:rStyle w:val="FontStyle41"/>
          <w:sz w:val="28"/>
          <w:szCs w:val="28"/>
        </w:rPr>
        <w:t>срокове</w:t>
      </w:r>
      <w:r w:rsidR="00395337" w:rsidRPr="00A612FE">
        <w:rPr>
          <w:rStyle w:val="FontStyle41"/>
          <w:sz w:val="28"/>
          <w:szCs w:val="28"/>
        </w:rPr>
        <w:t>.</w:t>
      </w:r>
    </w:p>
    <w:p w:rsidR="005203E4" w:rsidRPr="00A612FE" w:rsidRDefault="005203E4" w:rsidP="005203E4">
      <w:pPr>
        <w:pStyle w:val="Style5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0"/>
          <w:sz w:val="28"/>
          <w:szCs w:val="28"/>
        </w:rPr>
        <w:t xml:space="preserve">(2) </w:t>
      </w:r>
      <w:r w:rsidRPr="00A612FE">
        <w:rPr>
          <w:rStyle w:val="FontStyle41"/>
          <w:sz w:val="28"/>
          <w:szCs w:val="28"/>
        </w:rPr>
        <w:t>Заданието трябва да съдържа:</w:t>
      </w:r>
    </w:p>
    <w:p w:rsidR="005203E4" w:rsidRPr="00A612FE" w:rsidRDefault="005203E4" w:rsidP="005203E4">
      <w:pPr>
        <w:pStyle w:val="Style28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1"/>
          <w:sz w:val="28"/>
          <w:szCs w:val="28"/>
        </w:rPr>
        <w:t>а) пълно описание на обекта и обема на поръчката, включително по обособени позиции, а в случаите когато не е целесъобразно разделянето на обществената поръчка на обособени позиции, посочване на причините за това.</w:t>
      </w:r>
    </w:p>
    <w:p w:rsidR="005203E4" w:rsidRPr="00A612FE" w:rsidRDefault="005203E4" w:rsidP="005203E4">
      <w:pPr>
        <w:pStyle w:val="Style28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1"/>
          <w:sz w:val="28"/>
          <w:szCs w:val="28"/>
        </w:rPr>
        <w:t>б)</w:t>
      </w:r>
      <w:r w:rsidR="00CC3D6E" w:rsidRPr="00A612FE">
        <w:rPr>
          <w:rStyle w:val="FontStyle41"/>
          <w:sz w:val="28"/>
          <w:szCs w:val="28"/>
        </w:rPr>
        <w:t xml:space="preserve"> </w:t>
      </w:r>
      <w:r w:rsidRPr="00A612FE">
        <w:rPr>
          <w:rStyle w:val="FontStyle41"/>
          <w:sz w:val="28"/>
          <w:szCs w:val="28"/>
        </w:rPr>
        <w:t>техническите спецификации, съответстващи на ЗОП и специфични изисквания към потенциалните изпълнители и изпълнението на обществената поръчка, а когато обект на поръчката е строителство, към тях се прилагат и количествени сметки;</w:t>
      </w:r>
    </w:p>
    <w:p w:rsidR="005203E4" w:rsidRPr="00A612FE" w:rsidRDefault="005203E4" w:rsidP="005203E4">
      <w:pPr>
        <w:pStyle w:val="Style28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1"/>
          <w:sz w:val="28"/>
          <w:szCs w:val="28"/>
        </w:rPr>
        <w:t>в) копие от инвестиционния проект, ако поръчката е с обект строителство;</w:t>
      </w:r>
    </w:p>
    <w:p w:rsidR="005203E4" w:rsidRPr="00A612FE" w:rsidRDefault="005203E4" w:rsidP="005203E4">
      <w:pPr>
        <w:pStyle w:val="Style28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1"/>
          <w:sz w:val="28"/>
          <w:szCs w:val="28"/>
        </w:rPr>
        <w:lastRenderedPageBreak/>
        <w:t>г) критерий за оценка на офертите и показатели, включени в избрания критерий, мотиви за избора на посочените показатели, относителната им тежест при определяне на комплексната оценка, методика за определяне на оценката по всеки показател и за определяне на комплексната оценка на офертите;</w:t>
      </w:r>
    </w:p>
    <w:p w:rsidR="005203E4" w:rsidRPr="00A612FE" w:rsidRDefault="005203E4" w:rsidP="005203E4">
      <w:pPr>
        <w:pStyle w:val="Style28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1"/>
          <w:sz w:val="28"/>
          <w:szCs w:val="28"/>
        </w:rPr>
        <w:t>д) предложение относно възможностите за представяне на варианти в офертите, както и минималните изисквания, на които трябва да отговарят вариантите, и специалните изисквания за тяхното представяне, когато възложителят допуска варианти;</w:t>
      </w:r>
    </w:p>
    <w:p w:rsidR="005203E4" w:rsidRPr="00A612FE" w:rsidRDefault="005203E4" w:rsidP="005203E4">
      <w:pPr>
        <w:pStyle w:val="Style28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1"/>
          <w:sz w:val="28"/>
          <w:szCs w:val="28"/>
        </w:rPr>
        <w:t>е) допълнителни изисквания към кандидатите или участниците за лично състояние, икономическото и финансовото състояние, доказване на техническите възможности и/или квалификацията им, както и посочване на документите, с които те се доказват;</w:t>
      </w:r>
    </w:p>
    <w:p w:rsidR="005203E4" w:rsidRPr="00A612FE" w:rsidRDefault="005203E4" w:rsidP="005203E4">
      <w:pPr>
        <w:pStyle w:val="Style28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1"/>
          <w:sz w:val="28"/>
          <w:szCs w:val="28"/>
        </w:rPr>
        <w:t>ж) условия за изпълнение на поръчката: срок, начин и място на изпълнение на поръчката; минимални гаранционни срокове и изисквания за гаранционно/извънгаранционно обслужване, ако има такива, предлаган размер на гаранцията за изпълнение; условия и начин на плащане.</w:t>
      </w:r>
    </w:p>
    <w:p w:rsidR="005203E4" w:rsidRPr="00A612FE" w:rsidRDefault="005203E4" w:rsidP="005203E4">
      <w:pPr>
        <w:pStyle w:val="Style28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0"/>
          <w:sz w:val="28"/>
          <w:szCs w:val="28"/>
        </w:rPr>
        <w:t>(3)</w:t>
      </w:r>
      <w:r w:rsidRPr="00A612FE">
        <w:rPr>
          <w:rStyle w:val="FontStyle40"/>
          <w:b w:val="0"/>
          <w:bCs w:val="0"/>
          <w:sz w:val="28"/>
          <w:szCs w:val="28"/>
        </w:rPr>
        <w:t xml:space="preserve"> </w:t>
      </w:r>
      <w:r w:rsidRPr="00A612FE">
        <w:rPr>
          <w:rStyle w:val="FontStyle41"/>
          <w:sz w:val="28"/>
          <w:szCs w:val="28"/>
        </w:rPr>
        <w:t>При сложни по обект обществени поръчки или такива</w:t>
      </w:r>
      <w:r w:rsidR="0006251B" w:rsidRPr="00A612FE">
        <w:rPr>
          <w:rStyle w:val="FontStyle41"/>
          <w:sz w:val="28"/>
          <w:szCs w:val="28"/>
        </w:rPr>
        <w:t>,</w:t>
      </w:r>
      <w:r w:rsidRPr="00A612FE">
        <w:rPr>
          <w:rStyle w:val="FontStyle41"/>
          <w:sz w:val="28"/>
          <w:szCs w:val="28"/>
        </w:rPr>
        <w:t xml:space="preserve"> за които </w:t>
      </w:r>
      <w:r w:rsidR="00CC3D6E" w:rsidRPr="00A612FE">
        <w:rPr>
          <w:rStyle w:val="FontStyle41"/>
          <w:sz w:val="28"/>
          <w:szCs w:val="28"/>
        </w:rPr>
        <w:t>ОП – Добрич</w:t>
      </w:r>
      <w:r w:rsidR="0006251B" w:rsidRPr="00A612FE">
        <w:rPr>
          <w:rStyle w:val="FontStyle41"/>
          <w:sz w:val="28"/>
          <w:szCs w:val="28"/>
        </w:rPr>
        <w:t xml:space="preserve"> и РП</w:t>
      </w:r>
      <w:r w:rsidR="00F55244">
        <w:rPr>
          <w:rStyle w:val="FontStyle41"/>
          <w:sz w:val="28"/>
          <w:szCs w:val="28"/>
        </w:rPr>
        <w:t xml:space="preserve"> - </w:t>
      </w:r>
      <w:r w:rsidR="0006251B" w:rsidRPr="00A612FE">
        <w:rPr>
          <w:rStyle w:val="FontStyle41"/>
          <w:sz w:val="28"/>
          <w:szCs w:val="28"/>
        </w:rPr>
        <w:t>Добрич</w:t>
      </w:r>
      <w:r w:rsidR="00CC3D6E" w:rsidRPr="00A612FE">
        <w:rPr>
          <w:rStyle w:val="FontStyle41"/>
          <w:sz w:val="28"/>
          <w:szCs w:val="28"/>
        </w:rPr>
        <w:t xml:space="preserve"> </w:t>
      </w:r>
      <w:r w:rsidRPr="00A612FE">
        <w:rPr>
          <w:rStyle w:val="FontStyle41"/>
          <w:sz w:val="28"/>
          <w:szCs w:val="28"/>
        </w:rPr>
        <w:t>не разполага</w:t>
      </w:r>
      <w:r w:rsidR="0006251B" w:rsidRPr="00A612FE">
        <w:rPr>
          <w:rStyle w:val="FontStyle41"/>
          <w:sz w:val="28"/>
          <w:szCs w:val="28"/>
        </w:rPr>
        <w:t>т</w:t>
      </w:r>
      <w:r w:rsidRPr="00A612FE">
        <w:rPr>
          <w:rStyle w:val="FontStyle41"/>
          <w:sz w:val="28"/>
          <w:szCs w:val="28"/>
        </w:rPr>
        <w:t xml:space="preserve"> с необходимия експертен капацитет и специални знания за изготвянето на техническа спецификация, </w:t>
      </w:r>
      <w:r w:rsidR="00E44A93" w:rsidRPr="00A612FE">
        <w:rPr>
          <w:rStyle w:val="FontStyle41"/>
          <w:sz w:val="28"/>
          <w:szCs w:val="28"/>
        </w:rPr>
        <w:t>експерта „Обществени поръчки“</w:t>
      </w:r>
      <w:r w:rsidRPr="00A612FE">
        <w:rPr>
          <w:rStyle w:val="FontStyle41"/>
          <w:sz w:val="28"/>
          <w:szCs w:val="28"/>
        </w:rPr>
        <w:t xml:space="preserve"> информира </w:t>
      </w:r>
      <w:r w:rsidR="00CC3D6E" w:rsidRPr="00A612FE">
        <w:rPr>
          <w:rStyle w:val="FontStyle41"/>
          <w:sz w:val="28"/>
          <w:szCs w:val="28"/>
        </w:rPr>
        <w:t xml:space="preserve">писмено </w:t>
      </w:r>
      <w:r w:rsidRPr="00A612FE">
        <w:rPr>
          <w:rStyle w:val="FontStyle41"/>
          <w:sz w:val="28"/>
          <w:szCs w:val="28"/>
        </w:rPr>
        <w:t>административния ръководител</w:t>
      </w:r>
      <w:r w:rsidR="00F55244">
        <w:rPr>
          <w:rStyle w:val="FontStyle41"/>
          <w:sz w:val="28"/>
          <w:szCs w:val="28"/>
        </w:rPr>
        <w:t>,</w:t>
      </w:r>
      <w:r w:rsidRPr="00A612FE">
        <w:rPr>
          <w:rStyle w:val="FontStyle41"/>
          <w:sz w:val="28"/>
          <w:szCs w:val="28"/>
        </w:rPr>
        <w:t xml:space="preserve"> чрез съдебн</w:t>
      </w:r>
      <w:r w:rsidR="0006251B" w:rsidRPr="00A612FE">
        <w:rPr>
          <w:rStyle w:val="FontStyle41"/>
          <w:sz w:val="28"/>
          <w:szCs w:val="28"/>
        </w:rPr>
        <w:t xml:space="preserve">ия администратор с предложение </w:t>
      </w:r>
      <w:r w:rsidRPr="00A612FE">
        <w:rPr>
          <w:rStyle w:val="FontStyle41"/>
          <w:sz w:val="28"/>
          <w:szCs w:val="28"/>
        </w:rPr>
        <w:t xml:space="preserve">за привличане на външен/ни експерт/и със съответното образование и нужната квалификация. След положителна резолюция от административния ръководител, </w:t>
      </w:r>
      <w:r w:rsidR="0006251B" w:rsidRPr="00A612FE">
        <w:rPr>
          <w:rStyle w:val="FontStyle41"/>
          <w:sz w:val="28"/>
          <w:szCs w:val="28"/>
        </w:rPr>
        <w:t>експерта „Обществени поръчки“</w:t>
      </w:r>
      <w:r w:rsidRPr="00A612FE">
        <w:rPr>
          <w:rStyle w:val="FontStyle41"/>
          <w:sz w:val="28"/>
          <w:szCs w:val="28"/>
        </w:rPr>
        <w:t xml:space="preserve"> изготвя проект на договор с избрания</w:t>
      </w:r>
      <w:r w:rsidR="0006251B" w:rsidRPr="00A612FE">
        <w:rPr>
          <w:rStyle w:val="FontStyle41"/>
          <w:sz w:val="28"/>
          <w:szCs w:val="28"/>
        </w:rPr>
        <w:t>/те</w:t>
      </w:r>
      <w:r w:rsidRPr="00A612FE">
        <w:rPr>
          <w:rStyle w:val="FontStyle41"/>
          <w:sz w:val="28"/>
          <w:szCs w:val="28"/>
        </w:rPr>
        <w:t xml:space="preserve"> външен</w:t>
      </w:r>
      <w:r w:rsidR="0006251B" w:rsidRPr="00A612FE">
        <w:rPr>
          <w:rStyle w:val="FontStyle41"/>
          <w:sz w:val="28"/>
          <w:szCs w:val="28"/>
        </w:rPr>
        <w:t>/ни</w:t>
      </w:r>
      <w:r w:rsidRPr="00A612FE">
        <w:rPr>
          <w:rStyle w:val="FontStyle41"/>
          <w:sz w:val="28"/>
          <w:szCs w:val="28"/>
        </w:rPr>
        <w:t xml:space="preserve"> експерт</w:t>
      </w:r>
      <w:r w:rsidR="0006251B" w:rsidRPr="00A612FE">
        <w:rPr>
          <w:rStyle w:val="FontStyle41"/>
          <w:sz w:val="28"/>
          <w:szCs w:val="28"/>
        </w:rPr>
        <w:t>/и, в който се включват задачите за изпълнение</w:t>
      </w:r>
      <w:r w:rsidR="00F3428D">
        <w:rPr>
          <w:rStyle w:val="FontStyle41"/>
          <w:sz w:val="28"/>
          <w:szCs w:val="28"/>
        </w:rPr>
        <w:t xml:space="preserve"> от</w:t>
      </w:r>
      <w:r w:rsidR="0006251B" w:rsidRPr="00A612FE">
        <w:rPr>
          <w:rStyle w:val="FontStyle41"/>
          <w:sz w:val="28"/>
          <w:szCs w:val="28"/>
        </w:rPr>
        <w:t xml:space="preserve"> </w:t>
      </w:r>
      <w:r w:rsidRPr="00A612FE">
        <w:rPr>
          <w:rStyle w:val="FontStyle41"/>
          <w:sz w:val="28"/>
          <w:szCs w:val="28"/>
        </w:rPr>
        <w:t>външният</w:t>
      </w:r>
      <w:r w:rsidR="0006251B" w:rsidRPr="00A612FE">
        <w:rPr>
          <w:rStyle w:val="FontStyle41"/>
          <w:sz w:val="28"/>
          <w:szCs w:val="28"/>
        </w:rPr>
        <w:t>/те</w:t>
      </w:r>
      <w:r w:rsidRPr="00A612FE">
        <w:rPr>
          <w:rStyle w:val="FontStyle41"/>
          <w:sz w:val="28"/>
          <w:szCs w:val="28"/>
        </w:rPr>
        <w:t xml:space="preserve"> експерт</w:t>
      </w:r>
      <w:r w:rsidR="0006251B" w:rsidRPr="00A612FE">
        <w:rPr>
          <w:rStyle w:val="FontStyle41"/>
          <w:sz w:val="28"/>
          <w:szCs w:val="28"/>
        </w:rPr>
        <w:t>/и</w:t>
      </w:r>
      <w:r w:rsidRPr="00A612FE">
        <w:rPr>
          <w:rStyle w:val="FontStyle41"/>
          <w:sz w:val="28"/>
          <w:szCs w:val="28"/>
        </w:rPr>
        <w:t>. Работата на външния</w:t>
      </w:r>
      <w:r w:rsidR="0006251B" w:rsidRPr="00A612FE">
        <w:rPr>
          <w:rStyle w:val="FontStyle41"/>
          <w:sz w:val="28"/>
          <w:szCs w:val="28"/>
        </w:rPr>
        <w:t>/те</w:t>
      </w:r>
      <w:r w:rsidRPr="00A612FE">
        <w:rPr>
          <w:rStyle w:val="FontStyle41"/>
          <w:sz w:val="28"/>
          <w:szCs w:val="28"/>
        </w:rPr>
        <w:t xml:space="preserve"> експерт</w:t>
      </w:r>
      <w:r w:rsidR="0006251B" w:rsidRPr="00A612FE">
        <w:rPr>
          <w:rStyle w:val="FontStyle41"/>
          <w:sz w:val="28"/>
          <w:szCs w:val="28"/>
        </w:rPr>
        <w:t>/и</w:t>
      </w:r>
      <w:r w:rsidRPr="00A612FE">
        <w:rPr>
          <w:rStyle w:val="FontStyle41"/>
          <w:sz w:val="28"/>
          <w:szCs w:val="28"/>
        </w:rPr>
        <w:t xml:space="preserve"> се приема от </w:t>
      </w:r>
      <w:r w:rsidR="0006251B" w:rsidRPr="00A612FE">
        <w:rPr>
          <w:rStyle w:val="FontStyle41"/>
          <w:sz w:val="28"/>
          <w:szCs w:val="28"/>
        </w:rPr>
        <w:t>експерта „Обществени поръчки“</w:t>
      </w:r>
      <w:r w:rsidRPr="00A612FE">
        <w:rPr>
          <w:rStyle w:val="FontStyle41"/>
          <w:sz w:val="28"/>
          <w:szCs w:val="28"/>
        </w:rPr>
        <w:t xml:space="preserve"> </w:t>
      </w:r>
      <w:r w:rsidR="0006251B" w:rsidRPr="00A612FE">
        <w:rPr>
          <w:rStyle w:val="FontStyle41"/>
          <w:sz w:val="28"/>
          <w:szCs w:val="28"/>
        </w:rPr>
        <w:t>в</w:t>
      </w:r>
      <w:r w:rsidRPr="00A612FE">
        <w:rPr>
          <w:rStyle w:val="FontStyle41"/>
          <w:sz w:val="28"/>
          <w:szCs w:val="28"/>
        </w:rPr>
        <w:t xml:space="preserve"> </w:t>
      </w:r>
      <w:r w:rsidR="0006251B" w:rsidRPr="00A612FE">
        <w:rPr>
          <w:rStyle w:val="FontStyle41"/>
          <w:sz w:val="28"/>
          <w:szCs w:val="28"/>
        </w:rPr>
        <w:t>ОП</w:t>
      </w:r>
      <w:r w:rsidR="00F55244">
        <w:rPr>
          <w:rStyle w:val="FontStyle41"/>
          <w:sz w:val="28"/>
          <w:szCs w:val="28"/>
        </w:rPr>
        <w:t xml:space="preserve"> </w:t>
      </w:r>
      <w:r w:rsidR="0020635C">
        <w:rPr>
          <w:rStyle w:val="FontStyle41"/>
          <w:sz w:val="28"/>
          <w:szCs w:val="28"/>
        </w:rPr>
        <w:t>–</w:t>
      </w:r>
      <w:r w:rsidR="00F55244">
        <w:rPr>
          <w:rStyle w:val="FontStyle41"/>
          <w:sz w:val="28"/>
          <w:szCs w:val="28"/>
        </w:rPr>
        <w:t xml:space="preserve"> </w:t>
      </w:r>
      <w:r w:rsidRPr="00A612FE">
        <w:rPr>
          <w:rStyle w:val="FontStyle41"/>
          <w:sz w:val="28"/>
          <w:szCs w:val="28"/>
        </w:rPr>
        <w:t>Добрич</w:t>
      </w:r>
      <w:r w:rsidR="00C3703C">
        <w:rPr>
          <w:rStyle w:val="FontStyle41"/>
          <w:sz w:val="28"/>
          <w:szCs w:val="28"/>
        </w:rPr>
        <w:t>, съгласувано със съдебния администратор</w:t>
      </w:r>
      <w:r w:rsidRPr="00A612FE">
        <w:rPr>
          <w:rStyle w:val="FontStyle41"/>
          <w:sz w:val="28"/>
          <w:szCs w:val="28"/>
        </w:rPr>
        <w:t>.</w:t>
      </w:r>
    </w:p>
    <w:p w:rsidR="005203E4" w:rsidRPr="00A612FE" w:rsidRDefault="005203E4" w:rsidP="005203E4">
      <w:pPr>
        <w:pStyle w:val="Style28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0"/>
          <w:sz w:val="28"/>
          <w:szCs w:val="28"/>
        </w:rPr>
        <w:t>(4)</w:t>
      </w:r>
      <w:r w:rsidRPr="00A612FE">
        <w:rPr>
          <w:rStyle w:val="FontStyle40"/>
          <w:b w:val="0"/>
          <w:bCs w:val="0"/>
          <w:sz w:val="28"/>
          <w:szCs w:val="28"/>
        </w:rPr>
        <w:t xml:space="preserve"> </w:t>
      </w:r>
      <w:r w:rsidRPr="00A612FE">
        <w:rPr>
          <w:rStyle w:val="FontStyle41"/>
          <w:sz w:val="28"/>
          <w:szCs w:val="28"/>
        </w:rPr>
        <w:t xml:space="preserve">При сложни по обект обществени поръчки, </w:t>
      </w:r>
      <w:r w:rsidR="0006251B" w:rsidRPr="00A612FE">
        <w:rPr>
          <w:rStyle w:val="FontStyle41"/>
          <w:sz w:val="28"/>
          <w:szCs w:val="28"/>
        </w:rPr>
        <w:t xml:space="preserve">независимо дали са включени в графика за провеждане на обществените поръчки или са извън него, </w:t>
      </w:r>
      <w:r w:rsidRPr="00A612FE">
        <w:rPr>
          <w:rStyle w:val="FontStyle41"/>
          <w:sz w:val="28"/>
          <w:szCs w:val="28"/>
        </w:rPr>
        <w:t>със заповед на административния ръководител, може да бъде назначена работна група за изготвяне на заданието на обществената поръчка, включваща служители на възложителя</w:t>
      </w:r>
      <w:r w:rsidR="00E85172" w:rsidRPr="00A612FE">
        <w:rPr>
          <w:rStyle w:val="FontStyle41"/>
          <w:sz w:val="28"/>
          <w:szCs w:val="28"/>
        </w:rPr>
        <w:t xml:space="preserve">, служители от РП – Добрич определени от районния прокурор </w:t>
      </w:r>
      <w:r w:rsidRPr="00A612FE">
        <w:rPr>
          <w:rStyle w:val="FontStyle41"/>
          <w:sz w:val="28"/>
          <w:szCs w:val="28"/>
        </w:rPr>
        <w:t xml:space="preserve"> и/или външни експерти, избрани по реда на предходната алинея.</w:t>
      </w:r>
    </w:p>
    <w:p w:rsidR="005A72C9" w:rsidRPr="00A612FE" w:rsidRDefault="005203E4" w:rsidP="005203E4">
      <w:pPr>
        <w:pStyle w:val="Style5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1"/>
          <w:b/>
          <w:sz w:val="28"/>
          <w:szCs w:val="28"/>
        </w:rPr>
        <w:t xml:space="preserve">Чл. </w:t>
      </w:r>
      <w:r w:rsidRPr="00A612FE">
        <w:rPr>
          <w:rStyle w:val="FontStyle40"/>
          <w:sz w:val="28"/>
          <w:szCs w:val="28"/>
        </w:rPr>
        <w:t>1</w:t>
      </w:r>
      <w:r w:rsidR="00E85172" w:rsidRPr="00A612FE">
        <w:rPr>
          <w:rStyle w:val="FontStyle40"/>
          <w:sz w:val="28"/>
          <w:szCs w:val="28"/>
        </w:rPr>
        <w:t>2</w:t>
      </w:r>
      <w:r w:rsidRPr="00A612FE">
        <w:rPr>
          <w:rStyle w:val="FontStyle40"/>
          <w:sz w:val="28"/>
          <w:szCs w:val="28"/>
        </w:rPr>
        <w:t xml:space="preserve">. </w:t>
      </w:r>
      <w:r w:rsidRPr="00A612FE">
        <w:rPr>
          <w:rStyle w:val="FontStyle40"/>
          <w:b w:val="0"/>
          <w:sz w:val="28"/>
          <w:szCs w:val="28"/>
        </w:rPr>
        <w:t>(</w:t>
      </w:r>
      <w:r w:rsidRPr="00A612FE">
        <w:rPr>
          <w:rStyle w:val="FontStyle40"/>
          <w:sz w:val="28"/>
          <w:szCs w:val="28"/>
        </w:rPr>
        <w:t xml:space="preserve">1) </w:t>
      </w:r>
      <w:r w:rsidR="00630A09" w:rsidRPr="00A612FE">
        <w:rPr>
          <w:rStyle w:val="FontStyle40"/>
          <w:b w:val="0"/>
          <w:sz w:val="28"/>
          <w:szCs w:val="28"/>
        </w:rPr>
        <w:t>Изготвеното задание се</w:t>
      </w:r>
      <w:r w:rsidR="00630A09" w:rsidRPr="00A612FE">
        <w:rPr>
          <w:rStyle w:val="FontStyle40"/>
          <w:sz w:val="28"/>
          <w:szCs w:val="28"/>
        </w:rPr>
        <w:t xml:space="preserve"> </w:t>
      </w:r>
      <w:r w:rsidR="00630A09" w:rsidRPr="00A612FE">
        <w:rPr>
          <w:rStyle w:val="FontStyle54"/>
          <w:sz w:val="28"/>
          <w:szCs w:val="28"/>
        </w:rPr>
        <w:t>подписва от лицата, които са го подготвили и се предо</w:t>
      </w:r>
      <w:r w:rsidR="00395337" w:rsidRPr="00A612FE">
        <w:rPr>
          <w:rStyle w:val="FontStyle54"/>
          <w:sz w:val="28"/>
          <w:szCs w:val="28"/>
        </w:rPr>
        <w:t>ставя</w:t>
      </w:r>
      <w:r w:rsidR="00630A09" w:rsidRPr="00A612FE">
        <w:rPr>
          <w:rStyle w:val="FontStyle54"/>
          <w:sz w:val="28"/>
          <w:szCs w:val="28"/>
        </w:rPr>
        <w:t xml:space="preserve"> на хартиен носител и по електронна поща на съдебния администратор на ОП </w:t>
      </w:r>
      <w:r w:rsidR="0020635C">
        <w:rPr>
          <w:rStyle w:val="FontStyle54"/>
          <w:sz w:val="28"/>
          <w:szCs w:val="28"/>
        </w:rPr>
        <w:t>–</w:t>
      </w:r>
      <w:r w:rsidR="00630A09" w:rsidRPr="00A612FE">
        <w:rPr>
          <w:rStyle w:val="FontStyle54"/>
          <w:sz w:val="28"/>
          <w:szCs w:val="28"/>
        </w:rPr>
        <w:t xml:space="preserve"> Добрич.</w:t>
      </w:r>
    </w:p>
    <w:p w:rsidR="00ED3EE6" w:rsidRPr="00A612FE" w:rsidRDefault="00397100" w:rsidP="0091269B">
      <w:pPr>
        <w:pStyle w:val="Style40"/>
        <w:widowControl/>
        <w:numPr>
          <w:ilvl w:val="0"/>
          <w:numId w:val="6"/>
        </w:numPr>
        <w:tabs>
          <w:tab w:val="left" w:pos="1128"/>
        </w:tabs>
        <w:spacing w:line="240" w:lineRule="auto"/>
        <w:ind w:firstLine="725"/>
        <w:rPr>
          <w:rStyle w:val="FontStyle55"/>
          <w:sz w:val="28"/>
          <w:szCs w:val="28"/>
        </w:rPr>
      </w:pPr>
      <w:r w:rsidRPr="00A612FE">
        <w:rPr>
          <w:rStyle w:val="FontStyle54"/>
          <w:sz w:val="28"/>
          <w:szCs w:val="28"/>
        </w:rPr>
        <w:t>В случай че</w:t>
      </w:r>
      <w:r w:rsidR="00ED3EE6" w:rsidRPr="00A612FE">
        <w:rPr>
          <w:rStyle w:val="FontStyle54"/>
          <w:sz w:val="28"/>
          <w:szCs w:val="28"/>
        </w:rPr>
        <w:t xml:space="preserve"> съдебният администратор </w:t>
      </w:r>
      <w:r w:rsidR="00630A09" w:rsidRPr="00A612FE">
        <w:rPr>
          <w:rStyle w:val="FontStyle54"/>
          <w:sz w:val="28"/>
          <w:szCs w:val="28"/>
        </w:rPr>
        <w:t xml:space="preserve">счита, че представеното задание </w:t>
      </w:r>
      <w:r w:rsidR="00ED3EE6" w:rsidRPr="00A612FE">
        <w:rPr>
          <w:rStyle w:val="FontStyle54"/>
          <w:sz w:val="28"/>
          <w:szCs w:val="28"/>
        </w:rPr>
        <w:t>съдържа незаконосъобразни или недостатъчно мотивирани изисквания, или същото е непълно, неясно или неточно с резолюция върху него отбелязва мотивите за това и връща заданието на съставител</w:t>
      </w:r>
      <w:r w:rsidR="00410054" w:rsidRPr="00A612FE">
        <w:rPr>
          <w:rStyle w:val="FontStyle54"/>
          <w:sz w:val="28"/>
          <w:szCs w:val="28"/>
        </w:rPr>
        <w:t>я</w:t>
      </w:r>
      <w:r w:rsidR="00ED3EE6" w:rsidRPr="00A612FE">
        <w:rPr>
          <w:rStyle w:val="FontStyle54"/>
          <w:sz w:val="28"/>
          <w:szCs w:val="28"/>
        </w:rPr>
        <w:t xml:space="preserve"> за корекция с оглед законосъобразно провеждане на процедурата.</w:t>
      </w:r>
    </w:p>
    <w:p w:rsidR="00ED3EE6" w:rsidRPr="00A612FE" w:rsidRDefault="00ED3EE6" w:rsidP="0091269B">
      <w:pPr>
        <w:pStyle w:val="Style40"/>
        <w:widowControl/>
        <w:numPr>
          <w:ilvl w:val="0"/>
          <w:numId w:val="6"/>
        </w:numPr>
        <w:tabs>
          <w:tab w:val="left" w:pos="1128"/>
        </w:tabs>
        <w:spacing w:line="240" w:lineRule="auto"/>
        <w:ind w:firstLine="725"/>
        <w:rPr>
          <w:rStyle w:val="FontStyle55"/>
          <w:sz w:val="28"/>
          <w:szCs w:val="28"/>
        </w:rPr>
      </w:pPr>
      <w:r w:rsidRPr="00A612FE">
        <w:rPr>
          <w:rStyle w:val="FontStyle54"/>
          <w:sz w:val="28"/>
          <w:szCs w:val="28"/>
        </w:rPr>
        <w:lastRenderedPageBreak/>
        <w:t>Коригиран</w:t>
      </w:r>
      <w:r w:rsidR="00630A09" w:rsidRPr="00A612FE">
        <w:rPr>
          <w:rStyle w:val="FontStyle54"/>
          <w:sz w:val="28"/>
          <w:szCs w:val="28"/>
        </w:rPr>
        <w:t xml:space="preserve">ото </w:t>
      </w:r>
      <w:r w:rsidRPr="00A612FE">
        <w:rPr>
          <w:rStyle w:val="FontStyle54"/>
          <w:sz w:val="28"/>
          <w:szCs w:val="28"/>
        </w:rPr>
        <w:t>задание следва да бъд</w:t>
      </w:r>
      <w:r w:rsidR="00630A09" w:rsidRPr="00A612FE">
        <w:rPr>
          <w:rStyle w:val="FontStyle54"/>
          <w:sz w:val="28"/>
          <w:szCs w:val="28"/>
        </w:rPr>
        <w:t>е</w:t>
      </w:r>
      <w:r w:rsidRPr="00A612FE">
        <w:rPr>
          <w:rStyle w:val="FontStyle54"/>
          <w:sz w:val="28"/>
          <w:szCs w:val="28"/>
        </w:rPr>
        <w:t xml:space="preserve"> представен</w:t>
      </w:r>
      <w:r w:rsidR="00630A09" w:rsidRPr="00A612FE">
        <w:rPr>
          <w:rStyle w:val="FontStyle54"/>
          <w:sz w:val="28"/>
          <w:szCs w:val="28"/>
        </w:rPr>
        <w:t>о</w:t>
      </w:r>
      <w:r w:rsidRPr="00A612FE">
        <w:rPr>
          <w:rStyle w:val="FontStyle54"/>
          <w:sz w:val="28"/>
          <w:szCs w:val="28"/>
        </w:rPr>
        <w:t xml:space="preserve"> в срок до </w:t>
      </w:r>
      <w:r w:rsidR="00630A09" w:rsidRPr="00A612FE">
        <w:rPr>
          <w:rStyle w:val="FontStyle54"/>
          <w:sz w:val="28"/>
          <w:szCs w:val="28"/>
        </w:rPr>
        <w:t>3</w:t>
      </w:r>
      <w:r w:rsidRPr="00A612FE">
        <w:rPr>
          <w:rStyle w:val="FontStyle54"/>
          <w:sz w:val="28"/>
          <w:szCs w:val="28"/>
        </w:rPr>
        <w:t xml:space="preserve"> работни дни</w:t>
      </w:r>
      <w:r w:rsidR="00B65E51" w:rsidRPr="00A612FE">
        <w:rPr>
          <w:rStyle w:val="FontStyle54"/>
          <w:sz w:val="28"/>
          <w:szCs w:val="28"/>
        </w:rPr>
        <w:t>, сле</w:t>
      </w:r>
      <w:r w:rsidR="00630A09" w:rsidRPr="00A612FE">
        <w:rPr>
          <w:rStyle w:val="FontStyle54"/>
          <w:sz w:val="28"/>
          <w:szCs w:val="28"/>
        </w:rPr>
        <w:t>д поставената резолюция по ал.2.</w:t>
      </w:r>
    </w:p>
    <w:p w:rsidR="00D36AD1" w:rsidRPr="00A612FE" w:rsidRDefault="00ED3EE6" w:rsidP="0020635C">
      <w:pPr>
        <w:pStyle w:val="Style28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1"/>
          <w:sz w:val="28"/>
          <w:szCs w:val="28"/>
        </w:rPr>
        <w:t xml:space="preserve"> </w:t>
      </w:r>
      <w:r w:rsidR="00F26915" w:rsidRPr="00A612FE">
        <w:rPr>
          <w:rStyle w:val="FontStyle41"/>
          <w:sz w:val="28"/>
          <w:szCs w:val="28"/>
        </w:rPr>
        <w:tab/>
      </w:r>
    </w:p>
    <w:p w:rsidR="005203E4" w:rsidRPr="00A612FE" w:rsidRDefault="005203E4" w:rsidP="00CE29DB">
      <w:pPr>
        <w:pStyle w:val="3"/>
        <w:rPr>
          <w:rStyle w:val="FontStyle40"/>
          <w:sz w:val="28"/>
          <w:szCs w:val="28"/>
        </w:rPr>
      </w:pPr>
      <w:bookmarkStart w:id="22" w:name="_Toc453237157"/>
      <w:bookmarkStart w:id="23" w:name="_Toc99541505"/>
      <w:r w:rsidRPr="00A612FE">
        <w:rPr>
          <w:rStyle w:val="FontStyle40"/>
          <w:b/>
          <w:bCs/>
          <w:sz w:val="28"/>
          <w:szCs w:val="28"/>
        </w:rPr>
        <w:t>Раздел II</w:t>
      </w:r>
      <w:bookmarkEnd w:id="22"/>
      <w:r w:rsidR="00D36AD1" w:rsidRPr="00A612FE">
        <w:rPr>
          <w:rStyle w:val="FontStyle40"/>
          <w:b/>
          <w:bCs/>
          <w:sz w:val="28"/>
          <w:szCs w:val="28"/>
        </w:rPr>
        <w:t xml:space="preserve"> </w:t>
      </w:r>
      <w:r w:rsidR="00410054" w:rsidRPr="00A612FE">
        <w:rPr>
          <w:rStyle w:val="FontStyle40"/>
          <w:b/>
          <w:bCs/>
          <w:sz w:val="28"/>
          <w:szCs w:val="28"/>
        </w:rPr>
        <w:t>–</w:t>
      </w:r>
      <w:r w:rsidR="00D36AD1" w:rsidRPr="00A612FE">
        <w:rPr>
          <w:rStyle w:val="FontStyle40"/>
          <w:b/>
          <w:bCs/>
          <w:sz w:val="28"/>
          <w:szCs w:val="28"/>
        </w:rPr>
        <w:t xml:space="preserve"> </w:t>
      </w:r>
      <w:bookmarkStart w:id="24" w:name="_Toc453237158"/>
      <w:r w:rsidR="00410054" w:rsidRPr="00A612FE">
        <w:rPr>
          <w:rStyle w:val="FontStyle40"/>
          <w:b/>
          <w:bCs/>
          <w:sz w:val="28"/>
          <w:szCs w:val="28"/>
        </w:rPr>
        <w:t>З</w:t>
      </w:r>
      <w:r w:rsidRPr="00A612FE">
        <w:rPr>
          <w:rStyle w:val="FontStyle40"/>
          <w:b/>
          <w:bCs/>
          <w:sz w:val="28"/>
          <w:szCs w:val="28"/>
        </w:rPr>
        <w:t>адължения</w:t>
      </w:r>
      <w:bookmarkEnd w:id="24"/>
      <w:r w:rsidR="00410054" w:rsidRPr="00A612FE">
        <w:rPr>
          <w:rStyle w:val="FontStyle40"/>
          <w:b/>
          <w:bCs/>
          <w:sz w:val="28"/>
          <w:szCs w:val="28"/>
        </w:rPr>
        <w:t xml:space="preserve"> на </w:t>
      </w:r>
      <w:r w:rsidR="00397100" w:rsidRPr="00A612FE">
        <w:rPr>
          <w:rStyle w:val="FontStyle40"/>
          <w:b/>
          <w:bCs/>
          <w:sz w:val="28"/>
          <w:szCs w:val="28"/>
        </w:rPr>
        <w:t>експерт „обществени поръчки“</w:t>
      </w:r>
      <w:r w:rsidR="00410054" w:rsidRPr="00A612FE">
        <w:rPr>
          <w:rStyle w:val="FontStyle40"/>
          <w:b/>
          <w:bCs/>
          <w:sz w:val="28"/>
          <w:szCs w:val="28"/>
        </w:rPr>
        <w:t xml:space="preserve"> и други длъжностни лица</w:t>
      </w:r>
      <w:bookmarkEnd w:id="23"/>
    </w:p>
    <w:p w:rsidR="00630A09" w:rsidRPr="00A612FE" w:rsidRDefault="00630A09" w:rsidP="00630A09">
      <w:pPr>
        <w:pStyle w:val="Style28"/>
        <w:widowControl/>
        <w:ind w:firstLine="720"/>
        <w:jc w:val="both"/>
        <w:rPr>
          <w:rStyle w:val="FontStyle54"/>
          <w:sz w:val="28"/>
          <w:szCs w:val="28"/>
        </w:rPr>
      </w:pPr>
      <w:r w:rsidRPr="00A612FE">
        <w:rPr>
          <w:rStyle w:val="FontStyle40"/>
          <w:sz w:val="28"/>
          <w:szCs w:val="28"/>
        </w:rPr>
        <w:t>Чл.13. (1)</w:t>
      </w:r>
      <w:r w:rsidRPr="00A612FE">
        <w:rPr>
          <w:rStyle w:val="FontStyle40"/>
          <w:b w:val="0"/>
          <w:bCs w:val="0"/>
          <w:sz w:val="28"/>
          <w:szCs w:val="28"/>
        </w:rPr>
        <w:t xml:space="preserve"> Експерт</w:t>
      </w:r>
      <w:r w:rsidR="00D55FE7">
        <w:rPr>
          <w:rStyle w:val="FontStyle40"/>
          <w:b w:val="0"/>
          <w:bCs w:val="0"/>
          <w:sz w:val="28"/>
          <w:szCs w:val="28"/>
        </w:rPr>
        <w:t>ът</w:t>
      </w:r>
      <w:r w:rsidRPr="00A612FE">
        <w:rPr>
          <w:rStyle w:val="FontStyle40"/>
          <w:b w:val="0"/>
          <w:bCs w:val="0"/>
          <w:sz w:val="28"/>
          <w:szCs w:val="28"/>
        </w:rPr>
        <w:t xml:space="preserve"> </w:t>
      </w:r>
      <w:r w:rsidRPr="00A612FE">
        <w:rPr>
          <w:rStyle w:val="FontStyle41"/>
          <w:sz w:val="28"/>
          <w:szCs w:val="28"/>
        </w:rPr>
        <w:t>„Обществени поръчки“</w:t>
      </w:r>
      <w:r w:rsidRPr="00A612FE">
        <w:rPr>
          <w:rStyle w:val="FontStyle40"/>
          <w:b w:val="0"/>
          <w:sz w:val="28"/>
          <w:szCs w:val="28"/>
        </w:rPr>
        <w:t xml:space="preserve">, </w:t>
      </w:r>
      <w:r w:rsidRPr="00A612FE">
        <w:rPr>
          <w:rStyle w:val="FontStyle41"/>
          <w:sz w:val="28"/>
          <w:szCs w:val="28"/>
        </w:rPr>
        <w:t xml:space="preserve">определя прогнозната стойност на поръчката по реда на чл.21 от ЗОП /включително на обособените позиции/ при подготовката на графика за възлагане на обществени поръчки. Тя се изчислява към датата на решението за нейното откриване, съобразно </w:t>
      </w:r>
      <w:proofErr w:type="spellStart"/>
      <w:r w:rsidR="00C14255" w:rsidRPr="00A612FE">
        <w:rPr>
          <w:rStyle w:val="FontStyle41"/>
          <w:sz w:val="28"/>
          <w:szCs w:val="28"/>
        </w:rPr>
        <w:t>законоустановени</w:t>
      </w:r>
      <w:r w:rsidR="00C14255">
        <w:rPr>
          <w:rStyle w:val="FontStyle41"/>
          <w:sz w:val="28"/>
          <w:szCs w:val="28"/>
        </w:rPr>
        <w:t>те</w:t>
      </w:r>
      <w:proofErr w:type="spellEnd"/>
      <w:r w:rsidRPr="00A612FE">
        <w:rPr>
          <w:rStyle w:val="FontStyle41"/>
          <w:sz w:val="28"/>
          <w:szCs w:val="28"/>
        </w:rPr>
        <w:t xml:space="preserve"> начини и методи и при анализиране на информацията относно пазарните цени, отчитайки текущата икономическа ситуация, включително ръста на инфлация и други ценообразуващи показатели. Прогнозната стойност на обществената поръчка включва всички плащания без данък върху добавената стойност (ДДС) към бъдещия изпълнител на обществената поръчка, включително предвидените опции и подновявания на договорите, посочени изрично в условията на обществената поръчка.</w:t>
      </w:r>
      <w:r w:rsidRPr="00A612FE">
        <w:rPr>
          <w:rStyle w:val="FontStyle54"/>
          <w:sz w:val="28"/>
          <w:szCs w:val="28"/>
        </w:rPr>
        <w:t xml:space="preserve"> </w:t>
      </w:r>
    </w:p>
    <w:p w:rsidR="00630A09" w:rsidRPr="00A612FE" w:rsidRDefault="00630A09" w:rsidP="00630A09">
      <w:pPr>
        <w:pStyle w:val="Style5"/>
        <w:widowControl/>
        <w:ind w:firstLine="720"/>
        <w:jc w:val="both"/>
        <w:rPr>
          <w:rStyle w:val="FontStyle41"/>
          <w:b/>
          <w:sz w:val="28"/>
          <w:szCs w:val="28"/>
        </w:rPr>
      </w:pPr>
      <w:r w:rsidRPr="00A612FE">
        <w:rPr>
          <w:rStyle w:val="FontStyle40"/>
          <w:sz w:val="28"/>
          <w:szCs w:val="28"/>
        </w:rPr>
        <w:t xml:space="preserve">(2) </w:t>
      </w:r>
      <w:r w:rsidRPr="00A612FE">
        <w:rPr>
          <w:rStyle w:val="FontStyle40"/>
          <w:b w:val="0"/>
          <w:sz w:val="28"/>
          <w:szCs w:val="28"/>
        </w:rPr>
        <w:t xml:space="preserve">Възложителят може да изчисли прогнозната стойност в резултат на проведени пазарни проучвания или консултации.   </w:t>
      </w:r>
    </w:p>
    <w:p w:rsidR="00630A09" w:rsidRPr="00A612FE" w:rsidRDefault="00630A09" w:rsidP="00630A09">
      <w:pPr>
        <w:pStyle w:val="Style5"/>
        <w:widowControl/>
        <w:ind w:firstLine="720"/>
        <w:jc w:val="both"/>
        <w:rPr>
          <w:rStyle w:val="FontStyle40"/>
          <w:sz w:val="28"/>
          <w:szCs w:val="28"/>
        </w:rPr>
      </w:pPr>
      <w:r w:rsidRPr="00A612FE">
        <w:rPr>
          <w:rStyle w:val="FontStyle40"/>
          <w:sz w:val="28"/>
          <w:szCs w:val="28"/>
        </w:rPr>
        <w:t>(3)</w:t>
      </w:r>
      <w:r w:rsidRPr="00A612FE">
        <w:rPr>
          <w:rStyle w:val="FontStyle41"/>
          <w:sz w:val="28"/>
          <w:szCs w:val="28"/>
        </w:rPr>
        <w:t xml:space="preserve"> </w:t>
      </w:r>
      <w:r w:rsidRPr="00A612FE">
        <w:rPr>
          <w:rStyle w:val="FontStyle40"/>
          <w:b w:val="0"/>
          <w:sz w:val="28"/>
          <w:szCs w:val="28"/>
        </w:rPr>
        <w:t>В случай, че при определянето на прогнозната стойност се вземе решение за провеждане на пазарни консултации, с доклад до съд</w:t>
      </w:r>
      <w:r w:rsidR="0020635C">
        <w:rPr>
          <w:rStyle w:val="FontStyle40"/>
          <w:b w:val="0"/>
          <w:sz w:val="28"/>
          <w:szCs w:val="28"/>
        </w:rPr>
        <w:t>ебния администратор, експерта „</w:t>
      </w:r>
      <w:r w:rsidRPr="00A612FE">
        <w:rPr>
          <w:rStyle w:val="FontStyle40"/>
          <w:b w:val="0"/>
          <w:sz w:val="28"/>
          <w:szCs w:val="28"/>
        </w:rPr>
        <w:t>Обществени поръчки“ предлага начин за извършването им, времето за извършване и съдържанието им.</w:t>
      </w:r>
    </w:p>
    <w:p w:rsidR="00630A09" w:rsidRPr="00A612FE" w:rsidRDefault="00630A09" w:rsidP="00630A09">
      <w:pPr>
        <w:pStyle w:val="Style28"/>
        <w:widowControl/>
        <w:ind w:firstLine="720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sz w:val="28"/>
          <w:szCs w:val="28"/>
        </w:rPr>
        <w:t xml:space="preserve">(4) </w:t>
      </w:r>
      <w:r w:rsidR="0020635C">
        <w:rPr>
          <w:rStyle w:val="FontStyle40"/>
          <w:b w:val="0"/>
          <w:sz w:val="28"/>
          <w:szCs w:val="28"/>
        </w:rPr>
        <w:t>Експертът</w:t>
      </w:r>
      <w:r w:rsidRPr="00A612FE">
        <w:rPr>
          <w:rStyle w:val="FontStyle40"/>
          <w:b w:val="0"/>
          <w:sz w:val="28"/>
          <w:szCs w:val="28"/>
        </w:rPr>
        <w:t xml:space="preserve"> „Обществени поръчки“ в ОП – Добрич, организира и провежда пазарните консултации и/или проучвания съгласно изискванията на ЗОП</w:t>
      </w:r>
      <w:r w:rsidR="00E0731E">
        <w:rPr>
          <w:rStyle w:val="FontStyle40"/>
          <w:b w:val="0"/>
          <w:sz w:val="28"/>
          <w:szCs w:val="28"/>
        </w:rPr>
        <w:t xml:space="preserve"> и изготвя доклад до съдебния администратор за резултатите от тях</w:t>
      </w:r>
      <w:r w:rsidRPr="00A612FE">
        <w:rPr>
          <w:rStyle w:val="FontStyle40"/>
          <w:b w:val="0"/>
          <w:sz w:val="28"/>
          <w:szCs w:val="28"/>
        </w:rPr>
        <w:t xml:space="preserve">. </w:t>
      </w:r>
    </w:p>
    <w:p w:rsidR="00E37D26" w:rsidRDefault="00630A09" w:rsidP="00E37D26">
      <w:pPr>
        <w:pStyle w:val="Style5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1"/>
          <w:sz w:val="28"/>
          <w:szCs w:val="28"/>
        </w:rPr>
        <w:t xml:space="preserve">След получаването на резултатите от консултациите, същите се </w:t>
      </w:r>
      <w:r w:rsidRPr="00A612FE">
        <w:rPr>
          <w:bCs/>
          <w:sz w:val="28"/>
          <w:szCs w:val="28"/>
        </w:rPr>
        <w:t>публикуват на профила на купувача в 5-дневен срок след приключването на пазарните консултации или на подготовката на процедурата. Информацията се публикува о</w:t>
      </w:r>
      <w:r w:rsidRPr="00A612FE">
        <w:rPr>
          <w:rStyle w:val="FontStyle41"/>
          <w:sz w:val="28"/>
          <w:szCs w:val="28"/>
        </w:rPr>
        <w:t>т експерта „Обществени поръчки“.</w:t>
      </w:r>
    </w:p>
    <w:p w:rsidR="00630A09" w:rsidRPr="00E37D26" w:rsidRDefault="00E37D26" w:rsidP="00E37D26">
      <w:pPr>
        <w:pStyle w:val="Style5"/>
        <w:widowControl/>
        <w:ind w:firstLine="720"/>
        <w:jc w:val="both"/>
        <w:rPr>
          <w:rStyle w:val="FontStyle55"/>
          <w:b w:val="0"/>
          <w:bCs w:val="0"/>
          <w:sz w:val="28"/>
          <w:szCs w:val="28"/>
        </w:rPr>
      </w:pPr>
      <w:r w:rsidRPr="00E37D26">
        <w:rPr>
          <w:rStyle w:val="FontStyle41"/>
          <w:b/>
          <w:szCs w:val="28"/>
        </w:rPr>
        <w:t>(5</w:t>
      </w:r>
      <w:r w:rsidRPr="00E37D26">
        <w:rPr>
          <w:rStyle w:val="FontStyle54"/>
          <w:b/>
          <w:sz w:val="28"/>
          <w:szCs w:val="28"/>
        </w:rPr>
        <w:t>)</w:t>
      </w:r>
      <w:r>
        <w:rPr>
          <w:rStyle w:val="FontStyle54"/>
          <w:sz w:val="28"/>
          <w:szCs w:val="28"/>
        </w:rPr>
        <w:t xml:space="preserve"> </w:t>
      </w:r>
      <w:r w:rsidR="00630A09" w:rsidRPr="00A612FE">
        <w:rPr>
          <w:rStyle w:val="FontStyle54"/>
          <w:sz w:val="28"/>
          <w:szCs w:val="28"/>
        </w:rPr>
        <w:t>В случай че съдебният администратор счита, че представения доклад по чл.1</w:t>
      </w:r>
      <w:r w:rsidR="00395337" w:rsidRPr="00A612FE">
        <w:rPr>
          <w:rStyle w:val="FontStyle54"/>
          <w:sz w:val="28"/>
          <w:szCs w:val="28"/>
        </w:rPr>
        <w:t>3</w:t>
      </w:r>
      <w:r w:rsidR="00630A09" w:rsidRPr="00A612FE">
        <w:rPr>
          <w:rStyle w:val="FontStyle54"/>
          <w:sz w:val="28"/>
          <w:szCs w:val="28"/>
        </w:rPr>
        <w:t xml:space="preserve">, ал. </w:t>
      </w:r>
      <w:r w:rsidR="00395337" w:rsidRPr="00A612FE">
        <w:rPr>
          <w:rStyle w:val="FontStyle54"/>
          <w:sz w:val="28"/>
          <w:szCs w:val="28"/>
        </w:rPr>
        <w:t>3</w:t>
      </w:r>
      <w:r w:rsidR="00630A09" w:rsidRPr="00A612FE">
        <w:rPr>
          <w:rStyle w:val="FontStyle54"/>
          <w:sz w:val="28"/>
          <w:szCs w:val="28"/>
        </w:rPr>
        <w:t xml:space="preserve"> не е мотивиран или проведените пазарни проучвания</w:t>
      </w:r>
      <w:r w:rsidR="00E0731E">
        <w:rPr>
          <w:rStyle w:val="FontStyle54"/>
          <w:sz w:val="28"/>
          <w:szCs w:val="28"/>
        </w:rPr>
        <w:t xml:space="preserve"> по ал.4</w:t>
      </w:r>
      <w:r w:rsidR="00630A09" w:rsidRPr="00A612FE">
        <w:rPr>
          <w:rStyle w:val="FontStyle54"/>
          <w:sz w:val="28"/>
          <w:szCs w:val="28"/>
        </w:rPr>
        <w:t xml:space="preserve"> са непълни</w:t>
      </w:r>
      <w:r w:rsidR="00B82387">
        <w:rPr>
          <w:rStyle w:val="FontStyle54"/>
          <w:sz w:val="28"/>
          <w:szCs w:val="28"/>
        </w:rPr>
        <w:t>,</w:t>
      </w:r>
      <w:r w:rsidR="00630A09" w:rsidRPr="00A612FE">
        <w:rPr>
          <w:rStyle w:val="FontStyle54"/>
          <w:sz w:val="28"/>
          <w:szCs w:val="28"/>
        </w:rPr>
        <w:t xml:space="preserve"> с резолюция отбелязва мотивите за това и връща</w:t>
      </w:r>
      <w:r w:rsidR="00E0731E">
        <w:rPr>
          <w:rStyle w:val="FontStyle54"/>
          <w:sz w:val="28"/>
          <w:szCs w:val="28"/>
        </w:rPr>
        <w:t xml:space="preserve"> докладите </w:t>
      </w:r>
      <w:r w:rsidR="00630A09" w:rsidRPr="00A612FE">
        <w:rPr>
          <w:rStyle w:val="FontStyle54"/>
          <w:sz w:val="28"/>
          <w:szCs w:val="28"/>
        </w:rPr>
        <w:t>на съставителите за корекция с оглед законосъобразно провеждане на процедурата.</w:t>
      </w:r>
    </w:p>
    <w:p w:rsidR="00410054" w:rsidRPr="00A612FE" w:rsidRDefault="005203E4" w:rsidP="005203E4">
      <w:pPr>
        <w:pStyle w:val="Style5"/>
        <w:widowControl/>
        <w:ind w:firstLine="720"/>
        <w:jc w:val="both"/>
        <w:rPr>
          <w:rStyle w:val="FontStyle41"/>
          <w:strike/>
          <w:sz w:val="28"/>
          <w:szCs w:val="28"/>
        </w:rPr>
      </w:pPr>
      <w:r w:rsidRPr="00A612FE">
        <w:rPr>
          <w:rStyle w:val="FontStyle40"/>
          <w:sz w:val="28"/>
          <w:szCs w:val="28"/>
        </w:rPr>
        <w:t xml:space="preserve">Чл.14. </w:t>
      </w:r>
      <w:r w:rsidR="002E0E43" w:rsidRPr="00A612FE">
        <w:rPr>
          <w:rStyle w:val="FontStyle40"/>
          <w:sz w:val="28"/>
          <w:szCs w:val="28"/>
        </w:rPr>
        <w:t xml:space="preserve">(1) </w:t>
      </w:r>
      <w:r w:rsidRPr="00A612FE">
        <w:rPr>
          <w:rStyle w:val="FontStyle41"/>
          <w:sz w:val="28"/>
          <w:szCs w:val="28"/>
        </w:rPr>
        <w:t xml:space="preserve">След </w:t>
      </w:r>
      <w:r w:rsidR="00410054" w:rsidRPr="00A612FE">
        <w:rPr>
          <w:rStyle w:val="FontStyle41"/>
          <w:sz w:val="28"/>
          <w:szCs w:val="28"/>
        </w:rPr>
        <w:t>получаване</w:t>
      </w:r>
      <w:r w:rsidRPr="00A612FE">
        <w:rPr>
          <w:rStyle w:val="FontStyle41"/>
          <w:sz w:val="28"/>
          <w:szCs w:val="28"/>
        </w:rPr>
        <w:t xml:space="preserve"> на </w:t>
      </w:r>
      <w:r w:rsidR="00F23741" w:rsidRPr="00A612FE">
        <w:rPr>
          <w:rStyle w:val="FontStyle41"/>
          <w:sz w:val="28"/>
          <w:szCs w:val="28"/>
        </w:rPr>
        <w:t xml:space="preserve">положително становище за </w:t>
      </w:r>
      <w:r w:rsidRPr="00A612FE">
        <w:rPr>
          <w:rStyle w:val="FontStyle41"/>
          <w:sz w:val="28"/>
          <w:szCs w:val="28"/>
        </w:rPr>
        <w:t>док</w:t>
      </w:r>
      <w:r w:rsidR="00410054" w:rsidRPr="00A612FE">
        <w:rPr>
          <w:rStyle w:val="FontStyle41"/>
          <w:sz w:val="28"/>
          <w:szCs w:val="28"/>
        </w:rPr>
        <w:t>ументите по чл.</w:t>
      </w:r>
      <w:r w:rsidR="00395337" w:rsidRPr="00A612FE">
        <w:rPr>
          <w:rStyle w:val="FontStyle41"/>
          <w:sz w:val="28"/>
          <w:szCs w:val="28"/>
        </w:rPr>
        <w:t>12 и</w:t>
      </w:r>
      <w:r w:rsidR="00410054" w:rsidRPr="00A612FE">
        <w:rPr>
          <w:rStyle w:val="FontStyle41"/>
          <w:sz w:val="28"/>
          <w:szCs w:val="28"/>
        </w:rPr>
        <w:t xml:space="preserve"> </w:t>
      </w:r>
      <w:r w:rsidR="001B4E94" w:rsidRPr="00A612FE">
        <w:rPr>
          <w:rStyle w:val="FontStyle41"/>
          <w:sz w:val="28"/>
          <w:szCs w:val="28"/>
        </w:rPr>
        <w:t>13</w:t>
      </w:r>
      <w:r w:rsidR="00F23741" w:rsidRPr="00A612FE">
        <w:rPr>
          <w:rStyle w:val="FontStyle41"/>
          <w:sz w:val="28"/>
          <w:szCs w:val="28"/>
        </w:rPr>
        <w:t>,</w:t>
      </w:r>
      <w:r w:rsidR="00410054" w:rsidRPr="00A612FE">
        <w:rPr>
          <w:rStyle w:val="FontStyle41"/>
          <w:sz w:val="28"/>
          <w:szCs w:val="28"/>
        </w:rPr>
        <w:t xml:space="preserve"> </w:t>
      </w:r>
      <w:r w:rsidR="00F23741" w:rsidRPr="00A612FE">
        <w:rPr>
          <w:rStyle w:val="FontStyle41"/>
          <w:sz w:val="28"/>
          <w:szCs w:val="28"/>
        </w:rPr>
        <w:t>експерт</w:t>
      </w:r>
      <w:r w:rsidR="00A93429">
        <w:rPr>
          <w:rStyle w:val="FontStyle41"/>
          <w:sz w:val="28"/>
          <w:szCs w:val="28"/>
        </w:rPr>
        <w:t>ът</w:t>
      </w:r>
      <w:r w:rsidR="00F23741" w:rsidRPr="00A612FE">
        <w:rPr>
          <w:rStyle w:val="FontStyle41"/>
          <w:sz w:val="28"/>
          <w:szCs w:val="28"/>
        </w:rPr>
        <w:t xml:space="preserve"> „Обществени поръчки“</w:t>
      </w:r>
      <w:r w:rsidR="00852279">
        <w:rPr>
          <w:rStyle w:val="FontStyle41"/>
          <w:sz w:val="28"/>
          <w:szCs w:val="28"/>
        </w:rPr>
        <w:t xml:space="preserve"> </w:t>
      </w:r>
      <w:r w:rsidR="00F23741" w:rsidRPr="00A612FE">
        <w:rPr>
          <w:rStyle w:val="FontStyle41"/>
          <w:sz w:val="28"/>
          <w:szCs w:val="28"/>
        </w:rPr>
        <w:t>изготвя</w:t>
      </w:r>
      <w:r w:rsidR="005A2D89" w:rsidRPr="00A612FE">
        <w:rPr>
          <w:rStyle w:val="FontStyle41"/>
          <w:sz w:val="28"/>
          <w:szCs w:val="28"/>
        </w:rPr>
        <w:t xml:space="preserve"> до административния ръководител,</w:t>
      </w:r>
      <w:r w:rsidR="00410054" w:rsidRPr="00A612FE">
        <w:rPr>
          <w:rStyle w:val="FontStyle41"/>
          <w:sz w:val="28"/>
          <w:szCs w:val="28"/>
        </w:rPr>
        <w:t xml:space="preserve"> </w:t>
      </w:r>
      <w:r w:rsidR="00144DD1" w:rsidRPr="00A612FE">
        <w:rPr>
          <w:rStyle w:val="FontStyle41"/>
          <w:sz w:val="28"/>
          <w:szCs w:val="28"/>
        </w:rPr>
        <w:t>предложение относно прилагането на чл.7, ал.1 от ЗОП.</w:t>
      </w:r>
      <w:r w:rsidR="005A2D89" w:rsidRPr="00A612FE">
        <w:rPr>
          <w:rStyle w:val="FontStyle41"/>
          <w:sz w:val="28"/>
          <w:szCs w:val="28"/>
        </w:rPr>
        <w:t xml:space="preserve"> Предложението</w:t>
      </w:r>
      <w:r w:rsidR="00F23741" w:rsidRPr="00A612FE">
        <w:rPr>
          <w:rStyle w:val="FontStyle41"/>
          <w:sz w:val="28"/>
          <w:szCs w:val="28"/>
        </w:rPr>
        <w:t xml:space="preserve"> се съгласува от съдебният администратор в ОП</w:t>
      </w:r>
      <w:r w:rsidR="00B82387">
        <w:rPr>
          <w:rStyle w:val="FontStyle41"/>
          <w:sz w:val="28"/>
          <w:szCs w:val="28"/>
        </w:rPr>
        <w:t xml:space="preserve"> </w:t>
      </w:r>
      <w:r w:rsidR="00A93429">
        <w:rPr>
          <w:rStyle w:val="FontStyle41"/>
          <w:sz w:val="28"/>
          <w:szCs w:val="28"/>
        </w:rPr>
        <w:t>–</w:t>
      </w:r>
      <w:r w:rsidR="00B82387">
        <w:rPr>
          <w:rStyle w:val="FontStyle41"/>
          <w:sz w:val="28"/>
          <w:szCs w:val="28"/>
        </w:rPr>
        <w:t xml:space="preserve"> </w:t>
      </w:r>
      <w:r w:rsidR="00F23741" w:rsidRPr="00A612FE">
        <w:rPr>
          <w:rStyle w:val="FontStyle41"/>
          <w:sz w:val="28"/>
          <w:szCs w:val="28"/>
        </w:rPr>
        <w:t>Добрич.</w:t>
      </w:r>
      <w:r w:rsidR="00144DD1" w:rsidRPr="00A612FE">
        <w:rPr>
          <w:rStyle w:val="FontStyle41"/>
          <w:sz w:val="28"/>
          <w:szCs w:val="28"/>
        </w:rPr>
        <w:t xml:space="preserve"> </w:t>
      </w:r>
      <w:r w:rsidR="00594081" w:rsidRPr="00A612FE">
        <w:rPr>
          <w:rStyle w:val="FontStyle41"/>
          <w:sz w:val="28"/>
          <w:szCs w:val="28"/>
        </w:rPr>
        <w:t xml:space="preserve"> </w:t>
      </w:r>
      <w:r w:rsidRPr="00A612FE">
        <w:rPr>
          <w:rStyle w:val="FontStyle41"/>
          <w:strike/>
          <w:sz w:val="28"/>
          <w:szCs w:val="28"/>
        </w:rPr>
        <w:t xml:space="preserve"> </w:t>
      </w:r>
    </w:p>
    <w:p w:rsidR="00144DD1" w:rsidRPr="00A612FE" w:rsidRDefault="00144DD1" w:rsidP="0091269B">
      <w:pPr>
        <w:pStyle w:val="Style5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1"/>
          <w:sz w:val="28"/>
          <w:szCs w:val="28"/>
        </w:rPr>
        <w:t>(2) Съгласно резолюцията</w:t>
      </w:r>
      <w:r w:rsidR="00290340" w:rsidRPr="00A612FE">
        <w:rPr>
          <w:rStyle w:val="FontStyle41"/>
          <w:sz w:val="28"/>
          <w:szCs w:val="28"/>
        </w:rPr>
        <w:t xml:space="preserve"> на</w:t>
      </w:r>
      <w:r w:rsidRPr="00A612FE">
        <w:rPr>
          <w:rStyle w:val="FontStyle41"/>
          <w:sz w:val="28"/>
          <w:szCs w:val="28"/>
        </w:rPr>
        <w:t xml:space="preserve"> административния ръководител по </w:t>
      </w:r>
      <w:r w:rsidR="005A2D89" w:rsidRPr="00A612FE">
        <w:rPr>
          <w:rStyle w:val="FontStyle41"/>
          <w:sz w:val="28"/>
          <w:szCs w:val="28"/>
        </w:rPr>
        <w:t>предложението</w:t>
      </w:r>
      <w:r w:rsidRPr="00A612FE">
        <w:rPr>
          <w:rStyle w:val="FontStyle41"/>
          <w:sz w:val="28"/>
          <w:szCs w:val="28"/>
        </w:rPr>
        <w:t xml:space="preserve">, </w:t>
      </w:r>
      <w:r w:rsidR="00290340" w:rsidRPr="00A612FE">
        <w:rPr>
          <w:rStyle w:val="FontStyle41"/>
          <w:sz w:val="28"/>
          <w:szCs w:val="28"/>
        </w:rPr>
        <w:t>експерт</w:t>
      </w:r>
      <w:r w:rsidR="00A93429">
        <w:rPr>
          <w:rStyle w:val="FontStyle41"/>
          <w:sz w:val="28"/>
          <w:szCs w:val="28"/>
        </w:rPr>
        <w:t>ът</w:t>
      </w:r>
      <w:r w:rsidR="00290340" w:rsidRPr="00A612FE">
        <w:rPr>
          <w:rStyle w:val="FontStyle41"/>
          <w:sz w:val="28"/>
          <w:szCs w:val="28"/>
        </w:rPr>
        <w:t xml:space="preserve"> „Обществени поръчки“</w:t>
      </w:r>
      <w:r w:rsidRPr="00A612FE">
        <w:rPr>
          <w:rStyle w:val="FontStyle41"/>
          <w:sz w:val="28"/>
          <w:szCs w:val="28"/>
        </w:rPr>
        <w:t xml:space="preserve"> изготвя</w:t>
      </w:r>
      <w:r w:rsidR="00CD491A">
        <w:rPr>
          <w:rStyle w:val="FontStyle41"/>
          <w:sz w:val="28"/>
          <w:szCs w:val="28"/>
        </w:rPr>
        <w:t xml:space="preserve"> </w:t>
      </w:r>
      <w:r w:rsidR="00CD491A" w:rsidRPr="00E0731E">
        <w:rPr>
          <w:rStyle w:val="FontStyle41"/>
          <w:sz w:val="28"/>
          <w:szCs w:val="28"/>
        </w:rPr>
        <w:t>проект на</w:t>
      </w:r>
      <w:r w:rsidRPr="00CD491A">
        <w:rPr>
          <w:rStyle w:val="FontStyle41"/>
          <w:color w:val="FF0000"/>
          <w:sz w:val="28"/>
          <w:szCs w:val="28"/>
        </w:rPr>
        <w:t xml:space="preserve"> </w:t>
      </w:r>
      <w:r w:rsidRPr="00A612FE">
        <w:rPr>
          <w:rStyle w:val="FontStyle41"/>
          <w:sz w:val="28"/>
          <w:szCs w:val="28"/>
        </w:rPr>
        <w:t xml:space="preserve">заповед на основание чл.7, ал.1 от ЗОП. </w:t>
      </w:r>
      <w:r w:rsidR="00A93429">
        <w:rPr>
          <w:rStyle w:val="FontStyle41"/>
          <w:sz w:val="28"/>
          <w:szCs w:val="28"/>
        </w:rPr>
        <w:t>Проектът</w:t>
      </w:r>
      <w:r w:rsidRPr="00A612FE">
        <w:rPr>
          <w:rStyle w:val="FontStyle41"/>
          <w:sz w:val="28"/>
          <w:szCs w:val="28"/>
        </w:rPr>
        <w:t xml:space="preserve"> се съгласува от съдебния администратор</w:t>
      </w:r>
      <w:r w:rsidR="00290340" w:rsidRPr="00A612FE">
        <w:rPr>
          <w:rStyle w:val="FontStyle41"/>
          <w:sz w:val="28"/>
          <w:szCs w:val="28"/>
        </w:rPr>
        <w:t xml:space="preserve"> (когато не е възложител)</w:t>
      </w:r>
      <w:r w:rsidR="00E0731E">
        <w:rPr>
          <w:rStyle w:val="FontStyle41"/>
          <w:sz w:val="28"/>
          <w:szCs w:val="28"/>
        </w:rPr>
        <w:t xml:space="preserve"> и се предоставя на административния ръководител</w:t>
      </w:r>
      <w:r w:rsidRPr="00A612FE">
        <w:rPr>
          <w:rStyle w:val="FontStyle41"/>
          <w:sz w:val="28"/>
          <w:szCs w:val="28"/>
        </w:rPr>
        <w:t xml:space="preserve">. </w:t>
      </w:r>
    </w:p>
    <w:p w:rsidR="001B4E94" w:rsidRPr="00A612FE" w:rsidRDefault="001B4E94" w:rsidP="0091269B">
      <w:pPr>
        <w:pStyle w:val="Style9"/>
        <w:widowControl/>
        <w:spacing w:line="240" w:lineRule="auto"/>
        <w:ind w:firstLine="706"/>
        <w:rPr>
          <w:rStyle w:val="FontStyle54"/>
          <w:sz w:val="28"/>
          <w:szCs w:val="28"/>
        </w:rPr>
      </w:pPr>
      <w:r w:rsidRPr="00A612FE">
        <w:rPr>
          <w:rStyle w:val="FontStyle40"/>
          <w:sz w:val="28"/>
          <w:szCs w:val="28"/>
        </w:rPr>
        <w:lastRenderedPageBreak/>
        <w:t>Чл. 15 (1)</w:t>
      </w:r>
      <w:r w:rsidRPr="00A612FE">
        <w:rPr>
          <w:rStyle w:val="FontStyle55"/>
          <w:sz w:val="28"/>
          <w:szCs w:val="28"/>
        </w:rPr>
        <w:t xml:space="preserve"> </w:t>
      </w:r>
      <w:r w:rsidR="004D57D2" w:rsidRPr="00A612FE">
        <w:rPr>
          <w:rStyle w:val="FontStyle55"/>
          <w:b w:val="0"/>
          <w:sz w:val="28"/>
          <w:szCs w:val="28"/>
        </w:rPr>
        <w:t>Д</w:t>
      </w:r>
      <w:r w:rsidRPr="00A612FE">
        <w:rPr>
          <w:rStyle w:val="FontStyle54"/>
          <w:sz w:val="28"/>
          <w:szCs w:val="28"/>
        </w:rPr>
        <w:t xml:space="preserve">окументите </w:t>
      </w:r>
      <w:r w:rsidR="004D57D2" w:rsidRPr="00A612FE">
        <w:rPr>
          <w:rStyle w:val="FontStyle54"/>
          <w:sz w:val="28"/>
          <w:szCs w:val="28"/>
        </w:rPr>
        <w:t>изготвени по реда на чл.1</w:t>
      </w:r>
      <w:r w:rsidR="005A2D89" w:rsidRPr="00A612FE">
        <w:rPr>
          <w:rStyle w:val="FontStyle54"/>
          <w:sz w:val="28"/>
          <w:szCs w:val="28"/>
        </w:rPr>
        <w:t>2</w:t>
      </w:r>
      <w:r w:rsidR="004D57D2" w:rsidRPr="00A612FE">
        <w:rPr>
          <w:rStyle w:val="FontStyle54"/>
          <w:sz w:val="28"/>
          <w:szCs w:val="28"/>
        </w:rPr>
        <w:t xml:space="preserve"> и чл.1</w:t>
      </w:r>
      <w:r w:rsidR="005A2D89" w:rsidRPr="00A612FE">
        <w:rPr>
          <w:rStyle w:val="FontStyle54"/>
          <w:sz w:val="28"/>
          <w:szCs w:val="28"/>
        </w:rPr>
        <w:t xml:space="preserve">3 </w:t>
      </w:r>
      <w:r w:rsidR="004D57D2" w:rsidRPr="00A612FE">
        <w:rPr>
          <w:rStyle w:val="FontStyle54"/>
          <w:sz w:val="28"/>
          <w:szCs w:val="28"/>
        </w:rPr>
        <w:t>с резолюция на възложителя се</w:t>
      </w:r>
      <w:r w:rsidRPr="00A612FE">
        <w:rPr>
          <w:rStyle w:val="FontStyle54"/>
          <w:sz w:val="28"/>
          <w:szCs w:val="28"/>
        </w:rPr>
        <w:t xml:space="preserve"> разпределя</w:t>
      </w:r>
      <w:r w:rsidR="004D57D2" w:rsidRPr="00A612FE">
        <w:rPr>
          <w:rStyle w:val="FontStyle54"/>
          <w:sz w:val="28"/>
          <w:szCs w:val="28"/>
        </w:rPr>
        <w:t>т</w:t>
      </w:r>
      <w:r w:rsidRPr="00A612FE">
        <w:rPr>
          <w:rStyle w:val="FontStyle54"/>
          <w:sz w:val="28"/>
          <w:szCs w:val="28"/>
        </w:rPr>
        <w:t xml:space="preserve"> на </w:t>
      </w:r>
      <w:r w:rsidR="00290340" w:rsidRPr="00A612FE">
        <w:rPr>
          <w:rStyle w:val="FontStyle54"/>
          <w:sz w:val="28"/>
          <w:szCs w:val="28"/>
        </w:rPr>
        <w:t xml:space="preserve">експерта „Обществени поръчки“ </w:t>
      </w:r>
      <w:r w:rsidRPr="00A612FE">
        <w:rPr>
          <w:rStyle w:val="FontStyle54"/>
          <w:sz w:val="28"/>
          <w:szCs w:val="28"/>
        </w:rPr>
        <w:t xml:space="preserve">за предприемане на </w:t>
      </w:r>
      <w:proofErr w:type="spellStart"/>
      <w:r w:rsidRPr="00A612FE">
        <w:rPr>
          <w:rStyle w:val="FontStyle54"/>
          <w:sz w:val="28"/>
          <w:szCs w:val="28"/>
        </w:rPr>
        <w:t>последващи</w:t>
      </w:r>
      <w:proofErr w:type="spellEnd"/>
      <w:r w:rsidRPr="00A612FE">
        <w:rPr>
          <w:rStyle w:val="FontStyle54"/>
          <w:sz w:val="28"/>
          <w:szCs w:val="28"/>
        </w:rPr>
        <w:t xml:space="preserve"> действия по изготвяне на документацията за обществената поръчка.</w:t>
      </w:r>
    </w:p>
    <w:p w:rsidR="001B4E94" w:rsidRPr="00A612FE" w:rsidRDefault="001B4E94" w:rsidP="0091269B">
      <w:pPr>
        <w:pStyle w:val="Style40"/>
        <w:widowControl/>
        <w:numPr>
          <w:ilvl w:val="0"/>
          <w:numId w:val="7"/>
        </w:numPr>
        <w:tabs>
          <w:tab w:val="left" w:pos="1123"/>
        </w:tabs>
        <w:spacing w:before="10" w:line="240" w:lineRule="auto"/>
        <w:ind w:firstLine="720"/>
        <w:rPr>
          <w:rStyle w:val="FontStyle55"/>
          <w:sz w:val="28"/>
          <w:szCs w:val="28"/>
        </w:rPr>
      </w:pPr>
      <w:r w:rsidRPr="00A612FE">
        <w:rPr>
          <w:rStyle w:val="FontStyle54"/>
          <w:sz w:val="28"/>
          <w:szCs w:val="28"/>
        </w:rPr>
        <w:t>В случаите на чл. 1</w:t>
      </w:r>
      <w:r w:rsidR="005A2D89" w:rsidRPr="00A612FE">
        <w:rPr>
          <w:rStyle w:val="FontStyle54"/>
          <w:sz w:val="28"/>
          <w:szCs w:val="28"/>
        </w:rPr>
        <w:t>3</w:t>
      </w:r>
      <w:r w:rsidRPr="00A612FE">
        <w:rPr>
          <w:rStyle w:val="FontStyle54"/>
          <w:sz w:val="28"/>
          <w:szCs w:val="28"/>
        </w:rPr>
        <w:t xml:space="preserve">, ал. 4 </w:t>
      </w:r>
      <w:r w:rsidR="0091269B" w:rsidRPr="00A612FE">
        <w:rPr>
          <w:rStyle w:val="FontStyle54"/>
          <w:sz w:val="28"/>
          <w:szCs w:val="28"/>
        </w:rPr>
        <w:t>съдебният администратор</w:t>
      </w:r>
      <w:r w:rsidRPr="00A612FE">
        <w:rPr>
          <w:rStyle w:val="FontStyle54"/>
          <w:sz w:val="28"/>
          <w:szCs w:val="28"/>
        </w:rPr>
        <w:t xml:space="preserve"> следи за спазването на принципите по чл. 44, ал. 2 и ал. 3 ЗОП и публикуването </w:t>
      </w:r>
      <w:r w:rsidR="004D57D2" w:rsidRPr="00A612FE">
        <w:rPr>
          <w:rStyle w:val="FontStyle54"/>
          <w:sz w:val="28"/>
          <w:szCs w:val="28"/>
        </w:rPr>
        <w:t xml:space="preserve">в профила на купувача </w:t>
      </w:r>
      <w:r w:rsidRPr="00A612FE">
        <w:rPr>
          <w:rStyle w:val="FontStyle54"/>
          <w:sz w:val="28"/>
          <w:szCs w:val="28"/>
        </w:rPr>
        <w:t xml:space="preserve">на информацията в срока по чл. </w:t>
      </w:r>
      <w:r w:rsidR="00255DBA" w:rsidRPr="00A612FE">
        <w:rPr>
          <w:rStyle w:val="FontStyle54"/>
          <w:sz w:val="28"/>
          <w:szCs w:val="28"/>
        </w:rPr>
        <w:t>19а</w:t>
      </w:r>
      <w:r w:rsidRPr="00A612FE">
        <w:rPr>
          <w:rStyle w:val="FontStyle54"/>
          <w:sz w:val="28"/>
          <w:szCs w:val="28"/>
        </w:rPr>
        <w:t xml:space="preserve">, ал. </w:t>
      </w:r>
      <w:r w:rsidR="00255DBA" w:rsidRPr="00A612FE">
        <w:rPr>
          <w:rStyle w:val="FontStyle54"/>
          <w:sz w:val="28"/>
          <w:szCs w:val="28"/>
        </w:rPr>
        <w:t>4</w:t>
      </w:r>
      <w:r w:rsidRPr="00A612FE">
        <w:rPr>
          <w:rStyle w:val="FontStyle54"/>
          <w:sz w:val="28"/>
          <w:szCs w:val="28"/>
        </w:rPr>
        <w:t xml:space="preserve"> от ППЗОП.</w:t>
      </w:r>
    </w:p>
    <w:p w:rsidR="001B4E94" w:rsidRPr="00A612FE" w:rsidRDefault="004D57D2" w:rsidP="005203E4">
      <w:pPr>
        <w:pStyle w:val="Style5"/>
        <w:widowControl/>
        <w:ind w:firstLine="720"/>
        <w:jc w:val="both"/>
        <w:rPr>
          <w:rStyle w:val="FontStyle40"/>
          <w:sz w:val="28"/>
          <w:szCs w:val="28"/>
        </w:rPr>
      </w:pPr>
      <w:r w:rsidRPr="00A612FE">
        <w:rPr>
          <w:rStyle w:val="FontStyle40"/>
          <w:sz w:val="28"/>
          <w:szCs w:val="28"/>
        </w:rPr>
        <w:t xml:space="preserve">Чл.16 (1) </w:t>
      </w:r>
      <w:r w:rsidRPr="00A612FE">
        <w:rPr>
          <w:rStyle w:val="FontStyle41"/>
          <w:sz w:val="28"/>
          <w:szCs w:val="28"/>
        </w:rPr>
        <w:t xml:space="preserve">Документацията по процедура за възлагане на обществена поръчка </w:t>
      </w:r>
      <w:r w:rsidR="00372D91" w:rsidRPr="00A612FE">
        <w:rPr>
          <w:rStyle w:val="FontStyle41"/>
          <w:sz w:val="28"/>
          <w:szCs w:val="28"/>
        </w:rPr>
        <w:t>преди одобрение от възложителя се съгласува от</w:t>
      </w:r>
      <w:r w:rsidRPr="00A612FE">
        <w:rPr>
          <w:rStyle w:val="FontStyle41"/>
          <w:sz w:val="28"/>
          <w:szCs w:val="28"/>
        </w:rPr>
        <w:t>:</w:t>
      </w:r>
    </w:p>
    <w:p w:rsidR="004D57D2" w:rsidRPr="00A612FE" w:rsidRDefault="004D57D2" w:rsidP="004D57D2">
      <w:pPr>
        <w:pStyle w:val="Style28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1"/>
          <w:sz w:val="28"/>
          <w:szCs w:val="28"/>
        </w:rPr>
        <w:t>- съдебния администратор</w:t>
      </w:r>
      <w:r w:rsidR="00372D91" w:rsidRPr="00A612FE">
        <w:rPr>
          <w:rStyle w:val="FontStyle41"/>
          <w:sz w:val="28"/>
          <w:szCs w:val="28"/>
        </w:rPr>
        <w:t xml:space="preserve"> (цялата документация</w:t>
      </w:r>
      <w:r w:rsidR="00255DBA" w:rsidRPr="00A612FE">
        <w:rPr>
          <w:rStyle w:val="FontStyle41"/>
          <w:sz w:val="28"/>
          <w:szCs w:val="28"/>
        </w:rPr>
        <w:t>, освен в случаите, когато той е упълномощено лице по чл.7, ал.1 от ЗОП</w:t>
      </w:r>
      <w:r w:rsidR="00372D91" w:rsidRPr="00A612FE">
        <w:rPr>
          <w:rStyle w:val="FontStyle41"/>
          <w:sz w:val="28"/>
          <w:szCs w:val="28"/>
        </w:rPr>
        <w:t>)</w:t>
      </w:r>
      <w:r w:rsidRPr="00A612FE">
        <w:rPr>
          <w:rStyle w:val="FontStyle41"/>
          <w:sz w:val="28"/>
          <w:szCs w:val="28"/>
        </w:rPr>
        <w:t>;</w:t>
      </w:r>
    </w:p>
    <w:p w:rsidR="00255DBA" w:rsidRPr="00A612FE" w:rsidRDefault="00255DBA" w:rsidP="004D57D2">
      <w:pPr>
        <w:pStyle w:val="Style28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1"/>
          <w:sz w:val="28"/>
          <w:szCs w:val="28"/>
        </w:rPr>
        <w:t>- от ръководителя на звеното, отдела, дирекцията заявител – ( цялата документация с изключение на наличието на финансов ресурс)</w:t>
      </w:r>
      <w:r w:rsidR="006D78F6" w:rsidRPr="00A612FE">
        <w:rPr>
          <w:rStyle w:val="FontStyle41"/>
          <w:sz w:val="28"/>
          <w:szCs w:val="28"/>
        </w:rPr>
        <w:t>;</w:t>
      </w:r>
    </w:p>
    <w:p w:rsidR="004D57D2" w:rsidRPr="00A612FE" w:rsidRDefault="004D57D2" w:rsidP="004D57D2">
      <w:pPr>
        <w:pStyle w:val="Style28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1"/>
          <w:sz w:val="28"/>
          <w:szCs w:val="28"/>
        </w:rPr>
        <w:t>- главния счетоводител (относно наличието на финансо</w:t>
      </w:r>
      <w:r w:rsidR="00372D91" w:rsidRPr="00A612FE">
        <w:rPr>
          <w:rStyle w:val="FontStyle41"/>
          <w:sz w:val="28"/>
          <w:szCs w:val="28"/>
        </w:rPr>
        <w:t>в ресурс и проекта на договора).</w:t>
      </w:r>
    </w:p>
    <w:p w:rsidR="004D57D2" w:rsidRPr="00A612FE" w:rsidRDefault="00372D91" w:rsidP="004D57D2">
      <w:pPr>
        <w:pStyle w:val="Style28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1"/>
          <w:b/>
          <w:sz w:val="28"/>
          <w:szCs w:val="28"/>
        </w:rPr>
        <w:t>(2</w:t>
      </w:r>
      <w:r w:rsidR="004D57D2" w:rsidRPr="00A612FE">
        <w:rPr>
          <w:rStyle w:val="FontStyle41"/>
          <w:b/>
          <w:sz w:val="28"/>
          <w:szCs w:val="28"/>
        </w:rPr>
        <w:t>)</w:t>
      </w:r>
      <w:r w:rsidR="004D57D2" w:rsidRPr="00A612FE">
        <w:rPr>
          <w:rStyle w:val="FontStyle41"/>
          <w:sz w:val="28"/>
          <w:szCs w:val="28"/>
        </w:rPr>
        <w:t xml:space="preserve"> Съгласуваната документацията се одобрява от възложителя или от лицето, на което са делегирани съответните правомощия.</w:t>
      </w:r>
    </w:p>
    <w:p w:rsidR="004D57D2" w:rsidRPr="00A612FE" w:rsidRDefault="00372D91" w:rsidP="004D57D2">
      <w:pPr>
        <w:pStyle w:val="Style28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1"/>
          <w:b/>
          <w:sz w:val="28"/>
          <w:szCs w:val="28"/>
        </w:rPr>
        <w:t>(3</w:t>
      </w:r>
      <w:r w:rsidR="004D57D2" w:rsidRPr="00A612FE">
        <w:rPr>
          <w:rStyle w:val="FontStyle41"/>
          <w:b/>
          <w:sz w:val="28"/>
          <w:szCs w:val="28"/>
        </w:rPr>
        <w:t>)</w:t>
      </w:r>
      <w:r w:rsidR="004D57D2" w:rsidRPr="00A612FE">
        <w:rPr>
          <w:rStyle w:val="FontStyle41"/>
          <w:sz w:val="28"/>
          <w:szCs w:val="28"/>
        </w:rPr>
        <w:t xml:space="preserve"> </w:t>
      </w:r>
      <w:r w:rsidRPr="00A612FE">
        <w:rPr>
          <w:rStyle w:val="FontStyle41"/>
          <w:sz w:val="28"/>
          <w:szCs w:val="28"/>
        </w:rPr>
        <w:t>При възлагане на обществена поръчка чрез процедури на договаряне без предварително обявление, договаряне без публикуване на обявление за поръчка и пряко договаряне</w:t>
      </w:r>
      <w:r w:rsidR="00E37D26">
        <w:rPr>
          <w:rStyle w:val="FontStyle41"/>
          <w:sz w:val="28"/>
          <w:szCs w:val="28"/>
        </w:rPr>
        <w:t>,</w:t>
      </w:r>
      <w:r w:rsidRPr="00A612FE">
        <w:rPr>
          <w:rStyle w:val="FontStyle41"/>
          <w:sz w:val="28"/>
          <w:szCs w:val="28"/>
        </w:rPr>
        <w:t xml:space="preserve"> респ. при прилагане на реда за събиране на оферти с покана до определени лица, лицата, до които се изпращат покани за участие, се определят от възложителя въз основа на обективни критерии и мотивиран доклад по предложение на </w:t>
      </w:r>
      <w:r w:rsidR="00A87B75" w:rsidRPr="00A612FE">
        <w:rPr>
          <w:rStyle w:val="FontStyle41"/>
          <w:sz w:val="28"/>
          <w:szCs w:val="28"/>
        </w:rPr>
        <w:t>експерта „Обществени поръчки“</w:t>
      </w:r>
      <w:r w:rsidRPr="00A612FE">
        <w:rPr>
          <w:rStyle w:val="FontStyle41"/>
          <w:sz w:val="28"/>
          <w:szCs w:val="28"/>
        </w:rPr>
        <w:t xml:space="preserve">, съгласувано със </w:t>
      </w:r>
      <w:r w:rsidR="005006AA" w:rsidRPr="00A612FE">
        <w:rPr>
          <w:rStyle w:val="FontStyle41"/>
          <w:sz w:val="28"/>
          <w:szCs w:val="28"/>
        </w:rPr>
        <w:t>съдебния администратор</w:t>
      </w:r>
      <w:r w:rsidR="005006AA">
        <w:rPr>
          <w:rStyle w:val="FontStyle41"/>
          <w:sz w:val="28"/>
          <w:szCs w:val="28"/>
        </w:rPr>
        <w:t xml:space="preserve"> </w:t>
      </w:r>
      <w:r w:rsidR="006E526E">
        <w:rPr>
          <w:rStyle w:val="FontStyle41"/>
          <w:sz w:val="28"/>
          <w:szCs w:val="28"/>
        </w:rPr>
        <w:t>и</w:t>
      </w:r>
      <w:r w:rsidR="005006AA" w:rsidRPr="005006AA">
        <w:rPr>
          <w:rStyle w:val="FontStyle41"/>
          <w:sz w:val="28"/>
          <w:szCs w:val="28"/>
        </w:rPr>
        <w:t xml:space="preserve"> </w:t>
      </w:r>
      <w:r w:rsidR="005006AA">
        <w:rPr>
          <w:rStyle w:val="FontStyle41"/>
          <w:sz w:val="28"/>
          <w:szCs w:val="28"/>
        </w:rPr>
        <w:t>главния счетоводител</w:t>
      </w:r>
      <w:r w:rsidRPr="00A612FE">
        <w:rPr>
          <w:rStyle w:val="FontStyle41"/>
          <w:sz w:val="28"/>
          <w:szCs w:val="28"/>
        </w:rPr>
        <w:t>. В досието на процедурата за възлагане на обществената поръчка се съхранява и цялата документация, свързана с начина на проучване и подбор на лицата, до които се изпращат покани за участие в процедурата за възлагане на обществена поръчка.</w:t>
      </w:r>
    </w:p>
    <w:p w:rsidR="005203E4" w:rsidRPr="00A612FE" w:rsidRDefault="005203E4" w:rsidP="005203E4">
      <w:pPr>
        <w:pStyle w:val="Style5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0"/>
          <w:sz w:val="28"/>
          <w:szCs w:val="28"/>
        </w:rPr>
        <w:t>Чл.</w:t>
      </w:r>
      <w:r w:rsidR="00DC1E24" w:rsidRPr="00A612FE">
        <w:rPr>
          <w:rStyle w:val="FontStyle40"/>
          <w:sz w:val="28"/>
          <w:szCs w:val="28"/>
        </w:rPr>
        <w:t>1</w:t>
      </w:r>
      <w:r w:rsidR="00E35107" w:rsidRPr="00A612FE">
        <w:rPr>
          <w:rStyle w:val="FontStyle40"/>
          <w:sz w:val="28"/>
          <w:szCs w:val="28"/>
        </w:rPr>
        <w:t>7.</w:t>
      </w:r>
      <w:r w:rsidR="00DC1E24" w:rsidRPr="00A612FE">
        <w:rPr>
          <w:rStyle w:val="FontStyle40"/>
          <w:sz w:val="28"/>
          <w:szCs w:val="28"/>
        </w:rPr>
        <w:t xml:space="preserve"> </w:t>
      </w:r>
      <w:r w:rsidRPr="00A612FE">
        <w:rPr>
          <w:rStyle w:val="FontStyle40"/>
          <w:sz w:val="28"/>
          <w:szCs w:val="28"/>
        </w:rPr>
        <w:t xml:space="preserve">(1) </w:t>
      </w:r>
      <w:r w:rsidRPr="00A612FE">
        <w:rPr>
          <w:rStyle w:val="FontStyle41"/>
          <w:sz w:val="28"/>
          <w:szCs w:val="28"/>
        </w:rPr>
        <w:t xml:space="preserve">При оформянето на всички документи се отбелязват име, фамилия, длъжност, подпис на лицето, съставило документа, и дата (включително, ако то е външен експерт), както и име, фамилия, длъжност, подписи на съгласувалите документа длъжностни лица и датата, на която документът е съгласуван. </w:t>
      </w:r>
    </w:p>
    <w:p w:rsidR="005203E4" w:rsidRPr="00A612FE" w:rsidRDefault="005203E4" w:rsidP="005203E4">
      <w:pPr>
        <w:pStyle w:val="Style5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0"/>
          <w:sz w:val="28"/>
          <w:szCs w:val="28"/>
        </w:rPr>
        <w:t xml:space="preserve">(2) </w:t>
      </w:r>
      <w:r w:rsidRPr="00A612FE">
        <w:rPr>
          <w:rStyle w:val="FontStyle41"/>
          <w:sz w:val="28"/>
          <w:szCs w:val="28"/>
        </w:rPr>
        <w:t>След съгласуване на документацията</w:t>
      </w:r>
      <w:r w:rsidR="006D2B71" w:rsidRPr="00A612FE">
        <w:rPr>
          <w:rStyle w:val="FontStyle41"/>
          <w:sz w:val="28"/>
          <w:szCs w:val="28"/>
        </w:rPr>
        <w:t>,</w:t>
      </w:r>
      <w:r w:rsidRPr="00A612FE">
        <w:rPr>
          <w:rStyle w:val="FontStyle41"/>
          <w:sz w:val="28"/>
          <w:szCs w:val="28"/>
        </w:rPr>
        <w:t xml:space="preserve"> </w:t>
      </w:r>
      <w:r w:rsidR="00A87B75" w:rsidRPr="00A612FE">
        <w:rPr>
          <w:rStyle w:val="FontStyle41"/>
          <w:sz w:val="28"/>
          <w:szCs w:val="28"/>
        </w:rPr>
        <w:t>експерта „Обществени поръчки“</w:t>
      </w:r>
      <w:r w:rsidRPr="00A612FE">
        <w:rPr>
          <w:rStyle w:val="FontStyle41"/>
          <w:sz w:val="28"/>
          <w:szCs w:val="28"/>
        </w:rPr>
        <w:t xml:space="preserve"> </w:t>
      </w:r>
      <w:r w:rsidR="00A87B75" w:rsidRPr="00A612FE">
        <w:rPr>
          <w:rStyle w:val="FontStyle41"/>
          <w:sz w:val="28"/>
          <w:szCs w:val="28"/>
        </w:rPr>
        <w:t>в</w:t>
      </w:r>
      <w:r w:rsidRPr="00A612FE">
        <w:rPr>
          <w:rStyle w:val="FontStyle41"/>
          <w:sz w:val="28"/>
          <w:szCs w:val="28"/>
        </w:rPr>
        <w:t xml:space="preserve"> </w:t>
      </w:r>
      <w:r w:rsidR="00A87B75" w:rsidRPr="00A612FE">
        <w:rPr>
          <w:rStyle w:val="FontStyle41"/>
          <w:sz w:val="28"/>
          <w:szCs w:val="28"/>
        </w:rPr>
        <w:t>ОП</w:t>
      </w:r>
      <w:r w:rsidR="00D32C7E">
        <w:rPr>
          <w:rStyle w:val="FontStyle41"/>
          <w:sz w:val="28"/>
          <w:szCs w:val="28"/>
        </w:rPr>
        <w:t xml:space="preserve"> </w:t>
      </w:r>
      <w:r w:rsidR="00A93429">
        <w:rPr>
          <w:rStyle w:val="FontStyle41"/>
          <w:sz w:val="28"/>
          <w:szCs w:val="28"/>
        </w:rPr>
        <w:t>–</w:t>
      </w:r>
      <w:r w:rsidR="00D32C7E">
        <w:rPr>
          <w:rStyle w:val="FontStyle41"/>
          <w:sz w:val="28"/>
          <w:szCs w:val="28"/>
        </w:rPr>
        <w:t xml:space="preserve"> </w:t>
      </w:r>
      <w:r w:rsidRPr="00A612FE">
        <w:rPr>
          <w:rStyle w:val="FontStyle41"/>
          <w:sz w:val="28"/>
          <w:szCs w:val="28"/>
        </w:rPr>
        <w:t>Добрич извършва действията, необходими за осъществяване на контрол от Агенцията по обществени поръчки</w:t>
      </w:r>
      <w:r w:rsidR="0038468B" w:rsidRPr="00A612FE">
        <w:rPr>
          <w:rStyle w:val="FontStyle41"/>
          <w:sz w:val="28"/>
          <w:szCs w:val="28"/>
        </w:rPr>
        <w:t xml:space="preserve"> съгласно правилата на Глава тридесет и първа, Раздел</w:t>
      </w:r>
      <w:r w:rsidR="0038468B" w:rsidRPr="00FD6249">
        <w:rPr>
          <w:rStyle w:val="FontStyle41"/>
          <w:sz w:val="28"/>
          <w:szCs w:val="28"/>
        </w:rPr>
        <w:t xml:space="preserve"> </w:t>
      </w:r>
      <w:r w:rsidR="0038468B" w:rsidRPr="00A612FE">
        <w:rPr>
          <w:rStyle w:val="FontStyle41"/>
          <w:sz w:val="28"/>
          <w:szCs w:val="28"/>
          <w:lang w:val="en-US"/>
        </w:rPr>
        <w:t>I</w:t>
      </w:r>
      <w:r w:rsidR="000C58D0" w:rsidRPr="00A612FE">
        <w:rPr>
          <w:rStyle w:val="FontStyle41"/>
          <w:sz w:val="28"/>
          <w:szCs w:val="28"/>
        </w:rPr>
        <w:t xml:space="preserve"> </w:t>
      </w:r>
      <w:r w:rsidR="0038468B" w:rsidRPr="00A612FE">
        <w:rPr>
          <w:rStyle w:val="FontStyle41"/>
          <w:sz w:val="28"/>
          <w:szCs w:val="28"/>
        </w:rPr>
        <w:t xml:space="preserve">от ЗОП и Глава четиринадесета, Раздел </w:t>
      </w:r>
      <w:r w:rsidR="0038468B" w:rsidRPr="00A612FE">
        <w:rPr>
          <w:rStyle w:val="FontStyle41"/>
          <w:sz w:val="28"/>
          <w:szCs w:val="28"/>
          <w:lang w:val="en-US"/>
        </w:rPr>
        <w:t>I</w:t>
      </w:r>
      <w:r w:rsidR="0038468B" w:rsidRPr="00FD6249">
        <w:rPr>
          <w:rStyle w:val="FontStyle41"/>
          <w:sz w:val="28"/>
          <w:szCs w:val="28"/>
        </w:rPr>
        <w:t>-</w:t>
      </w:r>
      <w:r w:rsidR="0038468B" w:rsidRPr="00A612FE">
        <w:rPr>
          <w:rStyle w:val="FontStyle41"/>
          <w:sz w:val="28"/>
          <w:szCs w:val="28"/>
          <w:lang w:val="en-US"/>
        </w:rPr>
        <w:t>III</w:t>
      </w:r>
      <w:r w:rsidR="0038468B" w:rsidRPr="00A612FE">
        <w:rPr>
          <w:rStyle w:val="FontStyle41"/>
          <w:sz w:val="28"/>
          <w:szCs w:val="28"/>
        </w:rPr>
        <w:t xml:space="preserve"> от ППЗОП – когато е приложимо</w:t>
      </w:r>
      <w:r w:rsidRPr="00A612FE">
        <w:rPr>
          <w:rStyle w:val="FontStyle41"/>
          <w:sz w:val="28"/>
          <w:szCs w:val="28"/>
        </w:rPr>
        <w:t>:</w:t>
      </w:r>
    </w:p>
    <w:p w:rsidR="005203E4" w:rsidRPr="00A612FE" w:rsidRDefault="005203E4" w:rsidP="005203E4">
      <w:pPr>
        <w:pStyle w:val="Style10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0"/>
          <w:sz w:val="28"/>
          <w:szCs w:val="28"/>
        </w:rPr>
        <w:t>Чл.</w:t>
      </w:r>
      <w:r w:rsidR="00DC1E24" w:rsidRPr="00A612FE">
        <w:rPr>
          <w:rStyle w:val="FontStyle40"/>
          <w:sz w:val="28"/>
          <w:szCs w:val="28"/>
        </w:rPr>
        <w:t>1</w:t>
      </w:r>
      <w:r w:rsidR="00E35107" w:rsidRPr="00A612FE">
        <w:rPr>
          <w:rStyle w:val="FontStyle40"/>
          <w:sz w:val="28"/>
          <w:szCs w:val="28"/>
        </w:rPr>
        <w:t>8</w:t>
      </w:r>
      <w:r w:rsidR="006D2B71" w:rsidRPr="00A612FE">
        <w:rPr>
          <w:rStyle w:val="FontStyle40"/>
          <w:sz w:val="28"/>
          <w:szCs w:val="28"/>
        </w:rPr>
        <w:t xml:space="preserve">. </w:t>
      </w:r>
      <w:r w:rsidR="00782E95">
        <w:rPr>
          <w:rStyle w:val="FontStyle40"/>
          <w:sz w:val="28"/>
          <w:szCs w:val="28"/>
        </w:rPr>
        <w:t xml:space="preserve">(1) </w:t>
      </w:r>
      <w:r w:rsidR="006D2B71" w:rsidRPr="00852279">
        <w:rPr>
          <w:rStyle w:val="FontStyle40"/>
          <w:b w:val="0"/>
          <w:sz w:val="28"/>
          <w:szCs w:val="28"/>
        </w:rPr>
        <w:t>Е</w:t>
      </w:r>
      <w:r w:rsidR="006D2B71" w:rsidRPr="00A612FE">
        <w:rPr>
          <w:rStyle w:val="FontStyle41"/>
          <w:sz w:val="28"/>
          <w:szCs w:val="28"/>
        </w:rPr>
        <w:t>ксперт</w:t>
      </w:r>
      <w:r w:rsidR="00A93429">
        <w:rPr>
          <w:rStyle w:val="FontStyle41"/>
          <w:sz w:val="28"/>
          <w:szCs w:val="28"/>
        </w:rPr>
        <w:t>ът</w:t>
      </w:r>
      <w:r w:rsidR="006D2B71" w:rsidRPr="00A612FE">
        <w:rPr>
          <w:rStyle w:val="FontStyle41"/>
          <w:sz w:val="28"/>
          <w:szCs w:val="28"/>
        </w:rPr>
        <w:t xml:space="preserve"> „Обществени поръчки“</w:t>
      </w:r>
      <w:r w:rsidRPr="00A612FE">
        <w:rPr>
          <w:rStyle w:val="FontStyle41"/>
          <w:sz w:val="28"/>
          <w:szCs w:val="28"/>
        </w:rPr>
        <w:t xml:space="preserve"> </w:t>
      </w:r>
      <w:r w:rsidR="006D2B71" w:rsidRPr="00A612FE">
        <w:rPr>
          <w:rStyle w:val="FontStyle41"/>
          <w:sz w:val="28"/>
          <w:szCs w:val="28"/>
        </w:rPr>
        <w:t>в</w:t>
      </w:r>
      <w:r w:rsidRPr="00A612FE">
        <w:rPr>
          <w:rStyle w:val="FontStyle41"/>
          <w:sz w:val="28"/>
          <w:szCs w:val="28"/>
        </w:rPr>
        <w:t xml:space="preserve"> О</w:t>
      </w:r>
      <w:r w:rsidR="00A02337">
        <w:rPr>
          <w:rStyle w:val="FontStyle41"/>
          <w:sz w:val="28"/>
          <w:szCs w:val="28"/>
        </w:rPr>
        <w:t xml:space="preserve">П </w:t>
      </w:r>
      <w:r w:rsidR="00A93429">
        <w:rPr>
          <w:rStyle w:val="FontStyle41"/>
          <w:sz w:val="28"/>
          <w:szCs w:val="28"/>
        </w:rPr>
        <w:t>–</w:t>
      </w:r>
      <w:r w:rsidR="00A02337">
        <w:rPr>
          <w:rStyle w:val="FontStyle41"/>
          <w:sz w:val="28"/>
          <w:szCs w:val="28"/>
        </w:rPr>
        <w:t xml:space="preserve"> </w:t>
      </w:r>
      <w:r w:rsidRPr="00A612FE">
        <w:rPr>
          <w:rStyle w:val="FontStyle41"/>
          <w:sz w:val="28"/>
          <w:szCs w:val="28"/>
        </w:rPr>
        <w:t>Добрич отговаря за:</w:t>
      </w:r>
    </w:p>
    <w:p w:rsidR="005203E4" w:rsidRPr="00A612FE" w:rsidRDefault="005203E4" w:rsidP="005203E4">
      <w:pPr>
        <w:pStyle w:val="Style28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0"/>
          <w:sz w:val="28"/>
          <w:szCs w:val="28"/>
        </w:rPr>
        <w:t>1.</w:t>
      </w:r>
      <w:r w:rsidRPr="00A612FE">
        <w:rPr>
          <w:rStyle w:val="FontStyle40"/>
          <w:b w:val="0"/>
          <w:bCs w:val="0"/>
          <w:sz w:val="28"/>
          <w:szCs w:val="28"/>
        </w:rPr>
        <w:t xml:space="preserve"> </w:t>
      </w:r>
      <w:r w:rsidRPr="00A612FE">
        <w:rPr>
          <w:rStyle w:val="FontStyle41"/>
          <w:sz w:val="28"/>
          <w:szCs w:val="28"/>
        </w:rPr>
        <w:t>Изпращане на необходимата информация до Регистъра на Агенцията по обществени поръчки и „Официалния вестник</w:t>
      </w:r>
      <w:r w:rsidR="00E35107" w:rsidRPr="00A612FE">
        <w:rPr>
          <w:rStyle w:val="FontStyle41"/>
          <w:sz w:val="28"/>
          <w:szCs w:val="28"/>
        </w:rPr>
        <w:t>“</w:t>
      </w:r>
      <w:r w:rsidRPr="00A612FE">
        <w:rPr>
          <w:rStyle w:val="FontStyle41"/>
          <w:sz w:val="28"/>
          <w:szCs w:val="28"/>
        </w:rPr>
        <w:t xml:space="preserve"> на ЕС, в случаите когато е необходимо.</w:t>
      </w:r>
    </w:p>
    <w:p w:rsidR="005203E4" w:rsidRPr="00A612FE" w:rsidRDefault="005203E4" w:rsidP="005203E4">
      <w:pPr>
        <w:pStyle w:val="Style28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0"/>
          <w:sz w:val="28"/>
          <w:szCs w:val="28"/>
        </w:rPr>
        <w:t>2.</w:t>
      </w:r>
      <w:r w:rsidRPr="00A612FE">
        <w:rPr>
          <w:rStyle w:val="FontStyle40"/>
          <w:b w:val="0"/>
          <w:bCs w:val="0"/>
          <w:sz w:val="28"/>
          <w:szCs w:val="28"/>
        </w:rPr>
        <w:t xml:space="preserve"> </w:t>
      </w:r>
      <w:r w:rsidRPr="00A612FE">
        <w:rPr>
          <w:rStyle w:val="FontStyle41"/>
          <w:sz w:val="28"/>
          <w:szCs w:val="28"/>
        </w:rPr>
        <w:t xml:space="preserve">Публикуване на всички </w:t>
      </w:r>
      <w:r w:rsidR="006D2B71" w:rsidRPr="00A612FE">
        <w:rPr>
          <w:rStyle w:val="FontStyle41"/>
          <w:sz w:val="28"/>
          <w:szCs w:val="28"/>
        </w:rPr>
        <w:t>изискуеми по закон документи в регистъра и на профила на купувача</w:t>
      </w:r>
      <w:r w:rsidRPr="00A612FE">
        <w:rPr>
          <w:rStyle w:val="FontStyle41"/>
          <w:sz w:val="28"/>
          <w:szCs w:val="28"/>
        </w:rPr>
        <w:t>.</w:t>
      </w:r>
    </w:p>
    <w:p w:rsidR="008C1DDB" w:rsidRPr="008C1DDB" w:rsidRDefault="00595470" w:rsidP="008C1DDB">
      <w:pPr>
        <w:pStyle w:val="Style23"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1"/>
          <w:b/>
          <w:sz w:val="28"/>
          <w:szCs w:val="28"/>
        </w:rPr>
        <w:lastRenderedPageBreak/>
        <w:t>(</w:t>
      </w:r>
      <w:r w:rsidR="00EB3CAF" w:rsidRPr="00A612FE">
        <w:rPr>
          <w:rStyle w:val="FontStyle41"/>
          <w:b/>
          <w:sz w:val="28"/>
          <w:szCs w:val="28"/>
        </w:rPr>
        <w:t>2</w:t>
      </w:r>
      <w:r w:rsidRPr="00A612FE">
        <w:rPr>
          <w:rStyle w:val="FontStyle41"/>
          <w:b/>
          <w:sz w:val="28"/>
          <w:szCs w:val="28"/>
        </w:rPr>
        <w:t>)</w:t>
      </w:r>
      <w:r w:rsidR="005203E4" w:rsidRPr="00A612FE">
        <w:rPr>
          <w:rStyle w:val="FontStyle41"/>
          <w:sz w:val="28"/>
          <w:szCs w:val="28"/>
        </w:rPr>
        <w:t xml:space="preserve"> </w:t>
      </w:r>
      <w:r w:rsidR="008C1DDB" w:rsidRPr="008C1DDB">
        <w:rPr>
          <w:rStyle w:val="FontStyle41"/>
          <w:sz w:val="28"/>
          <w:szCs w:val="28"/>
        </w:rPr>
        <w:t xml:space="preserve">Ежегодно </w:t>
      </w:r>
      <w:r w:rsidR="008C1DDB" w:rsidRPr="008C1DDB">
        <w:rPr>
          <w:rStyle w:val="FontStyle41"/>
          <w:b/>
          <w:sz w:val="28"/>
          <w:szCs w:val="28"/>
        </w:rPr>
        <w:t>в срок до 31 март</w:t>
      </w:r>
      <w:r w:rsidR="00A93429">
        <w:rPr>
          <w:rStyle w:val="FontStyle41"/>
          <w:sz w:val="28"/>
          <w:szCs w:val="28"/>
        </w:rPr>
        <w:t xml:space="preserve"> на текущата година експертът</w:t>
      </w:r>
      <w:r w:rsidR="008C1DDB" w:rsidRPr="008C1DDB">
        <w:rPr>
          <w:rStyle w:val="FontStyle41"/>
          <w:sz w:val="28"/>
          <w:szCs w:val="28"/>
        </w:rPr>
        <w:t xml:space="preserve"> „Обществени поръчки“ в ОП – Добри, подава информация по чл.230, ал.1, т.7 от ЗОП за всички разходвани средства за обществени поръчки на стойност по чл. 20, ал. 4 и ал.6 от ЗОП за предходната отчетна година.</w:t>
      </w:r>
    </w:p>
    <w:p w:rsidR="008C1DDB" w:rsidRPr="008C1DDB" w:rsidRDefault="008C1DDB" w:rsidP="008C1DDB">
      <w:pPr>
        <w:pStyle w:val="Style23"/>
        <w:ind w:firstLine="708"/>
        <w:jc w:val="both"/>
        <w:rPr>
          <w:rStyle w:val="FontStyle41"/>
          <w:sz w:val="28"/>
          <w:szCs w:val="28"/>
        </w:rPr>
      </w:pPr>
      <w:r w:rsidRPr="008C1DDB">
        <w:rPr>
          <w:rStyle w:val="FontStyle41"/>
          <w:b/>
          <w:sz w:val="28"/>
          <w:szCs w:val="28"/>
        </w:rPr>
        <w:t>1.</w:t>
      </w:r>
      <w:r>
        <w:rPr>
          <w:rStyle w:val="FontStyle41"/>
          <w:sz w:val="28"/>
          <w:szCs w:val="28"/>
        </w:rPr>
        <w:t xml:space="preserve"> </w:t>
      </w:r>
      <w:r w:rsidRPr="008C1DDB">
        <w:rPr>
          <w:rStyle w:val="FontStyle41"/>
          <w:sz w:val="28"/>
          <w:szCs w:val="28"/>
        </w:rPr>
        <w:t xml:space="preserve">Обобщената информация се изготвя от експерта „Обществени поръчки“ в ОП – Добрич </w:t>
      </w:r>
      <w:r w:rsidRPr="008C1DDB">
        <w:rPr>
          <w:rStyle w:val="FontStyle41"/>
          <w:b/>
          <w:sz w:val="28"/>
          <w:szCs w:val="28"/>
        </w:rPr>
        <w:t>в срок до 25 март</w:t>
      </w:r>
      <w:r w:rsidRPr="008C1DDB">
        <w:rPr>
          <w:rStyle w:val="FontStyle41"/>
          <w:sz w:val="28"/>
          <w:szCs w:val="28"/>
        </w:rPr>
        <w:t xml:space="preserve"> на текущата година, на база предоставени данни от главния счетоводител/ главен специалист – счетоводител и касиер</w:t>
      </w:r>
      <w:r w:rsidRPr="008C1DDB">
        <w:rPr>
          <w:rStyle w:val="FontStyle41"/>
          <w:b/>
          <w:sz w:val="28"/>
          <w:szCs w:val="28"/>
        </w:rPr>
        <w:t xml:space="preserve"> в срок до 20 март</w:t>
      </w:r>
      <w:r w:rsidRPr="008C1DDB">
        <w:rPr>
          <w:rStyle w:val="FontStyle41"/>
          <w:sz w:val="28"/>
          <w:szCs w:val="28"/>
        </w:rPr>
        <w:t xml:space="preserve">. </w:t>
      </w:r>
    </w:p>
    <w:p w:rsidR="008C1DDB" w:rsidRPr="008C1DDB" w:rsidRDefault="008C1DDB" w:rsidP="008C1DDB">
      <w:pPr>
        <w:pStyle w:val="Style23"/>
        <w:ind w:firstLine="720"/>
        <w:jc w:val="both"/>
        <w:rPr>
          <w:rStyle w:val="FontStyle41"/>
          <w:sz w:val="28"/>
          <w:szCs w:val="28"/>
        </w:rPr>
      </w:pPr>
      <w:r w:rsidRPr="008C1DDB">
        <w:rPr>
          <w:rStyle w:val="FontStyle41"/>
          <w:b/>
          <w:sz w:val="28"/>
          <w:szCs w:val="28"/>
        </w:rPr>
        <w:t>2.</w:t>
      </w:r>
      <w:r>
        <w:rPr>
          <w:rStyle w:val="FontStyle41"/>
          <w:sz w:val="28"/>
          <w:szCs w:val="28"/>
        </w:rPr>
        <w:t xml:space="preserve"> </w:t>
      </w:r>
      <w:r w:rsidRPr="008C1DDB">
        <w:rPr>
          <w:rStyle w:val="FontStyle41"/>
          <w:sz w:val="28"/>
          <w:szCs w:val="28"/>
        </w:rPr>
        <w:t>Изготвената обобщена информация по чл. 230, ал.1, т.7 от ЗОП се представя на съдебния администратор за съгласуване и на административния ръководител за утвърждаване.</w:t>
      </w:r>
    </w:p>
    <w:p w:rsidR="005203E4" w:rsidRPr="00A612FE" w:rsidRDefault="008C1DDB" w:rsidP="005203E4">
      <w:pPr>
        <w:pStyle w:val="Style24"/>
        <w:widowControl/>
        <w:ind w:firstLine="720"/>
        <w:jc w:val="both"/>
        <w:rPr>
          <w:rStyle w:val="FontStyle41"/>
          <w:sz w:val="28"/>
          <w:szCs w:val="28"/>
        </w:rPr>
      </w:pPr>
      <w:r>
        <w:rPr>
          <w:rStyle w:val="FontStyle41"/>
          <w:b/>
          <w:sz w:val="28"/>
          <w:szCs w:val="28"/>
        </w:rPr>
        <w:t>3</w:t>
      </w:r>
      <w:r w:rsidR="0091269B" w:rsidRPr="00A612FE">
        <w:rPr>
          <w:rStyle w:val="FontStyle41"/>
          <w:b/>
          <w:sz w:val="28"/>
          <w:szCs w:val="28"/>
        </w:rPr>
        <w:t>.</w:t>
      </w:r>
      <w:r w:rsidR="00595470" w:rsidRPr="00A612FE">
        <w:rPr>
          <w:rStyle w:val="FontStyle41"/>
          <w:b/>
          <w:sz w:val="28"/>
          <w:szCs w:val="28"/>
        </w:rPr>
        <w:t xml:space="preserve"> </w:t>
      </w:r>
      <w:r w:rsidR="00A93429">
        <w:rPr>
          <w:rStyle w:val="FontStyle41"/>
          <w:sz w:val="28"/>
          <w:szCs w:val="28"/>
        </w:rPr>
        <w:t>Експертът</w:t>
      </w:r>
      <w:r w:rsidR="002E5E92" w:rsidRPr="00A612FE">
        <w:rPr>
          <w:rStyle w:val="FontStyle41"/>
          <w:sz w:val="28"/>
          <w:szCs w:val="28"/>
        </w:rPr>
        <w:t xml:space="preserve"> „Обществени поръчки“</w:t>
      </w:r>
      <w:r w:rsidR="00FF0D06" w:rsidRPr="00A612FE">
        <w:rPr>
          <w:rStyle w:val="FontStyle41"/>
          <w:sz w:val="28"/>
          <w:szCs w:val="28"/>
        </w:rPr>
        <w:t xml:space="preserve">, </w:t>
      </w:r>
      <w:r w:rsidR="00FF0D06" w:rsidRPr="00A612FE">
        <w:rPr>
          <w:rStyle w:val="FontStyle41"/>
          <w:b/>
          <w:sz w:val="28"/>
          <w:szCs w:val="28"/>
        </w:rPr>
        <w:t>в срок до 31 март</w:t>
      </w:r>
      <w:r w:rsidR="00FF0D06" w:rsidRPr="00A612FE">
        <w:rPr>
          <w:rStyle w:val="FontStyle41"/>
          <w:sz w:val="28"/>
          <w:szCs w:val="28"/>
        </w:rPr>
        <w:t xml:space="preserve"> изпраща информацията по т.1 </w:t>
      </w:r>
      <w:r w:rsidR="005203E4" w:rsidRPr="00A612FE">
        <w:rPr>
          <w:rStyle w:val="FontStyle41"/>
          <w:sz w:val="28"/>
          <w:szCs w:val="28"/>
        </w:rPr>
        <w:t>до Агенцията по обществени поръчки</w:t>
      </w:r>
      <w:r w:rsidR="00F62264" w:rsidRPr="00A612FE">
        <w:rPr>
          <w:rStyle w:val="FontStyle41"/>
          <w:sz w:val="28"/>
          <w:szCs w:val="28"/>
        </w:rPr>
        <w:t>, чрез ЦАИС.</w:t>
      </w:r>
    </w:p>
    <w:p w:rsidR="003E75D1" w:rsidRPr="00A612FE" w:rsidRDefault="003E75D1" w:rsidP="005203E4">
      <w:pPr>
        <w:pStyle w:val="Style24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1"/>
          <w:b/>
          <w:sz w:val="28"/>
          <w:szCs w:val="28"/>
        </w:rPr>
        <w:t>Чл. 19</w:t>
      </w:r>
      <w:r w:rsidR="00780E73">
        <w:rPr>
          <w:rStyle w:val="FontStyle41"/>
          <w:b/>
          <w:sz w:val="28"/>
          <w:szCs w:val="28"/>
        </w:rPr>
        <w:t>.</w:t>
      </w:r>
      <w:r w:rsidRPr="00A612FE">
        <w:rPr>
          <w:rStyle w:val="FontStyle41"/>
          <w:sz w:val="28"/>
          <w:szCs w:val="28"/>
        </w:rPr>
        <w:t xml:space="preserve"> При отсъствие на експерт „Обществени поръчки“, функциите и задълженията му</w:t>
      </w:r>
      <w:r w:rsidR="00A93429">
        <w:rPr>
          <w:rStyle w:val="FontStyle41"/>
          <w:sz w:val="28"/>
          <w:szCs w:val="28"/>
        </w:rPr>
        <w:t xml:space="preserve"> </w:t>
      </w:r>
      <w:r w:rsidRPr="00A612FE">
        <w:rPr>
          <w:rStyle w:val="FontStyle41"/>
          <w:sz w:val="28"/>
          <w:szCs w:val="28"/>
        </w:rPr>
        <w:t>се поемат от прокурорски</w:t>
      </w:r>
      <w:r w:rsidR="00852279">
        <w:rPr>
          <w:rStyle w:val="FontStyle41"/>
          <w:sz w:val="28"/>
          <w:szCs w:val="28"/>
        </w:rPr>
        <w:t>я</w:t>
      </w:r>
      <w:r w:rsidRPr="00A612FE">
        <w:rPr>
          <w:rStyle w:val="FontStyle41"/>
          <w:sz w:val="28"/>
          <w:szCs w:val="28"/>
        </w:rPr>
        <w:t xml:space="preserve"> помощник, </w:t>
      </w:r>
      <w:r w:rsidR="00A93429">
        <w:rPr>
          <w:rStyle w:val="FontStyle41"/>
          <w:sz w:val="28"/>
          <w:szCs w:val="28"/>
        </w:rPr>
        <w:t xml:space="preserve">като </w:t>
      </w:r>
      <w:r w:rsidR="007806B2" w:rsidRPr="00A612FE">
        <w:rPr>
          <w:rStyle w:val="FontStyle41"/>
          <w:sz w:val="28"/>
          <w:szCs w:val="28"/>
        </w:rPr>
        <w:t>достъп</w:t>
      </w:r>
      <w:r w:rsidR="00A93429">
        <w:rPr>
          <w:rStyle w:val="FontStyle41"/>
          <w:sz w:val="28"/>
          <w:szCs w:val="28"/>
        </w:rPr>
        <w:t>ът</w:t>
      </w:r>
      <w:r w:rsidR="007806B2" w:rsidRPr="00A612FE">
        <w:rPr>
          <w:rStyle w:val="FontStyle41"/>
          <w:sz w:val="28"/>
          <w:szCs w:val="28"/>
        </w:rPr>
        <w:t xml:space="preserve"> до ЦАИС</w:t>
      </w:r>
      <w:r w:rsidR="00A93429">
        <w:rPr>
          <w:rStyle w:val="FontStyle41"/>
          <w:sz w:val="28"/>
          <w:szCs w:val="28"/>
        </w:rPr>
        <w:t xml:space="preserve"> се осъществява от съдебния администратор.</w:t>
      </w:r>
    </w:p>
    <w:p w:rsidR="00FF0D06" w:rsidRPr="00A612FE" w:rsidRDefault="00FF0D06" w:rsidP="00FF0D06">
      <w:pPr>
        <w:pStyle w:val="Style4"/>
        <w:widowControl/>
        <w:jc w:val="center"/>
        <w:rPr>
          <w:rStyle w:val="FontStyle40"/>
          <w:sz w:val="28"/>
          <w:szCs w:val="28"/>
        </w:rPr>
      </w:pPr>
    </w:p>
    <w:p w:rsidR="00FF0D06" w:rsidRPr="00A612FE" w:rsidRDefault="00FF0D06" w:rsidP="00CE29DB">
      <w:pPr>
        <w:pStyle w:val="3"/>
        <w:rPr>
          <w:rStyle w:val="FontStyle40"/>
          <w:sz w:val="28"/>
          <w:szCs w:val="28"/>
        </w:rPr>
      </w:pPr>
      <w:bookmarkStart w:id="25" w:name="_Toc453237159"/>
      <w:bookmarkStart w:id="26" w:name="_Toc99541506"/>
      <w:r w:rsidRPr="00A612FE">
        <w:rPr>
          <w:rStyle w:val="FontStyle40"/>
          <w:b/>
          <w:bCs/>
          <w:sz w:val="28"/>
          <w:szCs w:val="28"/>
        </w:rPr>
        <w:t>Раздел III</w:t>
      </w:r>
      <w:bookmarkEnd w:id="25"/>
      <w:r w:rsidR="00D36AD1" w:rsidRPr="00A612FE">
        <w:rPr>
          <w:rStyle w:val="FontStyle40"/>
          <w:b/>
          <w:bCs/>
          <w:sz w:val="28"/>
          <w:szCs w:val="28"/>
        </w:rPr>
        <w:t xml:space="preserve"> - </w:t>
      </w:r>
      <w:bookmarkStart w:id="27" w:name="_Toc453237160"/>
      <w:r w:rsidRPr="00A612FE">
        <w:rPr>
          <w:rStyle w:val="FontStyle40"/>
          <w:b/>
          <w:bCs/>
          <w:sz w:val="28"/>
          <w:szCs w:val="28"/>
        </w:rPr>
        <w:t>Откриване на процедура за възлагане на обществена поръчка</w:t>
      </w:r>
      <w:bookmarkEnd w:id="26"/>
      <w:bookmarkEnd w:id="27"/>
    </w:p>
    <w:p w:rsidR="00BB19EE" w:rsidRPr="00A612FE" w:rsidRDefault="00BB19EE" w:rsidP="00BB19EE">
      <w:pPr>
        <w:pStyle w:val="Style24"/>
        <w:ind w:firstLine="720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sz w:val="28"/>
          <w:szCs w:val="28"/>
        </w:rPr>
        <w:t xml:space="preserve">Чл. </w:t>
      </w:r>
      <w:r w:rsidR="007806B2" w:rsidRPr="00A612FE">
        <w:rPr>
          <w:rStyle w:val="FontStyle40"/>
          <w:sz w:val="28"/>
          <w:szCs w:val="28"/>
        </w:rPr>
        <w:t>20</w:t>
      </w:r>
      <w:r w:rsidR="00780E73">
        <w:rPr>
          <w:rStyle w:val="FontStyle40"/>
          <w:sz w:val="28"/>
          <w:szCs w:val="28"/>
        </w:rPr>
        <w:t>.</w:t>
      </w:r>
      <w:r w:rsidRPr="00A612FE">
        <w:rPr>
          <w:rStyle w:val="FontStyle40"/>
          <w:sz w:val="28"/>
          <w:szCs w:val="28"/>
        </w:rPr>
        <w:t xml:space="preserve"> (1)</w:t>
      </w:r>
      <w:r w:rsidRPr="00A612FE">
        <w:rPr>
          <w:rStyle w:val="FontStyle40"/>
          <w:b w:val="0"/>
          <w:sz w:val="28"/>
          <w:szCs w:val="28"/>
        </w:rPr>
        <w:t xml:space="preserve"> Процедура за възлагане на обществена поръчка се открива с решение на Възложителя.</w:t>
      </w:r>
    </w:p>
    <w:p w:rsidR="00C70F23" w:rsidRPr="00A612FE" w:rsidRDefault="00C70F23" w:rsidP="00BB19EE">
      <w:pPr>
        <w:pStyle w:val="Style24"/>
        <w:ind w:firstLine="720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sz w:val="28"/>
          <w:szCs w:val="28"/>
        </w:rPr>
        <w:t>(2)</w:t>
      </w:r>
      <w:r w:rsidRPr="00A612FE">
        <w:rPr>
          <w:rStyle w:val="FontStyle40"/>
          <w:b w:val="0"/>
          <w:sz w:val="28"/>
          <w:szCs w:val="28"/>
        </w:rPr>
        <w:t xml:space="preserve"> Проектът на решение за откриване на процедура се изготвя от </w:t>
      </w:r>
      <w:r w:rsidR="00EA42AB" w:rsidRPr="00A612FE">
        <w:rPr>
          <w:rStyle w:val="FontStyle40"/>
          <w:b w:val="0"/>
          <w:sz w:val="28"/>
          <w:szCs w:val="28"/>
        </w:rPr>
        <w:t>експерта „Обществени поръчки“</w:t>
      </w:r>
      <w:r w:rsidRPr="00A612FE">
        <w:rPr>
          <w:rStyle w:val="FontStyle40"/>
          <w:b w:val="0"/>
          <w:sz w:val="28"/>
          <w:szCs w:val="28"/>
        </w:rPr>
        <w:t xml:space="preserve"> и се съгласува от съдебния администратор.</w:t>
      </w:r>
    </w:p>
    <w:p w:rsidR="00BB19EE" w:rsidRPr="00A612FE" w:rsidRDefault="00C70F23" w:rsidP="00BB19EE">
      <w:pPr>
        <w:pStyle w:val="Style24"/>
        <w:ind w:firstLine="720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sz w:val="28"/>
          <w:szCs w:val="28"/>
        </w:rPr>
        <w:t>Чл. 2</w:t>
      </w:r>
      <w:r w:rsidR="007806B2" w:rsidRPr="00A612FE">
        <w:rPr>
          <w:rStyle w:val="FontStyle40"/>
          <w:sz w:val="28"/>
          <w:szCs w:val="28"/>
        </w:rPr>
        <w:t>1</w:t>
      </w:r>
      <w:r w:rsidR="00BB19EE" w:rsidRPr="00A612FE">
        <w:rPr>
          <w:rStyle w:val="FontStyle40"/>
          <w:sz w:val="28"/>
          <w:szCs w:val="28"/>
        </w:rPr>
        <w:t>. (1)</w:t>
      </w:r>
      <w:r w:rsidR="00BB19EE" w:rsidRPr="00A612FE">
        <w:rPr>
          <w:rStyle w:val="FontStyle40"/>
          <w:b w:val="0"/>
          <w:sz w:val="28"/>
          <w:szCs w:val="28"/>
        </w:rPr>
        <w:t xml:space="preserve"> Когато в </w:t>
      </w:r>
      <w:proofErr w:type="spellStart"/>
      <w:r w:rsidR="00BB19EE" w:rsidRPr="00A612FE">
        <w:rPr>
          <w:rStyle w:val="FontStyle40"/>
          <w:b w:val="0"/>
          <w:sz w:val="28"/>
          <w:szCs w:val="28"/>
        </w:rPr>
        <w:t>законоустановения</w:t>
      </w:r>
      <w:proofErr w:type="spellEnd"/>
      <w:r w:rsidR="00BB19EE" w:rsidRPr="00A612FE">
        <w:rPr>
          <w:rStyle w:val="FontStyle40"/>
          <w:b w:val="0"/>
          <w:sz w:val="28"/>
          <w:szCs w:val="28"/>
        </w:rPr>
        <w:t xml:space="preserve"> срок постъпят писмени предложения от заинтересовани лица за промени в решението и/или обявлението за обществената поръчка, те незабавно се насочват с резолюция от възложителя към </w:t>
      </w:r>
      <w:r w:rsidR="00EA42AB" w:rsidRPr="00A612FE">
        <w:rPr>
          <w:rStyle w:val="FontStyle40"/>
          <w:b w:val="0"/>
          <w:sz w:val="28"/>
          <w:szCs w:val="28"/>
        </w:rPr>
        <w:t>експерт „Обществени поръчки“</w:t>
      </w:r>
      <w:r w:rsidR="00BB19EE" w:rsidRPr="00A612FE">
        <w:rPr>
          <w:rStyle w:val="FontStyle40"/>
          <w:b w:val="0"/>
          <w:sz w:val="28"/>
          <w:szCs w:val="28"/>
        </w:rPr>
        <w:t xml:space="preserve"> за преценка относно наличието на основание за изменения.</w:t>
      </w:r>
    </w:p>
    <w:p w:rsidR="00BB19EE" w:rsidRPr="00A612FE" w:rsidRDefault="00BB19EE" w:rsidP="00BB19EE">
      <w:pPr>
        <w:pStyle w:val="Style24"/>
        <w:ind w:firstLine="720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sz w:val="28"/>
          <w:szCs w:val="28"/>
        </w:rPr>
        <w:t>(2)</w:t>
      </w:r>
      <w:r w:rsidRPr="00A612FE">
        <w:rPr>
          <w:rStyle w:val="FontStyle40"/>
          <w:b w:val="0"/>
          <w:sz w:val="28"/>
          <w:szCs w:val="28"/>
        </w:rPr>
        <w:tab/>
        <w:t>При положително становище относно необходимостта от изменение на условията на поръчката</w:t>
      </w:r>
      <w:r w:rsidR="00EA42AB" w:rsidRPr="00A612FE">
        <w:rPr>
          <w:rStyle w:val="FontStyle40"/>
          <w:b w:val="0"/>
          <w:sz w:val="28"/>
          <w:szCs w:val="28"/>
        </w:rPr>
        <w:t>,</w:t>
      </w:r>
      <w:r w:rsidRPr="00A612FE">
        <w:rPr>
          <w:rStyle w:val="FontStyle40"/>
          <w:b w:val="0"/>
          <w:sz w:val="28"/>
          <w:szCs w:val="28"/>
        </w:rPr>
        <w:t xml:space="preserve"> </w:t>
      </w:r>
      <w:r w:rsidR="00EA42AB" w:rsidRPr="00A612FE">
        <w:rPr>
          <w:rStyle w:val="FontStyle40"/>
          <w:b w:val="0"/>
          <w:sz w:val="28"/>
          <w:szCs w:val="28"/>
        </w:rPr>
        <w:t>експерт</w:t>
      </w:r>
      <w:r w:rsidR="00A93429">
        <w:rPr>
          <w:rStyle w:val="FontStyle40"/>
          <w:b w:val="0"/>
          <w:sz w:val="28"/>
          <w:szCs w:val="28"/>
        </w:rPr>
        <w:t>ът</w:t>
      </w:r>
      <w:r w:rsidR="00EA42AB" w:rsidRPr="00A612FE">
        <w:rPr>
          <w:rStyle w:val="FontStyle40"/>
          <w:b w:val="0"/>
          <w:sz w:val="28"/>
          <w:szCs w:val="28"/>
        </w:rPr>
        <w:t xml:space="preserve"> „Обществени поръчки“</w:t>
      </w:r>
      <w:r w:rsidRPr="00A612FE">
        <w:rPr>
          <w:rStyle w:val="FontStyle40"/>
          <w:b w:val="0"/>
          <w:sz w:val="28"/>
          <w:szCs w:val="28"/>
        </w:rPr>
        <w:t xml:space="preserve"> изготвя проект на обявление за изменение или допълнителна информация и решение, с което </w:t>
      </w:r>
      <w:r w:rsidR="00315B07" w:rsidRPr="00315B07">
        <w:rPr>
          <w:rStyle w:val="FontStyle40"/>
          <w:b w:val="0"/>
          <w:sz w:val="28"/>
          <w:szCs w:val="28"/>
        </w:rPr>
        <w:t>обявление</w:t>
      </w:r>
      <w:r w:rsidR="00315B07">
        <w:rPr>
          <w:rStyle w:val="FontStyle40"/>
          <w:b w:val="0"/>
          <w:sz w:val="28"/>
          <w:szCs w:val="28"/>
        </w:rPr>
        <w:t xml:space="preserve">то се одобрява, </w:t>
      </w:r>
      <w:r w:rsidRPr="00A612FE">
        <w:rPr>
          <w:rStyle w:val="FontStyle40"/>
          <w:b w:val="0"/>
          <w:sz w:val="28"/>
          <w:szCs w:val="28"/>
        </w:rPr>
        <w:t>подписв</w:t>
      </w:r>
      <w:r w:rsidR="00C70F23" w:rsidRPr="00A612FE">
        <w:rPr>
          <w:rStyle w:val="FontStyle40"/>
          <w:b w:val="0"/>
          <w:sz w:val="28"/>
          <w:szCs w:val="28"/>
        </w:rPr>
        <w:t xml:space="preserve">ат </w:t>
      </w:r>
      <w:r w:rsidR="00315B07" w:rsidRPr="00A612FE">
        <w:rPr>
          <w:rStyle w:val="FontStyle40"/>
          <w:b w:val="0"/>
          <w:sz w:val="28"/>
          <w:szCs w:val="28"/>
        </w:rPr>
        <w:t xml:space="preserve">се </w:t>
      </w:r>
      <w:r w:rsidR="00C70F23" w:rsidRPr="00A612FE">
        <w:rPr>
          <w:rStyle w:val="FontStyle40"/>
          <w:b w:val="0"/>
          <w:sz w:val="28"/>
          <w:szCs w:val="28"/>
        </w:rPr>
        <w:t xml:space="preserve">от Възложителя и се изпращат </w:t>
      </w:r>
      <w:r w:rsidRPr="00A612FE">
        <w:rPr>
          <w:rStyle w:val="FontStyle40"/>
          <w:b w:val="0"/>
          <w:sz w:val="28"/>
          <w:szCs w:val="28"/>
        </w:rPr>
        <w:t>за публикуване в платформата.</w:t>
      </w:r>
    </w:p>
    <w:p w:rsidR="00BB19EE" w:rsidRPr="00A612FE" w:rsidRDefault="00BB19EE" w:rsidP="00BB19EE">
      <w:pPr>
        <w:pStyle w:val="Style24"/>
        <w:ind w:firstLine="720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sz w:val="28"/>
          <w:szCs w:val="28"/>
        </w:rPr>
        <w:t>(</w:t>
      </w:r>
      <w:r w:rsidR="006E6143" w:rsidRPr="00A612FE">
        <w:rPr>
          <w:rStyle w:val="FontStyle40"/>
          <w:sz w:val="28"/>
          <w:szCs w:val="28"/>
        </w:rPr>
        <w:t>3</w:t>
      </w:r>
      <w:r w:rsidRPr="00A612FE">
        <w:rPr>
          <w:rStyle w:val="FontStyle40"/>
          <w:sz w:val="28"/>
          <w:szCs w:val="28"/>
        </w:rPr>
        <w:t>)</w:t>
      </w:r>
      <w:r w:rsidRPr="00A612FE">
        <w:rPr>
          <w:rStyle w:val="FontStyle40"/>
          <w:b w:val="0"/>
          <w:sz w:val="28"/>
          <w:szCs w:val="28"/>
        </w:rPr>
        <w:tab/>
        <w:t>Освен писмени предложения от заинтересовани лица, основания за публикуване на обявление за изменения или допълнителна информация могат да бъдат и мотивирани предложения от длъжностни лица, както и становища на АОП, които съдържат установени несъответствия с изискванията на ЗОП и препоръки за тяхното отстраняване.</w:t>
      </w:r>
    </w:p>
    <w:p w:rsidR="00BB19EE" w:rsidRPr="00A612FE" w:rsidRDefault="00BB19EE" w:rsidP="00BB19EE">
      <w:pPr>
        <w:pStyle w:val="Style24"/>
        <w:ind w:firstLine="720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sz w:val="28"/>
          <w:szCs w:val="28"/>
        </w:rPr>
        <w:t>Чл.2</w:t>
      </w:r>
      <w:r w:rsidR="007806B2" w:rsidRPr="00A612FE">
        <w:rPr>
          <w:rStyle w:val="FontStyle40"/>
          <w:sz w:val="28"/>
          <w:szCs w:val="28"/>
        </w:rPr>
        <w:t>2</w:t>
      </w:r>
      <w:r w:rsidRPr="00A612FE">
        <w:rPr>
          <w:rStyle w:val="FontStyle40"/>
          <w:sz w:val="28"/>
          <w:szCs w:val="28"/>
        </w:rPr>
        <w:t xml:space="preserve"> (1)</w:t>
      </w:r>
      <w:r w:rsidRPr="00A612FE">
        <w:rPr>
          <w:rStyle w:val="FontStyle40"/>
          <w:b w:val="0"/>
          <w:sz w:val="28"/>
          <w:szCs w:val="28"/>
        </w:rPr>
        <w:t xml:space="preserve"> В случаите когато в </w:t>
      </w:r>
      <w:proofErr w:type="spellStart"/>
      <w:r w:rsidRPr="00A612FE">
        <w:rPr>
          <w:rStyle w:val="FontStyle40"/>
          <w:b w:val="0"/>
          <w:sz w:val="28"/>
          <w:szCs w:val="28"/>
        </w:rPr>
        <w:t>законоустановените</w:t>
      </w:r>
      <w:proofErr w:type="spellEnd"/>
      <w:r w:rsidRPr="00A612FE">
        <w:rPr>
          <w:rStyle w:val="FontStyle40"/>
          <w:b w:val="0"/>
          <w:sz w:val="28"/>
          <w:szCs w:val="28"/>
        </w:rPr>
        <w:t xml:space="preserve"> срокове постъпят писмено искания за разяснения по условията на обществената поръчка, </w:t>
      </w:r>
      <w:r w:rsidR="00E97ADF" w:rsidRPr="00A612FE">
        <w:rPr>
          <w:rStyle w:val="FontStyle40"/>
          <w:b w:val="0"/>
          <w:sz w:val="28"/>
          <w:szCs w:val="28"/>
        </w:rPr>
        <w:t>експерт</w:t>
      </w:r>
      <w:r w:rsidR="00A93429">
        <w:rPr>
          <w:rStyle w:val="FontStyle40"/>
          <w:b w:val="0"/>
          <w:sz w:val="28"/>
          <w:szCs w:val="28"/>
        </w:rPr>
        <w:t>ът</w:t>
      </w:r>
      <w:r w:rsidR="00E97ADF" w:rsidRPr="00A612FE">
        <w:rPr>
          <w:rStyle w:val="FontStyle40"/>
          <w:b w:val="0"/>
          <w:sz w:val="28"/>
          <w:szCs w:val="28"/>
        </w:rPr>
        <w:t xml:space="preserve"> „Обществени поръчки“</w:t>
      </w:r>
      <w:r w:rsidR="0042584E" w:rsidRPr="00A612FE">
        <w:rPr>
          <w:rStyle w:val="FontStyle40"/>
          <w:b w:val="0"/>
          <w:sz w:val="28"/>
          <w:szCs w:val="28"/>
        </w:rPr>
        <w:t xml:space="preserve"> и </w:t>
      </w:r>
      <w:r w:rsidR="00C70F23" w:rsidRPr="00A612FE">
        <w:rPr>
          <w:rStyle w:val="FontStyle40"/>
          <w:b w:val="0"/>
          <w:sz w:val="28"/>
          <w:szCs w:val="28"/>
        </w:rPr>
        <w:t>лиц</w:t>
      </w:r>
      <w:r w:rsidR="00EB3CAF" w:rsidRPr="00A612FE">
        <w:rPr>
          <w:rStyle w:val="FontStyle40"/>
          <w:b w:val="0"/>
          <w:sz w:val="28"/>
          <w:szCs w:val="28"/>
        </w:rPr>
        <w:t>ата</w:t>
      </w:r>
      <w:r w:rsidRPr="00A612FE">
        <w:rPr>
          <w:rStyle w:val="FontStyle40"/>
          <w:b w:val="0"/>
          <w:sz w:val="28"/>
          <w:szCs w:val="28"/>
        </w:rPr>
        <w:t xml:space="preserve"> изготвил</w:t>
      </w:r>
      <w:r w:rsidR="00EB3CAF" w:rsidRPr="00A612FE">
        <w:rPr>
          <w:rStyle w:val="FontStyle40"/>
          <w:b w:val="0"/>
          <w:sz w:val="28"/>
          <w:szCs w:val="28"/>
        </w:rPr>
        <w:t>и</w:t>
      </w:r>
      <w:r w:rsidRPr="00A612FE">
        <w:rPr>
          <w:rStyle w:val="FontStyle40"/>
          <w:b w:val="0"/>
          <w:sz w:val="28"/>
          <w:szCs w:val="28"/>
        </w:rPr>
        <w:t xml:space="preserve"> техническото задание, респ. заявил</w:t>
      </w:r>
      <w:r w:rsidR="00EB3CAF" w:rsidRPr="00A612FE">
        <w:rPr>
          <w:rStyle w:val="FontStyle40"/>
          <w:b w:val="0"/>
          <w:sz w:val="28"/>
          <w:szCs w:val="28"/>
        </w:rPr>
        <w:t>и</w:t>
      </w:r>
      <w:r w:rsidRPr="00A612FE">
        <w:rPr>
          <w:rStyle w:val="FontStyle40"/>
          <w:b w:val="0"/>
          <w:sz w:val="28"/>
          <w:szCs w:val="28"/>
        </w:rPr>
        <w:t xml:space="preserve"> обществената поръчка, подготвя</w:t>
      </w:r>
      <w:r w:rsidR="00C70F23" w:rsidRPr="00A612FE">
        <w:rPr>
          <w:rStyle w:val="FontStyle40"/>
          <w:b w:val="0"/>
          <w:sz w:val="28"/>
          <w:szCs w:val="28"/>
        </w:rPr>
        <w:t>т</w:t>
      </w:r>
      <w:r w:rsidRPr="00A612FE">
        <w:rPr>
          <w:rStyle w:val="FontStyle40"/>
          <w:b w:val="0"/>
          <w:sz w:val="28"/>
          <w:szCs w:val="28"/>
        </w:rPr>
        <w:t xml:space="preserve"> пр</w:t>
      </w:r>
      <w:r w:rsidR="00061659" w:rsidRPr="00A612FE">
        <w:rPr>
          <w:rStyle w:val="FontStyle40"/>
          <w:b w:val="0"/>
          <w:sz w:val="28"/>
          <w:szCs w:val="28"/>
        </w:rPr>
        <w:t xml:space="preserve">оект на писмен отговор от името </w:t>
      </w:r>
      <w:r w:rsidRPr="00A612FE">
        <w:rPr>
          <w:rStyle w:val="FontStyle40"/>
          <w:b w:val="0"/>
          <w:sz w:val="28"/>
          <w:szCs w:val="28"/>
        </w:rPr>
        <w:t xml:space="preserve">на възложителя. Разяснението се съгласува от </w:t>
      </w:r>
      <w:r w:rsidR="00C70F23" w:rsidRPr="00A612FE">
        <w:rPr>
          <w:rStyle w:val="FontStyle40"/>
          <w:b w:val="0"/>
          <w:sz w:val="28"/>
          <w:szCs w:val="28"/>
        </w:rPr>
        <w:t>съдебния администратор</w:t>
      </w:r>
      <w:r w:rsidRPr="00A612FE">
        <w:rPr>
          <w:rStyle w:val="FontStyle40"/>
          <w:b w:val="0"/>
          <w:sz w:val="28"/>
          <w:szCs w:val="28"/>
        </w:rPr>
        <w:t xml:space="preserve"> в ОП </w:t>
      </w:r>
      <w:r w:rsidR="00061659" w:rsidRPr="00A612FE">
        <w:rPr>
          <w:rStyle w:val="FontStyle40"/>
          <w:b w:val="0"/>
          <w:sz w:val="28"/>
          <w:szCs w:val="28"/>
        </w:rPr>
        <w:t>–</w:t>
      </w:r>
      <w:r w:rsidRPr="00A612FE">
        <w:rPr>
          <w:rStyle w:val="FontStyle40"/>
          <w:b w:val="0"/>
          <w:sz w:val="28"/>
          <w:szCs w:val="28"/>
        </w:rPr>
        <w:t xml:space="preserve"> </w:t>
      </w:r>
      <w:r w:rsidR="009110F2" w:rsidRPr="00A612FE">
        <w:rPr>
          <w:rStyle w:val="FontStyle40"/>
          <w:b w:val="0"/>
          <w:sz w:val="28"/>
          <w:szCs w:val="28"/>
        </w:rPr>
        <w:t>Добрич</w:t>
      </w:r>
      <w:r w:rsidRPr="00A612FE">
        <w:rPr>
          <w:rStyle w:val="FontStyle40"/>
          <w:b w:val="0"/>
          <w:sz w:val="28"/>
          <w:szCs w:val="28"/>
        </w:rPr>
        <w:t>.</w:t>
      </w:r>
    </w:p>
    <w:p w:rsidR="00BB19EE" w:rsidRPr="00A612FE" w:rsidRDefault="00BB19EE" w:rsidP="00BB19EE">
      <w:pPr>
        <w:pStyle w:val="Style24"/>
        <w:widowControl/>
        <w:ind w:firstLine="720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sz w:val="28"/>
          <w:szCs w:val="28"/>
        </w:rPr>
        <w:lastRenderedPageBreak/>
        <w:t>(2)</w:t>
      </w:r>
      <w:r w:rsidRPr="00A612FE">
        <w:rPr>
          <w:rStyle w:val="FontStyle40"/>
          <w:b w:val="0"/>
          <w:sz w:val="28"/>
          <w:szCs w:val="28"/>
        </w:rPr>
        <w:t xml:space="preserve"> Разясненията се предоставят чрез публикуване на профила на купувача в </w:t>
      </w:r>
      <w:proofErr w:type="spellStart"/>
      <w:r w:rsidRPr="00A612FE">
        <w:rPr>
          <w:rStyle w:val="FontStyle40"/>
          <w:b w:val="0"/>
          <w:sz w:val="28"/>
          <w:szCs w:val="28"/>
        </w:rPr>
        <w:t>законоустановените</w:t>
      </w:r>
      <w:proofErr w:type="spellEnd"/>
      <w:r w:rsidRPr="00A612FE">
        <w:rPr>
          <w:rStyle w:val="FontStyle40"/>
          <w:b w:val="0"/>
          <w:sz w:val="28"/>
          <w:szCs w:val="28"/>
        </w:rPr>
        <w:t xml:space="preserve"> срокове от </w:t>
      </w:r>
      <w:r w:rsidR="00765B7D" w:rsidRPr="00A612FE">
        <w:rPr>
          <w:rStyle w:val="FontStyle40"/>
          <w:b w:val="0"/>
          <w:sz w:val="28"/>
          <w:szCs w:val="28"/>
        </w:rPr>
        <w:t>експерта „Обществени поръчки“</w:t>
      </w:r>
      <w:r w:rsidR="00A93429">
        <w:rPr>
          <w:rStyle w:val="FontStyle40"/>
          <w:b w:val="0"/>
          <w:sz w:val="28"/>
          <w:szCs w:val="28"/>
        </w:rPr>
        <w:t>.</w:t>
      </w:r>
    </w:p>
    <w:p w:rsidR="00061659" w:rsidRPr="00A612FE" w:rsidRDefault="00061659" w:rsidP="00BB19EE">
      <w:pPr>
        <w:pStyle w:val="Style24"/>
        <w:widowControl/>
        <w:ind w:firstLine="720"/>
        <w:jc w:val="both"/>
        <w:rPr>
          <w:rStyle w:val="FontStyle40"/>
          <w:b w:val="0"/>
          <w:sz w:val="28"/>
          <w:szCs w:val="28"/>
        </w:rPr>
      </w:pPr>
    </w:p>
    <w:p w:rsidR="00FF0D06" w:rsidRPr="00A612FE" w:rsidRDefault="00FF0D06" w:rsidP="00CE29DB">
      <w:pPr>
        <w:pStyle w:val="3"/>
        <w:rPr>
          <w:rStyle w:val="FontStyle40"/>
          <w:b/>
          <w:bCs/>
          <w:sz w:val="28"/>
          <w:szCs w:val="28"/>
        </w:rPr>
      </w:pPr>
      <w:bookmarkStart w:id="28" w:name="_Toc453237161"/>
      <w:bookmarkStart w:id="29" w:name="_Toc99541507"/>
      <w:r w:rsidRPr="00A612FE">
        <w:rPr>
          <w:rStyle w:val="FontStyle40"/>
          <w:b/>
          <w:bCs/>
          <w:sz w:val="28"/>
          <w:szCs w:val="28"/>
        </w:rPr>
        <w:t>Раздел IV</w:t>
      </w:r>
      <w:bookmarkEnd w:id="28"/>
      <w:r w:rsidR="00D36AD1" w:rsidRPr="00A612FE">
        <w:rPr>
          <w:rStyle w:val="FontStyle40"/>
          <w:b/>
          <w:bCs/>
          <w:sz w:val="28"/>
          <w:szCs w:val="28"/>
        </w:rPr>
        <w:t xml:space="preserve"> -</w:t>
      </w:r>
      <w:r w:rsidR="007778CB" w:rsidRPr="00A612FE">
        <w:rPr>
          <w:rStyle w:val="FontStyle40"/>
          <w:b/>
          <w:bCs/>
          <w:sz w:val="28"/>
          <w:szCs w:val="28"/>
        </w:rPr>
        <w:t xml:space="preserve"> </w:t>
      </w:r>
      <w:bookmarkStart w:id="30" w:name="_Toc453237162"/>
      <w:r w:rsidRPr="00A612FE">
        <w:rPr>
          <w:rStyle w:val="FontStyle40"/>
          <w:b/>
          <w:bCs/>
          <w:sz w:val="28"/>
          <w:szCs w:val="28"/>
        </w:rPr>
        <w:t>Подаване на заявления за участие и оферти</w:t>
      </w:r>
      <w:bookmarkEnd w:id="29"/>
      <w:r w:rsidRPr="00A612FE">
        <w:rPr>
          <w:rStyle w:val="FontStyle40"/>
          <w:b/>
          <w:bCs/>
          <w:sz w:val="28"/>
          <w:szCs w:val="28"/>
        </w:rPr>
        <w:t xml:space="preserve"> </w:t>
      </w:r>
      <w:bookmarkEnd w:id="30"/>
    </w:p>
    <w:p w:rsidR="0042584E" w:rsidRPr="00A612FE" w:rsidRDefault="00FF0D06" w:rsidP="0042584E">
      <w:pPr>
        <w:pStyle w:val="Style5"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0"/>
          <w:sz w:val="28"/>
          <w:szCs w:val="28"/>
        </w:rPr>
        <w:t>Чл.2</w:t>
      </w:r>
      <w:r w:rsidR="007806B2" w:rsidRPr="00A612FE">
        <w:rPr>
          <w:rStyle w:val="FontStyle40"/>
          <w:sz w:val="28"/>
          <w:szCs w:val="28"/>
        </w:rPr>
        <w:t>3</w:t>
      </w:r>
      <w:r w:rsidRPr="00A612FE">
        <w:rPr>
          <w:rStyle w:val="FontStyle40"/>
          <w:sz w:val="28"/>
          <w:szCs w:val="28"/>
        </w:rPr>
        <w:t xml:space="preserve">. (1) </w:t>
      </w:r>
      <w:r w:rsidR="0042584E" w:rsidRPr="00A612FE">
        <w:rPr>
          <w:rStyle w:val="FontStyle41"/>
          <w:sz w:val="28"/>
          <w:szCs w:val="28"/>
        </w:rPr>
        <w:t>Документите, свързани с участието в процедурата се представят по реда и начина, определен в чл.47 от ППЗОП.</w:t>
      </w:r>
    </w:p>
    <w:p w:rsidR="00FF0D06" w:rsidRDefault="0042584E" w:rsidP="0042584E">
      <w:pPr>
        <w:pStyle w:val="Style5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1"/>
          <w:b/>
          <w:sz w:val="28"/>
          <w:szCs w:val="28"/>
        </w:rPr>
        <w:t>(2)</w:t>
      </w:r>
      <w:r w:rsidRPr="00A612FE">
        <w:rPr>
          <w:rStyle w:val="FontStyle41"/>
          <w:sz w:val="28"/>
          <w:szCs w:val="28"/>
        </w:rPr>
        <w:t xml:space="preserve"> Срокът за подаване на офертите се посочва в обявлението за поръчка, респективно в Обявата за обществена поръчка по чл.187 от ЗОП или в Поканата при процедури на договаряне.</w:t>
      </w:r>
      <w:r w:rsidR="00782E95">
        <w:rPr>
          <w:rStyle w:val="FontStyle41"/>
          <w:sz w:val="28"/>
          <w:szCs w:val="28"/>
        </w:rPr>
        <w:t xml:space="preserve"> Когато последният ден от срока е неприсъствен, срокът изтича:</w:t>
      </w:r>
    </w:p>
    <w:p w:rsidR="00782E95" w:rsidRDefault="00782E95" w:rsidP="0042584E">
      <w:pPr>
        <w:pStyle w:val="Style5"/>
        <w:widowControl/>
        <w:ind w:firstLine="72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т.1. в края на двадесет и четвъртия час на първия присъствен ден – при обмен на информация в платформата;</w:t>
      </w:r>
    </w:p>
    <w:p w:rsidR="00782E95" w:rsidRPr="00A612FE" w:rsidRDefault="00782E95" w:rsidP="0042584E">
      <w:pPr>
        <w:pStyle w:val="Style5"/>
        <w:widowControl/>
        <w:ind w:firstLine="72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т.2. с приключване на работното време на възложителя на първия присъствен ден – когато обмена е извън платформата.</w:t>
      </w:r>
    </w:p>
    <w:p w:rsidR="00D36AD1" w:rsidRPr="00A612FE" w:rsidRDefault="00D36AD1" w:rsidP="00FF0D06">
      <w:pPr>
        <w:pStyle w:val="Style5"/>
        <w:widowControl/>
        <w:ind w:firstLine="720"/>
        <w:jc w:val="both"/>
        <w:rPr>
          <w:rStyle w:val="FontStyle41"/>
          <w:sz w:val="28"/>
          <w:szCs w:val="28"/>
        </w:rPr>
      </w:pPr>
    </w:p>
    <w:p w:rsidR="00494428" w:rsidRPr="00A612FE" w:rsidRDefault="00494428" w:rsidP="00CE29DB">
      <w:pPr>
        <w:pStyle w:val="3"/>
        <w:rPr>
          <w:rStyle w:val="FontStyle40"/>
          <w:b/>
          <w:bCs/>
          <w:sz w:val="28"/>
          <w:szCs w:val="28"/>
        </w:rPr>
      </w:pPr>
      <w:bookmarkStart w:id="31" w:name="_Toc453237165"/>
      <w:bookmarkStart w:id="32" w:name="_Toc99541508"/>
      <w:r w:rsidRPr="00A612FE">
        <w:rPr>
          <w:rStyle w:val="FontStyle40"/>
          <w:b/>
          <w:bCs/>
          <w:sz w:val="28"/>
          <w:szCs w:val="28"/>
        </w:rPr>
        <w:t>Раздел V</w:t>
      </w:r>
      <w:bookmarkEnd w:id="31"/>
      <w:r w:rsidR="00D36AD1" w:rsidRPr="00A612FE">
        <w:rPr>
          <w:rStyle w:val="FontStyle40"/>
          <w:b/>
          <w:bCs/>
          <w:sz w:val="28"/>
          <w:szCs w:val="28"/>
        </w:rPr>
        <w:t xml:space="preserve"> - </w:t>
      </w:r>
      <w:bookmarkStart w:id="33" w:name="_Toc453237166"/>
      <w:r w:rsidRPr="00A612FE">
        <w:rPr>
          <w:rStyle w:val="FontStyle40"/>
          <w:b/>
          <w:bCs/>
          <w:sz w:val="28"/>
          <w:szCs w:val="28"/>
        </w:rPr>
        <w:t>Комисия за извършване на подбор на кандидатите и участниците, разглеждане на оферти и заявления за участие</w:t>
      </w:r>
      <w:bookmarkEnd w:id="32"/>
      <w:bookmarkEnd w:id="33"/>
    </w:p>
    <w:p w:rsidR="00494428" w:rsidRDefault="00494428" w:rsidP="00F02137">
      <w:pPr>
        <w:pStyle w:val="Style24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0"/>
          <w:sz w:val="28"/>
          <w:szCs w:val="28"/>
        </w:rPr>
        <w:t>Чл.2</w:t>
      </w:r>
      <w:r w:rsidR="005F6945">
        <w:rPr>
          <w:rStyle w:val="FontStyle40"/>
          <w:sz w:val="28"/>
          <w:szCs w:val="28"/>
        </w:rPr>
        <w:t>4</w:t>
      </w:r>
      <w:r w:rsidRPr="00A612FE">
        <w:rPr>
          <w:rStyle w:val="FontStyle40"/>
          <w:sz w:val="28"/>
          <w:szCs w:val="28"/>
        </w:rPr>
        <w:t xml:space="preserve">. (1) </w:t>
      </w:r>
      <w:r w:rsidRPr="00A612FE">
        <w:rPr>
          <w:rStyle w:val="FontStyle41"/>
          <w:sz w:val="28"/>
          <w:szCs w:val="28"/>
        </w:rPr>
        <w:t>След изтичане на срока за получаване на заявления за участие или оферти</w:t>
      </w:r>
      <w:r w:rsidR="006B573E" w:rsidRPr="00A612FE">
        <w:rPr>
          <w:rStyle w:val="FontStyle41"/>
          <w:sz w:val="28"/>
          <w:szCs w:val="28"/>
        </w:rPr>
        <w:t>,</w:t>
      </w:r>
      <w:r w:rsidRPr="00A612FE">
        <w:rPr>
          <w:rStyle w:val="FontStyle41"/>
          <w:sz w:val="28"/>
          <w:szCs w:val="28"/>
        </w:rPr>
        <w:t xml:space="preserve"> възложителят назначава комисия със заповед.</w:t>
      </w:r>
      <w:r w:rsidR="00F02137">
        <w:rPr>
          <w:rStyle w:val="FontStyle41"/>
          <w:sz w:val="28"/>
          <w:szCs w:val="28"/>
        </w:rPr>
        <w:t xml:space="preserve"> Броят на членовете на</w:t>
      </w:r>
      <w:r w:rsidR="005F6945">
        <w:rPr>
          <w:rStyle w:val="FontStyle41"/>
          <w:sz w:val="28"/>
          <w:szCs w:val="28"/>
        </w:rPr>
        <w:t xml:space="preserve"> комисията </w:t>
      </w:r>
      <w:r w:rsidR="00F02137">
        <w:rPr>
          <w:rStyle w:val="FontStyle41"/>
          <w:sz w:val="28"/>
          <w:szCs w:val="28"/>
        </w:rPr>
        <w:t>за разглеждане и оценка на получените оферти и заявления за участи</w:t>
      </w:r>
      <w:r w:rsidR="005F6945">
        <w:rPr>
          <w:rStyle w:val="FontStyle41"/>
          <w:sz w:val="28"/>
          <w:szCs w:val="28"/>
        </w:rPr>
        <w:t>е</w:t>
      </w:r>
      <w:r w:rsidR="00F02137">
        <w:rPr>
          <w:rStyle w:val="FontStyle41"/>
          <w:sz w:val="28"/>
          <w:szCs w:val="28"/>
        </w:rPr>
        <w:t xml:space="preserve"> е</w:t>
      </w:r>
      <w:r w:rsidR="005F6945">
        <w:rPr>
          <w:rStyle w:val="FontStyle41"/>
          <w:sz w:val="28"/>
          <w:szCs w:val="28"/>
        </w:rPr>
        <w:t xml:space="preserve"> нече</w:t>
      </w:r>
      <w:r w:rsidR="00F02137">
        <w:rPr>
          <w:rStyle w:val="FontStyle41"/>
          <w:sz w:val="28"/>
          <w:szCs w:val="28"/>
        </w:rPr>
        <w:t>тен.</w:t>
      </w:r>
      <w:r w:rsidRPr="00A612FE">
        <w:rPr>
          <w:rStyle w:val="FontStyle41"/>
          <w:sz w:val="28"/>
          <w:szCs w:val="28"/>
        </w:rPr>
        <w:t xml:space="preserve"> Заповедта се подготвя от </w:t>
      </w:r>
      <w:r w:rsidR="005B0FCD" w:rsidRPr="00A612FE">
        <w:rPr>
          <w:rStyle w:val="FontStyle41"/>
          <w:sz w:val="28"/>
          <w:szCs w:val="28"/>
        </w:rPr>
        <w:t>експерта „Обществени поръчки“</w:t>
      </w:r>
      <w:r w:rsidR="00BC40A7" w:rsidRPr="00A612FE">
        <w:rPr>
          <w:rStyle w:val="FontStyle41"/>
          <w:sz w:val="28"/>
          <w:szCs w:val="28"/>
        </w:rPr>
        <w:t xml:space="preserve">, съгласува се от </w:t>
      </w:r>
      <w:r w:rsidRPr="00A612FE">
        <w:rPr>
          <w:rStyle w:val="FontStyle41"/>
          <w:sz w:val="28"/>
          <w:szCs w:val="28"/>
        </w:rPr>
        <w:t xml:space="preserve">съдебния администратор и </w:t>
      </w:r>
      <w:r w:rsidR="00F02137">
        <w:rPr>
          <w:rStyle w:val="FontStyle41"/>
          <w:sz w:val="28"/>
          <w:szCs w:val="28"/>
        </w:rPr>
        <w:t>съдържа реквизитите по чл.51, ал.1 от ППЗОП.</w:t>
      </w:r>
    </w:p>
    <w:p w:rsidR="005925A0" w:rsidRPr="005925A0" w:rsidRDefault="005925A0" w:rsidP="00F02137">
      <w:pPr>
        <w:pStyle w:val="Style24"/>
        <w:widowControl/>
        <w:ind w:firstLine="720"/>
        <w:jc w:val="both"/>
        <w:rPr>
          <w:rStyle w:val="FontStyle41"/>
          <w:sz w:val="28"/>
          <w:szCs w:val="28"/>
        </w:rPr>
      </w:pPr>
      <w:r w:rsidRPr="005925A0">
        <w:rPr>
          <w:rStyle w:val="FontStyle41"/>
          <w:b/>
          <w:sz w:val="28"/>
          <w:szCs w:val="28"/>
        </w:rPr>
        <w:t>(2)</w:t>
      </w:r>
      <w:r>
        <w:rPr>
          <w:rStyle w:val="FontStyle41"/>
          <w:b/>
          <w:sz w:val="28"/>
          <w:szCs w:val="28"/>
        </w:rPr>
        <w:t xml:space="preserve"> </w:t>
      </w:r>
      <w:r>
        <w:rPr>
          <w:rStyle w:val="FontStyle41"/>
          <w:sz w:val="28"/>
          <w:szCs w:val="28"/>
        </w:rPr>
        <w:t>В зависимост от реда за възлагане, който се прилага, правното основание за издаването на заповедта е чл. 103, ал.1 от ЗОП, във връзка с чл.51, ал.1 от ППЗОП – при процедури по ЗОП или чл. 97, ал.1 от ППЗОП – при събиране на оферти с обява.</w:t>
      </w:r>
    </w:p>
    <w:p w:rsidR="00494428" w:rsidRPr="00A612FE" w:rsidRDefault="00494428" w:rsidP="00494428">
      <w:pPr>
        <w:pStyle w:val="Style28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0"/>
          <w:sz w:val="28"/>
          <w:szCs w:val="28"/>
        </w:rPr>
        <w:t>(</w:t>
      </w:r>
      <w:r w:rsidR="005925A0">
        <w:rPr>
          <w:rStyle w:val="FontStyle40"/>
          <w:sz w:val="28"/>
          <w:szCs w:val="28"/>
        </w:rPr>
        <w:t>3</w:t>
      </w:r>
      <w:r w:rsidRPr="00A612FE">
        <w:rPr>
          <w:rStyle w:val="FontStyle40"/>
          <w:sz w:val="28"/>
          <w:szCs w:val="28"/>
        </w:rPr>
        <w:t xml:space="preserve">) </w:t>
      </w:r>
      <w:r w:rsidRPr="00A612FE">
        <w:rPr>
          <w:rStyle w:val="FontStyle41"/>
          <w:sz w:val="28"/>
          <w:szCs w:val="28"/>
        </w:rPr>
        <w:t>Членове на комисията могат да бъдат и външни лица.</w:t>
      </w:r>
    </w:p>
    <w:p w:rsidR="00494428" w:rsidRPr="00A612FE" w:rsidRDefault="00494428" w:rsidP="00494428">
      <w:pPr>
        <w:pStyle w:val="Style28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0"/>
          <w:sz w:val="28"/>
          <w:szCs w:val="28"/>
        </w:rPr>
        <w:t>(</w:t>
      </w:r>
      <w:r w:rsidR="005925A0">
        <w:rPr>
          <w:rStyle w:val="FontStyle40"/>
          <w:sz w:val="28"/>
          <w:szCs w:val="28"/>
        </w:rPr>
        <w:t>4</w:t>
      </w:r>
      <w:r w:rsidRPr="00A612FE">
        <w:rPr>
          <w:rStyle w:val="FontStyle40"/>
          <w:sz w:val="28"/>
          <w:szCs w:val="28"/>
        </w:rPr>
        <w:t xml:space="preserve">) </w:t>
      </w:r>
      <w:r w:rsidRPr="00A612FE">
        <w:rPr>
          <w:rStyle w:val="FontStyle41"/>
          <w:sz w:val="28"/>
          <w:szCs w:val="28"/>
        </w:rPr>
        <w:t xml:space="preserve">В случаите по ал. 2, възложителят сключва писмен договор с всяко от лицата, привлечени като членове на комисията. За целта </w:t>
      </w:r>
      <w:r w:rsidR="005B0FCD" w:rsidRPr="00A612FE">
        <w:rPr>
          <w:rStyle w:val="FontStyle41"/>
          <w:sz w:val="28"/>
          <w:szCs w:val="28"/>
        </w:rPr>
        <w:t xml:space="preserve">експерта „Обществени поръчки“, </w:t>
      </w:r>
      <w:r w:rsidR="006B573E" w:rsidRPr="00A612FE">
        <w:rPr>
          <w:rStyle w:val="FontStyle41"/>
          <w:sz w:val="28"/>
          <w:szCs w:val="28"/>
        </w:rPr>
        <w:t xml:space="preserve">чрез </w:t>
      </w:r>
      <w:r w:rsidRPr="00A612FE">
        <w:rPr>
          <w:rStyle w:val="FontStyle41"/>
          <w:sz w:val="28"/>
          <w:szCs w:val="28"/>
        </w:rPr>
        <w:t xml:space="preserve">съдебния администратор информира административния ръководител с предложение за привличане на външен/ни експерт/и със съответното образование и нужната квалификация. След положителна резолюция от </w:t>
      </w:r>
      <w:r w:rsidR="005F33A3" w:rsidRPr="00A612FE">
        <w:rPr>
          <w:rStyle w:val="FontStyle41"/>
          <w:sz w:val="28"/>
          <w:szCs w:val="28"/>
        </w:rPr>
        <w:t xml:space="preserve">административния ръководител, </w:t>
      </w:r>
      <w:r w:rsidR="005B0FCD" w:rsidRPr="00A612FE">
        <w:rPr>
          <w:rStyle w:val="FontStyle41"/>
          <w:sz w:val="28"/>
          <w:szCs w:val="28"/>
        </w:rPr>
        <w:t>експерт</w:t>
      </w:r>
      <w:r w:rsidR="007F17C7">
        <w:rPr>
          <w:rStyle w:val="FontStyle41"/>
          <w:sz w:val="28"/>
          <w:szCs w:val="28"/>
        </w:rPr>
        <w:t>ът</w:t>
      </w:r>
      <w:r w:rsidR="005B0FCD" w:rsidRPr="00A612FE">
        <w:rPr>
          <w:rStyle w:val="FontStyle41"/>
          <w:sz w:val="28"/>
          <w:szCs w:val="28"/>
        </w:rPr>
        <w:t xml:space="preserve"> „Обществени поръчки“</w:t>
      </w:r>
      <w:r w:rsidRPr="00A612FE">
        <w:rPr>
          <w:rStyle w:val="FontStyle41"/>
          <w:sz w:val="28"/>
          <w:szCs w:val="28"/>
        </w:rPr>
        <w:t xml:space="preserve"> изготвя проект на договор с избрания външен експерт, в който се включват задачите, които трябва да изпълни </w:t>
      </w:r>
      <w:r w:rsidR="007F17C7">
        <w:rPr>
          <w:rStyle w:val="FontStyle41"/>
          <w:sz w:val="28"/>
          <w:szCs w:val="28"/>
        </w:rPr>
        <w:t>той.</w:t>
      </w:r>
    </w:p>
    <w:p w:rsidR="009B7603" w:rsidRPr="00A612FE" w:rsidRDefault="00494428" w:rsidP="009B7603">
      <w:pPr>
        <w:pStyle w:val="Style28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0"/>
          <w:sz w:val="28"/>
          <w:szCs w:val="28"/>
        </w:rPr>
        <w:t xml:space="preserve">(4) </w:t>
      </w:r>
      <w:r w:rsidR="009B7603" w:rsidRPr="00A612FE">
        <w:rPr>
          <w:rStyle w:val="FontStyle41"/>
          <w:sz w:val="28"/>
          <w:szCs w:val="28"/>
        </w:rPr>
        <w:t xml:space="preserve">Комисията извършва своята дейност при спазване на разпоредбите на Раздел VIII от ППЗОП. </w:t>
      </w:r>
    </w:p>
    <w:p w:rsidR="00494428" w:rsidRPr="00A612FE" w:rsidRDefault="00494428" w:rsidP="009B7603">
      <w:pPr>
        <w:pStyle w:val="Style28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0"/>
          <w:sz w:val="28"/>
          <w:szCs w:val="28"/>
        </w:rPr>
        <w:t>Чл.</w:t>
      </w:r>
      <w:r w:rsidR="00BC40A7" w:rsidRPr="00A612FE">
        <w:rPr>
          <w:rStyle w:val="FontStyle40"/>
          <w:sz w:val="28"/>
          <w:szCs w:val="28"/>
        </w:rPr>
        <w:t>2</w:t>
      </w:r>
      <w:r w:rsidR="005925A0">
        <w:rPr>
          <w:rStyle w:val="FontStyle40"/>
          <w:sz w:val="28"/>
          <w:szCs w:val="28"/>
        </w:rPr>
        <w:t>5</w:t>
      </w:r>
      <w:r w:rsidR="00BC40A7" w:rsidRPr="00A612FE">
        <w:rPr>
          <w:rStyle w:val="FontStyle40"/>
          <w:sz w:val="28"/>
          <w:szCs w:val="28"/>
        </w:rPr>
        <w:t>.</w:t>
      </w:r>
      <w:r w:rsidRPr="00A612FE">
        <w:rPr>
          <w:rStyle w:val="FontStyle40"/>
          <w:sz w:val="28"/>
          <w:szCs w:val="28"/>
        </w:rPr>
        <w:t xml:space="preserve"> (1) </w:t>
      </w:r>
      <w:r w:rsidRPr="00A612FE">
        <w:rPr>
          <w:rStyle w:val="FontStyle41"/>
          <w:sz w:val="28"/>
          <w:szCs w:val="28"/>
        </w:rPr>
        <w:t>Комисията и всеки от членовете й са независими при изразяване на становища и вземане на решения, като в действията си се ръководят единствено от закона.</w:t>
      </w:r>
    </w:p>
    <w:p w:rsidR="00494428" w:rsidRPr="00A612FE" w:rsidRDefault="00494428" w:rsidP="00494428">
      <w:pPr>
        <w:pStyle w:val="Style5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0"/>
          <w:sz w:val="28"/>
          <w:szCs w:val="28"/>
        </w:rPr>
        <w:lastRenderedPageBreak/>
        <w:t xml:space="preserve">(2) </w:t>
      </w:r>
      <w:r w:rsidRPr="00A612FE">
        <w:rPr>
          <w:rStyle w:val="FontStyle41"/>
          <w:sz w:val="28"/>
          <w:szCs w:val="28"/>
        </w:rPr>
        <w:t>Всеки член на комисия е длъжен незабавно да докладва на възложителя случаите, при които е поставен под натиск да вземе нерегламентирано решение в полза на кандидат или участник.</w:t>
      </w:r>
    </w:p>
    <w:p w:rsidR="00FB32C6" w:rsidRPr="00A612FE" w:rsidRDefault="00FB32C6" w:rsidP="00FF0D06">
      <w:pPr>
        <w:pStyle w:val="Style5"/>
        <w:widowControl/>
        <w:ind w:firstLine="720"/>
        <w:jc w:val="both"/>
        <w:rPr>
          <w:rStyle w:val="FontStyle41"/>
          <w:sz w:val="28"/>
          <w:szCs w:val="28"/>
        </w:rPr>
      </w:pPr>
    </w:p>
    <w:p w:rsidR="00BC40A7" w:rsidRPr="003F4E15" w:rsidRDefault="00BC40A7" w:rsidP="00D94A13">
      <w:pPr>
        <w:pStyle w:val="2"/>
        <w:rPr>
          <w:rStyle w:val="FontStyle40"/>
          <w:b/>
          <w:bCs/>
          <w:sz w:val="28"/>
          <w:szCs w:val="28"/>
        </w:rPr>
      </w:pPr>
      <w:bookmarkStart w:id="34" w:name="_Toc453237167"/>
      <w:bookmarkStart w:id="35" w:name="_Toc99541509"/>
      <w:r w:rsidRPr="003F4E15">
        <w:rPr>
          <w:rStyle w:val="FontStyle40"/>
          <w:b/>
          <w:bCs/>
          <w:sz w:val="28"/>
          <w:szCs w:val="28"/>
        </w:rPr>
        <w:t>Глава III</w:t>
      </w:r>
      <w:bookmarkEnd w:id="34"/>
      <w:r w:rsidRPr="003F4E15">
        <w:rPr>
          <w:rStyle w:val="FontStyle40"/>
          <w:b/>
          <w:bCs/>
          <w:sz w:val="28"/>
          <w:szCs w:val="28"/>
        </w:rPr>
        <w:t xml:space="preserve"> </w:t>
      </w:r>
      <w:r w:rsidR="00D36AD1" w:rsidRPr="003F4E15">
        <w:rPr>
          <w:rStyle w:val="FontStyle40"/>
          <w:b/>
          <w:bCs/>
          <w:sz w:val="28"/>
          <w:szCs w:val="28"/>
        </w:rPr>
        <w:t xml:space="preserve">- </w:t>
      </w:r>
      <w:bookmarkStart w:id="36" w:name="_Toc453237168"/>
      <w:r w:rsidR="00CE29DB" w:rsidRPr="003F4E15">
        <w:rPr>
          <w:rStyle w:val="FontStyle40"/>
          <w:b/>
          <w:bCs/>
          <w:sz w:val="28"/>
          <w:szCs w:val="28"/>
        </w:rPr>
        <w:t>ПРИКЛЮЧВАНЕ НА ПРОЦЕДУРАТА</w:t>
      </w:r>
      <w:bookmarkEnd w:id="35"/>
      <w:bookmarkEnd w:id="36"/>
    </w:p>
    <w:p w:rsidR="009B7603" w:rsidRPr="00A612FE" w:rsidRDefault="00133F05" w:rsidP="009B7603">
      <w:pPr>
        <w:pStyle w:val="Style5"/>
        <w:ind w:firstLine="720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sz w:val="28"/>
          <w:szCs w:val="28"/>
        </w:rPr>
        <w:t>Чл.</w:t>
      </w:r>
      <w:r w:rsidR="009B7603" w:rsidRPr="00A612FE">
        <w:rPr>
          <w:rStyle w:val="FontStyle40"/>
          <w:sz w:val="28"/>
          <w:szCs w:val="28"/>
        </w:rPr>
        <w:t>2</w:t>
      </w:r>
      <w:r w:rsidR="005925A0">
        <w:rPr>
          <w:rStyle w:val="FontStyle40"/>
          <w:sz w:val="28"/>
          <w:szCs w:val="28"/>
        </w:rPr>
        <w:t>6</w:t>
      </w:r>
      <w:r w:rsidR="009B7603" w:rsidRPr="00A612FE">
        <w:rPr>
          <w:rStyle w:val="FontStyle40"/>
          <w:sz w:val="28"/>
          <w:szCs w:val="28"/>
        </w:rPr>
        <w:t>. (1)</w:t>
      </w:r>
      <w:r w:rsidR="009B7603" w:rsidRPr="00A612FE">
        <w:rPr>
          <w:rStyle w:val="FontStyle40"/>
          <w:b w:val="0"/>
          <w:sz w:val="28"/>
          <w:szCs w:val="28"/>
        </w:rPr>
        <w:t xml:space="preserve"> Комисията е длъжна да извърши своята дейност в срока, определен от възложителя в заповедта по чл.103, ал.1 от ЗОП. В случай, че първоначално определеният от възложителя срок е недостатъчен, председателят докладва </w:t>
      </w:r>
      <w:r w:rsidR="00FA1664" w:rsidRPr="00A612FE">
        <w:rPr>
          <w:rStyle w:val="FontStyle40"/>
          <w:b w:val="0"/>
          <w:sz w:val="28"/>
          <w:szCs w:val="28"/>
        </w:rPr>
        <w:t xml:space="preserve">писмено </w:t>
      </w:r>
      <w:r w:rsidR="009B7603" w:rsidRPr="00A612FE">
        <w:rPr>
          <w:rStyle w:val="FontStyle40"/>
          <w:b w:val="0"/>
          <w:sz w:val="28"/>
          <w:szCs w:val="28"/>
        </w:rPr>
        <w:t>на възложителя причините за това. В случай, че възложителят прецени, че причините са обективни, издава заповед за удължаване на срока за работа на комисията.</w:t>
      </w:r>
    </w:p>
    <w:p w:rsidR="009B7603" w:rsidRPr="00A612FE" w:rsidRDefault="009B7603" w:rsidP="009B7603">
      <w:pPr>
        <w:pStyle w:val="Style5"/>
        <w:ind w:firstLine="720"/>
        <w:jc w:val="both"/>
        <w:rPr>
          <w:rStyle w:val="FontStyle40"/>
          <w:b w:val="0"/>
          <w:sz w:val="28"/>
          <w:szCs w:val="28"/>
        </w:rPr>
      </w:pPr>
      <w:r w:rsidRPr="00551510">
        <w:rPr>
          <w:rStyle w:val="FontStyle40"/>
          <w:sz w:val="28"/>
          <w:szCs w:val="28"/>
        </w:rPr>
        <w:t>(2)</w:t>
      </w:r>
      <w:r w:rsidRPr="00A612FE">
        <w:rPr>
          <w:rStyle w:val="FontStyle40"/>
          <w:b w:val="0"/>
          <w:sz w:val="28"/>
          <w:szCs w:val="28"/>
        </w:rPr>
        <w:t xml:space="preserve"> За резултатите от дейността си комисията, в зависимост от вида на провежданата процедура, изготвя протоколи и доклад.</w:t>
      </w:r>
      <w:r w:rsidR="00493F71" w:rsidRPr="00A612FE">
        <w:rPr>
          <w:rStyle w:val="FontStyle40"/>
          <w:b w:val="0"/>
          <w:sz w:val="28"/>
          <w:szCs w:val="28"/>
        </w:rPr>
        <w:t xml:space="preserve"> Протоколите и доклада</w:t>
      </w:r>
      <w:r w:rsidR="00FA1664" w:rsidRPr="00A612FE">
        <w:rPr>
          <w:rStyle w:val="FontStyle40"/>
          <w:b w:val="0"/>
          <w:sz w:val="28"/>
          <w:szCs w:val="28"/>
        </w:rPr>
        <w:t xml:space="preserve"> се подписват от всички работили членове на комисията.</w:t>
      </w:r>
      <w:r w:rsidRPr="00A612FE">
        <w:rPr>
          <w:rStyle w:val="FontStyle40"/>
          <w:b w:val="0"/>
          <w:sz w:val="28"/>
          <w:szCs w:val="28"/>
        </w:rPr>
        <w:t xml:space="preserve"> Председателят на комисията представя на възложителя подлежащите на утвърждаване от него документи, заедно с всички други документи изготвени в хода на работа на комисията, включително представените мостри, ако има такива.</w:t>
      </w:r>
    </w:p>
    <w:p w:rsidR="009B7603" w:rsidRPr="00A612FE" w:rsidRDefault="005F6228" w:rsidP="009B7603">
      <w:pPr>
        <w:pStyle w:val="Style5"/>
        <w:ind w:firstLine="720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sz w:val="28"/>
          <w:szCs w:val="28"/>
        </w:rPr>
        <w:t>Чл.</w:t>
      </w:r>
      <w:r w:rsidR="009B7603" w:rsidRPr="00A612FE">
        <w:rPr>
          <w:rStyle w:val="FontStyle40"/>
          <w:sz w:val="28"/>
          <w:szCs w:val="28"/>
        </w:rPr>
        <w:t>2</w:t>
      </w:r>
      <w:r w:rsidR="005925A0">
        <w:rPr>
          <w:rStyle w:val="FontStyle40"/>
          <w:sz w:val="28"/>
          <w:szCs w:val="28"/>
        </w:rPr>
        <w:t>7</w:t>
      </w:r>
      <w:r w:rsidR="009B7603" w:rsidRPr="00A612FE">
        <w:rPr>
          <w:rStyle w:val="FontStyle40"/>
          <w:sz w:val="28"/>
          <w:szCs w:val="28"/>
        </w:rPr>
        <w:t>. (1)</w:t>
      </w:r>
      <w:r w:rsidR="002E6F9A" w:rsidRPr="00A612FE">
        <w:rPr>
          <w:rStyle w:val="FontStyle40"/>
          <w:b w:val="0"/>
          <w:sz w:val="28"/>
          <w:szCs w:val="28"/>
        </w:rPr>
        <w:t xml:space="preserve"> След утвърждаване на крайния</w:t>
      </w:r>
      <w:r w:rsidR="009B7603" w:rsidRPr="00A612FE">
        <w:rPr>
          <w:rStyle w:val="FontStyle40"/>
          <w:b w:val="0"/>
          <w:sz w:val="28"/>
          <w:szCs w:val="28"/>
        </w:rPr>
        <w:t xml:space="preserve"> акт на комисията, Възложителят издава решение.</w:t>
      </w:r>
    </w:p>
    <w:p w:rsidR="009B7603" w:rsidRPr="00A612FE" w:rsidRDefault="009B7603" w:rsidP="009B7603">
      <w:pPr>
        <w:pStyle w:val="Style5"/>
        <w:ind w:firstLine="720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sz w:val="28"/>
          <w:szCs w:val="28"/>
        </w:rPr>
        <w:t>(2)</w:t>
      </w:r>
      <w:r w:rsidRPr="00A612FE">
        <w:rPr>
          <w:rStyle w:val="FontStyle40"/>
          <w:b w:val="0"/>
          <w:sz w:val="28"/>
          <w:szCs w:val="28"/>
        </w:rPr>
        <w:tab/>
        <w:t xml:space="preserve">Проектът на решение се изготвя от </w:t>
      </w:r>
      <w:r w:rsidR="00E61B99" w:rsidRPr="00A612FE">
        <w:rPr>
          <w:rStyle w:val="FontStyle40"/>
          <w:b w:val="0"/>
          <w:sz w:val="28"/>
          <w:szCs w:val="28"/>
        </w:rPr>
        <w:t>експерта „Обществени поръчки“</w:t>
      </w:r>
      <w:r w:rsidRPr="00A612FE">
        <w:rPr>
          <w:rStyle w:val="FontStyle40"/>
          <w:b w:val="0"/>
          <w:sz w:val="28"/>
          <w:szCs w:val="28"/>
        </w:rPr>
        <w:t xml:space="preserve"> и се съгласува от </w:t>
      </w:r>
      <w:r w:rsidR="00FA1664" w:rsidRPr="00A612FE">
        <w:rPr>
          <w:rStyle w:val="FontStyle40"/>
          <w:b w:val="0"/>
          <w:sz w:val="28"/>
          <w:szCs w:val="28"/>
        </w:rPr>
        <w:t xml:space="preserve">съдебния администратор </w:t>
      </w:r>
      <w:r w:rsidRPr="00A612FE">
        <w:rPr>
          <w:rStyle w:val="FontStyle40"/>
          <w:b w:val="0"/>
          <w:sz w:val="28"/>
          <w:szCs w:val="28"/>
        </w:rPr>
        <w:t>в ОП</w:t>
      </w:r>
      <w:r w:rsidR="00FA1664" w:rsidRPr="00A612FE">
        <w:rPr>
          <w:rStyle w:val="FontStyle40"/>
          <w:b w:val="0"/>
          <w:sz w:val="28"/>
          <w:szCs w:val="28"/>
        </w:rPr>
        <w:t xml:space="preserve"> – </w:t>
      </w:r>
      <w:r w:rsidRPr="00A612FE">
        <w:rPr>
          <w:rStyle w:val="FontStyle40"/>
          <w:b w:val="0"/>
          <w:sz w:val="28"/>
          <w:szCs w:val="28"/>
        </w:rPr>
        <w:t>Добрич</w:t>
      </w:r>
      <w:r w:rsidR="00FA1664" w:rsidRPr="00A612FE">
        <w:rPr>
          <w:rStyle w:val="FontStyle40"/>
          <w:b w:val="0"/>
          <w:sz w:val="28"/>
          <w:szCs w:val="28"/>
        </w:rPr>
        <w:t xml:space="preserve">. </w:t>
      </w:r>
    </w:p>
    <w:p w:rsidR="009B7603" w:rsidRPr="00A612FE" w:rsidRDefault="009B7603" w:rsidP="009B7603">
      <w:pPr>
        <w:pStyle w:val="Style5"/>
        <w:ind w:firstLine="720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sz w:val="28"/>
          <w:szCs w:val="28"/>
        </w:rPr>
        <w:t>(3)</w:t>
      </w:r>
      <w:r w:rsidRPr="00A612FE">
        <w:rPr>
          <w:rStyle w:val="FontStyle40"/>
          <w:b w:val="0"/>
          <w:sz w:val="28"/>
          <w:szCs w:val="28"/>
        </w:rPr>
        <w:tab/>
        <w:t>Решението съдържа реквизитите, посочени в чл.22, ал.5 от ЗОП.</w:t>
      </w:r>
    </w:p>
    <w:p w:rsidR="009B7603" w:rsidRPr="00A612FE" w:rsidRDefault="009B7603" w:rsidP="009B7603">
      <w:pPr>
        <w:pStyle w:val="Style5"/>
        <w:ind w:firstLine="720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sz w:val="28"/>
          <w:szCs w:val="28"/>
        </w:rPr>
        <w:t>(4)</w:t>
      </w:r>
      <w:r w:rsidRPr="00A612FE">
        <w:rPr>
          <w:rStyle w:val="FontStyle40"/>
          <w:b w:val="0"/>
          <w:sz w:val="28"/>
          <w:szCs w:val="28"/>
        </w:rPr>
        <w:tab/>
        <w:t>Кандидатите и участниците се уведомяват за решенията по чл.22, ал.1, т.3-8, 10 и 11 от ЗОП в тридневен срок от тяхното издаване чрез съобщение на техните потребителски профили в платформата по чл.39а, ал.1 от ЗОП, към което е прикачено съответното решение.</w:t>
      </w:r>
    </w:p>
    <w:p w:rsidR="00BC40A7" w:rsidRPr="00A612FE" w:rsidRDefault="009B7603" w:rsidP="009B7603">
      <w:pPr>
        <w:pStyle w:val="Style5"/>
        <w:ind w:firstLine="720"/>
        <w:jc w:val="both"/>
        <w:rPr>
          <w:rStyle w:val="FontStyle41"/>
          <w:b/>
          <w:sz w:val="28"/>
          <w:szCs w:val="28"/>
        </w:rPr>
      </w:pPr>
      <w:r w:rsidRPr="00A612FE">
        <w:rPr>
          <w:rStyle w:val="FontStyle40"/>
          <w:sz w:val="28"/>
          <w:szCs w:val="28"/>
        </w:rPr>
        <w:t>Чл.</w:t>
      </w:r>
      <w:r w:rsidR="005925A0">
        <w:rPr>
          <w:rStyle w:val="FontStyle40"/>
          <w:sz w:val="28"/>
          <w:szCs w:val="28"/>
        </w:rPr>
        <w:t>28</w:t>
      </w:r>
      <w:r w:rsidR="002F3D5C" w:rsidRPr="00A612FE">
        <w:rPr>
          <w:rStyle w:val="FontStyle40"/>
          <w:sz w:val="28"/>
          <w:szCs w:val="28"/>
        </w:rPr>
        <w:t>.</w:t>
      </w:r>
      <w:r w:rsidRPr="00A612FE">
        <w:rPr>
          <w:rStyle w:val="FontStyle40"/>
          <w:b w:val="0"/>
          <w:sz w:val="28"/>
          <w:szCs w:val="28"/>
        </w:rPr>
        <w:t xml:space="preserve"> В случаите и сроковете, посочени в ЗОП, </w:t>
      </w:r>
      <w:r w:rsidR="00A92B70" w:rsidRPr="00A612FE">
        <w:rPr>
          <w:rStyle w:val="FontStyle40"/>
          <w:b w:val="0"/>
          <w:sz w:val="28"/>
          <w:szCs w:val="28"/>
        </w:rPr>
        <w:t>експерта „Обществени поръчки“</w:t>
      </w:r>
      <w:r w:rsidRPr="00A612FE">
        <w:rPr>
          <w:rStyle w:val="FontStyle40"/>
          <w:b w:val="0"/>
          <w:sz w:val="28"/>
          <w:szCs w:val="28"/>
        </w:rPr>
        <w:t xml:space="preserve"> изпраща съответните документи за вписване в регистъра към АОП и/или ОВ на ЕС чрез ЦАИС ЕОП.</w:t>
      </w:r>
    </w:p>
    <w:p w:rsidR="00BC40A7" w:rsidRPr="00A612FE" w:rsidRDefault="00BC40A7" w:rsidP="00BC40A7">
      <w:pPr>
        <w:pStyle w:val="Style5"/>
        <w:widowControl/>
        <w:jc w:val="both"/>
        <w:rPr>
          <w:rStyle w:val="FontStyle41"/>
          <w:sz w:val="28"/>
          <w:szCs w:val="28"/>
        </w:rPr>
      </w:pPr>
    </w:p>
    <w:p w:rsidR="00BC40A7" w:rsidRPr="00A612FE" w:rsidRDefault="00BC40A7" w:rsidP="00D94A13">
      <w:pPr>
        <w:pStyle w:val="2"/>
        <w:rPr>
          <w:rStyle w:val="FontStyle40"/>
          <w:sz w:val="28"/>
          <w:szCs w:val="28"/>
        </w:rPr>
      </w:pPr>
      <w:bookmarkStart w:id="37" w:name="_Toc453237169"/>
      <w:bookmarkStart w:id="38" w:name="_Toc99541510"/>
      <w:r w:rsidRPr="003F4E15">
        <w:rPr>
          <w:rStyle w:val="FontStyle40"/>
          <w:b/>
          <w:sz w:val="28"/>
          <w:szCs w:val="28"/>
        </w:rPr>
        <w:t>Глава IV</w:t>
      </w:r>
      <w:bookmarkEnd w:id="37"/>
      <w:r w:rsidR="007E3A73" w:rsidRPr="003F4E15">
        <w:rPr>
          <w:rStyle w:val="FontStyle40"/>
          <w:b/>
          <w:sz w:val="28"/>
          <w:szCs w:val="28"/>
        </w:rPr>
        <w:t xml:space="preserve"> </w:t>
      </w:r>
      <w:r w:rsidR="00FF0241" w:rsidRPr="003F4E15">
        <w:rPr>
          <w:rStyle w:val="FontStyle40"/>
          <w:b/>
          <w:sz w:val="28"/>
          <w:szCs w:val="28"/>
        </w:rPr>
        <w:t>-</w:t>
      </w:r>
      <w:r w:rsidR="00D36AD1" w:rsidRPr="003F4E15">
        <w:rPr>
          <w:rStyle w:val="FontStyle40"/>
          <w:b/>
          <w:sz w:val="28"/>
          <w:szCs w:val="28"/>
        </w:rPr>
        <w:t xml:space="preserve"> </w:t>
      </w:r>
      <w:bookmarkStart w:id="39" w:name="_Toc453237170"/>
      <w:r w:rsidR="00CE29DB" w:rsidRPr="003F4E15">
        <w:rPr>
          <w:rStyle w:val="FontStyle40"/>
          <w:b/>
          <w:sz w:val="28"/>
          <w:szCs w:val="28"/>
        </w:rPr>
        <w:t>ОБЖАЛВАНЕ</w:t>
      </w:r>
      <w:bookmarkEnd w:id="38"/>
      <w:bookmarkEnd w:id="39"/>
    </w:p>
    <w:p w:rsidR="00BC40A7" w:rsidRPr="00A612FE" w:rsidRDefault="00BC40A7" w:rsidP="00BC40A7">
      <w:pPr>
        <w:pStyle w:val="Style5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0"/>
          <w:sz w:val="28"/>
          <w:szCs w:val="28"/>
        </w:rPr>
        <w:t>Чл.</w:t>
      </w:r>
      <w:r w:rsidR="005925A0">
        <w:rPr>
          <w:rStyle w:val="FontStyle40"/>
          <w:sz w:val="28"/>
          <w:szCs w:val="28"/>
        </w:rPr>
        <w:t>29</w:t>
      </w:r>
      <w:r w:rsidRPr="00A612FE">
        <w:rPr>
          <w:rStyle w:val="FontStyle40"/>
          <w:sz w:val="28"/>
          <w:szCs w:val="28"/>
        </w:rPr>
        <w:t xml:space="preserve">. (1) </w:t>
      </w:r>
      <w:r w:rsidRPr="00A612FE">
        <w:rPr>
          <w:rStyle w:val="FontStyle41"/>
          <w:sz w:val="28"/>
          <w:szCs w:val="28"/>
        </w:rPr>
        <w:t xml:space="preserve">Жалбите, подадени срещу решения, действия и бездействията на възложителя се регистрират в </w:t>
      </w:r>
      <w:r w:rsidR="002F3D5C" w:rsidRPr="00A612FE">
        <w:rPr>
          <w:rStyle w:val="FontStyle41"/>
          <w:sz w:val="28"/>
          <w:szCs w:val="28"/>
        </w:rPr>
        <w:t>административния дневник на ОП – Добрич</w:t>
      </w:r>
      <w:r w:rsidRPr="00A612FE">
        <w:rPr>
          <w:rStyle w:val="FontStyle41"/>
          <w:sz w:val="28"/>
          <w:szCs w:val="28"/>
        </w:rPr>
        <w:t xml:space="preserve">. След регистрацията им се </w:t>
      </w:r>
      <w:r w:rsidR="002F3D5C" w:rsidRPr="00A612FE">
        <w:rPr>
          <w:rStyle w:val="FontStyle41"/>
          <w:sz w:val="28"/>
          <w:szCs w:val="28"/>
        </w:rPr>
        <w:t>докладват</w:t>
      </w:r>
      <w:r w:rsidRPr="00A612FE">
        <w:rPr>
          <w:rStyle w:val="FontStyle41"/>
          <w:sz w:val="28"/>
          <w:szCs w:val="28"/>
        </w:rPr>
        <w:t xml:space="preserve"> незабавно</w:t>
      </w:r>
      <w:r w:rsidR="002F3D5C" w:rsidRPr="00A612FE">
        <w:rPr>
          <w:rStyle w:val="FontStyle41"/>
          <w:sz w:val="28"/>
          <w:szCs w:val="28"/>
        </w:rPr>
        <w:t xml:space="preserve"> на административния ръководител на ОП – Добрич, който ги насочва с резолюция към</w:t>
      </w:r>
      <w:r w:rsidRPr="00A612FE">
        <w:rPr>
          <w:rStyle w:val="FontStyle41"/>
          <w:sz w:val="28"/>
          <w:szCs w:val="28"/>
        </w:rPr>
        <w:t xml:space="preserve"> </w:t>
      </w:r>
      <w:r w:rsidR="00AF66BC" w:rsidRPr="00A612FE">
        <w:rPr>
          <w:rStyle w:val="FontStyle41"/>
          <w:sz w:val="28"/>
          <w:szCs w:val="28"/>
        </w:rPr>
        <w:t>експерта „Обществени поръчки“</w:t>
      </w:r>
      <w:r w:rsidR="002F3D5C" w:rsidRPr="00A612FE">
        <w:rPr>
          <w:rStyle w:val="FontStyle41"/>
          <w:sz w:val="28"/>
          <w:szCs w:val="28"/>
        </w:rPr>
        <w:t>.</w:t>
      </w:r>
    </w:p>
    <w:p w:rsidR="00BC40A7" w:rsidRPr="00A612FE" w:rsidRDefault="00BC40A7" w:rsidP="00BC40A7">
      <w:pPr>
        <w:pStyle w:val="Style28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0"/>
          <w:sz w:val="28"/>
          <w:szCs w:val="28"/>
        </w:rPr>
        <w:t>(2)</w:t>
      </w:r>
      <w:r w:rsidRPr="00A612FE">
        <w:rPr>
          <w:rStyle w:val="FontStyle40"/>
          <w:b w:val="0"/>
          <w:sz w:val="28"/>
          <w:szCs w:val="28"/>
        </w:rPr>
        <w:t xml:space="preserve"> </w:t>
      </w:r>
      <w:r w:rsidR="002F3D5C" w:rsidRPr="00A612FE">
        <w:rPr>
          <w:rStyle w:val="FontStyle40"/>
          <w:b w:val="0"/>
          <w:sz w:val="28"/>
          <w:szCs w:val="28"/>
        </w:rPr>
        <w:t>На база постъпилите жалби</w:t>
      </w:r>
      <w:r w:rsidRPr="00A612FE">
        <w:rPr>
          <w:rStyle w:val="FontStyle41"/>
          <w:sz w:val="28"/>
          <w:szCs w:val="28"/>
        </w:rPr>
        <w:t xml:space="preserve"> </w:t>
      </w:r>
      <w:r w:rsidR="00AF66BC" w:rsidRPr="00A612FE">
        <w:rPr>
          <w:rStyle w:val="FontStyle41"/>
          <w:sz w:val="28"/>
          <w:szCs w:val="28"/>
        </w:rPr>
        <w:t>експерт</w:t>
      </w:r>
      <w:r w:rsidR="007F17C7">
        <w:rPr>
          <w:rStyle w:val="FontStyle41"/>
          <w:sz w:val="28"/>
          <w:szCs w:val="28"/>
        </w:rPr>
        <w:t>ът</w:t>
      </w:r>
      <w:r w:rsidR="00AF66BC" w:rsidRPr="00A612FE">
        <w:rPr>
          <w:rStyle w:val="FontStyle41"/>
          <w:sz w:val="28"/>
          <w:szCs w:val="28"/>
        </w:rPr>
        <w:t xml:space="preserve"> „Обществени поръчки“</w:t>
      </w:r>
      <w:r w:rsidR="002F3D5C" w:rsidRPr="00A612FE">
        <w:rPr>
          <w:rStyle w:val="FontStyle41"/>
          <w:sz w:val="28"/>
          <w:szCs w:val="28"/>
        </w:rPr>
        <w:t xml:space="preserve"> изготвя </w:t>
      </w:r>
      <w:r w:rsidR="006E49A8" w:rsidRPr="00A612FE">
        <w:rPr>
          <w:rStyle w:val="FontStyle41"/>
          <w:sz w:val="28"/>
          <w:szCs w:val="28"/>
        </w:rPr>
        <w:t xml:space="preserve">до възложителя </w:t>
      </w:r>
      <w:r w:rsidR="002F3D5C" w:rsidRPr="00A612FE">
        <w:rPr>
          <w:rStyle w:val="FontStyle41"/>
          <w:sz w:val="28"/>
          <w:szCs w:val="28"/>
        </w:rPr>
        <w:t>доклад за</w:t>
      </w:r>
      <w:r w:rsidRPr="00A612FE">
        <w:rPr>
          <w:rStyle w:val="FontStyle41"/>
          <w:sz w:val="28"/>
          <w:szCs w:val="28"/>
        </w:rPr>
        <w:t xml:space="preserve"> причините и възможните последици за </w:t>
      </w:r>
      <w:r w:rsidR="006E49A8" w:rsidRPr="00A612FE">
        <w:rPr>
          <w:rStyle w:val="FontStyle41"/>
          <w:sz w:val="28"/>
          <w:szCs w:val="28"/>
        </w:rPr>
        <w:t>него</w:t>
      </w:r>
      <w:r w:rsidRPr="00A612FE">
        <w:rPr>
          <w:rStyle w:val="FontStyle41"/>
          <w:sz w:val="28"/>
          <w:szCs w:val="28"/>
        </w:rPr>
        <w:t xml:space="preserve"> от обжалването на конкретната обществена поръчка, както и предприетите действия по тях.</w:t>
      </w:r>
      <w:r w:rsidR="006E49A8" w:rsidRPr="00A612FE">
        <w:rPr>
          <w:sz w:val="28"/>
          <w:szCs w:val="28"/>
        </w:rPr>
        <w:t xml:space="preserve"> </w:t>
      </w:r>
      <w:r w:rsidR="006E49A8" w:rsidRPr="00A612FE">
        <w:rPr>
          <w:rStyle w:val="FontStyle41"/>
          <w:sz w:val="28"/>
          <w:szCs w:val="28"/>
        </w:rPr>
        <w:t xml:space="preserve">При необходимост има право да изиска становище от </w:t>
      </w:r>
      <w:r w:rsidR="00883679" w:rsidRPr="00A612FE">
        <w:rPr>
          <w:rStyle w:val="FontStyle41"/>
          <w:sz w:val="28"/>
          <w:szCs w:val="28"/>
        </w:rPr>
        <w:t>лицата</w:t>
      </w:r>
      <w:r w:rsidR="006E49A8" w:rsidRPr="00A612FE">
        <w:rPr>
          <w:rStyle w:val="FontStyle41"/>
          <w:sz w:val="28"/>
          <w:szCs w:val="28"/>
        </w:rPr>
        <w:t xml:space="preserve"> подготвил</w:t>
      </w:r>
      <w:r w:rsidR="00883679" w:rsidRPr="00A612FE">
        <w:rPr>
          <w:rStyle w:val="FontStyle41"/>
          <w:sz w:val="28"/>
          <w:szCs w:val="28"/>
        </w:rPr>
        <w:t>и</w:t>
      </w:r>
      <w:r w:rsidR="006E49A8" w:rsidRPr="00A612FE">
        <w:rPr>
          <w:rStyle w:val="FontStyle41"/>
          <w:sz w:val="28"/>
          <w:szCs w:val="28"/>
        </w:rPr>
        <w:t xml:space="preserve"> заданието за поръчката, както и от председателя на комисията за провеждане на процедурата.</w:t>
      </w:r>
    </w:p>
    <w:p w:rsidR="00BC40A7" w:rsidRPr="00A612FE" w:rsidRDefault="00BC40A7" w:rsidP="00BC40A7">
      <w:pPr>
        <w:pStyle w:val="Style28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0"/>
          <w:sz w:val="28"/>
          <w:szCs w:val="28"/>
        </w:rPr>
        <w:lastRenderedPageBreak/>
        <w:t xml:space="preserve">(3) </w:t>
      </w:r>
      <w:r w:rsidR="00AF66BC" w:rsidRPr="00A612FE">
        <w:rPr>
          <w:rStyle w:val="FontStyle41"/>
          <w:sz w:val="28"/>
          <w:szCs w:val="28"/>
        </w:rPr>
        <w:t>Експерт</w:t>
      </w:r>
      <w:r w:rsidR="007F17C7">
        <w:rPr>
          <w:rStyle w:val="FontStyle41"/>
          <w:sz w:val="28"/>
          <w:szCs w:val="28"/>
        </w:rPr>
        <w:t>ът</w:t>
      </w:r>
      <w:r w:rsidR="00AF66BC" w:rsidRPr="00A612FE">
        <w:rPr>
          <w:rStyle w:val="FontStyle41"/>
          <w:sz w:val="28"/>
          <w:szCs w:val="28"/>
        </w:rPr>
        <w:t xml:space="preserve"> „Обществени поръчки“</w:t>
      </w:r>
      <w:r w:rsidRPr="00A612FE">
        <w:rPr>
          <w:rStyle w:val="FontStyle41"/>
          <w:sz w:val="28"/>
          <w:szCs w:val="28"/>
        </w:rPr>
        <w:t xml:space="preserve"> окомплектова необходимата документация във връзка с подадената жалба за изпращане до компетентни</w:t>
      </w:r>
      <w:r w:rsidR="006E49A8" w:rsidRPr="00A612FE">
        <w:rPr>
          <w:rStyle w:val="FontStyle41"/>
          <w:sz w:val="28"/>
          <w:szCs w:val="28"/>
        </w:rPr>
        <w:t>я орган.</w:t>
      </w:r>
    </w:p>
    <w:p w:rsidR="006E49A8" w:rsidRPr="00A612FE" w:rsidRDefault="00BC40A7" w:rsidP="00BC40A7">
      <w:pPr>
        <w:pStyle w:val="Style28"/>
        <w:widowControl/>
        <w:ind w:firstLine="720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sz w:val="28"/>
          <w:szCs w:val="28"/>
        </w:rPr>
        <w:t xml:space="preserve">(4) </w:t>
      </w:r>
      <w:r w:rsidR="006E49A8" w:rsidRPr="00A612FE">
        <w:rPr>
          <w:rStyle w:val="FontStyle40"/>
          <w:b w:val="0"/>
          <w:sz w:val="28"/>
          <w:szCs w:val="28"/>
        </w:rPr>
        <w:t xml:space="preserve">Административният ръководител  на ОП – Добрич може да упълномощи лице с юридическо образование, което да участва в производствата, образувани по преписки на Комисията за защита на конкуренцията (КЗК) и/или Върховния административен съд (ВАС), като подготвя мотивирано  становище по основателността на подадената жалба срещу решението на възложителя и осъществява процесуално представителство. </w:t>
      </w:r>
    </w:p>
    <w:p w:rsidR="00BC40A7" w:rsidRPr="00A612FE" w:rsidRDefault="006E49A8" w:rsidP="00BC40A7">
      <w:pPr>
        <w:pStyle w:val="Style28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1"/>
          <w:b/>
          <w:sz w:val="28"/>
          <w:szCs w:val="28"/>
        </w:rPr>
        <w:t>(5)</w:t>
      </w:r>
      <w:r w:rsidRPr="00A612FE">
        <w:rPr>
          <w:rStyle w:val="FontStyle41"/>
          <w:sz w:val="28"/>
          <w:szCs w:val="28"/>
        </w:rPr>
        <w:t xml:space="preserve"> </w:t>
      </w:r>
      <w:r w:rsidR="00BC40A7" w:rsidRPr="00A612FE">
        <w:rPr>
          <w:rStyle w:val="FontStyle41"/>
          <w:sz w:val="28"/>
          <w:szCs w:val="28"/>
        </w:rPr>
        <w:t xml:space="preserve">След приключване на делата с влязло в сила решение </w:t>
      </w:r>
      <w:r w:rsidR="005F6DCB" w:rsidRPr="00A612FE">
        <w:rPr>
          <w:rStyle w:val="FontStyle41"/>
          <w:sz w:val="28"/>
          <w:szCs w:val="28"/>
        </w:rPr>
        <w:t>експерт</w:t>
      </w:r>
      <w:r w:rsidR="007F17C7">
        <w:rPr>
          <w:rStyle w:val="FontStyle41"/>
          <w:sz w:val="28"/>
          <w:szCs w:val="28"/>
        </w:rPr>
        <w:t>ът</w:t>
      </w:r>
      <w:r w:rsidR="005F6DCB" w:rsidRPr="00A612FE">
        <w:rPr>
          <w:rStyle w:val="FontStyle41"/>
          <w:sz w:val="28"/>
          <w:szCs w:val="28"/>
        </w:rPr>
        <w:t xml:space="preserve"> „Обществени поръчки“</w:t>
      </w:r>
      <w:r w:rsidR="004348C4" w:rsidRPr="00A612FE">
        <w:rPr>
          <w:rStyle w:val="FontStyle41"/>
          <w:sz w:val="28"/>
          <w:szCs w:val="28"/>
        </w:rPr>
        <w:t xml:space="preserve"> или упълномощеният да осъществява</w:t>
      </w:r>
      <w:r w:rsidR="004348C4" w:rsidRPr="00A612FE">
        <w:rPr>
          <w:sz w:val="28"/>
          <w:szCs w:val="28"/>
        </w:rPr>
        <w:t xml:space="preserve"> </w:t>
      </w:r>
      <w:r w:rsidR="004348C4" w:rsidRPr="00A612FE">
        <w:rPr>
          <w:rStyle w:val="FontStyle41"/>
          <w:sz w:val="28"/>
          <w:szCs w:val="28"/>
        </w:rPr>
        <w:t xml:space="preserve">процесуалното представителство, </w:t>
      </w:r>
      <w:r w:rsidR="00BC40A7" w:rsidRPr="00A612FE">
        <w:rPr>
          <w:rStyle w:val="FontStyle41"/>
          <w:sz w:val="28"/>
          <w:szCs w:val="28"/>
        </w:rPr>
        <w:t xml:space="preserve"> уведомява възложителя за изхода на делото</w:t>
      </w:r>
      <w:r w:rsidR="004348C4" w:rsidRPr="00A612FE">
        <w:rPr>
          <w:rStyle w:val="FontStyle41"/>
          <w:sz w:val="28"/>
          <w:szCs w:val="28"/>
        </w:rPr>
        <w:t>. Всички съдебни актове се прилагат</w:t>
      </w:r>
      <w:r w:rsidR="00BC40A7" w:rsidRPr="00A612FE">
        <w:rPr>
          <w:rStyle w:val="FontStyle41"/>
          <w:sz w:val="28"/>
          <w:szCs w:val="28"/>
        </w:rPr>
        <w:t xml:space="preserve"> в досието на обществената поръчка</w:t>
      </w:r>
      <w:r w:rsidR="007E3A73" w:rsidRPr="00A612FE">
        <w:rPr>
          <w:rStyle w:val="FontStyle41"/>
          <w:sz w:val="28"/>
          <w:szCs w:val="28"/>
        </w:rPr>
        <w:t>.</w:t>
      </w:r>
    </w:p>
    <w:p w:rsidR="005F6228" w:rsidRPr="00A612FE" w:rsidRDefault="005F6228" w:rsidP="00BC40A7">
      <w:pPr>
        <w:pStyle w:val="Style28"/>
        <w:widowControl/>
        <w:jc w:val="both"/>
        <w:rPr>
          <w:rStyle w:val="FontStyle41"/>
          <w:sz w:val="28"/>
          <w:szCs w:val="28"/>
        </w:rPr>
      </w:pPr>
    </w:p>
    <w:p w:rsidR="00BC40A7" w:rsidRPr="00A612FE" w:rsidRDefault="00BC40A7" w:rsidP="00D94A13">
      <w:pPr>
        <w:pStyle w:val="2"/>
        <w:rPr>
          <w:rStyle w:val="FontStyle40"/>
          <w:bCs/>
          <w:sz w:val="28"/>
          <w:szCs w:val="28"/>
        </w:rPr>
      </w:pPr>
      <w:bookmarkStart w:id="40" w:name="_Toc453237171"/>
      <w:bookmarkStart w:id="41" w:name="_Toc99541511"/>
      <w:r w:rsidRPr="003F4E15">
        <w:rPr>
          <w:rStyle w:val="FontStyle40"/>
          <w:b/>
          <w:bCs/>
          <w:sz w:val="28"/>
          <w:szCs w:val="28"/>
        </w:rPr>
        <w:t>Глава V</w:t>
      </w:r>
      <w:bookmarkEnd w:id="40"/>
      <w:r w:rsidR="00D36AD1" w:rsidRPr="003F4E15">
        <w:rPr>
          <w:rStyle w:val="FontStyle40"/>
          <w:b/>
          <w:bCs/>
          <w:sz w:val="28"/>
          <w:szCs w:val="28"/>
        </w:rPr>
        <w:t xml:space="preserve"> - </w:t>
      </w:r>
      <w:bookmarkStart w:id="42" w:name="_Toc453237172"/>
      <w:r w:rsidR="00CE29DB" w:rsidRPr="003F4E15">
        <w:rPr>
          <w:rStyle w:val="FontStyle40"/>
          <w:b/>
          <w:bCs/>
          <w:sz w:val="28"/>
          <w:szCs w:val="28"/>
        </w:rPr>
        <w:t>ДОГОВОР ЗА ВЪЗЛАГАНЕ НА ОБЩЕСТВЕНА ПОРЪЧКА</w:t>
      </w:r>
      <w:bookmarkEnd w:id="41"/>
      <w:bookmarkEnd w:id="42"/>
      <w:r w:rsidR="00CE29DB" w:rsidRPr="00A612FE">
        <w:rPr>
          <w:rStyle w:val="FontStyle40"/>
          <w:bCs/>
          <w:sz w:val="28"/>
          <w:szCs w:val="28"/>
        </w:rPr>
        <w:t xml:space="preserve"> </w:t>
      </w:r>
    </w:p>
    <w:p w:rsidR="00BC40A7" w:rsidRPr="00A612FE" w:rsidRDefault="00BC40A7" w:rsidP="00CE29DB">
      <w:pPr>
        <w:pStyle w:val="3"/>
        <w:rPr>
          <w:rStyle w:val="FontStyle40"/>
          <w:b/>
          <w:bCs/>
          <w:sz w:val="28"/>
          <w:szCs w:val="28"/>
        </w:rPr>
      </w:pPr>
      <w:bookmarkStart w:id="43" w:name="_Toc453237173"/>
      <w:bookmarkStart w:id="44" w:name="_Toc99541512"/>
      <w:r w:rsidRPr="00A612FE">
        <w:rPr>
          <w:rStyle w:val="FontStyle40"/>
          <w:b/>
          <w:bCs/>
          <w:sz w:val="28"/>
          <w:szCs w:val="28"/>
        </w:rPr>
        <w:t>Раздел I</w:t>
      </w:r>
      <w:bookmarkEnd w:id="43"/>
      <w:r w:rsidR="00D36AD1" w:rsidRPr="00A612FE">
        <w:rPr>
          <w:rStyle w:val="FontStyle40"/>
          <w:b/>
          <w:bCs/>
          <w:sz w:val="28"/>
          <w:szCs w:val="28"/>
        </w:rPr>
        <w:t xml:space="preserve"> - </w:t>
      </w:r>
      <w:bookmarkStart w:id="45" w:name="_Toc453237174"/>
      <w:r w:rsidRPr="00A612FE">
        <w:rPr>
          <w:rStyle w:val="FontStyle40"/>
          <w:b/>
          <w:bCs/>
          <w:sz w:val="28"/>
          <w:szCs w:val="28"/>
        </w:rPr>
        <w:t>Сключване на договор</w:t>
      </w:r>
      <w:bookmarkEnd w:id="44"/>
      <w:bookmarkEnd w:id="45"/>
    </w:p>
    <w:p w:rsidR="00564D87" w:rsidRPr="00A612FE" w:rsidRDefault="00133F05" w:rsidP="00564D87">
      <w:pPr>
        <w:pStyle w:val="Style28"/>
        <w:ind w:firstLine="720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sz w:val="28"/>
          <w:szCs w:val="28"/>
        </w:rPr>
        <w:t>Чл.</w:t>
      </w:r>
      <w:r w:rsidR="00564D87" w:rsidRPr="00A612FE">
        <w:rPr>
          <w:rStyle w:val="FontStyle40"/>
          <w:sz w:val="28"/>
          <w:szCs w:val="28"/>
        </w:rPr>
        <w:t>3</w:t>
      </w:r>
      <w:r w:rsidR="005925A0">
        <w:rPr>
          <w:rStyle w:val="FontStyle40"/>
          <w:sz w:val="28"/>
          <w:szCs w:val="28"/>
        </w:rPr>
        <w:t>0</w:t>
      </w:r>
      <w:r w:rsidR="004348C4" w:rsidRPr="00A612FE">
        <w:rPr>
          <w:rStyle w:val="FontStyle40"/>
          <w:sz w:val="28"/>
          <w:szCs w:val="28"/>
        </w:rPr>
        <w:t>.</w:t>
      </w:r>
      <w:r w:rsidR="00564D87" w:rsidRPr="00A612FE">
        <w:rPr>
          <w:rStyle w:val="FontStyle40"/>
          <w:b w:val="0"/>
          <w:sz w:val="28"/>
          <w:szCs w:val="28"/>
        </w:rPr>
        <w:t xml:space="preserve"> След влизане в сила на решението за избор на изпълнител, на определения за изпълнител участник, се отправя предложение за уговаряне на дата и начин за сключване на договора.</w:t>
      </w:r>
    </w:p>
    <w:p w:rsidR="00564D87" w:rsidRPr="00A612FE" w:rsidRDefault="00133F05" w:rsidP="00564D87">
      <w:pPr>
        <w:pStyle w:val="Style28"/>
        <w:ind w:firstLine="720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sz w:val="28"/>
          <w:szCs w:val="28"/>
        </w:rPr>
        <w:t>Чл.</w:t>
      </w:r>
      <w:r w:rsidR="00564D87" w:rsidRPr="00A612FE">
        <w:rPr>
          <w:rStyle w:val="FontStyle40"/>
          <w:sz w:val="28"/>
          <w:szCs w:val="28"/>
        </w:rPr>
        <w:t>3</w:t>
      </w:r>
      <w:r w:rsidR="005925A0">
        <w:rPr>
          <w:rStyle w:val="FontStyle40"/>
          <w:sz w:val="28"/>
          <w:szCs w:val="28"/>
        </w:rPr>
        <w:t>1</w:t>
      </w:r>
      <w:r w:rsidRPr="00A612FE">
        <w:rPr>
          <w:rStyle w:val="FontStyle40"/>
          <w:sz w:val="28"/>
          <w:szCs w:val="28"/>
        </w:rPr>
        <w:t xml:space="preserve">. </w:t>
      </w:r>
      <w:r w:rsidR="00564D87" w:rsidRPr="00A612FE">
        <w:rPr>
          <w:rStyle w:val="FontStyle40"/>
          <w:sz w:val="28"/>
          <w:szCs w:val="28"/>
        </w:rPr>
        <w:t>(1)</w:t>
      </w:r>
      <w:r w:rsidR="00564D87" w:rsidRPr="00A612FE">
        <w:rPr>
          <w:rStyle w:val="FontStyle40"/>
          <w:b w:val="0"/>
          <w:sz w:val="28"/>
          <w:szCs w:val="28"/>
        </w:rPr>
        <w:t xml:space="preserve"> </w:t>
      </w:r>
      <w:r w:rsidR="0082526A" w:rsidRPr="00A612FE">
        <w:rPr>
          <w:rStyle w:val="FontStyle40"/>
          <w:b w:val="0"/>
          <w:sz w:val="28"/>
          <w:szCs w:val="28"/>
        </w:rPr>
        <w:t>Експерт</w:t>
      </w:r>
      <w:r w:rsidR="007F17C7">
        <w:rPr>
          <w:rStyle w:val="FontStyle40"/>
          <w:b w:val="0"/>
          <w:sz w:val="28"/>
          <w:szCs w:val="28"/>
        </w:rPr>
        <w:t>ът</w:t>
      </w:r>
      <w:r w:rsidR="0082526A" w:rsidRPr="00A612FE">
        <w:rPr>
          <w:rStyle w:val="FontStyle40"/>
          <w:b w:val="0"/>
          <w:sz w:val="28"/>
          <w:szCs w:val="28"/>
        </w:rPr>
        <w:t xml:space="preserve"> „Обществени поръчки“</w:t>
      </w:r>
      <w:r w:rsidR="00564D87" w:rsidRPr="00A612FE">
        <w:rPr>
          <w:rStyle w:val="FontStyle40"/>
          <w:b w:val="0"/>
          <w:sz w:val="28"/>
          <w:szCs w:val="28"/>
        </w:rPr>
        <w:t xml:space="preserve"> подготвя проект на договор за обществена поръчка, който съответства на приложения към документацията за участие </w:t>
      </w:r>
      <w:r w:rsidR="007F17C7">
        <w:rPr>
          <w:rStyle w:val="FontStyle40"/>
          <w:b w:val="0"/>
          <w:sz w:val="28"/>
          <w:szCs w:val="28"/>
        </w:rPr>
        <w:t xml:space="preserve">- </w:t>
      </w:r>
      <w:r w:rsidR="00564D87" w:rsidRPr="00A612FE">
        <w:rPr>
          <w:rStyle w:val="FontStyle40"/>
          <w:b w:val="0"/>
          <w:sz w:val="28"/>
          <w:szCs w:val="28"/>
        </w:rPr>
        <w:t>проект на договор</w:t>
      </w:r>
      <w:r w:rsidR="004348C4" w:rsidRPr="00A612FE">
        <w:rPr>
          <w:rStyle w:val="FontStyle40"/>
          <w:b w:val="0"/>
          <w:sz w:val="28"/>
          <w:szCs w:val="28"/>
        </w:rPr>
        <w:t>, като</w:t>
      </w:r>
      <w:r w:rsidR="00564D87" w:rsidRPr="00A612FE">
        <w:rPr>
          <w:rStyle w:val="FontStyle40"/>
          <w:b w:val="0"/>
          <w:sz w:val="28"/>
          <w:szCs w:val="28"/>
        </w:rPr>
        <w:t xml:space="preserve"> включва и всички предложения от офертата на участника, въз основа на които е определен за изпълнител.</w:t>
      </w:r>
    </w:p>
    <w:p w:rsidR="00564D87" w:rsidRPr="00A612FE" w:rsidRDefault="00564D87" w:rsidP="00564D87">
      <w:pPr>
        <w:pStyle w:val="Style28"/>
        <w:ind w:firstLine="720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b w:val="0"/>
          <w:sz w:val="28"/>
          <w:szCs w:val="28"/>
        </w:rPr>
        <w:t>(2) Промени в проекта на договор се допускат по изключение, когато са изпълнени условията на ЗОП и са наложени от обстоятелства, настъпили по време или след провеждане на процедурата.</w:t>
      </w:r>
    </w:p>
    <w:p w:rsidR="00564D87" w:rsidRPr="00A612FE" w:rsidRDefault="00564D87" w:rsidP="00564D87">
      <w:pPr>
        <w:pStyle w:val="Style28"/>
        <w:ind w:firstLine="720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sz w:val="28"/>
          <w:szCs w:val="28"/>
        </w:rPr>
        <w:t>Чл.3</w:t>
      </w:r>
      <w:r w:rsidR="005925A0">
        <w:rPr>
          <w:rStyle w:val="FontStyle40"/>
          <w:sz w:val="28"/>
          <w:szCs w:val="28"/>
        </w:rPr>
        <w:t>2</w:t>
      </w:r>
      <w:r w:rsidR="004348C4" w:rsidRPr="00A612FE">
        <w:rPr>
          <w:rStyle w:val="FontStyle40"/>
          <w:sz w:val="28"/>
          <w:szCs w:val="28"/>
        </w:rPr>
        <w:t xml:space="preserve">. </w:t>
      </w:r>
      <w:r w:rsidRPr="00A612FE">
        <w:rPr>
          <w:rStyle w:val="FontStyle40"/>
          <w:sz w:val="28"/>
          <w:szCs w:val="28"/>
        </w:rPr>
        <w:t>(1)</w:t>
      </w:r>
      <w:r w:rsidRPr="00A612FE">
        <w:rPr>
          <w:rStyle w:val="FontStyle40"/>
          <w:b w:val="0"/>
          <w:sz w:val="28"/>
          <w:szCs w:val="28"/>
        </w:rPr>
        <w:t xml:space="preserve"> В случай</w:t>
      </w:r>
      <w:r w:rsidR="00226F80" w:rsidRPr="00A612FE">
        <w:rPr>
          <w:rStyle w:val="FontStyle40"/>
          <w:b w:val="0"/>
          <w:sz w:val="28"/>
          <w:szCs w:val="28"/>
        </w:rPr>
        <w:t>,</w:t>
      </w:r>
      <w:r w:rsidRPr="00A612FE">
        <w:rPr>
          <w:rStyle w:val="FontStyle40"/>
          <w:b w:val="0"/>
          <w:sz w:val="28"/>
          <w:szCs w:val="28"/>
        </w:rPr>
        <w:t xml:space="preserve"> че определеният за изпълнител участник не спази изискванията на чл.112, ал.1 от ЗОП или са налице основанията по чл. 112, ал.2 от ЗОП, </w:t>
      </w:r>
      <w:r w:rsidR="0082526A" w:rsidRPr="00A612FE">
        <w:rPr>
          <w:rStyle w:val="FontStyle40"/>
          <w:b w:val="0"/>
          <w:sz w:val="28"/>
          <w:szCs w:val="28"/>
        </w:rPr>
        <w:t>експерт</w:t>
      </w:r>
      <w:r w:rsidR="007F17C7">
        <w:rPr>
          <w:rStyle w:val="FontStyle40"/>
          <w:b w:val="0"/>
          <w:sz w:val="28"/>
          <w:szCs w:val="28"/>
        </w:rPr>
        <w:t>ът</w:t>
      </w:r>
      <w:r w:rsidR="0082526A" w:rsidRPr="00A612FE">
        <w:rPr>
          <w:rStyle w:val="FontStyle40"/>
          <w:b w:val="0"/>
          <w:sz w:val="28"/>
          <w:szCs w:val="28"/>
        </w:rPr>
        <w:t xml:space="preserve"> „Обществени поръчки“</w:t>
      </w:r>
      <w:r w:rsidRPr="00A612FE">
        <w:rPr>
          <w:rStyle w:val="FontStyle40"/>
          <w:b w:val="0"/>
          <w:sz w:val="28"/>
          <w:szCs w:val="28"/>
        </w:rPr>
        <w:t xml:space="preserve"> с доклад</w:t>
      </w:r>
      <w:r w:rsidR="00226F80" w:rsidRPr="00A612FE">
        <w:rPr>
          <w:rStyle w:val="FontStyle40"/>
          <w:b w:val="0"/>
          <w:sz w:val="28"/>
          <w:szCs w:val="28"/>
        </w:rPr>
        <w:t>,</w:t>
      </w:r>
      <w:r w:rsidRPr="00A612FE">
        <w:rPr>
          <w:rStyle w:val="FontStyle40"/>
          <w:b w:val="0"/>
          <w:sz w:val="28"/>
          <w:szCs w:val="28"/>
        </w:rPr>
        <w:t xml:space="preserve"> уведомява възложителя за възможността да бъде сключен договор с класирания на второ място участник</w:t>
      </w:r>
      <w:r w:rsidR="004348C4" w:rsidRPr="00A612FE">
        <w:rPr>
          <w:rStyle w:val="FontStyle40"/>
          <w:b w:val="0"/>
          <w:sz w:val="28"/>
          <w:szCs w:val="28"/>
        </w:rPr>
        <w:t xml:space="preserve"> </w:t>
      </w:r>
      <w:r w:rsidRPr="00A612FE">
        <w:rPr>
          <w:rStyle w:val="FontStyle40"/>
          <w:b w:val="0"/>
          <w:sz w:val="28"/>
          <w:szCs w:val="28"/>
        </w:rPr>
        <w:t>-</w:t>
      </w:r>
      <w:r w:rsidR="004348C4" w:rsidRPr="00A612FE">
        <w:rPr>
          <w:rStyle w:val="FontStyle40"/>
          <w:b w:val="0"/>
          <w:sz w:val="28"/>
          <w:szCs w:val="28"/>
        </w:rPr>
        <w:t xml:space="preserve"> </w:t>
      </w:r>
      <w:r w:rsidRPr="00A612FE">
        <w:rPr>
          <w:rStyle w:val="FontStyle40"/>
          <w:b w:val="0"/>
          <w:sz w:val="28"/>
          <w:szCs w:val="28"/>
        </w:rPr>
        <w:t>ако има такъв, а в случай, че няма - предлага прекратяване на процедурата</w:t>
      </w:r>
      <w:r w:rsidR="002E6F9A" w:rsidRPr="00A612FE">
        <w:rPr>
          <w:rStyle w:val="FontStyle40"/>
          <w:b w:val="0"/>
          <w:sz w:val="28"/>
          <w:szCs w:val="28"/>
        </w:rPr>
        <w:t>.</w:t>
      </w:r>
      <w:r w:rsidR="004348C4" w:rsidRPr="00A612FE">
        <w:rPr>
          <w:rStyle w:val="FontStyle40"/>
          <w:b w:val="0"/>
          <w:sz w:val="28"/>
          <w:szCs w:val="28"/>
        </w:rPr>
        <w:t xml:space="preserve"> Докладът се съгласува със съдебния администратор.</w:t>
      </w:r>
    </w:p>
    <w:p w:rsidR="00564D87" w:rsidRPr="00A612FE" w:rsidRDefault="00564D87" w:rsidP="00564D87">
      <w:pPr>
        <w:pStyle w:val="Style28"/>
        <w:ind w:firstLine="720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sz w:val="28"/>
          <w:szCs w:val="28"/>
        </w:rPr>
        <w:t>(2)</w:t>
      </w:r>
      <w:r w:rsidRPr="00A612FE">
        <w:rPr>
          <w:rStyle w:val="FontStyle40"/>
          <w:b w:val="0"/>
          <w:sz w:val="28"/>
          <w:szCs w:val="28"/>
        </w:rPr>
        <w:t xml:space="preserve"> В зависимост от резолюцията на възложителя, </w:t>
      </w:r>
      <w:r w:rsidR="0082526A" w:rsidRPr="00A612FE">
        <w:rPr>
          <w:rStyle w:val="FontStyle40"/>
          <w:b w:val="0"/>
          <w:sz w:val="28"/>
          <w:szCs w:val="28"/>
        </w:rPr>
        <w:t>експерт</w:t>
      </w:r>
      <w:r w:rsidR="007F17C7">
        <w:rPr>
          <w:rStyle w:val="FontStyle40"/>
          <w:b w:val="0"/>
          <w:sz w:val="28"/>
          <w:szCs w:val="28"/>
        </w:rPr>
        <w:t>ът</w:t>
      </w:r>
      <w:r w:rsidR="0082526A" w:rsidRPr="00A612FE">
        <w:rPr>
          <w:rStyle w:val="FontStyle40"/>
          <w:b w:val="0"/>
          <w:sz w:val="28"/>
          <w:szCs w:val="28"/>
        </w:rPr>
        <w:t xml:space="preserve"> „Обществени поръчки“</w:t>
      </w:r>
      <w:r w:rsidRPr="00A612FE">
        <w:rPr>
          <w:rStyle w:val="FontStyle40"/>
          <w:b w:val="0"/>
          <w:sz w:val="28"/>
          <w:szCs w:val="28"/>
        </w:rPr>
        <w:t xml:space="preserve"> подготвя проект на съответното решение, което се съгласува от </w:t>
      </w:r>
      <w:r w:rsidR="004348C4" w:rsidRPr="00A612FE">
        <w:rPr>
          <w:rStyle w:val="FontStyle40"/>
          <w:b w:val="0"/>
          <w:sz w:val="28"/>
          <w:szCs w:val="28"/>
        </w:rPr>
        <w:t>съдебния администратор</w:t>
      </w:r>
      <w:r w:rsidRPr="00A612FE">
        <w:rPr>
          <w:rStyle w:val="FontStyle40"/>
          <w:b w:val="0"/>
          <w:sz w:val="28"/>
          <w:szCs w:val="28"/>
        </w:rPr>
        <w:t>.</w:t>
      </w:r>
    </w:p>
    <w:p w:rsidR="00564D87" w:rsidRPr="00A612FE" w:rsidRDefault="005F6228" w:rsidP="00564D87">
      <w:pPr>
        <w:pStyle w:val="Style28"/>
        <w:ind w:firstLine="720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sz w:val="28"/>
          <w:szCs w:val="28"/>
        </w:rPr>
        <w:t>Чл.</w:t>
      </w:r>
      <w:r w:rsidR="00564D87" w:rsidRPr="00A612FE">
        <w:rPr>
          <w:rStyle w:val="FontStyle40"/>
          <w:sz w:val="28"/>
          <w:szCs w:val="28"/>
        </w:rPr>
        <w:t>3</w:t>
      </w:r>
      <w:r w:rsidR="005925A0">
        <w:rPr>
          <w:rStyle w:val="FontStyle40"/>
          <w:sz w:val="28"/>
          <w:szCs w:val="28"/>
        </w:rPr>
        <w:t>3</w:t>
      </w:r>
      <w:r w:rsidR="004348C4" w:rsidRPr="00A612FE">
        <w:rPr>
          <w:rStyle w:val="FontStyle40"/>
          <w:sz w:val="28"/>
          <w:szCs w:val="28"/>
        </w:rPr>
        <w:t>.</w:t>
      </w:r>
      <w:r w:rsidR="00564D87" w:rsidRPr="00A612FE">
        <w:rPr>
          <w:rStyle w:val="FontStyle40"/>
          <w:sz w:val="28"/>
          <w:szCs w:val="28"/>
        </w:rPr>
        <w:t xml:space="preserve"> (1)</w:t>
      </w:r>
      <w:r w:rsidR="00564D87" w:rsidRPr="00A612FE">
        <w:rPr>
          <w:rStyle w:val="FontStyle40"/>
          <w:b w:val="0"/>
          <w:sz w:val="28"/>
          <w:szCs w:val="28"/>
        </w:rPr>
        <w:t xml:space="preserve"> </w:t>
      </w:r>
      <w:r w:rsidR="002618CD" w:rsidRPr="00A612FE">
        <w:rPr>
          <w:rStyle w:val="FontStyle40"/>
          <w:b w:val="0"/>
          <w:sz w:val="28"/>
          <w:szCs w:val="28"/>
        </w:rPr>
        <w:t>Експерт</w:t>
      </w:r>
      <w:r w:rsidR="007F17C7">
        <w:rPr>
          <w:rStyle w:val="FontStyle40"/>
          <w:b w:val="0"/>
          <w:sz w:val="28"/>
          <w:szCs w:val="28"/>
        </w:rPr>
        <w:t>ът</w:t>
      </w:r>
      <w:r w:rsidR="002618CD" w:rsidRPr="00A612FE">
        <w:rPr>
          <w:rStyle w:val="FontStyle40"/>
          <w:b w:val="0"/>
          <w:sz w:val="28"/>
          <w:szCs w:val="28"/>
        </w:rPr>
        <w:t xml:space="preserve"> „Обществени поръчки“</w:t>
      </w:r>
      <w:r w:rsidR="00564D87" w:rsidRPr="00A612FE">
        <w:rPr>
          <w:rStyle w:val="FontStyle40"/>
          <w:b w:val="0"/>
          <w:sz w:val="28"/>
          <w:szCs w:val="28"/>
        </w:rPr>
        <w:t xml:space="preserve"> организира съгласуването и подписването на проекта на договор от възложителя и определения за изпълнител участник.</w:t>
      </w:r>
    </w:p>
    <w:p w:rsidR="00564D87" w:rsidRPr="00A612FE" w:rsidRDefault="00564D87" w:rsidP="00564D87">
      <w:pPr>
        <w:pStyle w:val="Style28"/>
        <w:ind w:firstLine="720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sz w:val="28"/>
          <w:szCs w:val="28"/>
        </w:rPr>
        <w:t>(2)</w:t>
      </w:r>
      <w:r w:rsidRPr="00A612FE">
        <w:rPr>
          <w:rStyle w:val="FontStyle40"/>
          <w:b w:val="0"/>
          <w:sz w:val="28"/>
          <w:szCs w:val="28"/>
        </w:rPr>
        <w:tab/>
        <w:t xml:space="preserve">Изготвеният проект на договор се представя за съгласуване </w:t>
      </w:r>
      <w:r w:rsidR="002618CD" w:rsidRPr="00A612FE">
        <w:rPr>
          <w:rStyle w:val="FontStyle40"/>
          <w:b w:val="0"/>
          <w:sz w:val="28"/>
          <w:szCs w:val="28"/>
        </w:rPr>
        <w:t xml:space="preserve">на </w:t>
      </w:r>
      <w:r w:rsidR="004348C4" w:rsidRPr="00A612FE">
        <w:rPr>
          <w:rStyle w:val="FontStyle40"/>
          <w:b w:val="0"/>
          <w:sz w:val="28"/>
          <w:szCs w:val="28"/>
        </w:rPr>
        <w:t>съдебния администратор</w:t>
      </w:r>
      <w:r w:rsidRPr="00A612FE">
        <w:rPr>
          <w:rStyle w:val="FontStyle40"/>
          <w:b w:val="0"/>
          <w:sz w:val="28"/>
          <w:szCs w:val="28"/>
        </w:rPr>
        <w:t xml:space="preserve"> и се п</w:t>
      </w:r>
      <w:r w:rsidR="004348C4" w:rsidRPr="00A612FE">
        <w:rPr>
          <w:rStyle w:val="FontStyle40"/>
          <w:b w:val="0"/>
          <w:sz w:val="28"/>
          <w:szCs w:val="28"/>
        </w:rPr>
        <w:t>одписва от главния счетоводител.</w:t>
      </w:r>
    </w:p>
    <w:p w:rsidR="00564D87" w:rsidRPr="00A612FE" w:rsidRDefault="00564D87" w:rsidP="00564D87">
      <w:pPr>
        <w:pStyle w:val="Style28"/>
        <w:ind w:firstLine="720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sz w:val="28"/>
          <w:szCs w:val="28"/>
        </w:rPr>
        <w:t>(3)</w:t>
      </w:r>
      <w:r w:rsidRPr="00A612FE">
        <w:rPr>
          <w:rStyle w:val="FontStyle40"/>
          <w:b w:val="0"/>
          <w:sz w:val="28"/>
          <w:szCs w:val="28"/>
        </w:rPr>
        <w:tab/>
        <w:t xml:space="preserve">В договора за възлагане на обществена поръчка се посочват двете </w:t>
      </w:r>
      <w:r w:rsidRPr="00A612FE">
        <w:rPr>
          <w:rStyle w:val="FontStyle40"/>
          <w:b w:val="0"/>
          <w:sz w:val="28"/>
          <w:szCs w:val="28"/>
        </w:rPr>
        <w:lastRenderedPageBreak/>
        <w:t>имена, длъжността, служебен телефон и/или факс, е</w:t>
      </w:r>
      <w:r w:rsidR="004348C4" w:rsidRPr="00A612FE">
        <w:rPr>
          <w:rStyle w:val="FontStyle40"/>
          <w:b w:val="0"/>
          <w:sz w:val="28"/>
          <w:szCs w:val="28"/>
        </w:rPr>
        <w:t xml:space="preserve"> </w:t>
      </w:r>
      <w:r w:rsidRPr="00A612FE">
        <w:rPr>
          <w:rStyle w:val="FontStyle40"/>
          <w:b w:val="0"/>
          <w:sz w:val="28"/>
          <w:szCs w:val="28"/>
        </w:rPr>
        <w:t>-</w:t>
      </w:r>
      <w:r w:rsidR="004348C4" w:rsidRPr="00A612FE">
        <w:rPr>
          <w:rStyle w:val="FontStyle40"/>
          <w:b w:val="0"/>
          <w:sz w:val="28"/>
          <w:szCs w:val="28"/>
        </w:rPr>
        <w:t xml:space="preserve"> </w:t>
      </w:r>
      <w:r w:rsidR="00226F80" w:rsidRPr="00A612FE">
        <w:rPr>
          <w:rStyle w:val="FontStyle40"/>
          <w:b w:val="0"/>
          <w:sz w:val="28"/>
          <w:szCs w:val="28"/>
          <w:lang w:val="en-US"/>
        </w:rPr>
        <w:t>mail</w:t>
      </w:r>
      <w:r w:rsidRPr="00A612FE">
        <w:rPr>
          <w:rStyle w:val="FontStyle40"/>
          <w:b w:val="0"/>
          <w:sz w:val="28"/>
          <w:szCs w:val="28"/>
        </w:rPr>
        <w:t xml:space="preserve">, </w:t>
      </w:r>
      <w:r w:rsidR="003858A4">
        <w:rPr>
          <w:rStyle w:val="FontStyle40"/>
          <w:b w:val="0"/>
          <w:sz w:val="28"/>
          <w:szCs w:val="28"/>
        </w:rPr>
        <w:t>лицето</w:t>
      </w:r>
      <w:r w:rsidR="00D93F58" w:rsidRPr="00A612FE">
        <w:rPr>
          <w:rStyle w:val="FontStyle40"/>
          <w:b w:val="0"/>
          <w:sz w:val="28"/>
          <w:szCs w:val="28"/>
        </w:rPr>
        <w:t>,</w:t>
      </w:r>
      <w:r w:rsidRPr="00A612FE">
        <w:rPr>
          <w:rStyle w:val="FontStyle40"/>
          <w:b w:val="0"/>
          <w:sz w:val="28"/>
          <w:szCs w:val="28"/>
        </w:rPr>
        <w:t xml:space="preserve"> ко</w:t>
      </w:r>
      <w:r w:rsidR="003858A4">
        <w:rPr>
          <w:rStyle w:val="FontStyle40"/>
          <w:b w:val="0"/>
          <w:sz w:val="28"/>
          <w:szCs w:val="28"/>
        </w:rPr>
        <w:t>е</w:t>
      </w:r>
      <w:r w:rsidRPr="00A612FE">
        <w:rPr>
          <w:rStyle w:val="FontStyle40"/>
          <w:b w:val="0"/>
          <w:sz w:val="28"/>
          <w:szCs w:val="28"/>
        </w:rPr>
        <w:t>то ще осъществява контрол по договора.</w:t>
      </w:r>
    </w:p>
    <w:p w:rsidR="00564D87" w:rsidRPr="00A612FE" w:rsidRDefault="00564D87" w:rsidP="00564D87">
      <w:pPr>
        <w:pStyle w:val="Style28"/>
        <w:ind w:firstLine="720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sz w:val="28"/>
          <w:szCs w:val="28"/>
        </w:rPr>
        <w:t>(4)</w:t>
      </w:r>
      <w:r w:rsidRPr="00A612FE">
        <w:rPr>
          <w:rStyle w:val="FontStyle40"/>
          <w:b w:val="0"/>
          <w:sz w:val="28"/>
          <w:szCs w:val="28"/>
        </w:rPr>
        <w:tab/>
        <w:t xml:space="preserve">След подписването на договора от възложителя, </w:t>
      </w:r>
      <w:r w:rsidR="002618CD" w:rsidRPr="00A612FE">
        <w:rPr>
          <w:rStyle w:val="FontStyle40"/>
          <w:b w:val="0"/>
          <w:sz w:val="28"/>
          <w:szCs w:val="28"/>
        </w:rPr>
        <w:t>експерт</w:t>
      </w:r>
      <w:r w:rsidR="007F17C7">
        <w:rPr>
          <w:rStyle w:val="FontStyle40"/>
          <w:b w:val="0"/>
          <w:sz w:val="28"/>
          <w:szCs w:val="28"/>
        </w:rPr>
        <w:t>ът</w:t>
      </w:r>
      <w:r w:rsidR="002618CD" w:rsidRPr="00A612FE">
        <w:rPr>
          <w:rStyle w:val="FontStyle40"/>
          <w:b w:val="0"/>
          <w:sz w:val="28"/>
          <w:szCs w:val="28"/>
        </w:rPr>
        <w:t xml:space="preserve"> „Обществени поръчки“</w:t>
      </w:r>
      <w:r w:rsidRPr="00A612FE">
        <w:rPr>
          <w:rStyle w:val="FontStyle40"/>
          <w:b w:val="0"/>
          <w:sz w:val="28"/>
          <w:szCs w:val="28"/>
        </w:rPr>
        <w:t xml:space="preserve"> организира подписването му от изпълнителя и отговаря за предоставянето на един екземпляр от подписания договор на изпълнителя.</w:t>
      </w:r>
    </w:p>
    <w:p w:rsidR="00564D87" w:rsidRPr="00A612FE" w:rsidRDefault="005F6228" w:rsidP="00564D87">
      <w:pPr>
        <w:pStyle w:val="Style28"/>
        <w:ind w:firstLine="720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sz w:val="28"/>
          <w:szCs w:val="28"/>
        </w:rPr>
        <w:t>Чл.</w:t>
      </w:r>
      <w:r w:rsidR="00564D87" w:rsidRPr="00A612FE">
        <w:rPr>
          <w:rStyle w:val="FontStyle40"/>
          <w:sz w:val="28"/>
          <w:szCs w:val="28"/>
        </w:rPr>
        <w:t>3</w:t>
      </w:r>
      <w:r w:rsidR="005925A0">
        <w:rPr>
          <w:rStyle w:val="FontStyle40"/>
          <w:sz w:val="28"/>
          <w:szCs w:val="28"/>
        </w:rPr>
        <w:t>4</w:t>
      </w:r>
      <w:r w:rsidR="004348C4" w:rsidRPr="00A612FE">
        <w:rPr>
          <w:rStyle w:val="FontStyle40"/>
          <w:sz w:val="28"/>
          <w:szCs w:val="28"/>
        </w:rPr>
        <w:t>.</w:t>
      </w:r>
      <w:r w:rsidR="00564D87" w:rsidRPr="00A612FE">
        <w:rPr>
          <w:rStyle w:val="FontStyle40"/>
          <w:sz w:val="28"/>
          <w:szCs w:val="28"/>
        </w:rPr>
        <w:t xml:space="preserve"> (1)</w:t>
      </w:r>
      <w:r w:rsidR="00564D87" w:rsidRPr="00A612FE">
        <w:rPr>
          <w:rStyle w:val="FontStyle40"/>
          <w:b w:val="0"/>
          <w:sz w:val="28"/>
          <w:szCs w:val="28"/>
        </w:rPr>
        <w:t xml:space="preserve"> Подписаният оригинал на договора за обществена поръчка се съхранява от </w:t>
      </w:r>
      <w:r w:rsidR="00954CC0" w:rsidRPr="00A612FE">
        <w:rPr>
          <w:rStyle w:val="FontStyle40"/>
          <w:b w:val="0"/>
          <w:sz w:val="28"/>
          <w:szCs w:val="28"/>
        </w:rPr>
        <w:t>експерта „Обществени поръчки“</w:t>
      </w:r>
      <w:r w:rsidR="00226F80" w:rsidRPr="00A612FE">
        <w:rPr>
          <w:rStyle w:val="FontStyle40"/>
          <w:b w:val="0"/>
          <w:sz w:val="28"/>
          <w:szCs w:val="28"/>
        </w:rPr>
        <w:t>, а копие – от главния счетоводител.</w:t>
      </w:r>
    </w:p>
    <w:p w:rsidR="00564D87" w:rsidRPr="00A612FE" w:rsidRDefault="00564D87" w:rsidP="00564D87">
      <w:pPr>
        <w:pStyle w:val="Style28"/>
        <w:ind w:firstLine="720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sz w:val="28"/>
          <w:szCs w:val="28"/>
        </w:rPr>
        <w:t>(2)</w:t>
      </w:r>
      <w:r w:rsidR="0037086D" w:rsidRPr="00A612FE">
        <w:rPr>
          <w:rStyle w:val="FontStyle40"/>
          <w:sz w:val="28"/>
          <w:szCs w:val="28"/>
        </w:rPr>
        <w:t xml:space="preserve"> </w:t>
      </w:r>
      <w:r w:rsidR="0037086D" w:rsidRPr="00A612FE">
        <w:rPr>
          <w:rStyle w:val="FontStyle40"/>
          <w:b w:val="0"/>
          <w:sz w:val="28"/>
          <w:szCs w:val="28"/>
        </w:rPr>
        <w:t>С</w:t>
      </w:r>
      <w:r w:rsidRPr="00A612FE">
        <w:rPr>
          <w:rStyle w:val="FontStyle40"/>
          <w:b w:val="0"/>
          <w:sz w:val="28"/>
          <w:szCs w:val="28"/>
        </w:rPr>
        <w:t>лед сключването на договора за обществена поръчка</w:t>
      </w:r>
      <w:r w:rsidR="007F17C7">
        <w:rPr>
          <w:rStyle w:val="FontStyle40"/>
          <w:b w:val="0"/>
          <w:sz w:val="28"/>
          <w:szCs w:val="28"/>
        </w:rPr>
        <w:t>, експертът</w:t>
      </w:r>
      <w:r w:rsidR="00954CC0" w:rsidRPr="00A612FE">
        <w:rPr>
          <w:rStyle w:val="FontStyle40"/>
          <w:b w:val="0"/>
          <w:sz w:val="28"/>
          <w:szCs w:val="28"/>
        </w:rPr>
        <w:t xml:space="preserve"> „Обществени поръчки“</w:t>
      </w:r>
      <w:r w:rsidR="0037086D" w:rsidRPr="00A612FE">
        <w:rPr>
          <w:rStyle w:val="FontStyle40"/>
          <w:b w:val="0"/>
          <w:sz w:val="28"/>
          <w:szCs w:val="28"/>
        </w:rPr>
        <w:t xml:space="preserve"> извършава следните дейности</w:t>
      </w:r>
      <w:r w:rsidRPr="00A612FE">
        <w:rPr>
          <w:rStyle w:val="FontStyle40"/>
          <w:b w:val="0"/>
          <w:sz w:val="28"/>
          <w:szCs w:val="28"/>
        </w:rPr>
        <w:t>:</w:t>
      </w:r>
    </w:p>
    <w:p w:rsidR="00564D87" w:rsidRPr="00A612FE" w:rsidRDefault="00564D87" w:rsidP="00564D87">
      <w:pPr>
        <w:pStyle w:val="Style28"/>
        <w:ind w:firstLine="720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b w:val="0"/>
          <w:sz w:val="28"/>
          <w:szCs w:val="28"/>
        </w:rPr>
        <w:t xml:space="preserve">1. </w:t>
      </w:r>
      <w:r w:rsidR="000141F8" w:rsidRPr="00A612FE">
        <w:rPr>
          <w:rStyle w:val="FontStyle40"/>
          <w:b w:val="0"/>
          <w:sz w:val="28"/>
          <w:szCs w:val="28"/>
        </w:rPr>
        <w:t>П</w:t>
      </w:r>
      <w:r w:rsidRPr="00A612FE">
        <w:rPr>
          <w:rStyle w:val="FontStyle40"/>
          <w:b w:val="0"/>
          <w:sz w:val="28"/>
          <w:szCs w:val="28"/>
        </w:rPr>
        <w:t>редоставя</w:t>
      </w:r>
      <w:r w:rsidR="000141F8" w:rsidRPr="00A612FE">
        <w:rPr>
          <w:rStyle w:val="FontStyle40"/>
          <w:b w:val="0"/>
          <w:sz w:val="28"/>
          <w:szCs w:val="28"/>
        </w:rPr>
        <w:t xml:space="preserve"> с протокол</w:t>
      </w:r>
      <w:r w:rsidRPr="00A612FE">
        <w:rPr>
          <w:rStyle w:val="FontStyle40"/>
          <w:b w:val="0"/>
          <w:sz w:val="28"/>
          <w:szCs w:val="28"/>
        </w:rPr>
        <w:t xml:space="preserve"> в звено „ФС</w:t>
      </w:r>
      <w:r w:rsidR="0037086D" w:rsidRPr="00A612FE">
        <w:rPr>
          <w:rStyle w:val="FontStyle40"/>
          <w:b w:val="0"/>
          <w:sz w:val="28"/>
          <w:szCs w:val="28"/>
        </w:rPr>
        <w:t>А</w:t>
      </w:r>
      <w:r w:rsidRPr="00A612FE">
        <w:rPr>
          <w:rStyle w:val="FontStyle40"/>
          <w:b w:val="0"/>
          <w:sz w:val="28"/>
          <w:szCs w:val="28"/>
        </w:rPr>
        <w:t>Д</w:t>
      </w:r>
      <w:r w:rsidR="0037086D" w:rsidRPr="00A612FE">
        <w:rPr>
          <w:rStyle w:val="FontStyle40"/>
          <w:b w:val="0"/>
          <w:sz w:val="28"/>
          <w:szCs w:val="28"/>
        </w:rPr>
        <w:t>“</w:t>
      </w:r>
      <w:r w:rsidRPr="00A612FE">
        <w:rPr>
          <w:rStyle w:val="FontStyle40"/>
          <w:b w:val="0"/>
          <w:sz w:val="28"/>
          <w:szCs w:val="28"/>
        </w:rPr>
        <w:t xml:space="preserve"> на главния счетоводител копие от </w:t>
      </w:r>
      <w:r w:rsidR="0037086D" w:rsidRPr="00A612FE">
        <w:rPr>
          <w:rStyle w:val="FontStyle40"/>
          <w:b w:val="0"/>
          <w:sz w:val="28"/>
          <w:szCs w:val="28"/>
        </w:rPr>
        <w:t xml:space="preserve">сключения </w:t>
      </w:r>
      <w:r w:rsidRPr="00A612FE">
        <w:rPr>
          <w:rStyle w:val="FontStyle40"/>
          <w:b w:val="0"/>
          <w:sz w:val="28"/>
          <w:szCs w:val="28"/>
        </w:rPr>
        <w:t>договор и оригинал на документ за внесена/представена банкова гаранция за изпълнение/ полица за застраховка, която обезпечава изпълнението чрез покритие на отговорността на изпълнителя;</w:t>
      </w:r>
    </w:p>
    <w:p w:rsidR="00564D87" w:rsidRPr="00A612FE" w:rsidRDefault="005F6228" w:rsidP="00564D87">
      <w:pPr>
        <w:pStyle w:val="Style28"/>
        <w:ind w:firstLine="720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b w:val="0"/>
          <w:sz w:val="28"/>
          <w:szCs w:val="28"/>
        </w:rPr>
        <w:t>2.</w:t>
      </w:r>
      <w:r w:rsidR="0037086D" w:rsidRPr="00A612FE">
        <w:rPr>
          <w:rStyle w:val="FontStyle40"/>
          <w:b w:val="0"/>
          <w:sz w:val="28"/>
          <w:szCs w:val="28"/>
        </w:rPr>
        <w:t xml:space="preserve"> </w:t>
      </w:r>
      <w:r w:rsidR="00954CC0" w:rsidRPr="00A612FE">
        <w:rPr>
          <w:rStyle w:val="FontStyle40"/>
          <w:b w:val="0"/>
          <w:sz w:val="28"/>
          <w:szCs w:val="28"/>
        </w:rPr>
        <w:t>П</w:t>
      </w:r>
      <w:r w:rsidR="00564D87" w:rsidRPr="00A612FE">
        <w:rPr>
          <w:rStyle w:val="FontStyle40"/>
          <w:b w:val="0"/>
          <w:sz w:val="28"/>
          <w:szCs w:val="28"/>
        </w:rPr>
        <w:t>рилага копие от договора и копие от документа за представена/внесена</w:t>
      </w:r>
      <w:r w:rsidR="00226F80" w:rsidRPr="00A612FE">
        <w:rPr>
          <w:rStyle w:val="FontStyle40"/>
          <w:b w:val="0"/>
          <w:sz w:val="28"/>
          <w:szCs w:val="28"/>
        </w:rPr>
        <w:t xml:space="preserve"> </w:t>
      </w:r>
      <w:r w:rsidR="00564D87" w:rsidRPr="00A612FE">
        <w:rPr>
          <w:rStyle w:val="FontStyle40"/>
          <w:b w:val="0"/>
          <w:sz w:val="28"/>
          <w:szCs w:val="28"/>
        </w:rPr>
        <w:t>гаранция за изпълнение, както и оригинала на офертата на</w:t>
      </w:r>
      <w:r w:rsidR="00226F80" w:rsidRPr="00A612FE">
        <w:rPr>
          <w:rStyle w:val="FontStyle40"/>
          <w:b w:val="0"/>
          <w:sz w:val="28"/>
          <w:szCs w:val="28"/>
        </w:rPr>
        <w:t xml:space="preserve"> </w:t>
      </w:r>
      <w:r w:rsidR="00564D87" w:rsidRPr="00A612FE">
        <w:rPr>
          <w:rStyle w:val="FontStyle40"/>
          <w:b w:val="0"/>
          <w:sz w:val="28"/>
          <w:szCs w:val="28"/>
        </w:rPr>
        <w:t xml:space="preserve">изпълнителя и </w:t>
      </w:r>
      <w:r w:rsidR="0037086D" w:rsidRPr="00A612FE">
        <w:rPr>
          <w:rStyle w:val="FontStyle40"/>
          <w:b w:val="0"/>
          <w:sz w:val="28"/>
          <w:szCs w:val="28"/>
        </w:rPr>
        <w:t>оригинал</w:t>
      </w:r>
      <w:r w:rsidR="00564D87" w:rsidRPr="00A612FE">
        <w:rPr>
          <w:rStyle w:val="FontStyle40"/>
          <w:b w:val="0"/>
          <w:sz w:val="28"/>
          <w:szCs w:val="28"/>
        </w:rPr>
        <w:t xml:space="preserve"> на представените при сключването на договора документи в досието на обществената поръчка;</w:t>
      </w:r>
    </w:p>
    <w:p w:rsidR="00E31DA8" w:rsidRPr="00A612FE" w:rsidRDefault="00462BFA" w:rsidP="00564D87">
      <w:pPr>
        <w:pStyle w:val="Style28"/>
        <w:ind w:firstLine="720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b w:val="0"/>
          <w:sz w:val="28"/>
          <w:szCs w:val="28"/>
        </w:rPr>
        <w:t>3</w:t>
      </w:r>
      <w:r w:rsidR="005F6228" w:rsidRPr="00A612FE">
        <w:rPr>
          <w:rStyle w:val="FontStyle40"/>
          <w:b w:val="0"/>
          <w:sz w:val="28"/>
          <w:szCs w:val="28"/>
        </w:rPr>
        <w:t>.</w:t>
      </w:r>
      <w:r w:rsidR="00954CC0" w:rsidRPr="00A612FE">
        <w:rPr>
          <w:rStyle w:val="FontStyle40"/>
          <w:b w:val="0"/>
          <w:sz w:val="28"/>
          <w:szCs w:val="28"/>
        </w:rPr>
        <w:t xml:space="preserve"> П</w:t>
      </w:r>
      <w:r w:rsidR="00564D87" w:rsidRPr="00A612FE">
        <w:rPr>
          <w:rStyle w:val="FontStyle40"/>
          <w:b w:val="0"/>
          <w:sz w:val="28"/>
          <w:szCs w:val="28"/>
        </w:rPr>
        <w:t xml:space="preserve">одготвя обявление за възложена поръчка, което се съгласува от </w:t>
      </w:r>
      <w:r w:rsidR="00E31DA8" w:rsidRPr="00A612FE">
        <w:rPr>
          <w:rStyle w:val="FontStyle40"/>
          <w:b w:val="0"/>
          <w:sz w:val="28"/>
          <w:szCs w:val="28"/>
        </w:rPr>
        <w:t>съдебния администратор.</w:t>
      </w:r>
    </w:p>
    <w:p w:rsidR="00564D87" w:rsidRPr="00A612FE" w:rsidRDefault="00462BFA" w:rsidP="00564D87">
      <w:pPr>
        <w:pStyle w:val="Style28"/>
        <w:ind w:firstLine="720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b w:val="0"/>
          <w:sz w:val="28"/>
          <w:szCs w:val="28"/>
        </w:rPr>
        <w:t>4</w:t>
      </w:r>
      <w:r w:rsidR="00E31DA8" w:rsidRPr="00A612FE">
        <w:rPr>
          <w:rStyle w:val="FontStyle40"/>
          <w:b w:val="0"/>
          <w:sz w:val="28"/>
          <w:szCs w:val="28"/>
        </w:rPr>
        <w:t xml:space="preserve">. </w:t>
      </w:r>
      <w:r w:rsidR="00954CC0" w:rsidRPr="00A612FE">
        <w:rPr>
          <w:rStyle w:val="FontStyle40"/>
          <w:b w:val="0"/>
          <w:sz w:val="28"/>
          <w:szCs w:val="28"/>
        </w:rPr>
        <w:t>И</w:t>
      </w:r>
      <w:r w:rsidR="00564D87" w:rsidRPr="00A612FE">
        <w:rPr>
          <w:rStyle w:val="FontStyle40"/>
          <w:b w:val="0"/>
          <w:sz w:val="28"/>
          <w:szCs w:val="28"/>
        </w:rPr>
        <w:t>зпраща</w:t>
      </w:r>
      <w:r w:rsidR="00E31DA8" w:rsidRPr="00A612FE">
        <w:rPr>
          <w:rStyle w:val="FontStyle40"/>
          <w:b w:val="0"/>
          <w:sz w:val="28"/>
          <w:szCs w:val="28"/>
        </w:rPr>
        <w:t xml:space="preserve"> обявлението по т.</w:t>
      </w:r>
      <w:r w:rsidR="008A47D8">
        <w:rPr>
          <w:rStyle w:val="FontStyle40"/>
          <w:b w:val="0"/>
          <w:sz w:val="28"/>
          <w:szCs w:val="28"/>
        </w:rPr>
        <w:t>3</w:t>
      </w:r>
      <w:r w:rsidR="00564D87" w:rsidRPr="00A612FE">
        <w:rPr>
          <w:rStyle w:val="FontStyle40"/>
          <w:b w:val="0"/>
          <w:sz w:val="28"/>
          <w:szCs w:val="28"/>
        </w:rPr>
        <w:t xml:space="preserve"> за вписване в РОП в </w:t>
      </w:r>
      <w:proofErr w:type="spellStart"/>
      <w:r w:rsidR="00564D87" w:rsidRPr="00A612FE">
        <w:rPr>
          <w:rStyle w:val="FontStyle40"/>
          <w:b w:val="0"/>
          <w:sz w:val="28"/>
          <w:szCs w:val="28"/>
        </w:rPr>
        <w:t>законоустановения</w:t>
      </w:r>
      <w:proofErr w:type="spellEnd"/>
      <w:r w:rsidR="00564D87" w:rsidRPr="00A612FE">
        <w:rPr>
          <w:rStyle w:val="FontStyle40"/>
          <w:b w:val="0"/>
          <w:sz w:val="28"/>
          <w:szCs w:val="28"/>
        </w:rPr>
        <w:t xml:space="preserve"> срок, както и до „Официален вестник</w:t>
      </w:r>
      <w:r w:rsidR="00D93F58" w:rsidRPr="00A612FE">
        <w:rPr>
          <w:rStyle w:val="FontStyle40"/>
          <w:b w:val="0"/>
          <w:sz w:val="28"/>
          <w:szCs w:val="28"/>
        </w:rPr>
        <w:t>“</w:t>
      </w:r>
      <w:r w:rsidR="00564D87" w:rsidRPr="00A612FE">
        <w:rPr>
          <w:rStyle w:val="FontStyle40"/>
          <w:b w:val="0"/>
          <w:sz w:val="28"/>
          <w:szCs w:val="28"/>
        </w:rPr>
        <w:t xml:space="preserve"> на ЕС, ако има основания за това;</w:t>
      </w:r>
    </w:p>
    <w:p w:rsidR="00564D87" w:rsidRPr="00A612FE" w:rsidRDefault="00462BFA" w:rsidP="00564D87">
      <w:pPr>
        <w:pStyle w:val="Style28"/>
        <w:ind w:firstLine="720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b w:val="0"/>
          <w:sz w:val="28"/>
          <w:szCs w:val="28"/>
        </w:rPr>
        <w:t>5</w:t>
      </w:r>
      <w:r w:rsidR="00564D87" w:rsidRPr="00A612FE">
        <w:rPr>
          <w:rStyle w:val="FontStyle40"/>
          <w:b w:val="0"/>
          <w:sz w:val="28"/>
          <w:szCs w:val="28"/>
        </w:rPr>
        <w:t>.</w:t>
      </w:r>
      <w:r w:rsidR="00E31DA8" w:rsidRPr="00A612FE">
        <w:rPr>
          <w:rStyle w:val="FontStyle40"/>
          <w:b w:val="0"/>
          <w:sz w:val="28"/>
          <w:szCs w:val="28"/>
        </w:rPr>
        <w:t xml:space="preserve"> </w:t>
      </w:r>
      <w:r w:rsidR="00954CC0" w:rsidRPr="00A612FE">
        <w:rPr>
          <w:rStyle w:val="FontStyle40"/>
          <w:b w:val="0"/>
          <w:sz w:val="28"/>
          <w:szCs w:val="28"/>
        </w:rPr>
        <w:t>О</w:t>
      </w:r>
      <w:r w:rsidR="00564D87" w:rsidRPr="00A612FE">
        <w:rPr>
          <w:rStyle w:val="FontStyle40"/>
          <w:b w:val="0"/>
          <w:sz w:val="28"/>
          <w:szCs w:val="28"/>
        </w:rPr>
        <w:t>рганизира публикуването в профила на купувача обявление за възложена поръчка и договора за обществена поръчка и приложенията към него</w:t>
      </w:r>
      <w:r w:rsidR="0053782C" w:rsidRPr="00A612FE">
        <w:rPr>
          <w:rStyle w:val="FontStyle40"/>
          <w:b w:val="0"/>
          <w:sz w:val="28"/>
          <w:szCs w:val="28"/>
        </w:rPr>
        <w:t>.</w:t>
      </w:r>
    </w:p>
    <w:p w:rsidR="00564D87" w:rsidRPr="0039083E" w:rsidRDefault="00564D87" w:rsidP="00CE29DB">
      <w:pPr>
        <w:pStyle w:val="3"/>
        <w:rPr>
          <w:rStyle w:val="FontStyle40"/>
          <w:b/>
          <w:sz w:val="28"/>
          <w:szCs w:val="28"/>
        </w:rPr>
      </w:pPr>
      <w:bookmarkStart w:id="46" w:name="_Toc99541513"/>
      <w:r w:rsidRPr="0039083E">
        <w:rPr>
          <w:rStyle w:val="FontStyle40"/>
          <w:b/>
          <w:sz w:val="28"/>
          <w:szCs w:val="28"/>
        </w:rPr>
        <w:t xml:space="preserve">Раздел II </w:t>
      </w:r>
      <w:r w:rsidR="00797E94" w:rsidRPr="0039083E">
        <w:rPr>
          <w:rStyle w:val="FontStyle40"/>
          <w:b/>
          <w:sz w:val="28"/>
          <w:szCs w:val="28"/>
        </w:rPr>
        <w:t xml:space="preserve">- </w:t>
      </w:r>
      <w:r w:rsidRPr="0039083E">
        <w:rPr>
          <w:rStyle w:val="FontStyle40"/>
          <w:b/>
          <w:sz w:val="28"/>
          <w:szCs w:val="28"/>
        </w:rPr>
        <w:t>Изпълнение на договор</w:t>
      </w:r>
      <w:bookmarkEnd w:id="46"/>
    </w:p>
    <w:p w:rsidR="00564D87" w:rsidRPr="00A612FE" w:rsidRDefault="00564D87" w:rsidP="00564D87">
      <w:pPr>
        <w:pStyle w:val="Style28"/>
        <w:ind w:firstLine="720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sz w:val="28"/>
          <w:szCs w:val="28"/>
        </w:rPr>
        <w:t>Чл. 3</w:t>
      </w:r>
      <w:r w:rsidR="005925A0">
        <w:rPr>
          <w:rStyle w:val="FontStyle40"/>
          <w:sz w:val="28"/>
          <w:szCs w:val="28"/>
        </w:rPr>
        <w:t>5.</w:t>
      </w:r>
      <w:r w:rsidRPr="00A612FE">
        <w:rPr>
          <w:rStyle w:val="FontStyle40"/>
          <w:b w:val="0"/>
          <w:sz w:val="28"/>
          <w:szCs w:val="28"/>
        </w:rPr>
        <w:t xml:space="preserve"> Изпълнението на всички сключени договори, независимо от приложения по ЗОП ред за избор на изпълнител, се контролира по реда и начините, посочени в глава VI, раздел II от Правилата.</w:t>
      </w:r>
    </w:p>
    <w:p w:rsidR="00564D87" w:rsidRPr="00A612FE" w:rsidRDefault="00564D87" w:rsidP="00564D87">
      <w:pPr>
        <w:pStyle w:val="Style28"/>
        <w:ind w:firstLine="720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sz w:val="28"/>
          <w:szCs w:val="28"/>
        </w:rPr>
        <w:t>Чл. 3</w:t>
      </w:r>
      <w:r w:rsidR="005925A0">
        <w:rPr>
          <w:rStyle w:val="FontStyle40"/>
          <w:sz w:val="28"/>
          <w:szCs w:val="28"/>
        </w:rPr>
        <w:t>6</w:t>
      </w:r>
      <w:r w:rsidRPr="00A612FE">
        <w:rPr>
          <w:rStyle w:val="FontStyle40"/>
          <w:sz w:val="28"/>
          <w:szCs w:val="28"/>
        </w:rPr>
        <w:t>.</w:t>
      </w:r>
      <w:r w:rsidRPr="00A612FE">
        <w:rPr>
          <w:rStyle w:val="FontStyle40"/>
          <w:b w:val="0"/>
          <w:sz w:val="28"/>
          <w:szCs w:val="28"/>
        </w:rPr>
        <w:t xml:space="preserve"> Плащане по договор за възлагане на обществена поръчка се осъществява в уговорените срокове след проверка на документите, удостоверяващи изпълнението му.</w:t>
      </w:r>
    </w:p>
    <w:p w:rsidR="00564D87" w:rsidRPr="00A612FE" w:rsidRDefault="00564D87" w:rsidP="006F4E9E">
      <w:pPr>
        <w:pStyle w:val="Style28"/>
        <w:ind w:firstLine="720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sz w:val="28"/>
          <w:szCs w:val="28"/>
        </w:rPr>
        <w:t>Чл. 3</w:t>
      </w:r>
      <w:r w:rsidR="005925A0">
        <w:rPr>
          <w:rStyle w:val="FontStyle40"/>
          <w:sz w:val="28"/>
          <w:szCs w:val="28"/>
        </w:rPr>
        <w:t>7</w:t>
      </w:r>
      <w:r w:rsidRPr="00A612FE">
        <w:rPr>
          <w:rStyle w:val="FontStyle40"/>
          <w:sz w:val="28"/>
          <w:szCs w:val="28"/>
        </w:rPr>
        <w:t>. (1)</w:t>
      </w:r>
      <w:r w:rsidRPr="00A612FE">
        <w:rPr>
          <w:rStyle w:val="FontStyle40"/>
          <w:b w:val="0"/>
          <w:sz w:val="28"/>
          <w:szCs w:val="28"/>
        </w:rPr>
        <w:t xml:space="preserve"> Когато в хода на изпълнение на договор за обществена поръчка, сключен след прилагане на ред, предвиден в ЗОП, настъпят обстоятелства,</w:t>
      </w:r>
      <w:r w:rsidR="006F4E9E" w:rsidRPr="00A612FE">
        <w:rPr>
          <w:rStyle w:val="FontStyle40"/>
          <w:b w:val="0"/>
          <w:sz w:val="28"/>
          <w:szCs w:val="28"/>
        </w:rPr>
        <w:t xml:space="preserve"> които допускат изменението му</w:t>
      </w:r>
      <w:r w:rsidR="0039083E">
        <w:rPr>
          <w:rStyle w:val="FontStyle40"/>
          <w:b w:val="0"/>
          <w:sz w:val="28"/>
          <w:szCs w:val="28"/>
        </w:rPr>
        <w:t>,</w:t>
      </w:r>
      <w:r w:rsidR="007F17C7">
        <w:rPr>
          <w:rStyle w:val="FontStyle40"/>
          <w:b w:val="0"/>
          <w:sz w:val="28"/>
          <w:szCs w:val="28"/>
        </w:rPr>
        <w:t xml:space="preserve"> експертът</w:t>
      </w:r>
      <w:r w:rsidR="006F4E9E" w:rsidRPr="00A612FE">
        <w:rPr>
          <w:rStyle w:val="FontStyle40"/>
          <w:b w:val="0"/>
          <w:sz w:val="28"/>
          <w:szCs w:val="28"/>
        </w:rPr>
        <w:t xml:space="preserve"> „Обществени поръчки“ изготвя доклад до възложителя и</w:t>
      </w:r>
      <w:r w:rsidR="0053782C" w:rsidRPr="00A612FE">
        <w:rPr>
          <w:rStyle w:val="FontStyle40"/>
          <w:b w:val="0"/>
          <w:sz w:val="28"/>
          <w:szCs w:val="28"/>
        </w:rPr>
        <w:t xml:space="preserve"> </w:t>
      </w:r>
      <w:r w:rsidRPr="00A612FE">
        <w:rPr>
          <w:rStyle w:val="FontStyle40"/>
          <w:b w:val="0"/>
          <w:sz w:val="28"/>
          <w:szCs w:val="28"/>
        </w:rPr>
        <w:t xml:space="preserve">изразява  </w:t>
      </w:r>
      <w:r w:rsidR="008301FB" w:rsidRPr="00A612FE">
        <w:rPr>
          <w:rStyle w:val="FontStyle40"/>
          <w:b w:val="0"/>
          <w:sz w:val="28"/>
          <w:szCs w:val="28"/>
        </w:rPr>
        <w:t xml:space="preserve">становище </w:t>
      </w:r>
      <w:r w:rsidRPr="00A612FE">
        <w:rPr>
          <w:rStyle w:val="FontStyle40"/>
          <w:b w:val="0"/>
          <w:sz w:val="28"/>
          <w:szCs w:val="28"/>
        </w:rPr>
        <w:t>относно</w:t>
      </w:r>
      <w:r w:rsidR="00F73827" w:rsidRPr="00A612FE">
        <w:rPr>
          <w:rStyle w:val="FontStyle40"/>
          <w:b w:val="0"/>
          <w:sz w:val="28"/>
          <w:szCs w:val="28"/>
        </w:rPr>
        <w:t xml:space="preserve"> </w:t>
      </w:r>
      <w:r w:rsidRPr="00A612FE">
        <w:rPr>
          <w:rStyle w:val="FontStyle40"/>
          <w:b w:val="0"/>
          <w:sz w:val="28"/>
          <w:szCs w:val="28"/>
        </w:rPr>
        <w:t>законосъобразността на изменението на договора</w:t>
      </w:r>
      <w:r w:rsidR="006F4E9E" w:rsidRPr="00A612FE">
        <w:rPr>
          <w:rStyle w:val="FontStyle40"/>
          <w:b w:val="0"/>
          <w:sz w:val="28"/>
          <w:szCs w:val="28"/>
        </w:rPr>
        <w:t>.</w:t>
      </w:r>
    </w:p>
    <w:p w:rsidR="00564D87" w:rsidRPr="00A612FE" w:rsidRDefault="00564D87" w:rsidP="00564D87">
      <w:pPr>
        <w:pStyle w:val="Style28"/>
        <w:ind w:firstLine="720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sz w:val="28"/>
          <w:szCs w:val="28"/>
        </w:rPr>
        <w:t>(</w:t>
      </w:r>
      <w:r w:rsidR="006F4E9E" w:rsidRPr="00A612FE">
        <w:rPr>
          <w:rStyle w:val="FontStyle40"/>
          <w:sz w:val="28"/>
          <w:szCs w:val="28"/>
        </w:rPr>
        <w:t>2</w:t>
      </w:r>
      <w:r w:rsidRPr="00A612FE">
        <w:rPr>
          <w:rStyle w:val="FontStyle40"/>
          <w:sz w:val="28"/>
          <w:szCs w:val="28"/>
        </w:rPr>
        <w:t>)</w:t>
      </w:r>
      <w:r w:rsidR="00F26915" w:rsidRPr="00A612FE">
        <w:rPr>
          <w:rStyle w:val="FontStyle40"/>
          <w:b w:val="0"/>
          <w:sz w:val="28"/>
          <w:szCs w:val="28"/>
        </w:rPr>
        <w:t xml:space="preserve"> </w:t>
      </w:r>
      <w:r w:rsidRPr="00A612FE">
        <w:rPr>
          <w:rStyle w:val="FontStyle40"/>
          <w:b w:val="0"/>
          <w:sz w:val="28"/>
          <w:szCs w:val="28"/>
        </w:rPr>
        <w:t xml:space="preserve">При положително становище на възложителя, </w:t>
      </w:r>
      <w:r w:rsidR="0053782C" w:rsidRPr="00A612FE">
        <w:rPr>
          <w:rStyle w:val="FontStyle40"/>
          <w:b w:val="0"/>
          <w:sz w:val="28"/>
          <w:szCs w:val="28"/>
        </w:rPr>
        <w:t>експерт</w:t>
      </w:r>
      <w:r w:rsidR="007F17C7">
        <w:rPr>
          <w:rStyle w:val="FontStyle40"/>
          <w:b w:val="0"/>
          <w:sz w:val="28"/>
          <w:szCs w:val="28"/>
        </w:rPr>
        <w:t>ът</w:t>
      </w:r>
      <w:r w:rsidR="0053782C" w:rsidRPr="00A612FE">
        <w:rPr>
          <w:rStyle w:val="FontStyle40"/>
          <w:b w:val="0"/>
          <w:sz w:val="28"/>
          <w:szCs w:val="28"/>
        </w:rPr>
        <w:t xml:space="preserve"> „Обществени поръчки“</w:t>
      </w:r>
      <w:r w:rsidRPr="00A612FE">
        <w:rPr>
          <w:rStyle w:val="FontStyle40"/>
          <w:b w:val="0"/>
          <w:sz w:val="28"/>
          <w:szCs w:val="28"/>
        </w:rPr>
        <w:t xml:space="preserve"> изготвя проект на допълнително споразумение. Проектът</w:t>
      </w:r>
      <w:r w:rsidR="00D93F58" w:rsidRPr="00A612FE">
        <w:rPr>
          <w:rStyle w:val="FontStyle40"/>
          <w:b w:val="0"/>
          <w:sz w:val="28"/>
          <w:szCs w:val="28"/>
        </w:rPr>
        <w:t xml:space="preserve"> на допълнителното споразумение</w:t>
      </w:r>
      <w:r w:rsidRPr="00A612FE">
        <w:rPr>
          <w:rStyle w:val="FontStyle40"/>
          <w:b w:val="0"/>
          <w:sz w:val="28"/>
          <w:szCs w:val="28"/>
        </w:rPr>
        <w:t xml:space="preserve"> се съгласува от служителите, които са съгласували и проекта на договора.</w:t>
      </w:r>
    </w:p>
    <w:p w:rsidR="00564D87" w:rsidRPr="00A612FE" w:rsidRDefault="00564D87" w:rsidP="00564D87">
      <w:pPr>
        <w:pStyle w:val="Style28"/>
        <w:ind w:firstLine="720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sz w:val="28"/>
          <w:szCs w:val="28"/>
        </w:rPr>
        <w:t>(</w:t>
      </w:r>
      <w:r w:rsidR="006F4E9E" w:rsidRPr="00A612FE">
        <w:rPr>
          <w:rStyle w:val="FontStyle40"/>
          <w:sz w:val="28"/>
          <w:szCs w:val="28"/>
        </w:rPr>
        <w:t>3</w:t>
      </w:r>
      <w:r w:rsidRPr="00A612FE">
        <w:rPr>
          <w:rStyle w:val="FontStyle40"/>
          <w:sz w:val="28"/>
          <w:szCs w:val="28"/>
        </w:rPr>
        <w:t>)</w:t>
      </w:r>
      <w:r w:rsidR="00F26915" w:rsidRPr="00A612FE">
        <w:rPr>
          <w:rStyle w:val="FontStyle40"/>
          <w:b w:val="0"/>
          <w:sz w:val="28"/>
          <w:szCs w:val="28"/>
        </w:rPr>
        <w:t xml:space="preserve"> </w:t>
      </w:r>
      <w:r w:rsidRPr="00A612FE">
        <w:rPr>
          <w:rStyle w:val="FontStyle40"/>
          <w:b w:val="0"/>
          <w:sz w:val="28"/>
          <w:szCs w:val="28"/>
        </w:rPr>
        <w:t>В предвидените в чл.27 от ЗОП срокове</w:t>
      </w:r>
      <w:r w:rsidR="00E31DA8" w:rsidRPr="00A612FE">
        <w:rPr>
          <w:rStyle w:val="FontStyle40"/>
          <w:b w:val="0"/>
          <w:sz w:val="28"/>
          <w:szCs w:val="28"/>
        </w:rPr>
        <w:t>,</w:t>
      </w:r>
      <w:r w:rsidR="008143ED" w:rsidRPr="00A612FE">
        <w:rPr>
          <w:rStyle w:val="FontStyle40"/>
          <w:b w:val="0"/>
          <w:sz w:val="28"/>
          <w:szCs w:val="28"/>
        </w:rPr>
        <w:t xml:space="preserve"> </w:t>
      </w:r>
      <w:r w:rsidR="00665757" w:rsidRPr="00A612FE">
        <w:rPr>
          <w:rStyle w:val="FontStyle40"/>
          <w:b w:val="0"/>
          <w:sz w:val="28"/>
          <w:szCs w:val="28"/>
        </w:rPr>
        <w:t>експерт</w:t>
      </w:r>
      <w:r w:rsidR="007F17C7">
        <w:rPr>
          <w:rStyle w:val="FontStyle40"/>
          <w:b w:val="0"/>
          <w:sz w:val="28"/>
          <w:szCs w:val="28"/>
        </w:rPr>
        <w:t>ът</w:t>
      </w:r>
      <w:r w:rsidR="00665757" w:rsidRPr="00A612FE">
        <w:rPr>
          <w:rStyle w:val="FontStyle40"/>
          <w:b w:val="0"/>
          <w:sz w:val="28"/>
          <w:szCs w:val="28"/>
        </w:rPr>
        <w:t xml:space="preserve"> „Обществени поръчки“</w:t>
      </w:r>
      <w:r w:rsidR="008143ED" w:rsidRPr="00A612FE">
        <w:rPr>
          <w:rStyle w:val="FontStyle40"/>
          <w:b w:val="0"/>
          <w:sz w:val="28"/>
          <w:szCs w:val="28"/>
        </w:rPr>
        <w:t xml:space="preserve"> изпраща </w:t>
      </w:r>
      <w:r w:rsidRPr="00A612FE">
        <w:rPr>
          <w:rStyle w:val="FontStyle40"/>
          <w:b w:val="0"/>
          <w:sz w:val="28"/>
          <w:szCs w:val="28"/>
        </w:rPr>
        <w:t xml:space="preserve">за публикуване </w:t>
      </w:r>
      <w:r w:rsidR="00665757" w:rsidRPr="00A612FE">
        <w:rPr>
          <w:rStyle w:val="FontStyle40"/>
          <w:b w:val="0"/>
          <w:sz w:val="28"/>
          <w:szCs w:val="28"/>
        </w:rPr>
        <w:t xml:space="preserve">в </w:t>
      </w:r>
      <w:r w:rsidR="00860543" w:rsidRPr="00A612FE">
        <w:rPr>
          <w:rStyle w:val="FontStyle40"/>
          <w:b w:val="0"/>
          <w:sz w:val="28"/>
          <w:szCs w:val="28"/>
        </w:rPr>
        <w:t>регистър</w:t>
      </w:r>
      <w:r w:rsidR="006F3727" w:rsidRPr="00A612FE">
        <w:rPr>
          <w:rStyle w:val="FontStyle40"/>
          <w:b w:val="0"/>
          <w:sz w:val="28"/>
          <w:szCs w:val="28"/>
        </w:rPr>
        <w:t>а,</w:t>
      </w:r>
      <w:r w:rsidR="00860543" w:rsidRPr="00A612FE">
        <w:rPr>
          <w:rStyle w:val="FontStyle40"/>
          <w:b w:val="0"/>
          <w:sz w:val="28"/>
          <w:szCs w:val="28"/>
        </w:rPr>
        <w:t xml:space="preserve"> </w:t>
      </w:r>
      <w:r w:rsidRPr="00A612FE">
        <w:rPr>
          <w:rStyle w:val="FontStyle40"/>
          <w:b w:val="0"/>
          <w:sz w:val="28"/>
          <w:szCs w:val="28"/>
        </w:rPr>
        <w:t xml:space="preserve">обявление за изменение на </w:t>
      </w:r>
      <w:r w:rsidRPr="00A612FE">
        <w:rPr>
          <w:rStyle w:val="FontStyle40"/>
          <w:b w:val="0"/>
          <w:sz w:val="28"/>
          <w:szCs w:val="28"/>
        </w:rPr>
        <w:lastRenderedPageBreak/>
        <w:t>договор за обществена пор</w:t>
      </w:r>
      <w:r w:rsidR="00E31DA8" w:rsidRPr="00A612FE">
        <w:rPr>
          <w:rStyle w:val="FontStyle40"/>
          <w:b w:val="0"/>
          <w:sz w:val="28"/>
          <w:szCs w:val="28"/>
        </w:rPr>
        <w:t>ъчка</w:t>
      </w:r>
      <w:r w:rsidR="006F3727" w:rsidRPr="00A612FE">
        <w:rPr>
          <w:rStyle w:val="FontStyle40"/>
          <w:b w:val="0"/>
          <w:sz w:val="28"/>
          <w:szCs w:val="28"/>
        </w:rPr>
        <w:t>.</w:t>
      </w:r>
      <w:r w:rsidR="00E31DA8" w:rsidRPr="00A612FE">
        <w:rPr>
          <w:rStyle w:val="FontStyle40"/>
          <w:b w:val="0"/>
          <w:sz w:val="28"/>
          <w:szCs w:val="28"/>
        </w:rPr>
        <w:t xml:space="preserve"> </w:t>
      </w:r>
    </w:p>
    <w:p w:rsidR="00564D87" w:rsidRPr="00A612FE" w:rsidRDefault="00564D87" w:rsidP="00564D87">
      <w:pPr>
        <w:pStyle w:val="Style28"/>
        <w:ind w:firstLine="720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sz w:val="28"/>
          <w:szCs w:val="28"/>
        </w:rPr>
        <w:t>(</w:t>
      </w:r>
      <w:r w:rsidR="006F4E9E" w:rsidRPr="00A612FE">
        <w:rPr>
          <w:rStyle w:val="FontStyle40"/>
          <w:sz w:val="28"/>
          <w:szCs w:val="28"/>
        </w:rPr>
        <w:t>4</w:t>
      </w:r>
      <w:r w:rsidRPr="00A612FE">
        <w:rPr>
          <w:rStyle w:val="FontStyle40"/>
          <w:sz w:val="28"/>
          <w:szCs w:val="28"/>
        </w:rPr>
        <w:t>)</w:t>
      </w:r>
      <w:r w:rsidR="00F26915" w:rsidRPr="00A612FE">
        <w:rPr>
          <w:rStyle w:val="FontStyle40"/>
          <w:b w:val="0"/>
          <w:sz w:val="28"/>
          <w:szCs w:val="28"/>
        </w:rPr>
        <w:t xml:space="preserve"> </w:t>
      </w:r>
      <w:r w:rsidRPr="00A612FE">
        <w:rPr>
          <w:rStyle w:val="FontStyle40"/>
          <w:b w:val="0"/>
          <w:sz w:val="28"/>
          <w:szCs w:val="28"/>
        </w:rPr>
        <w:t>В случаите когато е предвидено осъществяване на предварителен контрол</w:t>
      </w:r>
      <w:r w:rsidR="00F73827" w:rsidRPr="00A612FE">
        <w:rPr>
          <w:rStyle w:val="FontStyle40"/>
          <w:b w:val="0"/>
          <w:sz w:val="28"/>
          <w:szCs w:val="28"/>
        </w:rPr>
        <w:t xml:space="preserve"> </w:t>
      </w:r>
      <w:r w:rsidRPr="00A612FE">
        <w:rPr>
          <w:rStyle w:val="FontStyle40"/>
          <w:b w:val="0"/>
          <w:sz w:val="28"/>
          <w:szCs w:val="28"/>
        </w:rPr>
        <w:t>от АОП върху изменения на договор за обществена поръчка, допълнително</w:t>
      </w:r>
      <w:r w:rsidR="00F73827" w:rsidRPr="00A612FE">
        <w:rPr>
          <w:rStyle w:val="FontStyle40"/>
          <w:b w:val="0"/>
          <w:sz w:val="28"/>
          <w:szCs w:val="28"/>
        </w:rPr>
        <w:t xml:space="preserve"> </w:t>
      </w:r>
      <w:r w:rsidRPr="00A612FE">
        <w:rPr>
          <w:rStyle w:val="FontStyle40"/>
          <w:b w:val="0"/>
          <w:sz w:val="28"/>
          <w:szCs w:val="28"/>
        </w:rPr>
        <w:t>споразумение не се сключва преди получаване на становище за законосъобразност.</w:t>
      </w:r>
    </w:p>
    <w:p w:rsidR="00564D87" w:rsidRPr="00A612FE" w:rsidRDefault="00564D87" w:rsidP="00564D87">
      <w:pPr>
        <w:pStyle w:val="Style28"/>
        <w:ind w:firstLine="720"/>
        <w:jc w:val="both"/>
        <w:rPr>
          <w:rStyle w:val="FontStyle40"/>
          <w:b w:val="0"/>
          <w:sz w:val="28"/>
          <w:szCs w:val="28"/>
        </w:rPr>
      </w:pPr>
    </w:p>
    <w:p w:rsidR="00564D87" w:rsidRPr="0039083E" w:rsidRDefault="00564D87" w:rsidP="00CE29DB">
      <w:pPr>
        <w:pStyle w:val="3"/>
        <w:rPr>
          <w:rStyle w:val="FontStyle40"/>
          <w:b/>
          <w:sz w:val="28"/>
          <w:szCs w:val="28"/>
        </w:rPr>
      </w:pPr>
      <w:bookmarkStart w:id="47" w:name="_Toc99541514"/>
      <w:r w:rsidRPr="0039083E">
        <w:rPr>
          <w:rStyle w:val="FontStyle40"/>
          <w:b/>
          <w:sz w:val="28"/>
          <w:szCs w:val="28"/>
        </w:rPr>
        <w:t>Раздел III</w:t>
      </w:r>
      <w:r w:rsidR="00797E94" w:rsidRPr="0039083E">
        <w:rPr>
          <w:rStyle w:val="FontStyle40"/>
          <w:b/>
          <w:sz w:val="28"/>
          <w:szCs w:val="28"/>
        </w:rPr>
        <w:t xml:space="preserve"> - </w:t>
      </w:r>
      <w:r w:rsidRPr="0039083E">
        <w:rPr>
          <w:rStyle w:val="FontStyle40"/>
          <w:b/>
          <w:sz w:val="28"/>
          <w:szCs w:val="28"/>
        </w:rPr>
        <w:t>Приключване на договор</w:t>
      </w:r>
      <w:bookmarkEnd w:id="47"/>
    </w:p>
    <w:p w:rsidR="00564D87" w:rsidRPr="00A612FE" w:rsidRDefault="00133F05" w:rsidP="00564D87">
      <w:pPr>
        <w:pStyle w:val="Style28"/>
        <w:ind w:firstLine="720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sz w:val="28"/>
          <w:szCs w:val="28"/>
        </w:rPr>
        <w:t>Чл.</w:t>
      </w:r>
      <w:r w:rsidR="005925A0">
        <w:rPr>
          <w:rStyle w:val="FontStyle40"/>
          <w:sz w:val="28"/>
          <w:szCs w:val="28"/>
        </w:rPr>
        <w:t>38</w:t>
      </w:r>
      <w:r w:rsidR="008143ED" w:rsidRPr="00A612FE">
        <w:rPr>
          <w:rStyle w:val="FontStyle40"/>
          <w:sz w:val="28"/>
          <w:szCs w:val="28"/>
        </w:rPr>
        <w:t>.</w:t>
      </w:r>
      <w:r w:rsidR="00564D87" w:rsidRPr="00A612FE">
        <w:rPr>
          <w:rStyle w:val="FontStyle40"/>
          <w:sz w:val="28"/>
          <w:szCs w:val="28"/>
        </w:rPr>
        <w:t xml:space="preserve"> (1)</w:t>
      </w:r>
      <w:r w:rsidR="00564D87" w:rsidRPr="00A612FE">
        <w:rPr>
          <w:rStyle w:val="FontStyle40"/>
          <w:b w:val="0"/>
          <w:sz w:val="28"/>
          <w:szCs w:val="28"/>
        </w:rPr>
        <w:t xml:space="preserve"> В 7 - дневен срок от настъпване на предвидените в договора основания за освобождаване на гаранцията за изпълнение (когато такава е предвидена), </w:t>
      </w:r>
      <w:r w:rsidR="007F17C7">
        <w:rPr>
          <w:rStyle w:val="FontStyle40"/>
          <w:b w:val="0"/>
          <w:sz w:val="28"/>
          <w:szCs w:val="28"/>
        </w:rPr>
        <w:t>експертът</w:t>
      </w:r>
      <w:r w:rsidR="00655F27" w:rsidRPr="00A612FE">
        <w:rPr>
          <w:rStyle w:val="FontStyle40"/>
          <w:b w:val="0"/>
          <w:sz w:val="28"/>
          <w:szCs w:val="28"/>
        </w:rPr>
        <w:t xml:space="preserve"> „Обществени поръчки“</w:t>
      </w:r>
      <w:r w:rsidR="00564D87" w:rsidRPr="00A612FE">
        <w:rPr>
          <w:rStyle w:val="FontStyle40"/>
          <w:b w:val="0"/>
          <w:sz w:val="28"/>
          <w:szCs w:val="28"/>
        </w:rPr>
        <w:t xml:space="preserve"> представя доклад с предложение за освобождаването й</w:t>
      </w:r>
      <w:r w:rsidR="00655F27" w:rsidRPr="00A612FE">
        <w:rPr>
          <w:rStyle w:val="FontStyle40"/>
          <w:b w:val="0"/>
          <w:sz w:val="28"/>
          <w:szCs w:val="28"/>
        </w:rPr>
        <w:t xml:space="preserve"> до възложителя</w:t>
      </w:r>
      <w:r w:rsidR="00564D87" w:rsidRPr="00A612FE">
        <w:rPr>
          <w:rStyle w:val="FontStyle40"/>
          <w:b w:val="0"/>
          <w:sz w:val="28"/>
          <w:szCs w:val="28"/>
        </w:rPr>
        <w:t>.</w:t>
      </w:r>
    </w:p>
    <w:p w:rsidR="00564D87" w:rsidRPr="00A612FE" w:rsidRDefault="00564D87" w:rsidP="00564D87">
      <w:pPr>
        <w:pStyle w:val="Style28"/>
        <w:ind w:firstLine="720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sz w:val="28"/>
          <w:szCs w:val="28"/>
        </w:rPr>
        <w:t>(2)</w:t>
      </w:r>
      <w:r w:rsidR="00F26915" w:rsidRPr="00A612FE">
        <w:rPr>
          <w:rStyle w:val="FontStyle40"/>
          <w:b w:val="0"/>
          <w:sz w:val="28"/>
          <w:szCs w:val="28"/>
        </w:rPr>
        <w:t xml:space="preserve"> </w:t>
      </w:r>
      <w:r w:rsidRPr="00A612FE">
        <w:rPr>
          <w:rStyle w:val="FontStyle40"/>
          <w:b w:val="0"/>
          <w:sz w:val="28"/>
          <w:szCs w:val="28"/>
        </w:rPr>
        <w:t xml:space="preserve">В деня, след връщане или усвояване на авансово предоставените средства (когато в договора е предвидено авансово плащане), </w:t>
      </w:r>
      <w:r w:rsidR="00655F27" w:rsidRPr="00A612FE">
        <w:rPr>
          <w:rStyle w:val="FontStyle40"/>
          <w:b w:val="0"/>
          <w:sz w:val="28"/>
          <w:szCs w:val="28"/>
        </w:rPr>
        <w:t>експерт</w:t>
      </w:r>
      <w:r w:rsidR="007F17C7">
        <w:rPr>
          <w:rStyle w:val="FontStyle40"/>
          <w:b w:val="0"/>
          <w:sz w:val="28"/>
          <w:szCs w:val="28"/>
        </w:rPr>
        <w:t>ът</w:t>
      </w:r>
      <w:r w:rsidR="00655F27" w:rsidRPr="00A612FE">
        <w:rPr>
          <w:rStyle w:val="FontStyle40"/>
          <w:b w:val="0"/>
          <w:sz w:val="28"/>
          <w:szCs w:val="28"/>
        </w:rPr>
        <w:t xml:space="preserve"> „Обществени поръчки“</w:t>
      </w:r>
      <w:r w:rsidR="008143ED" w:rsidRPr="00A612FE">
        <w:rPr>
          <w:rStyle w:val="FontStyle40"/>
          <w:b w:val="0"/>
          <w:sz w:val="28"/>
          <w:szCs w:val="28"/>
        </w:rPr>
        <w:t xml:space="preserve"> </w:t>
      </w:r>
      <w:r w:rsidRPr="00A612FE">
        <w:rPr>
          <w:rStyle w:val="FontStyle40"/>
          <w:b w:val="0"/>
          <w:sz w:val="28"/>
          <w:szCs w:val="28"/>
        </w:rPr>
        <w:t xml:space="preserve">представя доклад </w:t>
      </w:r>
      <w:r w:rsidR="00655F27" w:rsidRPr="00A612FE">
        <w:rPr>
          <w:rStyle w:val="FontStyle40"/>
          <w:b w:val="0"/>
          <w:sz w:val="28"/>
          <w:szCs w:val="28"/>
        </w:rPr>
        <w:t xml:space="preserve">до възложителя </w:t>
      </w:r>
      <w:r w:rsidRPr="00A612FE">
        <w:rPr>
          <w:rStyle w:val="FontStyle40"/>
          <w:b w:val="0"/>
          <w:sz w:val="28"/>
          <w:szCs w:val="28"/>
        </w:rPr>
        <w:t>с предложение за освобождаването на гаранцията, която обезпечава авансово предоставените средства.</w:t>
      </w:r>
    </w:p>
    <w:p w:rsidR="00564D87" w:rsidRPr="00A612FE" w:rsidRDefault="00564D87" w:rsidP="00564D87">
      <w:pPr>
        <w:pStyle w:val="Style28"/>
        <w:ind w:firstLine="720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sz w:val="28"/>
          <w:szCs w:val="28"/>
        </w:rPr>
        <w:t>(3)</w:t>
      </w:r>
      <w:r w:rsidR="00F26915" w:rsidRPr="00A612FE">
        <w:rPr>
          <w:rStyle w:val="FontStyle40"/>
          <w:b w:val="0"/>
          <w:sz w:val="28"/>
          <w:szCs w:val="28"/>
        </w:rPr>
        <w:t xml:space="preserve"> </w:t>
      </w:r>
      <w:r w:rsidRPr="00A612FE">
        <w:rPr>
          <w:rStyle w:val="FontStyle40"/>
          <w:b w:val="0"/>
          <w:sz w:val="28"/>
          <w:szCs w:val="28"/>
        </w:rPr>
        <w:t>В 10 - дневен срок от извършването на последното действие, свързано с предоставяне на уговорения резултат, или от извършването на последното дължимо плащане - в зависимост от това кое о</w:t>
      </w:r>
      <w:r w:rsidR="00655F27" w:rsidRPr="00A612FE">
        <w:rPr>
          <w:rStyle w:val="FontStyle40"/>
          <w:b w:val="0"/>
          <w:sz w:val="28"/>
          <w:szCs w:val="28"/>
        </w:rPr>
        <w:t>бстоятелство настъпва последно</w:t>
      </w:r>
      <w:r w:rsidR="004A54C1">
        <w:rPr>
          <w:rStyle w:val="FontStyle40"/>
          <w:b w:val="0"/>
          <w:sz w:val="28"/>
          <w:szCs w:val="28"/>
        </w:rPr>
        <w:t>,</w:t>
      </w:r>
      <w:r w:rsidRPr="00A612FE">
        <w:rPr>
          <w:rStyle w:val="FontStyle40"/>
          <w:b w:val="0"/>
          <w:sz w:val="28"/>
          <w:szCs w:val="28"/>
        </w:rPr>
        <w:t xml:space="preserve"> </w:t>
      </w:r>
      <w:r w:rsidR="006C290D" w:rsidRPr="00A612FE">
        <w:rPr>
          <w:rStyle w:val="FontStyle40"/>
          <w:b w:val="0"/>
          <w:sz w:val="28"/>
          <w:szCs w:val="28"/>
        </w:rPr>
        <w:t>експерт</w:t>
      </w:r>
      <w:r w:rsidR="004A54C1">
        <w:rPr>
          <w:rStyle w:val="FontStyle40"/>
          <w:b w:val="0"/>
          <w:sz w:val="28"/>
          <w:szCs w:val="28"/>
        </w:rPr>
        <w:t>ът</w:t>
      </w:r>
      <w:r w:rsidR="006C290D" w:rsidRPr="00A612FE">
        <w:rPr>
          <w:rStyle w:val="FontStyle40"/>
          <w:b w:val="0"/>
          <w:sz w:val="28"/>
          <w:szCs w:val="28"/>
        </w:rPr>
        <w:t xml:space="preserve"> „Обществени поръчки“</w:t>
      </w:r>
      <w:r w:rsidRPr="00A612FE">
        <w:rPr>
          <w:rStyle w:val="FontStyle40"/>
          <w:b w:val="0"/>
          <w:sz w:val="28"/>
          <w:szCs w:val="28"/>
        </w:rPr>
        <w:t xml:space="preserve"> </w:t>
      </w:r>
      <w:r w:rsidR="00655F27" w:rsidRPr="00A612FE">
        <w:rPr>
          <w:rStyle w:val="FontStyle40"/>
          <w:b w:val="0"/>
          <w:sz w:val="28"/>
          <w:szCs w:val="28"/>
        </w:rPr>
        <w:t xml:space="preserve">представя </w:t>
      </w:r>
      <w:r w:rsidRPr="00A612FE">
        <w:rPr>
          <w:rStyle w:val="FontStyle40"/>
          <w:b w:val="0"/>
          <w:sz w:val="28"/>
          <w:szCs w:val="28"/>
        </w:rPr>
        <w:t>доклад</w:t>
      </w:r>
      <w:r w:rsidR="00655F27" w:rsidRPr="00A612FE">
        <w:rPr>
          <w:rStyle w:val="FontStyle40"/>
          <w:b w:val="0"/>
          <w:sz w:val="28"/>
          <w:szCs w:val="28"/>
        </w:rPr>
        <w:t xml:space="preserve"> до възложителя</w:t>
      </w:r>
      <w:r w:rsidRPr="00A612FE">
        <w:rPr>
          <w:rStyle w:val="FontStyle40"/>
          <w:b w:val="0"/>
          <w:sz w:val="28"/>
          <w:szCs w:val="28"/>
        </w:rPr>
        <w:t>, който съдържа основанието за прекратяване на договора, справка за изплатените суми по договора, датата на последното плащане и датата, на к</w:t>
      </w:r>
      <w:r w:rsidR="00BB21CF" w:rsidRPr="00A612FE">
        <w:rPr>
          <w:rStyle w:val="FontStyle40"/>
          <w:b w:val="0"/>
          <w:sz w:val="28"/>
          <w:szCs w:val="28"/>
        </w:rPr>
        <w:t>оято започва да тече уговорения</w:t>
      </w:r>
      <w:r w:rsidRPr="00A612FE">
        <w:rPr>
          <w:rStyle w:val="FontStyle40"/>
          <w:b w:val="0"/>
          <w:sz w:val="28"/>
          <w:szCs w:val="28"/>
        </w:rPr>
        <w:t xml:space="preserve"> гаранционен срок, когато изпълнителят е обвързан с гаранционен срок. </w:t>
      </w:r>
    </w:p>
    <w:p w:rsidR="00564D87" w:rsidRPr="00A612FE" w:rsidRDefault="00564D87" w:rsidP="00564D87">
      <w:pPr>
        <w:pStyle w:val="Style28"/>
        <w:ind w:firstLine="720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sz w:val="28"/>
          <w:szCs w:val="28"/>
        </w:rPr>
        <w:t>(4)</w:t>
      </w:r>
      <w:r w:rsidR="00F26915" w:rsidRPr="00A612FE">
        <w:rPr>
          <w:rStyle w:val="FontStyle40"/>
          <w:b w:val="0"/>
          <w:sz w:val="28"/>
          <w:szCs w:val="28"/>
        </w:rPr>
        <w:t xml:space="preserve"> </w:t>
      </w:r>
      <w:r w:rsidR="006C290D" w:rsidRPr="00A612FE">
        <w:rPr>
          <w:rStyle w:val="FontStyle40"/>
          <w:b w:val="0"/>
          <w:sz w:val="28"/>
          <w:szCs w:val="28"/>
        </w:rPr>
        <w:t>Експерт</w:t>
      </w:r>
      <w:r w:rsidR="004A54C1">
        <w:rPr>
          <w:rStyle w:val="FontStyle40"/>
          <w:b w:val="0"/>
          <w:sz w:val="28"/>
          <w:szCs w:val="28"/>
        </w:rPr>
        <w:t>ът</w:t>
      </w:r>
      <w:r w:rsidR="006C290D" w:rsidRPr="00A612FE">
        <w:rPr>
          <w:rStyle w:val="FontStyle40"/>
          <w:b w:val="0"/>
          <w:sz w:val="28"/>
          <w:szCs w:val="28"/>
        </w:rPr>
        <w:t xml:space="preserve"> „Обществени поръчки“</w:t>
      </w:r>
      <w:r w:rsidRPr="00A612FE">
        <w:rPr>
          <w:rStyle w:val="FontStyle40"/>
          <w:b w:val="0"/>
          <w:sz w:val="28"/>
          <w:szCs w:val="28"/>
        </w:rPr>
        <w:t xml:space="preserve"> изпраща информация за приключване на</w:t>
      </w:r>
      <w:r w:rsidR="00BB21CF" w:rsidRPr="00A612FE">
        <w:rPr>
          <w:rStyle w:val="FontStyle40"/>
          <w:b w:val="0"/>
          <w:sz w:val="28"/>
          <w:szCs w:val="28"/>
        </w:rPr>
        <w:t xml:space="preserve"> </w:t>
      </w:r>
      <w:r w:rsidRPr="00A612FE">
        <w:rPr>
          <w:rStyle w:val="FontStyle40"/>
          <w:b w:val="0"/>
          <w:sz w:val="28"/>
          <w:szCs w:val="28"/>
        </w:rPr>
        <w:t xml:space="preserve">договора в </w:t>
      </w:r>
      <w:proofErr w:type="spellStart"/>
      <w:r w:rsidRPr="00A612FE">
        <w:rPr>
          <w:rStyle w:val="FontStyle40"/>
          <w:b w:val="0"/>
          <w:sz w:val="28"/>
          <w:szCs w:val="28"/>
        </w:rPr>
        <w:t>законоустановения</w:t>
      </w:r>
      <w:proofErr w:type="spellEnd"/>
      <w:r w:rsidRPr="00A612FE">
        <w:rPr>
          <w:rStyle w:val="FontStyle40"/>
          <w:b w:val="0"/>
          <w:sz w:val="28"/>
          <w:szCs w:val="28"/>
        </w:rPr>
        <w:t xml:space="preserve"> срок,</w:t>
      </w:r>
      <w:r w:rsidR="004A54C1">
        <w:rPr>
          <w:rStyle w:val="FontStyle40"/>
          <w:b w:val="0"/>
          <w:sz w:val="28"/>
          <w:szCs w:val="28"/>
        </w:rPr>
        <w:t xml:space="preserve"> въз основа на доклада по ал. 3</w:t>
      </w:r>
      <w:r w:rsidRPr="00A612FE">
        <w:rPr>
          <w:rStyle w:val="FontStyle40"/>
          <w:b w:val="0"/>
          <w:sz w:val="28"/>
          <w:szCs w:val="28"/>
        </w:rPr>
        <w:t xml:space="preserve"> до Агенцията</w:t>
      </w:r>
      <w:r w:rsidR="00BB21CF" w:rsidRPr="00A612FE">
        <w:rPr>
          <w:rStyle w:val="FontStyle40"/>
          <w:b w:val="0"/>
          <w:sz w:val="28"/>
          <w:szCs w:val="28"/>
        </w:rPr>
        <w:t xml:space="preserve"> </w:t>
      </w:r>
      <w:r w:rsidRPr="00A612FE">
        <w:rPr>
          <w:rStyle w:val="FontStyle40"/>
          <w:b w:val="0"/>
          <w:sz w:val="28"/>
          <w:szCs w:val="28"/>
        </w:rPr>
        <w:t xml:space="preserve">по обществените поръчки за вписване в </w:t>
      </w:r>
      <w:r w:rsidR="000013C8" w:rsidRPr="00A612FE">
        <w:rPr>
          <w:rStyle w:val="FontStyle40"/>
          <w:b w:val="0"/>
          <w:sz w:val="28"/>
          <w:szCs w:val="28"/>
        </w:rPr>
        <w:t>р</w:t>
      </w:r>
      <w:r w:rsidRPr="00A612FE">
        <w:rPr>
          <w:rStyle w:val="FontStyle40"/>
          <w:b w:val="0"/>
          <w:sz w:val="28"/>
          <w:szCs w:val="28"/>
        </w:rPr>
        <w:t>егистъра на обществените поръчки и в профила на купув</w:t>
      </w:r>
      <w:r w:rsidR="000013C8" w:rsidRPr="00A612FE">
        <w:rPr>
          <w:rStyle w:val="FontStyle40"/>
          <w:b w:val="0"/>
          <w:sz w:val="28"/>
          <w:szCs w:val="28"/>
        </w:rPr>
        <w:t>ача.</w:t>
      </w:r>
    </w:p>
    <w:p w:rsidR="00564D87" w:rsidRPr="00A612FE" w:rsidRDefault="00133F05" w:rsidP="00564D87">
      <w:pPr>
        <w:pStyle w:val="Style28"/>
        <w:ind w:firstLine="720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sz w:val="28"/>
          <w:szCs w:val="28"/>
        </w:rPr>
        <w:t>Чл.</w:t>
      </w:r>
      <w:r w:rsidR="005925A0">
        <w:rPr>
          <w:rStyle w:val="FontStyle40"/>
          <w:sz w:val="28"/>
          <w:szCs w:val="28"/>
        </w:rPr>
        <w:t>39</w:t>
      </w:r>
      <w:r w:rsidR="00564D87" w:rsidRPr="00A612FE">
        <w:rPr>
          <w:rStyle w:val="FontStyle40"/>
          <w:sz w:val="28"/>
          <w:szCs w:val="28"/>
        </w:rPr>
        <w:t>. (1)</w:t>
      </w:r>
      <w:r w:rsidR="00564D87" w:rsidRPr="00A612FE">
        <w:rPr>
          <w:rStyle w:val="FontStyle40"/>
          <w:b w:val="0"/>
          <w:sz w:val="28"/>
          <w:szCs w:val="28"/>
        </w:rPr>
        <w:t xml:space="preserve"> При липса на основание за усвояване на гаранцията за изпълнение и/или гаранцията за авансово предоставените средства, същите се освобождават от възложителя чрез звено „ФС</w:t>
      </w:r>
      <w:r w:rsidR="008143ED" w:rsidRPr="00A612FE">
        <w:rPr>
          <w:rStyle w:val="FontStyle40"/>
          <w:b w:val="0"/>
          <w:sz w:val="28"/>
          <w:szCs w:val="28"/>
        </w:rPr>
        <w:t>А</w:t>
      </w:r>
      <w:r w:rsidR="00564D87" w:rsidRPr="00A612FE">
        <w:rPr>
          <w:rStyle w:val="FontStyle40"/>
          <w:b w:val="0"/>
          <w:sz w:val="28"/>
          <w:szCs w:val="28"/>
        </w:rPr>
        <w:t>Д</w:t>
      </w:r>
      <w:r w:rsidR="008143ED" w:rsidRPr="00A612FE">
        <w:rPr>
          <w:rStyle w:val="FontStyle40"/>
          <w:b w:val="0"/>
          <w:sz w:val="28"/>
          <w:szCs w:val="28"/>
        </w:rPr>
        <w:t>“</w:t>
      </w:r>
      <w:r w:rsidR="00564D87" w:rsidRPr="00A612FE">
        <w:rPr>
          <w:rStyle w:val="FontStyle40"/>
          <w:b w:val="0"/>
          <w:sz w:val="28"/>
          <w:szCs w:val="28"/>
        </w:rPr>
        <w:t xml:space="preserve"> по ред, в зависимост от формата й - парична сума или банкова гаранция/застрахователна полица след представяне </w:t>
      </w:r>
      <w:r w:rsidR="005B5D49" w:rsidRPr="00A612FE">
        <w:rPr>
          <w:rStyle w:val="FontStyle40"/>
          <w:b w:val="0"/>
          <w:sz w:val="28"/>
          <w:szCs w:val="28"/>
        </w:rPr>
        <w:t>на доклад</w:t>
      </w:r>
      <w:r w:rsidR="006551B4" w:rsidRPr="00A612FE">
        <w:rPr>
          <w:rStyle w:val="FontStyle40"/>
          <w:b w:val="0"/>
          <w:sz w:val="28"/>
          <w:szCs w:val="28"/>
        </w:rPr>
        <w:t xml:space="preserve"> </w:t>
      </w:r>
      <w:r w:rsidR="005B5D49" w:rsidRPr="00A612FE">
        <w:rPr>
          <w:rStyle w:val="FontStyle40"/>
          <w:b w:val="0"/>
          <w:sz w:val="28"/>
          <w:szCs w:val="28"/>
        </w:rPr>
        <w:t xml:space="preserve">от </w:t>
      </w:r>
      <w:r w:rsidR="006551B4" w:rsidRPr="00A612FE">
        <w:rPr>
          <w:rStyle w:val="FontStyle40"/>
          <w:b w:val="0"/>
          <w:sz w:val="28"/>
          <w:szCs w:val="28"/>
        </w:rPr>
        <w:t>експерт „Обществени поръчки“, съгласно чл. 40, ал. 1 и ал. 2 от правилата.</w:t>
      </w:r>
    </w:p>
    <w:p w:rsidR="00564D87" w:rsidRPr="00A612FE" w:rsidRDefault="00564D87" w:rsidP="00564D87">
      <w:pPr>
        <w:pStyle w:val="Style28"/>
        <w:ind w:firstLine="720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sz w:val="28"/>
          <w:szCs w:val="28"/>
        </w:rPr>
        <w:t>(2)</w:t>
      </w:r>
      <w:r w:rsidRPr="00A612FE">
        <w:rPr>
          <w:rStyle w:val="FontStyle40"/>
          <w:b w:val="0"/>
          <w:sz w:val="28"/>
          <w:szCs w:val="28"/>
        </w:rPr>
        <w:tab/>
      </w:r>
      <w:r w:rsidR="00655F27" w:rsidRPr="00A612FE">
        <w:rPr>
          <w:rStyle w:val="FontStyle40"/>
          <w:b w:val="0"/>
          <w:sz w:val="28"/>
          <w:szCs w:val="28"/>
        </w:rPr>
        <w:t>Изготвени</w:t>
      </w:r>
      <w:r w:rsidR="006551B4" w:rsidRPr="00A612FE">
        <w:rPr>
          <w:rStyle w:val="FontStyle40"/>
          <w:b w:val="0"/>
          <w:sz w:val="28"/>
          <w:szCs w:val="28"/>
        </w:rPr>
        <w:t>те</w:t>
      </w:r>
      <w:r w:rsidR="00655F27" w:rsidRPr="00A612FE">
        <w:rPr>
          <w:rStyle w:val="FontStyle40"/>
          <w:b w:val="0"/>
          <w:sz w:val="28"/>
          <w:szCs w:val="28"/>
        </w:rPr>
        <w:t xml:space="preserve"> доклад</w:t>
      </w:r>
      <w:r w:rsidR="006551B4" w:rsidRPr="00A612FE">
        <w:rPr>
          <w:rStyle w:val="FontStyle40"/>
          <w:b w:val="0"/>
          <w:sz w:val="28"/>
          <w:szCs w:val="28"/>
        </w:rPr>
        <w:t>и</w:t>
      </w:r>
      <w:r w:rsidR="00655F27" w:rsidRPr="00A612FE">
        <w:rPr>
          <w:rStyle w:val="FontStyle40"/>
          <w:b w:val="0"/>
          <w:sz w:val="28"/>
          <w:szCs w:val="28"/>
        </w:rPr>
        <w:t xml:space="preserve"> по чл.</w:t>
      </w:r>
      <w:r w:rsidR="00551510">
        <w:rPr>
          <w:rStyle w:val="FontStyle40"/>
          <w:b w:val="0"/>
          <w:sz w:val="28"/>
          <w:szCs w:val="28"/>
        </w:rPr>
        <w:t>38</w:t>
      </w:r>
      <w:r w:rsidR="00655F27" w:rsidRPr="00A612FE">
        <w:rPr>
          <w:rStyle w:val="FontStyle40"/>
          <w:b w:val="0"/>
          <w:sz w:val="28"/>
          <w:szCs w:val="28"/>
        </w:rPr>
        <w:t xml:space="preserve">, ал.1-3 </w:t>
      </w:r>
      <w:r w:rsidRPr="00A612FE">
        <w:rPr>
          <w:rStyle w:val="FontStyle40"/>
          <w:b w:val="0"/>
          <w:sz w:val="28"/>
          <w:szCs w:val="28"/>
        </w:rPr>
        <w:t xml:space="preserve">се </w:t>
      </w:r>
      <w:r w:rsidR="00A779F0" w:rsidRPr="00A612FE">
        <w:rPr>
          <w:rStyle w:val="FontStyle40"/>
          <w:b w:val="0"/>
          <w:sz w:val="28"/>
          <w:szCs w:val="28"/>
        </w:rPr>
        <w:t>съгласува</w:t>
      </w:r>
      <w:r w:rsidR="006551B4" w:rsidRPr="00A612FE">
        <w:rPr>
          <w:rStyle w:val="FontStyle40"/>
          <w:b w:val="0"/>
          <w:sz w:val="28"/>
          <w:szCs w:val="28"/>
        </w:rPr>
        <w:t>т</w:t>
      </w:r>
      <w:r w:rsidR="00A779F0" w:rsidRPr="00A612FE">
        <w:rPr>
          <w:rStyle w:val="FontStyle40"/>
          <w:b w:val="0"/>
          <w:sz w:val="28"/>
          <w:szCs w:val="28"/>
        </w:rPr>
        <w:t xml:space="preserve"> със съдебния администратор</w:t>
      </w:r>
      <w:r w:rsidRPr="00A612FE">
        <w:rPr>
          <w:rStyle w:val="FontStyle40"/>
          <w:b w:val="0"/>
          <w:sz w:val="28"/>
          <w:szCs w:val="28"/>
        </w:rPr>
        <w:t xml:space="preserve"> </w:t>
      </w:r>
      <w:r w:rsidR="00A779F0" w:rsidRPr="00A612FE">
        <w:rPr>
          <w:rStyle w:val="FontStyle40"/>
          <w:b w:val="0"/>
          <w:sz w:val="28"/>
          <w:szCs w:val="28"/>
        </w:rPr>
        <w:t>и</w:t>
      </w:r>
      <w:r w:rsidRPr="00A612FE">
        <w:rPr>
          <w:rStyle w:val="FontStyle40"/>
          <w:b w:val="0"/>
          <w:sz w:val="28"/>
          <w:szCs w:val="28"/>
        </w:rPr>
        <w:t xml:space="preserve"> </w:t>
      </w:r>
      <w:r w:rsidR="00655F27" w:rsidRPr="00A612FE">
        <w:rPr>
          <w:rStyle w:val="FontStyle40"/>
          <w:b w:val="0"/>
          <w:sz w:val="28"/>
          <w:szCs w:val="28"/>
        </w:rPr>
        <w:t xml:space="preserve">след поставена </w:t>
      </w:r>
      <w:r w:rsidRPr="00A612FE">
        <w:rPr>
          <w:rStyle w:val="FontStyle40"/>
          <w:b w:val="0"/>
          <w:sz w:val="28"/>
          <w:szCs w:val="28"/>
        </w:rPr>
        <w:t>резолюция на възложителя се представя</w:t>
      </w:r>
      <w:r w:rsidR="006551B4" w:rsidRPr="00A612FE">
        <w:rPr>
          <w:rStyle w:val="FontStyle40"/>
          <w:b w:val="0"/>
          <w:sz w:val="28"/>
          <w:szCs w:val="28"/>
        </w:rPr>
        <w:t>т</w:t>
      </w:r>
      <w:r w:rsidRPr="00A612FE">
        <w:rPr>
          <w:rStyle w:val="FontStyle40"/>
          <w:b w:val="0"/>
          <w:sz w:val="28"/>
          <w:szCs w:val="28"/>
        </w:rPr>
        <w:t xml:space="preserve"> в звено „ФС</w:t>
      </w:r>
      <w:r w:rsidR="00A779F0" w:rsidRPr="00A612FE">
        <w:rPr>
          <w:rStyle w:val="FontStyle40"/>
          <w:b w:val="0"/>
          <w:sz w:val="28"/>
          <w:szCs w:val="28"/>
        </w:rPr>
        <w:t>А</w:t>
      </w:r>
      <w:r w:rsidRPr="00A612FE">
        <w:rPr>
          <w:rStyle w:val="FontStyle40"/>
          <w:b w:val="0"/>
          <w:sz w:val="28"/>
          <w:szCs w:val="28"/>
        </w:rPr>
        <w:t>Д</w:t>
      </w:r>
      <w:r w:rsidR="00A779F0" w:rsidRPr="00A612FE">
        <w:rPr>
          <w:rStyle w:val="FontStyle40"/>
          <w:b w:val="0"/>
          <w:sz w:val="28"/>
          <w:szCs w:val="28"/>
        </w:rPr>
        <w:t>“</w:t>
      </w:r>
      <w:r w:rsidRPr="00A612FE">
        <w:rPr>
          <w:rStyle w:val="FontStyle40"/>
          <w:b w:val="0"/>
          <w:sz w:val="28"/>
          <w:szCs w:val="28"/>
        </w:rPr>
        <w:t>. Копие от доклад</w:t>
      </w:r>
      <w:r w:rsidR="006551B4" w:rsidRPr="00A612FE">
        <w:rPr>
          <w:rStyle w:val="FontStyle40"/>
          <w:b w:val="0"/>
          <w:sz w:val="28"/>
          <w:szCs w:val="28"/>
        </w:rPr>
        <w:t>ите</w:t>
      </w:r>
      <w:r w:rsidRPr="00A612FE">
        <w:rPr>
          <w:rStyle w:val="FontStyle40"/>
          <w:b w:val="0"/>
          <w:sz w:val="28"/>
          <w:szCs w:val="28"/>
        </w:rPr>
        <w:t xml:space="preserve"> се съхранява</w:t>
      </w:r>
      <w:r w:rsidR="006551B4" w:rsidRPr="00A612FE">
        <w:rPr>
          <w:rStyle w:val="FontStyle40"/>
          <w:b w:val="0"/>
          <w:sz w:val="28"/>
          <w:szCs w:val="28"/>
        </w:rPr>
        <w:t>т</w:t>
      </w:r>
      <w:r w:rsidRPr="00A612FE">
        <w:rPr>
          <w:rStyle w:val="FontStyle40"/>
          <w:b w:val="0"/>
          <w:sz w:val="28"/>
          <w:szCs w:val="28"/>
        </w:rPr>
        <w:t xml:space="preserve"> в досието на обществената поръчка.</w:t>
      </w:r>
    </w:p>
    <w:p w:rsidR="00BC40A7" w:rsidRPr="00A612FE" w:rsidRDefault="00564D87" w:rsidP="00564D87">
      <w:pPr>
        <w:pStyle w:val="Style28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0"/>
          <w:sz w:val="28"/>
          <w:szCs w:val="28"/>
        </w:rPr>
        <w:t>(3)</w:t>
      </w:r>
      <w:r w:rsidRPr="00A612FE">
        <w:rPr>
          <w:rStyle w:val="FontStyle40"/>
          <w:b w:val="0"/>
          <w:sz w:val="28"/>
          <w:szCs w:val="28"/>
        </w:rPr>
        <w:tab/>
        <w:t>Гаранцията се счита за освободена след положителна резолюция на възложителя - при банкова гаранция/застрахователна полица, съответно при нареждане на плащане - при гаранция под формата на парична сума.</w:t>
      </w:r>
    </w:p>
    <w:p w:rsidR="00FB32C6" w:rsidRPr="00A612FE" w:rsidRDefault="00FB32C6" w:rsidP="00F3370D">
      <w:pPr>
        <w:pStyle w:val="Style4"/>
        <w:widowControl/>
        <w:jc w:val="center"/>
        <w:rPr>
          <w:rStyle w:val="FontStyle40"/>
          <w:sz w:val="28"/>
          <w:szCs w:val="28"/>
        </w:rPr>
      </w:pPr>
    </w:p>
    <w:p w:rsidR="00F3370D" w:rsidRPr="00A612FE" w:rsidRDefault="00F3370D" w:rsidP="00D94A13">
      <w:pPr>
        <w:pStyle w:val="2"/>
        <w:rPr>
          <w:rStyle w:val="FontStyle40"/>
          <w:b/>
          <w:sz w:val="28"/>
          <w:szCs w:val="28"/>
        </w:rPr>
      </w:pPr>
      <w:bookmarkStart w:id="48" w:name="_Toc453237179"/>
      <w:bookmarkStart w:id="49" w:name="_Toc99541515"/>
      <w:r w:rsidRPr="00A612FE">
        <w:rPr>
          <w:rStyle w:val="FontStyle40"/>
          <w:b/>
          <w:sz w:val="28"/>
          <w:szCs w:val="28"/>
        </w:rPr>
        <w:lastRenderedPageBreak/>
        <w:t>Глава VI</w:t>
      </w:r>
      <w:bookmarkEnd w:id="48"/>
      <w:r w:rsidR="00D36AD1" w:rsidRPr="00A612FE">
        <w:rPr>
          <w:rStyle w:val="FontStyle40"/>
          <w:b/>
          <w:sz w:val="28"/>
          <w:szCs w:val="28"/>
        </w:rPr>
        <w:t xml:space="preserve"> </w:t>
      </w:r>
      <w:r w:rsidR="00FF0241" w:rsidRPr="00A612FE">
        <w:rPr>
          <w:rStyle w:val="FontStyle40"/>
          <w:b/>
          <w:sz w:val="28"/>
          <w:szCs w:val="28"/>
        </w:rPr>
        <w:t>-</w:t>
      </w:r>
      <w:r w:rsidR="00D36AD1" w:rsidRPr="00A612FE">
        <w:rPr>
          <w:rStyle w:val="FontStyle40"/>
          <w:b/>
          <w:sz w:val="28"/>
          <w:szCs w:val="28"/>
        </w:rPr>
        <w:t xml:space="preserve"> </w:t>
      </w:r>
      <w:bookmarkStart w:id="50" w:name="_Toc453237180"/>
      <w:r w:rsidR="00CE29DB" w:rsidRPr="00A612FE">
        <w:rPr>
          <w:rStyle w:val="FontStyle40"/>
          <w:b/>
          <w:sz w:val="28"/>
          <w:szCs w:val="28"/>
        </w:rPr>
        <w:t>КОНТРОЛ</w:t>
      </w:r>
      <w:bookmarkEnd w:id="49"/>
      <w:bookmarkEnd w:id="50"/>
    </w:p>
    <w:p w:rsidR="00F3370D" w:rsidRPr="00A612FE" w:rsidRDefault="00F3370D" w:rsidP="00CE29DB">
      <w:pPr>
        <w:pStyle w:val="3"/>
        <w:rPr>
          <w:rStyle w:val="FontStyle40"/>
          <w:b/>
          <w:bCs/>
          <w:sz w:val="28"/>
          <w:szCs w:val="28"/>
        </w:rPr>
      </w:pPr>
      <w:bookmarkStart w:id="51" w:name="_Toc453237181"/>
      <w:bookmarkStart w:id="52" w:name="_Toc99541516"/>
      <w:r w:rsidRPr="00A612FE">
        <w:rPr>
          <w:rStyle w:val="FontStyle40"/>
          <w:b/>
          <w:bCs/>
          <w:sz w:val="28"/>
          <w:szCs w:val="28"/>
        </w:rPr>
        <w:t>Раздел I</w:t>
      </w:r>
      <w:bookmarkEnd w:id="51"/>
      <w:r w:rsidR="007778CB" w:rsidRPr="00A612FE">
        <w:rPr>
          <w:rStyle w:val="FontStyle40"/>
          <w:b/>
          <w:bCs/>
          <w:sz w:val="28"/>
          <w:szCs w:val="28"/>
        </w:rPr>
        <w:t xml:space="preserve"> </w:t>
      </w:r>
      <w:bookmarkStart w:id="53" w:name="_Toc453237182"/>
      <w:r w:rsidR="00D36AD1" w:rsidRPr="00A612FE">
        <w:rPr>
          <w:rStyle w:val="FontStyle40"/>
          <w:b/>
          <w:bCs/>
          <w:sz w:val="28"/>
          <w:szCs w:val="28"/>
        </w:rPr>
        <w:t xml:space="preserve">- </w:t>
      </w:r>
      <w:r w:rsidRPr="00A612FE">
        <w:rPr>
          <w:rStyle w:val="FontStyle40"/>
          <w:b/>
          <w:bCs/>
          <w:sz w:val="28"/>
          <w:szCs w:val="28"/>
        </w:rPr>
        <w:t>Контрол върху дейността по възлагане на обществените поръчки</w:t>
      </w:r>
      <w:bookmarkEnd w:id="52"/>
      <w:bookmarkEnd w:id="53"/>
    </w:p>
    <w:p w:rsidR="00F3370D" w:rsidRPr="00A612FE" w:rsidRDefault="00F3370D" w:rsidP="00F3370D">
      <w:pPr>
        <w:pStyle w:val="Style5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0"/>
          <w:sz w:val="28"/>
          <w:szCs w:val="28"/>
        </w:rPr>
        <w:t>Чл.4</w:t>
      </w:r>
      <w:r w:rsidR="005925A0">
        <w:rPr>
          <w:rStyle w:val="FontStyle40"/>
          <w:sz w:val="28"/>
          <w:szCs w:val="28"/>
        </w:rPr>
        <w:t>0</w:t>
      </w:r>
      <w:r w:rsidRPr="00A612FE">
        <w:rPr>
          <w:rStyle w:val="FontStyle40"/>
          <w:sz w:val="28"/>
          <w:szCs w:val="28"/>
        </w:rPr>
        <w:t>.</w:t>
      </w:r>
      <w:r w:rsidR="007778CB" w:rsidRPr="00A612FE">
        <w:rPr>
          <w:rStyle w:val="FontStyle40"/>
          <w:sz w:val="28"/>
          <w:szCs w:val="28"/>
        </w:rPr>
        <w:t xml:space="preserve"> </w:t>
      </w:r>
      <w:r w:rsidRPr="00A612FE">
        <w:rPr>
          <w:rStyle w:val="FontStyle40"/>
          <w:sz w:val="28"/>
          <w:szCs w:val="28"/>
        </w:rPr>
        <w:t xml:space="preserve">(1) </w:t>
      </w:r>
      <w:r w:rsidRPr="00A612FE">
        <w:rPr>
          <w:rStyle w:val="FontStyle41"/>
          <w:sz w:val="28"/>
          <w:szCs w:val="28"/>
        </w:rPr>
        <w:t>Ръководство и контрол върху цикъла на управление на обществените поръчки се осъществява от възложителя или упълномощено от него лице.</w:t>
      </w:r>
    </w:p>
    <w:p w:rsidR="00F3370D" w:rsidRPr="00A612FE" w:rsidRDefault="00F3370D" w:rsidP="00F3370D">
      <w:pPr>
        <w:pStyle w:val="Style28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0"/>
          <w:sz w:val="28"/>
          <w:szCs w:val="28"/>
        </w:rPr>
        <w:t xml:space="preserve">(2) </w:t>
      </w:r>
      <w:r w:rsidRPr="00A612FE">
        <w:rPr>
          <w:rStyle w:val="FontStyle41"/>
          <w:sz w:val="28"/>
          <w:szCs w:val="28"/>
        </w:rPr>
        <w:t xml:space="preserve">Съдебният администратор осъществява прякото ръководство и </w:t>
      </w:r>
      <w:r w:rsidR="00B5507C" w:rsidRPr="00A612FE">
        <w:rPr>
          <w:rStyle w:val="FontStyle41"/>
          <w:sz w:val="28"/>
          <w:szCs w:val="28"/>
        </w:rPr>
        <w:t xml:space="preserve">предварителен контрол за законосъобразност </w:t>
      </w:r>
      <w:r w:rsidRPr="00A612FE">
        <w:rPr>
          <w:rStyle w:val="FontStyle41"/>
          <w:sz w:val="28"/>
          <w:szCs w:val="28"/>
        </w:rPr>
        <w:t>върху дейността по подготовка, обявяване и провеждане на процедурите по ЗОП и възлагането на обществените поръчки.</w:t>
      </w:r>
    </w:p>
    <w:p w:rsidR="00F3370D" w:rsidRPr="00A612FE" w:rsidRDefault="00F3370D" w:rsidP="00F3370D">
      <w:pPr>
        <w:pStyle w:val="Style28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0"/>
          <w:sz w:val="28"/>
          <w:szCs w:val="28"/>
        </w:rPr>
        <w:t xml:space="preserve">(3) </w:t>
      </w:r>
      <w:r w:rsidRPr="00A612FE">
        <w:rPr>
          <w:rStyle w:val="FontStyle41"/>
          <w:sz w:val="28"/>
          <w:szCs w:val="28"/>
        </w:rPr>
        <w:t>Главният счетоводител осъществява предварителен контрол при прогнозирането, планирането и възлагането на обществените поръчки, с оглед на финансовата им обезпеченост.</w:t>
      </w:r>
    </w:p>
    <w:p w:rsidR="007778CB" w:rsidRPr="00A612FE" w:rsidRDefault="007778CB" w:rsidP="00F3370D">
      <w:pPr>
        <w:pStyle w:val="Style28"/>
        <w:widowControl/>
        <w:ind w:firstLine="720"/>
        <w:jc w:val="both"/>
        <w:rPr>
          <w:rStyle w:val="FontStyle41"/>
          <w:sz w:val="28"/>
          <w:szCs w:val="28"/>
        </w:rPr>
      </w:pPr>
    </w:p>
    <w:p w:rsidR="00F3370D" w:rsidRPr="00A612FE" w:rsidRDefault="00F3370D" w:rsidP="00CE29DB">
      <w:pPr>
        <w:pStyle w:val="3"/>
        <w:rPr>
          <w:rStyle w:val="FontStyle40"/>
          <w:b/>
          <w:bCs/>
          <w:sz w:val="28"/>
          <w:szCs w:val="28"/>
        </w:rPr>
      </w:pPr>
      <w:bookmarkStart w:id="54" w:name="_Toc453237183"/>
      <w:bookmarkStart w:id="55" w:name="_Toc99541517"/>
      <w:r w:rsidRPr="00A612FE">
        <w:rPr>
          <w:rStyle w:val="FontStyle40"/>
          <w:b/>
          <w:bCs/>
          <w:sz w:val="28"/>
          <w:szCs w:val="28"/>
        </w:rPr>
        <w:t>Раздел II</w:t>
      </w:r>
      <w:bookmarkEnd w:id="54"/>
      <w:r w:rsidR="00D36AD1" w:rsidRPr="00A612FE">
        <w:rPr>
          <w:rStyle w:val="FontStyle40"/>
          <w:b/>
          <w:bCs/>
          <w:sz w:val="28"/>
          <w:szCs w:val="28"/>
        </w:rPr>
        <w:t xml:space="preserve"> - </w:t>
      </w:r>
      <w:bookmarkStart w:id="56" w:name="_Toc453237184"/>
      <w:r w:rsidRPr="00A612FE">
        <w:rPr>
          <w:rStyle w:val="FontStyle40"/>
          <w:b/>
          <w:bCs/>
          <w:sz w:val="28"/>
          <w:szCs w:val="28"/>
        </w:rPr>
        <w:t>Контрол по изпълнението на сключените договори</w:t>
      </w:r>
      <w:bookmarkEnd w:id="55"/>
      <w:bookmarkEnd w:id="56"/>
    </w:p>
    <w:p w:rsidR="00F3370D" w:rsidRPr="00A612FE" w:rsidRDefault="00F3370D" w:rsidP="00554BEF">
      <w:pPr>
        <w:pStyle w:val="Style5"/>
        <w:widowControl/>
        <w:ind w:firstLine="528"/>
        <w:jc w:val="both"/>
        <w:rPr>
          <w:szCs w:val="28"/>
        </w:rPr>
      </w:pPr>
      <w:r w:rsidRPr="00A612FE">
        <w:rPr>
          <w:rStyle w:val="FontStyle40"/>
          <w:sz w:val="28"/>
          <w:szCs w:val="28"/>
        </w:rPr>
        <w:t>Чл.</w:t>
      </w:r>
      <w:r w:rsidR="00276BD5" w:rsidRPr="00A612FE">
        <w:rPr>
          <w:rStyle w:val="FontStyle40"/>
          <w:sz w:val="28"/>
          <w:szCs w:val="28"/>
        </w:rPr>
        <w:t>4</w:t>
      </w:r>
      <w:r w:rsidR="005925A0">
        <w:rPr>
          <w:rStyle w:val="FontStyle40"/>
          <w:sz w:val="28"/>
          <w:szCs w:val="28"/>
        </w:rPr>
        <w:t>1</w:t>
      </w:r>
      <w:r w:rsidR="00554BEF" w:rsidRPr="00A612FE">
        <w:rPr>
          <w:rStyle w:val="FontStyle40"/>
          <w:sz w:val="28"/>
          <w:szCs w:val="28"/>
        </w:rPr>
        <w:t>.</w:t>
      </w:r>
      <w:r w:rsidR="003E75D1" w:rsidRPr="00A612FE">
        <w:rPr>
          <w:rStyle w:val="FontStyle40"/>
          <w:sz w:val="28"/>
          <w:szCs w:val="28"/>
        </w:rPr>
        <w:t xml:space="preserve"> (1)</w:t>
      </w:r>
      <w:r w:rsidR="00554BEF" w:rsidRPr="00A612FE">
        <w:rPr>
          <w:rStyle w:val="FontStyle40"/>
          <w:sz w:val="28"/>
          <w:szCs w:val="28"/>
        </w:rPr>
        <w:t xml:space="preserve"> </w:t>
      </w:r>
      <w:r w:rsidR="004A54C1">
        <w:rPr>
          <w:rStyle w:val="FontStyle41"/>
          <w:sz w:val="28"/>
          <w:szCs w:val="28"/>
        </w:rPr>
        <w:t>Експертът</w:t>
      </w:r>
      <w:r w:rsidR="00AA2D59" w:rsidRPr="00A612FE">
        <w:rPr>
          <w:rStyle w:val="FontStyle41"/>
          <w:sz w:val="28"/>
          <w:szCs w:val="28"/>
        </w:rPr>
        <w:t xml:space="preserve"> „Обществени поръчки“ осъществява контрол по изпълнението на сключените договори</w:t>
      </w:r>
      <w:r w:rsidR="00554BEF" w:rsidRPr="00A612FE">
        <w:rPr>
          <w:rStyle w:val="FontStyle41"/>
          <w:sz w:val="28"/>
          <w:szCs w:val="28"/>
        </w:rPr>
        <w:t>, като пряко следи за спазването на клаузите в тях (</w:t>
      </w:r>
      <w:r w:rsidR="003E75D1" w:rsidRPr="00A612FE">
        <w:rPr>
          <w:sz w:val="28"/>
          <w:szCs w:val="28"/>
        </w:rPr>
        <w:t>спазване на срока за изпълнение на договора; съответствието на изпълнението с изискванията по договора относно техническите спецификации, изискванията за качество и количество, както и за други параметри</w:t>
      </w:r>
      <w:r w:rsidR="003E75D1" w:rsidRPr="00A612FE">
        <w:rPr>
          <w:szCs w:val="28"/>
        </w:rPr>
        <w:t>).</w:t>
      </w:r>
    </w:p>
    <w:p w:rsidR="003E75D1" w:rsidRPr="00A612FE" w:rsidRDefault="003E75D1" w:rsidP="00554BEF">
      <w:pPr>
        <w:pStyle w:val="Style5"/>
        <w:widowControl/>
        <w:ind w:firstLine="528"/>
        <w:jc w:val="both"/>
        <w:rPr>
          <w:sz w:val="28"/>
          <w:szCs w:val="28"/>
        </w:rPr>
      </w:pPr>
      <w:r w:rsidRPr="00A612FE">
        <w:rPr>
          <w:b/>
          <w:sz w:val="28"/>
          <w:szCs w:val="28"/>
        </w:rPr>
        <w:t>(2)</w:t>
      </w:r>
      <w:r w:rsidRPr="00A612FE">
        <w:rPr>
          <w:szCs w:val="28"/>
        </w:rPr>
        <w:t xml:space="preserve"> </w:t>
      </w:r>
      <w:r w:rsidRPr="00A612FE">
        <w:rPr>
          <w:sz w:val="28"/>
          <w:szCs w:val="28"/>
        </w:rPr>
        <w:t>При установени несъответствия в изпълнението</w:t>
      </w:r>
      <w:r w:rsidR="004A54C1">
        <w:rPr>
          <w:sz w:val="28"/>
          <w:szCs w:val="28"/>
        </w:rPr>
        <w:t>,</w:t>
      </w:r>
      <w:r w:rsidRPr="00A612FE">
        <w:rPr>
          <w:sz w:val="28"/>
          <w:szCs w:val="28"/>
        </w:rPr>
        <w:t xml:space="preserve"> експерт</w:t>
      </w:r>
      <w:r w:rsidR="004A54C1">
        <w:rPr>
          <w:sz w:val="28"/>
          <w:szCs w:val="28"/>
        </w:rPr>
        <w:t>ът</w:t>
      </w:r>
      <w:r w:rsidRPr="00A612FE">
        <w:rPr>
          <w:sz w:val="28"/>
          <w:szCs w:val="28"/>
        </w:rPr>
        <w:t xml:space="preserve"> „Обществени поръчки“, съставя констативен протокол или приема изпълнението, като в </w:t>
      </w:r>
      <w:proofErr w:type="spellStart"/>
      <w:r w:rsidRPr="00A612FE">
        <w:rPr>
          <w:sz w:val="28"/>
          <w:szCs w:val="28"/>
        </w:rPr>
        <w:t>приемо-предавателния</w:t>
      </w:r>
      <w:proofErr w:type="spellEnd"/>
      <w:r w:rsidRPr="00A612FE">
        <w:rPr>
          <w:sz w:val="28"/>
          <w:szCs w:val="28"/>
        </w:rPr>
        <w:t xml:space="preserve"> протокол описва констатираните несъответствия и незабавно уведомява съдебния администратор за предприемане на съответните действия.</w:t>
      </w:r>
    </w:p>
    <w:p w:rsidR="003E75D1" w:rsidRPr="00A612FE" w:rsidRDefault="003E75D1" w:rsidP="00554BEF">
      <w:pPr>
        <w:pStyle w:val="Style5"/>
        <w:widowControl/>
        <w:ind w:firstLine="528"/>
        <w:jc w:val="both"/>
        <w:rPr>
          <w:rStyle w:val="FontStyle41"/>
          <w:sz w:val="32"/>
          <w:szCs w:val="28"/>
        </w:rPr>
      </w:pPr>
      <w:r w:rsidRPr="00A612FE">
        <w:rPr>
          <w:rStyle w:val="FontStyle41"/>
          <w:b/>
          <w:sz w:val="32"/>
          <w:szCs w:val="28"/>
        </w:rPr>
        <w:t>(3)</w:t>
      </w:r>
      <w:r w:rsidRPr="00A612FE">
        <w:rPr>
          <w:rStyle w:val="FontStyle41"/>
          <w:sz w:val="28"/>
          <w:szCs w:val="28"/>
        </w:rPr>
        <w:t xml:space="preserve"> Експерт</w:t>
      </w:r>
      <w:r w:rsidR="004A54C1">
        <w:rPr>
          <w:rStyle w:val="FontStyle41"/>
          <w:sz w:val="28"/>
          <w:szCs w:val="28"/>
        </w:rPr>
        <w:t>ът</w:t>
      </w:r>
      <w:r w:rsidRPr="00A612FE">
        <w:rPr>
          <w:rStyle w:val="FontStyle41"/>
          <w:sz w:val="28"/>
          <w:szCs w:val="28"/>
        </w:rPr>
        <w:t xml:space="preserve"> „Обществени поръчки“</w:t>
      </w:r>
      <w:r w:rsidRPr="00A612FE">
        <w:rPr>
          <w:sz w:val="28"/>
          <w:szCs w:val="28"/>
        </w:rPr>
        <w:t>, съгласувано със главния счетоводител и съдебния администратор с доклад предлагат на възложителя предприемане на действия, съобразно клаузите на договора и разпоредбите на закона.</w:t>
      </w:r>
    </w:p>
    <w:p w:rsidR="00E10938" w:rsidRPr="00A612FE" w:rsidRDefault="00E10938" w:rsidP="00133F05">
      <w:pPr>
        <w:autoSpaceDE w:val="0"/>
        <w:autoSpaceDN w:val="0"/>
        <w:adjustRightInd w:val="0"/>
        <w:spacing w:after="0" w:line="240" w:lineRule="auto"/>
        <w:ind w:firstLine="528"/>
        <w:jc w:val="both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b/>
          <w:bCs/>
          <w:szCs w:val="28"/>
          <w:lang w:eastAsia="bg-BG"/>
        </w:rPr>
        <w:t>Чл.4</w:t>
      </w:r>
      <w:r w:rsidR="005925A0">
        <w:rPr>
          <w:rFonts w:eastAsiaTheme="minorEastAsia" w:cs="Times New Roman"/>
          <w:b/>
          <w:bCs/>
          <w:szCs w:val="28"/>
          <w:lang w:eastAsia="bg-BG"/>
        </w:rPr>
        <w:t>2</w:t>
      </w:r>
      <w:r w:rsidRPr="00A612FE">
        <w:rPr>
          <w:rFonts w:eastAsiaTheme="minorEastAsia" w:cs="Times New Roman"/>
          <w:b/>
          <w:bCs/>
          <w:szCs w:val="28"/>
          <w:lang w:eastAsia="bg-BG"/>
        </w:rPr>
        <w:t xml:space="preserve">. (1) </w:t>
      </w:r>
      <w:r w:rsidRPr="00A612FE">
        <w:rPr>
          <w:rFonts w:eastAsiaTheme="minorEastAsia" w:cs="Times New Roman"/>
          <w:szCs w:val="28"/>
          <w:lang w:eastAsia="bg-BG"/>
        </w:rPr>
        <w:t>Лиц</w:t>
      </w:r>
      <w:r w:rsidR="00554BEF" w:rsidRPr="00A612FE">
        <w:rPr>
          <w:rFonts w:eastAsiaTheme="minorEastAsia" w:cs="Times New Roman"/>
          <w:szCs w:val="28"/>
          <w:lang w:eastAsia="bg-BG"/>
        </w:rPr>
        <w:t>ето</w:t>
      </w:r>
      <w:r w:rsidRPr="00A612FE">
        <w:rPr>
          <w:rFonts w:eastAsiaTheme="minorEastAsia" w:cs="Times New Roman"/>
          <w:szCs w:val="28"/>
          <w:lang w:eastAsia="bg-BG"/>
        </w:rPr>
        <w:t>, на ко</w:t>
      </w:r>
      <w:r w:rsidR="00554BEF" w:rsidRPr="00A612FE">
        <w:rPr>
          <w:rFonts w:eastAsiaTheme="minorEastAsia" w:cs="Times New Roman"/>
          <w:szCs w:val="28"/>
          <w:lang w:eastAsia="bg-BG"/>
        </w:rPr>
        <w:t>е</w:t>
      </w:r>
      <w:r w:rsidRPr="00A612FE">
        <w:rPr>
          <w:rFonts w:eastAsiaTheme="minorEastAsia" w:cs="Times New Roman"/>
          <w:szCs w:val="28"/>
          <w:lang w:eastAsia="bg-BG"/>
        </w:rPr>
        <w:t xml:space="preserve">то е възложено упражняването на контрол по изпълнението на договори за обществени поръчки, </w:t>
      </w:r>
      <w:r w:rsidR="00554BEF" w:rsidRPr="00A612FE">
        <w:rPr>
          <w:rFonts w:eastAsiaTheme="minorEastAsia" w:cs="Times New Roman"/>
          <w:szCs w:val="28"/>
          <w:lang w:eastAsia="bg-BG"/>
        </w:rPr>
        <w:t>може</w:t>
      </w:r>
      <w:r w:rsidRPr="00A612FE">
        <w:rPr>
          <w:rFonts w:eastAsiaTheme="minorEastAsia" w:cs="Times New Roman"/>
          <w:szCs w:val="28"/>
          <w:lang w:eastAsia="bg-BG"/>
        </w:rPr>
        <w:t xml:space="preserve"> да бъд</w:t>
      </w:r>
      <w:r w:rsidR="00554BEF" w:rsidRPr="00A612FE">
        <w:rPr>
          <w:rFonts w:eastAsiaTheme="minorEastAsia" w:cs="Times New Roman"/>
          <w:szCs w:val="28"/>
          <w:lang w:eastAsia="bg-BG"/>
        </w:rPr>
        <w:t>е</w:t>
      </w:r>
      <w:r w:rsidRPr="00A612FE">
        <w:rPr>
          <w:rFonts w:eastAsiaTheme="minorEastAsia" w:cs="Times New Roman"/>
          <w:szCs w:val="28"/>
          <w:lang w:eastAsia="bg-BG"/>
        </w:rPr>
        <w:t xml:space="preserve"> упълномощаван</w:t>
      </w:r>
      <w:r w:rsidR="00554BEF" w:rsidRPr="00A612FE">
        <w:rPr>
          <w:rFonts w:eastAsiaTheme="minorEastAsia" w:cs="Times New Roman"/>
          <w:szCs w:val="28"/>
          <w:lang w:eastAsia="bg-BG"/>
        </w:rPr>
        <w:t>о</w:t>
      </w:r>
      <w:r w:rsidRPr="00A612FE">
        <w:rPr>
          <w:rFonts w:eastAsiaTheme="minorEastAsia" w:cs="Times New Roman"/>
          <w:szCs w:val="28"/>
          <w:lang w:eastAsia="bg-BG"/>
        </w:rPr>
        <w:t xml:space="preserve"> и за приемане на работата по тях от името на възложителя или участва в комисия за приемане, ако се предвижда такава.</w:t>
      </w:r>
    </w:p>
    <w:p w:rsidR="00E10938" w:rsidRPr="00A612FE" w:rsidRDefault="00E10938" w:rsidP="00133F05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b/>
          <w:bCs/>
          <w:szCs w:val="28"/>
          <w:lang w:eastAsia="bg-BG"/>
        </w:rPr>
        <w:t>(2)</w:t>
      </w:r>
      <w:r w:rsidRPr="00A612FE">
        <w:rPr>
          <w:rFonts w:eastAsiaTheme="minorEastAsia" w:cs="Times New Roman"/>
          <w:szCs w:val="28"/>
          <w:lang w:eastAsia="bg-BG"/>
        </w:rPr>
        <w:tab/>
        <w:t xml:space="preserve">С цел осигуряване на документална </w:t>
      </w:r>
      <w:proofErr w:type="spellStart"/>
      <w:r w:rsidRPr="00A612FE">
        <w:rPr>
          <w:rFonts w:eastAsiaTheme="minorEastAsia" w:cs="Times New Roman"/>
          <w:szCs w:val="28"/>
          <w:lang w:eastAsia="bg-BG"/>
        </w:rPr>
        <w:t>проследимост</w:t>
      </w:r>
      <w:proofErr w:type="spellEnd"/>
      <w:r w:rsidRPr="00A612FE">
        <w:rPr>
          <w:rFonts w:eastAsiaTheme="minorEastAsia" w:cs="Times New Roman"/>
          <w:szCs w:val="28"/>
          <w:lang w:eastAsia="bg-BG"/>
        </w:rPr>
        <w:t xml:space="preserve"> при изпълнението и отчитането на договора, </w:t>
      </w:r>
      <w:r w:rsidR="004A54C1">
        <w:rPr>
          <w:rFonts w:eastAsiaTheme="minorEastAsia" w:cs="Times New Roman"/>
          <w:szCs w:val="28"/>
          <w:lang w:eastAsia="bg-BG"/>
        </w:rPr>
        <w:t>експертът</w:t>
      </w:r>
      <w:r w:rsidR="00923CC2" w:rsidRPr="00A612FE">
        <w:rPr>
          <w:rFonts w:eastAsiaTheme="minorEastAsia" w:cs="Times New Roman"/>
          <w:szCs w:val="28"/>
          <w:lang w:eastAsia="bg-BG"/>
        </w:rPr>
        <w:t xml:space="preserve"> „Обществени поръчки“</w:t>
      </w:r>
      <w:r w:rsidRPr="00A612FE">
        <w:rPr>
          <w:rFonts w:eastAsiaTheme="minorEastAsia" w:cs="Times New Roman"/>
          <w:szCs w:val="28"/>
          <w:lang w:eastAsia="bg-BG"/>
        </w:rPr>
        <w:t xml:space="preserve"> поддържа електронно досие на договора, чрез споделена папка в директория</w:t>
      </w:r>
      <w:r w:rsidR="00923CC2" w:rsidRPr="00A612FE">
        <w:rPr>
          <w:rFonts w:eastAsiaTheme="minorEastAsia" w:cs="Times New Roman"/>
          <w:szCs w:val="28"/>
          <w:lang w:eastAsia="bg-BG"/>
        </w:rPr>
        <w:t>,</w:t>
      </w:r>
      <w:r w:rsidRPr="00A612FE">
        <w:rPr>
          <w:rFonts w:eastAsiaTheme="minorEastAsia" w:cs="Times New Roman"/>
          <w:szCs w:val="28"/>
          <w:lang w:eastAsia="bg-BG"/>
        </w:rPr>
        <w:t xml:space="preserve"> до която имат достъп </w:t>
      </w:r>
      <w:r w:rsidR="00875683" w:rsidRPr="00A612FE">
        <w:rPr>
          <w:rFonts w:eastAsiaTheme="minorEastAsia" w:cs="Times New Roman"/>
          <w:szCs w:val="28"/>
          <w:lang w:eastAsia="bg-BG"/>
        </w:rPr>
        <w:t>съдебния</w:t>
      </w:r>
      <w:r w:rsidR="004A54C1">
        <w:rPr>
          <w:rFonts w:eastAsiaTheme="minorEastAsia" w:cs="Times New Roman"/>
          <w:szCs w:val="28"/>
          <w:lang w:eastAsia="bg-BG"/>
        </w:rPr>
        <w:t>т</w:t>
      </w:r>
      <w:r w:rsidR="00875683" w:rsidRPr="00A612FE">
        <w:rPr>
          <w:rFonts w:eastAsiaTheme="minorEastAsia" w:cs="Times New Roman"/>
          <w:szCs w:val="28"/>
          <w:lang w:eastAsia="bg-BG"/>
        </w:rPr>
        <w:t xml:space="preserve"> администратор, административния</w:t>
      </w:r>
      <w:r w:rsidR="004A54C1">
        <w:rPr>
          <w:rFonts w:eastAsiaTheme="minorEastAsia" w:cs="Times New Roman"/>
          <w:szCs w:val="28"/>
          <w:lang w:eastAsia="bg-BG"/>
        </w:rPr>
        <w:t>т</w:t>
      </w:r>
      <w:r w:rsidR="00875683" w:rsidRPr="00A612FE">
        <w:rPr>
          <w:rFonts w:eastAsiaTheme="minorEastAsia" w:cs="Times New Roman"/>
          <w:szCs w:val="28"/>
          <w:lang w:eastAsia="bg-BG"/>
        </w:rPr>
        <w:t xml:space="preserve"> секретар</w:t>
      </w:r>
      <w:r w:rsidR="00875683">
        <w:rPr>
          <w:rFonts w:eastAsiaTheme="minorEastAsia" w:cs="Times New Roman"/>
          <w:szCs w:val="28"/>
          <w:lang w:eastAsia="bg-BG"/>
        </w:rPr>
        <w:t>,</w:t>
      </w:r>
      <w:r w:rsidR="00875683" w:rsidRPr="00A612FE">
        <w:rPr>
          <w:rFonts w:eastAsiaTheme="minorEastAsia" w:cs="Times New Roman"/>
          <w:szCs w:val="28"/>
          <w:lang w:eastAsia="bg-BG"/>
        </w:rPr>
        <w:t xml:space="preserve"> </w:t>
      </w:r>
      <w:r w:rsidRPr="00A612FE">
        <w:rPr>
          <w:rFonts w:eastAsiaTheme="minorEastAsia" w:cs="Times New Roman"/>
          <w:szCs w:val="28"/>
          <w:lang w:eastAsia="bg-BG"/>
        </w:rPr>
        <w:t xml:space="preserve">служителите на звено </w:t>
      </w:r>
      <w:r w:rsidR="00554BEF" w:rsidRPr="00A612FE">
        <w:rPr>
          <w:rFonts w:eastAsiaTheme="minorEastAsia" w:cs="Times New Roman"/>
          <w:szCs w:val="28"/>
          <w:lang w:eastAsia="bg-BG"/>
        </w:rPr>
        <w:t>ФСАД</w:t>
      </w:r>
      <w:r w:rsidR="00923CC2" w:rsidRPr="00A612FE">
        <w:rPr>
          <w:rFonts w:eastAsiaTheme="minorEastAsia" w:cs="Times New Roman"/>
          <w:szCs w:val="28"/>
          <w:lang w:eastAsia="bg-BG"/>
        </w:rPr>
        <w:t xml:space="preserve"> </w:t>
      </w:r>
      <w:r w:rsidR="00AE5CAD" w:rsidRPr="00A612FE">
        <w:rPr>
          <w:rFonts w:eastAsiaTheme="minorEastAsia" w:cs="Times New Roman"/>
          <w:szCs w:val="28"/>
          <w:lang w:eastAsia="bg-BG"/>
        </w:rPr>
        <w:t>и</w:t>
      </w:r>
      <w:r w:rsidR="00AE5CAD">
        <w:rPr>
          <w:rFonts w:eastAsiaTheme="minorEastAsia" w:cs="Times New Roman"/>
          <w:szCs w:val="28"/>
          <w:lang w:eastAsia="bg-BG"/>
        </w:rPr>
        <w:t xml:space="preserve"> прокурорския</w:t>
      </w:r>
      <w:r w:rsidR="004A54C1">
        <w:rPr>
          <w:rFonts w:eastAsiaTheme="minorEastAsia" w:cs="Times New Roman"/>
          <w:szCs w:val="28"/>
          <w:lang w:eastAsia="bg-BG"/>
        </w:rPr>
        <w:t>т</w:t>
      </w:r>
      <w:r w:rsidR="00AE5CAD">
        <w:rPr>
          <w:rFonts w:eastAsiaTheme="minorEastAsia" w:cs="Times New Roman"/>
          <w:szCs w:val="28"/>
          <w:lang w:eastAsia="bg-BG"/>
        </w:rPr>
        <w:t xml:space="preserve"> помощник</w:t>
      </w:r>
      <w:r w:rsidRPr="00A612FE">
        <w:rPr>
          <w:rFonts w:eastAsiaTheme="minorEastAsia" w:cs="Times New Roman"/>
          <w:szCs w:val="28"/>
          <w:lang w:eastAsia="bg-BG"/>
        </w:rPr>
        <w:t xml:space="preserve">. </w:t>
      </w:r>
    </w:p>
    <w:p w:rsidR="00E10938" w:rsidRPr="00A612FE" w:rsidRDefault="00E10938" w:rsidP="00133F05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szCs w:val="28"/>
          <w:lang w:eastAsia="bg-BG"/>
        </w:rPr>
        <w:t>Досието съдържа:</w:t>
      </w:r>
    </w:p>
    <w:p w:rsidR="00E10938" w:rsidRPr="00A612FE" w:rsidRDefault="00E10938" w:rsidP="00133F05">
      <w:pPr>
        <w:widowControl w:val="0"/>
        <w:numPr>
          <w:ilvl w:val="0"/>
          <w:numId w:val="8"/>
        </w:numPr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709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szCs w:val="28"/>
          <w:lang w:eastAsia="bg-BG"/>
        </w:rPr>
        <w:t>копие на договора;</w:t>
      </w:r>
    </w:p>
    <w:p w:rsidR="00E10938" w:rsidRPr="00A612FE" w:rsidRDefault="00E10938" w:rsidP="00133F05">
      <w:pPr>
        <w:widowControl w:val="0"/>
        <w:numPr>
          <w:ilvl w:val="0"/>
          <w:numId w:val="8"/>
        </w:numPr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709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szCs w:val="28"/>
          <w:lang w:eastAsia="bg-BG"/>
        </w:rPr>
        <w:t>кореспонденция с Изпълнителя по повод изпълнението на договора;</w:t>
      </w:r>
    </w:p>
    <w:p w:rsidR="00E10938" w:rsidRPr="00A612FE" w:rsidRDefault="00E10938" w:rsidP="00133F05">
      <w:pPr>
        <w:widowControl w:val="0"/>
        <w:numPr>
          <w:ilvl w:val="0"/>
          <w:numId w:val="8"/>
        </w:numPr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709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szCs w:val="28"/>
          <w:lang w:eastAsia="bg-BG"/>
        </w:rPr>
        <w:lastRenderedPageBreak/>
        <w:t>копие на отчетните документи, предвидени в договора;</w:t>
      </w:r>
    </w:p>
    <w:p w:rsidR="00E10938" w:rsidRPr="00A612FE" w:rsidRDefault="00E10938" w:rsidP="00133F05">
      <w:pPr>
        <w:widowControl w:val="0"/>
        <w:numPr>
          <w:ilvl w:val="0"/>
          <w:numId w:val="8"/>
        </w:numPr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709"/>
        <w:rPr>
          <w:rFonts w:eastAsiaTheme="minorEastAsia" w:cs="Times New Roman"/>
          <w:szCs w:val="28"/>
          <w:lang w:eastAsia="bg-BG"/>
        </w:rPr>
      </w:pPr>
      <w:r w:rsidRPr="00A612FE">
        <w:rPr>
          <w:rFonts w:eastAsiaTheme="minorEastAsia" w:cs="Times New Roman"/>
          <w:szCs w:val="28"/>
          <w:lang w:eastAsia="bg-BG"/>
        </w:rPr>
        <w:t xml:space="preserve">копия на </w:t>
      </w:r>
      <w:proofErr w:type="spellStart"/>
      <w:r w:rsidRPr="00A612FE">
        <w:rPr>
          <w:rFonts w:eastAsiaTheme="minorEastAsia" w:cs="Times New Roman"/>
          <w:szCs w:val="28"/>
          <w:lang w:eastAsia="bg-BG"/>
        </w:rPr>
        <w:t>разходо-оправдателни</w:t>
      </w:r>
      <w:proofErr w:type="spellEnd"/>
      <w:r w:rsidRPr="00A612FE">
        <w:rPr>
          <w:rFonts w:eastAsiaTheme="minorEastAsia" w:cs="Times New Roman"/>
          <w:szCs w:val="28"/>
          <w:lang w:eastAsia="bg-BG"/>
        </w:rPr>
        <w:t xml:space="preserve"> документи.</w:t>
      </w:r>
    </w:p>
    <w:p w:rsidR="00E10938" w:rsidRPr="00A612FE" w:rsidRDefault="00E10938" w:rsidP="003E75D1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b/>
          <w:bCs/>
          <w:szCs w:val="28"/>
          <w:lang w:eastAsia="bg-BG"/>
        </w:rPr>
      </w:pPr>
    </w:p>
    <w:p w:rsidR="007D6D8F" w:rsidRDefault="007D6D8F" w:rsidP="00D94A13">
      <w:pPr>
        <w:pStyle w:val="2"/>
        <w:rPr>
          <w:rStyle w:val="FontStyle40"/>
          <w:b/>
          <w:bCs/>
          <w:sz w:val="28"/>
          <w:szCs w:val="28"/>
        </w:rPr>
      </w:pPr>
      <w:bookmarkStart w:id="57" w:name="_Toc453237185"/>
      <w:bookmarkStart w:id="58" w:name="_Toc99541518"/>
      <w:r w:rsidRPr="003F4E15">
        <w:rPr>
          <w:rStyle w:val="FontStyle40"/>
          <w:b/>
          <w:bCs/>
          <w:sz w:val="28"/>
          <w:szCs w:val="28"/>
        </w:rPr>
        <w:t>Глава VII</w:t>
      </w:r>
      <w:bookmarkEnd w:id="57"/>
      <w:r w:rsidR="007778CB" w:rsidRPr="003F4E15">
        <w:rPr>
          <w:rStyle w:val="FontStyle40"/>
          <w:b/>
          <w:bCs/>
          <w:sz w:val="28"/>
          <w:szCs w:val="28"/>
        </w:rPr>
        <w:t xml:space="preserve"> </w:t>
      </w:r>
      <w:bookmarkStart w:id="59" w:name="_Toc453237186"/>
      <w:r w:rsidR="00D36AD1" w:rsidRPr="003F4E15">
        <w:rPr>
          <w:rStyle w:val="FontStyle40"/>
          <w:b/>
          <w:bCs/>
          <w:sz w:val="28"/>
          <w:szCs w:val="28"/>
        </w:rPr>
        <w:t xml:space="preserve">- </w:t>
      </w:r>
      <w:r w:rsidR="00CE29DB" w:rsidRPr="003F4E15">
        <w:rPr>
          <w:rStyle w:val="FontStyle40"/>
          <w:b/>
          <w:bCs/>
          <w:sz w:val="28"/>
          <w:szCs w:val="28"/>
        </w:rPr>
        <w:t>СЪБИРАНЕ НА ОФЕРТИ С ОБЯВА. ПОКАНА ДО ОПРЕДЕЛЕНИ ЛИЦА</w:t>
      </w:r>
      <w:bookmarkEnd w:id="58"/>
      <w:bookmarkEnd w:id="59"/>
    </w:p>
    <w:p w:rsidR="00706E40" w:rsidRPr="00A612FE" w:rsidRDefault="0017479B" w:rsidP="00133F05">
      <w:pPr>
        <w:spacing w:after="0" w:line="240" w:lineRule="auto"/>
        <w:ind w:firstLine="708"/>
        <w:jc w:val="both"/>
        <w:rPr>
          <w:rStyle w:val="FontStyle54"/>
          <w:sz w:val="28"/>
          <w:szCs w:val="28"/>
        </w:rPr>
      </w:pPr>
      <w:r w:rsidRPr="00A612FE">
        <w:rPr>
          <w:rStyle w:val="FontStyle55"/>
          <w:sz w:val="28"/>
          <w:szCs w:val="28"/>
        </w:rPr>
        <w:t>Чл.4</w:t>
      </w:r>
      <w:r w:rsidR="0022382D">
        <w:rPr>
          <w:rStyle w:val="FontStyle55"/>
          <w:sz w:val="28"/>
          <w:szCs w:val="28"/>
        </w:rPr>
        <w:t>3</w:t>
      </w:r>
      <w:r w:rsidRPr="00A612FE">
        <w:rPr>
          <w:rStyle w:val="FontStyle55"/>
          <w:sz w:val="28"/>
          <w:szCs w:val="28"/>
        </w:rPr>
        <w:t xml:space="preserve">. </w:t>
      </w:r>
      <w:r w:rsidRPr="00A612FE">
        <w:rPr>
          <w:rStyle w:val="FontStyle54"/>
          <w:sz w:val="28"/>
          <w:szCs w:val="28"/>
        </w:rPr>
        <w:t xml:space="preserve">Възложителят прилага реда за събиране на оферти с обява или покана до определени лица при възлагане на обществени поръчки за поръчки на стойност по чл. 20, ал. 3 </w:t>
      </w:r>
      <w:r w:rsidR="004A54C1">
        <w:rPr>
          <w:rStyle w:val="FontStyle54"/>
          <w:sz w:val="28"/>
          <w:szCs w:val="28"/>
        </w:rPr>
        <w:t xml:space="preserve">от </w:t>
      </w:r>
      <w:r w:rsidRPr="00A612FE">
        <w:rPr>
          <w:rStyle w:val="FontStyle54"/>
          <w:sz w:val="28"/>
          <w:szCs w:val="28"/>
        </w:rPr>
        <w:t>ЗОП.</w:t>
      </w:r>
    </w:p>
    <w:p w:rsidR="00133F05" w:rsidRDefault="00133F05" w:rsidP="00133F05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CE29DB" w:rsidRDefault="00CE29DB" w:rsidP="00133F05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CE29DB" w:rsidRPr="00A612FE" w:rsidRDefault="00CE29DB" w:rsidP="00133F05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7D6D8F" w:rsidRPr="00A612FE" w:rsidRDefault="00706E40" w:rsidP="00CE29DB">
      <w:pPr>
        <w:pStyle w:val="Style4"/>
        <w:widowControl/>
        <w:spacing w:after="240"/>
        <w:jc w:val="center"/>
        <w:rPr>
          <w:rStyle w:val="FontStyle40"/>
          <w:sz w:val="28"/>
          <w:szCs w:val="28"/>
        </w:rPr>
      </w:pPr>
      <w:r w:rsidRPr="00A612FE">
        <w:rPr>
          <w:rStyle w:val="FontStyle40"/>
          <w:sz w:val="28"/>
          <w:szCs w:val="28"/>
        </w:rPr>
        <w:t>Раздел I</w:t>
      </w:r>
      <w:r w:rsidR="00CE29DB">
        <w:rPr>
          <w:rStyle w:val="FontStyle40"/>
          <w:sz w:val="28"/>
          <w:szCs w:val="28"/>
        </w:rPr>
        <w:t xml:space="preserve"> - </w:t>
      </w:r>
      <w:r w:rsidRPr="00CE29DB">
        <w:rPr>
          <w:rStyle w:val="FontStyle40"/>
          <w:smallCaps/>
          <w:sz w:val="28"/>
          <w:szCs w:val="28"/>
        </w:rPr>
        <w:t>Събиране на оферти с обява</w:t>
      </w:r>
      <w:r w:rsidR="0017479B" w:rsidRPr="00A612FE">
        <w:rPr>
          <w:rStyle w:val="FontStyle40"/>
          <w:sz w:val="28"/>
          <w:szCs w:val="28"/>
        </w:rPr>
        <w:t xml:space="preserve"> </w:t>
      </w:r>
    </w:p>
    <w:p w:rsidR="00DF32CE" w:rsidRPr="00A612FE" w:rsidRDefault="00DF32CE" w:rsidP="00DF32CE">
      <w:pPr>
        <w:pStyle w:val="Style24"/>
        <w:ind w:firstLine="720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sz w:val="28"/>
          <w:szCs w:val="28"/>
        </w:rPr>
        <w:t>Чл.4</w:t>
      </w:r>
      <w:r w:rsidR="0022382D">
        <w:rPr>
          <w:rStyle w:val="FontStyle40"/>
          <w:sz w:val="28"/>
          <w:szCs w:val="28"/>
        </w:rPr>
        <w:t>4</w:t>
      </w:r>
      <w:r w:rsidR="0017479B" w:rsidRPr="00A612FE">
        <w:rPr>
          <w:rStyle w:val="FontStyle40"/>
          <w:sz w:val="28"/>
          <w:szCs w:val="28"/>
        </w:rPr>
        <w:t>.</w:t>
      </w:r>
      <w:r w:rsidRPr="00A612FE">
        <w:rPr>
          <w:rStyle w:val="FontStyle40"/>
          <w:b w:val="0"/>
          <w:sz w:val="28"/>
          <w:szCs w:val="28"/>
        </w:rPr>
        <w:t xml:space="preserve"> </w:t>
      </w:r>
      <w:r w:rsidR="00147C96" w:rsidRPr="00C26763">
        <w:rPr>
          <w:rStyle w:val="FontStyle40"/>
          <w:b w:val="0"/>
          <w:sz w:val="28"/>
          <w:szCs w:val="28"/>
        </w:rPr>
        <w:t>Експ</w:t>
      </w:r>
      <w:r w:rsidR="00147C96" w:rsidRPr="00A612FE">
        <w:rPr>
          <w:rStyle w:val="FontStyle40"/>
          <w:b w:val="0"/>
          <w:sz w:val="28"/>
          <w:szCs w:val="28"/>
        </w:rPr>
        <w:t>ерт</w:t>
      </w:r>
      <w:r w:rsidR="004A54C1">
        <w:rPr>
          <w:rStyle w:val="FontStyle40"/>
          <w:b w:val="0"/>
          <w:sz w:val="28"/>
          <w:szCs w:val="28"/>
        </w:rPr>
        <w:t>ът</w:t>
      </w:r>
      <w:r w:rsidR="00147C96" w:rsidRPr="00A612FE">
        <w:rPr>
          <w:rStyle w:val="FontStyle40"/>
          <w:b w:val="0"/>
          <w:sz w:val="28"/>
          <w:szCs w:val="28"/>
        </w:rPr>
        <w:t xml:space="preserve"> „Обществени поръчки“</w:t>
      </w:r>
      <w:r w:rsidR="00985210">
        <w:rPr>
          <w:rStyle w:val="FontStyle40"/>
          <w:b w:val="0"/>
          <w:sz w:val="28"/>
          <w:szCs w:val="28"/>
        </w:rPr>
        <w:t xml:space="preserve"> в</w:t>
      </w:r>
      <w:r w:rsidR="0017479B" w:rsidRPr="00A612FE">
        <w:rPr>
          <w:rStyle w:val="FontStyle40"/>
          <w:b w:val="0"/>
          <w:sz w:val="28"/>
          <w:szCs w:val="28"/>
        </w:rPr>
        <w:t xml:space="preserve"> </w:t>
      </w:r>
      <w:r w:rsidR="00F26915" w:rsidRPr="00A612FE">
        <w:rPr>
          <w:rStyle w:val="FontStyle40"/>
          <w:b w:val="0"/>
          <w:sz w:val="28"/>
          <w:szCs w:val="28"/>
        </w:rPr>
        <w:t>ОП – Добрич</w:t>
      </w:r>
      <w:r w:rsidR="00147C96" w:rsidRPr="00A612FE">
        <w:rPr>
          <w:rStyle w:val="FontStyle40"/>
          <w:b w:val="0"/>
          <w:sz w:val="28"/>
          <w:szCs w:val="28"/>
        </w:rPr>
        <w:t>, съвместно с заявителя</w:t>
      </w:r>
      <w:r w:rsidRPr="00A612FE">
        <w:rPr>
          <w:rStyle w:val="FontStyle40"/>
          <w:b w:val="0"/>
          <w:sz w:val="28"/>
          <w:szCs w:val="28"/>
        </w:rPr>
        <w:t xml:space="preserve"> изготвя</w:t>
      </w:r>
      <w:r w:rsidR="00942C57" w:rsidRPr="00A612FE">
        <w:rPr>
          <w:rStyle w:val="FontStyle40"/>
          <w:b w:val="0"/>
          <w:sz w:val="28"/>
          <w:szCs w:val="28"/>
        </w:rPr>
        <w:t>т</w:t>
      </w:r>
      <w:r w:rsidRPr="00A612FE">
        <w:rPr>
          <w:rStyle w:val="FontStyle40"/>
          <w:b w:val="0"/>
          <w:sz w:val="28"/>
          <w:szCs w:val="28"/>
        </w:rPr>
        <w:t xml:space="preserve"> задание за </w:t>
      </w:r>
      <w:r w:rsidR="00706E40" w:rsidRPr="00A612FE">
        <w:rPr>
          <w:rStyle w:val="FontStyle40"/>
          <w:b w:val="0"/>
          <w:sz w:val="28"/>
          <w:szCs w:val="28"/>
        </w:rPr>
        <w:t>поръчката с реквизитите по чл.1</w:t>
      </w:r>
      <w:r w:rsidR="0017479B" w:rsidRPr="00A612FE">
        <w:rPr>
          <w:rStyle w:val="FontStyle40"/>
          <w:b w:val="0"/>
          <w:sz w:val="28"/>
          <w:szCs w:val="28"/>
        </w:rPr>
        <w:t>1</w:t>
      </w:r>
      <w:r w:rsidR="004A54C1">
        <w:rPr>
          <w:rStyle w:val="FontStyle40"/>
          <w:b w:val="0"/>
          <w:sz w:val="28"/>
          <w:szCs w:val="28"/>
        </w:rPr>
        <w:t xml:space="preserve"> от правилата.</w:t>
      </w:r>
    </w:p>
    <w:p w:rsidR="00DF32CE" w:rsidRPr="00A612FE" w:rsidRDefault="00DF32CE" w:rsidP="00DF32CE">
      <w:pPr>
        <w:pStyle w:val="Style24"/>
        <w:ind w:firstLine="720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sz w:val="28"/>
          <w:szCs w:val="28"/>
        </w:rPr>
        <w:t>Чл.4</w:t>
      </w:r>
      <w:r w:rsidR="0022382D">
        <w:rPr>
          <w:rStyle w:val="FontStyle40"/>
          <w:sz w:val="28"/>
          <w:szCs w:val="28"/>
        </w:rPr>
        <w:t>5</w:t>
      </w:r>
      <w:r w:rsidRPr="00A612FE">
        <w:rPr>
          <w:rStyle w:val="FontStyle40"/>
          <w:sz w:val="28"/>
          <w:szCs w:val="28"/>
        </w:rPr>
        <w:t xml:space="preserve"> (1)</w:t>
      </w:r>
      <w:r w:rsidRPr="00A612FE">
        <w:rPr>
          <w:rStyle w:val="FontStyle40"/>
          <w:b w:val="0"/>
          <w:sz w:val="28"/>
          <w:szCs w:val="28"/>
        </w:rPr>
        <w:t xml:space="preserve"> </w:t>
      </w:r>
      <w:r w:rsidR="00147C96" w:rsidRPr="00A612FE">
        <w:rPr>
          <w:rStyle w:val="FontStyle40"/>
          <w:b w:val="0"/>
          <w:sz w:val="28"/>
          <w:szCs w:val="28"/>
        </w:rPr>
        <w:t>Експерт</w:t>
      </w:r>
      <w:r w:rsidR="004A54C1">
        <w:rPr>
          <w:rStyle w:val="FontStyle40"/>
          <w:b w:val="0"/>
          <w:sz w:val="28"/>
          <w:szCs w:val="28"/>
        </w:rPr>
        <w:t>ът</w:t>
      </w:r>
      <w:r w:rsidR="00147C96" w:rsidRPr="00A612FE">
        <w:rPr>
          <w:rStyle w:val="FontStyle40"/>
          <w:b w:val="0"/>
          <w:sz w:val="28"/>
          <w:szCs w:val="28"/>
        </w:rPr>
        <w:t xml:space="preserve"> „Обществени поръчки“</w:t>
      </w:r>
      <w:r w:rsidRPr="00A612FE">
        <w:rPr>
          <w:rStyle w:val="FontStyle40"/>
          <w:b w:val="0"/>
          <w:sz w:val="28"/>
          <w:szCs w:val="28"/>
        </w:rPr>
        <w:t xml:space="preserve"> изготвя обявата по чл.187 от ЗОП. Проектът на обявата се съгласува от </w:t>
      </w:r>
      <w:r w:rsidR="00D15F9B" w:rsidRPr="00A612FE">
        <w:rPr>
          <w:rStyle w:val="FontStyle40"/>
          <w:b w:val="0"/>
          <w:sz w:val="28"/>
          <w:szCs w:val="28"/>
        </w:rPr>
        <w:t>лицата изготвили техническото задание, главния счетоводител и с</w:t>
      </w:r>
      <w:r w:rsidR="00910FEA" w:rsidRPr="00A612FE">
        <w:rPr>
          <w:rStyle w:val="FontStyle40"/>
          <w:b w:val="0"/>
          <w:sz w:val="28"/>
          <w:szCs w:val="28"/>
        </w:rPr>
        <w:t>ъдебния администратор</w:t>
      </w:r>
      <w:r w:rsidR="00777CA3" w:rsidRPr="00A612FE">
        <w:rPr>
          <w:rStyle w:val="FontStyle40"/>
          <w:b w:val="0"/>
          <w:sz w:val="28"/>
          <w:szCs w:val="28"/>
        </w:rPr>
        <w:t>.</w:t>
      </w:r>
    </w:p>
    <w:p w:rsidR="00DF32CE" w:rsidRPr="00A612FE" w:rsidRDefault="00DF32CE" w:rsidP="00DF32CE">
      <w:pPr>
        <w:pStyle w:val="Style24"/>
        <w:ind w:firstLine="720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sz w:val="28"/>
          <w:szCs w:val="28"/>
        </w:rPr>
        <w:t>(2)</w:t>
      </w:r>
      <w:r w:rsidRPr="00A612FE">
        <w:rPr>
          <w:rStyle w:val="FontStyle40"/>
          <w:b w:val="0"/>
          <w:sz w:val="28"/>
          <w:szCs w:val="28"/>
        </w:rPr>
        <w:t xml:space="preserve"> </w:t>
      </w:r>
      <w:r w:rsidR="00147C96" w:rsidRPr="00A612FE">
        <w:rPr>
          <w:rStyle w:val="FontStyle40"/>
          <w:b w:val="0"/>
          <w:sz w:val="28"/>
          <w:szCs w:val="28"/>
        </w:rPr>
        <w:t>К</w:t>
      </w:r>
      <w:r w:rsidRPr="00A612FE">
        <w:rPr>
          <w:rStyle w:val="FontStyle40"/>
          <w:b w:val="0"/>
          <w:sz w:val="28"/>
          <w:szCs w:val="28"/>
        </w:rPr>
        <w:t>огато в срок до 3 дни преди изтичане на крайния срок за подаване на оферти постъпи писмено искане за разяснение по условията на обществената поръчка, същото незабавно се насочва с резолюция към посоченото в обявата/информацията лице за контакт.</w:t>
      </w:r>
    </w:p>
    <w:p w:rsidR="00DF32CE" w:rsidRPr="00A612FE" w:rsidRDefault="00DF32CE" w:rsidP="00DF32CE">
      <w:pPr>
        <w:pStyle w:val="Style24"/>
        <w:ind w:firstLine="720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sz w:val="28"/>
          <w:szCs w:val="28"/>
        </w:rPr>
        <w:t>Чл.4</w:t>
      </w:r>
      <w:r w:rsidR="0022382D">
        <w:rPr>
          <w:rStyle w:val="FontStyle40"/>
          <w:sz w:val="28"/>
          <w:szCs w:val="28"/>
        </w:rPr>
        <w:t>6</w:t>
      </w:r>
      <w:r w:rsidRPr="00A612FE">
        <w:rPr>
          <w:rStyle w:val="FontStyle40"/>
          <w:sz w:val="28"/>
          <w:szCs w:val="28"/>
        </w:rPr>
        <w:t xml:space="preserve"> (1)</w:t>
      </w:r>
      <w:r w:rsidRPr="00A612FE">
        <w:rPr>
          <w:rStyle w:val="FontStyle40"/>
          <w:b w:val="0"/>
          <w:sz w:val="28"/>
          <w:szCs w:val="28"/>
        </w:rPr>
        <w:t xml:space="preserve"> След изтичане срока за получаване на оферти, възложителят назначава комисия за разглеждането и класирането им. По отношение на реда за назначаване на комисията се прилагат разпоредбите на чл.2</w:t>
      </w:r>
      <w:r w:rsidR="00551510">
        <w:rPr>
          <w:rStyle w:val="FontStyle40"/>
          <w:b w:val="0"/>
          <w:sz w:val="28"/>
          <w:szCs w:val="28"/>
        </w:rPr>
        <w:t>4</w:t>
      </w:r>
      <w:r w:rsidRPr="00A612FE">
        <w:rPr>
          <w:rStyle w:val="FontStyle40"/>
          <w:b w:val="0"/>
          <w:sz w:val="28"/>
          <w:szCs w:val="28"/>
        </w:rPr>
        <w:t xml:space="preserve"> от настоящите правила, по отношение на дейността на комисията се прилагат правилата по чл.97</w:t>
      </w:r>
      <w:r w:rsidR="00706E40" w:rsidRPr="00A612FE">
        <w:rPr>
          <w:rStyle w:val="FontStyle40"/>
          <w:b w:val="0"/>
          <w:sz w:val="28"/>
          <w:szCs w:val="28"/>
        </w:rPr>
        <w:t xml:space="preserve"> </w:t>
      </w:r>
      <w:r w:rsidRPr="00A612FE">
        <w:rPr>
          <w:rStyle w:val="FontStyle40"/>
          <w:b w:val="0"/>
          <w:sz w:val="28"/>
          <w:szCs w:val="28"/>
        </w:rPr>
        <w:t>от ППЗОП.</w:t>
      </w:r>
    </w:p>
    <w:p w:rsidR="00DF32CE" w:rsidRPr="00A612FE" w:rsidRDefault="00DF32CE" w:rsidP="00DF32CE">
      <w:pPr>
        <w:pStyle w:val="Style24"/>
        <w:ind w:firstLine="720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sz w:val="28"/>
          <w:szCs w:val="28"/>
        </w:rPr>
        <w:t>(2)</w:t>
      </w:r>
      <w:r w:rsidR="002C515F" w:rsidRPr="00A612FE">
        <w:rPr>
          <w:rStyle w:val="FontStyle40"/>
          <w:b w:val="0"/>
          <w:sz w:val="28"/>
          <w:szCs w:val="28"/>
        </w:rPr>
        <w:t xml:space="preserve"> </w:t>
      </w:r>
      <w:r w:rsidR="0002671F" w:rsidRPr="00A612FE">
        <w:rPr>
          <w:rStyle w:val="FontStyle40"/>
          <w:b w:val="0"/>
          <w:sz w:val="28"/>
          <w:szCs w:val="28"/>
        </w:rPr>
        <w:t>С</w:t>
      </w:r>
      <w:r w:rsidRPr="00A612FE">
        <w:rPr>
          <w:rStyle w:val="FontStyle40"/>
          <w:b w:val="0"/>
          <w:sz w:val="28"/>
          <w:szCs w:val="28"/>
        </w:rPr>
        <w:t>лед утвърждаване на протокола на комисията от възложителя, същият се</w:t>
      </w:r>
      <w:r w:rsidR="00706E40" w:rsidRPr="00A612FE">
        <w:rPr>
          <w:rStyle w:val="FontStyle40"/>
          <w:b w:val="0"/>
          <w:sz w:val="28"/>
          <w:szCs w:val="28"/>
        </w:rPr>
        <w:t xml:space="preserve"> </w:t>
      </w:r>
      <w:r w:rsidRPr="00A612FE">
        <w:rPr>
          <w:rStyle w:val="FontStyle40"/>
          <w:b w:val="0"/>
          <w:sz w:val="28"/>
          <w:szCs w:val="28"/>
        </w:rPr>
        <w:t>изпраща на участниците</w:t>
      </w:r>
      <w:r w:rsidR="00706E40" w:rsidRPr="00A612FE">
        <w:rPr>
          <w:rStyle w:val="FontStyle40"/>
          <w:b w:val="0"/>
          <w:sz w:val="28"/>
          <w:szCs w:val="28"/>
        </w:rPr>
        <w:t>,</w:t>
      </w:r>
      <w:r w:rsidRPr="00A612FE">
        <w:rPr>
          <w:rStyle w:val="FontStyle40"/>
          <w:b w:val="0"/>
          <w:sz w:val="28"/>
          <w:szCs w:val="28"/>
        </w:rPr>
        <w:t xml:space="preserve"> чрез съобщение на техните потребителски профили в</w:t>
      </w:r>
      <w:r w:rsidR="00706E40" w:rsidRPr="00A612FE">
        <w:rPr>
          <w:rStyle w:val="FontStyle40"/>
          <w:b w:val="0"/>
          <w:sz w:val="28"/>
          <w:szCs w:val="28"/>
        </w:rPr>
        <w:t xml:space="preserve"> </w:t>
      </w:r>
      <w:r w:rsidRPr="00A612FE">
        <w:rPr>
          <w:rStyle w:val="FontStyle40"/>
          <w:b w:val="0"/>
          <w:sz w:val="28"/>
          <w:szCs w:val="28"/>
        </w:rPr>
        <w:t>платформата.</w:t>
      </w:r>
    </w:p>
    <w:p w:rsidR="00DF32CE" w:rsidRPr="00A612FE" w:rsidRDefault="00DF32CE" w:rsidP="00DF32CE">
      <w:pPr>
        <w:pStyle w:val="Style24"/>
        <w:ind w:firstLine="720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sz w:val="28"/>
          <w:szCs w:val="28"/>
        </w:rPr>
        <w:t>(3)</w:t>
      </w:r>
      <w:r w:rsidR="002C515F" w:rsidRPr="00A612FE">
        <w:rPr>
          <w:rStyle w:val="FontStyle40"/>
          <w:b w:val="0"/>
          <w:sz w:val="28"/>
          <w:szCs w:val="28"/>
        </w:rPr>
        <w:t xml:space="preserve"> </w:t>
      </w:r>
      <w:r w:rsidR="004A54C1">
        <w:rPr>
          <w:rStyle w:val="FontStyle40"/>
          <w:b w:val="0"/>
          <w:sz w:val="28"/>
          <w:szCs w:val="28"/>
        </w:rPr>
        <w:t>Експертът</w:t>
      </w:r>
      <w:r w:rsidR="0002671F" w:rsidRPr="00A612FE">
        <w:rPr>
          <w:rStyle w:val="FontStyle40"/>
          <w:b w:val="0"/>
          <w:sz w:val="28"/>
          <w:szCs w:val="28"/>
        </w:rPr>
        <w:t xml:space="preserve"> „Обществени поръчки“</w:t>
      </w:r>
      <w:r w:rsidRPr="00A612FE">
        <w:rPr>
          <w:rStyle w:val="FontStyle40"/>
          <w:b w:val="0"/>
          <w:sz w:val="28"/>
          <w:szCs w:val="28"/>
        </w:rPr>
        <w:t xml:space="preserve"> организира публикуването в Профила на</w:t>
      </w:r>
      <w:r w:rsidR="00706E40" w:rsidRPr="00A612FE">
        <w:rPr>
          <w:rStyle w:val="FontStyle40"/>
          <w:b w:val="0"/>
          <w:sz w:val="28"/>
          <w:szCs w:val="28"/>
        </w:rPr>
        <w:t xml:space="preserve"> </w:t>
      </w:r>
      <w:r w:rsidRPr="00A612FE">
        <w:rPr>
          <w:rStyle w:val="FontStyle40"/>
          <w:b w:val="0"/>
          <w:sz w:val="28"/>
          <w:szCs w:val="28"/>
        </w:rPr>
        <w:t xml:space="preserve">купувача </w:t>
      </w:r>
      <w:r w:rsidR="003858A4">
        <w:rPr>
          <w:rStyle w:val="FontStyle40"/>
          <w:b w:val="0"/>
          <w:sz w:val="28"/>
          <w:szCs w:val="28"/>
        </w:rPr>
        <w:t xml:space="preserve">на </w:t>
      </w:r>
      <w:r w:rsidRPr="00A612FE">
        <w:rPr>
          <w:rStyle w:val="FontStyle40"/>
          <w:b w:val="0"/>
          <w:sz w:val="28"/>
          <w:szCs w:val="28"/>
        </w:rPr>
        <w:t>протокола от дейността на комисията и</w:t>
      </w:r>
      <w:r w:rsidR="004A54C1">
        <w:rPr>
          <w:rStyle w:val="FontStyle40"/>
          <w:b w:val="0"/>
          <w:sz w:val="28"/>
          <w:szCs w:val="28"/>
        </w:rPr>
        <w:t xml:space="preserve"> подписването на</w:t>
      </w:r>
      <w:r w:rsidRPr="00A612FE">
        <w:rPr>
          <w:rStyle w:val="FontStyle40"/>
          <w:b w:val="0"/>
          <w:sz w:val="28"/>
          <w:szCs w:val="28"/>
        </w:rPr>
        <w:t xml:space="preserve"> договора за възлагане на</w:t>
      </w:r>
      <w:r w:rsidR="00706E40" w:rsidRPr="00A612FE">
        <w:rPr>
          <w:rStyle w:val="FontStyle40"/>
          <w:b w:val="0"/>
          <w:sz w:val="28"/>
          <w:szCs w:val="28"/>
        </w:rPr>
        <w:t xml:space="preserve"> </w:t>
      </w:r>
      <w:r w:rsidR="0002671F" w:rsidRPr="00A612FE">
        <w:rPr>
          <w:rStyle w:val="FontStyle40"/>
          <w:b w:val="0"/>
          <w:sz w:val="28"/>
          <w:szCs w:val="28"/>
        </w:rPr>
        <w:t>обществена поръчка.</w:t>
      </w:r>
    </w:p>
    <w:p w:rsidR="002C515F" w:rsidRPr="00A612FE" w:rsidRDefault="002C515F" w:rsidP="00DF32CE">
      <w:pPr>
        <w:pStyle w:val="Style24"/>
        <w:ind w:firstLine="720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sz w:val="28"/>
          <w:szCs w:val="28"/>
        </w:rPr>
        <w:t xml:space="preserve">(4) </w:t>
      </w:r>
      <w:r w:rsidR="00DF32CE" w:rsidRPr="00A612FE">
        <w:rPr>
          <w:rStyle w:val="FontStyle40"/>
          <w:b w:val="0"/>
          <w:sz w:val="28"/>
          <w:szCs w:val="28"/>
        </w:rPr>
        <w:t xml:space="preserve">В </w:t>
      </w:r>
      <w:r w:rsidR="0022382D">
        <w:rPr>
          <w:rStyle w:val="FontStyle40"/>
          <w:b w:val="0"/>
          <w:sz w:val="28"/>
          <w:szCs w:val="28"/>
        </w:rPr>
        <w:t>5</w:t>
      </w:r>
      <w:r w:rsidR="00DF32CE" w:rsidRPr="00A612FE">
        <w:rPr>
          <w:rStyle w:val="FontStyle40"/>
          <w:b w:val="0"/>
          <w:sz w:val="28"/>
          <w:szCs w:val="28"/>
        </w:rPr>
        <w:t xml:space="preserve">-дневен срок от сключването на договора </w:t>
      </w:r>
      <w:r w:rsidR="0002671F" w:rsidRPr="00A612FE">
        <w:rPr>
          <w:rStyle w:val="FontStyle40"/>
          <w:b w:val="0"/>
          <w:sz w:val="28"/>
          <w:szCs w:val="28"/>
        </w:rPr>
        <w:t>експерт</w:t>
      </w:r>
      <w:r w:rsidR="004A54C1">
        <w:rPr>
          <w:rStyle w:val="FontStyle40"/>
          <w:b w:val="0"/>
          <w:sz w:val="28"/>
          <w:szCs w:val="28"/>
        </w:rPr>
        <w:t>ът</w:t>
      </w:r>
      <w:r w:rsidR="0002671F" w:rsidRPr="00A612FE">
        <w:rPr>
          <w:rStyle w:val="FontStyle40"/>
          <w:b w:val="0"/>
          <w:sz w:val="28"/>
          <w:szCs w:val="28"/>
        </w:rPr>
        <w:t xml:space="preserve"> „Обществени поръчки“</w:t>
      </w:r>
      <w:r w:rsidR="00706E40" w:rsidRPr="00A612FE">
        <w:rPr>
          <w:rStyle w:val="FontStyle40"/>
          <w:b w:val="0"/>
          <w:sz w:val="28"/>
          <w:szCs w:val="28"/>
        </w:rPr>
        <w:t xml:space="preserve"> </w:t>
      </w:r>
      <w:r w:rsidR="00DF32CE" w:rsidRPr="00A612FE">
        <w:rPr>
          <w:rStyle w:val="FontStyle40"/>
          <w:b w:val="0"/>
          <w:sz w:val="28"/>
          <w:szCs w:val="28"/>
        </w:rPr>
        <w:t>подготвя проект на информация за публикуване в РОП.</w:t>
      </w:r>
      <w:r w:rsidR="00910FEA" w:rsidRPr="00A612FE">
        <w:rPr>
          <w:rStyle w:val="FontStyle40"/>
          <w:b w:val="0"/>
          <w:sz w:val="28"/>
          <w:szCs w:val="28"/>
        </w:rPr>
        <w:t xml:space="preserve"> Проектът се съгласува със съдебния администратор.</w:t>
      </w:r>
    </w:p>
    <w:p w:rsidR="00DF32CE" w:rsidRPr="00A612FE" w:rsidRDefault="00DF32CE" w:rsidP="00DF32CE">
      <w:pPr>
        <w:pStyle w:val="Style24"/>
        <w:ind w:firstLine="720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b w:val="0"/>
          <w:sz w:val="28"/>
          <w:szCs w:val="28"/>
        </w:rPr>
        <w:t xml:space="preserve"> </w:t>
      </w:r>
    </w:p>
    <w:p w:rsidR="00DF32CE" w:rsidRPr="00A612FE" w:rsidRDefault="00DF32CE" w:rsidP="00706E40">
      <w:pPr>
        <w:pStyle w:val="Style24"/>
        <w:ind w:firstLine="720"/>
        <w:jc w:val="center"/>
        <w:rPr>
          <w:rStyle w:val="FontStyle40"/>
          <w:sz w:val="28"/>
          <w:szCs w:val="28"/>
        </w:rPr>
      </w:pPr>
      <w:r w:rsidRPr="00A612FE">
        <w:rPr>
          <w:rStyle w:val="FontStyle40"/>
          <w:sz w:val="28"/>
          <w:szCs w:val="28"/>
        </w:rPr>
        <w:t>Раздел II</w:t>
      </w:r>
      <w:r w:rsidR="00CE29DB">
        <w:rPr>
          <w:rStyle w:val="FontStyle40"/>
          <w:sz w:val="28"/>
          <w:szCs w:val="28"/>
        </w:rPr>
        <w:t xml:space="preserve"> - </w:t>
      </w:r>
      <w:r w:rsidRPr="00CE29DB">
        <w:rPr>
          <w:rStyle w:val="FontStyle40"/>
          <w:smallCaps/>
          <w:sz w:val="28"/>
          <w:szCs w:val="28"/>
        </w:rPr>
        <w:t>Покана до определени лица</w:t>
      </w:r>
    </w:p>
    <w:p w:rsidR="00910FEA" w:rsidRPr="00A612FE" w:rsidRDefault="00910FEA" w:rsidP="00DF32CE">
      <w:pPr>
        <w:pStyle w:val="Style24"/>
        <w:ind w:firstLine="720"/>
        <w:jc w:val="both"/>
        <w:rPr>
          <w:rStyle w:val="FontStyle40"/>
          <w:sz w:val="28"/>
          <w:szCs w:val="28"/>
        </w:rPr>
      </w:pPr>
    </w:p>
    <w:p w:rsidR="00DF32CE" w:rsidRPr="00A612FE" w:rsidRDefault="00DF32CE" w:rsidP="00DF32CE">
      <w:pPr>
        <w:pStyle w:val="Style24"/>
        <w:ind w:firstLine="720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sz w:val="28"/>
          <w:szCs w:val="28"/>
        </w:rPr>
        <w:t>Чл.4</w:t>
      </w:r>
      <w:r w:rsidR="0022382D">
        <w:rPr>
          <w:rStyle w:val="FontStyle40"/>
          <w:sz w:val="28"/>
          <w:szCs w:val="28"/>
        </w:rPr>
        <w:t>7</w:t>
      </w:r>
      <w:r w:rsidR="00910FEA" w:rsidRPr="00A612FE">
        <w:rPr>
          <w:rStyle w:val="FontStyle40"/>
          <w:sz w:val="28"/>
          <w:szCs w:val="28"/>
        </w:rPr>
        <w:t>.</w:t>
      </w:r>
      <w:r w:rsidRPr="00A612FE">
        <w:rPr>
          <w:rStyle w:val="FontStyle40"/>
          <w:sz w:val="28"/>
          <w:szCs w:val="28"/>
        </w:rPr>
        <w:t xml:space="preserve"> (1)</w:t>
      </w:r>
      <w:r w:rsidRPr="00A612FE">
        <w:rPr>
          <w:rStyle w:val="FontStyle40"/>
          <w:b w:val="0"/>
          <w:sz w:val="28"/>
          <w:szCs w:val="28"/>
        </w:rPr>
        <w:t xml:space="preserve"> </w:t>
      </w:r>
      <w:r w:rsidR="00B33C4E" w:rsidRPr="00A612FE">
        <w:rPr>
          <w:rStyle w:val="FontStyle40"/>
          <w:b w:val="0"/>
          <w:sz w:val="28"/>
          <w:szCs w:val="28"/>
        </w:rPr>
        <w:t>Експерт</w:t>
      </w:r>
      <w:r w:rsidR="004A54C1">
        <w:rPr>
          <w:rStyle w:val="FontStyle40"/>
          <w:b w:val="0"/>
          <w:sz w:val="28"/>
          <w:szCs w:val="28"/>
        </w:rPr>
        <w:t>ът</w:t>
      </w:r>
      <w:r w:rsidR="00B33C4E" w:rsidRPr="00A612FE">
        <w:rPr>
          <w:rStyle w:val="FontStyle40"/>
          <w:b w:val="0"/>
          <w:sz w:val="28"/>
          <w:szCs w:val="28"/>
        </w:rPr>
        <w:t xml:space="preserve"> „Обществени поръчки“ </w:t>
      </w:r>
      <w:r w:rsidR="00985210">
        <w:rPr>
          <w:rStyle w:val="FontStyle40"/>
          <w:b w:val="0"/>
          <w:sz w:val="28"/>
          <w:szCs w:val="28"/>
        </w:rPr>
        <w:t xml:space="preserve">в </w:t>
      </w:r>
      <w:r w:rsidR="00B33C4E" w:rsidRPr="00A612FE">
        <w:rPr>
          <w:rStyle w:val="FontStyle40"/>
          <w:b w:val="0"/>
          <w:sz w:val="28"/>
          <w:szCs w:val="28"/>
        </w:rPr>
        <w:t>ОП – Добрич, съвместно с</w:t>
      </w:r>
      <w:r w:rsidR="009B58E0">
        <w:rPr>
          <w:rStyle w:val="FontStyle40"/>
          <w:b w:val="0"/>
          <w:sz w:val="28"/>
          <w:szCs w:val="28"/>
        </w:rPr>
        <w:t>ъс</w:t>
      </w:r>
      <w:r w:rsidR="00B33C4E" w:rsidRPr="00A612FE">
        <w:rPr>
          <w:rStyle w:val="FontStyle40"/>
          <w:b w:val="0"/>
          <w:sz w:val="28"/>
          <w:szCs w:val="28"/>
        </w:rPr>
        <w:t xml:space="preserve"> заявителя изготвят</w:t>
      </w:r>
      <w:r w:rsidR="00BF71F9" w:rsidRPr="00A612FE">
        <w:rPr>
          <w:rStyle w:val="FontStyle40"/>
          <w:b w:val="0"/>
          <w:sz w:val="28"/>
          <w:szCs w:val="28"/>
        </w:rPr>
        <w:t xml:space="preserve"> </w:t>
      </w:r>
      <w:r w:rsidRPr="00A612FE">
        <w:rPr>
          <w:rStyle w:val="FontStyle40"/>
          <w:b w:val="0"/>
          <w:sz w:val="28"/>
          <w:szCs w:val="28"/>
        </w:rPr>
        <w:t>мотивиран доклад</w:t>
      </w:r>
      <w:r w:rsidR="00BF71F9" w:rsidRPr="00A612FE">
        <w:rPr>
          <w:rStyle w:val="FontStyle40"/>
          <w:b w:val="0"/>
          <w:sz w:val="28"/>
          <w:szCs w:val="28"/>
        </w:rPr>
        <w:t xml:space="preserve">, съгласуван със съдебния администратор </w:t>
      </w:r>
      <w:r w:rsidRPr="00A612FE">
        <w:rPr>
          <w:rStyle w:val="FontStyle40"/>
          <w:b w:val="0"/>
          <w:sz w:val="28"/>
          <w:szCs w:val="28"/>
        </w:rPr>
        <w:t xml:space="preserve"> до възложителя с предложение за провеждане на поръчка чрез покана до определени лица и посочва</w:t>
      </w:r>
      <w:r w:rsidR="00B33C4E" w:rsidRPr="00A612FE">
        <w:rPr>
          <w:rStyle w:val="FontStyle40"/>
          <w:b w:val="0"/>
          <w:sz w:val="28"/>
          <w:szCs w:val="28"/>
        </w:rPr>
        <w:t>т</w:t>
      </w:r>
      <w:r w:rsidRPr="00A612FE">
        <w:rPr>
          <w:rStyle w:val="FontStyle40"/>
          <w:b w:val="0"/>
          <w:sz w:val="28"/>
          <w:szCs w:val="28"/>
        </w:rPr>
        <w:t xml:space="preserve"> лицата, до които да бъде изпратена.</w:t>
      </w:r>
    </w:p>
    <w:p w:rsidR="00DF32CE" w:rsidRPr="00A612FE" w:rsidRDefault="00DF32CE" w:rsidP="00DF32CE">
      <w:pPr>
        <w:pStyle w:val="Style24"/>
        <w:ind w:firstLine="720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sz w:val="28"/>
          <w:szCs w:val="28"/>
        </w:rPr>
        <w:lastRenderedPageBreak/>
        <w:t xml:space="preserve">(2) </w:t>
      </w:r>
      <w:r w:rsidRPr="00A612FE">
        <w:rPr>
          <w:rStyle w:val="FontStyle40"/>
          <w:b w:val="0"/>
          <w:sz w:val="28"/>
          <w:szCs w:val="28"/>
        </w:rPr>
        <w:t>В случаите по чл.191, ал.1, т.2-7 от ЗОП към доклада се прилагат доказателства за наличието на съответното основание.</w:t>
      </w:r>
    </w:p>
    <w:p w:rsidR="00DF32CE" w:rsidRPr="00A612FE" w:rsidRDefault="00DF32CE" w:rsidP="00DF32CE">
      <w:pPr>
        <w:pStyle w:val="Style24"/>
        <w:ind w:firstLine="720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sz w:val="28"/>
          <w:szCs w:val="28"/>
        </w:rPr>
        <w:t>Чл.</w:t>
      </w:r>
      <w:r w:rsidR="0022382D">
        <w:rPr>
          <w:rStyle w:val="FontStyle40"/>
          <w:sz w:val="28"/>
          <w:szCs w:val="28"/>
        </w:rPr>
        <w:t>48.</w:t>
      </w:r>
      <w:r w:rsidRPr="00A612FE">
        <w:rPr>
          <w:rStyle w:val="FontStyle40"/>
          <w:sz w:val="28"/>
          <w:szCs w:val="28"/>
        </w:rPr>
        <w:t xml:space="preserve"> (1)</w:t>
      </w:r>
      <w:r w:rsidR="00DF00DF" w:rsidRPr="00A612FE">
        <w:rPr>
          <w:rStyle w:val="FontStyle40"/>
          <w:b w:val="0"/>
          <w:sz w:val="28"/>
          <w:szCs w:val="28"/>
        </w:rPr>
        <w:t xml:space="preserve"> След одобрение на доклада по чл.4</w:t>
      </w:r>
      <w:r w:rsidR="00551510">
        <w:rPr>
          <w:rStyle w:val="FontStyle40"/>
          <w:b w:val="0"/>
          <w:sz w:val="28"/>
          <w:szCs w:val="28"/>
        </w:rPr>
        <w:t>7</w:t>
      </w:r>
      <w:r w:rsidR="00BF71F9" w:rsidRPr="00A612FE">
        <w:rPr>
          <w:rStyle w:val="FontStyle40"/>
          <w:b w:val="0"/>
          <w:sz w:val="28"/>
          <w:szCs w:val="28"/>
        </w:rPr>
        <w:t>,</w:t>
      </w:r>
      <w:r w:rsidRPr="00A612FE">
        <w:rPr>
          <w:rStyle w:val="FontStyle40"/>
          <w:b w:val="0"/>
          <w:sz w:val="28"/>
          <w:szCs w:val="28"/>
        </w:rPr>
        <w:t xml:space="preserve"> </w:t>
      </w:r>
      <w:r w:rsidR="00D32870" w:rsidRPr="00A612FE">
        <w:rPr>
          <w:rStyle w:val="FontStyle40"/>
          <w:b w:val="0"/>
          <w:sz w:val="28"/>
          <w:szCs w:val="28"/>
        </w:rPr>
        <w:t>експерт</w:t>
      </w:r>
      <w:r w:rsidR="004A54C1">
        <w:rPr>
          <w:rStyle w:val="FontStyle40"/>
          <w:b w:val="0"/>
          <w:sz w:val="28"/>
          <w:szCs w:val="28"/>
        </w:rPr>
        <w:t>ът</w:t>
      </w:r>
      <w:r w:rsidR="009B58E0">
        <w:rPr>
          <w:rStyle w:val="FontStyle40"/>
          <w:b w:val="0"/>
          <w:sz w:val="28"/>
          <w:szCs w:val="28"/>
        </w:rPr>
        <w:t xml:space="preserve"> „Обществени поръчки“</w:t>
      </w:r>
      <w:r w:rsidR="00D32870" w:rsidRPr="00A612FE">
        <w:rPr>
          <w:rStyle w:val="FontStyle40"/>
          <w:b w:val="0"/>
          <w:sz w:val="28"/>
          <w:szCs w:val="28"/>
        </w:rPr>
        <w:t xml:space="preserve"> </w:t>
      </w:r>
      <w:r w:rsidR="00BF71F9" w:rsidRPr="00A612FE">
        <w:rPr>
          <w:rStyle w:val="FontStyle40"/>
          <w:b w:val="0"/>
          <w:sz w:val="28"/>
          <w:szCs w:val="28"/>
        </w:rPr>
        <w:t>изготвя покан</w:t>
      </w:r>
      <w:r w:rsidR="00CD491A">
        <w:rPr>
          <w:rStyle w:val="FontStyle40"/>
          <w:b w:val="0"/>
          <w:sz w:val="28"/>
          <w:szCs w:val="28"/>
        </w:rPr>
        <w:t>и</w:t>
      </w:r>
      <w:r w:rsidR="00BF71F9" w:rsidRPr="00A612FE">
        <w:rPr>
          <w:rStyle w:val="FontStyle40"/>
          <w:b w:val="0"/>
          <w:sz w:val="28"/>
          <w:szCs w:val="28"/>
        </w:rPr>
        <w:t xml:space="preserve"> до определените лица</w:t>
      </w:r>
      <w:r w:rsidR="00CD491A">
        <w:rPr>
          <w:rStyle w:val="FontStyle40"/>
          <w:b w:val="0"/>
          <w:sz w:val="28"/>
          <w:szCs w:val="28"/>
        </w:rPr>
        <w:t xml:space="preserve"> и ги </w:t>
      </w:r>
      <w:r w:rsidR="00BF71F9" w:rsidRPr="00A612FE">
        <w:rPr>
          <w:rStyle w:val="FontStyle40"/>
          <w:b w:val="0"/>
          <w:sz w:val="28"/>
          <w:szCs w:val="28"/>
        </w:rPr>
        <w:t>предоставя</w:t>
      </w:r>
      <w:r w:rsidR="00CD491A">
        <w:rPr>
          <w:rStyle w:val="FontStyle40"/>
          <w:b w:val="0"/>
          <w:sz w:val="28"/>
          <w:szCs w:val="28"/>
        </w:rPr>
        <w:t xml:space="preserve"> </w:t>
      </w:r>
      <w:r w:rsidR="00BF71F9" w:rsidRPr="00A612FE">
        <w:rPr>
          <w:rStyle w:val="FontStyle40"/>
          <w:b w:val="0"/>
          <w:sz w:val="28"/>
          <w:szCs w:val="28"/>
        </w:rPr>
        <w:t xml:space="preserve"> на </w:t>
      </w:r>
      <w:r w:rsidR="004A54C1">
        <w:rPr>
          <w:rStyle w:val="FontStyle40"/>
          <w:b w:val="0"/>
          <w:sz w:val="28"/>
          <w:szCs w:val="28"/>
        </w:rPr>
        <w:t>съдебния</w:t>
      </w:r>
      <w:r w:rsidRPr="00A612FE">
        <w:rPr>
          <w:rStyle w:val="FontStyle40"/>
          <w:b w:val="0"/>
          <w:sz w:val="28"/>
          <w:szCs w:val="28"/>
        </w:rPr>
        <w:t xml:space="preserve"> администратор </w:t>
      </w:r>
      <w:r w:rsidR="003858A4">
        <w:rPr>
          <w:rStyle w:val="FontStyle40"/>
          <w:b w:val="0"/>
          <w:sz w:val="28"/>
          <w:szCs w:val="28"/>
        </w:rPr>
        <w:t>за съгласуване и</w:t>
      </w:r>
      <w:r w:rsidR="00BF71F9" w:rsidRPr="00A612FE">
        <w:rPr>
          <w:rStyle w:val="FontStyle40"/>
          <w:b w:val="0"/>
          <w:sz w:val="28"/>
          <w:szCs w:val="28"/>
        </w:rPr>
        <w:t xml:space="preserve"> организиране </w:t>
      </w:r>
      <w:r w:rsidRPr="00A612FE">
        <w:rPr>
          <w:rStyle w:val="FontStyle40"/>
          <w:b w:val="0"/>
          <w:sz w:val="28"/>
          <w:szCs w:val="28"/>
        </w:rPr>
        <w:t>изпращане</w:t>
      </w:r>
      <w:r w:rsidR="00BF71F9" w:rsidRPr="00A612FE">
        <w:rPr>
          <w:rStyle w:val="FontStyle40"/>
          <w:b w:val="0"/>
          <w:sz w:val="28"/>
          <w:szCs w:val="28"/>
        </w:rPr>
        <w:t>то им до адресатите</w:t>
      </w:r>
      <w:r w:rsidR="004A54C1">
        <w:rPr>
          <w:rStyle w:val="FontStyle40"/>
          <w:b w:val="0"/>
          <w:sz w:val="28"/>
          <w:szCs w:val="28"/>
        </w:rPr>
        <w:t>. Експертът</w:t>
      </w:r>
      <w:r w:rsidR="003858A4">
        <w:rPr>
          <w:rStyle w:val="FontStyle40"/>
          <w:b w:val="0"/>
          <w:sz w:val="28"/>
          <w:szCs w:val="28"/>
        </w:rPr>
        <w:t xml:space="preserve"> „Обществени поръчки“ </w:t>
      </w:r>
      <w:r w:rsidR="00BF71F9" w:rsidRPr="00A612FE">
        <w:rPr>
          <w:rStyle w:val="FontStyle40"/>
          <w:b w:val="0"/>
          <w:sz w:val="28"/>
          <w:szCs w:val="28"/>
        </w:rPr>
        <w:t>публикува документите в</w:t>
      </w:r>
      <w:r w:rsidRPr="00A612FE">
        <w:rPr>
          <w:rStyle w:val="FontStyle40"/>
          <w:b w:val="0"/>
          <w:sz w:val="28"/>
          <w:szCs w:val="28"/>
        </w:rPr>
        <w:t xml:space="preserve"> </w:t>
      </w:r>
      <w:r w:rsidR="003858A4">
        <w:rPr>
          <w:rStyle w:val="FontStyle40"/>
          <w:b w:val="0"/>
          <w:sz w:val="28"/>
          <w:szCs w:val="28"/>
        </w:rPr>
        <w:t>платформата</w:t>
      </w:r>
      <w:r w:rsidRPr="00A612FE">
        <w:rPr>
          <w:rStyle w:val="FontStyle40"/>
          <w:b w:val="0"/>
          <w:sz w:val="28"/>
          <w:szCs w:val="28"/>
        </w:rPr>
        <w:t>.</w:t>
      </w:r>
      <w:r w:rsidR="00BF71F9" w:rsidRPr="00A612FE">
        <w:rPr>
          <w:rStyle w:val="FontStyle40"/>
          <w:b w:val="0"/>
          <w:sz w:val="28"/>
          <w:szCs w:val="28"/>
        </w:rPr>
        <w:t xml:space="preserve"> </w:t>
      </w:r>
    </w:p>
    <w:p w:rsidR="00DF32CE" w:rsidRPr="00A612FE" w:rsidRDefault="00DF32CE" w:rsidP="00DF32CE">
      <w:pPr>
        <w:pStyle w:val="Style24"/>
        <w:ind w:firstLine="720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sz w:val="28"/>
          <w:szCs w:val="28"/>
        </w:rPr>
        <w:t>(2)</w:t>
      </w:r>
      <w:r w:rsidRPr="00A612FE">
        <w:rPr>
          <w:rStyle w:val="FontStyle40"/>
          <w:b w:val="0"/>
          <w:sz w:val="28"/>
          <w:szCs w:val="28"/>
        </w:rPr>
        <w:t xml:space="preserve"> След изтичане срока за получаване на оферти, възложителят назначава комисия за разглеждането и класирането им. По отношение на реда за назначаване на комисията се прилагат разпоредбите на чл.2</w:t>
      </w:r>
      <w:r w:rsidR="00551510">
        <w:rPr>
          <w:rStyle w:val="FontStyle40"/>
          <w:b w:val="0"/>
          <w:sz w:val="28"/>
          <w:szCs w:val="28"/>
        </w:rPr>
        <w:t>4</w:t>
      </w:r>
      <w:r w:rsidRPr="00A612FE">
        <w:rPr>
          <w:rStyle w:val="FontStyle40"/>
          <w:b w:val="0"/>
          <w:sz w:val="28"/>
          <w:szCs w:val="28"/>
        </w:rPr>
        <w:t xml:space="preserve"> от настоящите правила, по отношение на дейността на комисията се прилагат правилата по чл.97 от ППЗОП.</w:t>
      </w:r>
    </w:p>
    <w:p w:rsidR="009B58E0" w:rsidRDefault="00DF32CE" w:rsidP="00DA2FDA">
      <w:pPr>
        <w:pStyle w:val="Style24"/>
        <w:widowControl/>
        <w:ind w:firstLine="720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sz w:val="28"/>
          <w:szCs w:val="28"/>
        </w:rPr>
        <w:t>Чл.</w:t>
      </w:r>
      <w:r w:rsidR="0022382D">
        <w:rPr>
          <w:rStyle w:val="FontStyle40"/>
          <w:sz w:val="28"/>
          <w:szCs w:val="28"/>
        </w:rPr>
        <w:t>49.</w:t>
      </w:r>
      <w:r w:rsidRPr="00A612FE">
        <w:rPr>
          <w:rStyle w:val="FontStyle40"/>
          <w:b w:val="0"/>
          <w:sz w:val="28"/>
          <w:szCs w:val="28"/>
        </w:rPr>
        <w:t xml:space="preserve"> За неуредените в тази глава въпроси се прилагат разпоредбите на Глава II, Глава III и </w:t>
      </w:r>
      <w:r w:rsidR="00777CA3" w:rsidRPr="00A612FE">
        <w:rPr>
          <w:rStyle w:val="FontStyle40"/>
          <w:b w:val="0"/>
          <w:sz w:val="28"/>
          <w:szCs w:val="28"/>
        </w:rPr>
        <w:t>Г</w:t>
      </w:r>
      <w:r w:rsidRPr="00A612FE">
        <w:rPr>
          <w:rStyle w:val="FontStyle40"/>
          <w:b w:val="0"/>
          <w:sz w:val="28"/>
          <w:szCs w:val="28"/>
        </w:rPr>
        <w:t>лава V.</w:t>
      </w:r>
      <w:bookmarkStart w:id="60" w:name="_Toc453237187"/>
    </w:p>
    <w:p w:rsidR="00DA2FDA" w:rsidRDefault="00DA2FDA" w:rsidP="00DA2FDA">
      <w:pPr>
        <w:pStyle w:val="Style24"/>
        <w:widowControl/>
        <w:ind w:firstLine="720"/>
        <w:jc w:val="both"/>
        <w:rPr>
          <w:rStyle w:val="FontStyle40"/>
          <w:b w:val="0"/>
          <w:bCs w:val="0"/>
          <w:sz w:val="28"/>
          <w:szCs w:val="28"/>
        </w:rPr>
      </w:pPr>
    </w:p>
    <w:p w:rsidR="00236AFB" w:rsidRPr="00A612FE" w:rsidRDefault="00236AFB" w:rsidP="00D94A13">
      <w:pPr>
        <w:pStyle w:val="2"/>
        <w:rPr>
          <w:rStyle w:val="FontStyle40"/>
          <w:bCs/>
          <w:sz w:val="28"/>
          <w:szCs w:val="28"/>
        </w:rPr>
      </w:pPr>
      <w:bookmarkStart w:id="61" w:name="_Toc99541519"/>
      <w:r w:rsidRPr="003F4E15">
        <w:rPr>
          <w:rStyle w:val="FontStyle40"/>
          <w:b/>
          <w:bCs/>
          <w:sz w:val="28"/>
          <w:szCs w:val="28"/>
        </w:rPr>
        <w:t>Глава VIII</w:t>
      </w:r>
      <w:bookmarkEnd w:id="60"/>
      <w:r w:rsidR="00D36AD1" w:rsidRPr="003F4E15">
        <w:rPr>
          <w:rStyle w:val="FontStyle40"/>
          <w:b/>
          <w:bCs/>
          <w:sz w:val="28"/>
          <w:szCs w:val="28"/>
        </w:rPr>
        <w:t xml:space="preserve"> - </w:t>
      </w:r>
      <w:bookmarkStart w:id="62" w:name="_Toc453237188"/>
      <w:r w:rsidR="00CE29DB" w:rsidRPr="003F4E15">
        <w:rPr>
          <w:rStyle w:val="FontStyle40"/>
          <w:b/>
          <w:bCs/>
          <w:sz w:val="28"/>
          <w:szCs w:val="28"/>
        </w:rPr>
        <w:t>ДИРЕКТНО ВЪЗЛАГАНЕ НА ОБЩЕСТВЕНИ ПОРЪЧКИ</w:t>
      </w:r>
      <w:bookmarkEnd w:id="61"/>
      <w:bookmarkEnd w:id="62"/>
    </w:p>
    <w:p w:rsidR="00A22E81" w:rsidRPr="00961C02" w:rsidRDefault="00236AFB" w:rsidP="00236AFB">
      <w:pPr>
        <w:pStyle w:val="Style5"/>
        <w:widowControl/>
        <w:ind w:firstLine="720"/>
        <w:jc w:val="both"/>
        <w:rPr>
          <w:rStyle w:val="FontStyle41"/>
          <w:sz w:val="28"/>
          <w:szCs w:val="28"/>
        </w:rPr>
      </w:pPr>
      <w:r w:rsidRPr="00961C02">
        <w:rPr>
          <w:rStyle w:val="FontStyle40"/>
          <w:sz w:val="28"/>
          <w:szCs w:val="28"/>
        </w:rPr>
        <w:t>Чл.</w:t>
      </w:r>
      <w:r w:rsidR="00A77D49" w:rsidRPr="00961C02">
        <w:rPr>
          <w:rStyle w:val="FontStyle40"/>
          <w:sz w:val="28"/>
          <w:szCs w:val="28"/>
        </w:rPr>
        <w:t>5</w:t>
      </w:r>
      <w:r w:rsidR="0022382D">
        <w:rPr>
          <w:rStyle w:val="FontStyle40"/>
          <w:sz w:val="28"/>
          <w:szCs w:val="28"/>
        </w:rPr>
        <w:t>0</w:t>
      </w:r>
      <w:r w:rsidRPr="00961C02">
        <w:rPr>
          <w:rStyle w:val="FontStyle40"/>
          <w:sz w:val="28"/>
          <w:szCs w:val="28"/>
        </w:rPr>
        <w:t xml:space="preserve">. (1) </w:t>
      </w:r>
      <w:r w:rsidRPr="00961C02">
        <w:rPr>
          <w:rStyle w:val="FontStyle41"/>
          <w:sz w:val="28"/>
          <w:szCs w:val="28"/>
        </w:rPr>
        <w:t>Когато стойността на обществена поръчка не изисква изборът на изпълнител да се извърши по ред, предвиден в ЗОП, възлагането се извършва по реда на чл. 20, ал. 4 от ЗОП</w:t>
      </w:r>
      <w:r w:rsidR="00DB331A" w:rsidRPr="00961C02">
        <w:rPr>
          <w:rStyle w:val="FontStyle41"/>
          <w:sz w:val="28"/>
          <w:szCs w:val="28"/>
        </w:rPr>
        <w:t xml:space="preserve"> за всеки конкретен предмет за текущата календарна година</w:t>
      </w:r>
      <w:r w:rsidR="009B58E0" w:rsidRPr="00961C02">
        <w:rPr>
          <w:rStyle w:val="FontStyle41"/>
          <w:sz w:val="28"/>
          <w:szCs w:val="28"/>
        </w:rPr>
        <w:t>:</w:t>
      </w:r>
    </w:p>
    <w:p w:rsidR="00AD38BB" w:rsidRPr="00961C02" w:rsidRDefault="00AD38BB" w:rsidP="00AD38BB">
      <w:pPr>
        <w:pStyle w:val="Style28"/>
        <w:widowControl/>
        <w:ind w:firstLine="720"/>
        <w:jc w:val="both"/>
        <w:rPr>
          <w:rStyle w:val="FontStyle41"/>
          <w:sz w:val="28"/>
          <w:szCs w:val="28"/>
        </w:rPr>
      </w:pPr>
      <w:r w:rsidRPr="00961C02">
        <w:rPr>
          <w:rStyle w:val="FontStyle41"/>
          <w:sz w:val="28"/>
          <w:szCs w:val="28"/>
        </w:rPr>
        <w:t>- за доставки и услуги до 3</w:t>
      </w:r>
      <w:r w:rsidR="00654C14" w:rsidRPr="00961C02">
        <w:rPr>
          <w:rStyle w:val="FontStyle41"/>
          <w:sz w:val="28"/>
          <w:szCs w:val="28"/>
        </w:rPr>
        <w:t>0 000 (тридесет хиляди) без ДДС;</w:t>
      </w:r>
    </w:p>
    <w:p w:rsidR="00AD38BB" w:rsidRPr="00961C02" w:rsidRDefault="00AD38BB" w:rsidP="00AD38BB">
      <w:pPr>
        <w:pStyle w:val="Style28"/>
        <w:widowControl/>
        <w:ind w:firstLine="720"/>
        <w:jc w:val="both"/>
        <w:rPr>
          <w:rStyle w:val="FontStyle41"/>
          <w:sz w:val="28"/>
          <w:szCs w:val="28"/>
        </w:rPr>
      </w:pPr>
      <w:r w:rsidRPr="00961C02">
        <w:rPr>
          <w:rStyle w:val="FontStyle41"/>
          <w:sz w:val="28"/>
          <w:szCs w:val="28"/>
        </w:rPr>
        <w:t xml:space="preserve">- за услуги по </w:t>
      </w:r>
      <w:r w:rsidRPr="00961C02">
        <w:rPr>
          <w:rStyle w:val="FontStyle41"/>
          <w:b/>
          <w:i/>
          <w:sz w:val="28"/>
          <w:szCs w:val="28"/>
        </w:rPr>
        <w:t>приложение № 2</w:t>
      </w:r>
      <w:r w:rsidRPr="00961C02">
        <w:rPr>
          <w:rStyle w:val="FontStyle41"/>
          <w:sz w:val="28"/>
          <w:szCs w:val="28"/>
        </w:rPr>
        <w:t xml:space="preserve"> от ЗОП до 70 </w:t>
      </w:r>
      <w:r w:rsidR="009B58E0" w:rsidRPr="00961C02">
        <w:rPr>
          <w:rStyle w:val="FontStyle41"/>
          <w:sz w:val="28"/>
          <w:szCs w:val="28"/>
        </w:rPr>
        <w:t>000 (седемдесет хиляди) без ДДС;</w:t>
      </w:r>
    </w:p>
    <w:p w:rsidR="00AD38BB" w:rsidRPr="00961C02" w:rsidRDefault="00AD38BB" w:rsidP="00AD38BB">
      <w:pPr>
        <w:pStyle w:val="Style5"/>
        <w:widowControl/>
        <w:ind w:firstLine="720"/>
        <w:jc w:val="both"/>
        <w:rPr>
          <w:rStyle w:val="FontStyle41"/>
          <w:sz w:val="28"/>
          <w:szCs w:val="28"/>
        </w:rPr>
      </w:pPr>
      <w:r w:rsidRPr="00961C02">
        <w:rPr>
          <w:rStyle w:val="FontStyle41"/>
          <w:sz w:val="28"/>
          <w:szCs w:val="28"/>
        </w:rPr>
        <w:t>- за строителство до 50 000 (петдесет хиляди лева) без ДДС, за всеки конкретен обект, за текущата календарна година.</w:t>
      </w:r>
    </w:p>
    <w:p w:rsidR="00B62BBA" w:rsidRDefault="00AD38BB" w:rsidP="00AD38BB">
      <w:pPr>
        <w:pStyle w:val="Style28"/>
        <w:widowControl/>
        <w:ind w:firstLine="708"/>
        <w:jc w:val="both"/>
        <w:rPr>
          <w:rStyle w:val="FontStyle41"/>
          <w:sz w:val="28"/>
          <w:szCs w:val="28"/>
        </w:rPr>
      </w:pPr>
      <w:r w:rsidRPr="00961C02">
        <w:rPr>
          <w:rStyle w:val="FontStyle40"/>
          <w:sz w:val="28"/>
          <w:szCs w:val="28"/>
        </w:rPr>
        <w:t xml:space="preserve">(2) </w:t>
      </w:r>
      <w:r w:rsidR="00A22E81" w:rsidRPr="00961C02">
        <w:rPr>
          <w:rStyle w:val="FontStyle41"/>
          <w:sz w:val="28"/>
          <w:szCs w:val="28"/>
        </w:rPr>
        <w:t xml:space="preserve"> </w:t>
      </w:r>
      <w:r w:rsidR="00FF03B7" w:rsidRPr="00961C02">
        <w:rPr>
          <w:rStyle w:val="FontStyle40"/>
          <w:b w:val="0"/>
          <w:sz w:val="28"/>
          <w:szCs w:val="28"/>
        </w:rPr>
        <w:t>Извършването на</w:t>
      </w:r>
      <w:r w:rsidR="0007682F" w:rsidRPr="00961C02">
        <w:rPr>
          <w:rStyle w:val="FontStyle40"/>
          <w:b w:val="0"/>
          <w:sz w:val="28"/>
          <w:szCs w:val="28"/>
        </w:rPr>
        <w:t xml:space="preserve"> </w:t>
      </w:r>
      <w:r w:rsidR="00B62BBA" w:rsidRPr="00961C02">
        <w:rPr>
          <w:rStyle w:val="FontStyle41"/>
          <w:b/>
          <w:sz w:val="28"/>
          <w:szCs w:val="28"/>
        </w:rPr>
        <w:t>непланиран</w:t>
      </w:r>
      <w:r w:rsidR="00B62BBA" w:rsidRPr="00961C02">
        <w:rPr>
          <w:rStyle w:val="FontStyle41"/>
          <w:sz w:val="28"/>
          <w:szCs w:val="28"/>
        </w:rPr>
        <w:t xml:space="preserve">/ </w:t>
      </w:r>
      <w:r w:rsidR="00B62BBA" w:rsidRPr="00961C02">
        <w:rPr>
          <w:rStyle w:val="FontStyle41"/>
          <w:b/>
          <w:sz w:val="28"/>
          <w:szCs w:val="28"/>
        </w:rPr>
        <w:t xml:space="preserve">инцидентен </w:t>
      </w:r>
      <w:r w:rsidR="00DB331A" w:rsidRPr="00961C02">
        <w:rPr>
          <w:rStyle w:val="FontStyle41"/>
          <w:b/>
          <w:sz w:val="28"/>
          <w:szCs w:val="28"/>
        </w:rPr>
        <w:t>разход</w:t>
      </w:r>
      <w:r w:rsidR="00DB331A" w:rsidRPr="00961C02">
        <w:rPr>
          <w:rStyle w:val="FontStyle41"/>
          <w:sz w:val="28"/>
          <w:szCs w:val="28"/>
        </w:rPr>
        <w:t xml:space="preserve"> за доставка на стоки, услуги и/ или строителство </w:t>
      </w:r>
      <w:r w:rsidR="00161B5D" w:rsidRPr="00961C02">
        <w:rPr>
          <w:rStyle w:val="FontStyle41"/>
          <w:b/>
          <w:sz w:val="28"/>
          <w:szCs w:val="28"/>
        </w:rPr>
        <w:t>до</w:t>
      </w:r>
      <w:r w:rsidR="003D36CC" w:rsidRPr="00961C02">
        <w:rPr>
          <w:rStyle w:val="FontStyle41"/>
          <w:b/>
          <w:sz w:val="28"/>
          <w:szCs w:val="28"/>
        </w:rPr>
        <w:t xml:space="preserve"> 10 000 лв</w:t>
      </w:r>
      <w:r w:rsidR="00DB331A" w:rsidRPr="00961C02">
        <w:rPr>
          <w:rStyle w:val="FontStyle41"/>
          <w:b/>
          <w:sz w:val="28"/>
          <w:szCs w:val="28"/>
        </w:rPr>
        <w:t xml:space="preserve">. </w:t>
      </w:r>
      <w:r w:rsidR="00D94A13" w:rsidRPr="00961C02">
        <w:rPr>
          <w:rStyle w:val="FontStyle41"/>
          <w:b/>
          <w:sz w:val="28"/>
          <w:szCs w:val="28"/>
        </w:rPr>
        <w:t xml:space="preserve">без </w:t>
      </w:r>
      <w:r w:rsidR="003D36CC" w:rsidRPr="00961C02">
        <w:rPr>
          <w:rStyle w:val="FontStyle41"/>
          <w:b/>
          <w:sz w:val="28"/>
          <w:szCs w:val="28"/>
        </w:rPr>
        <w:t>ДДС</w:t>
      </w:r>
      <w:r w:rsidR="00161B5D" w:rsidRPr="00961C02">
        <w:rPr>
          <w:rStyle w:val="FontStyle41"/>
          <w:sz w:val="28"/>
          <w:szCs w:val="28"/>
        </w:rPr>
        <w:t xml:space="preserve">, се </w:t>
      </w:r>
      <w:r w:rsidR="00FF03B7" w:rsidRPr="00961C02">
        <w:rPr>
          <w:rStyle w:val="FontStyle41"/>
          <w:sz w:val="28"/>
          <w:szCs w:val="28"/>
        </w:rPr>
        <w:t>предшества от</w:t>
      </w:r>
      <w:r w:rsidR="00B62BBA" w:rsidRPr="00961C02">
        <w:rPr>
          <w:rStyle w:val="FontStyle41"/>
          <w:sz w:val="28"/>
          <w:szCs w:val="28"/>
        </w:rPr>
        <w:t xml:space="preserve"> докладна записка</w:t>
      </w:r>
      <w:r w:rsidR="00B62BBA">
        <w:rPr>
          <w:rStyle w:val="FontStyle41"/>
          <w:sz w:val="28"/>
          <w:szCs w:val="28"/>
        </w:rPr>
        <w:t xml:space="preserve"> </w:t>
      </w:r>
      <w:r w:rsidR="00B62BBA" w:rsidRPr="00FF03B7">
        <w:rPr>
          <w:rStyle w:val="FontStyle41"/>
          <w:sz w:val="28"/>
          <w:szCs w:val="28"/>
        </w:rPr>
        <w:t>от съответното длъжностно лице от ОП – Добрич или РП – Добрич по реда определен във  „Вътрешни правила за документооборота на счетоводната дейност в Окръжна прокуратура – Добрич</w:t>
      </w:r>
      <w:r w:rsidR="00B62BBA">
        <w:rPr>
          <w:rStyle w:val="FontStyle41"/>
          <w:sz w:val="28"/>
          <w:szCs w:val="28"/>
        </w:rPr>
        <w:t>“.</w:t>
      </w:r>
    </w:p>
    <w:p w:rsidR="00A22E81" w:rsidRDefault="00B62BBA" w:rsidP="00AD38BB">
      <w:pPr>
        <w:pStyle w:val="Style28"/>
        <w:widowControl/>
        <w:ind w:firstLine="708"/>
        <w:jc w:val="both"/>
        <w:rPr>
          <w:rStyle w:val="FontStyle41"/>
          <w:sz w:val="28"/>
          <w:szCs w:val="28"/>
          <w:highlight w:val="yellow"/>
        </w:rPr>
      </w:pPr>
      <w:r>
        <w:rPr>
          <w:rStyle w:val="FontStyle41"/>
          <w:sz w:val="28"/>
          <w:szCs w:val="28"/>
        </w:rPr>
        <w:t xml:space="preserve">Докладната записка, </w:t>
      </w:r>
      <w:r w:rsidRPr="00AF438F">
        <w:rPr>
          <w:rStyle w:val="FontStyle41"/>
          <w:sz w:val="28"/>
          <w:szCs w:val="28"/>
        </w:rPr>
        <w:t xml:space="preserve">придружена </w:t>
      </w:r>
      <w:r w:rsidR="00EF5AC7" w:rsidRPr="00AF438F">
        <w:rPr>
          <w:rStyle w:val="FontStyle41"/>
          <w:sz w:val="28"/>
          <w:szCs w:val="28"/>
        </w:rPr>
        <w:t xml:space="preserve">със </w:t>
      </w:r>
      <w:r w:rsidR="00AF438F" w:rsidRPr="00AF438F">
        <w:rPr>
          <w:rStyle w:val="FontStyle41"/>
          <w:sz w:val="28"/>
          <w:szCs w:val="28"/>
        </w:rPr>
        <w:t xml:space="preserve">съгласувано от съдебния администратор </w:t>
      </w:r>
      <w:r w:rsidRPr="00AF438F">
        <w:rPr>
          <w:rStyle w:val="FontStyle41"/>
          <w:sz w:val="28"/>
          <w:szCs w:val="28"/>
        </w:rPr>
        <w:t>ст</w:t>
      </w:r>
      <w:r w:rsidR="00AF438F" w:rsidRPr="00AF438F">
        <w:rPr>
          <w:rStyle w:val="FontStyle41"/>
          <w:sz w:val="28"/>
          <w:szCs w:val="28"/>
        </w:rPr>
        <w:t xml:space="preserve">ановище от главния счетоводител и експерта „Обществени поръчки“ </w:t>
      </w:r>
      <w:r w:rsidRPr="00AF438F">
        <w:rPr>
          <w:rStyle w:val="FontStyle41"/>
          <w:sz w:val="28"/>
          <w:szCs w:val="28"/>
        </w:rPr>
        <w:t xml:space="preserve">за финансовата обезпеченост </w:t>
      </w:r>
      <w:r w:rsidR="00AF438F" w:rsidRPr="00AF438F">
        <w:rPr>
          <w:rStyle w:val="FontStyle41"/>
          <w:sz w:val="28"/>
          <w:szCs w:val="28"/>
        </w:rPr>
        <w:t>и</w:t>
      </w:r>
      <w:r w:rsidRPr="00AF438F">
        <w:rPr>
          <w:rStyle w:val="FontStyle41"/>
          <w:sz w:val="28"/>
          <w:szCs w:val="28"/>
        </w:rPr>
        <w:t xml:space="preserve"> необходимостта от провеждане на обществена поръчка</w:t>
      </w:r>
      <w:r w:rsidR="00FF03B7" w:rsidRPr="00AF438F">
        <w:rPr>
          <w:rStyle w:val="FontStyle41"/>
          <w:sz w:val="28"/>
          <w:szCs w:val="28"/>
        </w:rPr>
        <w:t>,</w:t>
      </w:r>
      <w:r w:rsidR="00FF03B7" w:rsidRPr="00FF03B7">
        <w:rPr>
          <w:rStyle w:val="FontStyle41"/>
          <w:sz w:val="28"/>
          <w:szCs w:val="28"/>
        </w:rPr>
        <w:t xml:space="preserve"> </w:t>
      </w:r>
      <w:r>
        <w:rPr>
          <w:rStyle w:val="FontStyle41"/>
          <w:sz w:val="28"/>
          <w:szCs w:val="28"/>
        </w:rPr>
        <w:t>се предоставя на</w:t>
      </w:r>
      <w:r w:rsidR="00FF03B7" w:rsidRPr="00FF03B7">
        <w:rPr>
          <w:rStyle w:val="FontStyle41"/>
          <w:sz w:val="28"/>
          <w:szCs w:val="28"/>
        </w:rPr>
        <w:t xml:space="preserve"> административния ръководител на ОП – Добрич</w:t>
      </w:r>
      <w:r>
        <w:rPr>
          <w:rStyle w:val="FontStyle41"/>
          <w:sz w:val="28"/>
          <w:szCs w:val="28"/>
        </w:rPr>
        <w:t xml:space="preserve"> за одобрение</w:t>
      </w:r>
      <w:r w:rsidR="00A22E81" w:rsidRPr="00EF5AC7">
        <w:rPr>
          <w:rStyle w:val="FontStyle41"/>
          <w:sz w:val="28"/>
          <w:szCs w:val="28"/>
        </w:rPr>
        <w:t>.</w:t>
      </w:r>
    </w:p>
    <w:p w:rsidR="00D8410E" w:rsidRPr="00961C02" w:rsidRDefault="00D8410E" w:rsidP="00C00E2E">
      <w:pPr>
        <w:pStyle w:val="Style28"/>
        <w:widowControl/>
        <w:numPr>
          <w:ilvl w:val="0"/>
          <w:numId w:val="7"/>
        </w:numPr>
        <w:ind w:firstLine="708"/>
        <w:jc w:val="both"/>
        <w:rPr>
          <w:rStyle w:val="FontStyle41"/>
          <w:sz w:val="28"/>
          <w:szCs w:val="28"/>
        </w:rPr>
      </w:pPr>
      <w:r w:rsidRPr="00961C02">
        <w:rPr>
          <w:rStyle w:val="FontStyle41"/>
          <w:sz w:val="28"/>
          <w:szCs w:val="28"/>
        </w:rPr>
        <w:t>При одобрение</w:t>
      </w:r>
      <w:r w:rsidR="00B62BBA" w:rsidRPr="00961C02">
        <w:rPr>
          <w:rStyle w:val="FontStyle41"/>
          <w:sz w:val="28"/>
          <w:szCs w:val="28"/>
        </w:rPr>
        <w:t xml:space="preserve"> на докладната записка </w:t>
      </w:r>
      <w:r w:rsidR="00AF438F" w:rsidRPr="00961C02">
        <w:rPr>
          <w:rStyle w:val="FontStyle41"/>
          <w:sz w:val="28"/>
          <w:szCs w:val="28"/>
        </w:rPr>
        <w:t xml:space="preserve">и становището </w:t>
      </w:r>
      <w:r w:rsidR="00B62BBA" w:rsidRPr="00961C02">
        <w:rPr>
          <w:rStyle w:val="FontStyle41"/>
          <w:sz w:val="28"/>
          <w:szCs w:val="28"/>
        </w:rPr>
        <w:t>по ал.2</w:t>
      </w:r>
      <w:r w:rsidRPr="00961C02">
        <w:rPr>
          <w:rStyle w:val="FontStyle41"/>
          <w:sz w:val="28"/>
          <w:szCs w:val="28"/>
        </w:rPr>
        <w:t xml:space="preserve"> се осигурява изпълнението на</w:t>
      </w:r>
      <w:r w:rsidR="00AF438F" w:rsidRPr="00961C02">
        <w:rPr>
          <w:rStyle w:val="FontStyle41"/>
          <w:sz w:val="28"/>
          <w:szCs w:val="28"/>
        </w:rPr>
        <w:t xml:space="preserve"> потребността</w:t>
      </w:r>
      <w:r w:rsidRPr="00961C02">
        <w:rPr>
          <w:rStyle w:val="FontStyle41"/>
          <w:sz w:val="28"/>
          <w:szCs w:val="28"/>
        </w:rPr>
        <w:t>.</w:t>
      </w:r>
    </w:p>
    <w:p w:rsidR="00C00E2E" w:rsidRPr="00961C02" w:rsidRDefault="00C00E2E" w:rsidP="00C00E2E">
      <w:pPr>
        <w:pStyle w:val="Style28"/>
        <w:widowControl/>
        <w:ind w:firstLine="720"/>
        <w:jc w:val="both"/>
        <w:rPr>
          <w:rStyle w:val="FontStyle41"/>
          <w:sz w:val="28"/>
          <w:szCs w:val="28"/>
        </w:rPr>
      </w:pPr>
      <w:r w:rsidRPr="00961C02">
        <w:rPr>
          <w:rStyle w:val="FontStyle40"/>
          <w:sz w:val="28"/>
          <w:szCs w:val="28"/>
        </w:rPr>
        <w:t xml:space="preserve">(4) </w:t>
      </w:r>
      <w:r w:rsidRPr="00961C02">
        <w:rPr>
          <w:rStyle w:val="FontStyle41"/>
          <w:sz w:val="28"/>
          <w:szCs w:val="28"/>
        </w:rPr>
        <w:t xml:space="preserve">Когато се извършват разходи за доставки и услуги на стойности, допускащи директно възлагане по ал.1, отчитането се извършва на база </w:t>
      </w:r>
      <w:proofErr w:type="spellStart"/>
      <w:r w:rsidRPr="00961C02">
        <w:rPr>
          <w:rStyle w:val="FontStyle41"/>
          <w:sz w:val="28"/>
          <w:szCs w:val="28"/>
        </w:rPr>
        <w:t>разходо-оправдателни</w:t>
      </w:r>
      <w:proofErr w:type="spellEnd"/>
      <w:r w:rsidRPr="00961C02">
        <w:rPr>
          <w:rStyle w:val="FontStyle41"/>
          <w:sz w:val="28"/>
          <w:szCs w:val="28"/>
        </w:rPr>
        <w:t xml:space="preserve"> документи за суми </w:t>
      </w:r>
      <w:r w:rsidRPr="00961C02">
        <w:rPr>
          <w:rStyle w:val="FontStyle41"/>
          <w:b/>
          <w:sz w:val="28"/>
          <w:szCs w:val="28"/>
        </w:rPr>
        <w:t>до 5 000 ( пет хиляди лева) без ДДС</w:t>
      </w:r>
      <w:r w:rsidRPr="00961C02">
        <w:rPr>
          <w:rStyle w:val="FontStyle41"/>
          <w:sz w:val="28"/>
          <w:szCs w:val="28"/>
        </w:rPr>
        <w:t xml:space="preserve">. В случай, че сумата на разхода надвишава </w:t>
      </w:r>
      <w:r w:rsidRPr="00961C02">
        <w:rPr>
          <w:rStyle w:val="FontStyle41"/>
          <w:b/>
          <w:sz w:val="28"/>
          <w:szCs w:val="28"/>
        </w:rPr>
        <w:t>5 000 ( пет хиляди лева) без ДДС</w:t>
      </w:r>
      <w:r w:rsidRPr="00961C02">
        <w:rPr>
          <w:rStyle w:val="FontStyle41"/>
          <w:sz w:val="28"/>
          <w:szCs w:val="28"/>
        </w:rPr>
        <w:t xml:space="preserve"> се сключва писмен договор.</w:t>
      </w:r>
    </w:p>
    <w:p w:rsidR="00C00E2E" w:rsidRPr="00961C02" w:rsidRDefault="00C00E2E" w:rsidP="00C00E2E">
      <w:pPr>
        <w:pStyle w:val="Style5"/>
        <w:widowControl/>
        <w:ind w:firstLine="720"/>
        <w:jc w:val="both"/>
        <w:rPr>
          <w:rStyle w:val="FontStyle41"/>
          <w:sz w:val="28"/>
          <w:szCs w:val="28"/>
        </w:rPr>
      </w:pPr>
      <w:r w:rsidRPr="00961C02">
        <w:rPr>
          <w:rStyle w:val="FontStyle40"/>
          <w:sz w:val="28"/>
          <w:szCs w:val="28"/>
        </w:rPr>
        <w:t xml:space="preserve">(5) </w:t>
      </w:r>
      <w:r w:rsidRPr="00961C02">
        <w:rPr>
          <w:rStyle w:val="FontStyle41"/>
          <w:sz w:val="28"/>
          <w:szCs w:val="28"/>
        </w:rPr>
        <w:t>Когато се възлага строителство или ремонт по смисъла на чл. 3 от ЗОП, независимо от стойността му, с изпълнителя се сключва писмен договор.</w:t>
      </w:r>
    </w:p>
    <w:p w:rsidR="00FF03B7" w:rsidRPr="00DD4715" w:rsidRDefault="00236AFB" w:rsidP="00FF03B7">
      <w:pPr>
        <w:pStyle w:val="Style28"/>
        <w:widowControl/>
        <w:ind w:firstLine="708"/>
        <w:jc w:val="both"/>
        <w:rPr>
          <w:rStyle w:val="FontStyle41"/>
          <w:sz w:val="28"/>
          <w:szCs w:val="28"/>
        </w:rPr>
      </w:pPr>
      <w:r w:rsidRPr="00DD4715">
        <w:rPr>
          <w:rStyle w:val="FontStyle40"/>
          <w:sz w:val="28"/>
          <w:szCs w:val="28"/>
        </w:rPr>
        <w:lastRenderedPageBreak/>
        <w:t>Чл.</w:t>
      </w:r>
      <w:r w:rsidR="00023C68" w:rsidRPr="00DD4715">
        <w:rPr>
          <w:rStyle w:val="FontStyle40"/>
          <w:sz w:val="28"/>
          <w:szCs w:val="28"/>
        </w:rPr>
        <w:t>5</w:t>
      </w:r>
      <w:r w:rsidR="0022382D">
        <w:rPr>
          <w:rStyle w:val="FontStyle40"/>
          <w:sz w:val="28"/>
          <w:szCs w:val="28"/>
        </w:rPr>
        <w:t>1</w:t>
      </w:r>
      <w:r w:rsidR="00D72749" w:rsidRPr="00DD4715">
        <w:rPr>
          <w:rStyle w:val="FontStyle40"/>
          <w:sz w:val="28"/>
          <w:szCs w:val="28"/>
        </w:rPr>
        <w:t>.</w:t>
      </w:r>
      <w:r w:rsidR="00AD38BB" w:rsidRPr="00DD4715">
        <w:rPr>
          <w:rStyle w:val="FontStyle40"/>
          <w:sz w:val="28"/>
          <w:szCs w:val="28"/>
        </w:rPr>
        <w:t xml:space="preserve"> (1) </w:t>
      </w:r>
      <w:r w:rsidR="00FF03B7" w:rsidRPr="00DD4715">
        <w:rPr>
          <w:rStyle w:val="FontStyle40"/>
          <w:b w:val="0"/>
          <w:sz w:val="28"/>
          <w:szCs w:val="28"/>
        </w:rPr>
        <w:t xml:space="preserve">За необходимостта от конкретна поръчка </w:t>
      </w:r>
      <w:r w:rsidR="00FF03B7" w:rsidRPr="00DD4715">
        <w:rPr>
          <w:rStyle w:val="FontStyle40"/>
          <w:sz w:val="28"/>
          <w:szCs w:val="28"/>
        </w:rPr>
        <w:t>над 10 000 лв.</w:t>
      </w:r>
      <w:r w:rsidR="00FF03B7" w:rsidRPr="00DD4715">
        <w:rPr>
          <w:rStyle w:val="FontStyle40"/>
          <w:b w:val="0"/>
          <w:sz w:val="28"/>
          <w:szCs w:val="28"/>
        </w:rPr>
        <w:t xml:space="preserve"> до съответния </w:t>
      </w:r>
      <w:r w:rsidR="00551510">
        <w:rPr>
          <w:rStyle w:val="FontStyle40"/>
          <w:b w:val="0"/>
          <w:sz w:val="28"/>
          <w:szCs w:val="28"/>
        </w:rPr>
        <w:t>праг по чл.50</w:t>
      </w:r>
      <w:r w:rsidR="00FF03B7" w:rsidRPr="00DD4715">
        <w:rPr>
          <w:rStyle w:val="FontStyle40"/>
          <w:b w:val="0"/>
          <w:sz w:val="28"/>
          <w:szCs w:val="28"/>
        </w:rPr>
        <w:t xml:space="preserve">, ал.1 от правилата се изготвя мотивиран доклад </w:t>
      </w:r>
      <w:r w:rsidR="00EF5AC7" w:rsidRPr="00DD4715">
        <w:rPr>
          <w:rStyle w:val="FontStyle40"/>
          <w:b w:val="0"/>
          <w:sz w:val="28"/>
          <w:szCs w:val="28"/>
        </w:rPr>
        <w:t>от експерт</w:t>
      </w:r>
      <w:r w:rsidR="00D55FE7" w:rsidRPr="00DD4715">
        <w:rPr>
          <w:rStyle w:val="FontStyle40"/>
          <w:b w:val="0"/>
          <w:sz w:val="28"/>
          <w:szCs w:val="28"/>
        </w:rPr>
        <w:t>а</w:t>
      </w:r>
      <w:r w:rsidR="00EF5AC7" w:rsidRPr="00DD4715">
        <w:rPr>
          <w:rStyle w:val="FontStyle40"/>
          <w:b w:val="0"/>
          <w:sz w:val="28"/>
          <w:szCs w:val="28"/>
        </w:rPr>
        <w:t xml:space="preserve"> „Обществени поръчки“, съгласуван със</w:t>
      </w:r>
      <w:r w:rsidR="00FF03B7" w:rsidRPr="00DD4715">
        <w:rPr>
          <w:rStyle w:val="FontStyle40"/>
          <w:b w:val="0"/>
          <w:sz w:val="28"/>
          <w:szCs w:val="28"/>
        </w:rPr>
        <w:t xml:space="preserve"> съдебния администратор</w:t>
      </w:r>
      <w:r w:rsidR="00EF5AC7" w:rsidRPr="00DD4715">
        <w:rPr>
          <w:rStyle w:val="FontStyle40"/>
          <w:b w:val="0"/>
          <w:sz w:val="28"/>
          <w:szCs w:val="28"/>
        </w:rPr>
        <w:t xml:space="preserve"> и главния счетоводител</w:t>
      </w:r>
      <w:r w:rsidR="0057474A" w:rsidRPr="00DD4715">
        <w:rPr>
          <w:rStyle w:val="FontStyle40"/>
          <w:b w:val="0"/>
          <w:sz w:val="28"/>
          <w:szCs w:val="28"/>
        </w:rPr>
        <w:t xml:space="preserve"> в ОП – Добрич</w:t>
      </w:r>
      <w:r w:rsidR="00EF5AC7" w:rsidRPr="00DD4715">
        <w:rPr>
          <w:rStyle w:val="FontStyle40"/>
          <w:b w:val="0"/>
          <w:sz w:val="28"/>
          <w:szCs w:val="28"/>
        </w:rPr>
        <w:t>.</w:t>
      </w:r>
      <w:r w:rsidR="00FF03B7" w:rsidRPr="00DD4715">
        <w:rPr>
          <w:rStyle w:val="FontStyle40"/>
          <w:b w:val="0"/>
          <w:sz w:val="28"/>
          <w:szCs w:val="28"/>
        </w:rPr>
        <w:t xml:space="preserve"> </w:t>
      </w:r>
    </w:p>
    <w:p w:rsidR="00C00E2E" w:rsidRPr="00DD4715" w:rsidRDefault="00FF03B7" w:rsidP="00FF03B7">
      <w:pPr>
        <w:pStyle w:val="Style28"/>
        <w:widowControl/>
        <w:ind w:firstLine="720"/>
        <w:jc w:val="both"/>
        <w:rPr>
          <w:rStyle w:val="FontStyle41"/>
          <w:sz w:val="28"/>
          <w:szCs w:val="28"/>
        </w:rPr>
      </w:pPr>
      <w:r w:rsidRPr="00DD4715">
        <w:rPr>
          <w:rStyle w:val="FontStyle40"/>
          <w:sz w:val="28"/>
          <w:szCs w:val="28"/>
        </w:rPr>
        <w:t>(</w:t>
      </w:r>
      <w:r w:rsidR="00C00E2E" w:rsidRPr="00DD4715">
        <w:rPr>
          <w:rStyle w:val="FontStyle40"/>
          <w:sz w:val="28"/>
          <w:szCs w:val="28"/>
        </w:rPr>
        <w:t>2</w:t>
      </w:r>
      <w:r w:rsidRPr="00DD4715">
        <w:rPr>
          <w:rStyle w:val="FontStyle40"/>
          <w:sz w:val="28"/>
          <w:szCs w:val="28"/>
        </w:rPr>
        <w:t xml:space="preserve">) </w:t>
      </w:r>
      <w:r w:rsidR="00C00E2E" w:rsidRPr="00DD4715">
        <w:rPr>
          <w:rStyle w:val="FontStyle40"/>
          <w:b w:val="0"/>
          <w:sz w:val="28"/>
          <w:szCs w:val="28"/>
        </w:rPr>
        <w:t>Докладът по ал.1</w:t>
      </w:r>
      <w:r w:rsidR="00C00E2E" w:rsidRPr="00DD4715">
        <w:rPr>
          <w:rStyle w:val="FontStyle41"/>
          <w:sz w:val="28"/>
          <w:szCs w:val="28"/>
        </w:rPr>
        <w:t xml:space="preserve"> се представя на а</w:t>
      </w:r>
      <w:r w:rsidRPr="00DD4715">
        <w:rPr>
          <w:rStyle w:val="FontStyle41"/>
          <w:sz w:val="28"/>
          <w:szCs w:val="28"/>
        </w:rPr>
        <w:t>дминистративния ръководител</w:t>
      </w:r>
      <w:r w:rsidR="00C00E2E" w:rsidRPr="00DD4715">
        <w:rPr>
          <w:rStyle w:val="FontStyle41"/>
          <w:sz w:val="28"/>
          <w:szCs w:val="28"/>
        </w:rPr>
        <w:t xml:space="preserve"> за </w:t>
      </w:r>
      <w:r w:rsidRPr="00DD4715">
        <w:rPr>
          <w:rStyle w:val="FontStyle41"/>
          <w:sz w:val="28"/>
          <w:szCs w:val="28"/>
        </w:rPr>
        <w:t>одобр</w:t>
      </w:r>
      <w:r w:rsidR="00C00E2E" w:rsidRPr="00DD4715">
        <w:rPr>
          <w:rStyle w:val="FontStyle41"/>
          <w:sz w:val="28"/>
          <w:szCs w:val="28"/>
        </w:rPr>
        <w:t>ение.</w:t>
      </w:r>
    </w:p>
    <w:p w:rsidR="00FF03B7" w:rsidRPr="00DD4715" w:rsidRDefault="00C00E2E" w:rsidP="00FF03B7">
      <w:pPr>
        <w:pStyle w:val="Style28"/>
        <w:widowControl/>
        <w:ind w:firstLine="720"/>
        <w:jc w:val="both"/>
        <w:rPr>
          <w:rStyle w:val="FontStyle41"/>
          <w:sz w:val="28"/>
          <w:szCs w:val="28"/>
        </w:rPr>
      </w:pPr>
      <w:r w:rsidRPr="00DD4715">
        <w:rPr>
          <w:rStyle w:val="FontStyle41"/>
          <w:b/>
          <w:sz w:val="28"/>
          <w:szCs w:val="28"/>
        </w:rPr>
        <w:t>(3)</w:t>
      </w:r>
      <w:r w:rsidR="00FF03B7" w:rsidRPr="00DD4715">
        <w:rPr>
          <w:rStyle w:val="FontStyle41"/>
          <w:sz w:val="28"/>
          <w:szCs w:val="28"/>
        </w:rPr>
        <w:t xml:space="preserve"> </w:t>
      </w:r>
      <w:r w:rsidRPr="00DD4715">
        <w:rPr>
          <w:rStyle w:val="FontStyle41"/>
          <w:sz w:val="28"/>
          <w:szCs w:val="28"/>
        </w:rPr>
        <w:t xml:space="preserve">Административният ръководител, след положително становище </w:t>
      </w:r>
      <w:r w:rsidR="00FF03B7" w:rsidRPr="00DD4715">
        <w:rPr>
          <w:rStyle w:val="FontStyle41"/>
          <w:sz w:val="28"/>
          <w:szCs w:val="28"/>
        </w:rPr>
        <w:t xml:space="preserve">издава заповед, </w:t>
      </w:r>
      <w:r w:rsidRPr="00DD4715">
        <w:rPr>
          <w:rStyle w:val="FontStyle41"/>
          <w:sz w:val="28"/>
          <w:szCs w:val="28"/>
        </w:rPr>
        <w:t>с</w:t>
      </w:r>
      <w:r w:rsidR="00FF03B7" w:rsidRPr="00DD4715">
        <w:rPr>
          <w:rStyle w:val="FontStyle41"/>
          <w:sz w:val="28"/>
          <w:szCs w:val="28"/>
        </w:rPr>
        <w:t xml:space="preserve"> която се определят три длъжностни лица в комисия, </w:t>
      </w:r>
      <w:r w:rsidR="00EF5AC7" w:rsidRPr="00DD4715">
        <w:rPr>
          <w:rStyle w:val="FontStyle41"/>
          <w:sz w:val="28"/>
          <w:szCs w:val="28"/>
        </w:rPr>
        <w:t>които</w:t>
      </w:r>
      <w:r w:rsidR="00FF03B7" w:rsidRPr="00DD4715">
        <w:rPr>
          <w:rStyle w:val="FontStyle41"/>
          <w:sz w:val="28"/>
          <w:szCs w:val="28"/>
        </w:rPr>
        <w:t xml:space="preserve"> да изготвят и изпратят покани до минимум три физически и/или юридически лица, за представяне на оферти</w:t>
      </w:r>
      <w:r w:rsidR="00EF5AC7" w:rsidRPr="00DD4715">
        <w:rPr>
          <w:rStyle w:val="FontStyle41"/>
          <w:sz w:val="28"/>
          <w:szCs w:val="28"/>
        </w:rPr>
        <w:t xml:space="preserve">; </w:t>
      </w:r>
      <w:r w:rsidR="00FF03B7" w:rsidRPr="00DD4715">
        <w:rPr>
          <w:rStyle w:val="FontStyle41"/>
          <w:sz w:val="28"/>
          <w:szCs w:val="28"/>
        </w:rPr>
        <w:t xml:space="preserve">да разгледат офертите и да представят доклад за дейността си, чрез съдебния администратор до административния ръководител, в който мотивирано предлагат да бъде избрана една от офертите. </w:t>
      </w:r>
    </w:p>
    <w:p w:rsidR="00FF03B7" w:rsidRPr="00DD4715" w:rsidRDefault="00FF03B7" w:rsidP="00FF03B7">
      <w:pPr>
        <w:pStyle w:val="Style5"/>
        <w:widowControl/>
        <w:ind w:firstLine="720"/>
        <w:jc w:val="both"/>
        <w:rPr>
          <w:rStyle w:val="FontStyle41"/>
          <w:sz w:val="28"/>
          <w:szCs w:val="28"/>
        </w:rPr>
      </w:pPr>
      <w:r w:rsidRPr="00DD4715">
        <w:rPr>
          <w:rStyle w:val="FontStyle40"/>
          <w:sz w:val="28"/>
          <w:szCs w:val="28"/>
        </w:rPr>
        <w:t>(</w:t>
      </w:r>
      <w:r w:rsidR="00C00E2E" w:rsidRPr="00DD4715">
        <w:rPr>
          <w:rStyle w:val="FontStyle40"/>
          <w:sz w:val="28"/>
          <w:szCs w:val="28"/>
        </w:rPr>
        <w:t>4</w:t>
      </w:r>
      <w:r w:rsidRPr="00DD4715">
        <w:rPr>
          <w:rStyle w:val="FontStyle40"/>
          <w:sz w:val="28"/>
          <w:szCs w:val="28"/>
        </w:rPr>
        <w:t xml:space="preserve">) </w:t>
      </w:r>
      <w:r w:rsidRPr="00DD4715">
        <w:rPr>
          <w:rStyle w:val="FontStyle41"/>
          <w:sz w:val="28"/>
          <w:szCs w:val="28"/>
        </w:rPr>
        <w:t>При одобрение на доклада от дейността на комисията по ал.</w:t>
      </w:r>
      <w:r w:rsidR="00C00E2E" w:rsidRPr="00DD4715">
        <w:rPr>
          <w:rStyle w:val="FontStyle41"/>
          <w:sz w:val="28"/>
          <w:szCs w:val="28"/>
        </w:rPr>
        <w:t>3</w:t>
      </w:r>
      <w:r w:rsidRPr="00DD4715">
        <w:rPr>
          <w:rStyle w:val="FontStyle41"/>
          <w:sz w:val="28"/>
          <w:szCs w:val="28"/>
        </w:rPr>
        <w:t>, експертът „Обществени поръчки“ изготвя проект на договор, който се съгласува със съдебния администратор. Договор</w:t>
      </w:r>
      <w:r w:rsidR="00121645" w:rsidRPr="00DD4715">
        <w:rPr>
          <w:rStyle w:val="FontStyle41"/>
          <w:sz w:val="28"/>
          <w:szCs w:val="28"/>
        </w:rPr>
        <w:t>ът</w:t>
      </w:r>
      <w:r w:rsidRPr="00DD4715">
        <w:rPr>
          <w:rStyle w:val="FontStyle41"/>
          <w:sz w:val="28"/>
          <w:szCs w:val="28"/>
        </w:rPr>
        <w:t xml:space="preserve"> се подписва от административния ръководител и главния счетоводител</w:t>
      </w:r>
      <w:r w:rsidR="00121645" w:rsidRPr="00DD4715">
        <w:rPr>
          <w:rStyle w:val="FontStyle41"/>
          <w:sz w:val="28"/>
          <w:szCs w:val="28"/>
        </w:rPr>
        <w:t xml:space="preserve">, след което </w:t>
      </w:r>
      <w:r w:rsidRPr="00DD4715">
        <w:rPr>
          <w:rStyle w:val="FontStyle41"/>
          <w:sz w:val="28"/>
          <w:szCs w:val="28"/>
        </w:rPr>
        <w:t>се предприемат необходимите действия за подписването му</w:t>
      </w:r>
      <w:r w:rsidR="00121645" w:rsidRPr="00DD4715">
        <w:rPr>
          <w:rStyle w:val="FontStyle41"/>
          <w:sz w:val="28"/>
          <w:szCs w:val="28"/>
        </w:rPr>
        <w:t xml:space="preserve"> и</w:t>
      </w:r>
      <w:r w:rsidRPr="00DD4715">
        <w:rPr>
          <w:rStyle w:val="FontStyle41"/>
          <w:sz w:val="28"/>
          <w:szCs w:val="28"/>
        </w:rPr>
        <w:t xml:space="preserve"> с избрания изпълнител.</w:t>
      </w:r>
    </w:p>
    <w:p w:rsidR="00FF03B7" w:rsidRPr="00DD4715" w:rsidRDefault="00C00E2E" w:rsidP="00FF03B7">
      <w:pPr>
        <w:pStyle w:val="Style5"/>
        <w:widowControl/>
        <w:ind w:firstLine="720"/>
        <w:jc w:val="both"/>
        <w:rPr>
          <w:rStyle w:val="FontStyle41"/>
          <w:sz w:val="28"/>
          <w:szCs w:val="28"/>
        </w:rPr>
      </w:pPr>
      <w:r w:rsidRPr="00DD4715">
        <w:rPr>
          <w:b/>
          <w:sz w:val="28"/>
          <w:szCs w:val="28"/>
        </w:rPr>
        <w:t xml:space="preserve"> </w:t>
      </w:r>
      <w:r w:rsidR="00FF03B7" w:rsidRPr="00DD4715">
        <w:rPr>
          <w:b/>
          <w:sz w:val="28"/>
          <w:szCs w:val="28"/>
        </w:rPr>
        <w:t>(</w:t>
      </w:r>
      <w:r w:rsidRPr="00DD4715">
        <w:rPr>
          <w:b/>
          <w:sz w:val="28"/>
          <w:szCs w:val="28"/>
        </w:rPr>
        <w:t>5</w:t>
      </w:r>
      <w:r w:rsidR="00FF03B7" w:rsidRPr="00DD4715">
        <w:rPr>
          <w:b/>
          <w:sz w:val="28"/>
          <w:szCs w:val="28"/>
        </w:rPr>
        <w:t>)</w:t>
      </w:r>
      <w:r w:rsidR="00FF03B7" w:rsidRPr="00DD4715">
        <w:rPr>
          <w:sz w:val="28"/>
          <w:szCs w:val="28"/>
        </w:rPr>
        <w:t xml:space="preserve"> В определени случаи при мотивирано предложение от </w:t>
      </w:r>
      <w:r w:rsidR="00DD4715" w:rsidRPr="00DD4715">
        <w:rPr>
          <w:rStyle w:val="FontStyle41"/>
          <w:sz w:val="28"/>
          <w:szCs w:val="28"/>
        </w:rPr>
        <w:t>експертът „Обществени поръчки“</w:t>
      </w:r>
      <w:r w:rsidR="00FF03B7" w:rsidRPr="00DD4715">
        <w:rPr>
          <w:sz w:val="28"/>
          <w:szCs w:val="28"/>
        </w:rPr>
        <w:t xml:space="preserve">, съгласувано със съдебния администратор, административният ръководител може да разреши директно сключване на договор, </w:t>
      </w:r>
      <w:r w:rsidR="0079764E" w:rsidRPr="00DD4715">
        <w:rPr>
          <w:sz w:val="28"/>
          <w:szCs w:val="28"/>
        </w:rPr>
        <w:t>без да се прилагат правилата по предходните алинеи</w:t>
      </w:r>
      <w:r w:rsidR="00FF03B7" w:rsidRPr="00DD4715">
        <w:rPr>
          <w:sz w:val="28"/>
          <w:szCs w:val="28"/>
        </w:rPr>
        <w:t>.</w:t>
      </w:r>
    </w:p>
    <w:p w:rsidR="006C69AA" w:rsidRPr="00A612FE" w:rsidRDefault="006C69AA" w:rsidP="00236AFB">
      <w:pPr>
        <w:pStyle w:val="Style28"/>
        <w:widowControl/>
        <w:ind w:firstLine="720"/>
        <w:jc w:val="both"/>
        <w:rPr>
          <w:sz w:val="28"/>
          <w:szCs w:val="28"/>
        </w:rPr>
      </w:pPr>
    </w:p>
    <w:p w:rsidR="00023C68" w:rsidRPr="00A612FE" w:rsidRDefault="00023C68" w:rsidP="00D94A13">
      <w:pPr>
        <w:pStyle w:val="2"/>
        <w:rPr>
          <w:rStyle w:val="FontStyle40"/>
          <w:bCs/>
          <w:sz w:val="28"/>
          <w:szCs w:val="28"/>
        </w:rPr>
      </w:pPr>
      <w:bookmarkStart w:id="63" w:name="_Toc453237189"/>
      <w:bookmarkStart w:id="64" w:name="_Toc99541520"/>
      <w:r w:rsidRPr="003F4E15">
        <w:rPr>
          <w:rStyle w:val="FontStyle40"/>
          <w:b/>
          <w:bCs/>
          <w:sz w:val="28"/>
          <w:szCs w:val="28"/>
        </w:rPr>
        <w:t>Глава I</w:t>
      </w:r>
      <w:r w:rsidR="00D36AD1" w:rsidRPr="003F4E15">
        <w:rPr>
          <w:rStyle w:val="FontStyle40"/>
          <w:b/>
          <w:bCs/>
          <w:sz w:val="28"/>
          <w:szCs w:val="28"/>
        </w:rPr>
        <w:t xml:space="preserve">X - </w:t>
      </w:r>
      <w:r w:rsidR="00CE29DB" w:rsidRPr="003F4E15">
        <w:rPr>
          <w:rStyle w:val="FontStyle40"/>
          <w:b/>
          <w:bCs/>
          <w:sz w:val="28"/>
          <w:szCs w:val="28"/>
        </w:rPr>
        <w:t>ДОСИЕ НА ОБЩЕСТВЕНАТА ПОРЪЧКА</w:t>
      </w:r>
      <w:bookmarkEnd w:id="63"/>
      <w:bookmarkEnd w:id="64"/>
    </w:p>
    <w:p w:rsidR="00023C68" w:rsidRPr="00A612FE" w:rsidRDefault="00023C68" w:rsidP="00CE29DB">
      <w:pPr>
        <w:pStyle w:val="3"/>
        <w:rPr>
          <w:rStyle w:val="FontStyle40"/>
          <w:b/>
          <w:bCs/>
          <w:sz w:val="28"/>
          <w:szCs w:val="28"/>
        </w:rPr>
      </w:pPr>
      <w:bookmarkStart w:id="65" w:name="_Toc453237190"/>
      <w:bookmarkStart w:id="66" w:name="_Toc99541521"/>
      <w:r w:rsidRPr="00A612FE">
        <w:rPr>
          <w:rStyle w:val="FontStyle40"/>
          <w:b/>
          <w:bCs/>
          <w:sz w:val="28"/>
          <w:szCs w:val="28"/>
        </w:rPr>
        <w:t>Раздел I</w:t>
      </w:r>
      <w:bookmarkEnd w:id="65"/>
      <w:r w:rsidR="00D36AD1" w:rsidRPr="00A612FE">
        <w:rPr>
          <w:rStyle w:val="FontStyle40"/>
          <w:b/>
          <w:bCs/>
          <w:sz w:val="28"/>
          <w:szCs w:val="28"/>
        </w:rPr>
        <w:t xml:space="preserve"> - </w:t>
      </w:r>
      <w:bookmarkStart w:id="67" w:name="_Toc453237191"/>
      <w:r w:rsidRPr="00A612FE">
        <w:rPr>
          <w:rStyle w:val="FontStyle40"/>
          <w:b/>
          <w:bCs/>
          <w:sz w:val="28"/>
          <w:szCs w:val="28"/>
        </w:rPr>
        <w:t>Документиране и отчетност</w:t>
      </w:r>
      <w:bookmarkEnd w:id="66"/>
      <w:bookmarkEnd w:id="67"/>
    </w:p>
    <w:p w:rsidR="005349E1" w:rsidRPr="00A612FE" w:rsidRDefault="00133F05" w:rsidP="005349E1">
      <w:pPr>
        <w:pStyle w:val="Style28"/>
        <w:ind w:firstLine="720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sz w:val="28"/>
          <w:szCs w:val="28"/>
        </w:rPr>
        <w:t>Чл.</w:t>
      </w:r>
      <w:r w:rsidR="005349E1" w:rsidRPr="00A612FE">
        <w:rPr>
          <w:rStyle w:val="FontStyle40"/>
          <w:sz w:val="28"/>
          <w:szCs w:val="28"/>
        </w:rPr>
        <w:t>5</w:t>
      </w:r>
      <w:r w:rsidR="0022382D">
        <w:rPr>
          <w:rStyle w:val="FontStyle40"/>
          <w:sz w:val="28"/>
          <w:szCs w:val="28"/>
        </w:rPr>
        <w:t>2</w:t>
      </w:r>
      <w:r w:rsidR="005349E1" w:rsidRPr="00A612FE">
        <w:rPr>
          <w:rStyle w:val="FontStyle40"/>
          <w:sz w:val="28"/>
          <w:szCs w:val="28"/>
        </w:rPr>
        <w:t>. (1)</w:t>
      </w:r>
      <w:r w:rsidR="005349E1" w:rsidRPr="00A612FE">
        <w:rPr>
          <w:rStyle w:val="FontStyle40"/>
          <w:b w:val="0"/>
          <w:sz w:val="28"/>
          <w:szCs w:val="28"/>
        </w:rPr>
        <w:t xml:space="preserve"> С цел осигуряване на документална </w:t>
      </w:r>
      <w:proofErr w:type="spellStart"/>
      <w:r w:rsidR="005349E1" w:rsidRPr="00A612FE">
        <w:rPr>
          <w:rStyle w:val="FontStyle40"/>
          <w:b w:val="0"/>
          <w:sz w:val="28"/>
          <w:szCs w:val="28"/>
        </w:rPr>
        <w:t>проследимост</w:t>
      </w:r>
      <w:proofErr w:type="spellEnd"/>
      <w:r w:rsidR="005349E1" w:rsidRPr="00A612FE">
        <w:rPr>
          <w:rStyle w:val="FontStyle40"/>
          <w:b w:val="0"/>
          <w:sz w:val="28"/>
          <w:szCs w:val="28"/>
        </w:rPr>
        <w:t xml:space="preserve"> (</w:t>
      </w:r>
      <w:proofErr w:type="spellStart"/>
      <w:r w:rsidR="005349E1" w:rsidRPr="00A612FE">
        <w:rPr>
          <w:rStyle w:val="FontStyle40"/>
          <w:b w:val="0"/>
          <w:sz w:val="28"/>
          <w:szCs w:val="28"/>
        </w:rPr>
        <w:t>одитна</w:t>
      </w:r>
      <w:proofErr w:type="spellEnd"/>
      <w:r w:rsidR="005349E1" w:rsidRPr="00A612FE">
        <w:rPr>
          <w:rStyle w:val="FontStyle40"/>
          <w:b w:val="0"/>
          <w:sz w:val="28"/>
          <w:szCs w:val="28"/>
        </w:rPr>
        <w:t xml:space="preserve"> пътека) по отношение на всички действия и решения, както и на действията на комисиите за възлагане на обществени поръчки, се създава и поддържа досие за всяка обществена поръчка</w:t>
      </w:r>
      <w:r w:rsidR="00DA2FDA">
        <w:rPr>
          <w:rStyle w:val="FontStyle40"/>
          <w:b w:val="0"/>
          <w:sz w:val="28"/>
          <w:szCs w:val="28"/>
        </w:rPr>
        <w:t>.</w:t>
      </w:r>
    </w:p>
    <w:p w:rsidR="005349E1" w:rsidRPr="00A612FE" w:rsidRDefault="005349E1" w:rsidP="005349E1">
      <w:pPr>
        <w:pStyle w:val="Style28"/>
        <w:ind w:firstLine="720"/>
        <w:jc w:val="both"/>
        <w:rPr>
          <w:rStyle w:val="FontStyle40"/>
          <w:b w:val="0"/>
          <w:sz w:val="28"/>
          <w:szCs w:val="28"/>
        </w:rPr>
      </w:pPr>
      <w:r w:rsidRPr="00115DFD">
        <w:rPr>
          <w:rStyle w:val="FontStyle40"/>
          <w:sz w:val="28"/>
          <w:szCs w:val="28"/>
        </w:rPr>
        <w:t>(2)</w:t>
      </w:r>
      <w:r w:rsidRPr="00A612FE">
        <w:rPr>
          <w:rStyle w:val="FontStyle40"/>
          <w:b w:val="0"/>
          <w:sz w:val="28"/>
          <w:szCs w:val="28"/>
        </w:rPr>
        <w:tab/>
        <w:t>Досието на всяка обществена поръчка съдържа документите по чл.</w:t>
      </w:r>
      <w:r w:rsidR="00C26763">
        <w:rPr>
          <w:rStyle w:val="FontStyle40"/>
          <w:b w:val="0"/>
          <w:sz w:val="28"/>
          <w:szCs w:val="28"/>
        </w:rPr>
        <w:t xml:space="preserve"> </w:t>
      </w:r>
      <w:r w:rsidRPr="00A612FE">
        <w:rPr>
          <w:rStyle w:val="FontStyle40"/>
          <w:b w:val="0"/>
          <w:sz w:val="28"/>
          <w:szCs w:val="28"/>
        </w:rPr>
        <w:t>98, ал.1 от ППЗОП.</w:t>
      </w:r>
    </w:p>
    <w:p w:rsidR="005349E1" w:rsidRPr="00A612FE" w:rsidRDefault="005349E1" w:rsidP="005349E1">
      <w:pPr>
        <w:pStyle w:val="Style28"/>
        <w:ind w:firstLine="720"/>
        <w:jc w:val="both"/>
        <w:rPr>
          <w:rStyle w:val="FontStyle40"/>
          <w:b w:val="0"/>
          <w:sz w:val="28"/>
          <w:szCs w:val="28"/>
        </w:rPr>
      </w:pPr>
      <w:r w:rsidRPr="00115DFD">
        <w:rPr>
          <w:rStyle w:val="FontStyle40"/>
          <w:sz w:val="28"/>
          <w:szCs w:val="28"/>
        </w:rPr>
        <w:t>(3)</w:t>
      </w:r>
      <w:r w:rsidRPr="00A612FE">
        <w:rPr>
          <w:rStyle w:val="FontStyle40"/>
          <w:b w:val="0"/>
          <w:sz w:val="28"/>
          <w:szCs w:val="28"/>
        </w:rPr>
        <w:tab/>
        <w:t xml:space="preserve">Информацията в досието на обществената поръчка се организира по начин, който дава възможност за хронологична </w:t>
      </w:r>
      <w:proofErr w:type="spellStart"/>
      <w:r w:rsidRPr="00A612FE">
        <w:rPr>
          <w:rStyle w:val="FontStyle40"/>
          <w:b w:val="0"/>
          <w:sz w:val="28"/>
          <w:szCs w:val="28"/>
        </w:rPr>
        <w:t>проследимост</w:t>
      </w:r>
      <w:proofErr w:type="spellEnd"/>
      <w:r w:rsidRPr="00A612FE">
        <w:rPr>
          <w:rStyle w:val="FontStyle40"/>
          <w:b w:val="0"/>
          <w:sz w:val="28"/>
          <w:szCs w:val="28"/>
        </w:rPr>
        <w:t xml:space="preserve"> на всички действия на отговорните длъжностни лица, във връзка с подготовката, провеждането, приключването и отчитането на изпълнението на обществената поръчка.</w:t>
      </w:r>
    </w:p>
    <w:p w:rsidR="005349E1" w:rsidRPr="00A612FE" w:rsidRDefault="005349E1" w:rsidP="005349E1">
      <w:pPr>
        <w:pStyle w:val="Style28"/>
        <w:ind w:firstLine="720"/>
        <w:jc w:val="both"/>
        <w:rPr>
          <w:rStyle w:val="FontStyle40"/>
          <w:b w:val="0"/>
          <w:sz w:val="28"/>
          <w:szCs w:val="28"/>
        </w:rPr>
      </w:pPr>
      <w:r w:rsidRPr="00115DFD">
        <w:rPr>
          <w:rStyle w:val="FontStyle40"/>
          <w:sz w:val="28"/>
          <w:szCs w:val="28"/>
        </w:rPr>
        <w:t>(</w:t>
      </w:r>
      <w:r w:rsidR="00222055" w:rsidRPr="00115DFD">
        <w:rPr>
          <w:rStyle w:val="FontStyle40"/>
          <w:sz w:val="28"/>
          <w:szCs w:val="28"/>
        </w:rPr>
        <w:t>4</w:t>
      </w:r>
      <w:r w:rsidRPr="00115DFD">
        <w:rPr>
          <w:rStyle w:val="FontStyle40"/>
          <w:sz w:val="28"/>
          <w:szCs w:val="28"/>
        </w:rPr>
        <w:t>)</w:t>
      </w:r>
      <w:r w:rsidRPr="00A612FE">
        <w:rPr>
          <w:rStyle w:val="FontStyle40"/>
          <w:b w:val="0"/>
          <w:sz w:val="28"/>
          <w:szCs w:val="28"/>
        </w:rPr>
        <w:tab/>
        <w:t xml:space="preserve">За всяка обществена поръчка </w:t>
      </w:r>
      <w:r w:rsidR="00FC532E" w:rsidRPr="00A612FE">
        <w:rPr>
          <w:rStyle w:val="FontStyle40"/>
          <w:b w:val="0"/>
          <w:sz w:val="28"/>
          <w:szCs w:val="28"/>
        </w:rPr>
        <w:t>експерт</w:t>
      </w:r>
      <w:r w:rsidR="00C26763">
        <w:rPr>
          <w:rStyle w:val="FontStyle40"/>
          <w:b w:val="0"/>
          <w:sz w:val="28"/>
          <w:szCs w:val="28"/>
        </w:rPr>
        <w:t>ът</w:t>
      </w:r>
      <w:r w:rsidR="00FC532E" w:rsidRPr="00A612FE">
        <w:rPr>
          <w:rStyle w:val="FontStyle40"/>
          <w:b w:val="0"/>
          <w:sz w:val="28"/>
          <w:szCs w:val="28"/>
        </w:rPr>
        <w:t xml:space="preserve"> „Обществени поръчки“</w:t>
      </w:r>
      <w:r w:rsidRPr="00A612FE">
        <w:rPr>
          <w:rStyle w:val="FontStyle40"/>
          <w:b w:val="0"/>
          <w:sz w:val="28"/>
          <w:szCs w:val="28"/>
        </w:rPr>
        <w:t xml:space="preserve"> изготвя досие с опис на неговото съдържание и организацията на документите в него.</w:t>
      </w:r>
    </w:p>
    <w:p w:rsidR="005349E1" w:rsidRDefault="00222055" w:rsidP="005349E1">
      <w:pPr>
        <w:pStyle w:val="Style28"/>
        <w:ind w:firstLine="720"/>
        <w:jc w:val="both"/>
        <w:rPr>
          <w:rStyle w:val="FontStyle40"/>
          <w:b w:val="0"/>
          <w:sz w:val="28"/>
          <w:szCs w:val="28"/>
        </w:rPr>
      </w:pPr>
      <w:r w:rsidRPr="00115DFD">
        <w:rPr>
          <w:rStyle w:val="FontStyle40"/>
          <w:sz w:val="28"/>
          <w:szCs w:val="28"/>
        </w:rPr>
        <w:t>(5</w:t>
      </w:r>
      <w:r w:rsidR="005349E1" w:rsidRPr="00115DFD">
        <w:rPr>
          <w:rStyle w:val="FontStyle40"/>
          <w:sz w:val="28"/>
          <w:szCs w:val="28"/>
        </w:rPr>
        <w:t>)</w:t>
      </w:r>
      <w:r w:rsidR="005349E1" w:rsidRPr="00A612FE">
        <w:rPr>
          <w:rStyle w:val="FontStyle40"/>
          <w:b w:val="0"/>
          <w:sz w:val="28"/>
          <w:szCs w:val="28"/>
        </w:rPr>
        <w:tab/>
      </w:r>
      <w:r w:rsidR="00C26763">
        <w:rPr>
          <w:rStyle w:val="FontStyle40"/>
          <w:b w:val="0"/>
          <w:sz w:val="28"/>
          <w:szCs w:val="28"/>
        </w:rPr>
        <w:t>Експертът</w:t>
      </w:r>
      <w:r w:rsidR="00FC532E" w:rsidRPr="00A612FE">
        <w:rPr>
          <w:rStyle w:val="FontStyle40"/>
          <w:b w:val="0"/>
          <w:sz w:val="28"/>
          <w:szCs w:val="28"/>
        </w:rPr>
        <w:t xml:space="preserve"> „Обществени поръчки“</w:t>
      </w:r>
      <w:r w:rsidR="005349E1" w:rsidRPr="00A612FE">
        <w:rPr>
          <w:rStyle w:val="FontStyle40"/>
          <w:b w:val="0"/>
          <w:sz w:val="28"/>
          <w:szCs w:val="28"/>
        </w:rPr>
        <w:t xml:space="preserve"> води </w:t>
      </w:r>
      <w:r w:rsidRPr="00A612FE">
        <w:rPr>
          <w:rStyle w:val="FontStyle40"/>
          <w:b w:val="0"/>
          <w:sz w:val="28"/>
          <w:szCs w:val="28"/>
        </w:rPr>
        <w:t xml:space="preserve">електронен </w:t>
      </w:r>
      <w:r w:rsidR="005349E1" w:rsidRPr="00A612FE">
        <w:rPr>
          <w:rStyle w:val="FontStyle40"/>
          <w:sz w:val="28"/>
          <w:szCs w:val="28"/>
        </w:rPr>
        <w:t>регистър на договорите.</w:t>
      </w:r>
      <w:r w:rsidRPr="00A612FE">
        <w:rPr>
          <w:rStyle w:val="FontStyle40"/>
          <w:b w:val="0"/>
          <w:sz w:val="28"/>
          <w:szCs w:val="28"/>
        </w:rPr>
        <w:t xml:space="preserve"> Регистърът се води и съхранява в споделена папка в директория</w:t>
      </w:r>
      <w:r w:rsidR="00C26763">
        <w:rPr>
          <w:rStyle w:val="FontStyle40"/>
          <w:b w:val="0"/>
          <w:sz w:val="28"/>
          <w:szCs w:val="28"/>
        </w:rPr>
        <w:t>,</w:t>
      </w:r>
      <w:r w:rsidRPr="00A612FE">
        <w:rPr>
          <w:rStyle w:val="FontStyle40"/>
          <w:b w:val="0"/>
          <w:sz w:val="28"/>
          <w:szCs w:val="28"/>
        </w:rPr>
        <w:t xml:space="preserve"> до която имат достъп </w:t>
      </w:r>
      <w:r w:rsidR="002C021E" w:rsidRPr="00A612FE">
        <w:rPr>
          <w:rStyle w:val="FontStyle40"/>
          <w:b w:val="0"/>
          <w:sz w:val="28"/>
          <w:szCs w:val="28"/>
        </w:rPr>
        <w:t>съдебния</w:t>
      </w:r>
      <w:r w:rsidR="00C26763">
        <w:rPr>
          <w:rStyle w:val="FontStyle40"/>
          <w:b w:val="0"/>
          <w:sz w:val="28"/>
          <w:szCs w:val="28"/>
        </w:rPr>
        <w:t>т</w:t>
      </w:r>
      <w:r w:rsidR="002C021E" w:rsidRPr="00A612FE">
        <w:rPr>
          <w:rStyle w:val="FontStyle40"/>
          <w:b w:val="0"/>
          <w:sz w:val="28"/>
          <w:szCs w:val="28"/>
        </w:rPr>
        <w:t xml:space="preserve"> администратор</w:t>
      </w:r>
      <w:r w:rsidR="002C021E">
        <w:rPr>
          <w:rStyle w:val="FontStyle40"/>
          <w:b w:val="0"/>
          <w:sz w:val="28"/>
          <w:szCs w:val="28"/>
        </w:rPr>
        <w:t>,</w:t>
      </w:r>
      <w:r w:rsidR="002C021E" w:rsidRPr="00A612FE">
        <w:rPr>
          <w:rStyle w:val="FontStyle40"/>
          <w:b w:val="0"/>
          <w:sz w:val="28"/>
          <w:szCs w:val="28"/>
        </w:rPr>
        <w:t xml:space="preserve"> </w:t>
      </w:r>
      <w:r w:rsidRPr="00A612FE">
        <w:rPr>
          <w:rStyle w:val="FontStyle40"/>
          <w:b w:val="0"/>
          <w:sz w:val="28"/>
          <w:szCs w:val="28"/>
        </w:rPr>
        <w:t xml:space="preserve">служителите на звено </w:t>
      </w:r>
      <w:r w:rsidRPr="00A612FE">
        <w:rPr>
          <w:rStyle w:val="FontStyle40"/>
          <w:b w:val="0"/>
          <w:sz w:val="28"/>
          <w:szCs w:val="28"/>
        </w:rPr>
        <w:lastRenderedPageBreak/>
        <w:t xml:space="preserve">„ФСАД“, </w:t>
      </w:r>
      <w:r w:rsidR="006C69AA" w:rsidRPr="00A612FE">
        <w:rPr>
          <w:rStyle w:val="FontStyle40"/>
          <w:b w:val="0"/>
          <w:sz w:val="28"/>
          <w:szCs w:val="28"/>
        </w:rPr>
        <w:t>административния</w:t>
      </w:r>
      <w:r w:rsidR="00C26763">
        <w:rPr>
          <w:rStyle w:val="FontStyle40"/>
          <w:b w:val="0"/>
          <w:sz w:val="28"/>
          <w:szCs w:val="28"/>
        </w:rPr>
        <w:t>т</w:t>
      </w:r>
      <w:r w:rsidR="006C69AA" w:rsidRPr="00A612FE">
        <w:rPr>
          <w:rStyle w:val="FontStyle40"/>
          <w:b w:val="0"/>
          <w:sz w:val="28"/>
          <w:szCs w:val="28"/>
        </w:rPr>
        <w:t xml:space="preserve"> секретар и</w:t>
      </w:r>
      <w:r w:rsidR="002C021E">
        <w:rPr>
          <w:rStyle w:val="FontStyle40"/>
          <w:b w:val="0"/>
          <w:sz w:val="28"/>
          <w:szCs w:val="28"/>
        </w:rPr>
        <w:t xml:space="preserve"> прокурорския</w:t>
      </w:r>
      <w:r w:rsidR="00C26763">
        <w:rPr>
          <w:rStyle w:val="FontStyle40"/>
          <w:b w:val="0"/>
          <w:sz w:val="28"/>
          <w:szCs w:val="28"/>
        </w:rPr>
        <w:t>т</w:t>
      </w:r>
      <w:r w:rsidR="002C021E">
        <w:rPr>
          <w:rStyle w:val="FontStyle40"/>
          <w:b w:val="0"/>
          <w:sz w:val="28"/>
          <w:szCs w:val="28"/>
        </w:rPr>
        <w:t xml:space="preserve"> помощник</w:t>
      </w:r>
      <w:r w:rsidRPr="00A612FE">
        <w:rPr>
          <w:rStyle w:val="FontStyle40"/>
          <w:b w:val="0"/>
          <w:sz w:val="28"/>
          <w:szCs w:val="28"/>
        </w:rPr>
        <w:t>.</w:t>
      </w:r>
      <w:r w:rsidR="005349E1" w:rsidRPr="00A612FE">
        <w:rPr>
          <w:rStyle w:val="FontStyle40"/>
          <w:b w:val="0"/>
          <w:sz w:val="28"/>
          <w:szCs w:val="28"/>
        </w:rPr>
        <w:t xml:space="preserve"> </w:t>
      </w:r>
    </w:p>
    <w:p w:rsidR="00115DFD" w:rsidRPr="00A612FE" w:rsidRDefault="00115DFD" w:rsidP="005349E1">
      <w:pPr>
        <w:pStyle w:val="Style28"/>
        <w:ind w:firstLine="720"/>
        <w:jc w:val="both"/>
        <w:rPr>
          <w:rStyle w:val="FontStyle40"/>
          <w:b w:val="0"/>
          <w:sz w:val="28"/>
          <w:szCs w:val="28"/>
        </w:rPr>
      </w:pPr>
      <w:r w:rsidRPr="00115DFD">
        <w:rPr>
          <w:rStyle w:val="FontStyle40"/>
          <w:b w:val="0"/>
          <w:sz w:val="28"/>
          <w:szCs w:val="28"/>
        </w:rPr>
        <w:t xml:space="preserve">В края на </w:t>
      </w:r>
      <w:r w:rsidR="00C26763">
        <w:rPr>
          <w:rStyle w:val="FontStyle40"/>
          <w:b w:val="0"/>
          <w:sz w:val="28"/>
          <w:szCs w:val="28"/>
        </w:rPr>
        <w:t>всяка отчетната година регистъра</w:t>
      </w:r>
      <w:r w:rsidRPr="00115DFD">
        <w:rPr>
          <w:rStyle w:val="FontStyle40"/>
          <w:b w:val="0"/>
          <w:sz w:val="28"/>
          <w:szCs w:val="28"/>
        </w:rPr>
        <w:t xml:space="preserve"> се разпечатва и се подписва от експерт</w:t>
      </w:r>
      <w:r w:rsidR="00852279">
        <w:rPr>
          <w:rStyle w:val="FontStyle40"/>
          <w:b w:val="0"/>
          <w:sz w:val="28"/>
          <w:szCs w:val="28"/>
        </w:rPr>
        <w:t>а</w:t>
      </w:r>
      <w:r w:rsidRPr="00115DFD">
        <w:rPr>
          <w:rStyle w:val="FontStyle40"/>
          <w:b w:val="0"/>
          <w:sz w:val="28"/>
          <w:szCs w:val="28"/>
        </w:rPr>
        <w:t xml:space="preserve"> „Обществени поръчки“ и главния счетоводител в ОП </w:t>
      </w:r>
      <w:r w:rsidR="00DA2FDA">
        <w:rPr>
          <w:rStyle w:val="FontStyle40"/>
          <w:b w:val="0"/>
          <w:sz w:val="28"/>
          <w:szCs w:val="28"/>
        </w:rPr>
        <w:t>–</w:t>
      </w:r>
      <w:r w:rsidRPr="00115DFD">
        <w:rPr>
          <w:rStyle w:val="FontStyle40"/>
          <w:b w:val="0"/>
          <w:sz w:val="28"/>
          <w:szCs w:val="28"/>
        </w:rPr>
        <w:t xml:space="preserve"> Добрич.</w:t>
      </w:r>
    </w:p>
    <w:p w:rsidR="00023C68" w:rsidRDefault="00FC532E" w:rsidP="00115DFD">
      <w:pPr>
        <w:pStyle w:val="Style28"/>
        <w:widowControl/>
        <w:numPr>
          <w:ilvl w:val="0"/>
          <w:numId w:val="14"/>
        </w:numPr>
        <w:ind w:firstLine="709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b w:val="0"/>
          <w:sz w:val="28"/>
          <w:szCs w:val="28"/>
        </w:rPr>
        <w:t>Експерт</w:t>
      </w:r>
      <w:r w:rsidR="00C26763">
        <w:rPr>
          <w:rStyle w:val="FontStyle40"/>
          <w:b w:val="0"/>
          <w:sz w:val="28"/>
          <w:szCs w:val="28"/>
        </w:rPr>
        <w:t>ът</w:t>
      </w:r>
      <w:r w:rsidRPr="00A612FE">
        <w:rPr>
          <w:rStyle w:val="FontStyle40"/>
          <w:b w:val="0"/>
          <w:sz w:val="28"/>
          <w:szCs w:val="28"/>
        </w:rPr>
        <w:t xml:space="preserve"> „Обществени поръчки“</w:t>
      </w:r>
      <w:r w:rsidR="00222055" w:rsidRPr="00A612FE">
        <w:rPr>
          <w:rStyle w:val="FontStyle40"/>
          <w:b w:val="0"/>
          <w:sz w:val="28"/>
          <w:szCs w:val="28"/>
        </w:rPr>
        <w:t xml:space="preserve"> </w:t>
      </w:r>
      <w:r w:rsidR="005349E1" w:rsidRPr="00A612FE">
        <w:rPr>
          <w:rStyle w:val="FontStyle40"/>
          <w:b w:val="0"/>
          <w:sz w:val="28"/>
          <w:szCs w:val="28"/>
        </w:rPr>
        <w:t xml:space="preserve">води </w:t>
      </w:r>
      <w:r w:rsidR="00C238B0" w:rsidRPr="00A612FE">
        <w:rPr>
          <w:rStyle w:val="FontStyle40"/>
          <w:b w:val="0"/>
          <w:sz w:val="28"/>
          <w:szCs w:val="28"/>
        </w:rPr>
        <w:t xml:space="preserve">електронен </w:t>
      </w:r>
      <w:r w:rsidR="005349E1" w:rsidRPr="00A612FE">
        <w:rPr>
          <w:rStyle w:val="FontStyle40"/>
          <w:sz w:val="28"/>
          <w:szCs w:val="28"/>
        </w:rPr>
        <w:t>регистър на проведените процедури за възлагане на обществени поръчки</w:t>
      </w:r>
      <w:r w:rsidR="005349E1" w:rsidRPr="00A612FE">
        <w:rPr>
          <w:rStyle w:val="FontStyle40"/>
          <w:b w:val="0"/>
          <w:sz w:val="28"/>
          <w:szCs w:val="28"/>
        </w:rPr>
        <w:t>, през съответната година.</w:t>
      </w:r>
      <w:r w:rsidR="00C238B0" w:rsidRPr="00A612FE">
        <w:rPr>
          <w:sz w:val="28"/>
          <w:szCs w:val="28"/>
        </w:rPr>
        <w:t xml:space="preserve"> </w:t>
      </w:r>
      <w:r w:rsidR="00C238B0" w:rsidRPr="00A612FE">
        <w:rPr>
          <w:rStyle w:val="FontStyle40"/>
          <w:b w:val="0"/>
          <w:sz w:val="28"/>
          <w:szCs w:val="28"/>
        </w:rPr>
        <w:t>Регистърът се води и съхранява в споделена папка в директория</w:t>
      </w:r>
      <w:r w:rsidR="00C26763">
        <w:rPr>
          <w:rStyle w:val="FontStyle40"/>
          <w:b w:val="0"/>
          <w:sz w:val="28"/>
          <w:szCs w:val="28"/>
        </w:rPr>
        <w:t>,</w:t>
      </w:r>
      <w:r w:rsidR="00C238B0" w:rsidRPr="00A612FE">
        <w:rPr>
          <w:rStyle w:val="FontStyle40"/>
          <w:b w:val="0"/>
          <w:sz w:val="28"/>
          <w:szCs w:val="28"/>
        </w:rPr>
        <w:t xml:space="preserve"> до която имат достъп </w:t>
      </w:r>
      <w:r w:rsidR="002C021E" w:rsidRPr="002C021E">
        <w:rPr>
          <w:rStyle w:val="FontStyle40"/>
          <w:b w:val="0"/>
          <w:sz w:val="28"/>
          <w:szCs w:val="28"/>
        </w:rPr>
        <w:t>съдебния</w:t>
      </w:r>
      <w:r w:rsidR="00C26763">
        <w:rPr>
          <w:rStyle w:val="FontStyle40"/>
          <w:b w:val="0"/>
          <w:sz w:val="28"/>
          <w:szCs w:val="28"/>
        </w:rPr>
        <w:t>т</w:t>
      </w:r>
      <w:r w:rsidR="002C021E" w:rsidRPr="002C021E">
        <w:rPr>
          <w:rStyle w:val="FontStyle40"/>
          <w:b w:val="0"/>
          <w:sz w:val="28"/>
          <w:szCs w:val="28"/>
        </w:rPr>
        <w:t xml:space="preserve"> администратор, служителите на звено „ФСАД“, административния</w:t>
      </w:r>
      <w:r w:rsidR="00C26763">
        <w:rPr>
          <w:rStyle w:val="FontStyle40"/>
          <w:b w:val="0"/>
          <w:sz w:val="28"/>
          <w:szCs w:val="28"/>
        </w:rPr>
        <w:t>т</w:t>
      </w:r>
      <w:r w:rsidR="002C021E" w:rsidRPr="002C021E">
        <w:rPr>
          <w:rStyle w:val="FontStyle40"/>
          <w:b w:val="0"/>
          <w:sz w:val="28"/>
          <w:szCs w:val="28"/>
        </w:rPr>
        <w:t xml:space="preserve"> секретар и прокурорския</w:t>
      </w:r>
      <w:r w:rsidR="00C26763">
        <w:rPr>
          <w:rStyle w:val="FontStyle40"/>
          <w:b w:val="0"/>
          <w:sz w:val="28"/>
          <w:szCs w:val="28"/>
        </w:rPr>
        <w:t>т</w:t>
      </w:r>
      <w:r w:rsidR="002C021E" w:rsidRPr="002C021E">
        <w:rPr>
          <w:rStyle w:val="FontStyle40"/>
          <w:b w:val="0"/>
          <w:sz w:val="28"/>
          <w:szCs w:val="28"/>
        </w:rPr>
        <w:t xml:space="preserve"> помощник.</w:t>
      </w:r>
    </w:p>
    <w:p w:rsidR="00115DFD" w:rsidRPr="00115DFD" w:rsidRDefault="00115DFD" w:rsidP="00115DFD">
      <w:pPr>
        <w:pStyle w:val="Style28"/>
        <w:widowControl/>
        <w:ind w:firstLine="708"/>
        <w:jc w:val="both"/>
        <w:rPr>
          <w:rStyle w:val="FontStyle41"/>
          <w:sz w:val="28"/>
          <w:szCs w:val="28"/>
        </w:rPr>
      </w:pPr>
      <w:r w:rsidRPr="00115DFD">
        <w:rPr>
          <w:rStyle w:val="FontStyle41"/>
          <w:sz w:val="28"/>
          <w:szCs w:val="28"/>
        </w:rPr>
        <w:t>В края на всяка отче</w:t>
      </w:r>
      <w:r w:rsidR="00C26763">
        <w:rPr>
          <w:rStyle w:val="FontStyle41"/>
          <w:sz w:val="28"/>
          <w:szCs w:val="28"/>
        </w:rPr>
        <w:t>тната година регистъра</w:t>
      </w:r>
      <w:r w:rsidRPr="00115DFD">
        <w:rPr>
          <w:rStyle w:val="FontStyle41"/>
          <w:sz w:val="28"/>
          <w:szCs w:val="28"/>
        </w:rPr>
        <w:t xml:space="preserve"> се разп</w:t>
      </w:r>
      <w:r w:rsidR="00C26763">
        <w:rPr>
          <w:rStyle w:val="FontStyle41"/>
          <w:sz w:val="28"/>
          <w:szCs w:val="28"/>
        </w:rPr>
        <w:t>ечатва и се подписва от експерт</w:t>
      </w:r>
      <w:r w:rsidR="00852279">
        <w:rPr>
          <w:rStyle w:val="FontStyle41"/>
          <w:sz w:val="28"/>
          <w:szCs w:val="28"/>
        </w:rPr>
        <w:t>а</w:t>
      </w:r>
      <w:r w:rsidRPr="00115DFD">
        <w:rPr>
          <w:rStyle w:val="FontStyle41"/>
          <w:sz w:val="28"/>
          <w:szCs w:val="28"/>
        </w:rPr>
        <w:t xml:space="preserve"> „Обществени поръчки“ и главния счетоводител в ОП </w:t>
      </w:r>
      <w:r w:rsidR="00DA2FDA">
        <w:rPr>
          <w:rStyle w:val="FontStyle41"/>
          <w:sz w:val="28"/>
          <w:szCs w:val="28"/>
        </w:rPr>
        <w:t>–</w:t>
      </w:r>
      <w:r w:rsidRPr="00115DFD">
        <w:rPr>
          <w:rStyle w:val="FontStyle41"/>
          <w:sz w:val="28"/>
          <w:szCs w:val="28"/>
        </w:rPr>
        <w:t xml:space="preserve"> Добрич.</w:t>
      </w:r>
    </w:p>
    <w:p w:rsidR="00D36AD1" w:rsidRPr="00A612FE" w:rsidRDefault="00023C68" w:rsidP="00133F05">
      <w:pPr>
        <w:pStyle w:val="Style5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0"/>
          <w:sz w:val="28"/>
          <w:szCs w:val="28"/>
        </w:rPr>
        <w:t>Чл.</w:t>
      </w:r>
      <w:r w:rsidR="00C238B0" w:rsidRPr="00A612FE">
        <w:rPr>
          <w:rStyle w:val="FontStyle40"/>
          <w:sz w:val="28"/>
          <w:szCs w:val="28"/>
        </w:rPr>
        <w:t>5</w:t>
      </w:r>
      <w:r w:rsidR="0022382D">
        <w:rPr>
          <w:rStyle w:val="FontStyle40"/>
          <w:sz w:val="28"/>
          <w:szCs w:val="28"/>
        </w:rPr>
        <w:t>3</w:t>
      </w:r>
      <w:r w:rsidR="00C414F5" w:rsidRPr="00A612FE">
        <w:rPr>
          <w:rStyle w:val="FontStyle40"/>
          <w:sz w:val="28"/>
          <w:szCs w:val="28"/>
        </w:rPr>
        <w:t>.</w:t>
      </w:r>
      <w:r w:rsidR="007778CB" w:rsidRPr="00A612FE">
        <w:rPr>
          <w:rStyle w:val="FontStyle40"/>
          <w:sz w:val="28"/>
          <w:szCs w:val="28"/>
        </w:rPr>
        <w:t xml:space="preserve"> </w:t>
      </w:r>
      <w:r w:rsidRPr="00A612FE">
        <w:rPr>
          <w:rStyle w:val="FontStyle41"/>
          <w:sz w:val="28"/>
          <w:szCs w:val="28"/>
        </w:rPr>
        <w:t xml:space="preserve">До приключване на работата на комисията за разглеждане, оценка и класиране, получените оферти и документацията към тях се съхраняват от лице </w:t>
      </w:r>
      <w:r w:rsidR="00C26763">
        <w:rPr>
          <w:rStyle w:val="FontStyle41"/>
          <w:sz w:val="28"/>
          <w:szCs w:val="28"/>
        </w:rPr>
        <w:t>в</w:t>
      </w:r>
      <w:r w:rsidRPr="00A612FE">
        <w:rPr>
          <w:rStyle w:val="FontStyle41"/>
          <w:sz w:val="28"/>
          <w:szCs w:val="28"/>
        </w:rPr>
        <w:t xml:space="preserve"> състава на комисията на мястото, посочено в заповедта по чл. 2</w:t>
      </w:r>
      <w:r w:rsidR="0027689C">
        <w:rPr>
          <w:rStyle w:val="FontStyle41"/>
          <w:sz w:val="28"/>
          <w:szCs w:val="28"/>
        </w:rPr>
        <w:t>4</w:t>
      </w:r>
      <w:r w:rsidR="00AC6284">
        <w:rPr>
          <w:rStyle w:val="FontStyle41"/>
          <w:sz w:val="28"/>
          <w:szCs w:val="28"/>
        </w:rPr>
        <w:t xml:space="preserve">, ал. 1 </w:t>
      </w:r>
      <w:r w:rsidRPr="00A612FE">
        <w:rPr>
          <w:rStyle w:val="FontStyle41"/>
          <w:sz w:val="28"/>
          <w:szCs w:val="28"/>
        </w:rPr>
        <w:t>от Правилата.</w:t>
      </w:r>
    </w:p>
    <w:p w:rsidR="00023C68" w:rsidRPr="00A612FE" w:rsidRDefault="00023C68" w:rsidP="00023C68">
      <w:pPr>
        <w:pStyle w:val="Style5"/>
        <w:widowControl/>
        <w:jc w:val="both"/>
        <w:rPr>
          <w:rStyle w:val="FontStyle41"/>
          <w:sz w:val="28"/>
          <w:szCs w:val="28"/>
        </w:rPr>
      </w:pPr>
    </w:p>
    <w:p w:rsidR="00023C68" w:rsidRPr="00A612FE" w:rsidRDefault="00023C68" w:rsidP="00CE29DB">
      <w:pPr>
        <w:pStyle w:val="3"/>
        <w:rPr>
          <w:rStyle w:val="FontStyle40"/>
          <w:b/>
          <w:bCs/>
          <w:sz w:val="28"/>
          <w:szCs w:val="28"/>
        </w:rPr>
      </w:pPr>
      <w:bookmarkStart w:id="68" w:name="_Toc453237192"/>
      <w:bookmarkStart w:id="69" w:name="_Toc99541522"/>
      <w:r w:rsidRPr="00A612FE">
        <w:rPr>
          <w:rStyle w:val="FontStyle40"/>
          <w:b/>
          <w:bCs/>
          <w:sz w:val="28"/>
          <w:szCs w:val="28"/>
        </w:rPr>
        <w:t>Раздел II</w:t>
      </w:r>
      <w:bookmarkEnd w:id="68"/>
      <w:r w:rsidR="007778CB" w:rsidRPr="00A612FE">
        <w:rPr>
          <w:rStyle w:val="FontStyle40"/>
          <w:b/>
          <w:bCs/>
          <w:sz w:val="28"/>
          <w:szCs w:val="28"/>
        </w:rPr>
        <w:t xml:space="preserve"> </w:t>
      </w:r>
      <w:bookmarkStart w:id="70" w:name="_Toc453237193"/>
      <w:r w:rsidR="00D36AD1" w:rsidRPr="00A612FE">
        <w:rPr>
          <w:rStyle w:val="FontStyle40"/>
          <w:b/>
          <w:bCs/>
          <w:sz w:val="28"/>
          <w:szCs w:val="28"/>
        </w:rPr>
        <w:t xml:space="preserve">- </w:t>
      </w:r>
      <w:r w:rsidRPr="00A612FE">
        <w:rPr>
          <w:rStyle w:val="FontStyle40"/>
          <w:b/>
          <w:bCs/>
          <w:sz w:val="28"/>
          <w:szCs w:val="28"/>
        </w:rPr>
        <w:t>Срок за съхраняване</w:t>
      </w:r>
      <w:bookmarkEnd w:id="69"/>
      <w:bookmarkEnd w:id="70"/>
    </w:p>
    <w:p w:rsidR="00023C68" w:rsidRPr="00A612FE" w:rsidRDefault="00023C68" w:rsidP="00023C68">
      <w:pPr>
        <w:pStyle w:val="Style5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0"/>
          <w:sz w:val="28"/>
          <w:szCs w:val="28"/>
        </w:rPr>
        <w:t>Чл.</w:t>
      </w:r>
      <w:r w:rsidR="00C414F5" w:rsidRPr="00A612FE">
        <w:rPr>
          <w:rStyle w:val="FontStyle40"/>
          <w:sz w:val="28"/>
          <w:szCs w:val="28"/>
        </w:rPr>
        <w:t>5</w:t>
      </w:r>
      <w:r w:rsidR="0022382D">
        <w:rPr>
          <w:rStyle w:val="FontStyle40"/>
          <w:sz w:val="28"/>
          <w:szCs w:val="28"/>
        </w:rPr>
        <w:t>4</w:t>
      </w:r>
      <w:r w:rsidR="00C414F5" w:rsidRPr="00A612FE">
        <w:rPr>
          <w:rStyle w:val="FontStyle40"/>
          <w:sz w:val="28"/>
          <w:szCs w:val="28"/>
        </w:rPr>
        <w:t>.</w:t>
      </w:r>
      <w:r w:rsidRPr="00A612FE">
        <w:rPr>
          <w:rStyle w:val="FontStyle40"/>
          <w:sz w:val="28"/>
          <w:szCs w:val="28"/>
        </w:rPr>
        <w:t xml:space="preserve"> (1) </w:t>
      </w:r>
      <w:r w:rsidRPr="00A612FE">
        <w:rPr>
          <w:rStyle w:val="FontStyle41"/>
          <w:sz w:val="28"/>
          <w:szCs w:val="28"/>
        </w:rPr>
        <w:t xml:space="preserve">Досиетата на обществените поръчки се съхраняват от </w:t>
      </w:r>
      <w:r w:rsidR="00FC532E" w:rsidRPr="00A612FE">
        <w:rPr>
          <w:rStyle w:val="FontStyle41"/>
          <w:sz w:val="28"/>
          <w:szCs w:val="28"/>
        </w:rPr>
        <w:t>експерт „Обществени поръчки“</w:t>
      </w:r>
      <w:r w:rsidRPr="00A612FE">
        <w:rPr>
          <w:rStyle w:val="FontStyle41"/>
          <w:sz w:val="28"/>
          <w:szCs w:val="28"/>
        </w:rPr>
        <w:t xml:space="preserve"> в съответствие с установените в нормативните актове срокове.</w:t>
      </w:r>
    </w:p>
    <w:p w:rsidR="00023C68" w:rsidRPr="00A612FE" w:rsidRDefault="00023C68" w:rsidP="00C414F5">
      <w:pPr>
        <w:pStyle w:val="Style5"/>
        <w:widowControl/>
        <w:ind w:firstLine="720"/>
        <w:jc w:val="both"/>
        <w:rPr>
          <w:rStyle w:val="FontStyle41"/>
          <w:sz w:val="28"/>
          <w:szCs w:val="28"/>
        </w:rPr>
      </w:pPr>
      <w:r w:rsidRPr="00115DFD">
        <w:rPr>
          <w:rStyle w:val="FontStyle41"/>
          <w:b/>
          <w:sz w:val="28"/>
          <w:szCs w:val="28"/>
        </w:rPr>
        <w:t>(2)</w:t>
      </w:r>
      <w:r w:rsidRPr="00A612FE">
        <w:rPr>
          <w:rStyle w:val="FontStyle41"/>
          <w:sz w:val="28"/>
          <w:szCs w:val="28"/>
        </w:rPr>
        <w:t xml:space="preserve"> Сроковете по ал. 1 могат да бъдат удължени, в случай че това произтича от правила за работа на финансиращи, </w:t>
      </w:r>
      <w:proofErr w:type="spellStart"/>
      <w:r w:rsidRPr="00A612FE">
        <w:rPr>
          <w:rStyle w:val="FontStyle41"/>
          <w:sz w:val="28"/>
          <w:szCs w:val="28"/>
        </w:rPr>
        <w:t>одитиращи</w:t>
      </w:r>
      <w:proofErr w:type="spellEnd"/>
      <w:r w:rsidRPr="00A612FE">
        <w:rPr>
          <w:rStyle w:val="FontStyle41"/>
          <w:sz w:val="28"/>
          <w:szCs w:val="28"/>
        </w:rPr>
        <w:t xml:space="preserve"> и сертифициращи</w:t>
      </w:r>
      <w:r w:rsidR="00C414F5" w:rsidRPr="00A612FE">
        <w:rPr>
          <w:rStyle w:val="FontStyle41"/>
          <w:sz w:val="28"/>
          <w:szCs w:val="28"/>
        </w:rPr>
        <w:t xml:space="preserve"> </w:t>
      </w:r>
      <w:r w:rsidRPr="00A612FE">
        <w:rPr>
          <w:rStyle w:val="FontStyle41"/>
          <w:sz w:val="28"/>
          <w:szCs w:val="28"/>
        </w:rPr>
        <w:t>органи във връзка с предоставянето на средства по проекти и програми от Европейския съюз.</w:t>
      </w:r>
    </w:p>
    <w:p w:rsidR="00DA2FDA" w:rsidRPr="00A612FE" w:rsidRDefault="00DA2FDA" w:rsidP="00023C68">
      <w:pPr>
        <w:pStyle w:val="Style5"/>
        <w:widowControl/>
        <w:jc w:val="both"/>
        <w:rPr>
          <w:rStyle w:val="FontStyle41"/>
          <w:sz w:val="28"/>
          <w:szCs w:val="28"/>
        </w:rPr>
      </w:pPr>
    </w:p>
    <w:p w:rsidR="00023C68" w:rsidRPr="00A612FE" w:rsidRDefault="00023C68" w:rsidP="00CE29DB">
      <w:pPr>
        <w:pStyle w:val="3"/>
        <w:rPr>
          <w:rStyle w:val="FontStyle40"/>
          <w:b/>
          <w:bCs/>
          <w:sz w:val="28"/>
          <w:szCs w:val="28"/>
        </w:rPr>
      </w:pPr>
      <w:bookmarkStart w:id="71" w:name="_Toc453237194"/>
      <w:bookmarkStart w:id="72" w:name="_Toc99541523"/>
      <w:r w:rsidRPr="00A612FE">
        <w:rPr>
          <w:rStyle w:val="FontStyle40"/>
          <w:b/>
          <w:bCs/>
          <w:sz w:val="28"/>
          <w:szCs w:val="28"/>
        </w:rPr>
        <w:t>Раздел III</w:t>
      </w:r>
      <w:bookmarkEnd w:id="71"/>
      <w:r w:rsidR="00D36AD1" w:rsidRPr="00A612FE">
        <w:rPr>
          <w:rStyle w:val="FontStyle40"/>
          <w:b/>
          <w:bCs/>
          <w:sz w:val="28"/>
          <w:szCs w:val="28"/>
        </w:rPr>
        <w:t xml:space="preserve"> - </w:t>
      </w:r>
      <w:bookmarkStart w:id="73" w:name="_Toc453237195"/>
      <w:r w:rsidRPr="00A612FE">
        <w:rPr>
          <w:rStyle w:val="FontStyle40"/>
          <w:b/>
          <w:bCs/>
          <w:sz w:val="28"/>
          <w:szCs w:val="28"/>
        </w:rPr>
        <w:t>Осигуряване на достъп до досието</w:t>
      </w:r>
      <w:bookmarkEnd w:id="72"/>
      <w:bookmarkEnd w:id="73"/>
    </w:p>
    <w:p w:rsidR="00023C68" w:rsidRPr="00A612FE" w:rsidRDefault="00023C68" w:rsidP="00023C68">
      <w:pPr>
        <w:pStyle w:val="Style5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0"/>
          <w:sz w:val="28"/>
          <w:szCs w:val="28"/>
        </w:rPr>
        <w:t>Чл.</w:t>
      </w:r>
      <w:r w:rsidR="00C238B0" w:rsidRPr="00A612FE">
        <w:rPr>
          <w:rStyle w:val="FontStyle40"/>
          <w:sz w:val="28"/>
          <w:szCs w:val="28"/>
        </w:rPr>
        <w:t>5</w:t>
      </w:r>
      <w:r w:rsidR="0022382D">
        <w:rPr>
          <w:rStyle w:val="FontStyle40"/>
          <w:sz w:val="28"/>
          <w:szCs w:val="28"/>
        </w:rPr>
        <w:t>5</w:t>
      </w:r>
      <w:r w:rsidR="00C414F5" w:rsidRPr="00A612FE">
        <w:rPr>
          <w:rStyle w:val="FontStyle40"/>
          <w:sz w:val="28"/>
          <w:szCs w:val="28"/>
        </w:rPr>
        <w:t>.</w:t>
      </w:r>
      <w:r w:rsidRPr="00A612FE">
        <w:rPr>
          <w:rStyle w:val="FontStyle40"/>
          <w:sz w:val="28"/>
          <w:szCs w:val="28"/>
        </w:rPr>
        <w:t xml:space="preserve"> (1) </w:t>
      </w:r>
      <w:r w:rsidR="00FC532E" w:rsidRPr="00A612FE">
        <w:rPr>
          <w:rStyle w:val="FontStyle41"/>
          <w:sz w:val="28"/>
          <w:szCs w:val="28"/>
        </w:rPr>
        <w:t>Експерт</w:t>
      </w:r>
      <w:r w:rsidR="00C26763">
        <w:rPr>
          <w:rStyle w:val="FontStyle41"/>
          <w:sz w:val="28"/>
          <w:szCs w:val="28"/>
        </w:rPr>
        <w:t>ът</w:t>
      </w:r>
      <w:r w:rsidR="00FC532E" w:rsidRPr="00A612FE">
        <w:rPr>
          <w:rStyle w:val="FontStyle41"/>
          <w:sz w:val="28"/>
          <w:szCs w:val="28"/>
        </w:rPr>
        <w:t xml:space="preserve"> „Обществени поръчки“</w:t>
      </w:r>
      <w:r w:rsidRPr="00A612FE">
        <w:rPr>
          <w:rStyle w:val="FontStyle41"/>
          <w:sz w:val="28"/>
          <w:szCs w:val="28"/>
        </w:rPr>
        <w:t xml:space="preserve"> отговаря за правилното съхранение и архивиране на досиетата за срока по чл. </w:t>
      </w:r>
      <w:r w:rsidR="007778CB" w:rsidRPr="00C00E2E">
        <w:rPr>
          <w:rStyle w:val="FontStyle41"/>
          <w:sz w:val="28"/>
          <w:szCs w:val="28"/>
        </w:rPr>
        <w:t>5</w:t>
      </w:r>
      <w:r w:rsidR="0022382D">
        <w:rPr>
          <w:rStyle w:val="FontStyle41"/>
          <w:sz w:val="28"/>
          <w:szCs w:val="28"/>
        </w:rPr>
        <w:t>4</w:t>
      </w:r>
      <w:r w:rsidR="007778CB" w:rsidRPr="00A612FE">
        <w:rPr>
          <w:rStyle w:val="FontStyle41"/>
          <w:sz w:val="28"/>
          <w:szCs w:val="28"/>
        </w:rPr>
        <w:t xml:space="preserve">  </w:t>
      </w:r>
      <w:r w:rsidRPr="00A612FE">
        <w:rPr>
          <w:rStyle w:val="FontStyle41"/>
          <w:sz w:val="28"/>
          <w:szCs w:val="28"/>
        </w:rPr>
        <w:t>от Правилата.</w:t>
      </w:r>
    </w:p>
    <w:p w:rsidR="00023C68" w:rsidRPr="00A612FE" w:rsidRDefault="00023C68" w:rsidP="00023C68">
      <w:pPr>
        <w:pStyle w:val="Style28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0"/>
          <w:sz w:val="28"/>
          <w:szCs w:val="28"/>
        </w:rPr>
        <w:t xml:space="preserve">(2) </w:t>
      </w:r>
      <w:r w:rsidRPr="00A612FE">
        <w:rPr>
          <w:rStyle w:val="FontStyle41"/>
          <w:sz w:val="28"/>
          <w:szCs w:val="28"/>
        </w:rPr>
        <w:t>Дост</w:t>
      </w:r>
      <w:r w:rsidR="00C26763">
        <w:rPr>
          <w:rStyle w:val="FontStyle41"/>
          <w:sz w:val="28"/>
          <w:szCs w:val="28"/>
        </w:rPr>
        <w:t>ъ</w:t>
      </w:r>
      <w:r w:rsidRPr="00A612FE">
        <w:rPr>
          <w:rStyle w:val="FontStyle41"/>
          <w:sz w:val="28"/>
          <w:szCs w:val="28"/>
        </w:rPr>
        <w:t xml:space="preserve">път до досиета на обществени поръчки и/или копирането на документи от служители на </w:t>
      </w:r>
      <w:r w:rsidR="00472011" w:rsidRPr="00A612FE">
        <w:rPr>
          <w:rStyle w:val="FontStyle41"/>
          <w:sz w:val="28"/>
          <w:szCs w:val="28"/>
        </w:rPr>
        <w:t xml:space="preserve">ОП </w:t>
      </w:r>
      <w:r w:rsidR="00DA2FDA">
        <w:rPr>
          <w:rStyle w:val="FontStyle41"/>
          <w:sz w:val="28"/>
          <w:szCs w:val="28"/>
        </w:rPr>
        <w:t>–</w:t>
      </w:r>
      <w:r w:rsidR="00472011" w:rsidRPr="00A612FE">
        <w:rPr>
          <w:rStyle w:val="FontStyle41"/>
          <w:sz w:val="28"/>
          <w:szCs w:val="28"/>
        </w:rPr>
        <w:t xml:space="preserve"> </w:t>
      </w:r>
      <w:r w:rsidRPr="00A612FE">
        <w:rPr>
          <w:rStyle w:val="FontStyle41"/>
          <w:sz w:val="28"/>
          <w:szCs w:val="28"/>
        </w:rPr>
        <w:t xml:space="preserve">Добрич, се </w:t>
      </w:r>
      <w:r w:rsidR="00C26763">
        <w:rPr>
          <w:rStyle w:val="FontStyle41"/>
          <w:sz w:val="28"/>
          <w:szCs w:val="28"/>
        </w:rPr>
        <w:t>осигурява</w:t>
      </w:r>
      <w:r w:rsidR="00B615EB" w:rsidRPr="00A612FE">
        <w:rPr>
          <w:rStyle w:val="FontStyle41"/>
          <w:sz w:val="28"/>
          <w:szCs w:val="28"/>
        </w:rPr>
        <w:t xml:space="preserve"> от </w:t>
      </w:r>
      <w:r w:rsidR="00C26763">
        <w:rPr>
          <w:rStyle w:val="FontStyle41"/>
          <w:sz w:val="28"/>
          <w:szCs w:val="28"/>
        </w:rPr>
        <w:t>експерт</w:t>
      </w:r>
      <w:r w:rsidR="00DA2FDA">
        <w:rPr>
          <w:rStyle w:val="FontStyle41"/>
          <w:sz w:val="28"/>
          <w:szCs w:val="28"/>
        </w:rPr>
        <w:t>а</w:t>
      </w:r>
      <w:r w:rsidR="0010376B" w:rsidRPr="00A612FE">
        <w:rPr>
          <w:rStyle w:val="FontStyle41"/>
          <w:sz w:val="28"/>
          <w:szCs w:val="28"/>
        </w:rPr>
        <w:t xml:space="preserve"> „Обществени поръчки“</w:t>
      </w:r>
      <w:r w:rsidR="00B615EB" w:rsidRPr="00A612FE">
        <w:rPr>
          <w:rStyle w:val="FontStyle41"/>
          <w:sz w:val="28"/>
          <w:szCs w:val="28"/>
        </w:rPr>
        <w:t>, след разрешение на административния ръководител.</w:t>
      </w:r>
    </w:p>
    <w:p w:rsidR="00023C68" w:rsidRPr="00A612FE" w:rsidRDefault="00023C68" w:rsidP="00023C68">
      <w:pPr>
        <w:pStyle w:val="Style28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0"/>
          <w:sz w:val="28"/>
          <w:szCs w:val="28"/>
        </w:rPr>
        <w:t xml:space="preserve">(3) </w:t>
      </w:r>
      <w:r w:rsidR="00B615EB" w:rsidRPr="00A612FE">
        <w:rPr>
          <w:rStyle w:val="FontStyle41"/>
          <w:sz w:val="28"/>
          <w:szCs w:val="28"/>
        </w:rPr>
        <w:t>За осъществяване на</w:t>
      </w:r>
      <w:r w:rsidRPr="00A612FE">
        <w:rPr>
          <w:rStyle w:val="FontStyle41"/>
          <w:sz w:val="28"/>
          <w:szCs w:val="28"/>
        </w:rPr>
        <w:t xml:space="preserve"> достъп до досие на обществена поръчка от служители</w:t>
      </w:r>
      <w:r w:rsidR="00C238B0" w:rsidRPr="00A612FE">
        <w:rPr>
          <w:rStyle w:val="FontStyle41"/>
          <w:sz w:val="28"/>
          <w:szCs w:val="28"/>
        </w:rPr>
        <w:t xml:space="preserve"> или магистрати</w:t>
      </w:r>
      <w:r w:rsidRPr="00A612FE">
        <w:rPr>
          <w:rStyle w:val="FontStyle41"/>
          <w:sz w:val="28"/>
          <w:szCs w:val="28"/>
        </w:rPr>
        <w:t xml:space="preserve"> на </w:t>
      </w:r>
      <w:r w:rsidR="00115DFD">
        <w:rPr>
          <w:rStyle w:val="FontStyle41"/>
          <w:sz w:val="28"/>
          <w:szCs w:val="28"/>
        </w:rPr>
        <w:t>ОП</w:t>
      </w:r>
      <w:r w:rsidRPr="00A612FE">
        <w:rPr>
          <w:rStyle w:val="FontStyle41"/>
          <w:sz w:val="28"/>
          <w:szCs w:val="28"/>
        </w:rPr>
        <w:t xml:space="preserve"> </w:t>
      </w:r>
      <w:r w:rsidR="00DA2FDA">
        <w:rPr>
          <w:rStyle w:val="FontStyle41"/>
          <w:sz w:val="28"/>
          <w:szCs w:val="28"/>
        </w:rPr>
        <w:t>–</w:t>
      </w:r>
      <w:r w:rsidR="00B615EB" w:rsidRPr="00A612FE">
        <w:rPr>
          <w:rStyle w:val="FontStyle41"/>
          <w:sz w:val="28"/>
          <w:szCs w:val="28"/>
        </w:rPr>
        <w:t xml:space="preserve"> </w:t>
      </w:r>
      <w:r w:rsidRPr="00A612FE">
        <w:rPr>
          <w:rStyle w:val="FontStyle41"/>
          <w:sz w:val="28"/>
          <w:szCs w:val="28"/>
        </w:rPr>
        <w:t xml:space="preserve">Добрич се попълва </w:t>
      </w:r>
      <w:r w:rsidR="00A76F7D" w:rsidRPr="00A612FE">
        <w:rPr>
          <w:rStyle w:val="FontStyle41"/>
          <w:sz w:val="28"/>
          <w:szCs w:val="28"/>
        </w:rPr>
        <w:t>заявка</w:t>
      </w:r>
      <w:r w:rsidR="00B615EB" w:rsidRPr="00A612FE">
        <w:rPr>
          <w:rStyle w:val="FontStyle41"/>
          <w:sz w:val="28"/>
          <w:szCs w:val="28"/>
        </w:rPr>
        <w:t xml:space="preserve"> до </w:t>
      </w:r>
      <w:r w:rsidR="0010376B" w:rsidRPr="00A612FE">
        <w:rPr>
          <w:rStyle w:val="FontStyle41"/>
          <w:sz w:val="28"/>
          <w:szCs w:val="28"/>
        </w:rPr>
        <w:t xml:space="preserve">експерта „Обществени поръчки“ </w:t>
      </w:r>
      <w:r w:rsidRPr="00A612FE">
        <w:rPr>
          <w:rStyle w:val="FontStyle41"/>
          <w:sz w:val="28"/>
          <w:szCs w:val="28"/>
        </w:rPr>
        <w:t>със следната информация:</w:t>
      </w:r>
    </w:p>
    <w:p w:rsidR="00023C68" w:rsidRPr="00A612FE" w:rsidRDefault="00023C68" w:rsidP="00C414F5">
      <w:pPr>
        <w:pStyle w:val="Style28"/>
        <w:widowControl/>
        <w:ind w:firstLine="851"/>
        <w:jc w:val="both"/>
        <w:rPr>
          <w:rStyle w:val="FontStyle41"/>
          <w:sz w:val="28"/>
          <w:szCs w:val="28"/>
        </w:rPr>
      </w:pPr>
      <w:r w:rsidRPr="00A612FE">
        <w:rPr>
          <w:rStyle w:val="FontStyle41"/>
          <w:sz w:val="28"/>
          <w:szCs w:val="28"/>
        </w:rPr>
        <w:t>1. досието, което ще се ползва и с каква цел;</w:t>
      </w:r>
    </w:p>
    <w:p w:rsidR="00023C68" w:rsidRPr="00A612FE" w:rsidRDefault="00023C68" w:rsidP="00C414F5">
      <w:pPr>
        <w:pStyle w:val="Style28"/>
        <w:widowControl/>
        <w:ind w:firstLine="851"/>
        <w:jc w:val="both"/>
        <w:rPr>
          <w:rStyle w:val="FontStyle41"/>
          <w:sz w:val="28"/>
          <w:szCs w:val="28"/>
        </w:rPr>
      </w:pPr>
      <w:r w:rsidRPr="00A612FE">
        <w:rPr>
          <w:rStyle w:val="FontStyle41"/>
          <w:sz w:val="28"/>
          <w:szCs w:val="28"/>
        </w:rPr>
        <w:t xml:space="preserve">2. </w:t>
      </w:r>
      <w:r w:rsidR="00B615EB" w:rsidRPr="00A612FE">
        <w:rPr>
          <w:rStyle w:val="FontStyle41"/>
          <w:sz w:val="28"/>
          <w:szCs w:val="28"/>
        </w:rPr>
        <w:t>посочване</w:t>
      </w:r>
      <w:r w:rsidRPr="00A612FE">
        <w:rPr>
          <w:rStyle w:val="FontStyle41"/>
          <w:sz w:val="28"/>
          <w:szCs w:val="28"/>
        </w:rPr>
        <w:t xml:space="preserve"> на документи</w:t>
      </w:r>
      <w:r w:rsidR="00B615EB" w:rsidRPr="00A612FE">
        <w:rPr>
          <w:rStyle w:val="FontStyle41"/>
          <w:sz w:val="28"/>
          <w:szCs w:val="28"/>
        </w:rPr>
        <w:t>те, които ще се копират</w:t>
      </w:r>
      <w:r w:rsidRPr="00A612FE">
        <w:rPr>
          <w:rStyle w:val="FontStyle41"/>
          <w:sz w:val="28"/>
          <w:szCs w:val="28"/>
        </w:rPr>
        <w:t xml:space="preserve"> (ако има такива);</w:t>
      </w:r>
    </w:p>
    <w:p w:rsidR="00023C68" w:rsidRPr="00A612FE" w:rsidRDefault="00023C68" w:rsidP="00C414F5">
      <w:pPr>
        <w:pStyle w:val="Style28"/>
        <w:widowControl/>
        <w:ind w:firstLine="851"/>
        <w:jc w:val="both"/>
        <w:rPr>
          <w:rStyle w:val="FontStyle41"/>
          <w:sz w:val="28"/>
          <w:szCs w:val="28"/>
        </w:rPr>
      </w:pPr>
      <w:r w:rsidRPr="00A612FE">
        <w:rPr>
          <w:rStyle w:val="FontStyle41"/>
          <w:sz w:val="28"/>
          <w:szCs w:val="28"/>
        </w:rPr>
        <w:t>3. дат</w:t>
      </w:r>
      <w:r w:rsidR="00B615EB" w:rsidRPr="00A612FE">
        <w:rPr>
          <w:rStyle w:val="FontStyle41"/>
          <w:sz w:val="28"/>
          <w:szCs w:val="28"/>
        </w:rPr>
        <w:t>а и час з</w:t>
      </w:r>
      <w:r w:rsidRPr="00A612FE">
        <w:rPr>
          <w:rStyle w:val="FontStyle41"/>
          <w:sz w:val="28"/>
          <w:szCs w:val="28"/>
        </w:rPr>
        <w:t>а вземане и връщане на досието;</w:t>
      </w:r>
    </w:p>
    <w:p w:rsidR="00023C68" w:rsidRPr="00A612FE" w:rsidRDefault="00023C68" w:rsidP="00C414F5">
      <w:pPr>
        <w:pStyle w:val="Style28"/>
        <w:widowControl/>
        <w:ind w:firstLine="851"/>
        <w:jc w:val="both"/>
        <w:rPr>
          <w:rStyle w:val="FontStyle41"/>
          <w:sz w:val="28"/>
          <w:szCs w:val="28"/>
        </w:rPr>
      </w:pPr>
      <w:r w:rsidRPr="00A612FE">
        <w:rPr>
          <w:rStyle w:val="FontStyle41"/>
          <w:sz w:val="28"/>
          <w:szCs w:val="28"/>
        </w:rPr>
        <w:t xml:space="preserve">4. подпис на </w:t>
      </w:r>
      <w:r w:rsidR="00C238B0" w:rsidRPr="00A612FE">
        <w:rPr>
          <w:rStyle w:val="FontStyle41"/>
          <w:sz w:val="28"/>
          <w:szCs w:val="28"/>
        </w:rPr>
        <w:t>поискалия досието</w:t>
      </w:r>
      <w:r w:rsidRPr="00A612FE">
        <w:rPr>
          <w:rStyle w:val="FontStyle41"/>
          <w:sz w:val="28"/>
          <w:szCs w:val="28"/>
        </w:rPr>
        <w:t xml:space="preserve"> - име и длъжност.</w:t>
      </w:r>
    </w:p>
    <w:p w:rsidR="00023C68" w:rsidRPr="00A612FE" w:rsidRDefault="00B615EB" w:rsidP="00A75DDD">
      <w:pPr>
        <w:pStyle w:val="Style28"/>
        <w:widowControl/>
        <w:tabs>
          <w:tab w:val="left" w:pos="709"/>
        </w:tabs>
        <w:ind w:firstLine="709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sz w:val="28"/>
          <w:szCs w:val="28"/>
        </w:rPr>
        <w:t xml:space="preserve">(4) </w:t>
      </w:r>
      <w:r w:rsidRPr="00A612FE">
        <w:rPr>
          <w:rStyle w:val="FontStyle40"/>
          <w:b w:val="0"/>
          <w:sz w:val="28"/>
          <w:szCs w:val="28"/>
        </w:rPr>
        <w:t>Заявката са завежда под номера на административната преписка на поръчката и се докладва на окръжния прокурор за резолюция.</w:t>
      </w:r>
    </w:p>
    <w:p w:rsidR="00B615EB" w:rsidRPr="00A612FE" w:rsidRDefault="00B615EB" w:rsidP="00A75DDD">
      <w:pPr>
        <w:pStyle w:val="Style28"/>
        <w:widowControl/>
        <w:ind w:firstLine="709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sz w:val="28"/>
          <w:szCs w:val="28"/>
        </w:rPr>
        <w:t xml:space="preserve">(5) </w:t>
      </w:r>
      <w:r w:rsidRPr="00A612FE">
        <w:rPr>
          <w:rStyle w:val="FontStyle40"/>
          <w:b w:val="0"/>
          <w:sz w:val="28"/>
          <w:szCs w:val="28"/>
        </w:rPr>
        <w:t xml:space="preserve">При положителна резолюция </w:t>
      </w:r>
      <w:r w:rsidR="00A75DDD" w:rsidRPr="00A612FE">
        <w:rPr>
          <w:rStyle w:val="FontStyle40"/>
          <w:b w:val="0"/>
          <w:sz w:val="28"/>
          <w:szCs w:val="28"/>
        </w:rPr>
        <w:t xml:space="preserve">от възложителя, </w:t>
      </w:r>
      <w:r w:rsidR="00C26763">
        <w:rPr>
          <w:rStyle w:val="FontStyle40"/>
          <w:b w:val="0"/>
          <w:sz w:val="28"/>
          <w:szCs w:val="28"/>
        </w:rPr>
        <w:t>експертът</w:t>
      </w:r>
      <w:r w:rsidR="0010376B" w:rsidRPr="00A612FE">
        <w:rPr>
          <w:rStyle w:val="FontStyle40"/>
          <w:b w:val="0"/>
          <w:sz w:val="28"/>
          <w:szCs w:val="28"/>
        </w:rPr>
        <w:t xml:space="preserve"> „Обществени поръчки“</w:t>
      </w:r>
      <w:r w:rsidRPr="00A612FE">
        <w:rPr>
          <w:rStyle w:val="FontStyle40"/>
          <w:b w:val="0"/>
          <w:sz w:val="28"/>
          <w:szCs w:val="28"/>
        </w:rPr>
        <w:t xml:space="preserve"> изготвя </w:t>
      </w:r>
      <w:proofErr w:type="spellStart"/>
      <w:r w:rsidRPr="00A612FE">
        <w:rPr>
          <w:rStyle w:val="FontStyle40"/>
          <w:b w:val="0"/>
          <w:sz w:val="28"/>
          <w:szCs w:val="28"/>
        </w:rPr>
        <w:t>приемо</w:t>
      </w:r>
      <w:proofErr w:type="spellEnd"/>
      <w:r w:rsidRPr="00A612FE">
        <w:rPr>
          <w:rStyle w:val="FontStyle40"/>
          <w:b w:val="0"/>
          <w:sz w:val="28"/>
          <w:szCs w:val="28"/>
        </w:rPr>
        <w:t xml:space="preserve"> –</w:t>
      </w:r>
      <w:r w:rsidR="00D75B99" w:rsidRPr="00A612FE">
        <w:rPr>
          <w:rStyle w:val="FontStyle40"/>
          <w:b w:val="0"/>
          <w:sz w:val="28"/>
          <w:szCs w:val="28"/>
        </w:rPr>
        <w:t xml:space="preserve"> </w:t>
      </w:r>
      <w:r w:rsidRPr="00A612FE">
        <w:rPr>
          <w:rStyle w:val="FontStyle40"/>
          <w:b w:val="0"/>
          <w:sz w:val="28"/>
          <w:szCs w:val="28"/>
        </w:rPr>
        <w:t>предавателен протокол</w:t>
      </w:r>
      <w:r w:rsidR="00D75B99" w:rsidRPr="00A612FE">
        <w:rPr>
          <w:rStyle w:val="FontStyle40"/>
          <w:b w:val="0"/>
          <w:sz w:val="28"/>
          <w:szCs w:val="28"/>
        </w:rPr>
        <w:t xml:space="preserve"> (ППП)</w:t>
      </w:r>
      <w:r w:rsidRPr="00A612FE">
        <w:rPr>
          <w:rStyle w:val="FontStyle40"/>
          <w:b w:val="0"/>
          <w:sz w:val="28"/>
          <w:szCs w:val="28"/>
        </w:rPr>
        <w:t xml:space="preserve"> на досие на обществената поръчка</w:t>
      </w:r>
      <w:r w:rsidRPr="00A612FE">
        <w:rPr>
          <w:rStyle w:val="FontStyle40"/>
          <w:sz w:val="28"/>
          <w:szCs w:val="28"/>
        </w:rPr>
        <w:t xml:space="preserve">  - </w:t>
      </w:r>
      <w:r w:rsidR="000264EC" w:rsidRPr="00A612FE">
        <w:rPr>
          <w:rStyle w:val="FontStyle40"/>
          <w:i/>
          <w:sz w:val="28"/>
          <w:szCs w:val="28"/>
        </w:rPr>
        <w:t>ПРИЛОЖЕНИЕ №</w:t>
      </w:r>
      <w:r w:rsidR="00A619B7">
        <w:rPr>
          <w:rStyle w:val="FontStyle40"/>
          <w:i/>
          <w:sz w:val="28"/>
          <w:szCs w:val="28"/>
        </w:rPr>
        <w:t>3</w:t>
      </w:r>
      <w:r w:rsidRPr="00A612FE">
        <w:rPr>
          <w:rStyle w:val="FontStyle40"/>
          <w:sz w:val="28"/>
          <w:szCs w:val="28"/>
        </w:rPr>
        <w:t xml:space="preserve"> </w:t>
      </w:r>
      <w:r w:rsidRPr="00A612FE">
        <w:rPr>
          <w:rStyle w:val="FontStyle40"/>
          <w:b w:val="0"/>
          <w:sz w:val="28"/>
          <w:szCs w:val="28"/>
        </w:rPr>
        <w:t>към Правилата.</w:t>
      </w:r>
      <w:r w:rsidR="00D75B99" w:rsidRPr="00A612FE">
        <w:rPr>
          <w:rStyle w:val="FontStyle40"/>
          <w:b w:val="0"/>
          <w:sz w:val="28"/>
          <w:szCs w:val="28"/>
        </w:rPr>
        <w:t xml:space="preserve"> </w:t>
      </w:r>
    </w:p>
    <w:p w:rsidR="00D75B99" w:rsidRPr="00A612FE" w:rsidRDefault="00D75B99" w:rsidP="00A75DDD">
      <w:pPr>
        <w:pStyle w:val="Style28"/>
        <w:widowControl/>
        <w:ind w:firstLine="709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sz w:val="28"/>
          <w:szCs w:val="28"/>
        </w:rPr>
        <w:lastRenderedPageBreak/>
        <w:t xml:space="preserve">(6) </w:t>
      </w:r>
      <w:r w:rsidRPr="00A612FE">
        <w:rPr>
          <w:rStyle w:val="FontStyle40"/>
          <w:b w:val="0"/>
          <w:sz w:val="28"/>
          <w:szCs w:val="28"/>
        </w:rPr>
        <w:t xml:space="preserve">При неспазване на срока за връщане на досието в графа </w:t>
      </w:r>
      <w:r w:rsidR="00A75DDD" w:rsidRPr="00A612FE">
        <w:rPr>
          <w:rStyle w:val="FontStyle40"/>
          <w:b w:val="0"/>
          <w:sz w:val="28"/>
          <w:szCs w:val="28"/>
        </w:rPr>
        <w:t>З</w:t>
      </w:r>
      <w:r w:rsidRPr="00A612FE">
        <w:rPr>
          <w:rStyle w:val="FontStyle40"/>
          <w:b w:val="0"/>
          <w:sz w:val="28"/>
          <w:szCs w:val="28"/>
        </w:rPr>
        <w:t>абележка на ППП се отбелязва причината за забавянето. В случай, че са копирани документи, поискалия досието прилага</w:t>
      </w:r>
      <w:r w:rsidR="00C26763">
        <w:rPr>
          <w:rStyle w:val="FontStyle40"/>
          <w:b w:val="0"/>
          <w:sz w:val="28"/>
          <w:szCs w:val="28"/>
        </w:rPr>
        <w:t xml:space="preserve"> техен</w:t>
      </w:r>
      <w:r w:rsidRPr="00A612FE">
        <w:rPr>
          <w:rStyle w:val="FontStyle40"/>
          <w:b w:val="0"/>
          <w:sz w:val="28"/>
          <w:szCs w:val="28"/>
        </w:rPr>
        <w:t xml:space="preserve"> опис. Описът е неразделна част от ППП. </w:t>
      </w:r>
    </w:p>
    <w:p w:rsidR="00D75B99" w:rsidRPr="00A612FE" w:rsidRDefault="00D75B99" w:rsidP="00A75DDD">
      <w:pPr>
        <w:pStyle w:val="Style28"/>
        <w:widowControl/>
        <w:ind w:firstLine="709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sz w:val="28"/>
          <w:szCs w:val="28"/>
        </w:rPr>
        <w:t xml:space="preserve">(7) </w:t>
      </w:r>
      <w:r w:rsidRPr="00A612FE">
        <w:rPr>
          <w:rStyle w:val="FontStyle40"/>
          <w:b w:val="0"/>
          <w:sz w:val="28"/>
          <w:szCs w:val="28"/>
        </w:rPr>
        <w:t xml:space="preserve">Всички заявки и ППП удостоверяващи движението на досието се съхраняват в него. </w:t>
      </w:r>
    </w:p>
    <w:p w:rsidR="00B615EB" w:rsidRDefault="00B615EB" w:rsidP="00023C68">
      <w:pPr>
        <w:pStyle w:val="Style28"/>
        <w:widowControl/>
        <w:jc w:val="both"/>
        <w:rPr>
          <w:rStyle w:val="FontStyle41"/>
          <w:sz w:val="28"/>
          <w:szCs w:val="28"/>
        </w:rPr>
      </w:pPr>
    </w:p>
    <w:p w:rsidR="00CE29DB" w:rsidRPr="00A612FE" w:rsidRDefault="00CE29DB" w:rsidP="00023C68">
      <w:pPr>
        <w:pStyle w:val="Style28"/>
        <w:widowControl/>
        <w:jc w:val="both"/>
        <w:rPr>
          <w:rStyle w:val="FontStyle41"/>
          <w:sz w:val="28"/>
          <w:szCs w:val="28"/>
        </w:rPr>
      </w:pPr>
    </w:p>
    <w:p w:rsidR="00023C68" w:rsidRPr="003F4E15" w:rsidRDefault="00023C68" w:rsidP="00D94A13">
      <w:pPr>
        <w:pStyle w:val="2"/>
        <w:rPr>
          <w:rStyle w:val="FontStyle40"/>
          <w:b/>
          <w:sz w:val="28"/>
          <w:szCs w:val="28"/>
        </w:rPr>
      </w:pPr>
      <w:bookmarkStart w:id="74" w:name="_Toc453237196"/>
      <w:bookmarkStart w:id="75" w:name="_Toc99541524"/>
      <w:r w:rsidRPr="003F4E15">
        <w:rPr>
          <w:rStyle w:val="FontStyle40"/>
          <w:b/>
          <w:sz w:val="28"/>
          <w:szCs w:val="28"/>
        </w:rPr>
        <w:t>Глава X</w:t>
      </w:r>
      <w:r w:rsidR="00FF0241" w:rsidRPr="003F4E15">
        <w:rPr>
          <w:rStyle w:val="FontStyle40"/>
          <w:b/>
          <w:sz w:val="28"/>
          <w:szCs w:val="28"/>
        </w:rPr>
        <w:t xml:space="preserve"> </w:t>
      </w:r>
      <w:r w:rsidR="0003241E" w:rsidRPr="003F4E15">
        <w:rPr>
          <w:rStyle w:val="FontStyle40"/>
          <w:b/>
          <w:sz w:val="28"/>
          <w:szCs w:val="28"/>
        </w:rPr>
        <w:t>–</w:t>
      </w:r>
      <w:r w:rsidR="00FF0241" w:rsidRPr="003F4E15">
        <w:rPr>
          <w:rStyle w:val="FontStyle40"/>
          <w:b/>
          <w:sz w:val="28"/>
          <w:szCs w:val="28"/>
        </w:rPr>
        <w:t xml:space="preserve"> </w:t>
      </w:r>
      <w:r w:rsidR="00961C02">
        <w:rPr>
          <w:rStyle w:val="FontStyle40"/>
          <w:b/>
          <w:sz w:val="28"/>
          <w:szCs w:val="28"/>
        </w:rPr>
        <w:t>П</w:t>
      </w:r>
      <w:r w:rsidR="00961C02" w:rsidRPr="003F4E15">
        <w:rPr>
          <w:rStyle w:val="FontStyle40"/>
          <w:b/>
          <w:sz w:val="28"/>
          <w:szCs w:val="28"/>
        </w:rPr>
        <w:t>УБЛИКУВАНЕ НА ДОКУМЕНТИ В РЕГИСТЪРА И НА ПРОФИЛА НА КУПУВАЧА</w:t>
      </w:r>
      <w:bookmarkEnd w:id="74"/>
      <w:bookmarkEnd w:id="75"/>
    </w:p>
    <w:p w:rsidR="0003241E" w:rsidRPr="00A612FE" w:rsidRDefault="00C414F5" w:rsidP="00BC3CAA">
      <w:pPr>
        <w:pStyle w:val="Style5"/>
        <w:ind w:firstLine="720"/>
        <w:jc w:val="both"/>
        <w:rPr>
          <w:rStyle w:val="FontStyle40"/>
          <w:b w:val="0"/>
          <w:sz w:val="28"/>
          <w:szCs w:val="28"/>
        </w:rPr>
      </w:pPr>
      <w:r w:rsidRPr="00A612FE">
        <w:rPr>
          <w:rStyle w:val="FontStyle40"/>
          <w:sz w:val="28"/>
          <w:szCs w:val="28"/>
        </w:rPr>
        <w:t>Чл.</w:t>
      </w:r>
      <w:r w:rsidR="00C238B0" w:rsidRPr="00A612FE">
        <w:rPr>
          <w:rStyle w:val="FontStyle40"/>
          <w:sz w:val="28"/>
          <w:szCs w:val="28"/>
        </w:rPr>
        <w:t>5</w:t>
      </w:r>
      <w:r w:rsidR="0022382D">
        <w:rPr>
          <w:rStyle w:val="FontStyle40"/>
          <w:sz w:val="28"/>
          <w:szCs w:val="28"/>
        </w:rPr>
        <w:t>6</w:t>
      </w:r>
      <w:r w:rsidRPr="00A612FE">
        <w:rPr>
          <w:rStyle w:val="FontStyle40"/>
          <w:sz w:val="28"/>
          <w:szCs w:val="28"/>
        </w:rPr>
        <w:t xml:space="preserve">. </w:t>
      </w:r>
      <w:r w:rsidR="00023C68" w:rsidRPr="00A612FE">
        <w:rPr>
          <w:rStyle w:val="FontStyle40"/>
          <w:sz w:val="28"/>
          <w:szCs w:val="28"/>
        </w:rPr>
        <w:t xml:space="preserve">(1) </w:t>
      </w:r>
      <w:r w:rsidR="0003241E" w:rsidRPr="00A612FE">
        <w:rPr>
          <w:rStyle w:val="FontStyle40"/>
          <w:b w:val="0"/>
          <w:sz w:val="28"/>
          <w:szCs w:val="28"/>
        </w:rPr>
        <w:t>Регистърът на обществените поръчки (РОП) представлява електронна база данни – част от платформата по чл. 39а, ал. 1 от ЗОП</w:t>
      </w:r>
      <w:r w:rsidR="00B927AE" w:rsidRPr="00A612FE">
        <w:rPr>
          <w:rStyle w:val="FontStyle40"/>
          <w:b w:val="0"/>
          <w:sz w:val="28"/>
          <w:szCs w:val="28"/>
        </w:rPr>
        <w:t xml:space="preserve">. Възложителите изпращат за публикуване в регистъра информацията по чл. 36, ал. 1 и чл. 156, ал. 1 ЗОП. </w:t>
      </w:r>
    </w:p>
    <w:p w:rsidR="00B927AE" w:rsidRPr="00A612FE" w:rsidRDefault="00B927AE" w:rsidP="00B927AE">
      <w:pPr>
        <w:pStyle w:val="Style5"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1"/>
          <w:b/>
          <w:sz w:val="28"/>
          <w:szCs w:val="28"/>
        </w:rPr>
        <w:t>(2)</w:t>
      </w:r>
      <w:r w:rsidRPr="00A612FE">
        <w:rPr>
          <w:rStyle w:val="FontStyle41"/>
          <w:sz w:val="28"/>
          <w:szCs w:val="28"/>
        </w:rPr>
        <w:t xml:space="preserve"> Експерт</w:t>
      </w:r>
      <w:r w:rsidR="00C26763">
        <w:rPr>
          <w:rStyle w:val="FontStyle41"/>
          <w:sz w:val="28"/>
          <w:szCs w:val="28"/>
        </w:rPr>
        <w:t>ът</w:t>
      </w:r>
      <w:r w:rsidRPr="00A612FE">
        <w:rPr>
          <w:rStyle w:val="FontStyle41"/>
          <w:sz w:val="28"/>
          <w:szCs w:val="28"/>
        </w:rPr>
        <w:t xml:space="preserve"> „Обществени поръчки“ отговаря за пълното и своевременно публикуване на документите, свързани с провеждането на обществените поръчки в регистъра. </w:t>
      </w:r>
    </w:p>
    <w:p w:rsidR="00BC3CAA" w:rsidRPr="00A612FE" w:rsidRDefault="0032700A" w:rsidP="00B927AE">
      <w:pPr>
        <w:pStyle w:val="Style5"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1"/>
          <w:b/>
          <w:sz w:val="28"/>
          <w:szCs w:val="28"/>
        </w:rPr>
        <w:t>Чл.5</w:t>
      </w:r>
      <w:r w:rsidR="0022382D">
        <w:rPr>
          <w:rStyle w:val="FontStyle41"/>
          <w:b/>
          <w:sz w:val="28"/>
          <w:szCs w:val="28"/>
        </w:rPr>
        <w:t>7</w:t>
      </w:r>
      <w:r w:rsidRPr="00A612FE">
        <w:rPr>
          <w:rStyle w:val="FontStyle41"/>
          <w:b/>
          <w:sz w:val="28"/>
          <w:szCs w:val="28"/>
        </w:rPr>
        <w:t xml:space="preserve">. (1) </w:t>
      </w:r>
      <w:r w:rsidR="00B927AE" w:rsidRPr="00A612FE">
        <w:rPr>
          <w:rStyle w:val="FontStyle41"/>
          <w:sz w:val="28"/>
          <w:szCs w:val="28"/>
        </w:rPr>
        <w:t>Възложител</w:t>
      </w:r>
      <w:r w:rsidR="00C26763">
        <w:rPr>
          <w:rStyle w:val="FontStyle41"/>
          <w:sz w:val="28"/>
          <w:szCs w:val="28"/>
        </w:rPr>
        <w:t>ят</w:t>
      </w:r>
      <w:r w:rsidR="00B927AE" w:rsidRPr="00A612FE">
        <w:rPr>
          <w:rStyle w:val="FontStyle41"/>
          <w:sz w:val="28"/>
          <w:szCs w:val="28"/>
        </w:rPr>
        <w:t xml:space="preserve"> осигурява чрез профила на купувача, който се поддържа на платформата по чл. 39а, ал. 1 от ЗОП, публичност на информацията по чл. 36 от ЗОП, както и друга </w:t>
      </w:r>
      <w:proofErr w:type="spellStart"/>
      <w:r w:rsidR="00B927AE" w:rsidRPr="00A612FE">
        <w:rPr>
          <w:rStyle w:val="FontStyle41"/>
          <w:sz w:val="28"/>
          <w:szCs w:val="28"/>
        </w:rPr>
        <w:t>относима</w:t>
      </w:r>
      <w:proofErr w:type="spellEnd"/>
      <w:r w:rsidR="00B927AE" w:rsidRPr="00A612FE">
        <w:rPr>
          <w:rStyle w:val="FontStyle41"/>
          <w:sz w:val="28"/>
          <w:szCs w:val="28"/>
        </w:rPr>
        <w:t xml:space="preserve"> информация във връзка с възлагането на обществени поръчки по преценка на възложителя. </w:t>
      </w:r>
    </w:p>
    <w:p w:rsidR="00BC3CAA" w:rsidRPr="00A612FE" w:rsidRDefault="00BC3CAA" w:rsidP="00CD02DA">
      <w:pPr>
        <w:pStyle w:val="Style5"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1"/>
          <w:b/>
          <w:sz w:val="28"/>
          <w:szCs w:val="28"/>
        </w:rPr>
        <w:t>(</w:t>
      </w:r>
      <w:r w:rsidR="00D501FB" w:rsidRPr="00A612FE">
        <w:rPr>
          <w:rStyle w:val="FontStyle41"/>
          <w:b/>
          <w:sz w:val="28"/>
          <w:szCs w:val="28"/>
        </w:rPr>
        <w:t>2</w:t>
      </w:r>
      <w:r w:rsidRPr="00A612FE">
        <w:rPr>
          <w:rStyle w:val="FontStyle41"/>
          <w:b/>
          <w:sz w:val="28"/>
          <w:szCs w:val="28"/>
        </w:rPr>
        <w:t>)</w:t>
      </w:r>
      <w:r w:rsidR="002C515F" w:rsidRPr="00A612FE">
        <w:rPr>
          <w:rStyle w:val="FontStyle41"/>
          <w:sz w:val="28"/>
          <w:szCs w:val="28"/>
        </w:rPr>
        <w:t xml:space="preserve"> </w:t>
      </w:r>
      <w:r w:rsidR="00C26763">
        <w:rPr>
          <w:rStyle w:val="FontStyle41"/>
          <w:sz w:val="28"/>
          <w:szCs w:val="28"/>
        </w:rPr>
        <w:t>Експертът</w:t>
      </w:r>
      <w:r w:rsidR="000B269A" w:rsidRPr="00A612FE">
        <w:rPr>
          <w:rStyle w:val="FontStyle41"/>
          <w:sz w:val="28"/>
          <w:szCs w:val="28"/>
        </w:rPr>
        <w:t xml:space="preserve"> „Обществени поръчки“</w:t>
      </w:r>
      <w:r w:rsidRPr="00A612FE">
        <w:rPr>
          <w:rStyle w:val="FontStyle41"/>
          <w:sz w:val="28"/>
          <w:szCs w:val="28"/>
        </w:rPr>
        <w:t xml:space="preserve"> отговаря за пълното и своевременно публикуване на документите, свързани с провеждането на обществените поръчки </w:t>
      </w:r>
      <w:r w:rsidR="0003241E" w:rsidRPr="00A612FE">
        <w:rPr>
          <w:rStyle w:val="FontStyle41"/>
          <w:sz w:val="28"/>
          <w:szCs w:val="28"/>
        </w:rPr>
        <w:t xml:space="preserve">на </w:t>
      </w:r>
      <w:r w:rsidRPr="00A612FE">
        <w:rPr>
          <w:rStyle w:val="FontStyle41"/>
          <w:sz w:val="28"/>
          <w:szCs w:val="28"/>
        </w:rPr>
        <w:t>профила на купувача на ОП</w:t>
      </w:r>
      <w:r w:rsidR="00C238B0" w:rsidRPr="00A612FE">
        <w:rPr>
          <w:rStyle w:val="FontStyle41"/>
          <w:sz w:val="28"/>
          <w:szCs w:val="28"/>
        </w:rPr>
        <w:t xml:space="preserve"> – </w:t>
      </w:r>
      <w:r w:rsidR="00CD02DA" w:rsidRPr="00A612FE">
        <w:rPr>
          <w:rStyle w:val="FontStyle41"/>
          <w:sz w:val="28"/>
          <w:szCs w:val="28"/>
        </w:rPr>
        <w:t xml:space="preserve">Добрич, съобразно </w:t>
      </w:r>
      <w:r w:rsidRPr="00A612FE">
        <w:rPr>
          <w:rStyle w:val="FontStyle41"/>
          <w:sz w:val="28"/>
          <w:szCs w:val="28"/>
        </w:rPr>
        <w:t xml:space="preserve">сроковете определени </w:t>
      </w:r>
      <w:r w:rsidR="00CD02DA" w:rsidRPr="00A612FE">
        <w:rPr>
          <w:rStyle w:val="FontStyle41"/>
          <w:sz w:val="28"/>
          <w:szCs w:val="28"/>
        </w:rPr>
        <w:t>в ЗОП и</w:t>
      </w:r>
      <w:r w:rsidRPr="00A612FE">
        <w:rPr>
          <w:rStyle w:val="FontStyle41"/>
          <w:sz w:val="28"/>
          <w:szCs w:val="28"/>
        </w:rPr>
        <w:t xml:space="preserve"> ППЗОП.</w:t>
      </w:r>
    </w:p>
    <w:p w:rsidR="00BC3CAA" w:rsidRPr="00A612FE" w:rsidRDefault="00BC3CAA" w:rsidP="00BC3CAA">
      <w:pPr>
        <w:pStyle w:val="Style5"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1"/>
          <w:b/>
          <w:sz w:val="28"/>
          <w:szCs w:val="28"/>
        </w:rPr>
        <w:t>(</w:t>
      </w:r>
      <w:r w:rsidR="00CD02DA" w:rsidRPr="00A612FE">
        <w:rPr>
          <w:rStyle w:val="FontStyle41"/>
          <w:b/>
          <w:sz w:val="28"/>
          <w:szCs w:val="28"/>
        </w:rPr>
        <w:t>3</w:t>
      </w:r>
      <w:r w:rsidRPr="00A612FE">
        <w:rPr>
          <w:rStyle w:val="FontStyle41"/>
          <w:b/>
          <w:sz w:val="28"/>
          <w:szCs w:val="28"/>
        </w:rPr>
        <w:t>)</w:t>
      </w:r>
      <w:r w:rsidR="002C515F" w:rsidRPr="00A612FE">
        <w:rPr>
          <w:rStyle w:val="FontStyle41"/>
          <w:sz w:val="28"/>
          <w:szCs w:val="28"/>
        </w:rPr>
        <w:t xml:space="preserve"> </w:t>
      </w:r>
      <w:r w:rsidRPr="00A612FE">
        <w:rPr>
          <w:rStyle w:val="FontStyle41"/>
          <w:sz w:val="28"/>
          <w:szCs w:val="28"/>
        </w:rPr>
        <w:t>Пр</w:t>
      </w:r>
      <w:r w:rsidR="00CD02DA" w:rsidRPr="00A612FE">
        <w:rPr>
          <w:rStyle w:val="FontStyle41"/>
          <w:sz w:val="28"/>
          <w:szCs w:val="28"/>
        </w:rPr>
        <w:t xml:space="preserve">и публикуване на документите в регистъра и в профила на купувача, </w:t>
      </w:r>
      <w:r w:rsidRPr="00A612FE">
        <w:rPr>
          <w:rStyle w:val="FontStyle41"/>
          <w:sz w:val="28"/>
          <w:szCs w:val="28"/>
        </w:rPr>
        <w:t xml:space="preserve">информацията, по отношение на която участниците правомерно са се позовали на </w:t>
      </w:r>
      <w:proofErr w:type="spellStart"/>
      <w:r w:rsidRPr="00A612FE">
        <w:rPr>
          <w:rStyle w:val="FontStyle41"/>
          <w:sz w:val="28"/>
          <w:szCs w:val="28"/>
        </w:rPr>
        <w:t>конфиденциалност</w:t>
      </w:r>
      <w:proofErr w:type="spellEnd"/>
      <w:r w:rsidRPr="00A612FE">
        <w:rPr>
          <w:rStyle w:val="FontStyle41"/>
          <w:sz w:val="28"/>
          <w:szCs w:val="28"/>
        </w:rPr>
        <w:t xml:space="preserve"> във връзка с наличието на търговска тайна, както и информация, която е защитена със закон</w:t>
      </w:r>
      <w:r w:rsidR="00CD02DA" w:rsidRPr="00A612FE">
        <w:rPr>
          <w:rStyle w:val="FontStyle41"/>
          <w:sz w:val="28"/>
          <w:szCs w:val="28"/>
        </w:rPr>
        <w:t xml:space="preserve"> се заличава</w:t>
      </w:r>
      <w:r w:rsidRPr="00A612FE">
        <w:rPr>
          <w:rStyle w:val="FontStyle41"/>
          <w:sz w:val="28"/>
          <w:szCs w:val="28"/>
        </w:rPr>
        <w:t xml:space="preserve">. На мястото на заличената информация се посочва основанието за </w:t>
      </w:r>
      <w:r w:rsidR="00CD02DA" w:rsidRPr="00A612FE">
        <w:rPr>
          <w:rStyle w:val="FontStyle41"/>
          <w:sz w:val="28"/>
          <w:szCs w:val="28"/>
        </w:rPr>
        <w:t>това</w:t>
      </w:r>
      <w:r w:rsidRPr="00A612FE">
        <w:rPr>
          <w:rStyle w:val="FontStyle41"/>
          <w:sz w:val="28"/>
          <w:szCs w:val="28"/>
        </w:rPr>
        <w:t>.</w:t>
      </w:r>
    </w:p>
    <w:p w:rsidR="00BC3CAA" w:rsidRPr="00A612FE" w:rsidRDefault="00BC3CAA" w:rsidP="00BC3CAA">
      <w:pPr>
        <w:pStyle w:val="Style5"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1"/>
          <w:b/>
          <w:sz w:val="28"/>
          <w:szCs w:val="28"/>
        </w:rPr>
        <w:t>(</w:t>
      </w:r>
      <w:r w:rsidR="00CD02DA" w:rsidRPr="00A612FE">
        <w:rPr>
          <w:rStyle w:val="FontStyle41"/>
          <w:b/>
          <w:sz w:val="28"/>
          <w:szCs w:val="28"/>
        </w:rPr>
        <w:t>4</w:t>
      </w:r>
      <w:r w:rsidRPr="00A612FE">
        <w:rPr>
          <w:rStyle w:val="FontStyle41"/>
          <w:b/>
          <w:sz w:val="28"/>
          <w:szCs w:val="28"/>
        </w:rPr>
        <w:t>)</w:t>
      </w:r>
      <w:r w:rsidR="002C515F" w:rsidRPr="00A612FE">
        <w:rPr>
          <w:rStyle w:val="FontStyle41"/>
          <w:sz w:val="28"/>
          <w:szCs w:val="28"/>
        </w:rPr>
        <w:t xml:space="preserve"> </w:t>
      </w:r>
      <w:r w:rsidRPr="00A612FE">
        <w:rPr>
          <w:rStyle w:val="FontStyle41"/>
          <w:sz w:val="28"/>
          <w:szCs w:val="28"/>
        </w:rPr>
        <w:t xml:space="preserve">При публикуването на документите </w:t>
      </w:r>
      <w:r w:rsidR="00CD02DA" w:rsidRPr="00A612FE">
        <w:rPr>
          <w:rStyle w:val="FontStyle41"/>
          <w:sz w:val="28"/>
          <w:szCs w:val="28"/>
        </w:rPr>
        <w:t>в регистъра и в профила на купувача,</w:t>
      </w:r>
      <w:r w:rsidRPr="00A612FE">
        <w:rPr>
          <w:rStyle w:val="FontStyle41"/>
          <w:sz w:val="28"/>
          <w:szCs w:val="28"/>
        </w:rPr>
        <w:t xml:space="preserve"> информацията в съответствие с принципите на защита на личните данни, заложени в Общия Регламент за защита на личните данни (ЕС) 2016/679 на Европейския парламент на Съвета и Закона за защита на личните данни</w:t>
      </w:r>
      <w:r w:rsidR="00CD02DA" w:rsidRPr="00A612FE">
        <w:rPr>
          <w:rStyle w:val="FontStyle41"/>
          <w:sz w:val="28"/>
          <w:szCs w:val="28"/>
        </w:rPr>
        <w:t xml:space="preserve"> се заличава</w:t>
      </w:r>
      <w:r w:rsidRPr="00A612FE">
        <w:rPr>
          <w:rStyle w:val="FontStyle41"/>
          <w:sz w:val="28"/>
          <w:szCs w:val="28"/>
        </w:rPr>
        <w:t>.</w:t>
      </w:r>
    </w:p>
    <w:p w:rsidR="00AC35EB" w:rsidRPr="00A612FE" w:rsidRDefault="00CD02DA" w:rsidP="00023C68">
      <w:pPr>
        <w:pStyle w:val="Style5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1"/>
          <w:b/>
          <w:sz w:val="28"/>
          <w:szCs w:val="28"/>
        </w:rPr>
        <w:t xml:space="preserve"> (5</w:t>
      </w:r>
      <w:r w:rsidR="00AC35EB" w:rsidRPr="00A612FE">
        <w:rPr>
          <w:rStyle w:val="FontStyle41"/>
          <w:b/>
          <w:sz w:val="28"/>
          <w:szCs w:val="28"/>
        </w:rPr>
        <w:t>)</w:t>
      </w:r>
      <w:r w:rsidR="00AC35EB" w:rsidRPr="00A612FE">
        <w:rPr>
          <w:rStyle w:val="FontStyle41"/>
          <w:sz w:val="28"/>
          <w:szCs w:val="28"/>
        </w:rPr>
        <w:t xml:space="preserve"> Документите по чл. 36, ал. 1 от ЗОП се публикуват едновременно в регистъра и </w:t>
      </w:r>
      <w:r w:rsidR="00DA2FDA">
        <w:rPr>
          <w:rStyle w:val="FontStyle41"/>
          <w:sz w:val="28"/>
          <w:szCs w:val="28"/>
        </w:rPr>
        <w:t>в</w:t>
      </w:r>
      <w:r w:rsidR="00AC35EB" w:rsidRPr="00A612FE">
        <w:rPr>
          <w:rStyle w:val="FontStyle41"/>
          <w:sz w:val="28"/>
          <w:szCs w:val="28"/>
        </w:rPr>
        <w:t xml:space="preserve"> профила на купувача.</w:t>
      </w:r>
    </w:p>
    <w:p w:rsidR="00D36AD1" w:rsidRPr="00A612FE" w:rsidRDefault="00D36AD1" w:rsidP="00023C68">
      <w:pPr>
        <w:pStyle w:val="Style5"/>
        <w:widowControl/>
        <w:ind w:firstLine="720"/>
        <w:jc w:val="both"/>
        <w:rPr>
          <w:rStyle w:val="FontStyle41"/>
          <w:sz w:val="28"/>
          <w:szCs w:val="28"/>
        </w:rPr>
      </w:pPr>
    </w:p>
    <w:p w:rsidR="00387D60" w:rsidRPr="00A612FE" w:rsidRDefault="00961C02" w:rsidP="00A619B7">
      <w:pPr>
        <w:pStyle w:val="1"/>
        <w:rPr>
          <w:rStyle w:val="FontStyle40"/>
          <w:b/>
          <w:bCs/>
          <w:sz w:val="28"/>
          <w:szCs w:val="28"/>
        </w:rPr>
      </w:pPr>
      <w:bookmarkStart w:id="76" w:name="_Toc99541525"/>
      <w:r>
        <w:lastRenderedPageBreak/>
        <w:t>Част Т</w:t>
      </w:r>
      <w:r w:rsidR="00387D60" w:rsidRPr="00A612FE">
        <w:t xml:space="preserve">рета </w:t>
      </w:r>
      <w:r w:rsidR="00FF0241" w:rsidRPr="00A612FE">
        <w:t xml:space="preserve">- </w:t>
      </w:r>
      <w:r w:rsidR="00CE29DB" w:rsidRPr="00A612FE">
        <w:t>ОБУЧЕНИЕ НА ЛИЦАТА, АНГАЖИРАНИ С УПРАВЛЕНИЕТО НА ЦИКЪЛА НА ОБЩЕСТВЕНИТЕ ПОРЪЧКИ</w:t>
      </w:r>
      <w:bookmarkEnd w:id="76"/>
    </w:p>
    <w:p w:rsidR="00023C68" w:rsidRPr="00A612FE" w:rsidRDefault="00023C68" w:rsidP="00023C68">
      <w:pPr>
        <w:pStyle w:val="Style5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0"/>
          <w:sz w:val="28"/>
          <w:szCs w:val="28"/>
        </w:rPr>
        <w:t>Чл.</w:t>
      </w:r>
      <w:r w:rsidR="0022382D">
        <w:rPr>
          <w:rStyle w:val="FontStyle40"/>
          <w:sz w:val="28"/>
          <w:szCs w:val="28"/>
        </w:rPr>
        <w:t>58</w:t>
      </w:r>
      <w:r w:rsidR="00C414F5" w:rsidRPr="00A612FE">
        <w:rPr>
          <w:rStyle w:val="FontStyle40"/>
          <w:sz w:val="28"/>
          <w:szCs w:val="28"/>
        </w:rPr>
        <w:t>.</w:t>
      </w:r>
      <w:r w:rsidRPr="00A612FE">
        <w:rPr>
          <w:rStyle w:val="FontStyle40"/>
          <w:sz w:val="28"/>
          <w:szCs w:val="28"/>
        </w:rPr>
        <w:t xml:space="preserve"> (1) </w:t>
      </w:r>
      <w:r w:rsidRPr="00A612FE">
        <w:rPr>
          <w:rStyle w:val="FontStyle41"/>
          <w:sz w:val="28"/>
          <w:szCs w:val="28"/>
        </w:rPr>
        <w:t>Въвеждащото обучение на лицата, ангажирани с управлението на цикъла на обществените поръчки, има за цел да осигури:</w:t>
      </w:r>
    </w:p>
    <w:p w:rsidR="00023C68" w:rsidRPr="00A612FE" w:rsidRDefault="00023C68" w:rsidP="00C414F5">
      <w:pPr>
        <w:pStyle w:val="Style28"/>
        <w:widowControl/>
        <w:ind w:firstLine="851"/>
        <w:jc w:val="both"/>
        <w:rPr>
          <w:rStyle w:val="FontStyle41"/>
          <w:sz w:val="28"/>
          <w:szCs w:val="28"/>
        </w:rPr>
      </w:pPr>
      <w:r w:rsidRPr="00A612FE">
        <w:rPr>
          <w:rStyle w:val="FontStyle40"/>
          <w:sz w:val="28"/>
          <w:szCs w:val="28"/>
        </w:rPr>
        <w:t xml:space="preserve">1. </w:t>
      </w:r>
      <w:r w:rsidRPr="00A612FE">
        <w:rPr>
          <w:rStyle w:val="FontStyle41"/>
          <w:sz w:val="28"/>
          <w:szCs w:val="28"/>
        </w:rPr>
        <w:t>Запознаване с общи принципи и положения на Закона за обществените поръчки, правилника за неговото прилагане и вътрешните актове, касаещи цикъла на управление на обществените поръчки.</w:t>
      </w:r>
    </w:p>
    <w:p w:rsidR="00023C68" w:rsidRPr="00A612FE" w:rsidRDefault="00023C68" w:rsidP="00C414F5">
      <w:pPr>
        <w:pStyle w:val="Style28"/>
        <w:widowControl/>
        <w:ind w:firstLine="851"/>
        <w:jc w:val="both"/>
        <w:rPr>
          <w:rStyle w:val="FontStyle41"/>
          <w:sz w:val="28"/>
          <w:szCs w:val="28"/>
        </w:rPr>
      </w:pPr>
      <w:r w:rsidRPr="00A612FE">
        <w:rPr>
          <w:rStyle w:val="FontStyle40"/>
          <w:sz w:val="28"/>
          <w:szCs w:val="28"/>
        </w:rPr>
        <w:t xml:space="preserve">2. </w:t>
      </w:r>
      <w:r w:rsidRPr="00A612FE">
        <w:rPr>
          <w:rStyle w:val="FontStyle41"/>
          <w:sz w:val="28"/>
          <w:szCs w:val="28"/>
        </w:rPr>
        <w:t>Разбиране за ролята и отговорността на изпълняваната длъжност в общия процес на възлагане и изпълнение на обществени поръчки</w:t>
      </w:r>
      <w:r w:rsidR="00533572" w:rsidRPr="00A612FE">
        <w:rPr>
          <w:rStyle w:val="FontStyle41"/>
          <w:sz w:val="28"/>
          <w:szCs w:val="28"/>
        </w:rPr>
        <w:t>.</w:t>
      </w:r>
    </w:p>
    <w:p w:rsidR="00023C68" w:rsidRPr="00A612FE" w:rsidRDefault="00023C68" w:rsidP="00023C68">
      <w:pPr>
        <w:pStyle w:val="Style5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0"/>
          <w:sz w:val="28"/>
          <w:szCs w:val="28"/>
        </w:rPr>
        <w:t xml:space="preserve">(2) </w:t>
      </w:r>
      <w:r w:rsidRPr="00A612FE">
        <w:rPr>
          <w:rStyle w:val="FontStyle41"/>
          <w:sz w:val="28"/>
          <w:szCs w:val="28"/>
        </w:rPr>
        <w:t>Поддържащо обучение се провежда с цел подобряване процеса на управление на цикъла на обществените поръчки.</w:t>
      </w:r>
    </w:p>
    <w:p w:rsidR="00023C68" w:rsidRPr="00A612FE" w:rsidRDefault="00023C68" w:rsidP="00023C68">
      <w:pPr>
        <w:pStyle w:val="Style5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0"/>
          <w:sz w:val="28"/>
          <w:szCs w:val="28"/>
        </w:rPr>
        <w:t>Чл.</w:t>
      </w:r>
      <w:r w:rsidR="0022382D">
        <w:rPr>
          <w:rStyle w:val="FontStyle40"/>
          <w:sz w:val="28"/>
          <w:szCs w:val="28"/>
        </w:rPr>
        <w:t>59</w:t>
      </w:r>
      <w:r w:rsidR="00C414F5" w:rsidRPr="00A612FE">
        <w:rPr>
          <w:rStyle w:val="FontStyle40"/>
          <w:sz w:val="28"/>
          <w:szCs w:val="28"/>
        </w:rPr>
        <w:t>.</w:t>
      </w:r>
      <w:r w:rsidRPr="00A612FE">
        <w:rPr>
          <w:rStyle w:val="FontStyle40"/>
          <w:sz w:val="28"/>
          <w:szCs w:val="28"/>
        </w:rPr>
        <w:t xml:space="preserve"> </w:t>
      </w:r>
      <w:r w:rsidRPr="00A612FE">
        <w:rPr>
          <w:rStyle w:val="FontStyle41"/>
          <w:sz w:val="28"/>
          <w:szCs w:val="28"/>
        </w:rPr>
        <w:t xml:space="preserve">Въвеждащо обучение се провежда на </w:t>
      </w:r>
      <w:proofErr w:type="spellStart"/>
      <w:r w:rsidRPr="00A612FE">
        <w:rPr>
          <w:rStyle w:val="FontStyle41"/>
          <w:sz w:val="28"/>
          <w:szCs w:val="28"/>
        </w:rPr>
        <w:t>ново</w:t>
      </w:r>
      <w:r w:rsidR="00533572" w:rsidRPr="00A612FE">
        <w:rPr>
          <w:rStyle w:val="FontStyle41"/>
          <w:sz w:val="28"/>
          <w:szCs w:val="28"/>
        </w:rPr>
        <w:t>постъпили</w:t>
      </w:r>
      <w:proofErr w:type="spellEnd"/>
      <w:r w:rsidRPr="00A612FE">
        <w:rPr>
          <w:rStyle w:val="FontStyle41"/>
          <w:sz w:val="28"/>
          <w:szCs w:val="28"/>
        </w:rPr>
        <w:t xml:space="preserve"> служители</w:t>
      </w:r>
      <w:r w:rsidR="00533572" w:rsidRPr="00A612FE">
        <w:rPr>
          <w:rStyle w:val="FontStyle41"/>
          <w:sz w:val="28"/>
          <w:szCs w:val="28"/>
        </w:rPr>
        <w:t>, които ще бъдат ангажирани в цикъла на обществените поръчки</w:t>
      </w:r>
      <w:r w:rsidRPr="00A612FE">
        <w:rPr>
          <w:rStyle w:val="FontStyle41"/>
          <w:sz w:val="28"/>
          <w:szCs w:val="28"/>
        </w:rPr>
        <w:t>, както и при промяна в нормативната уредба по възлагане на обществени поръчки.</w:t>
      </w:r>
    </w:p>
    <w:p w:rsidR="00023C68" w:rsidRPr="00A612FE" w:rsidRDefault="00023C68" w:rsidP="00533572">
      <w:pPr>
        <w:pStyle w:val="Style5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0"/>
          <w:sz w:val="28"/>
          <w:szCs w:val="28"/>
        </w:rPr>
        <w:t>Чл.</w:t>
      </w:r>
      <w:r w:rsidR="00533572" w:rsidRPr="00A612FE">
        <w:rPr>
          <w:rStyle w:val="FontStyle40"/>
          <w:sz w:val="28"/>
          <w:szCs w:val="28"/>
        </w:rPr>
        <w:t>6</w:t>
      </w:r>
      <w:r w:rsidR="0022382D">
        <w:rPr>
          <w:rStyle w:val="FontStyle40"/>
          <w:sz w:val="28"/>
          <w:szCs w:val="28"/>
        </w:rPr>
        <w:t>0</w:t>
      </w:r>
      <w:r w:rsidR="00C414F5" w:rsidRPr="00A612FE">
        <w:rPr>
          <w:rStyle w:val="FontStyle40"/>
          <w:sz w:val="28"/>
          <w:szCs w:val="28"/>
        </w:rPr>
        <w:t>.</w:t>
      </w:r>
      <w:r w:rsidRPr="00A612FE">
        <w:rPr>
          <w:rStyle w:val="FontStyle40"/>
          <w:sz w:val="28"/>
          <w:szCs w:val="28"/>
        </w:rPr>
        <w:t xml:space="preserve"> (1) </w:t>
      </w:r>
      <w:r w:rsidR="00533572" w:rsidRPr="00A612FE">
        <w:rPr>
          <w:rStyle w:val="FontStyle40"/>
          <w:b w:val="0"/>
          <w:sz w:val="28"/>
          <w:szCs w:val="28"/>
        </w:rPr>
        <w:t>Първоначалното /въвеждащо обучение</w:t>
      </w:r>
      <w:r w:rsidR="00533572" w:rsidRPr="00A612FE">
        <w:rPr>
          <w:rStyle w:val="FontStyle40"/>
          <w:sz w:val="28"/>
          <w:szCs w:val="28"/>
        </w:rPr>
        <w:t xml:space="preserve"> </w:t>
      </w:r>
      <w:r w:rsidRPr="00A612FE">
        <w:rPr>
          <w:rStyle w:val="FontStyle41"/>
          <w:sz w:val="28"/>
          <w:szCs w:val="28"/>
        </w:rPr>
        <w:t xml:space="preserve">се провежда от </w:t>
      </w:r>
      <w:r w:rsidR="00355BE6" w:rsidRPr="00A612FE">
        <w:rPr>
          <w:rStyle w:val="FontStyle41"/>
          <w:sz w:val="28"/>
          <w:szCs w:val="28"/>
        </w:rPr>
        <w:t>експерта „Обществени поръчки“</w:t>
      </w:r>
      <w:r w:rsidR="00533572" w:rsidRPr="00A612FE">
        <w:rPr>
          <w:rStyle w:val="FontStyle41"/>
          <w:sz w:val="28"/>
          <w:szCs w:val="28"/>
        </w:rPr>
        <w:t xml:space="preserve"> със съдействието на</w:t>
      </w:r>
      <w:r w:rsidRPr="00A612FE">
        <w:rPr>
          <w:rStyle w:val="FontStyle41"/>
          <w:sz w:val="28"/>
          <w:szCs w:val="28"/>
        </w:rPr>
        <w:t xml:space="preserve"> </w:t>
      </w:r>
      <w:r w:rsidR="00533572" w:rsidRPr="00A612FE">
        <w:rPr>
          <w:rStyle w:val="FontStyle41"/>
          <w:sz w:val="28"/>
          <w:szCs w:val="28"/>
        </w:rPr>
        <w:t>съдебния администратор</w:t>
      </w:r>
      <w:r w:rsidR="00580DD1" w:rsidRPr="00A612FE">
        <w:rPr>
          <w:rStyle w:val="FontStyle41"/>
          <w:sz w:val="28"/>
          <w:szCs w:val="28"/>
        </w:rPr>
        <w:t xml:space="preserve"> </w:t>
      </w:r>
      <w:r w:rsidRPr="00A612FE">
        <w:rPr>
          <w:rStyle w:val="FontStyle41"/>
          <w:sz w:val="28"/>
          <w:szCs w:val="28"/>
        </w:rPr>
        <w:t xml:space="preserve">на </w:t>
      </w:r>
      <w:r w:rsidR="006E33DF">
        <w:rPr>
          <w:rStyle w:val="FontStyle41"/>
          <w:sz w:val="28"/>
          <w:szCs w:val="28"/>
        </w:rPr>
        <w:t>ОП -</w:t>
      </w:r>
      <w:r w:rsidRPr="00A612FE">
        <w:rPr>
          <w:rStyle w:val="FontStyle41"/>
          <w:sz w:val="28"/>
          <w:szCs w:val="28"/>
        </w:rPr>
        <w:t xml:space="preserve"> Добрич.</w:t>
      </w:r>
    </w:p>
    <w:p w:rsidR="00023C68" w:rsidRPr="00A612FE" w:rsidRDefault="00023C68" w:rsidP="00023C68">
      <w:pPr>
        <w:pStyle w:val="Style5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0"/>
          <w:sz w:val="28"/>
          <w:szCs w:val="28"/>
        </w:rPr>
        <w:t xml:space="preserve">(2) </w:t>
      </w:r>
      <w:r w:rsidRPr="00A612FE">
        <w:rPr>
          <w:rStyle w:val="FontStyle41"/>
          <w:sz w:val="28"/>
          <w:szCs w:val="28"/>
        </w:rPr>
        <w:t xml:space="preserve">При мотивирано искане от лица, ангажирани с управлението на цикъла на обществените поръчки, </w:t>
      </w:r>
      <w:r w:rsidR="00C414F5" w:rsidRPr="00A612FE">
        <w:rPr>
          <w:rStyle w:val="FontStyle41"/>
          <w:sz w:val="28"/>
          <w:szCs w:val="28"/>
        </w:rPr>
        <w:t>административният ръководител/</w:t>
      </w:r>
      <w:r w:rsidRPr="00A612FE">
        <w:rPr>
          <w:rStyle w:val="FontStyle41"/>
          <w:sz w:val="28"/>
          <w:szCs w:val="28"/>
        </w:rPr>
        <w:t>възложителят може да разреши участието в семинари и обучения, организирани и провеждани от външни лица, след съгласуване на искан</w:t>
      </w:r>
      <w:r w:rsidR="00533572" w:rsidRPr="00A612FE">
        <w:rPr>
          <w:rStyle w:val="FontStyle41"/>
          <w:sz w:val="28"/>
          <w:szCs w:val="28"/>
        </w:rPr>
        <w:t>ето със съдебния администратор</w:t>
      </w:r>
      <w:r w:rsidRPr="00A612FE">
        <w:rPr>
          <w:rStyle w:val="FontStyle41"/>
          <w:sz w:val="28"/>
          <w:szCs w:val="28"/>
        </w:rPr>
        <w:t xml:space="preserve"> и главния счетоводител с оглед финансовата обезпеченост.</w:t>
      </w:r>
    </w:p>
    <w:p w:rsidR="00131789" w:rsidRPr="00A612FE" w:rsidRDefault="00533572" w:rsidP="00533572">
      <w:pPr>
        <w:pStyle w:val="Style5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1"/>
          <w:b/>
          <w:sz w:val="28"/>
          <w:szCs w:val="28"/>
        </w:rPr>
        <w:t>(3)</w:t>
      </w:r>
      <w:r w:rsidRPr="00A612FE">
        <w:rPr>
          <w:rStyle w:val="FontStyle41"/>
          <w:sz w:val="28"/>
          <w:szCs w:val="28"/>
        </w:rPr>
        <w:t xml:space="preserve"> Текущи обучения на лицата, ангажирани с управлението на цикъла на обществените поръчки се провеждат ежегодно от служители от отдел „Обществени поръчки“ при АГП, след одобряване от главния секретар на програма за провеждане на обучение</w:t>
      </w:r>
    </w:p>
    <w:p w:rsidR="00131789" w:rsidRPr="00A612FE" w:rsidRDefault="00131789" w:rsidP="00533572">
      <w:pPr>
        <w:pStyle w:val="Style5"/>
        <w:widowControl/>
        <w:ind w:firstLine="720"/>
        <w:jc w:val="both"/>
        <w:rPr>
          <w:rStyle w:val="FontStyle41"/>
          <w:sz w:val="28"/>
          <w:szCs w:val="28"/>
        </w:rPr>
      </w:pPr>
    </w:p>
    <w:p w:rsidR="000D6117" w:rsidRPr="00A612FE" w:rsidRDefault="00131789" w:rsidP="00A619B7">
      <w:pPr>
        <w:pStyle w:val="1"/>
        <w:rPr>
          <w:rFonts w:eastAsia="Times New Roman"/>
        </w:rPr>
      </w:pPr>
      <w:bookmarkStart w:id="77" w:name="_Toc99541526"/>
      <w:r w:rsidRPr="00A612FE">
        <w:rPr>
          <w:rStyle w:val="10"/>
          <w:rFonts w:cs="Times New Roman"/>
          <w:b/>
          <w:caps/>
        </w:rPr>
        <w:t xml:space="preserve">Част Четвърта - </w:t>
      </w:r>
      <w:r w:rsidR="00CE29DB" w:rsidRPr="00A612FE">
        <w:rPr>
          <w:rStyle w:val="10"/>
          <w:rFonts w:cs="Times New Roman"/>
          <w:b/>
        </w:rPr>
        <w:t>УСЛОВИЯ И РЕД ЗА ПРОВЕЖДАНЕ НА ПРОЦЕДУРИ ЗА ВЪЗЛАГАНЕ НА ОБЩЕСТВЕНИ ПОРЪЧКИ СЪДЪРЖАЩИ КЛАСИФИЦИРАНА ИНФОРМАЦИЯ</w:t>
      </w:r>
      <w:bookmarkEnd w:id="77"/>
    </w:p>
    <w:p w:rsidR="00C63001" w:rsidRPr="00A612FE" w:rsidRDefault="00131789" w:rsidP="00C6300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bg-BG"/>
        </w:rPr>
      </w:pPr>
      <w:r w:rsidRPr="00A612FE">
        <w:rPr>
          <w:rFonts w:eastAsia="Times New Roman" w:cs="Times New Roman"/>
          <w:b/>
          <w:bCs/>
          <w:szCs w:val="28"/>
          <w:lang w:eastAsia="bg-BG"/>
        </w:rPr>
        <w:t>Чл. 6</w:t>
      </w:r>
      <w:r w:rsidR="0022382D">
        <w:rPr>
          <w:rFonts w:eastAsia="Times New Roman" w:cs="Times New Roman"/>
          <w:b/>
          <w:bCs/>
          <w:szCs w:val="28"/>
          <w:lang w:eastAsia="bg-BG"/>
        </w:rPr>
        <w:t>1</w:t>
      </w:r>
      <w:r w:rsidRPr="00A612FE">
        <w:rPr>
          <w:rFonts w:eastAsia="Times New Roman" w:cs="Times New Roman"/>
          <w:b/>
          <w:bCs/>
          <w:szCs w:val="28"/>
          <w:lang w:eastAsia="bg-BG"/>
        </w:rPr>
        <w:t xml:space="preserve">. </w:t>
      </w:r>
      <w:r w:rsidR="00C63001" w:rsidRPr="00A612FE">
        <w:rPr>
          <w:rFonts w:eastAsia="Times New Roman" w:cs="Times New Roman"/>
          <w:b/>
          <w:bCs/>
          <w:szCs w:val="28"/>
          <w:lang w:eastAsia="bg-BG"/>
        </w:rPr>
        <w:t xml:space="preserve">(1) </w:t>
      </w:r>
      <w:r w:rsidR="00C63001" w:rsidRPr="00A612FE">
        <w:rPr>
          <w:rFonts w:eastAsia="Times New Roman" w:cs="Times New Roman"/>
          <w:bCs/>
          <w:szCs w:val="28"/>
          <w:lang w:eastAsia="bg-BG"/>
        </w:rPr>
        <w:t>Обществени поръчки по реда на Част четвърта, Глава осемнадесета от ЗОП се организират от ОП – Добрич, когато обектът на обществената поръчка включва:</w:t>
      </w:r>
    </w:p>
    <w:p w:rsidR="00C63001" w:rsidRPr="00A612FE" w:rsidRDefault="00C63001" w:rsidP="00133F05">
      <w:pPr>
        <w:pStyle w:val="Style40"/>
        <w:widowControl/>
        <w:tabs>
          <w:tab w:val="left" w:pos="998"/>
        </w:tabs>
        <w:spacing w:before="5" w:line="322" w:lineRule="exact"/>
        <w:ind w:firstLine="709"/>
        <w:rPr>
          <w:rStyle w:val="FontStyle54"/>
          <w:sz w:val="28"/>
          <w:szCs w:val="28"/>
        </w:rPr>
      </w:pPr>
      <w:r w:rsidRPr="00A612FE">
        <w:rPr>
          <w:rStyle w:val="FontStyle54"/>
          <w:sz w:val="28"/>
          <w:szCs w:val="28"/>
        </w:rPr>
        <w:lastRenderedPageBreak/>
        <w:t>1. доставки на чувствително оборудване</w:t>
      </w:r>
      <w:r w:rsidR="00133F05" w:rsidRPr="00A612FE">
        <w:rPr>
          <w:rStyle w:val="FontStyle54"/>
          <w:sz w:val="28"/>
          <w:szCs w:val="28"/>
        </w:rPr>
        <w:t xml:space="preserve"> за Регистратурата за класифицирана информация</w:t>
      </w:r>
      <w:r w:rsidRPr="00A612FE">
        <w:rPr>
          <w:rStyle w:val="FontStyle54"/>
          <w:sz w:val="28"/>
          <w:szCs w:val="28"/>
        </w:rPr>
        <w:t>, включително части, компоненти и/или монтажни елементи за него;</w:t>
      </w:r>
    </w:p>
    <w:p w:rsidR="00C63001" w:rsidRPr="00A612FE" w:rsidRDefault="00C63001" w:rsidP="00133F05">
      <w:pPr>
        <w:pStyle w:val="Style40"/>
        <w:widowControl/>
        <w:tabs>
          <w:tab w:val="left" w:pos="998"/>
        </w:tabs>
        <w:spacing w:before="5" w:line="322" w:lineRule="exact"/>
        <w:ind w:firstLine="709"/>
        <w:rPr>
          <w:rStyle w:val="FontStyle54"/>
          <w:sz w:val="28"/>
          <w:szCs w:val="28"/>
        </w:rPr>
      </w:pPr>
      <w:r w:rsidRPr="00A612FE">
        <w:rPr>
          <w:rStyle w:val="FontStyle54"/>
          <w:sz w:val="28"/>
          <w:szCs w:val="28"/>
        </w:rPr>
        <w:t xml:space="preserve">2. услуги, пряко свързани с </w:t>
      </w:r>
      <w:r w:rsidR="00133F05" w:rsidRPr="00A612FE">
        <w:rPr>
          <w:rStyle w:val="FontStyle54"/>
          <w:sz w:val="28"/>
          <w:szCs w:val="28"/>
        </w:rPr>
        <w:t xml:space="preserve">поддържането на </w:t>
      </w:r>
      <w:r w:rsidRPr="00A612FE">
        <w:rPr>
          <w:rStyle w:val="FontStyle54"/>
          <w:sz w:val="28"/>
          <w:szCs w:val="28"/>
        </w:rPr>
        <w:t>оборудването по т. 1, за всеки елемент от неговия жизнен цикъл;</w:t>
      </w:r>
    </w:p>
    <w:p w:rsidR="002C515F" w:rsidRPr="00A612FE" w:rsidRDefault="00C63001" w:rsidP="002C515F">
      <w:pPr>
        <w:pStyle w:val="Style40"/>
        <w:widowControl/>
        <w:tabs>
          <w:tab w:val="left" w:pos="998"/>
        </w:tabs>
        <w:spacing w:before="5" w:line="322" w:lineRule="exact"/>
        <w:ind w:firstLine="709"/>
        <w:rPr>
          <w:rStyle w:val="FontStyle54"/>
          <w:sz w:val="28"/>
          <w:szCs w:val="28"/>
        </w:rPr>
      </w:pPr>
      <w:r w:rsidRPr="00A612FE">
        <w:rPr>
          <w:rStyle w:val="FontStyle54"/>
          <w:sz w:val="28"/>
          <w:szCs w:val="28"/>
        </w:rPr>
        <w:t>3. строителство, пряко свързано с оборудването по т. 1, за всеки е</w:t>
      </w:r>
      <w:r w:rsidR="002C515F" w:rsidRPr="00A612FE">
        <w:rPr>
          <w:rStyle w:val="FontStyle54"/>
          <w:sz w:val="28"/>
          <w:szCs w:val="28"/>
        </w:rPr>
        <w:t>лемент от неговия жизнен цикъл.</w:t>
      </w:r>
    </w:p>
    <w:p w:rsidR="00C63001" w:rsidRPr="00A612FE" w:rsidRDefault="00133F05" w:rsidP="002C515F">
      <w:pPr>
        <w:pStyle w:val="Style40"/>
        <w:widowControl/>
        <w:tabs>
          <w:tab w:val="left" w:pos="998"/>
        </w:tabs>
        <w:spacing w:before="5" w:line="322" w:lineRule="exact"/>
        <w:ind w:firstLine="709"/>
        <w:rPr>
          <w:rStyle w:val="FontStyle54"/>
          <w:sz w:val="28"/>
          <w:szCs w:val="28"/>
        </w:rPr>
      </w:pPr>
      <w:r w:rsidRPr="00A612FE">
        <w:rPr>
          <w:rStyle w:val="FontStyle54"/>
          <w:b/>
          <w:sz w:val="28"/>
          <w:szCs w:val="28"/>
        </w:rPr>
        <w:t>Чл.</w:t>
      </w:r>
      <w:r w:rsidR="00C63001" w:rsidRPr="00A612FE">
        <w:rPr>
          <w:rStyle w:val="FontStyle54"/>
          <w:b/>
          <w:sz w:val="28"/>
          <w:szCs w:val="28"/>
        </w:rPr>
        <w:t>6</w:t>
      </w:r>
      <w:r w:rsidR="0022382D">
        <w:rPr>
          <w:rStyle w:val="FontStyle54"/>
          <w:b/>
          <w:sz w:val="28"/>
          <w:szCs w:val="28"/>
        </w:rPr>
        <w:t>2</w:t>
      </w:r>
      <w:r w:rsidR="00C63001" w:rsidRPr="00A612FE">
        <w:rPr>
          <w:rStyle w:val="FontStyle54"/>
          <w:b/>
          <w:sz w:val="28"/>
          <w:szCs w:val="28"/>
        </w:rPr>
        <w:t xml:space="preserve">. </w:t>
      </w:r>
      <w:r w:rsidR="002C515F" w:rsidRPr="00A612FE">
        <w:rPr>
          <w:rStyle w:val="FontStyle54"/>
          <w:b/>
          <w:sz w:val="28"/>
          <w:szCs w:val="28"/>
        </w:rPr>
        <w:t xml:space="preserve">(1) </w:t>
      </w:r>
      <w:r w:rsidR="00AD45E2" w:rsidRPr="00A612FE">
        <w:rPr>
          <w:rStyle w:val="FontStyle54"/>
          <w:sz w:val="28"/>
          <w:szCs w:val="28"/>
        </w:rPr>
        <w:t>Когато се възлагат поръчки, които включват, изискват и/или съдържат класифицирана информация, с цел защитата й от нерегламентиран достъп, задължително се спазват и правилата в Раздел VI „Индустриална сигурност“ на Глава шеста „Видове защита на класифицираната информация“ на Закона за защита на класифицираната информация (ЗЗКИ), Глава седма „Индустриална сигурност“ от ППЗЗКИ и Наредбата за общите изисквания за гарантиране на индустриалната сигурност (НОИГИС).</w:t>
      </w:r>
    </w:p>
    <w:p w:rsidR="00AD45E2" w:rsidRPr="00A612FE" w:rsidRDefault="00AD45E2" w:rsidP="00133F05">
      <w:pPr>
        <w:pStyle w:val="Style40"/>
        <w:widowControl/>
        <w:tabs>
          <w:tab w:val="left" w:pos="998"/>
        </w:tabs>
        <w:spacing w:line="240" w:lineRule="auto"/>
        <w:ind w:firstLine="851"/>
        <w:rPr>
          <w:rStyle w:val="FontStyle54"/>
          <w:sz w:val="28"/>
          <w:szCs w:val="28"/>
        </w:rPr>
      </w:pPr>
      <w:r w:rsidRPr="00A612FE">
        <w:rPr>
          <w:rStyle w:val="FontStyle54"/>
          <w:b/>
          <w:sz w:val="28"/>
          <w:szCs w:val="28"/>
        </w:rPr>
        <w:t>Чл.6</w:t>
      </w:r>
      <w:r w:rsidR="0022382D">
        <w:rPr>
          <w:rStyle w:val="FontStyle54"/>
          <w:b/>
          <w:sz w:val="28"/>
          <w:szCs w:val="28"/>
        </w:rPr>
        <w:t>3</w:t>
      </w:r>
      <w:r w:rsidRPr="00A612FE">
        <w:rPr>
          <w:rStyle w:val="FontStyle54"/>
          <w:b/>
          <w:sz w:val="28"/>
          <w:szCs w:val="28"/>
        </w:rPr>
        <w:t>.</w:t>
      </w:r>
      <w:r w:rsidRPr="00A612FE">
        <w:rPr>
          <w:rStyle w:val="FontStyle54"/>
          <w:sz w:val="28"/>
          <w:szCs w:val="28"/>
        </w:rPr>
        <w:t xml:space="preserve"> </w:t>
      </w:r>
      <w:r w:rsidR="0022283E" w:rsidRPr="00A612FE">
        <w:rPr>
          <w:rStyle w:val="FontStyle54"/>
          <w:b/>
          <w:sz w:val="28"/>
          <w:szCs w:val="28"/>
        </w:rPr>
        <w:t>(1)</w:t>
      </w:r>
      <w:r w:rsidR="0022283E" w:rsidRPr="00A612FE">
        <w:rPr>
          <w:rStyle w:val="FontStyle54"/>
          <w:sz w:val="28"/>
          <w:szCs w:val="28"/>
        </w:rPr>
        <w:t xml:space="preserve"> </w:t>
      </w:r>
      <w:r w:rsidRPr="00A612FE">
        <w:rPr>
          <w:rStyle w:val="FontStyle54"/>
          <w:sz w:val="28"/>
          <w:szCs w:val="28"/>
        </w:rPr>
        <w:t>При организиране, провеждане и възлагане на поръчки, които включват, изискват и/или съдържат класифицирана информация, се вземат предвид приложимите за ОП – Добрич дейности описани в Част четвърта, „Условия и ред за провеждане на процедури за възлагане на обществени поръчки в областта на отбраната и/или сигурността“ от „Вътрешни   правила  за  управление  на  цикъла  на обществените поръчки в Прокуратура на Република България“, утвърдени от главния прокурор с негова заповед № РД-02-25/14.10.2019 г.</w:t>
      </w:r>
    </w:p>
    <w:p w:rsidR="0022283E" w:rsidRPr="00A612FE" w:rsidRDefault="0022283E" w:rsidP="00133F05">
      <w:pPr>
        <w:pStyle w:val="Style40"/>
        <w:widowControl/>
        <w:tabs>
          <w:tab w:val="left" w:pos="998"/>
        </w:tabs>
        <w:spacing w:line="240" w:lineRule="auto"/>
        <w:ind w:firstLine="851"/>
        <w:rPr>
          <w:rStyle w:val="FontStyle54"/>
          <w:sz w:val="28"/>
          <w:szCs w:val="28"/>
        </w:rPr>
      </w:pPr>
      <w:r w:rsidRPr="00A612FE">
        <w:rPr>
          <w:rStyle w:val="FontStyle54"/>
          <w:b/>
          <w:sz w:val="28"/>
          <w:szCs w:val="28"/>
        </w:rPr>
        <w:t>(2)</w:t>
      </w:r>
      <w:r w:rsidRPr="00A612FE">
        <w:rPr>
          <w:rStyle w:val="FontStyle54"/>
          <w:sz w:val="28"/>
          <w:szCs w:val="28"/>
        </w:rPr>
        <w:t xml:space="preserve"> Всички документи касаещи процедурата и съдържащи класифицирана информация се изготвят от съдебния администратор, и.ф на ССИ в ОЕ ОП – Добрич и се подписват от възложителя.</w:t>
      </w:r>
    </w:p>
    <w:p w:rsidR="0022283E" w:rsidRPr="00A612FE" w:rsidRDefault="0022283E" w:rsidP="00133F05">
      <w:pPr>
        <w:pStyle w:val="Style40"/>
        <w:tabs>
          <w:tab w:val="left" w:pos="998"/>
        </w:tabs>
        <w:spacing w:line="240" w:lineRule="auto"/>
        <w:ind w:firstLine="851"/>
        <w:rPr>
          <w:rStyle w:val="FontStyle54"/>
          <w:sz w:val="28"/>
          <w:szCs w:val="28"/>
        </w:rPr>
      </w:pPr>
      <w:r w:rsidRPr="00A612FE">
        <w:rPr>
          <w:rStyle w:val="FontStyle54"/>
          <w:b/>
          <w:sz w:val="28"/>
          <w:szCs w:val="28"/>
        </w:rPr>
        <w:t>(3)</w:t>
      </w:r>
      <w:r w:rsidRPr="00A612FE">
        <w:rPr>
          <w:sz w:val="28"/>
          <w:szCs w:val="28"/>
        </w:rPr>
        <w:t xml:space="preserve"> </w:t>
      </w:r>
      <w:r w:rsidRPr="00A612FE">
        <w:rPr>
          <w:rStyle w:val="FontStyle54"/>
          <w:sz w:val="28"/>
          <w:szCs w:val="28"/>
        </w:rPr>
        <w:t>Класифицираната информация по процедурата може да бъде предоставяна само на лица, отговарящи на изискванията на Закона за защита на класифицираната информация.</w:t>
      </w:r>
    </w:p>
    <w:p w:rsidR="0022283E" w:rsidRPr="00A612FE" w:rsidRDefault="0022283E" w:rsidP="00133F05">
      <w:pPr>
        <w:pStyle w:val="Style9"/>
        <w:widowControl/>
        <w:spacing w:line="240" w:lineRule="auto"/>
        <w:ind w:firstLine="701"/>
        <w:rPr>
          <w:rStyle w:val="FontStyle54"/>
          <w:sz w:val="28"/>
          <w:szCs w:val="28"/>
        </w:rPr>
      </w:pPr>
      <w:r w:rsidRPr="00A612FE">
        <w:rPr>
          <w:rFonts w:eastAsia="Times New Roman"/>
          <w:b/>
          <w:bCs/>
          <w:sz w:val="28"/>
          <w:szCs w:val="28"/>
        </w:rPr>
        <w:t>Чл.6</w:t>
      </w:r>
      <w:r w:rsidR="0022382D">
        <w:rPr>
          <w:rFonts w:eastAsia="Times New Roman"/>
          <w:b/>
          <w:bCs/>
          <w:sz w:val="28"/>
          <w:szCs w:val="28"/>
        </w:rPr>
        <w:t>4</w:t>
      </w:r>
      <w:r w:rsidRPr="00A612FE">
        <w:rPr>
          <w:rFonts w:eastAsia="Times New Roman"/>
          <w:b/>
          <w:bCs/>
          <w:sz w:val="28"/>
          <w:szCs w:val="28"/>
        </w:rPr>
        <w:t>. (1)</w:t>
      </w:r>
      <w:r w:rsidRPr="00A612FE">
        <w:rPr>
          <w:rStyle w:val="FontStyle55"/>
          <w:sz w:val="28"/>
          <w:szCs w:val="28"/>
        </w:rPr>
        <w:t xml:space="preserve"> </w:t>
      </w:r>
      <w:r w:rsidRPr="00A612FE">
        <w:rPr>
          <w:rStyle w:val="FontStyle54"/>
          <w:sz w:val="28"/>
          <w:szCs w:val="28"/>
        </w:rPr>
        <w:t xml:space="preserve">В състава на комисиите за разглеждане и оценка на офертите и определяне на изпълнител </w:t>
      </w:r>
      <w:r w:rsidR="005155E2" w:rsidRPr="00A612FE">
        <w:rPr>
          <w:rStyle w:val="FontStyle54"/>
          <w:sz w:val="28"/>
          <w:szCs w:val="28"/>
        </w:rPr>
        <w:t xml:space="preserve">(ако има назначени такива) </w:t>
      </w:r>
      <w:r w:rsidRPr="00A612FE">
        <w:rPr>
          <w:rStyle w:val="FontStyle54"/>
          <w:sz w:val="28"/>
          <w:szCs w:val="28"/>
        </w:rPr>
        <w:t>се включват само служители, притежаващи достъп до класифицирана информация в съответствие с най-високото ниво на класификация в схемата за класификация.</w:t>
      </w:r>
    </w:p>
    <w:p w:rsidR="0022283E" w:rsidRPr="00A612FE" w:rsidRDefault="00133F05" w:rsidP="00133F05">
      <w:pPr>
        <w:pStyle w:val="Style9"/>
        <w:widowControl/>
        <w:spacing w:before="5" w:line="240" w:lineRule="auto"/>
        <w:ind w:firstLine="706"/>
        <w:rPr>
          <w:rStyle w:val="FontStyle54"/>
          <w:sz w:val="28"/>
          <w:szCs w:val="28"/>
        </w:rPr>
      </w:pPr>
      <w:r w:rsidRPr="00A612FE">
        <w:rPr>
          <w:rStyle w:val="FontStyle55"/>
          <w:sz w:val="28"/>
          <w:szCs w:val="28"/>
        </w:rPr>
        <w:t>Чл.</w:t>
      </w:r>
      <w:r w:rsidR="0032700A" w:rsidRPr="00A612FE">
        <w:rPr>
          <w:rStyle w:val="FontStyle55"/>
          <w:sz w:val="28"/>
          <w:szCs w:val="28"/>
        </w:rPr>
        <w:t>6</w:t>
      </w:r>
      <w:r w:rsidR="0022382D">
        <w:rPr>
          <w:rStyle w:val="FontStyle55"/>
          <w:sz w:val="28"/>
          <w:szCs w:val="28"/>
        </w:rPr>
        <w:t>5</w:t>
      </w:r>
      <w:r w:rsidR="0022283E" w:rsidRPr="00A612FE">
        <w:rPr>
          <w:rStyle w:val="FontStyle55"/>
          <w:sz w:val="28"/>
          <w:szCs w:val="28"/>
        </w:rPr>
        <w:t xml:space="preserve">. (1) </w:t>
      </w:r>
      <w:r w:rsidR="0022283E" w:rsidRPr="00A612FE">
        <w:rPr>
          <w:rStyle w:val="FontStyle54"/>
          <w:sz w:val="28"/>
          <w:szCs w:val="28"/>
        </w:rPr>
        <w:t>Във всеки договор се включват клаузи за защита на класифицираната информация, предложени от служителя по сиг</w:t>
      </w:r>
      <w:r w:rsidR="006E33DF">
        <w:rPr>
          <w:rStyle w:val="FontStyle54"/>
          <w:sz w:val="28"/>
          <w:szCs w:val="28"/>
        </w:rPr>
        <w:t xml:space="preserve">урността на информацията в </w:t>
      </w:r>
      <w:r w:rsidR="005155E2" w:rsidRPr="00A612FE">
        <w:rPr>
          <w:rStyle w:val="FontStyle54"/>
          <w:sz w:val="28"/>
          <w:szCs w:val="28"/>
        </w:rPr>
        <w:t>ОП – Добрич,</w:t>
      </w:r>
      <w:r w:rsidR="0022283E" w:rsidRPr="00A612FE">
        <w:rPr>
          <w:rStyle w:val="FontStyle54"/>
          <w:sz w:val="28"/>
          <w:szCs w:val="28"/>
        </w:rPr>
        <w:t xml:space="preserve"> за всеки конкретен договор.</w:t>
      </w:r>
    </w:p>
    <w:p w:rsidR="0022283E" w:rsidRPr="00A612FE" w:rsidRDefault="00133F05" w:rsidP="00133F05">
      <w:pPr>
        <w:pStyle w:val="Style9"/>
        <w:widowControl/>
        <w:spacing w:line="240" w:lineRule="auto"/>
        <w:ind w:firstLine="720"/>
        <w:rPr>
          <w:rStyle w:val="FontStyle54"/>
          <w:sz w:val="28"/>
          <w:szCs w:val="28"/>
        </w:rPr>
      </w:pPr>
      <w:r w:rsidRPr="00A612FE">
        <w:rPr>
          <w:rStyle w:val="FontStyle55"/>
          <w:sz w:val="28"/>
          <w:szCs w:val="28"/>
        </w:rPr>
        <w:t>Чл.</w:t>
      </w:r>
      <w:r w:rsidR="005155E2" w:rsidRPr="00A612FE">
        <w:rPr>
          <w:rStyle w:val="FontStyle55"/>
          <w:sz w:val="28"/>
          <w:szCs w:val="28"/>
        </w:rPr>
        <w:t>6</w:t>
      </w:r>
      <w:r w:rsidR="0022382D">
        <w:rPr>
          <w:rStyle w:val="FontStyle55"/>
          <w:sz w:val="28"/>
          <w:szCs w:val="28"/>
        </w:rPr>
        <w:t>6</w:t>
      </w:r>
      <w:r w:rsidR="0022283E" w:rsidRPr="00A612FE">
        <w:rPr>
          <w:rStyle w:val="FontStyle55"/>
          <w:sz w:val="28"/>
          <w:szCs w:val="28"/>
        </w:rPr>
        <w:t xml:space="preserve">. </w:t>
      </w:r>
      <w:r w:rsidR="0022283E" w:rsidRPr="00A612FE">
        <w:rPr>
          <w:rStyle w:val="FontStyle54"/>
          <w:sz w:val="28"/>
          <w:szCs w:val="28"/>
        </w:rPr>
        <w:t>Договорът се сключва с кандидат, отговарящ на изискванията и създал условията за защита на класифицираната информация.</w:t>
      </w:r>
    </w:p>
    <w:p w:rsidR="005155E2" w:rsidRPr="00A612FE" w:rsidRDefault="00133F05" w:rsidP="00133F05">
      <w:pPr>
        <w:pStyle w:val="Style9"/>
        <w:widowControl/>
        <w:spacing w:line="240" w:lineRule="auto"/>
        <w:ind w:firstLine="720"/>
        <w:rPr>
          <w:rStyle w:val="FontStyle54"/>
          <w:sz w:val="28"/>
          <w:szCs w:val="28"/>
        </w:rPr>
      </w:pPr>
      <w:r w:rsidRPr="00A612FE">
        <w:rPr>
          <w:rStyle w:val="FontStyle54"/>
          <w:b/>
          <w:sz w:val="28"/>
          <w:szCs w:val="28"/>
        </w:rPr>
        <w:t>Чл.</w:t>
      </w:r>
      <w:r w:rsidR="005155E2" w:rsidRPr="00A612FE">
        <w:rPr>
          <w:rStyle w:val="FontStyle54"/>
          <w:b/>
          <w:sz w:val="28"/>
          <w:szCs w:val="28"/>
        </w:rPr>
        <w:t>6</w:t>
      </w:r>
      <w:r w:rsidR="0022382D">
        <w:rPr>
          <w:rStyle w:val="FontStyle54"/>
          <w:b/>
          <w:sz w:val="28"/>
          <w:szCs w:val="28"/>
        </w:rPr>
        <w:t>7</w:t>
      </w:r>
      <w:r w:rsidR="005155E2" w:rsidRPr="00A612FE">
        <w:rPr>
          <w:rStyle w:val="FontStyle54"/>
          <w:b/>
          <w:sz w:val="28"/>
          <w:szCs w:val="28"/>
        </w:rPr>
        <w:t>.</w:t>
      </w:r>
      <w:r w:rsidR="005155E2" w:rsidRPr="00A612FE">
        <w:rPr>
          <w:rStyle w:val="FontStyle54"/>
          <w:sz w:val="28"/>
          <w:szCs w:val="28"/>
        </w:rPr>
        <w:t xml:space="preserve"> Досиетата на обществените поръчки по част четвърта се съхраняват в </w:t>
      </w:r>
      <w:r w:rsidR="00A75DDD" w:rsidRPr="00A612FE">
        <w:rPr>
          <w:rStyle w:val="FontStyle54"/>
          <w:sz w:val="28"/>
          <w:szCs w:val="28"/>
        </w:rPr>
        <w:t>Р</w:t>
      </w:r>
      <w:r w:rsidR="005155E2" w:rsidRPr="00A612FE">
        <w:rPr>
          <w:rStyle w:val="FontStyle54"/>
          <w:sz w:val="28"/>
          <w:szCs w:val="28"/>
        </w:rPr>
        <w:t xml:space="preserve">егистратурата за класифицирана информация на </w:t>
      </w:r>
      <w:r w:rsidR="006E33DF">
        <w:rPr>
          <w:rStyle w:val="FontStyle54"/>
          <w:sz w:val="28"/>
          <w:szCs w:val="28"/>
        </w:rPr>
        <w:t xml:space="preserve">ОП – Добрич </w:t>
      </w:r>
      <w:r w:rsidR="005155E2" w:rsidRPr="00A612FE">
        <w:rPr>
          <w:rStyle w:val="FontStyle54"/>
          <w:sz w:val="28"/>
          <w:szCs w:val="28"/>
        </w:rPr>
        <w:t>в сроковете предвидени по ЗЗКИ.</w:t>
      </w:r>
    </w:p>
    <w:p w:rsidR="00133F05" w:rsidRPr="00A612FE" w:rsidRDefault="00133F05" w:rsidP="00133F05">
      <w:pPr>
        <w:pStyle w:val="Style9"/>
        <w:widowControl/>
        <w:spacing w:line="240" w:lineRule="auto"/>
        <w:ind w:firstLine="720"/>
        <w:rPr>
          <w:rStyle w:val="FontStyle54"/>
          <w:sz w:val="28"/>
          <w:szCs w:val="28"/>
        </w:rPr>
      </w:pPr>
    </w:p>
    <w:p w:rsidR="00023C68" w:rsidRPr="003F4E15" w:rsidRDefault="00023C68" w:rsidP="00D94A13">
      <w:pPr>
        <w:pStyle w:val="2"/>
        <w:rPr>
          <w:rStyle w:val="FontStyle40"/>
          <w:b/>
          <w:bCs/>
          <w:sz w:val="28"/>
          <w:szCs w:val="28"/>
        </w:rPr>
      </w:pPr>
      <w:bookmarkStart w:id="78" w:name="_Toc99541527"/>
      <w:r w:rsidRPr="003F4E15">
        <w:rPr>
          <w:rStyle w:val="FontStyle40"/>
          <w:b/>
          <w:bCs/>
          <w:sz w:val="28"/>
          <w:szCs w:val="28"/>
        </w:rPr>
        <w:lastRenderedPageBreak/>
        <w:t>Преходни и Заключителни разпоредби</w:t>
      </w:r>
      <w:bookmarkEnd w:id="78"/>
    </w:p>
    <w:p w:rsidR="00023C68" w:rsidRPr="00A612FE" w:rsidRDefault="00023C68" w:rsidP="00023C68">
      <w:pPr>
        <w:pStyle w:val="Style24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0"/>
          <w:sz w:val="28"/>
          <w:szCs w:val="28"/>
        </w:rPr>
        <w:t xml:space="preserve">§ 1. </w:t>
      </w:r>
      <w:r w:rsidRPr="00A612FE">
        <w:rPr>
          <w:rStyle w:val="FontStyle41"/>
          <w:sz w:val="28"/>
          <w:szCs w:val="28"/>
        </w:rPr>
        <w:t>Настоящите правила се приемат на основание чл. 244 от Закона за обществените поръчки.</w:t>
      </w:r>
    </w:p>
    <w:p w:rsidR="00023C68" w:rsidRPr="00A612FE" w:rsidRDefault="00023C68" w:rsidP="00023C68">
      <w:pPr>
        <w:pStyle w:val="Style24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0"/>
          <w:sz w:val="28"/>
          <w:szCs w:val="28"/>
        </w:rPr>
        <w:t xml:space="preserve">§ 2. </w:t>
      </w:r>
      <w:r w:rsidRPr="00A612FE">
        <w:rPr>
          <w:rStyle w:val="FontStyle41"/>
          <w:sz w:val="28"/>
          <w:szCs w:val="28"/>
        </w:rPr>
        <w:t xml:space="preserve">С настоящите правила се отменят </w:t>
      </w:r>
      <w:r w:rsidR="005155E2" w:rsidRPr="00A612FE">
        <w:rPr>
          <w:rStyle w:val="FontStyle41"/>
          <w:sz w:val="28"/>
          <w:szCs w:val="28"/>
        </w:rPr>
        <w:t>„</w:t>
      </w:r>
      <w:r w:rsidRPr="00A612FE">
        <w:rPr>
          <w:rStyle w:val="FontStyle41"/>
          <w:sz w:val="28"/>
          <w:szCs w:val="28"/>
        </w:rPr>
        <w:t xml:space="preserve">Вътрешни правила за </w:t>
      </w:r>
      <w:r w:rsidR="00BC3CAA" w:rsidRPr="00A612FE">
        <w:rPr>
          <w:rStyle w:val="FontStyle41"/>
          <w:sz w:val="28"/>
          <w:szCs w:val="28"/>
        </w:rPr>
        <w:t>управление на цикъла</w:t>
      </w:r>
      <w:r w:rsidRPr="00A612FE">
        <w:rPr>
          <w:rStyle w:val="FontStyle41"/>
          <w:sz w:val="28"/>
          <w:szCs w:val="28"/>
        </w:rPr>
        <w:t xml:space="preserve"> на обществените поръчки в </w:t>
      </w:r>
      <w:r w:rsidR="0056026E" w:rsidRPr="0056026E">
        <w:rPr>
          <w:rStyle w:val="FontStyle41"/>
          <w:sz w:val="28"/>
          <w:szCs w:val="28"/>
        </w:rPr>
        <w:t>Окръжна прокуратура – Добрич</w:t>
      </w:r>
      <w:r w:rsidRPr="00A612FE">
        <w:rPr>
          <w:rStyle w:val="FontStyle41"/>
          <w:sz w:val="28"/>
          <w:szCs w:val="28"/>
        </w:rPr>
        <w:t xml:space="preserve">, утвърдени със Заповед </w:t>
      </w:r>
      <w:r w:rsidR="007A1925" w:rsidRPr="00A612FE">
        <w:rPr>
          <w:rStyle w:val="FontStyle41"/>
          <w:sz w:val="28"/>
          <w:szCs w:val="28"/>
        </w:rPr>
        <w:t xml:space="preserve">№ </w:t>
      </w:r>
      <w:r w:rsidR="00EC160C" w:rsidRPr="00A612FE">
        <w:rPr>
          <w:rStyle w:val="FontStyle41"/>
          <w:sz w:val="28"/>
          <w:szCs w:val="28"/>
        </w:rPr>
        <w:t>РД-02-0</w:t>
      </w:r>
      <w:r w:rsidR="0022382D">
        <w:rPr>
          <w:rStyle w:val="FontStyle41"/>
          <w:sz w:val="28"/>
          <w:szCs w:val="28"/>
        </w:rPr>
        <w:t>1</w:t>
      </w:r>
      <w:r w:rsidR="007A1925" w:rsidRPr="00A612FE">
        <w:rPr>
          <w:rStyle w:val="FontStyle41"/>
          <w:sz w:val="28"/>
          <w:szCs w:val="28"/>
        </w:rPr>
        <w:t>/</w:t>
      </w:r>
      <w:r w:rsidR="00EC160C" w:rsidRPr="00A612FE">
        <w:rPr>
          <w:rStyle w:val="FontStyle41"/>
          <w:sz w:val="28"/>
          <w:szCs w:val="28"/>
        </w:rPr>
        <w:t>2</w:t>
      </w:r>
      <w:r w:rsidR="0022382D">
        <w:rPr>
          <w:rStyle w:val="FontStyle41"/>
          <w:sz w:val="28"/>
          <w:szCs w:val="28"/>
        </w:rPr>
        <w:t>2</w:t>
      </w:r>
      <w:r w:rsidR="00EC160C" w:rsidRPr="00A612FE">
        <w:rPr>
          <w:rStyle w:val="FontStyle41"/>
          <w:sz w:val="28"/>
          <w:szCs w:val="28"/>
        </w:rPr>
        <w:t>.01.202</w:t>
      </w:r>
      <w:r w:rsidR="0022382D">
        <w:rPr>
          <w:rStyle w:val="FontStyle41"/>
          <w:sz w:val="28"/>
          <w:szCs w:val="28"/>
        </w:rPr>
        <w:t>1</w:t>
      </w:r>
      <w:r w:rsidR="007A1925" w:rsidRPr="00A612FE">
        <w:rPr>
          <w:rStyle w:val="FontStyle41"/>
          <w:sz w:val="28"/>
          <w:szCs w:val="28"/>
        </w:rPr>
        <w:t xml:space="preserve">г. </w:t>
      </w:r>
      <w:r w:rsidRPr="00A612FE">
        <w:rPr>
          <w:rStyle w:val="FontStyle41"/>
          <w:sz w:val="28"/>
          <w:szCs w:val="28"/>
        </w:rPr>
        <w:t>на административ</w:t>
      </w:r>
      <w:r w:rsidR="0022382D">
        <w:rPr>
          <w:rStyle w:val="FontStyle41"/>
          <w:sz w:val="28"/>
          <w:szCs w:val="28"/>
        </w:rPr>
        <w:t>ния</w:t>
      </w:r>
      <w:r w:rsidRPr="00A612FE">
        <w:rPr>
          <w:rStyle w:val="FontStyle41"/>
          <w:sz w:val="28"/>
          <w:szCs w:val="28"/>
        </w:rPr>
        <w:t xml:space="preserve"> ръководител на Окръжна прокуратура</w:t>
      </w:r>
      <w:r w:rsidR="0056026E">
        <w:rPr>
          <w:rStyle w:val="FontStyle41"/>
          <w:sz w:val="28"/>
          <w:szCs w:val="28"/>
        </w:rPr>
        <w:t xml:space="preserve"> – </w:t>
      </w:r>
      <w:r w:rsidRPr="00A612FE">
        <w:rPr>
          <w:rStyle w:val="FontStyle41"/>
          <w:sz w:val="28"/>
          <w:szCs w:val="28"/>
        </w:rPr>
        <w:t>Добрич</w:t>
      </w:r>
      <w:r w:rsidR="007A1925" w:rsidRPr="00A612FE">
        <w:rPr>
          <w:rStyle w:val="FontStyle41"/>
          <w:sz w:val="28"/>
          <w:szCs w:val="28"/>
        </w:rPr>
        <w:t>.</w:t>
      </w:r>
      <w:r w:rsidRPr="00A612FE">
        <w:rPr>
          <w:rStyle w:val="FontStyle41"/>
          <w:sz w:val="28"/>
          <w:szCs w:val="28"/>
        </w:rPr>
        <w:t xml:space="preserve"> </w:t>
      </w:r>
    </w:p>
    <w:p w:rsidR="00023C68" w:rsidRPr="00A612FE" w:rsidRDefault="00023C68" w:rsidP="00023C68">
      <w:pPr>
        <w:pStyle w:val="Style24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1"/>
          <w:b/>
          <w:sz w:val="28"/>
          <w:szCs w:val="28"/>
        </w:rPr>
        <w:t>§ 3.</w:t>
      </w:r>
      <w:r w:rsidRPr="00A612FE">
        <w:rPr>
          <w:rStyle w:val="FontStyle41"/>
          <w:sz w:val="28"/>
          <w:szCs w:val="28"/>
        </w:rPr>
        <w:t xml:space="preserve"> Правилата се публикуват на интранет страницата на </w:t>
      </w:r>
      <w:r w:rsidR="0056026E" w:rsidRPr="0056026E">
        <w:rPr>
          <w:rStyle w:val="FontStyle41"/>
          <w:sz w:val="28"/>
          <w:szCs w:val="28"/>
        </w:rPr>
        <w:t>Окръжна прокуратура – Добрич</w:t>
      </w:r>
      <w:r w:rsidRPr="00A612FE">
        <w:rPr>
          <w:rStyle w:val="FontStyle41"/>
          <w:sz w:val="28"/>
          <w:szCs w:val="28"/>
        </w:rPr>
        <w:t xml:space="preserve"> и в профила на купувача на официалната интернет страница на </w:t>
      </w:r>
      <w:r w:rsidR="00A639C0">
        <w:rPr>
          <w:rStyle w:val="FontStyle41"/>
          <w:sz w:val="28"/>
          <w:szCs w:val="28"/>
        </w:rPr>
        <w:t xml:space="preserve">ОП – Добрич </w:t>
      </w:r>
      <w:r w:rsidRPr="00A612FE">
        <w:rPr>
          <w:rStyle w:val="FontStyle41"/>
          <w:sz w:val="28"/>
          <w:szCs w:val="28"/>
        </w:rPr>
        <w:t xml:space="preserve"> - http://prb.bg/opdobrich/bg/.</w:t>
      </w:r>
    </w:p>
    <w:p w:rsidR="00023C68" w:rsidRPr="00A612FE" w:rsidRDefault="00023C68" w:rsidP="00023C68">
      <w:pPr>
        <w:pStyle w:val="Style24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1"/>
          <w:b/>
          <w:sz w:val="28"/>
          <w:szCs w:val="28"/>
        </w:rPr>
        <w:t>§ 4.</w:t>
      </w:r>
      <w:r w:rsidRPr="00A612FE">
        <w:rPr>
          <w:rStyle w:val="FontStyle41"/>
          <w:sz w:val="28"/>
          <w:szCs w:val="28"/>
        </w:rPr>
        <w:t xml:space="preserve"> Настоящите Вътрешни правила се изменят и допълват при необходимост с писмена заповед на административния ръководител на О</w:t>
      </w:r>
      <w:r w:rsidR="006E33DF">
        <w:rPr>
          <w:rStyle w:val="FontStyle41"/>
          <w:sz w:val="28"/>
          <w:szCs w:val="28"/>
        </w:rPr>
        <w:t>П</w:t>
      </w:r>
      <w:r w:rsidRPr="00A612FE">
        <w:rPr>
          <w:rStyle w:val="FontStyle41"/>
          <w:sz w:val="28"/>
          <w:szCs w:val="28"/>
        </w:rPr>
        <w:t xml:space="preserve"> </w:t>
      </w:r>
      <w:r w:rsidR="00DA2FDA">
        <w:rPr>
          <w:rStyle w:val="FontStyle41"/>
          <w:sz w:val="28"/>
          <w:szCs w:val="28"/>
        </w:rPr>
        <w:t>–</w:t>
      </w:r>
      <w:r w:rsidRPr="00A612FE">
        <w:rPr>
          <w:rStyle w:val="FontStyle41"/>
          <w:sz w:val="28"/>
          <w:szCs w:val="28"/>
        </w:rPr>
        <w:t xml:space="preserve"> Добрич.</w:t>
      </w:r>
    </w:p>
    <w:p w:rsidR="00023C68" w:rsidRPr="00A612FE" w:rsidRDefault="00023C68" w:rsidP="0056026E">
      <w:pPr>
        <w:pStyle w:val="Style24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1"/>
          <w:b/>
          <w:sz w:val="28"/>
          <w:szCs w:val="28"/>
        </w:rPr>
        <w:t>§ 5.</w:t>
      </w:r>
      <w:r w:rsidRPr="00A612FE">
        <w:rPr>
          <w:rStyle w:val="FontStyle41"/>
          <w:sz w:val="28"/>
          <w:szCs w:val="28"/>
        </w:rPr>
        <w:t xml:space="preserve"> Правилата влизат в сила от деня на утвърждаването им със заповед на административния ръководител на </w:t>
      </w:r>
      <w:r w:rsidR="0056026E" w:rsidRPr="0056026E">
        <w:rPr>
          <w:rStyle w:val="FontStyle41"/>
          <w:sz w:val="28"/>
          <w:szCs w:val="28"/>
        </w:rPr>
        <w:t>Окръжна прокуратура – Добрич</w:t>
      </w:r>
      <w:r w:rsidR="0056026E">
        <w:rPr>
          <w:rStyle w:val="FontStyle41"/>
          <w:sz w:val="28"/>
          <w:szCs w:val="28"/>
        </w:rPr>
        <w:t>.</w:t>
      </w:r>
    </w:p>
    <w:p w:rsidR="00023C68" w:rsidRPr="00A612FE" w:rsidRDefault="00023C68" w:rsidP="0056026E">
      <w:pPr>
        <w:pStyle w:val="Style24"/>
        <w:widowControl/>
        <w:ind w:firstLine="720"/>
        <w:jc w:val="both"/>
        <w:rPr>
          <w:rStyle w:val="FontStyle41"/>
          <w:sz w:val="28"/>
          <w:szCs w:val="28"/>
        </w:rPr>
      </w:pPr>
      <w:r w:rsidRPr="00A612FE">
        <w:rPr>
          <w:rStyle w:val="FontStyle41"/>
          <w:b/>
          <w:sz w:val="28"/>
          <w:szCs w:val="28"/>
        </w:rPr>
        <w:t xml:space="preserve">§ </w:t>
      </w:r>
      <w:r w:rsidR="0056026E">
        <w:rPr>
          <w:rStyle w:val="FontStyle41"/>
          <w:b/>
          <w:sz w:val="28"/>
          <w:szCs w:val="28"/>
        </w:rPr>
        <w:t>6</w:t>
      </w:r>
      <w:r w:rsidRPr="00A612FE">
        <w:rPr>
          <w:rStyle w:val="FontStyle41"/>
          <w:b/>
          <w:sz w:val="28"/>
          <w:szCs w:val="28"/>
        </w:rPr>
        <w:t>.</w:t>
      </w:r>
      <w:r w:rsidRPr="00A612FE">
        <w:rPr>
          <w:rStyle w:val="FontStyle41"/>
          <w:sz w:val="28"/>
          <w:szCs w:val="28"/>
        </w:rPr>
        <w:t xml:space="preserve"> </w:t>
      </w:r>
      <w:r w:rsidR="0022382D">
        <w:rPr>
          <w:rStyle w:val="FontStyle41"/>
          <w:sz w:val="28"/>
          <w:szCs w:val="28"/>
        </w:rPr>
        <w:t>У</w:t>
      </w:r>
      <w:r w:rsidRPr="00A612FE">
        <w:rPr>
          <w:rStyle w:val="FontStyle41"/>
          <w:sz w:val="28"/>
          <w:szCs w:val="28"/>
        </w:rPr>
        <w:t xml:space="preserve">твърдените правила </w:t>
      </w:r>
      <w:r w:rsidR="0056026E" w:rsidRPr="0056026E">
        <w:rPr>
          <w:rStyle w:val="FontStyle41"/>
          <w:sz w:val="28"/>
          <w:szCs w:val="28"/>
        </w:rPr>
        <w:t>да се връчат за сведение и изпълнение на съдебните служители от служба „ФСАД“ в ОП – Добрич, на административния секретар и на съдебния администратор в  ОП – Добрич и да се изпратят по ел. поща с обратна разписка за прочитане на всички магистрати и съдебни служители от ОП – Добрич и ОСлО</w:t>
      </w:r>
      <w:r w:rsidR="0056026E">
        <w:rPr>
          <w:rStyle w:val="FontStyle41"/>
          <w:sz w:val="28"/>
          <w:szCs w:val="28"/>
        </w:rPr>
        <w:t>.</w:t>
      </w:r>
    </w:p>
    <w:p w:rsidR="006A3EF6" w:rsidRPr="00A612FE" w:rsidRDefault="006A3EF6" w:rsidP="00023C68">
      <w:pPr>
        <w:pStyle w:val="Style24"/>
        <w:widowControl/>
        <w:ind w:firstLine="720"/>
        <w:jc w:val="both"/>
        <w:rPr>
          <w:rStyle w:val="FontStyle41"/>
          <w:sz w:val="28"/>
          <w:szCs w:val="28"/>
        </w:rPr>
      </w:pPr>
    </w:p>
    <w:p w:rsidR="0079764E" w:rsidRDefault="0079764E" w:rsidP="000D6117">
      <w:pPr>
        <w:spacing w:after="0" w:line="360" w:lineRule="auto"/>
        <w:rPr>
          <w:rFonts w:eastAsia="Times New Roman" w:cs="Times New Roman"/>
          <w:b/>
          <w:sz w:val="24"/>
          <w:szCs w:val="24"/>
          <w:lang w:eastAsia="bg-BG"/>
        </w:rPr>
      </w:pPr>
    </w:p>
    <w:p w:rsidR="0079764E" w:rsidRDefault="0079764E" w:rsidP="000D6117">
      <w:pPr>
        <w:spacing w:after="0" w:line="360" w:lineRule="auto"/>
        <w:rPr>
          <w:rFonts w:eastAsia="Times New Roman" w:cs="Times New Roman"/>
          <w:b/>
          <w:sz w:val="24"/>
          <w:szCs w:val="24"/>
          <w:lang w:eastAsia="bg-BG"/>
        </w:rPr>
      </w:pPr>
    </w:p>
    <w:p w:rsidR="000D6117" w:rsidRPr="00A612FE" w:rsidRDefault="000D6117" w:rsidP="000D6117">
      <w:pPr>
        <w:spacing w:after="0" w:line="360" w:lineRule="auto"/>
        <w:rPr>
          <w:rFonts w:eastAsia="Times New Roman" w:cs="Times New Roman"/>
          <w:b/>
          <w:sz w:val="24"/>
          <w:szCs w:val="24"/>
          <w:lang w:eastAsia="bg-BG"/>
        </w:rPr>
      </w:pPr>
      <w:r w:rsidRPr="00A612FE">
        <w:rPr>
          <w:rFonts w:eastAsia="Times New Roman" w:cs="Times New Roman"/>
          <w:b/>
          <w:sz w:val="24"/>
          <w:szCs w:val="24"/>
          <w:lang w:eastAsia="bg-BG"/>
        </w:rPr>
        <w:t>ИЗГОТВИЛ: …………………/дата</w:t>
      </w:r>
      <w:r w:rsidR="00847AFF">
        <w:rPr>
          <w:rFonts w:eastAsia="Times New Roman" w:cs="Times New Roman"/>
          <w:b/>
          <w:sz w:val="24"/>
          <w:szCs w:val="24"/>
          <w:lang w:eastAsia="bg-BG"/>
        </w:rPr>
        <w:t>:..................</w:t>
      </w:r>
      <w:r w:rsidR="00EC160C" w:rsidRPr="00A612FE">
        <w:rPr>
          <w:rFonts w:eastAsia="Times New Roman" w:cs="Times New Roman"/>
          <w:b/>
          <w:sz w:val="24"/>
          <w:szCs w:val="24"/>
          <w:lang w:eastAsia="bg-BG"/>
        </w:rPr>
        <w:t>.202</w:t>
      </w:r>
      <w:r w:rsidR="00ED38B3">
        <w:rPr>
          <w:rFonts w:eastAsia="Times New Roman" w:cs="Times New Roman"/>
          <w:b/>
          <w:sz w:val="24"/>
          <w:szCs w:val="24"/>
          <w:lang w:eastAsia="bg-BG"/>
        </w:rPr>
        <w:t>2</w:t>
      </w:r>
      <w:r w:rsidR="00EC160C" w:rsidRPr="00A612FE">
        <w:rPr>
          <w:rFonts w:eastAsia="Times New Roman" w:cs="Times New Roman"/>
          <w:b/>
          <w:sz w:val="24"/>
          <w:szCs w:val="24"/>
          <w:lang w:eastAsia="bg-BG"/>
        </w:rPr>
        <w:t xml:space="preserve"> г.</w:t>
      </w:r>
    </w:p>
    <w:p w:rsidR="000D6117" w:rsidRDefault="00EC160C" w:rsidP="000D6117">
      <w:pPr>
        <w:spacing w:after="0" w:line="360" w:lineRule="auto"/>
        <w:rPr>
          <w:rFonts w:eastAsia="Times New Roman" w:cs="Times New Roman"/>
          <w:i/>
          <w:sz w:val="24"/>
          <w:szCs w:val="24"/>
          <w:lang w:eastAsia="bg-BG"/>
        </w:rPr>
      </w:pPr>
      <w:r w:rsidRPr="00A612FE">
        <w:rPr>
          <w:rFonts w:eastAsia="Times New Roman" w:cs="Times New Roman"/>
          <w:i/>
          <w:sz w:val="24"/>
          <w:szCs w:val="24"/>
          <w:lang w:eastAsia="bg-BG"/>
        </w:rPr>
        <w:t>Ивелина Илиева – експерт „Обществени поръчки“</w:t>
      </w:r>
    </w:p>
    <w:p w:rsidR="00847AFF" w:rsidRPr="00A612FE" w:rsidRDefault="00847AFF" w:rsidP="000D6117">
      <w:pPr>
        <w:spacing w:after="0" w:line="360" w:lineRule="auto"/>
        <w:rPr>
          <w:rFonts w:eastAsia="Times New Roman" w:cs="Times New Roman"/>
          <w:b/>
          <w:sz w:val="24"/>
          <w:szCs w:val="24"/>
          <w:lang w:eastAsia="bg-BG"/>
        </w:rPr>
      </w:pPr>
    </w:p>
    <w:p w:rsidR="000D6117" w:rsidRPr="00A612FE" w:rsidRDefault="00EC160C" w:rsidP="000D6117">
      <w:pPr>
        <w:spacing w:after="0" w:line="360" w:lineRule="auto"/>
        <w:rPr>
          <w:rFonts w:eastAsia="Times New Roman" w:cs="Times New Roman"/>
          <w:b/>
          <w:sz w:val="24"/>
          <w:szCs w:val="24"/>
          <w:lang w:eastAsia="bg-BG"/>
        </w:rPr>
      </w:pPr>
      <w:r w:rsidRPr="00A612FE">
        <w:rPr>
          <w:rFonts w:eastAsia="Times New Roman" w:cs="Times New Roman"/>
          <w:b/>
          <w:sz w:val="24"/>
          <w:szCs w:val="24"/>
          <w:lang w:eastAsia="bg-BG"/>
        </w:rPr>
        <w:t>…..</w:t>
      </w:r>
      <w:r w:rsidR="000D6117" w:rsidRPr="00A612FE">
        <w:rPr>
          <w:rFonts w:eastAsia="Times New Roman" w:cs="Times New Roman"/>
          <w:b/>
          <w:sz w:val="24"/>
          <w:szCs w:val="24"/>
          <w:lang w:eastAsia="bg-BG"/>
        </w:rPr>
        <w:t>……………/дата………….                     СЪГЛАСУВАЛ:………………/дата………….</w:t>
      </w:r>
    </w:p>
    <w:p w:rsidR="000D6117" w:rsidRDefault="005C3CCE" w:rsidP="000D6117">
      <w:pPr>
        <w:shd w:val="clear" w:color="auto" w:fill="FFFFFF"/>
        <w:spacing w:after="0" w:line="360" w:lineRule="auto"/>
        <w:rPr>
          <w:rFonts w:eastAsia="Times New Roman" w:cs="Times New Roman"/>
          <w:b/>
          <w:bCs/>
          <w:sz w:val="24"/>
          <w:szCs w:val="24"/>
          <w:lang w:eastAsia="bg-BG"/>
        </w:rPr>
      </w:pPr>
      <w:r w:rsidRPr="00A612FE">
        <w:rPr>
          <w:rFonts w:eastAsia="Times New Roman" w:cs="Times New Roman"/>
          <w:b/>
          <w:bCs/>
          <w:sz w:val="24"/>
          <w:szCs w:val="24"/>
          <w:lang w:eastAsia="bg-BG"/>
        </w:rPr>
        <w:t>Ж. Николова</w:t>
      </w:r>
      <w:r w:rsidR="000D6117" w:rsidRPr="00A612FE">
        <w:rPr>
          <w:rFonts w:eastAsia="Times New Roman" w:cs="Times New Roman"/>
          <w:b/>
          <w:bCs/>
          <w:sz w:val="24"/>
          <w:szCs w:val="24"/>
          <w:lang w:eastAsia="bg-BG"/>
        </w:rPr>
        <w:t xml:space="preserve"> – гл. счетоводител            </w:t>
      </w:r>
      <w:r w:rsidR="00EC160C" w:rsidRPr="00A612FE">
        <w:rPr>
          <w:rFonts w:eastAsia="Times New Roman" w:cs="Times New Roman"/>
          <w:b/>
          <w:bCs/>
          <w:sz w:val="24"/>
          <w:szCs w:val="24"/>
          <w:lang w:eastAsia="bg-BG"/>
        </w:rPr>
        <w:t xml:space="preserve">                </w:t>
      </w:r>
      <w:r w:rsidR="000D6117" w:rsidRPr="00A612FE">
        <w:rPr>
          <w:rFonts w:eastAsia="Times New Roman" w:cs="Times New Roman"/>
          <w:b/>
          <w:bCs/>
          <w:sz w:val="24"/>
          <w:szCs w:val="24"/>
          <w:lang w:eastAsia="bg-BG"/>
        </w:rPr>
        <w:t>Н. Василева – съдебен администратор</w:t>
      </w:r>
    </w:p>
    <w:p w:rsidR="00DA2FDA" w:rsidRPr="00A612FE" w:rsidRDefault="00DA2FDA" w:rsidP="000D6117">
      <w:pPr>
        <w:shd w:val="clear" w:color="auto" w:fill="FFFFFF"/>
        <w:spacing w:after="0" w:line="360" w:lineRule="auto"/>
        <w:rPr>
          <w:rFonts w:eastAsia="Times New Roman" w:cs="Times New Roman"/>
          <w:b/>
          <w:bCs/>
          <w:sz w:val="24"/>
          <w:szCs w:val="24"/>
          <w:lang w:eastAsia="bg-BG"/>
        </w:rPr>
      </w:pPr>
    </w:p>
    <w:p w:rsidR="0002497E" w:rsidRDefault="0002497E" w:rsidP="0002497E"/>
    <w:p w:rsidR="0079764E" w:rsidRDefault="0079764E" w:rsidP="0002497E"/>
    <w:p w:rsidR="0079764E" w:rsidRPr="00815859" w:rsidRDefault="0079764E" w:rsidP="0002497E">
      <w:pPr>
        <w:rPr>
          <w:lang w:val="en-US"/>
        </w:rPr>
      </w:pPr>
    </w:p>
    <w:p w:rsidR="0079764E" w:rsidRDefault="0079764E" w:rsidP="0002497E"/>
    <w:p w:rsidR="0079764E" w:rsidRDefault="0079764E" w:rsidP="0002497E"/>
    <w:p w:rsidR="0079764E" w:rsidRDefault="0079764E" w:rsidP="0002497E"/>
    <w:p w:rsidR="0079764E" w:rsidRDefault="0079764E" w:rsidP="0002497E"/>
    <w:p w:rsidR="0079764E" w:rsidRDefault="0079764E" w:rsidP="0002497E"/>
    <w:p w:rsidR="0079764E" w:rsidRDefault="0079764E" w:rsidP="0002497E"/>
    <w:p w:rsidR="0079764E" w:rsidRDefault="0079764E" w:rsidP="0002497E"/>
    <w:p w:rsidR="00A619B7" w:rsidRDefault="00A619B7" w:rsidP="00A619B7">
      <w:pPr>
        <w:pStyle w:val="1"/>
      </w:pPr>
      <w:bookmarkStart w:id="79" w:name="_Toc99541528"/>
    </w:p>
    <w:p w:rsidR="00A619B7" w:rsidRDefault="00A619B7" w:rsidP="00A619B7">
      <w:pPr>
        <w:pStyle w:val="1"/>
      </w:pPr>
    </w:p>
    <w:p w:rsidR="00A619B7" w:rsidRDefault="00A619B7" w:rsidP="00A619B7">
      <w:pPr>
        <w:pStyle w:val="1"/>
      </w:pPr>
    </w:p>
    <w:p w:rsidR="00A619B7" w:rsidRDefault="00A619B7" w:rsidP="00A619B7">
      <w:pPr>
        <w:pStyle w:val="1"/>
      </w:pPr>
    </w:p>
    <w:p w:rsidR="0079764E" w:rsidRPr="00A619B7" w:rsidRDefault="00CE29DB" w:rsidP="00A619B7">
      <w:pPr>
        <w:pStyle w:val="1"/>
      </w:pPr>
      <w:r w:rsidRPr="00A619B7">
        <w:t>ПРИЛОЖЕНИЯ</w:t>
      </w:r>
      <w:bookmarkEnd w:id="79"/>
    </w:p>
    <w:p w:rsidR="0079764E" w:rsidRDefault="0079764E" w:rsidP="0002497E"/>
    <w:p w:rsidR="0079764E" w:rsidRDefault="0079764E" w:rsidP="0002497E"/>
    <w:p w:rsidR="0079764E" w:rsidRDefault="0079764E" w:rsidP="0002497E"/>
    <w:p w:rsidR="0079764E" w:rsidRDefault="0079764E" w:rsidP="0002497E"/>
    <w:p w:rsidR="0079764E" w:rsidRDefault="0079764E" w:rsidP="0002497E"/>
    <w:p w:rsidR="0079764E" w:rsidRDefault="0079764E" w:rsidP="0002497E"/>
    <w:p w:rsidR="0079764E" w:rsidRDefault="0079764E" w:rsidP="0002497E"/>
    <w:p w:rsidR="0079764E" w:rsidRPr="0002497E" w:rsidRDefault="0079764E" w:rsidP="0002497E">
      <w:pPr>
        <w:sectPr w:rsidR="0079764E" w:rsidRPr="0002497E" w:rsidSect="00F26915">
          <w:pgSz w:w="11906" w:h="16838"/>
          <w:pgMar w:top="1077" w:right="1077" w:bottom="1077" w:left="1417" w:header="567" w:footer="567" w:gutter="0"/>
          <w:cols w:space="708"/>
          <w:docGrid w:linePitch="381"/>
        </w:sectPr>
      </w:pPr>
    </w:p>
    <w:p w:rsidR="00FD087C" w:rsidRPr="00A612FE" w:rsidRDefault="007A1925" w:rsidP="00FD087C">
      <w:pPr>
        <w:jc w:val="center"/>
        <w:rPr>
          <w:rFonts w:cs="Times New Roman"/>
          <w:szCs w:val="28"/>
          <w:lang w:eastAsia="bg-BG"/>
        </w:rPr>
      </w:pPr>
      <w:r w:rsidRPr="00A612FE">
        <w:rPr>
          <w:rFonts w:eastAsiaTheme="minorEastAsia" w:cs="Times New Roman"/>
          <w:b/>
          <w:bCs/>
          <w:szCs w:val="28"/>
          <w:lang w:eastAsia="bg-BG"/>
        </w:rPr>
        <w:lastRenderedPageBreak/>
        <w:t>ЗАЯВКА</w:t>
      </w:r>
      <w:r w:rsidR="00FD087C" w:rsidRPr="00A612FE">
        <w:rPr>
          <w:rFonts w:cs="Times New Roman"/>
          <w:szCs w:val="28"/>
          <w:lang w:eastAsia="bg-BG"/>
        </w:rPr>
        <w:t xml:space="preserve"> </w:t>
      </w:r>
    </w:p>
    <w:p w:rsidR="007A1925" w:rsidRPr="00A612FE" w:rsidRDefault="007A1925" w:rsidP="007A1925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bCs/>
          <w:szCs w:val="28"/>
          <w:lang w:eastAsia="bg-BG"/>
        </w:rPr>
      </w:pPr>
    </w:p>
    <w:p w:rsidR="007A1925" w:rsidRPr="00A612FE" w:rsidRDefault="007A1925" w:rsidP="00FD087C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bCs/>
          <w:szCs w:val="28"/>
          <w:lang w:eastAsia="bg-BG"/>
        </w:rPr>
      </w:pPr>
      <w:r w:rsidRPr="00A612FE">
        <w:rPr>
          <w:rFonts w:eastAsiaTheme="minorEastAsia" w:cs="Times New Roman"/>
          <w:b/>
          <w:bCs/>
          <w:szCs w:val="28"/>
          <w:lang w:eastAsia="bg-BG"/>
        </w:rPr>
        <w:t>за потребностите от доставка на стоки, услуги и строителство за</w:t>
      </w:r>
      <w:r w:rsidR="00FD087C" w:rsidRPr="00A612FE">
        <w:rPr>
          <w:rFonts w:eastAsiaTheme="minorEastAsia" w:cs="Times New Roman"/>
          <w:b/>
          <w:bCs/>
          <w:szCs w:val="28"/>
          <w:lang w:eastAsia="bg-BG"/>
        </w:rPr>
        <w:t xml:space="preserve"> </w:t>
      </w:r>
      <w:r w:rsidRPr="00A612FE">
        <w:rPr>
          <w:rFonts w:eastAsiaTheme="minorEastAsia" w:cs="Times New Roman"/>
          <w:b/>
          <w:bCs/>
          <w:szCs w:val="28"/>
          <w:lang w:eastAsia="bg-BG"/>
        </w:rPr>
        <w:t>........г.</w:t>
      </w:r>
    </w:p>
    <w:p w:rsidR="007A1925" w:rsidRPr="00A612FE" w:rsidRDefault="007A1925" w:rsidP="00FD087C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bCs/>
          <w:szCs w:val="28"/>
          <w:lang w:eastAsia="bg-BG"/>
        </w:rPr>
      </w:pPr>
      <w:r w:rsidRPr="00A612FE">
        <w:rPr>
          <w:rFonts w:eastAsiaTheme="minorEastAsia" w:cs="Times New Roman"/>
          <w:b/>
          <w:bCs/>
          <w:szCs w:val="28"/>
          <w:lang w:eastAsia="bg-BG"/>
        </w:rPr>
        <w:t>на............................................................................................................................</w:t>
      </w:r>
    </w:p>
    <w:p w:rsidR="007A1925" w:rsidRPr="00A612FE" w:rsidRDefault="00C6473B" w:rsidP="00FD087C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bCs/>
          <w:szCs w:val="28"/>
          <w:lang w:eastAsia="bg-BG"/>
        </w:rPr>
      </w:pPr>
      <w:r w:rsidRPr="00A612FE">
        <w:rPr>
          <w:rFonts w:eastAsiaTheme="minorEastAsia" w:cs="Times New Roman"/>
          <w:b/>
          <w:bCs/>
          <w:szCs w:val="28"/>
          <w:lang w:eastAsia="bg-BG"/>
        </w:rPr>
        <w:t>/</w:t>
      </w:r>
      <w:r w:rsidRPr="00A612FE">
        <w:rPr>
          <w:rFonts w:eastAsiaTheme="minorEastAsia" w:cs="Times New Roman"/>
          <w:bCs/>
          <w:i/>
          <w:szCs w:val="28"/>
          <w:lang w:eastAsia="bg-BG"/>
        </w:rPr>
        <w:t xml:space="preserve">заявител/титуляр на </w:t>
      </w:r>
      <w:r w:rsidR="00DD4715" w:rsidRPr="00A612FE">
        <w:rPr>
          <w:rFonts w:eastAsiaTheme="minorEastAsia" w:cs="Times New Roman"/>
          <w:bCs/>
          <w:i/>
          <w:szCs w:val="28"/>
          <w:lang w:eastAsia="bg-BG"/>
        </w:rPr>
        <w:t>заявката</w:t>
      </w:r>
      <w:r w:rsidRPr="00A612FE">
        <w:rPr>
          <w:rFonts w:eastAsiaTheme="minorEastAsia" w:cs="Times New Roman"/>
          <w:b/>
          <w:bCs/>
          <w:szCs w:val="28"/>
          <w:lang w:eastAsia="bg-BG"/>
        </w:rPr>
        <w:t>/</w:t>
      </w:r>
    </w:p>
    <w:p w:rsidR="007A1925" w:rsidRPr="00A612FE" w:rsidRDefault="007A1925" w:rsidP="007A1925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bCs/>
          <w:szCs w:val="28"/>
          <w:lang w:eastAsia="bg-BG"/>
        </w:rPr>
      </w:pPr>
    </w:p>
    <w:tbl>
      <w:tblPr>
        <w:tblW w:w="1447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"/>
        <w:gridCol w:w="1594"/>
        <w:gridCol w:w="1604"/>
        <w:gridCol w:w="1925"/>
        <w:gridCol w:w="2183"/>
        <w:gridCol w:w="1842"/>
        <w:gridCol w:w="4840"/>
      </w:tblGrid>
      <w:tr w:rsidR="00597B60" w:rsidRPr="00A612FE" w:rsidTr="00597B60">
        <w:trPr>
          <w:trHeight w:val="2367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60" w:rsidRPr="00A612FE" w:rsidRDefault="00597B60" w:rsidP="007A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Cs w:val="28"/>
                <w:lang w:eastAsia="bg-BG"/>
              </w:rPr>
            </w:pPr>
            <w:r w:rsidRPr="00A612FE">
              <w:rPr>
                <w:rFonts w:eastAsiaTheme="minorEastAsia" w:cs="Times New Roman"/>
                <w:b/>
                <w:bCs/>
                <w:szCs w:val="28"/>
                <w:lang w:eastAsia="bg-BG"/>
              </w:rPr>
              <w:t>№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60" w:rsidRPr="00A612FE" w:rsidRDefault="00597B60" w:rsidP="007A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Cs w:val="28"/>
                <w:lang w:eastAsia="bg-BG"/>
              </w:rPr>
            </w:pPr>
          </w:p>
          <w:p w:rsidR="00597B60" w:rsidRPr="00A612FE" w:rsidRDefault="00597B60" w:rsidP="007A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Cs w:val="28"/>
                <w:lang w:eastAsia="bg-BG"/>
              </w:rPr>
            </w:pPr>
            <w:r w:rsidRPr="00A612FE">
              <w:rPr>
                <w:rFonts w:eastAsiaTheme="minorEastAsia" w:cs="Times New Roman"/>
                <w:b/>
                <w:bCs/>
                <w:szCs w:val="28"/>
                <w:lang w:eastAsia="bg-BG"/>
              </w:rPr>
              <w:t>Обект</w:t>
            </w:r>
          </w:p>
          <w:p w:rsidR="00597B60" w:rsidRPr="00A612FE" w:rsidRDefault="00597B60" w:rsidP="007A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Cs/>
                <w:szCs w:val="28"/>
                <w:lang w:eastAsia="bg-BG"/>
              </w:rPr>
            </w:pPr>
          </w:p>
          <w:p w:rsidR="00597B60" w:rsidRPr="00A612FE" w:rsidRDefault="00597B60" w:rsidP="007A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Cs/>
                <w:szCs w:val="28"/>
                <w:lang w:eastAsia="bg-BG"/>
              </w:rPr>
            </w:pPr>
          </w:p>
          <w:p w:rsidR="00597B60" w:rsidRPr="00A612FE" w:rsidRDefault="00597B60" w:rsidP="007A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Cs w:val="28"/>
                <w:lang w:eastAsia="bg-BG"/>
              </w:rPr>
            </w:pPr>
            <w:r w:rsidRPr="00DA2FDA">
              <w:rPr>
                <w:rFonts w:eastAsiaTheme="minorEastAsia" w:cs="Times New Roman"/>
                <w:bCs/>
                <w:sz w:val="24"/>
                <w:szCs w:val="28"/>
                <w:lang w:eastAsia="bg-BG"/>
              </w:rPr>
              <w:t>(доставка, услуга, строителство)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60" w:rsidRPr="00A612FE" w:rsidRDefault="00597B60" w:rsidP="007A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Cs w:val="28"/>
                <w:lang w:eastAsia="bg-BG"/>
              </w:rPr>
            </w:pPr>
          </w:p>
          <w:p w:rsidR="00597B60" w:rsidRPr="00A612FE" w:rsidRDefault="00597B60" w:rsidP="007A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Cs w:val="28"/>
                <w:lang w:eastAsia="bg-BG"/>
              </w:rPr>
            </w:pPr>
            <w:r w:rsidRPr="00A612FE">
              <w:rPr>
                <w:rFonts w:eastAsiaTheme="minorEastAsia" w:cs="Times New Roman"/>
                <w:b/>
                <w:bCs/>
                <w:szCs w:val="28"/>
                <w:lang w:eastAsia="bg-BG"/>
              </w:rPr>
              <w:t>Предмет</w:t>
            </w:r>
          </w:p>
          <w:p w:rsidR="00597B60" w:rsidRPr="00A612FE" w:rsidRDefault="00597B60" w:rsidP="007A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Cs/>
                <w:szCs w:val="28"/>
                <w:lang w:eastAsia="bg-BG"/>
              </w:rPr>
            </w:pPr>
          </w:p>
          <w:p w:rsidR="00597B60" w:rsidRPr="00A612FE" w:rsidRDefault="00597B60" w:rsidP="007A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Cs/>
                <w:szCs w:val="28"/>
                <w:lang w:eastAsia="bg-BG"/>
              </w:rPr>
            </w:pPr>
          </w:p>
          <w:p w:rsidR="00597B60" w:rsidRPr="00DA2FDA" w:rsidRDefault="00597B60" w:rsidP="007A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Cs/>
                <w:sz w:val="24"/>
                <w:szCs w:val="28"/>
                <w:lang w:eastAsia="bg-BG"/>
              </w:rPr>
            </w:pPr>
            <w:r w:rsidRPr="00A612FE">
              <w:rPr>
                <w:rFonts w:eastAsiaTheme="minorEastAsia" w:cs="Times New Roman"/>
                <w:bCs/>
                <w:szCs w:val="28"/>
                <w:lang w:eastAsia="bg-BG"/>
              </w:rPr>
              <w:t>(</w:t>
            </w:r>
            <w:r w:rsidRPr="00DA2FDA">
              <w:rPr>
                <w:rFonts w:eastAsiaTheme="minorEastAsia" w:cs="Times New Roman"/>
                <w:bCs/>
                <w:sz w:val="24"/>
                <w:szCs w:val="28"/>
                <w:lang w:eastAsia="bg-BG"/>
              </w:rPr>
              <w:t>описание на</w:t>
            </w:r>
          </w:p>
          <w:p w:rsidR="00597B60" w:rsidRPr="00A612FE" w:rsidRDefault="00597B60" w:rsidP="007A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Cs w:val="28"/>
                <w:lang w:eastAsia="bg-BG"/>
              </w:rPr>
            </w:pPr>
            <w:r w:rsidRPr="00DA2FDA">
              <w:rPr>
                <w:rFonts w:eastAsiaTheme="minorEastAsia" w:cs="Times New Roman"/>
                <w:bCs/>
                <w:sz w:val="24"/>
                <w:szCs w:val="28"/>
                <w:lang w:eastAsia="bg-BG"/>
              </w:rPr>
              <w:t>необходимите стоки, услуги или СМР)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60" w:rsidRPr="00A612FE" w:rsidRDefault="00597B60" w:rsidP="007A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Cs w:val="28"/>
                <w:lang w:eastAsia="bg-BG"/>
              </w:rPr>
            </w:pPr>
          </w:p>
          <w:p w:rsidR="00597B60" w:rsidRPr="00A612FE" w:rsidRDefault="00C6473B" w:rsidP="00C64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Cs w:val="28"/>
                <w:lang w:eastAsia="bg-BG"/>
              </w:rPr>
            </w:pPr>
            <w:r w:rsidRPr="00A612FE">
              <w:rPr>
                <w:rFonts w:eastAsiaTheme="minorEastAsia" w:cs="Times New Roman"/>
                <w:b/>
                <w:bCs/>
                <w:szCs w:val="28"/>
                <w:lang w:eastAsia="bg-BG"/>
              </w:rPr>
              <w:t>Обща п</w:t>
            </w:r>
            <w:r w:rsidR="00597B60" w:rsidRPr="00A612FE">
              <w:rPr>
                <w:rFonts w:eastAsiaTheme="minorEastAsia" w:cs="Times New Roman"/>
                <w:b/>
                <w:bCs/>
                <w:szCs w:val="28"/>
                <w:lang w:eastAsia="bg-BG"/>
              </w:rPr>
              <w:t>рогнозна стойност без ДДС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60" w:rsidRPr="00A612FE" w:rsidRDefault="00597B60" w:rsidP="007A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Cs w:val="28"/>
                <w:lang w:eastAsia="bg-BG"/>
              </w:rPr>
            </w:pPr>
          </w:p>
          <w:p w:rsidR="00597B60" w:rsidRPr="00A612FE" w:rsidRDefault="00597B60" w:rsidP="007A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Cs w:val="28"/>
                <w:lang w:eastAsia="bg-BG"/>
              </w:rPr>
            </w:pPr>
            <w:r w:rsidRPr="00A612FE">
              <w:rPr>
                <w:rFonts w:eastAsiaTheme="minorEastAsia" w:cs="Times New Roman"/>
                <w:b/>
                <w:bCs/>
                <w:szCs w:val="28"/>
                <w:lang w:eastAsia="bg-BG"/>
              </w:rPr>
              <w:t>Брой</w:t>
            </w:r>
          </w:p>
          <w:p w:rsidR="00597B60" w:rsidRPr="00A612FE" w:rsidRDefault="00597B60" w:rsidP="007A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Cs w:val="28"/>
                <w:lang w:eastAsia="bg-BG"/>
              </w:rPr>
            </w:pPr>
            <w:r w:rsidRPr="00A612FE">
              <w:rPr>
                <w:rFonts w:eastAsiaTheme="minorEastAsia" w:cs="Times New Roman"/>
                <w:b/>
                <w:bCs/>
                <w:szCs w:val="28"/>
                <w:lang w:eastAsia="bg-BG"/>
              </w:rPr>
              <w:t>/количество/</w:t>
            </w:r>
          </w:p>
          <w:p w:rsidR="00597B60" w:rsidRPr="00A612FE" w:rsidRDefault="00597B60" w:rsidP="007A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Cs w:val="28"/>
                <w:lang w:eastAsia="bg-BG"/>
              </w:rPr>
            </w:pPr>
            <w:r w:rsidRPr="00A612FE">
              <w:rPr>
                <w:rFonts w:eastAsiaTheme="minorEastAsia" w:cs="Times New Roman"/>
                <w:b/>
                <w:bCs/>
                <w:szCs w:val="28"/>
                <w:lang w:eastAsia="bg-BG"/>
              </w:rPr>
              <w:t>обем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60" w:rsidRPr="00A612FE" w:rsidRDefault="00597B60" w:rsidP="007A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Cs w:val="28"/>
                <w:lang w:eastAsia="bg-BG"/>
              </w:rPr>
            </w:pPr>
          </w:p>
          <w:p w:rsidR="00597B60" w:rsidRPr="00A612FE" w:rsidRDefault="00597B60" w:rsidP="007A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Cs w:val="28"/>
                <w:lang w:eastAsia="bg-BG"/>
              </w:rPr>
            </w:pPr>
            <w:r w:rsidRPr="00A612FE">
              <w:rPr>
                <w:rFonts w:eastAsiaTheme="minorEastAsia" w:cs="Times New Roman"/>
                <w:b/>
                <w:bCs/>
                <w:szCs w:val="28"/>
                <w:lang w:eastAsia="bg-BG"/>
              </w:rPr>
              <w:t>Източник на финансиране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60" w:rsidRPr="00A612FE" w:rsidRDefault="00597B60" w:rsidP="007A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Cs w:val="28"/>
                <w:lang w:eastAsia="bg-BG"/>
              </w:rPr>
            </w:pPr>
          </w:p>
          <w:p w:rsidR="00597B60" w:rsidRPr="00A612FE" w:rsidRDefault="00597B60" w:rsidP="007A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Cs w:val="28"/>
                <w:lang w:eastAsia="bg-BG"/>
              </w:rPr>
            </w:pPr>
            <w:r w:rsidRPr="00A612FE">
              <w:rPr>
                <w:rFonts w:eastAsiaTheme="minorEastAsia" w:cs="Times New Roman"/>
                <w:b/>
                <w:bCs/>
                <w:szCs w:val="28"/>
                <w:lang w:eastAsia="bg-BG"/>
              </w:rPr>
              <w:t>Мотиви</w:t>
            </w:r>
          </w:p>
          <w:p w:rsidR="00597B60" w:rsidRPr="00A612FE" w:rsidRDefault="00597B60" w:rsidP="007A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Cs w:val="28"/>
                <w:lang w:eastAsia="bg-BG"/>
              </w:rPr>
            </w:pPr>
            <w:r w:rsidRPr="00A612FE">
              <w:rPr>
                <w:rFonts w:eastAsiaTheme="minorEastAsia" w:cs="Times New Roman"/>
                <w:b/>
                <w:bCs/>
                <w:szCs w:val="28"/>
                <w:lang w:eastAsia="bg-BG"/>
              </w:rPr>
              <w:t>(обосновка на необходимостта )</w:t>
            </w:r>
          </w:p>
        </w:tc>
      </w:tr>
      <w:tr w:rsidR="00597B60" w:rsidRPr="00A612FE" w:rsidTr="00597B60">
        <w:trPr>
          <w:trHeight w:val="544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60" w:rsidRPr="00A612FE" w:rsidRDefault="00597B60" w:rsidP="007A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bg-BG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60" w:rsidRPr="00A612FE" w:rsidRDefault="00597B60" w:rsidP="007A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bg-BG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60" w:rsidRPr="00A612FE" w:rsidRDefault="00597B60" w:rsidP="007A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bg-BG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60" w:rsidRPr="00A612FE" w:rsidRDefault="00597B60" w:rsidP="007A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bg-BG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60" w:rsidRPr="00A612FE" w:rsidRDefault="00597B60" w:rsidP="007A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bg-BG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60" w:rsidRPr="00A612FE" w:rsidRDefault="00597B60" w:rsidP="007A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bg-BG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60" w:rsidRPr="00A612FE" w:rsidRDefault="00597B60" w:rsidP="007A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bg-BG"/>
              </w:rPr>
            </w:pPr>
          </w:p>
        </w:tc>
      </w:tr>
      <w:tr w:rsidR="00597B60" w:rsidRPr="00A612FE" w:rsidTr="00597B60">
        <w:trPr>
          <w:trHeight w:val="549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60" w:rsidRPr="00A612FE" w:rsidRDefault="00597B60" w:rsidP="007A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bg-BG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60" w:rsidRPr="00A612FE" w:rsidRDefault="00597B60" w:rsidP="007A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bg-BG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60" w:rsidRPr="00A612FE" w:rsidRDefault="00597B60" w:rsidP="007A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bg-BG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60" w:rsidRPr="00A612FE" w:rsidRDefault="00597B60" w:rsidP="007A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bg-BG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60" w:rsidRPr="00A612FE" w:rsidRDefault="00597B60" w:rsidP="007A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bg-BG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60" w:rsidRPr="00A612FE" w:rsidRDefault="00597B60" w:rsidP="007A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bg-BG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60" w:rsidRPr="00A612FE" w:rsidRDefault="00597B60" w:rsidP="007A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bg-BG"/>
              </w:rPr>
            </w:pPr>
          </w:p>
        </w:tc>
      </w:tr>
      <w:tr w:rsidR="00597B60" w:rsidRPr="00A612FE" w:rsidTr="00597B60">
        <w:trPr>
          <w:trHeight w:val="55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60" w:rsidRPr="00A612FE" w:rsidRDefault="00597B60" w:rsidP="007A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bg-BG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60" w:rsidRPr="00A612FE" w:rsidRDefault="00597B60" w:rsidP="007A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bg-BG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60" w:rsidRPr="00A612FE" w:rsidRDefault="00597B60" w:rsidP="007A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bg-BG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60" w:rsidRPr="00A612FE" w:rsidRDefault="00597B60" w:rsidP="007A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bg-BG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60" w:rsidRPr="00A612FE" w:rsidRDefault="00597B60" w:rsidP="007A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bg-BG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60" w:rsidRPr="00A612FE" w:rsidRDefault="00597B60" w:rsidP="007A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bg-BG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60" w:rsidRPr="00A612FE" w:rsidRDefault="00597B60" w:rsidP="007A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bg-BG"/>
              </w:rPr>
            </w:pPr>
          </w:p>
        </w:tc>
      </w:tr>
    </w:tbl>
    <w:p w:rsidR="007A1925" w:rsidRPr="00A612FE" w:rsidRDefault="007A1925" w:rsidP="007A1925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b/>
          <w:bCs/>
          <w:szCs w:val="28"/>
          <w:lang w:eastAsia="bg-BG"/>
        </w:rPr>
      </w:pPr>
    </w:p>
    <w:p w:rsidR="007A1925" w:rsidRPr="00A612FE" w:rsidRDefault="007A1925" w:rsidP="007A1925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b/>
          <w:bCs/>
          <w:szCs w:val="28"/>
          <w:lang w:eastAsia="bg-BG"/>
        </w:rPr>
      </w:pPr>
      <w:r w:rsidRPr="00A612FE">
        <w:rPr>
          <w:rFonts w:eastAsiaTheme="minorEastAsia" w:cs="Times New Roman"/>
          <w:b/>
          <w:bCs/>
          <w:szCs w:val="28"/>
          <w:lang w:eastAsia="bg-BG"/>
        </w:rPr>
        <w:t>Лице за контакт:……………………</w:t>
      </w:r>
    </w:p>
    <w:p w:rsidR="007A1925" w:rsidRPr="00A612FE" w:rsidRDefault="007A1925" w:rsidP="007A1925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b/>
          <w:bCs/>
          <w:szCs w:val="28"/>
          <w:lang w:eastAsia="bg-BG"/>
        </w:rPr>
      </w:pPr>
    </w:p>
    <w:p w:rsidR="007A1925" w:rsidRPr="00A612FE" w:rsidRDefault="007A1925" w:rsidP="007A1925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b/>
          <w:bCs/>
          <w:szCs w:val="28"/>
          <w:lang w:eastAsia="bg-BG"/>
        </w:rPr>
      </w:pPr>
      <w:r w:rsidRPr="00A612FE">
        <w:rPr>
          <w:rFonts w:eastAsiaTheme="minorEastAsia" w:cs="Times New Roman"/>
          <w:b/>
          <w:bCs/>
          <w:szCs w:val="28"/>
          <w:lang w:eastAsia="bg-BG"/>
        </w:rPr>
        <w:t>Дата:..........20....г.</w:t>
      </w:r>
      <w:r w:rsidRPr="00A612FE">
        <w:rPr>
          <w:rFonts w:eastAsiaTheme="minorEastAsia" w:cs="Times New Roman"/>
          <w:szCs w:val="28"/>
          <w:lang w:eastAsia="bg-BG"/>
        </w:rPr>
        <w:t xml:space="preserve"> </w:t>
      </w:r>
      <w:r w:rsidRPr="00A612FE">
        <w:rPr>
          <w:rFonts w:eastAsiaTheme="minorEastAsia" w:cs="Times New Roman"/>
          <w:szCs w:val="28"/>
          <w:lang w:eastAsia="bg-BG"/>
        </w:rPr>
        <w:tab/>
      </w:r>
      <w:r w:rsidRPr="00A612FE">
        <w:rPr>
          <w:rFonts w:eastAsiaTheme="minorEastAsia" w:cs="Times New Roman"/>
          <w:szCs w:val="28"/>
          <w:lang w:eastAsia="bg-BG"/>
        </w:rPr>
        <w:tab/>
      </w:r>
      <w:r w:rsidR="007778CB" w:rsidRPr="00A612FE">
        <w:rPr>
          <w:rFonts w:eastAsiaTheme="minorEastAsia" w:cs="Times New Roman"/>
          <w:szCs w:val="28"/>
          <w:lang w:eastAsia="bg-BG"/>
        </w:rPr>
        <w:t xml:space="preserve"> </w:t>
      </w:r>
      <w:r w:rsidR="00FD087C" w:rsidRPr="00A612FE">
        <w:rPr>
          <w:rFonts w:eastAsiaTheme="minorEastAsia" w:cs="Times New Roman"/>
          <w:szCs w:val="28"/>
          <w:lang w:eastAsia="bg-BG"/>
        </w:rPr>
        <w:tab/>
      </w:r>
      <w:r w:rsidR="00FD087C" w:rsidRPr="00A612FE">
        <w:rPr>
          <w:rFonts w:eastAsiaTheme="minorEastAsia" w:cs="Times New Roman"/>
          <w:szCs w:val="28"/>
          <w:lang w:eastAsia="bg-BG"/>
        </w:rPr>
        <w:tab/>
      </w:r>
      <w:r w:rsidR="00FD087C" w:rsidRPr="00A612FE">
        <w:rPr>
          <w:rFonts w:eastAsiaTheme="minorEastAsia" w:cs="Times New Roman"/>
          <w:szCs w:val="28"/>
          <w:lang w:eastAsia="bg-BG"/>
        </w:rPr>
        <w:tab/>
      </w:r>
      <w:r w:rsidR="00FD087C" w:rsidRPr="00A612FE">
        <w:rPr>
          <w:rFonts w:eastAsiaTheme="minorEastAsia" w:cs="Times New Roman"/>
          <w:szCs w:val="28"/>
          <w:lang w:eastAsia="bg-BG"/>
        </w:rPr>
        <w:tab/>
      </w:r>
      <w:r w:rsidR="00FD087C" w:rsidRPr="00A612FE">
        <w:rPr>
          <w:rFonts w:eastAsiaTheme="minorEastAsia" w:cs="Times New Roman"/>
          <w:szCs w:val="28"/>
          <w:lang w:eastAsia="bg-BG"/>
        </w:rPr>
        <w:tab/>
      </w:r>
      <w:r w:rsidR="00FD087C" w:rsidRPr="00A612FE">
        <w:rPr>
          <w:rFonts w:eastAsiaTheme="minorEastAsia" w:cs="Times New Roman"/>
          <w:szCs w:val="28"/>
          <w:lang w:eastAsia="bg-BG"/>
        </w:rPr>
        <w:tab/>
      </w:r>
      <w:r w:rsidR="00FD087C" w:rsidRPr="00A612FE">
        <w:rPr>
          <w:rFonts w:eastAsiaTheme="minorEastAsia" w:cs="Times New Roman"/>
          <w:szCs w:val="28"/>
          <w:lang w:eastAsia="bg-BG"/>
        </w:rPr>
        <w:tab/>
      </w:r>
      <w:r w:rsidR="00C6473B" w:rsidRPr="00A612FE">
        <w:rPr>
          <w:rFonts w:eastAsiaTheme="minorEastAsia" w:cs="Times New Roman"/>
          <w:b/>
          <w:bCs/>
          <w:szCs w:val="28"/>
          <w:lang w:eastAsia="bg-BG"/>
        </w:rPr>
        <w:t>Заявител</w:t>
      </w:r>
      <w:r w:rsidRPr="00A612FE">
        <w:rPr>
          <w:rFonts w:eastAsiaTheme="minorEastAsia" w:cs="Times New Roman"/>
          <w:b/>
          <w:bCs/>
          <w:szCs w:val="28"/>
          <w:lang w:eastAsia="bg-BG"/>
        </w:rPr>
        <w:t>:</w:t>
      </w:r>
    </w:p>
    <w:p w:rsidR="007A1925" w:rsidRPr="00A612FE" w:rsidRDefault="007A1925" w:rsidP="007A1925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b/>
          <w:bCs/>
          <w:szCs w:val="28"/>
          <w:lang w:eastAsia="bg-BG"/>
        </w:rPr>
      </w:pPr>
      <w:r w:rsidRPr="00A612FE">
        <w:rPr>
          <w:rFonts w:eastAsiaTheme="minorEastAsia" w:cs="Times New Roman"/>
          <w:b/>
          <w:bCs/>
          <w:szCs w:val="28"/>
          <w:lang w:eastAsia="bg-BG"/>
        </w:rPr>
        <w:tab/>
      </w:r>
      <w:r w:rsidRPr="00A612FE">
        <w:rPr>
          <w:rFonts w:eastAsiaTheme="minorEastAsia" w:cs="Times New Roman"/>
          <w:b/>
          <w:bCs/>
          <w:szCs w:val="28"/>
          <w:lang w:eastAsia="bg-BG"/>
        </w:rPr>
        <w:tab/>
      </w:r>
      <w:r w:rsidRPr="00A612FE">
        <w:rPr>
          <w:rFonts w:eastAsiaTheme="minorEastAsia" w:cs="Times New Roman"/>
          <w:b/>
          <w:bCs/>
          <w:szCs w:val="28"/>
          <w:lang w:eastAsia="bg-BG"/>
        </w:rPr>
        <w:tab/>
      </w:r>
      <w:r w:rsidRPr="00A612FE">
        <w:rPr>
          <w:rFonts w:eastAsiaTheme="minorEastAsia" w:cs="Times New Roman"/>
          <w:b/>
          <w:bCs/>
          <w:szCs w:val="28"/>
          <w:lang w:eastAsia="bg-BG"/>
        </w:rPr>
        <w:tab/>
      </w:r>
      <w:r w:rsidRPr="00A612FE">
        <w:rPr>
          <w:rFonts w:eastAsiaTheme="minorEastAsia" w:cs="Times New Roman"/>
          <w:b/>
          <w:bCs/>
          <w:szCs w:val="28"/>
          <w:lang w:eastAsia="bg-BG"/>
        </w:rPr>
        <w:tab/>
      </w:r>
      <w:r w:rsidRPr="00A612FE">
        <w:rPr>
          <w:rFonts w:eastAsiaTheme="minorEastAsia" w:cs="Times New Roman"/>
          <w:b/>
          <w:bCs/>
          <w:szCs w:val="28"/>
          <w:lang w:eastAsia="bg-BG"/>
        </w:rPr>
        <w:tab/>
      </w:r>
      <w:r w:rsidRPr="00A612FE">
        <w:rPr>
          <w:rFonts w:eastAsiaTheme="minorEastAsia" w:cs="Times New Roman"/>
          <w:b/>
          <w:bCs/>
          <w:szCs w:val="28"/>
          <w:lang w:eastAsia="bg-BG"/>
        </w:rPr>
        <w:tab/>
      </w:r>
      <w:r w:rsidRPr="00A612FE">
        <w:rPr>
          <w:rFonts w:eastAsiaTheme="minorEastAsia" w:cs="Times New Roman"/>
          <w:b/>
          <w:bCs/>
          <w:szCs w:val="28"/>
          <w:lang w:eastAsia="bg-BG"/>
        </w:rPr>
        <w:tab/>
      </w:r>
      <w:r w:rsidR="00FD087C" w:rsidRPr="00A612FE">
        <w:rPr>
          <w:rFonts w:eastAsiaTheme="minorEastAsia" w:cs="Times New Roman"/>
          <w:b/>
          <w:bCs/>
          <w:szCs w:val="28"/>
          <w:lang w:eastAsia="bg-BG"/>
        </w:rPr>
        <w:tab/>
      </w:r>
      <w:r w:rsidR="00FD087C" w:rsidRPr="00A612FE">
        <w:rPr>
          <w:rFonts w:eastAsiaTheme="minorEastAsia" w:cs="Times New Roman"/>
          <w:b/>
          <w:bCs/>
          <w:szCs w:val="28"/>
          <w:lang w:eastAsia="bg-BG"/>
        </w:rPr>
        <w:tab/>
      </w:r>
      <w:r w:rsidR="00FD087C" w:rsidRPr="00A612FE">
        <w:rPr>
          <w:rFonts w:eastAsiaTheme="minorEastAsia" w:cs="Times New Roman"/>
          <w:b/>
          <w:bCs/>
          <w:szCs w:val="28"/>
          <w:lang w:eastAsia="bg-BG"/>
        </w:rPr>
        <w:tab/>
      </w:r>
      <w:r w:rsidR="00FD087C" w:rsidRPr="00A612FE">
        <w:rPr>
          <w:rFonts w:eastAsiaTheme="minorEastAsia" w:cs="Times New Roman"/>
          <w:b/>
          <w:bCs/>
          <w:szCs w:val="28"/>
          <w:lang w:eastAsia="bg-BG"/>
        </w:rPr>
        <w:tab/>
      </w:r>
      <w:r w:rsidR="00FD087C" w:rsidRPr="00A612FE">
        <w:rPr>
          <w:rFonts w:eastAsiaTheme="minorEastAsia" w:cs="Times New Roman"/>
          <w:b/>
          <w:bCs/>
          <w:szCs w:val="28"/>
          <w:lang w:eastAsia="bg-BG"/>
        </w:rPr>
        <w:tab/>
      </w:r>
      <w:r w:rsidR="007778CB" w:rsidRPr="00A612FE">
        <w:rPr>
          <w:rFonts w:eastAsiaTheme="minorEastAsia" w:cs="Times New Roman"/>
          <w:b/>
          <w:bCs/>
          <w:szCs w:val="28"/>
          <w:lang w:eastAsia="bg-BG"/>
        </w:rPr>
        <w:t xml:space="preserve"> </w:t>
      </w:r>
      <w:r w:rsidR="00FD087C" w:rsidRPr="00A612FE">
        <w:rPr>
          <w:rFonts w:eastAsiaTheme="minorEastAsia" w:cs="Times New Roman"/>
          <w:b/>
          <w:bCs/>
          <w:szCs w:val="28"/>
          <w:lang w:eastAsia="bg-BG"/>
        </w:rPr>
        <w:tab/>
      </w:r>
      <w:r w:rsidRPr="00A612FE">
        <w:rPr>
          <w:rFonts w:eastAsiaTheme="minorEastAsia" w:cs="Times New Roman"/>
          <w:b/>
          <w:bCs/>
          <w:szCs w:val="28"/>
          <w:lang w:eastAsia="bg-BG"/>
        </w:rPr>
        <w:t>……………………………</w:t>
      </w:r>
    </w:p>
    <w:p w:rsidR="007A1925" w:rsidRPr="00A612FE" w:rsidRDefault="007A1925" w:rsidP="007A1925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b/>
          <w:bCs/>
          <w:szCs w:val="28"/>
          <w:lang w:eastAsia="bg-BG"/>
        </w:rPr>
      </w:pPr>
      <w:r w:rsidRPr="00A612FE">
        <w:rPr>
          <w:rFonts w:eastAsiaTheme="minorEastAsia" w:cs="Times New Roman"/>
          <w:b/>
          <w:bCs/>
          <w:szCs w:val="28"/>
          <w:lang w:eastAsia="bg-BG"/>
        </w:rPr>
        <w:tab/>
      </w:r>
      <w:r w:rsidRPr="00A612FE">
        <w:rPr>
          <w:rFonts w:eastAsiaTheme="minorEastAsia" w:cs="Times New Roman"/>
          <w:b/>
          <w:bCs/>
          <w:szCs w:val="28"/>
          <w:lang w:eastAsia="bg-BG"/>
        </w:rPr>
        <w:tab/>
      </w:r>
      <w:r w:rsidRPr="00A612FE">
        <w:rPr>
          <w:rFonts w:eastAsiaTheme="minorEastAsia" w:cs="Times New Roman"/>
          <w:b/>
          <w:bCs/>
          <w:szCs w:val="28"/>
          <w:lang w:eastAsia="bg-BG"/>
        </w:rPr>
        <w:tab/>
      </w:r>
      <w:r w:rsidRPr="00A612FE">
        <w:rPr>
          <w:rFonts w:eastAsiaTheme="minorEastAsia" w:cs="Times New Roman"/>
          <w:b/>
          <w:bCs/>
          <w:szCs w:val="28"/>
          <w:lang w:eastAsia="bg-BG"/>
        </w:rPr>
        <w:tab/>
      </w:r>
      <w:r w:rsidRPr="00A612FE">
        <w:rPr>
          <w:rFonts w:eastAsiaTheme="minorEastAsia" w:cs="Times New Roman"/>
          <w:b/>
          <w:bCs/>
          <w:szCs w:val="28"/>
          <w:lang w:eastAsia="bg-BG"/>
        </w:rPr>
        <w:tab/>
      </w:r>
      <w:r w:rsidRPr="00A612FE">
        <w:rPr>
          <w:rFonts w:eastAsiaTheme="minorEastAsia" w:cs="Times New Roman"/>
          <w:b/>
          <w:bCs/>
          <w:szCs w:val="28"/>
          <w:lang w:eastAsia="bg-BG"/>
        </w:rPr>
        <w:tab/>
      </w:r>
      <w:r w:rsidRPr="00A612FE">
        <w:rPr>
          <w:rFonts w:eastAsiaTheme="minorEastAsia" w:cs="Times New Roman"/>
          <w:b/>
          <w:bCs/>
          <w:szCs w:val="28"/>
          <w:lang w:eastAsia="bg-BG"/>
        </w:rPr>
        <w:tab/>
      </w:r>
      <w:r w:rsidRPr="00A612FE">
        <w:rPr>
          <w:rFonts w:eastAsiaTheme="minorEastAsia" w:cs="Times New Roman"/>
          <w:b/>
          <w:bCs/>
          <w:szCs w:val="28"/>
          <w:lang w:eastAsia="bg-BG"/>
        </w:rPr>
        <w:tab/>
      </w:r>
      <w:r w:rsidR="007778CB" w:rsidRPr="00A612FE">
        <w:rPr>
          <w:rFonts w:eastAsiaTheme="minorEastAsia" w:cs="Times New Roman"/>
          <w:b/>
          <w:bCs/>
          <w:szCs w:val="28"/>
          <w:lang w:eastAsia="bg-BG"/>
        </w:rPr>
        <w:t xml:space="preserve"> </w:t>
      </w:r>
      <w:r w:rsidR="00FD087C" w:rsidRPr="00A612FE">
        <w:rPr>
          <w:rFonts w:eastAsiaTheme="minorEastAsia" w:cs="Times New Roman"/>
          <w:b/>
          <w:bCs/>
          <w:szCs w:val="28"/>
          <w:lang w:eastAsia="bg-BG"/>
        </w:rPr>
        <w:tab/>
      </w:r>
      <w:r w:rsidR="00FD087C" w:rsidRPr="00A612FE">
        <w:rPr>
          <w:rFonts w:eastAsiaTheme="minorEastAsia" w:cs="Times New Roman"/>
          <w:b/>
          <w:bCs/>
          <w:szCs w:val="28"/>
          <w:lang w:eastAsia="bg-BG"/>
        </w:rPr>
        <w:tab/>
      </w:r>
      <w:r w:rsidR="00FD087C" w:rsidRPr="00A612FE">
        <w:rPr>
          <w:rFonts w:eastAsiaTheme="minorEastAsia" w:cs="Times New Roman"/>
          <w:b/>
          <w:bCs/>
          <w:szCs w:val="28"/>
          <w:lang w:eastAsia="bg-BG"/>
        </w:rPr>
        <w:tab/>
      </w:r>
      <w:r w:rsidR="00FD087C" w:rsidRPr="00A612FE">
        <w:rPr>
          <w:rFonts w:eastAsiaTheme="minorEastAsia" w:cs="Times New Roman"/>
          <w:b/>
          <w:bCs/>
          <w:szCs w:val="28"/>
          <w:lang w:eastAsia="bg-BG"/>
        </w:rPr>
        <w:tab/>
      </w:r>
      <w:r w:rsidR="00FD087C" w:rsidRPr="00A612FE">
        <w:rPr>
          <w:rFonts w:eastAsiaTheme="minorEastAsia" w:cs="Times New Roman"/>
          <w:b/>
          <w:bCs/>
          <w:szCs w:val="28"/>
          <w:lang w:eastAsia="bg-BG"/>
        </w:rPr>
        <w:tab/>
      </w:r>
      <w:r w:rsidR="00FD087C" w:rsidRPr="00A612FE">
        <w:rPr>
          <w:rFonts w:eastAsiaTheme="minorEastAsia" w:cs="Times New Roman"/>
          <w:b/>
          <w:bCs/>
          <w:szCs w:val="28"/>
          <w:lang w:eastAsia="bg-BG"/>
        </w:rPr>
        <w:tab/>
      </w:r>
      <w:r w:rsidRPr="00A612FE">
        <w:rPr>
          <w:rFonts w:eastAsiaTheme="minorEastAsia" w:cs="Times New Roman"/>
          <w:b/>
          <w:bCs/>
          <w:szCs w:val="28"/>
          <w:lang w:eastAsia="bg-BG"/>
        </w:rPr>
        <w:t>(име, длъжност, подпис)</w:t>
      </w:r>
    </w:p>
    <w:p w:rsidR="007A1925" w:rsidRPr="00A612FE" w:rsidRDefault="007A1925" w:rsidP="007A1925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b/>
          <w:bCs/>
          <w:szCs w:val="28"/>
          <w:lang w:eastAsia="bg-BG"/>
        </w:rPr>
        <w:sectPr w:rsidR="007A1925" w:rsidRPr="00A612FE" w:rsidSect="00721BEB">
          <w:headerReference w:type="default" r:id="rId12"/>
          <w:headerReference w:type="first" r:id="rId13"/>
          <w:pgSz w:w="16834" w:h="11909" w:orient="landscape" w:code="9"/>
          <w:pgMar w:top="1077" w:right="1077" w:bottom="1077" w:left="1440" w:header="283" w:footer="709" w:gutter="0"/>
          <w:cols w:space="708"/>
          <w:noEndnote/>
          <w:titlePg/>
          <w:docGrid w:linePitch="381"/>
        </w:sect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1157"/>
        <w:gridCol w:w="2508"/>
        <w:gridCol w:w="1107"/>
        <w:gridCol w:w="1842"/>
        <w:gridCol w:w="1702"/>
        <w:gridCol w:w="1688"/>
      </w:tblGrid>
      <w:tr w:rsidR="00852B7E" w:rsidRPr="00A612FE" w:rsidTr="00E56442">
        <w:trPr>
          <w:trHeight w:val="960"/>
        </w:trPr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852B7E" w:rsidRPr="00852B7E" w:rsidRDefault="00852B7E" w:rsidP="00526B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bg-BG"/>
              </w:rPr>
            </w:pPr>
            <w:bookmarkStart w:id="80" w:name="_Toc453237201"/>
            <w:r w:rsidRPr="00852B7E">
              <w:rPr>
                <w:rFonts w:eastAsia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176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52B7E" w:rsidRPr="00852B7E" w:rsidRDefault="00852B7E" w:rsidP="00526B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52B7E">
              <w:rPr>
                <w:rFonts w:eastAsia="Times New Roman" w:cs="Times New Roman"/>
                <w:b/>
                <w:bCs/>
                <w:sz w:val="24"/>
                <w:szCs w:val="24"/>
                <w:lang w:eastAsia="bg-BG"/>
              </w:rPr>
              <w:t>Канцеларски материали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2B7E" w:rsidRPr="00852B7E" w:rsidRDefault="00852B7E" w:rsidP="00852B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52B7E">
              <w:rPr>
                <w:rFonts w:eastAsia="Times New Roman" w:cs="Times New Roman"/>
                <w:b/>
                <w:bCs/>
                <w:sz w:val="24"/>
                <w:szCs w:val="24"/>
                <w:lang w:eastAsia="bg-BG"/>
              </w:rPr>
              <w:t xml:space="preserve">Средна ед. цена </w:t>
            </w:r>
            <w:r w:rsidRPr="00852B7E">
              <w:rPr>
                <w:rFonts w:eastAsia="Times New Roman" w:cs="Times New Roman"/>
                <w:b/>
                <w:bCs/>
                <w:sz w:val="24"/>
                <w:szCs w:val="24"/>
                <w:lang w:eastAsia="bg-BG"/>
              </w:rPr>
              <w:br/>
            </w:r>
            <w:r w:rsidRPr="00852B7E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bg-BG"/>
              </w:rPr>
              <w:t>( в лева с ДДС)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52B7E" w:rsidRPr="00852B7E" w:rsidRDefault="00852B7E" w:rsidP="00E564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52B7E">
              <w:rPr>
                <w:rFonts w:eastAsia="Times New Roman" w:cs="Times New Roman"/>
                <w:b/>
                <w:bCs/>
                <w:sz w:val="24"/>
                <w:szCs w:val="24"/>
                <w:lang w:eastAsia="bg-BG"/>
              </w:rPr>
              <w:t>Мерна единица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852B7E" w:rsidRPr="00852B7E" w:rsidRDefault="00852B7E" w:rsidP="00526B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52B7E">
              <w:rPr>
                <w:rFonts w:eastAsia="Times New Roman" w:cs="Times New Roman"/>
                <w:b/>
                <w:bCs/>
                <w:sz w:val="24"/>
                <w:szCs w:val="24"/>
                <w:lang w:eastAsia="bg-BG"/>
              </w:rPr>
              <w:t xml:space="preserve">количество </w:t>
            </w:r>
          </w:p>
        </w:tc>
        <w:tc>
          <w:tcPr>
            <w:tcW w:w="8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852B7E" w:rsidRPr="00852B7E" w:rsidRDefault="00852B7E" w:rsidP="00526B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52B7E">
              <w:rPr>
                <w:rFonts w:eastAsia="Times New Roman" w:cs="Times New Roman"/>
                <w:b/>
                <w:bCs/>
                <w:sz w:val="24"/>
                <w:szCs w:val="24"/>
                <w:lang w:eastAsia="bg-BG"/>
              </w:rPr>
              <w:t>обща сума с ДДС</w:t>
            </w:r>
          </w:p>
        </w:tc>
      </w:tr>
      <w:tr w:rsidR="00852B7E" w:rsidRPr="00A612FE" w:rsidTr="00852B7E">
        <w:trPr>
          <w:trHeight w:val="300"/>
        </w:trPr>
        <w:tc>
          <w:tcPr>
            <w:tcW w:w="19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B7E" w:rsidRPr="00A612FE" w:rsidRDefault="00852B7E" w:rsidP="00526B9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17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5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7E" w:rsidRPr="00A612FE" w:rsidRDefault="00852B7E" w:rsidP="00526B9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  <w:tc>
          <w:tcPr>
            <w:tcW w:w="8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811" w:type="pct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</w:tr>
      <w:tr w:rsidR="00852B7E" w:rsidRPr="00A612FE" w:rsidTr="00852B7E">
        <w:trPr>
          <w:trHeight w:val="300"/>
        </w:trPr>
        <w:tc>
          <w:tcPr>
            <w:tcW w:w="193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B7E" w:rsidRPr="00A612FE" w:rsidRDefault="00852B7E" w:rsidP="00526B9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1761" w:type="pct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7E" w:rsidRPr="00A612FE" w:rsidRDefault="00852B7E" w:rsidP="00526B9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</w:tr>
      <w:tr w:rsidR="00852B7E" w:rsidRPr="00A612FE" w:rsidTr="00852B7E">
        <w:trPr>
          <w:trHeight w:val="300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B7E" w:rsidRPr="00A612FE" w:rsidRDefault="00852B7E" w:rsidP="00526B9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176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7E" w:rsidRPr="00A612FE" w:rsidRDefault="00852B7E" w:rsidP="00526B9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</w:tr>
      <w:tr w:rsidR="00852B7E" w:rsidRPr="00A612FE" w:rsidTr="00852B7E">
        <w:trPr>
          <w:trHeight w:val="315"/>
        </w:trPr>
        <w:tc>
          <w:tcPr>
            <w:tcW w:w="7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:rsidR="00852B7E" w:rsidRPr="00A612FE" w:rsidRDefault="00852B7E" w:rsidP="00526B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bg-BG"/>
              </w:rPr>
            </w:pPr>
          </w:p>
        </w:tc>
        <w:tc>
          <w:tcPr>
            <w:tcW w:w="3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B7E" w:rsidRPr="00A612FE" w:rsidRDefault="00852B7E" w:rsidP="00526B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b/>
                <w:bCs/>
                <w:szCs w:val="28"/>
                <w:lang w:eastAsia="bg-BG"/>
              </w:rPr>
              <w:t xml:space="preserve">Общо за канцеларски материали 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</w:tr>
      <w:tr w:rsidR="00852B7E" w:rsidRPr="00A612FE" w:rsidTr="00E56442">
        <w:trPr>
          <w:trHeight w:val="96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852B7E" w:rsidRPr="00A612FE" w:rsidRDefault="00852B7E" w:rsidP="00526B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b/>
                <w:bCs/>
                <w:szCs w:val="28"/>
                <w:lang w:eastAsia="bg-BG"/>
              </w:rPr>
              <w:t>№</w:t>
            </w:r>
          </w:p>
        </w:tc>
        <w:tc>
          <w:tcPr>
            <w:tcW w:w="17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bg-BG"/>
              </w:rPr>
            </w:pPr>
            <w:r w:rsidRPr="00852B7E">
              <w:rPr>
                <w:rFonts w:eastAsia="Times New Roman" w:cs="Times New Roman"/>
                <w:b/>
                <w:bCs/>
                <w:sz w:val="24"/>
                <w:szCs w:val="28"/>
                <w:lang w:eastAsia="bg-BG"/>
              </w:rPr>
              <w:t>Хигиенни и почистващи материали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2B7E" w:rsidRPr="00852B7E" w:rsidRDefault="00852B7E" w:rsidP="00FD62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52B7E">
              <w:rPr>
                <w:rFonts w:eastAsia="Times New Roman" w:cs="Times New Roman"/>
                <w:b/>
                <w:bCs/>
                <w:sz w:val="24"/>
                <w:szCs w:val="24"/>
                <w:lang w:eastAsia="bg-BG"/>
              </w:rPr>
              <w:t xml:space="preserve">Средна ед. цена </w:t>
            </w:r>
            <w:r w:rsidRPr="00852B7E">
              <w:rPr>
                <w:rFonts w:eastAsia="Times New Roman" w:cs="Times New Roman"/>
                <w:b/>
                <w:bCs/>
                <w:sz w:val="24"/>
                <w:szCs w:val="24"/>
                <w:lang w:eastAsia="bg-BG"/>
              </w:rPr>
              <w:br/>
            </w:r>
            <w:r w:rsidRPr="00852B7E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bg-BG"/>
              </w:rPr>
              <w:t>( в лева с ДДС)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52B7E" w:rsidRPr="00852B7E" w:rsidRDefault="00852B7E" w:rsidP="00E564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52B7E">
              <w:rPr>
                <w:rFonts w:eastAsia="Times New Roman" w:cs="Times New Roman"/>
                <w:b/>
                <w:bCs/>
                <w:sz w:val="24"/>
                <w:szCs w:val="24"/>
                <w:lang w:eastAsia="bg-BG"/>
              </w:rPr>
              <w:t>Мерна единица</w:t>
            </w: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852B7E" w:rsidRPr="00852B7E" w:rsidRDefault="00852B7E" w:rsidP="00FD62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52B7E">
              <w:rPr>
                <w:rFonts w:eastAsia="Times New Roman" w:cs="Times New Roman"/>
                <w:b/>
                <w:bCs/>
                <w:sz w:val="24"/>
                <w:szCs w:val="24"/>
                <w:lang w:eastAsia="bg-BG"/>
              </w:rPr>
              <w:t xml:space="preserve">количество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852B7E" w:rsidRPr="00852B7E" w:rsidRDefault="00852B7E" w:rsidP="00FD62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52B7E">
              <w:rPr>
                <w:rFonts w:eastAsia="Times New Roman" w:cs="Times New Roman"/>
                <w:b/>
                <w:bCs/>
                <w:sz w:val="24"/>
                <w:szCs w:val="24"/>
                <w:lang w:eastAsia="bg-BG"/>
              </w:rPr>
              <w:t>обща сума с ДДС</w:t>
            </w:r>
          </w:p>
        </w:tc>
      </w:tr>
      <w:tr w:rsidR="00852B7E" w:rsidRPr="00A612FE" w:rsidTr="00852B7E">
        <w:trPr>
          <w:trHeight w:val="3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7E" w:rsidRPr="00A612FE" w:rsidRDefault="00852B7E" w:rsidP="00526B9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7E" w:rsidRPr="00A612FE" w:rsidRDefault="00852B7E" w:rsidP="00526B9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</w:tr>
      <w:tr w:rsidR="00852B7E" w:rsidRPr="00A612FE" w:rsidTr="00852B7E">
        <w:trPr>
          <w:trHeight w:val="30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7E" w:rsidRPr="00A612FE" w:rsidRDefault="00852B7E" w:rsidP="00526B9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</w:tr>
      <w:tr w:rsidR="00852B7E" w:rsidRPr="00A612FE" w:rsidTr="00852B7E">
        <w:trPr>
          <w:trHeight w:val="3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7E" w:rsidRPr="00A612FE" w:rsidRDefault="00852B7E" w:rsidP="00526B9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7E" w:rsidRPr="00A612FE" w:rsidRDefault="00852B7E" w:rsidP="00526B9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</w:tr>
      <w:tr w:rsidR="00852B7E" w:rsidRPr="00A612FE" w:rsidTr="00852B7E">
        <w:trPr>
          <w:trHeight w:val="315"/>
        </w:trPr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52B7E" w:rsidRPr="00A612FE" w:rsidRDefault="00852B7E" w:rsidP="00526B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bg-BG"/>
              </w:rPr>
            </w:pPr>
          </w:p>
        </w:tc>
        <w:tc>
          <w:tcPr>
            <w:tcW w:w="3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B7E" w:rsidRPr="00A612FE" w:rsidRDefault="00852B7E" w:rsidP="00526B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b/>
                <w:bCs/>
                <w:szCs w:val="28"/>
                <w:lang w:eastAsia="bg-BG"/>
              </w:rPr>
              <w:t>Общо за Хигиенни и почистващи материали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</w:tr>
      <w:tr w:rsidR="00852B7E" w:rsidRPr="00A612FE" w:rsidTr="00E56442">
        <w:trPr>
          <w:trHeight w:val="96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2B7E" w:rsidRPr="00A612FE" w:rsidRDefault="00852B7E" w:rsidP="00526B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b/>
                <w:bCs/>
                <w:szCs w:val="28"/>
                <w:lang w:eastAsia="bg-BG"/>
              </w:rPr>
              <w:t>№</w:t>
            </w:r>
          </w:p>
        </w:tc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b/>
                <w:bCs/>
                <w:szCs w:val="28"/>
                <w:lang w:eastAsia="bg-BG"/>
              </w:rPr>
              <w:t xml:space="preserve"> </w:t>
            </w:r>
            <w:r w:rsidRPr="00852B7E">
              <w:rPr>
                <w:rFonts w:eastAsia="Times New Roman" w:cs="Times New Roman"/>
                <w:b/>
                <w:bCs/>
                <w:sz w:val="24"/>
                <w:szCs w:val="28"/>
                <w:lang w:eastAsia="bg-BG"/>
              </w:rPr>
              <w:t>Материали - поддръжка сграда и СМПС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2B7E" w:rsidRPr="00852B7E" w:rsidRDefault="00852B7E" w:rsidP="00FD62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52B7E">
              <w:rPr>
                <w:rFonts w:eastAsia="Times New Roman" w:cs="Times New Roman"/>
                <w:b/>
                <w:bCs/>
                <w:sz w:val="24"/>
                <w:szCs w:val="24"/>
                <w:lang w:eastAsia="bg-BG"/>
              </w:rPr>
              <w:t xml:space="preserve">Средна ед. цена </w:t>
            </w:r>
            <w:r w:rsidRPr="00852B7E">
              <w:rPr>
                <w:rFonts w:eastAsia="Times New Roman" w:cs="Times New Roman"/>
                <w:b/>
                <w:bCs/>
                <w:sz w:val="24"/>
                <w:szCs w:val="24"/>
                <w:lang w:eastAsia="bg-BG"/>
              </w:rPr>
              <w:br/>
            </w:r>
            <w:r w:rsidRPr="00852B7E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bg-BG"/>
              </w:rPr>
              <w:t>( в лева с ДДС)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52B7E" w:rsidRPr="00852B7E" w:rsidRDefault="00852B7E" w:rsidP="00E564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52B7E">
              <w:rPr>
                <w:rFonts w:eastAsia="Times New Roman" w:cs="Times New Roman"/>
                <w:b/>
                <w:bCs/>
                <w:sz w:val="24"/>
                <w:szCs w:val="24"/>
                <w:lang w:eastAsia="bg-BG"/>
              </w:rPr>
              <w:t>Мерна единица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2B7E" w:rsidRPr="00852B7E" w:rsidRDefault="00852B7E" w:rsidP="00FD62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52B7E">
              <w:rPr>
                <w:rFonts w:eastAsia="Times New Roman" w:cs="Times New Roman"/>
                <w:b/>
                <w:bCs/>
                <w:sz w:val="24"/>
                <w:szCs w:val="24"/>
                <w:lang w:eastAsia="bg-BG"/>
              </w:rPr>
              <w:t xml:space="preserve">количество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2B7E" w:rsidRPr="00852B7E" w:rsidRDefault="00852B7E" w:rsidP="00FD62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52B7E">
              <w:rPr>
                <w:rFonts w:eastAsia="Times New Roman" w:cs="Times New Roman"/>
                <w:b/>
                <w:bCs/>
                <w:sz w:val="24"/>
                <w:szCs w:val="24"/>
                <w:lang w:eastAsia="bg-BG"/>
              </w:rPr>
              <w:t>обща сума с ДДС</w:t>
            </w:r>
          </w:p>
        </w:tc>
      </w:tr>
      <w:tr w:rsidR="00852B7E" w:rsidRPr="00A612FE" w:rsidTr="00852B7E">
        <w:trPr>
          <w:trHeight w:val="3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7E" w:rsidRPr="00A612FE" w:rsidRDefault="00852B7E" w:rsidP="00526B9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7E" w:rsidRPr="00A612FE" w:rsidRDefault="00852B7E" w:rsidP="00526B9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</w:tr>
      <w:tr w:rsidR="00852B7E" w:rsidRPr="00A612FE" w:rsidTr="00852B7E">
        <w:trPr>
          <w:trHeight w:val="30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7E" w:rsidRPr="00A612FE" w:rsidRDefault="00852B7E" w:rsidP="00526B9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</w:tr>
      <w:tr w:rsidR="00852B7E" w:rsidRPr="00A612FE" w:rsidTr="00852B7E">
        <w:trPr>
          <w:trHeight w:val="3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7E" w:rsidRPr="00A612FE" w:rsidRDefault="00852B7E" w:rsidP="00526B9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7E" w:rsidRPr="00A612FE" w:rsidRDefault="00852B7E" w:rsidP="00526B9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</w:tr>
      <w:tr w:rsidR="00852B7E" w:rsidRPr="00A612FE" w:rsidTr="00852B7E">
        <w:trPr>
          <w:trHeight w:val="315"/>
        </w:trPr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52B7E" w:rsidRPr="00A612FE" w:rsidRDefault="00852B7E" w:rsidP="00526B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bg-BG"/>
              </w:rPr>
            </w:pPr>
          </w:p>
        </w:tc>
        <w:tc>
          <w:tcPr>
            <w:tcW w:w="3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B7E" w:rsidRPr="00A612FE" w:rsidRDefault="00852B7E" w:rsidP="00526B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b/>
                <w:bCs/>
                <w:szCs w:val="28"/>
                <w:lang w:eastAsia="bg-BG"/>
              </w:rPr>
              <w:t>Общо за Материали - поддръжка сграда и СМПС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</w:tr>
      <w:tr w:rsidR="00852B7E" w:rsidRPr="00A612FE" w:rsidTr="00852B7E">
        <w:trPr>
          <w:trHeight w:val="30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</w:tr>
      <w:tr w:rsidR="00852B7E" w:rsidRPr="00A612FE" w:rsidTr="00852B7E">
        <w:trPr>
          <w:trHeight w:val="30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</w:tr>
      <w:tr w:rsidR="00852B7E" w:rsidRPr="00A612FE" w:rsidTr="00852B7E">
        <w:trPr>
          <w:trHeight w:val="37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 xml:space="preserve">     Изготвил:……………………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</w:tr>
      <w:tr w:rsidR="00852B7E" w:rsidRPr="00A612FE" w:rsidTr="00852B7E">
        <w:trPr>
          <w:trHeight w:val="37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7E" w:rsidRPr="00A612FE" w:rsidRDefault="00852B7E" w:rsidP="00526B9B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/имена и подпис/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E" w:rsidRPr="00A612FE" w:rsidRDefault="00852B7E" w:rsidP="00526B9B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</w:tr>
    </w:tbl>
    <w:p w:rsidR="00C6473B" w:rsidRPr="00A612FE" w:rsidRDefault="00C6473B" w:rsidP="00C6473B">
      <w:pPr>
        <w:rPr>
          <w:rFonts w:cs="Times New Roman"/>
          <w:szCs w:val="28"/>
          <w:lang w:eastAsia="bg-BG"/>
        </w:rPr>
      </w:pPr>
    </w:p>
    <w:p w:rsidR="008165D8" w:rsidRPr="00A612FE" w:rsidRDefault="00C6473B" w:rsidP="00526B9B">
      <w:pPr>
        <w:rPr>
          <w:rFonts w:cs="Times New Roman"/>
          <w:szCs w:val="28"/>
          <w:lang w:eastAsia="bg-BG"/>
        </w:rPr>
      </w:pPr>
      <w:r w:rsidRPr="00A612FE">
        <w:rPr>
          <w:rFonts w:cs="Times New Roman"/>
          <w:szCs w:val="28"/>
          <w:lang w:eastAsia="bg-BG"/>
        </w:rPr>
        <w:tab/>
      </w:r>
      <w:r w:rsidRPr="00A612FE">
        <w:rPr>
          <w:rFonts w:cs="Times New Roman"/>
          <w:szCs w:val="28"/>
          <w:lang w:eastAsia="bg-BG"/>
        </w:rPr>
        <w:tab/>
      </w:r>
      <w:r w:rsidRPr="00A612FE">
        <w:rPr>
          <w:rFonts w:cs="Times New Roman"/>
          <w:szCs w:val="28"/>
          <w:lang w:eastAsia="bg-BG"/>
        </w:rPr>
        <w:tab/>
      </w:r>
      <w:r w:rsidRPr="00A612FE">
        <w:rPr>
          <w:rFonts w:cs="Times New Roman"/>
          <w:szCs w:val="28"/>
          <w:lang w:eastAsia="bg-BG"/>
        </w:rPr>
        <w:tab/>
      </w:r>
      <w:r w:rsidRPr="00A612FE">
        <w:rPr>
          <w:rFonts w:cs="Times New Roman"/>
          <w:szCs w:val="28"/>
          <w:lang w:eastAsia="bg-BG"/>
        </w:rPr>
        <w:tab/>
      </w:r>
      <w:r w:rsidRPr="00A612FE">
        <w:rPr>
          <w:rFonts w:cs="Times New Roman"/>
          <w:szCs w:val="28"/>
          <w:lang w:eastAsia="bg-BG"/>
        </w:rPr>
        <w:tab/>
      </w:r>
      <w:r w:rsidRPr="00A612FE">
        <w:rPr>
          <w:rFonts w:cs="Times New Roman"/>
          <w:szCs w:val="28"/>
          <w:lang w:eastAsia="bg-BG"/>
        </w:rPr>
        <w:tab/>
      </w:r>
      <w:r w:rsidRPr="00A612FE">
        <w:rPr>
          <w:rFonts w:cs="Times New Roman"/>
          <w:szCs w:val="28"/>
          <w:lang w:eastAsia="bg-BG"/>
        </w:rPr>
        <w:tab/>
      </w:r>
    </w:p>
    <w:p w:rsidR="0016623C" w:rsidRPr="00A612FE" w:rsidRDefault="0016623C" w:rsidP="00D94A13">
      <w:pPr>
        <w:pStyle w:val="2"/>
        <w:sectPr w:rsidR="0016623C" w:rsidRPr="00A612FE" w:rsidSect="00721BEB">
          <w:pgSz w:w="11909" w:h="16834" w:code="9"/>
          <w:pgMar w:top="1077" w:right="1077" w:bottom="1077" w:left="567" w:header="454" w:footer="709" w:gutter="0"/>
          <w:cols w:space="708"/>
          <w:noEndnote/>
          <w:docGrid w:linePitch="381"/>
        </w:sectPr>
      </w:pPr>
    </w:p>
    <w:p w:rsidR="00D34978" w:rsidRPr="00A612FE" w:rsidRDefault="00452C70" w:rsidP="006B1096">
      <w:pPr>
        <w:spacing w:after="0"/>
        <w:rPr>
          <w:sz w:val="24"/>
          <w:szCs w:val="24"/>
        </w:rPr>
      </w:pPr>
      <w:bookmarkStart w:id="81" w:name="_Toc61445081"/>
      <w:r w:rsidRPr="00A612FE">
        <w:rPr>
          <w:sz w:val="24"/>
          <w:szCs w:val="24"/>
        </w:rPr>
        <w:lastRenderedPageBreak/>
        <w:t>УТВЪРДИЛ:</w:t>
      </w:r>
    </w:p>
    <w:p w:rsidR="00452C70" w:rsidRPr="00A612FE" w:rsidRDefault="00452C70" w:rsidP="00452C70">
      <w:pPr>
        <w:spacing w:after="0"/>
        <w:rPr>
          <w:sz w:val="24"/>
          <w:szCs w:val="24"/>
          <w:lang w:eastAsia="bg-BG"/>
        </w:rPr>
      </w:pPr>
      <w:r w:rsidRPr="00A612FE">
        <w:rPr>
          <w:sz w:val="24"/>
          <w:szCs w:val="24"/>
          <w:lang w:eastAsia="bg-BG"/>
        </w:rPr>
        <w:tab/>
        <w:t xml:space="preserve">         (...................)</w:t>
      </w:r>
    </w:p>
    <w:p w:rsidR="00852B7E" w:rsidRDefault="00852B7E" w:rsidP="00452C70">
      <w:pPr>
        <w:spacing w:after="0" w:line="240" w:lineRule="auto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 xml:space="preserve">АДМИНИСТРАТИВЕН </w:t>
      </w:r>
      <w:r w:rsidR="00A62730" w:rsidRPr="00A612FE">
        <w:rPr>
          <w:sz w:val="24"/>
          <w:szCs w:val="24"/>
          <w:lang w:eastAsia="bg-BG"/>
        </w:rPr>
        <w:t xml:space="preserve">РЪКОВОДИТЕЛ, </w:t>
      </w:r>
    </w:p>
    <w:p w:rsidR="00452C70" w:rsidRPr="00A612FE" w:rsidRDefault="00A62730" w:rsidP="00452C70">
      <w:pPr>
        <w:spacing w:after="0" w:line="240" w:lineRule="auto"/>
        <w:rPr>
          <w:sz w:val="24"/>
          <w:szCs w:val="24"/>
          <w:lang w:eastAsia="bg-BG"/>
        </w:rPr>
      </w:pPr>
      <w:r w:rsidRPr="00A612FE">
        <w:rPr>
          <w:sz w:val="24"/>
          <w:szCs w:val="24"/>
          <w:lang w:eastAsia="bg-BG"/>
        </w:rPr>
        <w:t>ОКРЪЖЕН ПРОКУРОР</w:t>
      </w:r>
    </w:p>
    <w:p w:rsidR="00452C70" w:rsidRPr="00A612FE" w:rsidRDefault="00A62730" w:rsidP="00452C70">
      <w:pPr>
        <w:rPr>
          <w:sz w:val="24"/>
          <w:szCs w:val="24"/>
          <w:lang w:eastAsia="bg-BG"/>
        </w:rPr>
      </w:pPr>
      <w:r w:rsidRPr="00A612FE">
        <w:rPr>
          <w:sz w:val="24"/>
          <w:szCs w:val="24"/>
          <w:lang w:eastAsia="bg-BG"/>
        </w:rPr>
        <w:t>ДАТА:</w:t>
      </w:r>
      <w:r w:rsidR="00452C70" w:rsidRPr="00A612FE">
        <w:rPr>
          <w:sz w:val="24"/>
          <w:szCs w:val="24"/>
          <w:lang w:eastAsia="bg-BG"/>
        </w:rPr>
        <w:t xml:space="preserve"> ....................</w:t>
      </w:r>
    </w:p>
    <w:tbl>
      <w:tblPr>
        <w:tblpPr w:leftFromText="141" w:rightFromText="141" w:vertAnchor="text" w:horzAnchor="margin" w:tblpY="123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1527"/>
        <w:gridCol w:w="1323"/>
        <w:gridCol w:w="961"/>
        <w:gridCol w:w="1513"/>
        <w:gridCol w:w="1419"/>
        <w:gridCol w:w="647"/>
        <w:gridCol w:w="645"/>
        <w:gridCol w:w="1297"/>
        <w:gridCol w:w="1096"/>
        <w:gridCol w:w="1362"/>
        <w:gridCol w:w="1236"/>
        <w:gridCol w:w="1001"/>
      </w:tblGrid>
      <w:tr w:rsidR="00A612FE" w:rsidRPr="00A612FE" w:rsidTr="00452C70">
        <w:trPr>
          <w:trHeight w:val="40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0" w:rsidRPr="00A612FE" w:rsidRDefault="00452C70" w:rsidP="00452C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bg-BG"/>
              </w:rPr>
            </w:pPr>
            <w:r w:rsidRPr="00A612FE">
              <w:rPr>
                <w:rFonts w:eastAsia="Times New Roman" w:cs="Times New Roman"/>
                <w:b/>
                <w:bCs/>
                <w:sz w:val="32"/>
                <w:szCs w:val="32"/>
                <w:lang w:eastAsia="bg-BG"/>
              </w:rPr>
              <w:t>График за планираните обществени поръчки за ................................г.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0" w:rsidRPr="00A612FE" w:rsidRDefault="00452C70" w:rsidP="00452C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  <w:tr w:rsidR="00A612FE" w:rsidRPr="00A612FE" w:rsidTr="00452C70">
        <w:trPr>
          <w:trHeight w:val="40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0" w:rsidRPr="00A612FE" w:rsidRDefault="00452C70" w:rsidP="00452C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bg-BG"/>
              </w:rPr>
            </w:pPr>
            <w:r w:rsidRPr="00A612FE">
              <w:rPr>
                <w:rFonts w:eastAsia="Times New Roman" w:cs="Times New Roman"/>
                <w:b/>
                <w:bCs/>
                <w:sz w:val="32"/>
                <w:szCs w:val="32"/>
                <w:lang w:eastAsia="bg-BG"/>
              </w:rPr>
              <w:t>за нуждите на Окръжна прокуратура Добрич</w:t>
            </w:r>
          </w:p>
          <w:p w:rsidR="00452C70" w:rsidRPr="00A612FE" w:rsidRDefault="00452C70" w:rsidP="00452C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0" w:rsidRPr="00A612FE" w:rsidRDefault="00452C70" w:rsidP="00452C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  <w:tr w:rsidR="00A62730" w:rsidRPr="00A612FE" w:rsidTr="00852B7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0" w:rsidRPr="00A612FE" w:rsidRDefault="00452C70" w:rsidP="00452C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0" w:rsidRPr="00A612FE" w:rsidRDefault="00452C70" w:rsidP="00452C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0" w:rsidRPr="00A612FE" w:rsidRDefault="00452C70" w:rsidP="00452C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0" w:rsidRPr="00A612FE" w:rsidRDefault="00452C70" w:rsidP="00452C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0" w:rsidRPr="00A612FE" w:rsidRDefault="00452C70" w:rsidP="00452C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0" w:rsidRPr="00A612FE" w:rsidRDefault="00452C70" w:rsidP="00452C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0" w:rsidRPr="00A612FE" w:rsidRDefault="00452C70" w:rsidP="00452C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0" w:rsidRPr="00A612FE" w:rsidRDefault="00452C70" w:rsidP="00452C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0" w:rsidRPr="00A612FE" w:rsidRDefault="00452C70" w:rsidP="00452C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0" w:rsidRPr="00A612FE" w:rsidRDefault="00452C70" w:rsidP="00452C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0" w:rsidRPr="00A612FE" w:rsidRDefault="00452C70" w:rsidP="00452C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0" w:rsidRPr="00A612FE" w:rsidRDefault="00452C70" w:rsidP="00452C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  <w:tr w:rsidR="00852B7E" w:rsidRPr="00A612FE" w:rsidTr="00852B7E">
        <w:trPr>
          <w:trHeight w:val="22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2B7E" w:rsidRPr="00852B7E" w:rsidRDefault="00852B7E">
            <w:pPr>
              <w:jc w:val="center"/>
              <w:rPr>
                <w:b/>
                <w:bCs/>
                <w:color w:val="000000"/>
                <w:sz w:val="18"/>
                <w:szCs w:val="24"/>
              </w:rPr>
            </w:pPr>
            <w:r w:rsidRPr="00852B7E">
              <w:rPr>
                <w:b/>
                <w:bCs/>
                <w:color w:val="000000"/>
                <w:sz w:val="18"/>
              </w:rPr>
              <w:t>№ по ред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2B7E" w:rsidRPr="00852B7E" w:rsidRDefault="00852B7E">
            <w:pPr>
              <w:jc w:val="center"/>
              <w:rPr>
                <w:b/>
                <w:bCs/>
                <w:color w:val="000000"/>
                <w:sz w:val="18"/>
                <w:szCs w:val="24"/>
              </w:rPr>
            </w:pPr>
            <w:r w:rsidRPr="00852B7E">
              <w:rPr>
                <w:b/>
                <w:bCs/>
                <w:color w:val="000000"/>
                <w:sz w:val="18"/>
              </w:rPr>
              <w:t>Предмет на обществената поръчка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2B7E" w:rsidRDefault="00852B7E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852B7E">
              <w:rPr>
                <w:b/>
                <w:bCs/>
                <w:color w:val="000000"/>
                <w:sz w:val="18"/>
              </w:rPr>
              <w:t xml:space="preserve">Прогнозна стойност   </w:t>
            </w:r>
          </w:p>
          <w:p w:rsidR="00852B7E" w:rsidRPr="00852B7E" w:rsidRDefault="00852B7E" w:rsidP="00852B7E">
            <w:pPr>
              <w:rPr>
                <w:b/>
                <w:bCs/>
                <w:color w:val="000000"/>
                <w:sz w:val="18"/>
                <w:szCs w:val="24"/>
              </w:rPr>
            </w:pPr>
            <w:r w:rsidRPr="00852B7E">
              <w:rPr>
                <w:i/>
                <w:iCs/>
                <w:color w:val="000000"/>
                <w:sz w:val="18"/>
                <w:szCs w:val="20"/>
              </w:rPr>
              <w:t>(в лв. без</w:t>
            </w:r>
            <w:r>
              <w:rPr>
                <w:i/>
                <w:iCs/>
                <w:color w:val="000000"/>
                <w:sz w:val="18"/>
                <w:szCs w:val="20"/>
              </w:rPr>
              <w:t xml:space="preserve"> </w:t>
            </w:r>
            <w:r w:rsidRPr="00852B7E">
              <w:rPr>
                <w:i/>
                <w:iCs/>
                <w:color w:val="000000"/>
                <w:sz w:val="18"/>
                <w:szCs w:val="20"/>
              </w:rPr>
              <w:t>ДДС)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2B7E" w:rsidRPr="00852B7E" w:rsidRDefault="00852B7E">
            <w:pPr>
              <w:jc w:val="center"/>
              <w:rPr>
                <w:b/>
                <w:bCs/>
                <w:color w:val="000000"/>
                <w:sz w:val="18"/>
                <w:szCs w:val="24"/>
              </w:rPr>
            </w:pPr>
            <w:r w:rsidRPr="00852B7E">
              <w:rPr>
                <w:b/>
                <w:bCs/>
                <w:color w:val="000000"/>
                <w:sz w:val="18"/>
              </w:rPr>
              <w:t>Ред за възлагане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2B7E" w:rsidRPr="00852B7E" w:rsidRDefault="00852B7E" w:rsidP="00852B7E">
            <w:pPr>
              <w:jc w:val="center"/>
              <w:rPr>
                <w:b/>
                <w:bCs/>
                <w:color w:val="000000"/>
                <w:sz w:val="18"/>
                <w:szCs w:val="24"/>
              </w:rPr>
            </w:pPr>
            <w:r w:rsidRPr="00852B7E">
              <w:rPr>
                <w:b/>
                <w:bCs/>
                <w:color w:val="000000"/>
                <w:sz w:val="18"/>
              </w:rPr>
              <w:t>Структурно звено и лица, отговорни за изготвяне на задание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2B7E" w:rsidRPr="00852B7E" w:rsidRDefault="00852B7E">
            <w:pPr>
              <w:jc w:val="center"/>
              <w:rPr>
                <w:b/>
                <w:bCs/>
                <w:color w:val="000000"/>
                <w:sz w:val="18"/>
                <w:szCs w:val="24"/>
              </w:rPr>
            </w:pPr>
            <w:r w:rsidRPr="00852B7E">
              <w:rPr>
                <w:b/>
                <w:bCs/>
                <w:color w:val="000000"/>
                <w:sz w:val="18"/>
              </w:rPr>
              <w:t>Срок на представяне на техническо задание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2B7E" w:rsidRPr="00852B7E" w:rsidRDefault="00852B7E">
            <w:pPr>
              <w:jc w:val="center"/>
              <w:rPr>
                <w:b/>
                <w:bCs/>
                <w:color w:val="000000"/>
                <w:sz w:val="18"/>
                <w:szCs w:val="24"/>
              </w:rPr>
            </w:pPr>
            <w:r w:rsidRPr="00852B7E">
              <w:rPr>
                <w:b/>
                <w:bCs/>
                <w:color w:val="000000"/>
                <w:sz w:val="18"/>
              </w:rPr>
              <w:t>Планирана дата на обявление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2B7E" w:rsidRPr="00852B7E" w:rsidRDefault="00852B7E">
            <w:pPr>
              <w:jc w:val="center"/>
              <w:rPr>
                <w:b/>
                <w:bCs/>
                <w:color w:val="000000"/>
                <w:sz w:val="18"/>
                <w:szCs w:val="24"/>
              </w:rPr>
            </w:pPr>
            <w:r w:rsidRPr="00852B7E">
              <w:rPr>
                <w:b/>
                <w:bCs/>
                <w:color w:val="000000"/>
                <w:sz w:val="18"/>
              </w:rPr>
              <w:t>Време за провеждане на поръчка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2B7E" w:rsidRPr="00852B7E" w:rsidRDefault="00852B7E">
            <w:pPr>
              <w:jc w:val="center"/>
              <w:rPr>
                <w:b/>
                <w:bCs/>
                <w:color w:val="000000"/>
                <w:sz w:val="18"/>
                <w:szCs w:val="24"/>
              </w:rPr>
            </w:pPr>
            <w:r w:rsidRPr="00852B7E">
              <w:rPr>
                <w:b/>
                <w:bCs/>
                <w:color w:val="000000"/>
                <w:sz w:val="18"/>
              </w:rPr>
              <w:t xml:space="preserve">Наличие на действащ договор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2B7E" w:rsidRPr="00852B7E" w:rsidRDefault="00852B7E">
            <w:pPr>
              <w:jc w:val="center"/>
              <w:rPr>
                <w:b/>
                <w:bCs/>
                <w:color w:val="000000"/>
                <w:sz w:val="18"/>
                <w:szCs w:val="24"/>
              </w:rPr>
            </w:pPr>
            <w:r w:rsidRPr="00852B7E">
              <w:rPr>
                <w:b/>
                <w:bCs/>
                <w:color w:val="000000"/>
                <w:sz w:val="18"/>
              </w:rPr>
              <w:t>Срок/ дата на изтичане на действащия договор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2B7E" w:rsidRPr="00852B7E" w:rsidRDefault="00852B7E">
            <w:pPr>
              <w:jc w:val="center"/>
              <w:rPr>
                <w:b/>
                <w:bCs/>
                <w:color w:val="000000"/>
                <w:sz w:val="18"/>
                <w:szCs w:val="24"/>
              </w:rPr>
            </w:pPr>
            <w:r w:rsidRPr="00852B7E">
              <w:rPr>
                <w:b/>
                <w:bCs/>
                <w:color w:val="000000"/>
                <w:sz w:val="18"/>
              </w:rPr>
              <w:t>Период (срок), за който се възлага поръчката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52B7E" w:rsidRPr="00852B7E" w:rsidRDefault="00852B7E">
            <w:pPr>
              <w:jc w:val="center"/>
              <w:rPr>
                <w:b/>
                <w:bCs/>
                <w:color w:val="000000"/>
                <w:sz w:val="18"/>
                <w:szCs w:val="24"/>
              </w:rPr>
            </w:pPr>
            <w:r w:rsidRPr="00852B7E">
              <w:rPr>
                <w:b/>
                <w:bCs/>
                <w:color w:val="000000"/>
                <w:sz w:val="18"/>
              </w:rPr>
              <w:t>Забележка</w:t>
            </w:r>
          </w:p>
        </w:tc>
      </w:tr>
      <w:tr w:rsidR="00852B7E" w:rsidRPr="00A612FE" w:rsidTr="00852B7E">
        <w:trPr>
          <w:trHeight w:val="9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C70" w:rsidRPr="00A612FE" w:rsidRDefault="00452C70" w:rsidP="00452C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70" w:rsidRPr="00A612FE" w:rsidRDefault="00452C70" w:rsidP="00452C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C70" w:rsidRPr="00A612FE" w:rsidRDefault="00452C70" w:rsidP="00452C7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70" w:rsidRPr="00A612FE" w:rsidRDefault="00452C70" w:rsidP="00452C7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70" w:rsidRPr="00A612FE" w:rsidRDefault="00452C70" w:rsidP="00452C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70" w:rsidRPr="00A612FE" w:rsidRDefault="00452C70" w:rsidP="00452C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70" w:rsidRPr="00A612FE" w:rsidRDefault="00452C70" w:rsidP="00452C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70" w:rsidRPr="00A612FE" w:rsidRDefault="00452C70" w:rsidP="00452C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70" w:rsidRPr="00A612FE" w:rsidRDefault="00452C70" w:rsidP="00452C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70" w:rsidRPr="00A612FE" w:rsidRDefault="00452C70" w:rsidP="00452C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70" w:rsidRPr="00A612FE" w:rsidRDefault="00452C70" w:rsidP="00452C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70" w:rsidRPr="00A612FE" w:rsidRDefault="00452C70" w:rsidP="00452C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  <w:tr w:rsidR="00A612FE" w:rsidRPr="00A612FE" w:rsidTr="000141F8">
        <w:trPr>
          <w:gridBefore w:val="1"/>
          <w:trHeight w:val="945"/>
        </w:trPr>
        <w:tc>
          <w:tcPr>
            <w:tcW w:w="0" w:type="auto"/>
            <w:gridSpan w:val="12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5455D1" w:rsidRPr="00A612FE" w:rsidRDefault="005455D1" w:rsidP="00452C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  <w:p w:rsidR="00452C70" w:rsidRPr="00A612FE" w:rsidRDefault="00452C70" w:rsidP="00452C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612FE">
              <w:rPr>
                <w:rFonts w:eastAsia="Times New Roman" w:cs="Times New Roman"/>
                <w:sz w:val="24"/>
                <w:szCs w:val="24"/>
                <w:lang w:eastAsia="bg-BG"/>
              </w:rPr>
              <w:t>Изготвил:                                                                                                                    Съгласувал:</w:t>
            </w:r>
          </w:p>
          <w:p w:rsidR="005455D1" w:rsidRPr="00A612FE" w:rsidRDefault="00452C70" w:rsidP="00452C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612FE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                (име, фамилия, длъжност, подпис)                                                           </w:t>
            </w:r>
            <w:r w:rsidR="005455D1" w:rsidRPr="00A612FE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1...................................... </w:t>
            </w:r>
            <w:r w:rsidRPr="00A612FE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                 </w:t>
            </w:r>
          </w:p>
          <w:p w:rsidR="00452C70" w:rsidRPr="00A612FE" w:rsidRDefault="005455D1" w:rsidP="00452C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612FE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                                                                                                                                       гл. счетоводител</w:t>
            </w:r>
            <w:r w:rsidR="00452C70" w:rsidRPr="00A612FE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(име, фамилия, </w:t>
            </w:r>
            <w:r w:rsidRPr="00A612FE">
              <w:rPr>
                <w:rFonts w:eastAsia="Times New Roman" w:cs="Times New Roman"/>
                <w:sz w:val="24"/>
                <w:szCs w:val="24"/>
                <w:lang w:eastAsia="bg-BG"/>
              </w:rPr>
              <w:t>и</w:t>
            </w:r>
            <w:r w:rsidR="00452C70" w:rsidRPr="00A612FE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 подпис)</w:t>
            </w:r>
          </w:p>
          <w:p w:rsidR="005455D1" w:rsidRPr="00A612FE" w:rsidRDefault="005455D1" w:rsidP="00452C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612FE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                                                                                                                                       2. ..........................................</w:t>
            </w:r>
          </w:p>
          <w:p w:rsidR="005455D1" w:rsidRPr="00A612FE" w:rsidRDefault="005455D1" w:rsidP="00545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612FE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                                                                                                                                       съдебен администратор (име, фамилия, и подпис)</w:t>
            </w:r>
          </w:p>
        </w:tc>
      </w:tr>
      <w:bookmarkEnd w:id="80"/>
      <w:bookmarkEnd w:id="81"/>
    </w:tbl>
    <w:p w:rsidR="006B1096" w:rsidRPr="00A612FE" w:rsidRDefault="006B1096" w:rsidP="006B1096">
      <w:pPr>
        <w:pStyle w:val="ab"/>
        <w:rPr>
          <w:rFonts w:eastAsiaTheme="minorEastAsia" w:cs="Times New Roman"/>
          <w:b/>
          <w:bCs/>
          <w:szCs w:val="28"/>
          <w:lang w:eastAsia="bg-BG"/>
        </w:rPr>
      </w:pPr>
    </w:p>
    <w:p w:rsidR="006B1096" w:rsidRPr="00A612FE" w:rsidRDefault="006B1096" w:rsidP="006B1096">
      <w:pPr>
        <w:pStyle w:val="ab"/>
        <w:rPr>
          <w:rFonts w:eastAsiaTheme="minorEastAsia" w:cs="Times New Roman"/>
          <w:b/>
          <w:bCs/>
          <w:szCs w:val="28"/>
          <w:lang w:eastAsia="bg-BG"/>
        </w:rPr>
      </w:pPr>
    </w:p>
    <w:p w:rsidR="00D717A0" w:rsidRPr="00A612FE" w:rsidRDefault="00D717A0" w:rsidP="0016623C">
      <w:pPr>
        <w:spacing w:after="0" w:line="240" w:lineRule="auto"/>
        <w:rPr>
          <w:rFonts w:cs="Times New Roman"/>
          <w:szCs w:val="28"/>
        </w:rPr>
        <w:sectPr w:rsidR="00D717A0" w:rsidRPr="00A612FE" w:rsidSect="005E10F0">
          <w:headerReference w:type="default" r:id="rId14"/>
          <w:headerReference w:type="first" r:id="rId15"/>
          <w:pgSz w:w="16834" w:h="11909" w:orient="landscape" w:code="9"/>
          <w:pgMar w:top="1077" w:right="1077" w:bottom="1077" w:left="1440" w:header="709" w:footer="709" w:gutter="0"/>
          <w:cols w:space="708"/>
          <w:noEndnote/>
          <w:titlePg/>
          <w:docGrid w:linePitch="381"/>
        </w:sectPr>
      </w:pPr>
    </w:p>
    <w:p w:rsidR="00A612FE" w:rsidRPr="00A612FE" w:rsidRDefault="00A612FE" w:rsidP="00D75B99">
      <w:pPr>
        <w:jc w:val="center"/>
        <w:rPr>
          <w:rFonts w:cs="Times New Roman"/>
          <w:b/>
          <w:szCs w:val="28"/>
          <w:lang w:eastAsia="bg-BG"/>
        </w:rPr>
      </w:pPr>
    </w:p>
    <w:p w:rsidR="00D75B99" w:rsidRPr="00A612FE" w:rsidRDefault="00D75B99" w:rsidP="00D75B99">
      <w:pPr>
        <w:jc w:val="center"/>
        <w:rPr>
          <w:rFonts w:cs="Times New Roman"/>
          <w:b/>
          <w:szCs w:val="28"/>
          <w:lang w:eastAsia="bg-BG"/>
        </w:rPr>
      </w:pPr>
      <w:r w:rsidRPr="00A612FE">
        <w:rPr>
          <w:rFonts w:cs="Times New Roman"/>
          <w:b/>
          <w:szCs w:val="28"/>
          <w:lang w:eastAsia="bg-BG"/>
        </w:rPr>
        <w:t>ПРИЕМО-ПРЕДАВАТЕЛЕН ПРОТОКОЛ НА ДОСИЕ НА ОБЩЕСТВЕНА ПОРЪЧКА С ПРЕДМЕТ:</w:t>
      </w:r>
    </w:p>
    <w:p w:rsidR="00D75B99" w:rsidRPr="00A612FE" w:rsidRDefault="00D75B99" w:rsidP="00D75B99">
      <w:pPr>
        <w:jc w:val="center"/>
        <w:rPr>
          <w:rFonts w:cs="Times New Roman"/>
          <w:b/>
          <w:szCs w:val="28"/>
          <w:lang w:eastAsia="bg-BG"/>
        </w:rPr>
      </w:pPr>
    </w:p>
    <w:tbl>
      <w:tblPr>
        <w:tblW w:w="13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83"/>
        <w:gridCol w:w="1457"/>
        <w:gridCol w:w="1378"/>
        <w:gridCol w:w="2382"/>
        <w:gridCol w:w="2260"/>
        <w:gridCol w:w="2060"/>
      </w:tblGrid>
      <w:tr w:rsidR="00D75B99" w:rsidRPr="00A612FE" w:rsidTr="0049234E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99" w:rsidRPr="00A612FE" w:rsidRDefault="00D75B99" w:rsidP="00D75B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b/>
                <w:bCs/>
                <w:szCs w:val="28"/>
                <w:lang w:eastAsia="bg-BG"/>
              </w:rPr>
              <w:t>№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99" w:rsidRPr="00A612FE" w:rsidRDefault="00D75B99" w:rsidP="00D75B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b/>
                <w:bCs/>
                <w:szCs w:val="28"/>
                <w:lang w:eastAsia="bg-BG"/>
              </w:rPr>
              <w:t>Длъжностно лице, на което е предадено досието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99" w:rsidRPr="00A612FE" w:rsidRDefault="00D75B99" w:rsidP="00D75B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b/>
                <w:bCs/>
                <w:szCs w:val="28"/>
                <w:lang w:eastAsia="bg-BG"/>
              </w:rPr>
              <w:t>Дата</w:t>
            </w:r>
            <w:r w:rsidR="0049234E">
              <w:rPr>
                <w:rFonts w:eastAsia="Times New Roman" w:cs="Times New Roman"/>
                <w:b/>
                <w:bCs/>
                <w:szCs w:val="28"/>
                <w:lang w:eastAsia="bg-BG"/>
              </w:rPr>
              <w:t xml:space="preserve"> и час</w:t>
            </w:r>
            <w:r w:rsidRPr="00A612FE">
              <w:rPr>
                <w:rFonts w:eastAsia="Times New Roman" w:cs="Times New Roman"/>
                <w:b/>
                <w:bCs/>
                <w:szCs w:val="28"/>
                <w:lang w:eastAsia="bg-BG"/>
              </w:rPr>
              <w:t xml:space="preserve"> на предаване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99" w:rsidRPr="00A612FE" w:rsidRDefault="00D75B99" w:rsidP="00D75B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b/>
                <w:bCs/>
                <w:szCs w:val="28"/>
                <w:lang w:eastAsia="bg-BG"/>
              </w:rPr>
              <w:t>Дата</w:t>
            </w:r>
            <w:r w:rsidR="0049234E">
              <w:rPr>
                <w:rFonts w:eastAsia="Times New Roman" w:cs="Times New Roman"/>
                <w:b/>
                <w:bCs/>
                <w:szCs w:val="28"/>
                <w:lang w:eastAsia="bg-BG"/>
              </w:rPr>
              <w:t xml:space="preserve"> и час</w:t>
            </w:r>
            <w:r w:rsidRPr="00A612FE">
              <w:rPr>
                <w:rFonts w:eastAsia="Times New Roman" w:cs="Times New Roman"/>
                <w:b/>
                <w:bCs/>
                <w:szCs w:val="28"/>
                <w:lang w:eastAsia="bg-BG"/>
              </w:rPr>
              <w:t xml:space="preserve"> на връщане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99" w:rsidRPr="00A612FE" w:rsidRDefault="00D75B99" w:rsidP="00D75B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b/>
                <w:bCs/>
                <w:szCs w:val="28"/>
                <w:lang w:eastAsia="bg-BG"/>
              </w:rPr>
              <w:t>Подпис на поискалия при приемане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99" w:rsidRPr="00A612FE" w:rsidRDefault="00D75B99" w:rsidP="00D75B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b/>
                <w:bCs/>
                <w:szCs w:val="28"/>
                <w:lang w:eastAsia="bg-BG"/>
              </w:rPr>
              <w:t>Подпис на поискалия при връщане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99" w:rsidRPr="00A612FE" w:rsidRDefault="00D75B99" w:rsidP="00D75B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b/>
                <w:bCs/>
                <w:szCs w:val="28"/>
                <w:lang w:eastAsia="bg-BG"/>
              </w:rPr>
              <w:t>Забележка</w:t>
            </w:r>
          </w:p>
        </w:tc>
      </w:tr>
      <w:tr w:rsidR="00D75B99" w:rsidRPr="00A612FE" w:rsidTr="004923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99" w:rsidRPr="00A612FE" w:rsidRDefault="00D75B99" w:rsidP="00D75B99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99" w:rsidRPr="00A612FE" w:rsidRDefault="00D75B99" w:rsidP="00D75B99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99" w:rsidRPr="00A612FE" w:rsidRDefault="00D75B99" w:rsidP="00D75B99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99" w:rsidRPr="00A612FE" w:rsidRDefault="00D75B99" w:rsidP="00D75B99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99" w:rsidRPr="00A612FE" w:rsidRDefault="00D75B99" w:rsidP="00D75B99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99" w:rsidRPr="00A612FE" w:rsidRDefault="00D75B99" w:rsidP="00D75B99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99" w:rsidRPr="00A612FE" w:rsidRDefault="00D75B99" w:rsidP="00D75B99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</w:tr>
      <w:tr w:rsidR="00D75B99" w:rsidRPr="00A612FE" w:rsidTr="004923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99" w:rsidRPr="00A612FE" w:rsidRDefault="00D75B99" w:rsidP="00D75B99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99" w:rsidRPr="00A612FE" w:rsidRDefault="00D75B99" w:rsidP="00D75B99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99" w:rsidRPr="00A612FE" w:rsidRDefault="00D75B99" w:rsidP="00D75B99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99" w:rsidRPr="00A612FE" w:rsidRDefault="00D75B99" w:rsidP="00D75B99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99" w:rsidRPr="00A612FE" w:rsidRDefault="00D75B99" w:rsidP="00D75B99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99" w:rsidRPr="00A612FE" w:rsidRDefault="00D75B99" w:rsidP="00D75B99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99" w:rsidRPr="00A612FE" w:rsidRDefault="00D75B99" w:rsidP="00D75B99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</w:tr>
      <w:tr w:rsidR="00D75B99" w:rsidRPr="00A612FE" w:rsidTr="004923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99" w:rsidRPr="00A612FE" w:rsidRDefault="00D75B99" w:rsidP="00D75B99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99" w:rsidRPr="00A612FE" w:rsidRDefault="00D75B99" w:rsidP="00D75B99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99" w:rsidRPr="00A612FE" w:rsidRDefault="00D75B99" w:rsidP="00D75B99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99" w:rsidRPr="00A612FE" w:rsidRDefault="00D75B99" w:rsidP="00D75B99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99" w:rsidRPr="00A612FE" w:rsidRDefault="00D75B99" w:rsidP="00D75B99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99" w:rsidRPr="00A612FE" w:rsidRDefault="00D75B99" w:rsidP="00D75B99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99" w:rsidRPr="00A612FE" w:rsidRDefault="00D75B99" w:rsidP="00D75B99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</w:tr>
      <w:tr w:rsidR="00D75B99" w:rsidRPr="00A612FE" w:rsidTr="004923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99" w:rsidRPr="00A612FE" w:rsidRDefault="00D75B99" w:rsidP="00D75B99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99" w:rsidRPr="00A612FE" w:rsidRDefault="00D75B99" w:rsidP="00D75B99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99" w:rsidRPr="00A612FE" w:rsidRDefault="00D75B99" w:rsidP="00D75B99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99" w:rsidRPr="00A612FE" w:rsidRDefault="00D75B99" w:rsidP="00D75B99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99" w:rsidRPr="00A612FE" w:rsidRDefault="00D75B99" w:rsidP="00D75B99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99" w:rsidRPr="00A612FE" w:rsidRDefault="00D75B99" w:rsidP="00D75B99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99" w:rsidRPr="00A612FE" w:rsidRDefault="00D75B99" w:rsidP="00D75B99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</w:tr>
      <w:tr w:rsidR="00D75B99" w:rsidRPr="00A612FE" w:rsidTr="004923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99" w:rsidRPr="00A612FE" w:rsidRDefault="00D75B99" w:rsidP="00D75B99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99" w:rsidRPr="00A612FE" w:rsidRDefault="00D75B99" w:rsidP="00D75B99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99" w:rsidRPr="00A612FE" w:rsidRDefault="00D75B99" w:rsidP="00D75B99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99" w:rsidRPr="00A612FE" w:rsidRDefault="00D75B99" w:rsidP="00D75B99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99" w:rsidRPr="00A612FE" w:rsidRDefault="00D75B99" w:rsidP="00D75B99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99" w:rsidRPr="00A612FE" w:rsidRDefault="00D75B99" w:rsidP="00D75B99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99" w:rsidRPr="00A612FE" w:rsidRDefault="00D75B99" w:rsidP="00D75B99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</w:tr>
      <w:tr w:rsidR="00D75B99" w:rsidRPr="00A612FE" w:rsidTr="004923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99" w:rsidRPr="00A612FE" w:rsidRDefault="00D75B99" w:rsidP="00D75B99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99" w:rsidRPr="00A612FE" w:rsidRDefault="00D75B99" w:rsidP="00D75B99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99" w:rsidRPr="00A612FE" w:rsidRDefault="00D75B99" w:rsidP="00D75B99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99" w:rsidRPr="00A612FE" w:rsidRDefault="00D75B99" w:rsidP="00D75B99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99" w:rsidRPr="00A612FE" w:rsidRDefault="00D75B99" w:rsidP="00D75B99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99" w:rsidRPr="00A612FE" w:rsidRDefault="00D75B99" w:rsidP="00D75B99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99" w:rsidRPr="00A612FE" w:rsidRDefault="00D75B99" w:rsidP="00D75B99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</w:tr>
      <w:tr w:rsidR="00D75B99" w:rsidRPr="00A612FE" w:rsidTr="004923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99" w:rsidRPr="00A612FE" w:rsidRDefault="00D75B99" w:rsidP="00D75B99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99" w:rsidRPr="00A612FE" w:rsidRDefault="00D75B99" w:rsidP="00D75B99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99" w:rsidRPr="00A612FE" w:rsidRDefault="00D75B99" w:rsidP="00D75B99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99" w:rsidRPr="00A612FE" w:rsidRDefault="00D75B99" w:rsidP="00D75B99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99" w:rsidRPr="00A612FE" w:rsidRDefault="00D75B99" w:rsidP="00D75B99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99" w:rsidRPr="00A612FE" w:rsidRDefault="00D75B99" w:rsidP="00D75B99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99" w:rsidRPr="00A612FE" w:rsidRDefault="00D75B99" w:rsidP="00D75B99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A612FE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</w:tc>
      </w:tr>
    </w:tbl>
    <w:p w:rsidR="00BD2E58" w:rsidRPr="00A612FE" w:rsidRDefault="00BD2E58" w:rsidP="00D717A0">
      <w:pPr>
        <w:spacing w:after="0" w:line="240" w:lineRule="auto"/>
        <w:rPr>
          <w:rFonts w:cs="Times New Roman"/>
          <w:szCs w:val="28"/>
        </w:rPr>
      </w:pPr>
    </w:p>
    <w:sectPr w:rsidR="00BD2E58" w:rsidRPr="00A612FE" w:rsidSect="00A612FE">
      <w:headerReference w:type="default" r:id="rId16"/>
      <w:headerReference w:type="first" r:id="rId17"/>
      <w:pgSz w:w="16834" w:h="11909" w:orient="landscape" w:code="9"/>
      <w:pgMar w:top="1077" w:right="1077" w:bottom="1077" w:left="1440" w:header="709" w:footer="709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4BE" w:rsidRDefault="004344BE" w:rsidP="007A1925">
      <w:pPr>
        <w:spacing w:after="0" w:line="240" w:lineRule="auto"/>
      </w:pPr>
      <w:r>
        <w:separator/>
      </w:r>
    </w:p>
  </w:endnote>
  <w:endnote w:type="continuationSeparator" w:id="0">
    <w:p w:rsidR="004344BE" w:rsidRDefault="004344BE" w:rsidP="007A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83778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80E73" w:rsidRPr="007A1925" w:rsidRDefault="00780E73">
        <w:pPr>
          <w:pStyle w:val="ad"/>
          <w:jc w:val="center"/>
          <w:rPr>
            <w:sz w:val="20"/>
          </w:rPr>
        </w:pPr>
        <w:r w:rsidRPr="007A1925">
          <w:rPr>
            <w:sz w:val="20"/>
          </w:rPr>
          <w:fldChar w:fldCharType="begin"/>
        </w:r>
        <w:r w:rsidRPr="007A1925">
          <w:rPr>
            <w:sz w:val="20"/>
          </w:rPr>
          <w:instrText>PAGE   \* MERGEFORMAT</w:instrText>
        </w:r>
        <w:r w:rsidRPr="007A1925">
          <w:rPr>
            <w:sz w:val="20"/>
          </w:rPr>
          <w:fldChar w:fldCharType="separate"/>
        </w:r>
        <w:r w:rsidR="008A6E8A">
          <w:rPr>
            <w:noProof/>
            <w:sz w:val="20"/>
          </w:rPr>
          <w:t>29</w:t>
        </w:r>
        <w:r w:rsidRPr="007A1925">
          <w:rPr>
            <w:sz w:val="20"/>
          </w:rPr>
          <w:fldChar w:fldCharType="end"/>
        </w:r>
      </w:p>
    </w:sdtContent>
  </w:sdt>
  <w:p w:rsidR="00780E73" w:rsidRDefault="00780E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4BE" w:rsidRDefault="004344BE" w:rsidP="007A1925">
      <w:pPr>
        <w:spacing w:after="0" w:line="240" w:lineRule="auto"/>
      </w:pPr>
      <w:r>
        <w:separator/>
      </w:r>
    </w:p>
  </w:footnote>
  <w:footnote w:type="continuationSeparator" w:id="0">
    <w:p w:rsidR="004344BE" w:rsidRDefault="004344BE" w:rsidP="007A1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73" w:rsidRDefault="00780E73" w:rsidP="00FD087C">
    <w:pPr>
      <w:pStyle w:val="ab"/>
      <w:jc w:val="right"/>
      <w:rPr>
        <w:sz w:val="20"/>
        <w:szCs w:val="20"/>
      </w:rPr>
    </w:pPr>
    <w:r w:rsidRPr="00FD087C">
      <w:rPr>
        <w:sz w:val="20"/>
        <w:szCs w:val="20"/>
      </w:rPr>
      <w:t>Приложение №</w:t>
    </w:r>
    <w:r>
      <w:rPr>
        <w:sz w:val="20"/>
        <w:szCs w:val="20"/>
      </w:rPr>
      <w:t>1.1</w:t>
    </w:r>
  </w:p>
  <w:p w:rsidR="00780E73" w:rsidRDefault="00780E73" w:rsidP="00FD087C">
    <w:pPr>
      <w:pStyle w:val="ab"/>
      <w:jc w:val="right"/>
      <w:rPr>
        <w:sz w:val="20"/>
        <w:szCs w:val="20"/>
      </w:rPr>
    </w:pPr>
    <w:r>
      <w:rPr>
        <w:sz w:val="20"/>
        <w:szCs w:val="20"/>
      </w:rPr>
      <w:t>чл. 8, ал.4 от ВПУЦОП</w:t>
    </w:r>
  </w:p>
  <w:p w:rsidR="00780E73" w:rsidRDefault="00780E73" w:rsidP="00FD087C">
    <w:pPr>
      <w:pStyle w:val="ab"/>
      <w:jc w:val="right"/>
      <w:rPr>
        <w:sz w:val="20"/>
        <w:szCs w:val="20"/>
      </w:rPr>
    </w:pPr>
    <w:r>
      <w:rPr>
        <w:sz w:val="20"/>
        <w:szCs w:val="20"/>
      </w:rPr>
      <w:t xml:space="preserve">утвърдени със Заповед № РД-02-01/ </w:t>
    </w:r>
    <w:r w:rsidR="00A619B7">
      <w:rPr>
        <w:sz w:val="20"/>
        <w:szCs w:val="20"/>
      </w:rPr>
      <w:t>30</w:t>
    </w:r>
    <w:r>
      <w:rPr>
        <w:sz w:val="20"/>
        <w:szCs w:val="20"/>
      </w:rPr>
      <w:t>.0</w:t>
    </w:r>
    <w:r w:rsidR="00A619B7">
      <w:rPr>
        <w:sz w:val="20"/>
        <w:szCs w:val="20"/>
      </w:rPr>
      <w:t>3</w:t>
    </w:r>
    <w:r>
      <w:rPr>
        <w:sz w:val="20"/>
        <w:szCs w:val="20"/>
      </w:rPr>
      <w:t>.202</w:t>
    </w:r>
    <w:r w:rsidR="00A619B7">
      <w:rPr>
        <w:sz w:val="20"/>
        <w:szCs w:val="20"/>
      </w:rPr>
      <w:t>2</w:t>
    </w:r>
    <w:r>
      <w:rPr>
        <w:sz w:val="20"/>
        <w:szCs w:val="20"/>
      </w:rPr>
      <w:t>г.</w:t>
    </w:r>
  </w:p>
  <w:p w:rsidR="00780E73" w:rsidRPr="00FD087C" w:rsidRDefault="00780E73" w:rsidP="00FD087C">
    <w:pPr>
      <w:pStyle w:val="ab"/>
      <w:jc w:val="right"/>
      <w:rPr>
        <w:sz w:val="20"/>
        <w:szCs w:val="20"/>
      </w:rPr>
    </w:pPr>
    <w:r>
      <w:rPr>
        <w:sz w:val="20"/>
        <w:szCs w:val="20"/>
      </w:rPr>
      <w:t xml:space="preserve">на </w:t>
    </w:r>
    <w:proofErr w:type="spellStart"/>
    <w:r>
      <w:rPr>
        <w:sz w:val="20"/>
        <w:szCs w:val="20"/>
      </w:rPr>
      <w:t>адм</w:t>
    </w:r>
    <w:proofErr w:type="spellEnd"/>
    <w:r>
      <w:rPr>
        <w:sz w:val="20"/>
        <w:szCs w:val="20"/>
      </w:rPr>
      <w:t>. ръководител, окръжен прокурор</w:t>
    </w:r>
  </w:p>
  <w:p w:rsidR="00780E73" w:rsidRDefault="00780E7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73" w:rsidRPr="006B1096" w:rsidRDefault="00780E73" w:rsidP="006B1096">
    <w:pPr>
      <w:spacing w:after="0"/>
      <w:jc w:val="right"/>
      <w:rPr>
        <w:rStyle w:val="af3"/>
        <w:i w:val="0"/>
        <w:color w:val="auto"/>
        <w:sz w:val="20"/>
        <w:szCs w:val="20"/>
      </w:rPr>
    </w:pPr>
    <w:r w:rsidRPr="006B1096">
      <w:rPr>
        <w:rStyle w:val="af3"/>
        <w:i w:val="0"/>
        <w:color w:val="auto"/>
        <w:sz w:val="20"/>
        <w:szCs w:val="20"/>
      </w:rPr>
      <w:t>Приложение №1</w:t>
    </w:r>
  </w:p>
  <w:p w:rsidR="00780E73" w:rsidRDefault="00780E73" w:rsidP="00721BEB">
    <w:pPr>
      <w:pStyle w:val="ab"/>
      <w:jc w:val="right"/>
      <w:rPr>
        <w:sz w:val="20"/>
        <w:szCs w:val="20"/>
      </w:rPr>
    </w:pPr>
    <w:r>
      <w:rPr>
        <w:sz w:val="20"/>
        <w:szCs w:val="20"/>
      </w:rPr>
      <w:t>чл. 8, ал.2 от ВПУЦОП</w:t>
    </w:r>
  </w:p>
  <w:p w:rsidR="00780E73" w:rsidRDefault="00780E73" w:rsidP="00721BEB">
    <w:pPr>
      <w:pStyle w:val="ab"/>
      <w:jc w:val="right"/>
      <w:rPr>
        <w:sz w:val="20"/>
        <w:szCs w:val="20"/>
      </w:rPr>
    </w:pPr>
    <w:r>
      <w:rPr>
        <w:sz w:val="20"/>
        <w:szCs w:val="20"/>
      </w:rPr>
      <w:t xml:space="preserve">утвърдени със Заповед № РД-02-01/ </w:t>
    </w:r>
    <w:r w:rsidR="00A619B7">
      <w:rPr>
        <w:sz w:val="20"/>
        <w:szCs w:val="20"/>
      </w:rPr>
      <w:t>30</w:t>
    </w:r>
    <w:r>
      <w:rPr>
        <w:sz w:val="20"/>
        <w:szCs w:val="20"/>
      </w:rPr>
      <w:t>.0</w:t>
    </w:r>
    <w:r w:rsidR="00A619B7">
      <w:rPr>
        <w:sz w:val="20"/>
        <w:szCs w:val="20"/>
      </w:rPr>
      <w:t>3</w:t>
    </w:r>
    <w:r>
      <w:rPr>
        <w:sz w:val="20"/>
        <w:szCs w:val="20"/>
      </w:rPr>
      <w:t>.202</w:t>
    </w:r>
    <w:r w:rsidR="00A619B7">
      <w:rPr>
        <w:sz w:val="20"/>
        <w:szCs w:val="20"/>
      </w:rPr>
      <w:t>2</w:t>
    </w:r>
    <w:r>
      <w:rPr>
        <w:sz w:val="20"/>
        <w:szCs w:val="20"/>
      </w:rPr>
      <w:t>г.</w:t>
    </w:r>
  </w:p>
  <w:p w:rsidR="00780E73" w:rsidRDefault="00780E73" w:rsidP="00721BEB">
    <w:pPr>
      <w:pStyle w:val="ab"/>
      <w:jc w:val="right"/>
    </w:pPr>
    <w:r>
      <w:rPr>
        <w:sz w:val="20"/>
        <w:szCs w:val="20"/>
      </w:rPr>
      <w:t xml:space="preserve">на </w:t>
    </w:r>
    <w:proofErr w:type="spellStart"/>
    <w:r>
      <w:rPr>
        <w:sz w:val="20"/>
        <w:szCs w:val="20"/>
      </w:rPr>
      <w:t>адм</w:t>
    </w:r>
    <w:proofErr w:type="spellEnd"/>
    <w:r>
      <w:rPr>
        <w:sz w:val="20"/>
        <w:szCs w:val="20"/>
      </w:rPr>
      <w:t>. ръководител, окръжен прокурор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73" w:rsidRDefault="00780E73" w:rsidP="00FD087C">
    <w:pPr>
      <w:pStyle w:val="ab"/>
      <w:jc w:val="right"/>
      <w:rPr>
        <w:sz w:val="20"/>
        <w:szCs w:val="20"/>
      </w:rPr>
    </w:pPr>
    <w:r w:rsidRPr="00FD087C">
      <w:rPr>
        <w:sz w:val="20"/>
        <w:szCs w:val="20"/>
      </w:rPr>
      <w:t>Приложение №</w:t>
    </w:r>
    <w:r>
      <w:rPr>
        <w:sz w:val="20"/>
        <w:szCs w:val="20"/>
      </w:rPr>
      <w:t>3</w:t>
    </w:r>
  </w:p>
  <w:p w:rsidR="00780E73" w:rsidRDefault="00780E73" w:rsidP="00FD087C">
    <w:pPr>
      <w:pStyle w:val="ab"/>
      <w:jc w:val="right"/>
      <w:rPr>
        <w:sz w:val="20"/>
        <w:szCs w:val="20"/>
      </w:rPr>
    </w:pPr>
    <w:r>
      <w:rPr>
        <w:sz w:val="20"/>
        <w:szCs w:val="20"/>
      </w:rPr>
      <w:t>чл. 25, ал.1 от ВПУЦОП</w:t>
    </w:r>
  </w:p>
  <w:p w:rsidR="00780E73" w:rsidRDefault="00780E73" w:rsidP="00FD087C">
    <w:pPr>
      <w:pStyle w:val="ab"/>
      <w:jc w:val="right"/>
      <w:rPr>
        <w:sz w:val="20"/>
        <w:szCs w:val="20"/>
      </w:rPr>
    </w:pPr>
    <w:r>
      <w:rPr>
        <w:sz w:val="20"/>
        <w:szCs w:val="20"/>
      </w:rPr>
      <w:t>утвърдени със Заповед № РД-02-01/ 22.01.2021г.</w:t>
    </w:r>
  </w:p>
  <w:p w:rsidR="00780E73" w:rsidRPr="00FD087C" w:rsidRDefault="00780E73" w:rsidP="00FD087C">
    <w:pPr>
      <w:pStyle w:val="ab"/>
      <w:jc w:val="right"/>
      <w:rPr>
        <w:sz w:val="20"/>
        <w:szCs w:val="20"/>
      </w:rPr>
    </w:pPr>
    <w:r>
      <w:rPr>
        <w:sz w:val="20"/>
        <w:szCs w:val="20"/>
      </w:rPr>
      <w:t xml:space="preserve">на </w:t>
    </w:r>
    <w:proofErr w:type="spellStart"/>
    <w:r>
      <w:rPr>
        <w:sz w:val="20"/>
        <w:szCs w:val="20"/>
      </w:rPr>
      <w:t>адм</w:t>
    </w:r>
    <w:proofErr w:type="spellEnd"/>
    <w:r>
      <w:rPr>
        <w:sz w:val="20"/>
        <w:szCs w:val="20"/>
      </w:rPr>
      <w:t>. ръководител, окръжен прокурор</w:t>
    </w:r>
  </w:p>
  <w:p w:rsidR="00780E73" w:rsidRDefault="00780E73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73" w:rsidRDefault="00780E73" w:rsidP="00721BEB">
    <w:pPr>
      <w:pStyle w:val="ab"/>
      <w:jc w:val="right"/>
      <w:rPr>
        <w:sz w:val="20"/>
        <w:szCs w:val="20"/>
      </w:rPr>
    </w:pPr>
    <w:r>
      <w:rPr>
        <w:sz w:val="20"/>
        <w:szCs w:val="20"/>
      </w:rPr>
      <w:t>Приложение № 2</w:t>
    </w:r>
  </w:p>
  <w:p w:rsidR="00780E73" w:rsidRDefault="00780E73" w:rsidP="00721BEB">
    <w:pPr>
      <w:pStyle w:val="ab"/>
      <w:jc w:val="right"/>
      <w:rPr>
        <w:sz w:val="20"/>
        <w:szCs w:val="20"/>
      </w:rPr>
    </w:pPr>
    <w:r>
      <w:rPr>
        <w:sz w:val="20"/>
        <w:szCs w:val="20"/>
      </w:rPr>
      <w:t>чл. 9 от ВПУЦОП</w:t>
    </w:r>
  </w:p>
  <w:p w:rsidR="00780E73" w:rsidRDefault="00780E73" w:rsidP="00721BEB">
    <w:pPr>
      <w:pStyle w:val="ab"/>
      <w:jc w:val="right"/>
      <w:rPr>
        <w:sz w:val="20"/>
        <w:szCs w:val="20"/>
      </w:rPr>
    </w:pPr>
    <w:r>
      <w:rPr>
        <w:sz w:val="20"/>
        <w:szCs w:val="20"/>
      </w:rPr>
      <w:t xml:space="preserve">утвърдени със Заповед № РД-02-01/ </w:t>
    </w:r>
    <w:r w:rsidR="00A619B7">
      <w:rPr>
        <w:sz w:val="20"/>
        <w:szCs w:val="20"/>
      </w:rPr>
      <w:t>30</w:t>
    </w:r>
    <w:r>
      <w:rPr>
        <w:sz w:val="20"/>
        <w:szCs w:val="20"/>
      </w:rPr>
      <w:t>.0</w:t>
    </w:r>
    <w:r w:rsidR="00A619B7">
      <w:rPr>
        <w:sz w:val="20"/>
        <w:szCs w:val="20"/>
      </w:rPr>
      <w:t>3.2022</w:t>
    </w:r>
    <w:r>
      <w:rPr>
        <w:sz w:val="20"/>
        <w:szCs w:val="20"/>
      </w:rPr>
      <w:t>г.</w:t>
    </w:r>
  </w:p>
  <w:p w:rsidR="00780E73" w:rsidRDefault="00780E73" w:rsidP="00721BEB">
    <w:pPr>
      <w:pStyle w:val="ab"/>
      <w:jc w:val="right"/>
    </w:pPr>
    <w:r>
      <w:rPr>
        <w:sz w:val="20"/>
        <w:szCs w:val="20"/>
      </w:rPr>
      <w:t xml:space="preserve">на </w:t>
    </w:r>
    <w:proofErr w:type="spellStart"/>
    <w:r>
      <w:rPr>
        <w:sz w:val="20"/>
        <w:szCs w:val="20"/>
      </w:rPr>
      <w:t>адм</w:t>
    </w:r>
    <w:proofErr w:type="spellEnd"/>
    <w:r>
      <w:rPr>
        <w:sz w:val="20"/>
        <w:szCs w:val="20"/>
      </w:rPr>
      <w:t>. ръководител, окръжен прокурор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73" w:rsidRDefault="00780E73" w:rsidP="00FD087C">
    <w:pPr>
      <w:pStyle w:val="ab"/>
      <w:jc w:val="right"/>
      <w:rPr>
        <w:sz w:val="20"/>
        <w:szCs w:val="20"/>
      </w:rPr>
    </w:pPr>
    <w:r w:rsidRPr="00FD087C">
      <w:rPr>
        <w:sz w:val="20"/>
        <w:szCs w:val="20"/>
      </w:rPr>
      <w:t>Приложение №</w:t>
    </w:r>
    <w:r>
      <w:rPr>
        <w:sz w:val="20"/>
        <w:szCs w:val="20"/>
      </w:rPr>
      <w:t>3</w:t>
    </w:r>
  </w:p>
  <w:p w:rsidR="00780E73" w:rsidRDefault="00780E73" w:rsidP="00FD087C">
    <w:pPr>
      <w:pStyle w:val="ab"/>
      <w:jc w:val="right"/>
      <w:rPr>
        <w:sz w:val="20"/>
        <w:szCs w:val="20"/>
      </w:rPr>
    </w:pPr>
    <w:r>
      <w:rPr>
        <w:sz w:val="20"/>
        <w:szCs w:val="20"/>
      </w:rPr>
      <w:t>чл. 25, ал.1 от ВПУЦОП</w:t>
    </w:r>
  </w:p>
  <w:p w:rsidR="00780E73" w:rsidRDefault="00780E73" w:rsidP="00FD087C">
    <w:pPr>
      <w:pStyle w:val="ab"/>
      <w:jc w:val="right"/>
      <w:rPr>
        <w:sz w:val="20"/>
        <w:szCs w:val="20"/>
      </w:rPr>
    </w:pPr>
    <w:r>
      <w:rPr>
        <w:sz w:val="20"/>
        <w:szCs w:val="20"/>
      </w:rPr>
      <w:t>утвърдени със Заповед № РД-02-00/ .....2021г.</w:t>
    </w:r>
  </w:p>
  <w:p w:rsidR="00780E73" w:rsidRPr="00FD087C" w:rsidRDefault="00780E73" w:rsidP="00FD087C">
    <w:pPr>
      <w:pStyle w:val="ab"/>
      <w:jc w:val="right"/>
      <w:rPr>
        <w:sz w:val="20"/>
        <w:szCs w:val="20"/>
      </w:rPr>
    </w:pPr>
    <w:r>
      <w:rPr>
        <w:sz w:val="20"/>
        <w:szCs w:val="20"/>
      </w:rPr>
      <w:t xml:space="preserve">на </w:t>
    </w:r>
    <w:proofErr w:type="spellStart"/>
    <w:r>
      <w:rPr>
        <w:sz w:val="20"/>
        <w:szCs w:val="20"/>
      </w:rPr>
      <w:t>адм</w:t>
    </w:r>
    <w:proofErr w:type="spellEnd"/>
    <w:r>
      <w:rPr>
        <w:sz w:val="20"/>
        <w:szCs w:val="20"/>
      </w:rPr>
      <w:t>. ръководител, окръжен прокурор</w:t>
    </w:r>
  </w:p>
  <w:p w:rsidR="00780E73" w:rsidRDefault="00780E73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73" w:rsidRDefault="00780E73" w:rsidP="00721BEB">
    <w:pPr>
      <w:pStyle w:val="ab"/>
      <w:jc w:val="right"/>
      <w:rPr>
        <w:sz w:val="20"/>
        <w:szCs w:val="20"/>
      </w:rPr>
    </w:pPr>
    <w:r>
      <w:rPr>
        <w:sz w:val="20"/>
        <w:szCs w:val="20"/>
      </w:rPr>
      <w:t xml:space="preserve">Приложение № </w:t>
    </w:r>
    <w:r w:rsidR="00A619B7">
      <w:rPr>
        <w:sz w:val="20"/>
        <w:szCs w:val="20"/>
      </w:rPr>
      <w:t>3</w:t>
    </w:r>
  </w:p>
  <w:p w:rsidR="00780E73" w:rsidRDefault="00780E73" w:rsidP="00721BEB">
    <w:pPr>
      <w:pStyle w:val="ab"/>
      <w:jc w:val="right"/>
      <w:rPr>
        <w:sz w:val="20"/>
        <w:szCs w:val="20"/>
      </w:rPr>
    </w:pPr>
    <w:r>
      <w:rPr>
        <w:sz w:val="20"/>
        <w:szCs w:val="20"/>
      </w:rPr>
      <w:t>чл. 5</w:t>
    </w:r>
    <w:r w:rsidR="00A619B7">
      <w:rPr>
        <w:sz w:val="20"/>
        <w:szCs w:val="20"/>
      </w:rPr>
      <w:t>5</w:t>
    </w:r>
    <w:r>
      <w:rPr>
        <w:sz w:val="20"/>
        <w:szCs w:val="20"/>
      </w:rPr>
      <w:t>, ал.5 от ВПУЦОП</w:t>
    </w:r>
  </w:p>
  <w:p w:rsidR="00780E73" w:rsidRDefault="00780E73" w:rsidP="00721BEB">
    <w:pPr>
      <w:pStyle w:val="ab"/>
      <w:jc w:val="right"/>
      <w:rPr>
        <w:sz w:val="20"/>
        <w:szCs w:val="20"/>
      </w:rPr>
    </w:pPr>
    <w:r>
      <w:rPr>
        <w:sz w:val="20"/>
        <w:szCs w:val="20"/>
      </w:rPr>
      <w:t xml:space="preserve">утвърдени със Заповед № РД-02-01/ </w:t>
    </w:r>
    <w:r w:rsidR="00A619B7">
      <w:rPr>
        <w:sz w:val="20"/>
        <w:szCs w:val="20"/>
      </w:rPr>
      <w:t>30</w:t>
    </w:r>
    <w:r>
      <w:rPr>
        <w:sz w:val="20"/>
        <w:szCs w:val="20"/>
      </w:rPr>
      <w:t>.0</w:t>
    </w:r>
    <w:r w:rsidR="00A619B7">
      <w:rPr>
        <w:sz w:val="20"/>
        <w:szCs w:val="20"/>
      </w:rPr>
      <w:t>3</w:t>
    </w:r>
    <w:r>
      <w:rPr>
        <w:sz w:val="20"/>
        <w:szCs w:val="20"/>
      </w:rPr>
      <w:t>.202</w:t>
    </w:r>
    <w:r w:rsidR="00A619B7">
      <w:rPr>
        <w:sz w:val="20"/>
        <w:szCs w:val="20"/>
      </w:rPr>
      <w:t>2</w:t>
    </w:r>
    <w:r>
      <w:rPr>
        <w:sz w:val="20"/>
        <w:szCs w:val="20"/>
      </w:rPr>
      <w:t>г.</w:t>
    </w:r>
  </w:p>
  <w:p w:rsidR="00780E73" w:rsidRDefault="00780E73" w:rsidP="00721BEB">
    <w:pPr>
      <w:pStyle w:val="ab"/>
      <w:jc w:val="right"/>
    </w:pPr>
    <w:r>
      <w:rPr>
        <w:sz w:val="20"/>
        <w:szCs w:val="20"/>
      </w:rPr>
      <w:t xml:space="preserve">на </w:t>
    </w:r>
    <w:proofErr w:type="spellStart"/>
    <w:r>
      <w:rPr>
        <w:sz w:val="20"/>
        <w:szCs w:val="20"/>
      </w:rPr>
      <w:t>адм</w:t>
    </w:r>
    <w:proofErr w:type="spellEnd"/>
    <w:r>
      <w:rPr>
        <w:sz w:val="20"/>
        <w:szCs w:val="20"/>
      </w:rPr>
      <w:t>. ръководител, окръжен прокурор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E052A8"/>
    <w:lvl w:ilvl="0">
      <w:numFmt w:val="bullet"/>
      <w:lvlText w:val="*"/>
      <w:lvlJc w:val="left"/>
    </w:lvl>
  </w:abstractNum>
  <w:abstractNum w:abstractNumId="1">
    <w:nsid w:val="1E70645A"/>
    <w:multiLevelType w:val="singleLevel"/>
    <w:tmpl w:val="403CC47C"/>
    <w:lvl w:ilvl="0">
      <w:start w:val="2"/>
      <w:numFmt w:val="decimal"/>
      <w:lvlText w:val="(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2021583B"/>
    <w:multiLevelType w:val="hybridMultilevel"/>
    <w:tmpl w:val="8EC80870"/>
    <w:lvl w:ilvl="0" w:tplc="051AF6C8">
      <w:start w:val="6"/>
      <w:numFmt w:val="decimal"/>
      <w:lvlText w:val="(%1)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2188B"/>
    <w:multiLevelType w:val="singleLevel"/>
    <w:tmpl w:val="7FC4029C"/>
    <w:lvl w:ilvl="0">
      <w:start w:val="3"/>
      <w:numFmt w:val="decimal"/>
      <w:lvlText w:val="(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260A7C2C"/>
    <w:multiLevelType w:val="singleLevel"/>
    <w:tmpl w:val="D91CBFA0"/>
    <w:lvl w:ilvl="0">
      <w:start w:val="4"/>
      <w:numFmt w:val="decimal"/>
      <w:lvlText w:val="(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>
    <w:nsid w:val="26AE09C3"/>
    <w:multiLevelType w:val="hybridMultilevel"/>
    <w:tmpl w:val="2424F942"/>
    <w:lvl w:ilvl="0" w:tplc="24484B1E">
      <w:start w:val="1"/>
      <w:numFmt w:val="decimal"/>
      <w:lvlText w:val="%1."/>
      <w:lvlJc w:val="left"/>
      <w:pPr>
        <w:ind w:left="1452" w:hanging="9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32" w:hanging="360"/>
      </w:pPr>
    </w:lvl>
    <w:lvl w:ilvl="2" w:tplc="0402001B" w:tentative="1">
      <w:start w:val="1"/>
      <w:numFmt w:val="lowerRoman"/>
      <w:lvlText w:val="%3."/>
      <w:lvlJc w:val="right"/>
      <w:pPr>
        <w:ind w:left="2352" w:hanging="180"/>
      </w:pPr>
    </w:lvl>
    <w:lvl w:ilvl="3" w:tplc="0402000F" w:tentative="1">
      <w:start w:val="1"/>
      <w:numFmt w:val="decimal"/>
      <w:lvlText w:val="%4."/>
      <w:lvlJc w:val="left"/>
      <w:pPr>
        <w:ind w:left="3072" w:hanging="360"/>
      </w:pPr>
    </w:lvl>
    <w:lvl w:ilvl="4" w:tplc="04020019" w:tentative="1">
      <w:start w:val="1"/>
      <w:numFmt w:val="lowerLetter"/>
      <w:lvlText w:val="%5."/>
      <w:lvlJc w:val="left"/>
      <w:pPr>
        <w:ind w:left="3792" w:hanging="360"/>
      </w:pPr>
    </w:lvl>
    <w:lvl w:ilvl="5" w:tplc="0402001B" w:tentative="1">
      <w:start w:val="1"/>
      <w:numFmt w:val="lowerRoman"/>
      <w:lvlText w:val="%6."/>
      <w:lvlJc w:val="right"/>
      <w:pPr>
        <w:ind w:left="4512" w:hanging="180"/>
      </w:pPr>
    </w:lvl>
    <w:lvl w:ilvl="6" w:tplc="0402000F" w:tentative="1">
      <w:start w:val="1"/>
      <w:numFmt w:val="decimal"/>
      <w:lvlText w:val="%7."/>
      <w:lvlJc w:val="left"/>
      <w:pPr>
        <w:ind w:left="5232" w:hanging="360"/>
      </w:pPr>
    </w:lvl>
    <w:lvl w:ilvl="7" w:tplc="04020019" w:tentative="1">
      <w:start w:val="1"/>
      <w:numFmt w:val="lowerLetter"/>
      <w:lvlText w:val="%8."/>
      <w:lvlJc w:val="left"/>
      <w:pPr>
        <w:ind w:left="5952" w:hanging="360"/>
      </w:pPr>
    </w:lvl>
    <w:lvl w:ilvl="8" w:tplc="0402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6">
    <w:nsid w:val="288F333E"/>
    <w:multiLevelType w:val="singleLevel"/>
    <w:tmpl w:val="7416F990"/>
    <w:lvl w:ilvl="0">
      <w:start w:val="2"/>
      <w:numFmt w:val="decimal"/>
      <w:lvlText w:val="(%1)"/>
      <w:legacy w:legacy="1" w:legacySpace="0" w:legacyIndent="403"/>
      <w:lvlJc w:val="left"/>
      <w:rPr>
        <w:rFonts w:ascii="Times New Roman" w:hAnsi="Times New Roman" w:cs="Times New Roman" w:hint="default"/>
        <w:b/>
      </w:rPr>
    </w:lvl>
  </w:abstractNum>
  <w:abstractNum w:abstractNumId="7">
    <w:nsid w:val="4CF928FE"/>
    <w:multiLevelType w:val="singleLevel"/>
    <w:tmpl w:val="CA6C4E78"/>
    <w:lvl w:ilvl="0">
      <w:start w:val="5"/>
      <w:numFmt w:val="decimal"/>
      <w:lvlText w:val="(%1)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8">
    <w:nsid w:val="5F3E1B04"/>
    <w:multiLevelType w:val="singleLevel"/>
    <w:tmpl w:val="5A6437A2"/>
    <w:lvl w:ilvl="0">
      <w:start w:val="3"/>
      <w:numFmt w:val="decimal"/>
      <w:lvlText w:val="(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>
    <w:nsid w:val="68EE4AC1"/>
    <w:multiLevelType w:val="singleLevel"/>
    <w:tmpl w:val="CA6C4E78"/>
    <w:lvl w:ilvl="0">
      <w:start w:val="5"/>
      <w:numFmt w:val="decimal"/>
      <w:lvlText w:val="(%1)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0">
    <w:nsid w:val="6C024BA2"/>
    <w:multiLevelType w:val="singleLevel"/>
    <w:tmpl w:val="9484F5A0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6C6A759B"/>
    <w:multiLevelType w:val="singleLevel"/>
    <w:tmpl w:val="0E12157E"/>
    <w:lvl w:ilvl="0">
      <w:start w:val="8"/>
      <w:numFmt w:val="decimal"/>
      <w:lvlText w:val="(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2">
    <w:nsid w:val="7A864C7C"/>
    <w:multiLevelType w:val="singleLevel"/>
    <w:tmpl w:val="E4B8054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7B110A37"/>
    <w:multiLevelType w:val="singleLevel"/>
    <w:tmpl w:val="403CC47C"/>
    <w:lvl w:ilvl="0">
      <w:start w:val="2"/>
      <w:numFmt w:val="decimal"/>
      <w:lvlText w:val="(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10"/>
  </w:num>
  <w:num w:numId="11">
    <w:abstractNumId w:val="5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58"/>
    <w:rsid w:val="000013C8"/>
    <w:rsid w:val="00012757"/>
    <w:rsid w:val="000141F8"/>
    <w:rsid w:val="00016C73"/>
    <w:rsid w:val="00023C68"/>
    <w:rsid w:val="0002497E"/>
    <w:rsid w:val="000264EC"/>
    <w:rsid w:val="0002671F"/>
    <w:rsid w:val="0003241E"/>
    <w:rsid w:val="00042B5D"/>
    <w:rsid w:val="00043CD2"/>
    <w:rsid w:val="00046326"/>
    <w:rsid w:val="000569F8"/>
    <w:rsid w:val="0005756E"/>
    <w:rsid w:val="00057641"/>
    <w:rsid w:val="00061659"/>
    <w:rsid w:val="0006251B"/>
    <w:rsid w:val="00063213"/>
    <w:rsid w:val="0007682F"/>
    <w:rsid w:val="00096307"/>
    <w:rsid w:val="000A2276"/>
    <w:rsid w:val="000B1647"/>
    <w:rsid w:val="000B269A"/>
    <w:rsid w:val="000C58D0"/>
    <w:rsid w:val="000C60CA"/>
    <w:rsid w:val="000D3D72"/>
    <w:rsid w:val="000D6117"/>
    <w:rsid w:val="000E66A9"/>
    <w:rsid w:val="000F4173"/>
    <w:rsid w:val="000F5996"/>
    <w:rsid w:val="000F5AB2"/>
    <w:rsid w:val="00101AA1"/>
    <w:rsid w:val="001021A5"/>
    <w:rsid w:val="0010376B"/>
    <w:rsid w:val="001108FF"/>
    <w:rsid w:val="00115DFD"/>
    <w:rsid w:val="001163AB"/>
    <w:rsid w:val="00121645"/>
    <w:rsid w:val="00131789"/>
    <w:rsid w:val="00132D2C"/>
    <w:rsid w:val="00133F05"/>
    <w:rsid w:val="001372FB"/>
    <w:rsid w:val="00144DD1"/>
    <w:rsid w:val="00147C96"/>
    <w:rsid w:val="001516AA"/>
    <w:rsid w:val="0015684A"/>
    <w:rsid w:val="00157C56"/>
    <w:rsid w:val="00160F89"/>
    <w:rsid w:val="00161B5D"/>
    <w:rsid w:val="0016623C"/>
    <w:rsid w:val="001709E8"/>
    <w:rsid w:val="001712B7"/>
    <w:rsid w:val="0017479B"/>
    <w:rsid w:val="001822C3"/>
    <w:rsid w:val="001876D0"/>
    <w:rsid w:val="001B4E94"/>
    <w:rsid w:val="001B7C05"/>
    <w:rsid w:val="001C33C8"/>
    <w:rsid w:val="001C340E"/>
    <w:rsid w:val="001D68F8"/>
    <w:rsid w:val="001F2026"/>
    <w:rsid w:val="002034A5"/>
    <w:rsid w:val="0020635C"/>
    <w:rsid w:val="00217F9A"/>
    <w:rsid w:val="00222055"/>
    <w:rsid w:val="002222A0"/>
    <w:rsid w:val="0022283E"/>
    <w:rsid w:val="0022382D"/>
    <w:rsid w:val="00224857"/>
    <w:rsid w:val="00226F80"/>
    <w:rsid w:val="00233819"/>
    <w:rsid w:val="00236AFB"/>
    <w:rsid w:val="00255DBA"/>
    <w:rsid w:val="00255ECD"/>
    <w:rsid w:val="002615E2"/>
    <w:rsid w:val="002618CD"/>
    <w:rsid w:val="0027689C"/>
    <w:rsid w:val="00276BD5"/>
    <w:rsid w:val="002819CD"/>
    <w:rsid w:val="00290340"/>
    <w:rsid w:val="002A38C2"/>
    <w:rsid w:val="002B1CD2"/>
    <w:rsid w:val="002C021E"/>
    <w:rsid w:val="002C0C8F"/>
    <w:rsid w:val="002C515F"/>
    <w:rsid w:val="002C563E"/>
    <w:rsid w:val="002C6515"/>
    <w:rsid w:val="002C6FF3"/>
    <w:rsid w:val="002D10DE"/>
    <w:rsid w:val="002E0D55"/>
    <w:rsid w:val="002E0E43"/>
    <w:rsid w:val="002E2A6A"/>
    <w:rsid w:val="002E5C73"/>
    <w:rsid w:val="002E5E92"/>
    <w:rsid w:val="002E6F9A"/>
    <w:rsid w:val="002F3389"/>
    <w:rsid w:val="002F3D5C"/>
    <w:rsid w:val="002F5259"/>
    <w:rsid w:val="00315B07"/>
    <w:rsid w:val="0032700A"/>
    <w:rsid w:val="00334459"/>
    <w:rsid w:val="003458A4"/>
    <w:rsid w:val="00345BAB"/>
    <w:rsid w:val="00355BE6"/>
    <w:rsid w:val="00362D38"/>
    <w:rsid w:val="00365116"/>
    <w:rsid w:val="0037086D"/>
    <w:rsid w:val="00372D91"/>
    <w:rsid w:val="00374B93"/>
    <w:rsid w:val="0038468B"/>
    <w:rsid w:val="003858A4"/>
    <w:rsid w:val="00387D60"/>
    <w:rsid w:val="0039083E"/>
    <w:rsid w:val="00390B04"/>
    <w:rsid w:val="00394FF4"/>
    <w:rsid w:val="00395337"/>
    <w:rsid w:val="00397100"/>
    <w:rsid w:val="003B67F7"/>
    <w:rsid w:val="003C3B50"/>
    <w:rsid w:val="003C5A36"/>
    <w:rsid w:val="003D15FE"/>
    <w:rsid w:val="003D36CC"/>
    <w:rsid w:val="003D6BB0"/>
    <w:rsid w:val="003E75D1"/>
    <w:rsid w:val="003F11E3"/>
    <w:rsid w:val="003F4082"/>
    <w:rsid w:val="003F4E15"/>
    <w:rsid w:val="003F6699"/>
    <w:rsid w:val="00410054"/>
    <w:rsid w:val="0042584E"/>
    <w:rsid w:val="00427C09"/>
    <w:rsid w:val="004344BE"/>
    <w:rsid w:val="00434554"/>
    <w:rsid w:val="004348C4"/>
    <w:rsid w:val="0044133D"/>
    <w:rsid w:val="00451B39"/>
    <w:rsid w:val="00452C70"/>
    <w:rsid w:val="0046226C"/>
    <w:rsid w:val="00462BFA"/>
    <w:rsid w:val="00464E6C"/>
    <w:rsid w:val="00472011"/>
    <w:rsid w:val="0049234E"/>
    <w:rsid w:val="00493F71"/>
    <w:rsid w:val="00494428"/>
    <w:rsid w:val="004A5301"/>
    <w:rsid w:val="004A54C1"/>
    <w:rsid w:val="004B43EA"/>
    <w:rsid w:val="004C412A"/>
    <w:rsid w:val="004C5B34"/>
    <w:rsid w:val="004D57D2"/>
    <w:rsid w:val="004F3BAB"/>
    <w:rsid w:val="005006AA"/>
    <w:rsid w:val="00504E9A"/>
    <w:rsid w:val="00507175"/>
    <w:rsid w:val="005155E2"/>
    <w:rsid w:val="005203E4"/>
    <w:rsid w:val="00526B9B"/>
    <w:rsid w:val="00527B26"/>
    <w:rsid w:val="00532CB9"/>
    <w:rsid w:val="00533572"/>
    <w:rsid w:val="005349E1"/>
    <w:rsid w:val="0053782C"/>
    <w:rsid w:val="00537EE8"/>
    <w:rsid w:val="00543B37"/>
    <w:rsid w:val="005455D1"/>
    <w:rsid w:val="00551510"/>
    <w:rsid w:val="00552930"/>
    <w:rsid w:val="005542F1"/>
    <w:rsid w:val="00554BEF"/>
    <w:rsid w:val="0056026E"/>
    <w:rsid w:val="00564D87"/>
    <w:rsid w:val="0057474A"/>
    <w:rsid w:val="00580DD1"/>
    <w:rsid w:val="005925A0"/>
    <w:rsid w:val="00593C26"/>
    <w:rsid w:val="00594081"/>
    <w:rsid w:val="00595470"/>
    <w:rsid w:val="00597B60"/>
    <w:rsid w:val="005A2D89"/>
    <w:rsid w:val="005A2E85"/>
    <w:rsid w:val="005A72C9"/>
    <w:rsid w:val="005B0FCD"/>
    <w:rsid w:val="005B11BF"/>
    <w:rsid w:val="005B5D49"/>
    <w:rsid w:val="005C3CCE"/>
    <w:rsid w:val="005C5223"/>
    <w:rsid w:val="005E10F0"/>
    <w:rsid w:val="005E5A79"/>
    <w:rsid w:val="005F0E42"/>
    <w:rsid w:val="005F33A3"/>
    <w:rsid w:val="005F43F8"/>
    <w:rsid w:val="005F6228"/>
    <w:rsid w:val="005F6945"/>
    <w:rsid w:val="005F6DCB"/>
    <w:rsid w:val="00601B36"/>
    <w:rsid w:val="00601F94"/>
    <w:rsid w:val="006066E1"/>
    <w:rsid w:val="00611ED8"/>
    <w:rsid w:val="00625D05"/>
    <w:rsid w:val="00630A09"/>
    <w:rsid w:val="00633BB4"/>
    <w:rsid w:val="0065053E"/>
    <w:rsid w:val="00654C14"/>
    <w:rsid w:val="006551B4"/>
    <w:rsid w:val="00655F27"/>
    <w:rsid w:val="00655FBC"/>
    <w:rsid w:val="006647FD"/>
    <w:rsid w:val="00665757"/>
    <w:rsid w:val="0066705B"/>
    <w:rsid w:val="006713C9"/>
    <w:rsid w:val="00680446"/>
    <w:rsid w:val="00686F72"/>
    <w:rsid w:val="006957F4"/>
    <w:rsid w:val="006A3EF6"/>
    <w:rsid w:val="006A5CB9"/>
    <w:rsid w:val="006B1096"/>
    <w:rsid w:val="006B573E"/>
    <w:rsid w:val="006C290D"/>
    <w:rsid w:val="006C4AD3"/>
    <w:rsid w:val="006C69AA"/>
    <w:rsid w:val="006D2B71"/>
    <w:rsid w:val="006D78F6"/>
    <w:rsid w:val="006E09CE"/>
    <w:rsid w:val="006E33DF"/>
    <w:rsid w:val="006E4933"/>
    <w:rsid w:val="006E49A8"/>
    <w:rsid w:val="006E526E"/>
    <w:rsid w:val="006E6143"/>
    <w:rsid w:val="006E7E38"/>
    <w:rsid w:val="006F34A6"/>
    <w:rsid w:val="006F3727"/>
    <w:rsid w:val="006F4E9E"/>
    <w:rsid w:val="00705DFB"/>
    <w:rsid w:val="00706E40"/>
    <w:rsid w:val="0071430D"/>
    <w:rsid w:val="00717169"/>
    <w:rsid w:val="00721BEB"/>
    <w:rsid w:val="007222D3"/>
    <w:rsid w:val="007335C9"/>
    <w:rsid w:val="00733D67"/>
    <w:rsid w:val="0075587E"/>
    <w:rsid w:val="007642C4"/>
    <w:rsid w:val="00765B7D"/>
    <w:rsid w:val="00766A7E"/>
    <w:rsid w:val="007778CB"/>
    <w:rsid w:val="00777CA3"/>
    <w:rsid w:val="007806B2"/>
    <w:rsid w:val="00780E73"/>
    <w:rsid w:val="00782E95"/>
    <w:rsid w:val="007911D0"/>
    <w:rsid w:val="00793FA4"/>
    <w:rsid w:val="0079764E"/>
    <w:rsid w:val="00797E94"/>
    <w:rsid w:val="007A1925"/>
    <w:rsid w:val="007A58C7"/>
    <w:rsid w:val="007B00BC"/>
    <w:rsid w:val="007B64FB"/>
    <w:rsid w:val="007C30B9"/>
    <w:rsid w:val="007C6409"/>
    <w:rsid w:val="007D6D8F"/>
    <w:rsid w:val="007E3A73"/>
    <w:rsid w:val="007E5387"/>
    <w:rsid w:val="007E546C"/>
    <w:rsid w:val="007F17C7"/>
    <w:rsid w:val="008143ED"/>
    <w:rsid w:val="00815088"/>
    <w:rsid w:val="008152BD"/>
    <w:rsid w:val="00815859"/>
    <w:rsid w:val="00815B33"/>
    <w:rsid w:val="008165D8"/>
    <w:rsid w:val="008216FB"/>
    <w:rsid w:val="0082526A"/>
    <w:rsid w:val="008301FB"/>
    <w:rsid w:val="008430F1"/>
    <w:rsid w:val="00847AFF"/>
    <w:rsid w:val="00852279"/>
    <w:rsid w:val="00852B7E"/>
    <w:rsid w:val="008565B2"/>
    <w:rsid w:val="00860543"/>
    <w:rsid w:val="0086393A"/>
    <w:rsid w:val="00863DA5"/>
    <w:rsid w:val="00871F9D"/>
    <w:rsid w:val="008727D3"/>
    <w:rsid w:val="00875683"/>
    <w:rsid w:val="00883679"/>
    <w:rsid w:val="00887500"/>
    <w:rsid w:val="00887535"/>
    <w:rsid w:val="008A47D8"/>
    <w:rsid w:val="008A6E8A"/>
    <w:rsid w:val="008C1DDB"/>
    <w:rsid w:val="008F1883"/>
    <w:rsid w:val="008F2997"/>
    <w:rsid w:val="00900B14"/>
    <w:rsid w:val="00910FEA"/>
    <w:rsid w:val="009110F2"/>
    <w:rsid w:val="0091269B"/>
    <w:rsid w:val="00915BA2"/>
    <w:rsid w:val="00923CC2"/>
    <w:rsid w:val="00926C8A"/>
    <w:rsid w:val="00934C15"/>
    <w:rsid w:val="00941DFD"/>
    <w:rsid w:val="00942C57"/>
    <w:rsid w:val="00944FF7"/>
    <w:rsid w:val="0094770F"/>
    <w:rsid w:val="00953286"/>
    <w:rsid w:val="00954CC0"/>
    <w:rsid w:val="00961C02"/>
    <w:rsid w:val="0096491C"/>
    <w:rsid w:val="00976A73"/>
    <w:rsid w:val="00984A8F"/>
    <w:rsid w:val="00985210"/>
    <w:rsid w:val="00985758"/>
    <w:rsid w:val="009A0E89"/>
    <w:rsid w:val="009B58E0"/>
    <w:rsid w:val="009B7603"/>
    <w:rsid w:val="009C0FB2"/>
    <w:rsid w:val="009C2479"/>
    <w:rsid w:val="009C4B7C"/>
    <w:rsid w:val="009C4F19"/>
    <w:rsid w:val="009C74E9"/>
    <w:rsid w:val="009D0D73"/>
    <w:rsid w:val="009D5306"/>
    <w:rsid w:val="009F5AA4"/>
    <w:rsid w:val="00A02337"/>
    <w:rsid w:val="00A22E81"/>
    <w:rsid w:val="00A256F6"/>
    <w:rsid w:val="00A2671B"/>
    <w:rsid w:val="00A35110"/>
    <w:rsid w:val="00A60F2F"/>
    <w:rsid w:val="00A612FE"/>
    <w:rsid w:val="00A619B7"/>
    <w:rsid w:val="00A62730"/>
    <w:rsid w:val="00A639C0"/>
    <w:rsid w:val="00A720B8"/>
    <w:rsid w:val="00A73A52"/>
    <w:rsid w:val="00A75DDD"/>
    <w:rsid w:val="00A76F7D"/>
    <w:rsid w:val="00A779F0"/>
    <w:rsid w:val="00A77D49"/>
    <w:rsid w:val="00A87B75"/>
    <w:rsid w:val="00A92B70"/>
    <w:rsid w:val="00A93429"/>
    <w:rsid w:val="00AA2D59"/>
    <w:rsid w:val="00AB11FB"/>
    <w:rsid w:val="00AC0D4B"/>
    <w:rsid w:val="00AC35EB"/>
    <w:rsid w:val="00AC6284"/>
    <w:rsid w:val="00AD38BB"/>
    <w:rsid w:val="00AD45E2"/>
    <w:rsid w:val="00AE1EAA"/>
    <w:rsid w:val="00AE5CAD"/>
    <w:rsid w:val="00AF0813"/>
    <w:rsid w:val="00AF438F"/>
    <w:rsid w:val="00AF66BC"/>
    <w:rsid w:val="00B065D1"/>
    <w:rsid w:val="00B07EFC"/>
    <w:rsid w:val="00B17EB7"/>
    <w:rsid w:val="00B311D6"/>
    <w:rsid w:val="00B33598"/>
    <w:rsid w:val="00B33C4E"/>
    <w:rsid w:val="00B52467"/>
    <w:rsid w:val="00B53B1A"/>
    <w:rsid w:val="00B5507C"/>
    <w:rsid w:val="00B6141F"/>
    <w:rsid w:val="00B615EB"/>
    <w:rsid w:val="00B62BBA"/>
    <w:rsid w:val="00B65E51"/>
    <w:rsid w:val="00B82387"/>
    <w:rsid w:val="00B848BC"/>
    <w:rsid w:val="00B927AE"/>
    <w:rsid w:val="00BA1CA9"/>
    <w:rsid w:val="00BB19EE"/>
    <w:rsid w:val="00BB21CF"/>
    <w:rsid w:val="00BC3CAA"/>
    <w:rsid w:val="00BC40A7"/>
    <w:rsid w:val="00BD0B0B"/>
    <w:rsid w:val="00BD2E58"/>
    <w:rsid w:val="00BD48FB"/>
    <w:rsid w:val="00BD5E98"/>
    <w:rsid w:val="00BD6D94"/>
    <w:rsid w:val="00BE4100"/>
    <w:rsid w:val="00BF297B"/>
    <w:rsid w:val="00BF71F9"/>
    <w:rsid w:val="00C00E2E"/>
    <w:rsid w:val="00C14255"/>
    <w:rsid w:val="00C21C97"/>
    <w:rsid w:val="00C238B0"/>
    <w:rsid w:val="00C26763"/>
    <w:rsid w:val="00C323C1"/>
    <w:rsid w:val="00C36074"/>
    <w:rsid w:val="00C3703C"/>
    <w:rsid w:val="00C40739"/>
    <w:rsid w:val="00C414F5"/>
    <w:rsid w:val="00C42FE1"/>
    <w:rsid w:val="00C47E87"/>
    <w:rsid w:val="00C50E21"/>
    <w:rsid w:val="00C629CF"/>
    <w:rsid w:val="00C63001"/>
    <w:rsid w:val="00C6473B"/>
    <w:rsid w:val="00C70F23"/>
    <w:rsid w:val="00C71F02"/>
    <w:rsid w:val="00C77F44"/>
    <w:rsid w:val="00C80245"/>
    <w:rsid w:val="00C81F08"/>
    <w:rsid w:val="00C8332D"/>
    <w:rsid w:val="00C909F6"/>
    <w:rsid w:val="00C93C42"/>
    <w:rsid w:val="00C948F0"/>
    <w:rsid w:val="00CA1A3C"/>
    <w:rsid w:val="00CA671D"/>
    <w:rsid w:val="00CC3D6E"/>
    <w:rsid w:val="00CD02DA"/>
    <w:rsid w:val="00CD40FD"/>
    <w:rsid w:val="00CD491A"/>
    <w:rsid w:val="00CD5316"/>
    <w:rsid w:val="00CE29DB"/>
    <w:rsid w:val="00CE4B30"/>
    <w:rsid w:val="00CF6A54"/>
    <w:rsid w:val="00D15F9B"/>
    <w:rsid w:val="00D16F25"/>
    <w:rsid w:val="00D2266A"/>
    <w:rsid w:val="00D3283D"/>
    <w:rsid w:val="00D32870"/>
    <w:rsid w:val="00D328AF"/>
    <w:rsid w:val="00D32C7E"/>
    <w:rsid w:val="00D33BCA"/>
    <w:rsid w:val="00D34978"/>
    <w:rsid w:val="00D36AD1"/>
    <w:rsid w:val="00D501FB"/>
    <w:rsid w:val="00D53232"/>
    <w:rsid w:val="00D55FE7"/>
    <w:rsid w:val="00D717A0"/>
    <w:rsid w:val="00D72749"/>
    <w:rsid w:val="00D72F26"/>
    <w:rsid w:val="00D75A7F"/>
    <w:rsid w:val="00D75B99"/>
    <w:rsid w:val="00D8410E"/>
    <w:rsid w:val="00D91EF0"/>
    <w:rsid w:val="00D93F58"/>
    <w:rsid w:val="00D94675"/>
    <w:rsid w:val="00D94A13"/>
    <w:rsid w:val="00DA2FDA"/>
    <w:rsid w:val="00DA4057"/>
    <w:rsid w:val="00DA7D78"/>
    <w:rsid w:val="00DA7EEE"/>
    <w:rsid w:val="00DB011F"/>
    <w:rsid w:val="00DB331A"/>
    <w:rsid w:val="00DC0B36"/>
    <w:rsid w:val="00DC1E24"/>
    <w:rsid w:val="00DD4715"/>
    <w:rsid w:val="00DE03F8"/>
    <w:rsid w:val="00DE4E42"/>
    <w:rsid w:val="00DF00DF"/>
    <w:rsid w:val="00DF1892"/>
    <w:rsid w:val="00DF32CE"/>
    <w:rsid w:val="00DF6C72"/>
    <w:rsid w:val="00E0731E"/>
    <w:rsid w:val="00E10938"/>
    <w:rsid w:val="00E152CA"/>
    <w:rsid w:val="00E30C7F"/>
    <w:rsid w:val="00E31DA8"/>
    <w:rsid w:val="00E35107"/>
    <w:rsid w:val="00E37D26"/>
    <w:rsid w:val="00E44A93"/>
    <w:rsid w:val="00E51EEE"/>
    <w:rsid w:val="00E52B82"/>
    <w:rsid w:val="00E56442"/>
    <w:rsid w:val="00E61634"/>
    <w:rsid w:val="00E61B99"/>
    <w:rsid w:val="00E63067"/>
    <w:rsid w:val="00E65D9A"/>
    <w:rsid w:val="00E8345C"/>
    <w:rsid w:val="00E85172"/>
    <w:rsid w:val="00E92B70"/>
    <w:rsid w:val="00E97ADF"/>
    <w:rsid w:val="00E97CDE"/>
    <w:rsid w:val="00E97F84"/>
    <w:rsid w:val="00EA0663"/>
    <w:rsid w:val="00EA42AB"/>
    <w:rsid w:val="00EB3CAF"/>
    <w:rsid w:val="00EB77A4"/>
    <w:rsid w:val="00EC160C"/>
    <w:rsid w:val="00EC59F6"/>
    <w:rsid w:val="00ED38B3"/>
    <w:rsid w:val="00ED3EE6"/>
    <w:rsid w:val="00ED5021"/>
    <w:rsid w:val="00EF5AC7"/>
    <w:rsid w:val="00F02137"/>
    <w:rsid w:val="00F047ED"/>
    <w:rsid w:val="00F14031"/>
    <w:rsid w:val="00F23741"/>
    <w:rsid w:val="00F25B67"/>
    <w:rsid w:val="00F26915"/>
    <w:rsid w:val="00F27A90"/>
    <w:rsid w:val="00F3370D"/>
    <w:rsid w:val="00F3428D"/>
    <w:rsid w:val="00F519B2"/>
    <w:rsid w:val="00F55244"/>
    <w:rsid w:val="00F62264"/>
    <w:rsid w:val="00F669B7"/>
    <w:rsid w:val="00F73827"/>
    <w:rsid w:val="00F84D14"/>
    <w:rsid w:val="00F95932"/>
    <w:rsid w:val="00F97413"/>
    <w:rsid w:val="00FA1664"/>
    <w:rsid w:val="00FB32C6"/>
    <w:rsid w:val="00FB676B"/>
    <w:rsid w:val="00FC532E"/>
    <w:rsid w:val="00FD087C"/>
    <w:rsid w:val="00FD0A9C"/>
    <w:rsid w:val="00FD2725"/>
    <w:rsid w:val="00FD346B"/>
    <w:rsid w:val="00FD4EE0"/>
    <w:rsid w:val="00FD5A29"/>
    <w:rsid w:val="00FD6249"/>
    <w:rsid w:val="00FE72BB"/>
    <w:rsid w:val="00FF0241"/>
    <w:rsid w:val="00FF03B7"/>
    <w:rsid w:val="00F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00"/>
  </w:style>
  <w:style w:type="paragraph" w:styleId="1">
    <w:name w:val="heading 1"/>
    <w:basedOn w:val="a"/>
    <w:next w:val="a"/>
    <w:link w:val="10"/>
    <w:autoRedefine/>
    <w:uiPriority w:val="9"/>
    <w:qFormat/>
    <w:rsid w:val="00A619B7"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94A13"/>
    <w:pPr>
      <w:keepNext/>
      <w:keepLines/>
      <w:tabs>
        <w:tab w:val="left" w:pos="13400"/>
      </w:tabs>
      <w:spacing w:after="240"/>
      <w:jc w:val="center"/>
      <w:outlineLvl w:val="1"/>
    </w:pPr>
    <w:rPr>
      <w:rFonts w:eastAsiaTheme="minorEastAsia" w:cstheme="majorBidi"/>
      <w:b/>
      <w:bCs/>
      <w:szCs w:val="28"/>
      <w:lang w:eastAsia="bg-BG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E29DB"/>
    <w:pPr>
      <w:keepNext/>
      <w:keepLines/>
      <w:spacing w:after="240"/>
      <w:jc w:val="center"/>
      <w:outlineLvl w:val="2"/>
    </w:pPr>
    <w:rPr>
      <w:rFonts w:eastAsiaTheme="majorEastAsia" w:cstheme="majorBidi"/>
      <w:b/>
      <w:bCs/>
      <w:smallCap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87D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B10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98575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bg-BG"/>
    </w:rPr>
  </w:style>
  <w:style w:type="character" w:customStyle="1" w:styleId="FontStyle44">
    <w:name w:val="Font Style44"/>
    <w:basedOn w:val="a0"/>
    <w:uiPriority w:val="99"/>
    <w:rsid w:val="00985758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98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85758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98575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bg-BG"/>
    </w:rPr>
  </w:style>
  <w:style w:type="paragraph" w:customStyle="1" w:styleId="Style13">
    <w:name w:val="Style13"/>
    <w:basedOn w:val="a"/>
    <w:uiPriority w:val="99"/>
    <w:rsid w:val="0098575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bg-BG"/>
    </w:rPr>
  </w:style>
  <w:style w:type="paragraph" w:customStyle="1" w:styleId="Style15">
    <w:name w:val="Style15"/>
    <w:basedOn w:val="a"/>
    <w:uiPriority w:val="99"/>
    <w:rsid w:val="0098575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bg-BG"/>
    </w:rPr>
  </w:style>
  <w:style w:type="paragraph" w:customStyle="1" w:styleId="Style16">
    <w:name w:val="Style16"/>
    <w:basedOn w:val="a"/>
    <w:uiPriority w:val="99"/>
    <w:rsid w:val="0098575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bg-BG"/>
    </w:rPr>
  </w:style>
  <w:style w:type="paragraph" w:customStyle="1" w:styleId="Style17">
    <w:name w:val="Style17"/>
    <w:basedOn w:val="a"/>
    <w:uiPriority w:val="99"/>
    <w:rsid w:val="0098575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bg-BG"/>
    </w:rPr>
  </w:style>
  <w:style w:type="paragraph" w:customStyle="1" w:styleId="Style19">
    <w:name w:val="Style19"/>
    <w:basedOn w:val="a"/>
    <w:uiPriority w:val="99"/>
    <w:rsid w:val="0098575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bg-BG"/>
    </w:rPr>
  </w:style>
  <w:style w:type="character" w:customStyle="1" w:styleId="FontStyle40">
    <w:name w:val="Font Style40"/>
    <w:basedOn w:val="a0"/>
    <w:uiPriority w:val="99"/>
    <w:rsid w:val="0098575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basedOn w:val="a0"/>
    <w:uiPriority w:val="99"/>
    <w:rsid w:val="00985758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98575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bg-BG"/>
    </w:rPr>
  </w:style>
  <w:style w:type="paragraph" w:customStyle="1" w:styleId="Style23">
    <w:name w:val="Style23"/>
    <w:basedOn w:val="a"/>
    <w:uiPriority w:val="99"/>
    <w:rsid w:val="0098575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bg-BG"/>
    </w:rPr>
  </w:style>
  <w:style w:type="paragraph" w:customStyle="1" w:styleId="Style24">
    <w:name w:val="Style24"/>
    <w:basedOn w:val="a"/>
    <w:uiPriority w:val="99"/>
    <w:rsid w:val="0098575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A619B7"/>
    <w:rPr>
      <w:rFonts w:eastAsiaTheme="majorEastAsia" w:cstheme="majorBidi"/>
      <w:b/>
      <w:bCs/>
      <w:sz w:val="44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985758"/>
    <w:pPr>
      <w:jc w:val="left"/>
      <w:outlineLvl w:val="9"/>
    </w:pPr>
    <w:rPr>
      <w:caps/>
      <w:color w:val="365F91" w:themeColor="accent1" w:themeShade="BF"/>
      <w:lang w:eastAsia="bg-BG"/>
    </w:rPr>
  </w:style>
  <w:style w:type="paragraph" w:styleId="11">
    <w:name w:val="toc 1"/>
    <w:basedOn w:val="a"/>
    <w:next w:val="a"/>
    <w:autoRedefine/>
    <w:uiPriority w:val="39"/>
    <w:unhideWhenUsed/>
    <w:qFormat/>
    <w:rsid w:val="003F11E3"/>
    <w:pPr>
      <w:tabs>
        <w:tab w:val="right" w:leader="dot" w:pos="9402"/>
      </w:tabs>
      <w:spacing w:after="240"/>
    </w:pPr>
    <w:rPr>
      <w:rFonts w:asciiTheme="majorHAnsi" w:hAnsiTheme="majorHAnsi"/>
      <w:b/>
      <w:bCs/>
      <w:caps/>
      <w:sz w:val="24"/>
      <w:szCs w:val="24"/>
    </w:rPr>
  </w:style>
  <w:style w:type="character" w:styleId="a6">
    <w:name w:val="Hyperlink"/>
    <w:basedOn w:val="a0"/>
    <w:uiPriority w:val="99"/>
    <w:unhideWhenUsed/>
    <w:rsid w:val="00985758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rsid w:val="00D94A13"/>
    <w:rPr>
      <w:rFonts w:eastAsiaTheme="minorEastAsia" w:cstheme="majorBidi"/>
      <w:b/>
      <w:bCs/>
      <w:szCs w:val="28"/>
      <w:lang w:eastAsia="bg-BG"/>
    </w:rPr>
  </w:style>
  <w:style w:type="paragraph" w:styleId="21">
    <w:name w:val="toc 2"/>
    <w:basedOn w:val="a"/>
    <w:next w:val="a"/>
    <w:autoRedefine/>
    <w:uiPriority w:val="39"/>
    <w:unhideWhenUsed/>
    <w:qFormat/>
    <w:rsid w:val="00985758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985758"/>
    <w:pPr>
      <w:spacing w:after="0"/>
      <w:ind w:left="280"/>
    </w:pPr>
    <w:rPr>
      <w:rFonts w:asciiTheme="minorHAnsi" w:hAnsiTheme="minorHAnsi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8575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8575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bg-BG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985758"/>
    <w:rPr>
      <w:rFonts w:eastAsiaTheme="minorEastAsia" w:cs="Times New Roman"/>
      <w:sz w:val="20"/>
      <w:szCs w:val="20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CE29DB"/>
    <w:rPr>
      <w:rFonts w:eastAsiaTheme="majorEastAsia" w:cstheme="majorBidi"/>
      <w:b/>
      <w:bCs/>
      <w:smallCaps/>
      <w:szCs w:val="28"/>
    </w:rPr>
  </w:style>
  <w:style w:type="paragraph" w:customStyle="1" w:styleId="Style4">
    <w:name w:val="Style4"/>
    <w:basedOn w:val="a"/>
    <w:uiPriority w:val="99"/>
    <w:rsid w:val="005203E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5203E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bg-BG"/>
    </w:rPr>
  </w:style>
  <w:style w:type="paragraph" w:customStyle="1" w:styleId="Style28">
    <w:name w:val="Style28"/>
    <w:basedOn w:val="a"/>
    <w:uiPriority w:val="99"/>
    <w:rsid w:val="005203E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bg-BG"/>
    </w:rPr>
  </w:style>
  <w:style w:type="paragraph" w:customStyle="1" w:styleId="Style7">
    <w:name w:val="Style7"/>
    <w:basedOn w:val="a"/>
    <w:uiPriority w:val="99"/>
    <w:rsid w:val="005203E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bg-BG"/>
    </w:rPr>
  </w:style>
  <w:style w:type="paragraph" w:customStyle="1" w:styleId="Style10">
    <w:name w:val="Style10"/>
    <w:basedOn w:val="a"/>
    <w:uiPriority w:val="99"/>
    <w:rsid w:val="005203E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bg-BG"/>
    </w:rPr>
  </w:style>
  <w:style w:type="paragraph" w:customStyle="1" w:styleId="Style11">
    <w:name w:val="Style11"/>
    <w:basedOn w:val="a"/>
    <w:uiPriority w:val="99"/>
    <w:rsid w:val="005203E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bg-BG"/>
    </w:rPr>
  </w:style>
  <w:style w:type="paragraph" w:customStyle="1" w:styleId="Style25">
    <w:name w:val="Style25"/>
    <w:basedOn w:val="a"/>
    <w:uiPriority w:val="99"/>
    <w:rsid w:val="005203E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bg-BG"/>
    </w:rPr>
  </w:style>
  <w:style w:type="paragraph" w:styleId="aa">
    <w:name w:val="No Spacing"/>
    <w:uiPriority w:val="1"/>
    <w:qFormat/>
    <w:rsid w:val="007E3A73"/>
    <w:pPr>
      <w:spacing w:after="0" w:line="240" w:lineRule="auto"/>
    </w:pPr>
  </w:style>
  <w:style w:type="paragraph" w:customStyle="1" w:styleId="Style36">
    <w:name w:val="Style36"/>
    <w:basedOn w:val="a"/>
    <w:uiPriority w:val="99"/>
    <w:rsid w:val="00F3370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bg-BG"/>
    </w:rPr>
  </w:style>
  <w:style w:type="paragraph" w:customStyle="1" w:styleId="Style14">
    <w:name w:val="Style14"/>
    <w:basedOn w:val="a"/>
    <w:uiPriority w:val="99"/>
    <w:rsid w:val="007D6D8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bg-BG"/>
    </w:rPr>
  </w:style>
  <w:style w:type="paragraph" w:customStyle="1" w:styleId="Style29">
    <w:name w:val="Style29"/>
    <w:basedOn w:val="a"/>
    <w:uiPriority w:val="99"/>
    <w:rsid w:val="00023C6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bg-BG"/>
    </w:rPr>
  </w:style>
  <w:style w:type="paragraph" w:styleId="ab">
    <w:name w:val="header"/>
    <w:basedOn w:val="a"/>
    <w:link w:val="ac"/>
    <w:uiPriority w:val="99"/>
    <w:unhideWhenUsed/>
    <w:rsid w:val="007A1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7A1925"/>
  </w:style>
  <w:style w:type="paragraph" w:styleId="ad">
    <w:name w:val="footer"/>
    <w:basedOn w:val="a"/>
    <w:link w:val="ae"/>
    <w:uiPriority w:val="99"/>
    <w:unhideWhenUsed/>
    <w:rsid w:val="007A1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7A1925"/>
  </w:style>
  <w:style w:type="character" w:customStyle="1" w:styleId="40">
    <w:name w:val="Заглавие 4 Знак"/>
    <w:basedOn w:val="a0"/>
    <w:link w:val="4"/>
    <w:uiPriority w:val="9"/>
    <w:rsid w:val="00387D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41">
    <w:name w:val="toc 4"/>
    <w:basedOn w:val="a"/>
    <w:next w:val="a"/>
    <w:autoRedefine/>
    <w:uiPriority w:val="39"/>
    <w:unhideWhenUsed/>
    <w:rsid w:val="00387D60"/>
    <w:pPr>
      <w:spacing w:after="0"/>
      <w:ind w:left="560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387D60"/>
    <w:pPr>
      <w:spacing w:after="0"/>
      <w:ind w:left="84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387D60"/>
    <w:pPr>
      <w:spacing w:after="0"/>
      <w:ind w:left="112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387D60"/>
    <w:pPr>
      <w:spacing w:after="0"/>
      <w:ind w:left="14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387D60"/>
    <w:pPr>
      <w:spacing w:after="0"/>
      <w:ind w:left="168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387D60"/>
    <w:pPr>
      <w:spacing w:after="0"/>
      <w:ind w:left="1960"/>
    </w:pPr>
    <w:rPr>
      <w:rFonts w:asciiTheme="minorHAnsi" w:hAnsiTheme="minorHAnsi"/>
      <w:sz w:val="20"/>
      <w:szCs w:val="20"/>
    </w:rPr>
  </w:style>
  <w:style w:type="paragraph" w:styleId="af">
    <w:name w:val="annotation subject"/>
    <w:basedOn w:val="a8"/>
    <w:next w:val="a8"/>
    <w:link w:val="af0"/>
    <w:uiPriority w:val="99"/>
    <w:semiHidden/>
    <w:unhideWhenUsed/>
    <w:rsid w:val="000C58D0"/>
    <w:pPr>
      <w:widowControl/>
      <w:autoSpaceDE/>
      <w:autoSpaceDN/>
      <w:adjustRightInd/>
      <w:spacing w:after="200"/>
    </w:pPr>
    <w:rPr>
      <w:rFonts w:eastAsiaTheme="minorHAnsi" w:cstheme="minorBidi"/>
      <w:b/>
      <w:bCs/>
      <w:lang w:eastAsia="en-US"/>
    </w:rPr>
  </w:style>
  <w:style w:type="character" w:customStyle="1" w:styleId="af0">
    <w:name w:val="Предмет на коментар Знак"/>
    <w:basedOn w:val="a9"/>
    <w:link w:val="af"/>
    <w:uiPriority w:val="99"/>
    <w:semiHidden/>
    <w:rsid w:val="000C58D0"/>
    <w:rPr>
      <w:rFonts w:eastAsiaTheme="minorEastAsia" w:cs="Times New Roman"/>
      <w:b/>
      <w:bCs/>
      <w:sz w:val="20"/>
      <w:szCs w:val="20"/>
      <w:lang w:eastAsia="bg-BG"/>
    </w:rPr>
  </w:style>
  <w:style w:type="table" w:styleId="af1">
    <w:name w:val="Table Grid"/>
    <w:basedOn w:val="a1"/>
    <w:uiPriority w:val="59"/>
    <w:rsid w:val="00BD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basedOn w:val="a0"/>
    <w:uiPriority w:val="99"/>
    <w:rsid w:val="001712B7"/>
    <w:rPr>
      <w:rFonts w:ascii="Times New Roman" w:hAnsi="Times New Roman" w:cs="Times New Roman"/>
      <w:sz w:val="26"/>
      <w:szCs w:val="26"/>
    </w:rPr>
  </w:style>
  <w:style w:type="paragraph" w:customStyle="1" w:styleId="Style30">
    <w:name w:val="Style30"/>
    <w:basedOn w:val="a"/>
    <w:uiPriority w:val="99"/>
    <w:rsid w:val="00BD6D94"/>
    <w:pPr>
      <w:widowControl w:val="0"/>
      <w:autoSpaceDE w:val="0"/>
      <w:autoSpaceDN w:val="0"/>
      <w:adjustRightInd w:val="0"/>
      <w:spacing w:after="0" w:line="326" w:lineRule="exact"/>
      <w:ind w:firstLine="595"/>
      <w:jc w:val="both"/>
    </w:pPr>
    <w:rPr>
      <w:rFonts w:eastAsiaTheme="minorEastAsia" w:cs="Times New Roman"/>
      <w:sz w:val="24"/>
      <w:szCs w:val="24"/>
      <w:lang w:eastAsia="bg-BG"/>
    </w:rPr>
  </w:style>
  <w:style w:type="character" w:customStyle="1" w:styleId="FontStyle55">
    <w:name w:val="Font Style55"/>
    <w:basedOn w:val="a0"/>
    <w:uiPriority w:val="99"/>
    <w:rsid w:val="00BD6D9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ED3EE6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eastAsiaTheme="minorEastAsia" w:cs="Times New Roman"/>
      <w:sz w:val="24"/>
      <w:szCs w:val="24"/>
      <w:lang w:eastAsia="bg-BG"/>
    </w:rPr>
  </w:style>
  <w:style w:type="paragraph" w:customStyle="1" w:styleId="Style40">
    <w:name w:val="Style40"/>
    <w:basedOn w:val="a"/>
    <w:uiPriority w:val="99"/>
    <w:rsid w:val="00ED3EE6"/>
    <w:pPr>
      <w:widowControl w:val="0"/>
      <w:autoSpaceDE w:val="0"/>
      <w:autoSpaceDN w:val="0"/>
      <w:adjustRightInd w:val="0"/>
      <w:spacing w:after="0" w:line="330" w:lineRule="exact"/>
      <w:ind w:firstLine="715"/>
      <w:jc w:val="both"/>
    </w:pPr>
    <w:rPr>
      <w:rFonts w:eastAsiaTheme="minorEastAsia" w:cs="Times New Roman"/>
      <w:sz w:val="24"/>
      <w:szCs w:val="24"/>
      <w:lang w:eastAsia="bg-BG"/>
    </w:rPr>
  </w:style>
  <w:style w:type="paragraph" w:customStyle="1" w:styleId="Style31">
    <w:name w:val="Style31"/>
    <w:basedOn w:val="a"/>
    <w:uiPriority w:val="99"/>
    <w:rsid w:val="00595470"/>
    <w:pPr>
      <w:widowControl w:val="0"/>
      <w:autoSpaceDE w:val="0"/>
      <w:autoSpaceDN w:val="0"/>
      <w:adjustRightInd w:val="0"/>
      <w:spacing w:after="0" w:line="316" w:lineRule="exact"/>
      <w:ind w:firstLine="571"/>
      <w:jc w:val="both"/>
    </w:pPr>
    <w:rPr>
      <w:rFonts w:eastAsiaTheme="minorEastAsia" w:cs="Times New Roman"/>
      <w:sz w:val="24"/>
      <w:szCs w:val="24"/>
      <w:lang w:eastAsia="bg-BG"/>
    </w:rPr>
  </w:style>
  <w:style w:type="paragraph" w:styleId="af2">
    <w:name w:val="List Paragraph"/>
    <w:basedOn w:val="a"/>
    <w:uiPriority w:val="34"/>
    <w:qFormat/>
    <w:rsid w:val="008F1883"/>
    <w:pPr>
      <w:ind w:left="720"/>
      <w:contextualSpacing/>
    </w:pPr>
  </w:style>
  <w:style w:type="character" w:styleId="af3">
    <w:name w:val="Subtle Emphasis"/>
    <w:basedOn w:val="a0"/>
    <w:uiPriority w:val="19"/>
    <w:qFormat/>
    <w:rsid w:val="006B1096"/>
    <w:rPr>
      <w:i/>
      <w:iCs/>
      <w:color w:val="808080" w:themeColor="text1" w:themeTint="7F"/>
    </w:rPr>
  </w:style>
  <w:style w:type="paragraph" w:styleId="af4">
    <w:name w:val="Subtitle"/>
    <w:basedOn w:val="a"/>
    <w:next w:val="a"/>
    <w:link w:val="af5"/>
    <w:uiPriority w:val="11"/>
    <w:qFormat/>
    <w:rsid w:val="006B10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лавие Знак"/>
    <w:basedOn w:val="a0"/>
    <w:link w:val="af4"/>
    <w:uiPriority w:val="11"/>
    <w:rsid w:val="006B10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Title"/>
    <w:basedOn w:val="a"/>
    <w:next w:val="a"/>
    <w:link w:val="af7"/>
    <w:uiPriority w:val="10"/>
    <w:qFormat/>
    <w:rsid w:val="006B10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Заглавие Знак"/>
    <w:basedOn w:val="a0"/>
    <w:link w:val="af6"/>
    <w:uiPriority w:val="10"/>
    <w:rsid w:val="006B10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50">
    <w:name w:val="Заглавие 5 Знак"/>
    <w:basedOn w:val="a0"/>
    <w:link w:val="5"/>
    <w:uiPriority w:val="9"/>
    <w:rsid w:val="006B1096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00"/>
  </w:style>
  <w:style w:type="paragraph" w:styleId="1">
    <w:name w:val="heading 1"/>
    <w:basedOn w:val="a"/>
    <w:next w:val="a"/>
    <w:link w:val="10"/>
    <w:autoRedefine/>
    <w:uiPriority w:val="9"/>
    <w:qFormat/>
    <w:rsid w:val="00A619B7"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94A13"/>
    <w:pPr>
      <w:keepNext/>
      <w:keepLines/>
      <w:tabs>
        <w:tab w:val="left" w:pos="13400"/>
      </w:tabs>
      <w:spacing w:after="240"/>
      <w:jc w:val="center"/>
      <w:outlineLvl w:val="1"/>
    </w:pPr>
    <w:rPr>
      <w:rFonts w:eastAsiaTheme="minorEastAsia" w:cstheme="majorBidi"/>
      <w:b/>
      <w:bCs/>
      <w:szCs w:val="28"/>
      <w:lang w:eastAsia="bg-BG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E29DB"/>
    <w:pPr>
      <w:keepNext/>
      <w:keepLines/>
      <w:spacing w:after="240"/>
      <w:jc w:val="center"/>
      <w:outlineLvl w:val="2"/>
    </w:pPr>
    <w:rPr>
      <w:rFonts w:eastAsiaTheme="majorEastAsia" w:cstheme="majorBidi"/>
      <w:b/>
      <w:bCs/>
      <w:smallCap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87D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B10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98575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bg-BG"/>
    </w:rPr>
  </w:style>
  <w:style w:type="character" w:customStyle="1" w:styleId="FontStyle44">
    <w:name w:val="Font Style44"/>
    <w:basedOn w:val="a0"/>
    <w:uiPriority w:val="99"/>
    <w:rsid w:val="00985758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98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85758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98575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bg-BG"/>
    </w:rPr>
  </w:style>
  <w:style w:type="paragraph" w:customStyle="1" w:styleId="Style13">
    <w:name w:val="Style13"/>
    <w:basedOn w:val="a"/>
    <w:uiPriority w:val="99"/>
    <w:rsid w:val="0098575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bg-BG"/>
    </w:rPr>
  </w:style>
  <w:style w:type="paragraph" w:customStyle="1" w:styleId="Style15">
    <w:name w:val="Style15"/>
    <w:basedOn w:val="a"/>
    <w:uiPriority w:val="99"/>
    <w:rsid w:val="0098575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bg-BG"/>
    </w:rPr>
  </w:style>
  <w:style w:type="paragraph" w:customStyle="1" w:styleId="Style16">
    <w:name w:val="Style16"/>
    <w:basedOn w:val="a"/>
    <w:uiPriority w:val="99"/>
    <w:rsid w:val="0098575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bg-BG"/>
    </w:rPr>
  </w:style>
  <w:style w:type="paragraph" w:customStyle="1" w:styleId="Style17">
    <w:name w:val="Style17"/>
    <w:basedOn w:val="a"/>
    <w:uiPriority w:val="99"/>
    <w:rsid w:val="0098575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bg-BG"/>
    </w:rPr>
  </w:style>
  <w:style w:type="paragraph" w:customStyle="1" w:styleId="Style19">
    <w:name w:val="Style19"/>
    <w:basedOn w:val="a"/>
    <w:uiPriority w:val="99"/>
    <w:rsid w:val="0098575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bg-BG"/>
    </w:rPr>
  </w:style>
  <w:style w:type="character" w:customStyle="1" w:styleId="FontStyle40">
    <w:name w:val="Font Style40"/>
    <w:basedOn w:val="a0"/>
    <w:uiPriority w:val="99"/>
    <w:rsid w:val="0098575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basedOn w:val="a0"/>
    <w:uiPriority w:val="99"/>
    <w:rsid w:val="00985758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98575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bg-BG"/>
    </w:rPr>
  </w:style>
  <w:style w:type="paragraph" w:customStyle="1" w:styleId="Style23">
    <w:name w:val="Style23"/>
    <w:basedOn w:val="a"/>
    <w:uiPriority w:val="99"/>
    <w:rsid w:val="0098575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bg-BG"/>
    </w:rPr>
  </w:style>
  <w:style w:type="paragraph" w:customStyle="1" w:styleId="Style24">
    <w:name w:val="Style24"/>
    <w:basedOn w:val="a"/>
    <w:uiPriority w:val="99"/>
    <w:rsid w:val="0098575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A619B7"/>
    <w:rPr>
      <w:rFonts w:eastAsiaTheme="majorEastAsia" w:cstheme="majorBidi"/>
      <w:b/>
      <w:bCs/>
      <w:sz w:val="44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985758"/>
    <w:pPr>
      <w:jc w:val="left"/>
      <w:outlineLvl w:val="9"/>
    </w:pPr>
    <w:rPr>
      <w:caps/>
      <w:color w:val="365F91" w:themeColor="accent1" w:themeShade="BF"/>
      <w:lang w:eastAsia="bg-BG"/>
    </w:rPr>
  </w:style>
  <w:style w:type="paragraph" w:styleId="11">
    <w:name w:val="toc 1"/>
    <w:basedOn w:val="a"/>
    <w:next w:val="a"/>
    <w:autoRedefine/>
    <w:uiPriority w:val="39"/>
    <w:unhideWhenUsed/>
    <w:qFormat/>
    <w:rsid w:val="003F11E3"/>
    <w:pPr>
      <w:tabs>
        <w:tab w:val="right" w:leader="dot" w:pos="9402"/>
      </w:tabs>
      <w:spacing w:after="240"/>
    </w:pPr>
    <w:rPr>
      <w:rFonts w:asciiTheme="majorHAnsi" w:hAnsiTheme="majorHAnsi"/>
      <w:b/>
      <w:bCs/>
      <w:caps/>
      <w:sz w:val="24"/>
      <w:szCs w:val="24"/>
    </w:rPr>
  </w:style>
  <w:style w:type="character" w:styleId="a6">
    <w:name w:val="Hyperlink"/>
    <w:basedOn w:val="a0"/>
    <w:uiPriority w:val="99"/>
    <w:unhideWhenUsed/>
    <w:rsid w:val="00985758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rsid w:val="00D94A13"/>
    <w:rPr>
      <w:rFonts w:eastAsiaTheme="minorEastAsia" w:cstheme="majorBidi"/>
      <w:b/>
      <w:bCs/>
      <w:szCs w:val="28"/>
      <w:lang w:eastAsia="bg-BG"/>
    </w:rPr>
  </w:style>
  <w:style w:type="paragraph" w:styleId="21">
    <w:name w:val="toc 2"/>
    <w:basedOn w:val="a"/>
    <w:next w:val="a"/>
    <w:autoRedefine/>
    <w:uiPriority w:val="39"/>
    <w:unhideWhenUsed/>
    <w:qFormat/>
    <w:rsid w:val="00985758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985758"/>
    <w:pPr>
      <w:spacing w:after="0"/>
      <w:ind w:left="280"/>
    </w:pPr>
    <w:rPr>
      <w:rFonts w:asciiTheme="minorHAnsi" w:hAnsiTheme="minorHAnsi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8575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8575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bg-BG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985758"/>
    <w:rPr>
      <w:rFonts w:eastAsiaTheme="minorEastAsia" w:cs="Times New Roman"/>
      <w:sz w:val="20"/>
      <w:szCs w:val="20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CE29DB"/>
    <w:rPr>
      <w:rFonts w:eastAsiaTheme="majorEastAsia" w:cstheme="majorBidi"/>
      <w:b/>
      <w:bCs/>
      <w:smallCaps/>
      <w:szCs w:val="28"/>
    </w:rPr>
  </w:style>
  <w:style w:type="paragraph" w:customStyle="1" w:styleId="Style4">
    <w:name w:val="Style4"/>
    <w:basedOn w:val="a"/>
    <w:uiPriority w:val="99"/>
    <w:rsid w:val="005203E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5203E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bg-BG"/>
    </w:rPr>
  </w:style>
  <w:style w:type="paragraph" w:customStyle="1" w:styleId="Style28">
    <w:name w:val="Style28"/>
    <w:basedOn w:val="a"/>
    <w:uiPriority w:val="99"/>
    <w:rsid w:val="005203E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bg-BG"/>
    </w:rPr>
  </w:style>
  <w:style w:type="paragraph" w:customStyle="1" w:styleId="Style7">
    <w:name w:val="Style7"/>
    <w:basedOn w:val="a"/>
    <w:uiPriority w:val="99"/>
    <w:rsid w:val="005203E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bg-BG"/>
    </w:rPr>
  </w:style>
  <w:style w:type="paragraph" w:customStyle="1" w:styleId="Style10">
    <w:name w:val="Style10"/>
    <w:basedOn w:val="a"/>
    <w:uiPriority w:val="99"/>
    <w:rsid w:val="005203E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bg-BG"/>
    </w:rPr>
  </w:style>
  <w:style w:type="paragraph" w:customStyle="1" w:styleId="Style11">
    <w:name w:val="Style11"/>
    <w:basedOn w:val="a"/>
    <w:uiPriority w:val="99"/>
    <w:rsid w:val="005203E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bg-BG"/>
    </w:rPr>
  </w:style>
  <w:style w:type="paragraph" w:customStyle="1" w:styleId="Style25">
    <w:name w:val="Style25"/>
    <w:basedOn w:val="a"/>
    <w:uiPriority w:val="99"/>
    <w:rsid w:val="005203E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bg-BG"/>
    </w:rPr>
  </w:style>
  <w:style w:type="paragraph" w:styleId="aa">
    <w:name w:val="No Spacing"/>
    <w:uiPriority w:val="1"/>
    <w:qFormat/>
    <w:rsid w:val="007E3A73"/>
    <w:pPr>
      <w:spacing w:after="0" w:line="240" w:lineRule="auto"/>
    </w:pPr>
  </w:style>
  <w:style w:type="paragraph" w:customStyle="1" w:styleId="Style36">
    <w:name w:val="Style36"/>
    <w:basedOn w:val="a"/>
    <w:uiPriority w:val="99"/>
    <w:rsid w:val="00F3370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bg-BG"/>
    </w:rPr>
  </w:style>
  <w:style w:type="paragraph" w:customStyle="1" w:styleId="Style14">
    <w:name w:val="Style14"/>
    <w:basedOn w:val="a"/>
    <w:uiPriority w:val="99"/>
    <w:rsid w:val="007D6D8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bg-BG"/>
    </w:rPr>
  </w:style>
  <w:style w:type="paragraph" w:customStyle="1" w:styleId="Style29">
    <w:name w:val="Style29"/>
    <w:basedOn w:val="a"/>
    <w:uiPriority w:val="99"/>
    <w:rsid w:val="00023C6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bg-BG"/>
    </w:rPr>
  </w:style>
  <w:style w:type="paragraph" w:styleId="ab">
    <w:name w:val="header"/>
    <w:basedOn w:val="a"/>
    <w:link w:val="ac"/>
    <w:uiPriority w:val="99"/>
    <w:unhideWhenUsed/>
    <w:rsid w:val="007A1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7A1925"/>
  </w:style>
  <w:style w:type="paragraph" w:styleId="ad">
    <w:name w:val="footer"/>
    <w:basedOn w:val="a"/>
    <w:link w:val="ae"/>
    <w:uiPriority w:val="99"/>
    <w:unhideWhenUsed/>
    <w:rsid w:val="007A1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7A1925"/>
  </w:style>
  <w:style w:type="character" w:customStyle="1" w:styleId="40">
    <w:name w:val="Заглавие 4 Знак"/>
    <w:basedOn w:val="a0"/>
    <w:link w:val="4"/>
    <w:uiPriority w:val="9"/>
    <w:rsid w:val="00387D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41">
    <w:name w:val="toc 4"/>
    <w:basedOn w:val="a"/>
    <w:next w:val="a"/>
    <w:autoRedefine/>
    <w:uiPriority w:val="39"/>
    <w:unhideWhenUsed/>
    <w:rsid w:val="00387D60"/>
    <w:pPr>
      <w:spacing w:after="0"/>
      <w:ind w:left="560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387D60"/>
    <w:pPr>
      <w:spacing w:after="0"/>
      <w:ind w:left="84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387D60"/>
    <w:pPr>
      <w:spacing w:after="0"/>
      <w:ind w:left="112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387D60"/>
    <w:pPr>
      <w:spacing w:after="0"/>
      <w:ind w:left="14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387D60"/>
    <w:pPr>
      <w:spacing w:after="0"/>
      <w:ind w:left="168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387D60"/>
    <w:pPr>
      <w:spacing w:after="0"/>
      <w:ind w:left="1960"/>
    </w:pPr>
    <w:rPr>
      <w:rFonts w:asciiTheme="minorHAnsi" w:hAnsiTheme="minorHAnsi"/>
      <w:sz w:val="20"/>
      <w:szCs w:val="20"/>
    </w:rPr>
  </w:style>
  <w:style w:type="paragraph" w:styleId="af">
    <w:name w:val="annotation subject"/>
    <w:basedOn w:val="a8"/>
    <w:next w:val="a8"/>
    <w:link w:val="af0"/>
    <w:uiPriority w:val="99"/>
    <w:semiHidden/>
    <w:unhideWhenUsed/>
    <w:rsid w:val="000C58D0"/>
    <w:pPr>
      <w:widowControl/>
      <w:autoSpaceDE/>
      <w:autoSpaceDN/>
      <w:adjustRightInd/>
      <w:spacing w:after="200"/>
    </w:pPr>
    <w:rPr>
      <w:rFonts w:eastAsiaTheme="minorHAnsi" w:cstheme="minorBidi"/>
      <w:b/>
      <w:bCs/>
      <w:lang w:eastAsia="en-US"/>
    </w:rPr>
  </w:style>
  <w:style w:type="character" w:customStyle="1" w:styleId="af0">
    <w:name w:val="Предмет на коментар Знак"/>
    <w:basedOn w:val="a9"/>
    <w:link w:val="af"/>
    <w:uiPriority w:val="99"/>
    <w:semiHidden/>
    <w:rsid w:val="000C58D0"/>
    <w:rPr>
      <w:rFonts w:eastAsiaTheme="minorEastAsia" w:cs="Times New Roman"/>
      <w:b/>
      <w:bCs/>
      <w:sz w:val="20"/>
      <w:szCs w:val="20"/>
      <w:lang w:eastAsia="bg-BG"/>
    </w:rPr>
  </w:style>
  <w:style w:type="table" w:styleId="af1">
    <w:name w:val="Table Grid"/>
    <w:basedOn w:val="a1"/>
    <w:uiPriority w:val="59"/>
    <w:rsid w:val="00BD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basedOn w:val="a0"/>
    <w:uiPriority w:val="99"/>
    <w:rsid w:val="001712B7"/>
    <w:rPr>
      <w:rFonts w:ascii="Times New Roman" w:hAnsi="Times New Roman" w:cs="Times New Roman"/>
      <w:sz w:val="26"/>
      <w:szCs w:val="26"/>
    </w:rPr>
  </w:style>
  <w:style w:type="paragraph" w:customStyle="1" w:styleId="Style30">
    <w:name w:val="Style30"/>
    <w:basedOn w:val="a"/>
    <w:uiPriority w:val="99"/>
    <w:rsid w:val="00BD6D94"/>
    <w:pPr>
      <w:widowControl w:val="0"/>
      <w:autoSpaceDE w:val="0"/>
      <w:autoSpaceDN w:val="0"/>
      <w:adjustRightInd w:val="0"/>
      <w:spacing w:after="0" w:line="326" w:lineRule="exact"/>
      <w:ind w:firstLine="595"/>
      <w:jc w:val="both"/>
    </w:pPr>
    <w:rPr>
      <w:rFonts w:eastAsiaTheme="minorEastAsia" w:cs="Times New Roman"/>
      <w:sz w:val="24"/>
      <w:szCs w:val="24"/>
      <w:lang w:eastAsia="bg-BG"/>
    </w:rPr>
  </w:style>
  <w:style w:type="character" w:customStyle="1" w:styleId="FontStyle55">
    <w:name w:val="Font Style55"/>
    <w:basedOn w:val="a0"/>
    <w:uiPriority w:val="99"/>
    <w:rsid w:val="00BD6D9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ED3EE6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eastAsiaTheme="minorEastAsia" w:cs="Times New Roman"/>
      <w:sz w:val="24"/>
      <w:szCs w:val="24"/>
      <w:lang w:eastAsia="bg-BG"/>
    </w:rPr>
  </w:style>
  <w:style w:type="paragraph" w:customStyle="1" w:styleId="Style40">
    <w:name w:val="Style40"/>
    <w:basedOn w:val="a"/>
    <w:uiPriority w:val="99"/>
    <w:rsid w:val="00ED3EE6"/>
    <w:pPr>
      <w:widowControl w:val="0"/>
      <w:autoSpaceDE w:val="0"/>
      <w:autoSpaceDN w:val="0"/>
      <w:adjustRightInd w:val="0"/>
      <w:spacing w:after="0" w:line="330" w:lineRule="exact"/>
      <w:ind w:firstLine="715"/>
      <w:jc w:val="both"/>
    </w:pPr>
    <w:rPr>
      <w:rFonts w:eastAsiaTheme="minorEastAsia" w:cs="Times New Roman"/>
      <w:sz w:val="24"/>
      <w:szCs w:val="24"/>
      <w:lang w:eastAsia="bg-BG"/>
    </w:rPr>
  </w:style>
  <w:style w:type="paragraph" w:customStyle="1" w:styleId="Style31">
    <w:name w:val="Style31"/>
    <w:basedOn w:val="a"/>
    <w:uiPriority w:val="99"/>
    <w:rsid w:val="00595470"/>
    <w:pPr>
      <w:widowControl w:val="0"/>
      <w:autoSpaceDE w:val="0"/>
      <w:autoSpaceDN w:val="0"/>
      <w:adjustRightInd w:val="0"/>
      <w:spacing w:after="0" w:line="316" w:lineRule="exact"/>
      <w:ind w:firstLine="571"/>
      <w:jc w:val="both"/>
    </w:pPr>
    <w:rPr>
      <w:rFonts w:eastAsiaTheme="minorEastAsia" w:cs="Times New Roman"/>
      <w:sz w:val="24"/>
      <w:szCs w:val="24"/>
      <w:lang w:eastAsia="bg-BG"/>
    </w:rPr>
  </w:style>
  <w:style w:type="paragraph" w:styleId="af2">
    <w:name w:val="List Paragraph"/>
    <w:basedOn w:val="a"/>
    <w:uiPriority w:val="34"/>
    <w:qFormat/>
    <w:rsid w:val="008F1883"/>
    <w:pPr>
      <w:ind w:left="720"/>
      <w:contextualSpacing/>
    </w:pPr>
  </w:style>
  <w:style w:type="character" w:styleId="af3">
    <w:name w:val="Subtle Emphasis"/>
    <w:basedOn w:val="a0"/>
    <w:uiPriority w:val="19"/>
    <w:qFormat/>
    <w:rsid w:val="006B1096"/>
    <w:rPr>
      <w:i/>
      <w:iCs/>
      <w:color w:val="808080" w:themeColor="text1" w:themeTint="7F"/>
    </w:rPr>
  </w:style>
  <w:style w:type="paragraph" w:styleId="af4">
    <w:name w:val="Subtitle"/>
    <w:basedOn w:val="a"/>
    <w:next w:val="a"/>
    <w:link w:val="af5"/>
    <w:uiPriority w:val="11"/>
    <w:qFormat/>
    <w:rsid w:val="006B10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лавие Знак"/>
    <w:basedOn w:val="a0"/>
    <w:link w:val="af4"/>
    <w:uiPriority w:val="11"/>
    <w:rsid w:val="006B10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Title"/>
    <w:basedOn w:val="a"/>
    <w:next w:val="a"/>
    <w:link w:val="af7"/>
    <w:uiPriority w:val="10"/>
    <w:qFormat/>
    <w:rsid w:val="006B10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Заглавие Знак"/>
    <w:basedOn w:val="a0"/>
    <w:link w:val="af6"/>
    <w:uiPriority w:val="10"/>
    <w:rsid w:val="006B10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50">
    <w:name w:val="Заглавие 5 Знак"/>
    <w:basedOn w:val="a0"/>
    <w:link w:val="5"/>
    <w:uiPriority w:val="9"/>
    <w:rsid w:val="006B109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4971B-2D30-4989-8138-D199F81A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9895</Words>
  <Characters>56406</Characters>
  <Application>Microsoft Office Word</Application>
  <DocSecurity>0</DocSecurity>
  <Lines>470</Lines>
  <Paragraphs>132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Neshka Vasileva</dc:creator>
  <cp:lastModifiedBy>Ivo</cp:lastModifiedBy>
  <cp:revision>2</cp:revision>
  <cp:lastPrinted>2021-03-02T13:07:00Z</cp:lastPrinted>
  <dcterms:created xsi:type="dcterms:W3CDTF">2022-10-20T08:55:00Z</dcterms:created>
  <dcterms:modified xsi:type="dcterms:W3CDTF">2022-10-20T08:55:00Z</dcterms:modified>
</cp:coreProperties>
</file>