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Look w:val="01E0" w:firstRow="1" w:lastRow="1" w:firstColumn="1" w:lastColumn="1" w:noHBand="0" w:noVBand="0"/>
      </w:tblPr>
      <w:tblGrid>
        <w:gridCol w:w="10128"/>
        <w:gridCol w:w="222"/>
      </w:tblGrid>
      <w:tr w:rsidR="00BC18CE" w:rsidRPr="007E03D0" w:rsidTr="00B02E09">
        <w:trPr>
          <w:trHeight w:val="1544"/>
          <w:jc w:val="center"/>
        </w:trPr>
        <w:tc>
          <w:tcPr>
            <w:tcW w:w="10128" w:type="dxa"/>
          </w:tcPr>
          <w:tbl>
            <w:tblPr>
              <w:tblW w:w="9861" w:type="dxa"/>
              <w:tblInd w:w="51" w:type="dxa"/>
              <w:tblLook w:val="0000" w:firstRow="0" w:lastRow="0" w:firstColumn="0" w:lastColumn="0" w:noHBand="0" w:noVBand="0"/>
            </w:tblPr>
            <w:tblGrid>
              <w:gridCol w:w="1254"/>
              <w:gridCol w:w="8607"/>
            </w:tblGrid>
            <w:tr w:rsidR="00BC18CE" w:rsidRPr="007E03D0" w:rsidTr="006B0B3D">
              <w:trPr>
                <w:trHeight w:val="542"/>
              </w:trPr>
              <w:tc>
                <w:tcPr>
                  <w:tcW w:w="1254" w:type="dxa"/>
                  <w:vMerge w:val="restart"/>
                </w:tcPr>
                <w:p w:rsidR="00BC18CE" w:rsidRPr="007E03D0" w:rsidRDefault="00BC18CE" w:rsidP="006B0B3D">
                  <w:pPr>
                    <w:widowControl w:val="0"/>
                    <w:spacing w:after="0" w:line="240" w:lineRule="auto"/>
                    <w:ind w:left="-108" w:right="-96"/>
                    <w:jc w:val="both"/>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noProof/>
                      <w:sz w:val="30"/>
                      <w:szCs w:val="20"/>
                      <w:lang w:eastAsia="bg-BG"/>
                    </w:rPr>
                    <w:drawing>
                      <wp:inline distT="0" distB="0" distL="0" distR="0" wp14:anchorId="258A5B64" wp14:editId="47E0CD44">
                        <wp:extent cx="762000"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7E03D0">
                    <w:rPr>
                      <w:rFonts w:ascii="Times New Roman" w:eastAsia="Times New Roman" w:hAnsi="Times New Roman" w:cs="Times New Roman"/>
                      <w:b/>
                      <w:bCs/>
                      <w:sz w:val="30"/>
                      <w:szCs w:val="20"/>
                    </w:rPr>
                    <w:t xml:space="preserve">  </w:t>
                  </w: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sz w:val="32"/>
                      <w:szCs w:val="32"/>
                    </w:rPr>
                    <w:t>ПРОКУРАТУРА НА РЕПУБЛИКА БЪЛГАРИЯ</w:t>
                  </w:r>
                </w:p>
              </w:tc>
            </w:tr>
            <w:tr w:rsidR="00BC18CE" w:rsidRPr="007E03D0" w:rsidTr="006B0B3D">
              <w:trPr>
                <w:trHeight w:val="1162"/>
              </w:trPr>
              <w:tc>
                <w:tcPr>
                  <w:tcW w:w="1254" w:type="dxa"/>
                  <w:vMerge/>
                </w:tcPr>
                <w:p w:rsidR="00BC18CE" w:rsidRPr="007E03D0" w:rsidRDefault="00BC18CE" w:rsidP="006B0B3D">
                  <w:pPr>
                    <w:widowControl w:val="0"/>
                    <w:spacing w:after="0" w:line="240" w:lineRule="auto"/>
                    <w:jc w:val="both"/>
                    <w:outlineLvl w:val="0"/>
                    <w:rPr>
                      <w:rFonts w:ascii="Times New Roman" w:eastAsia="Times New Roman" w:hAnsi="Times New Roman" w:cs="Times New Roman"/>
                      <w:b/>
                      <w:bCs/>
                      <w:sz w:val="28"/>
                      <w:szCs w:val="28"/>
                    </w:rPr>
                  </w:pP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28"/>
                      <w:szCs w:val="28"/>
                      <w:lang w:val="en-US"/>
                    </w:rPr>
                  </w:pPr>
                  <w:r w:rsidRPr="007E03D0">
                    <w:rPr>
                      <w:rFonts w:ascii="Times New Roman" w:eastAsia="Times New Roman" w:hAnsi="Times New Roman" w:cs="Times New Roman"/>
                      <w:b/>
                      <w:bCs/>
                      <w:sz w:val="28"/>
                      <w:szCs w:val="28"/>
                    </w:rPr>
                    <w:t>АДМИНИСТРАЦИЯ НА ГЛАВЕН ПРОКУРОР</w:t>
                  </w:r>
                </w:p>
              </w:tc>
            </w:tr>
          </w:tbl>
          <w:p w:rsidR="00BC18CE" w:rsidRPr="005C2BB8" w:rsidRDefault="00BC18CE" w:rsidP="006B0B3D">
            <w:pPr>
              <w:spacing w:after="0" w:line="240" w:lineRule="auto"/>
              <w:jc w:val="both"/>
              <w:rPr>
                <w:rFonts w:ascii="Times New Roman" w:eastAsia="Times New Roman" w:hAnsi="Times New Roman" w:cs="Times New Roman"/>
                <w:b/>
                <w:sz w:val="24"/>
                <w:szCs w:val="28"/>
                <w:lang w:val="en-US" w:eastAsia="bg-BG"/>
              </w:rPr>
            </w:pPr>
          </w:p>
        </w:tc>
        <w:tc>
          <w:tcPr>
            <w:tcW w:w="222" w:type="dxa"/>
          </w:tcPr>
          <w:p w:rsidR="00BC18CE" w:rsidRPr="007E03D0" w:rsidRDefault="00BC18CE" w:rsidP="006B0B3D">
            <w:pPr>
              <w:tabs>
                <w:tab w:val="center" w:pos="4536"/>
                <w:tab w:val="right" w:pos="9072"/>
                <w:tab w:val="center" w:pos="10773"/>
                <w:tab w:val="right" w:pos="11799"/>
              </w:tabs>
              <w:spacing w:after="0" w:line="240" w:lineRule="auto"/>
              <w:jc w:val="center"/>
              <w:rPr>
                <w:rFonts w:ascii="Times New Roman" w:eastAsia="Times New Roman" w:hAnsi="Times New Roman" w:cs="Times New Roman"/>
                <w:b/>
                <w:sz w:val="24"/>
                <w:szCs w:val="28"/>
                <w:lang w:eastAsia="bg-BG"/>
              </w:rPr>
            </w:pPr>
          </w:p>
        </w:tc>
      </w:tr>
    </w:tbl>
    <w:p w:rsidR="00BC18CE" w:rsidRDefault="00BC18CE" w:rsidP="00C757D4">
      <w:pPr>
        <w:spacing w:after="0"/>
        <w:jc w:val="center"/>
        <w:outlineLvl w:val="0"/>
        <w:rPr>
          <w:rFonts w:ascii="Times New Roman" w:hAnsi="Times New Roman"/>
          <w:b/>
          <w:sz w:val="24"/>
          <w:szCs w:val="24"/>
        </w:rPr>
      </w:pPr>
    </w:p>
    <w:p w:rsidR="004910AE" w:rsidRPr="00003761" w:rsidRDefault="00553E30" w:rsidP="00C757D4">
      <w:pPr>
        <w:spacing w:after="0"/>
        <w:jc w:val="center"/>
        <w:outlineLvl w:val="0"/>
        <w:rPr>
          <w:rFonts w:ascii="Times New Roman" w:hAnsi="Times New Roman"/>
          <w:b/>
          <w:sz w:val="32"/>
          <w:szCs w:val="32"/>
        </w:rPr>
      </w:pPr>
      <w:r w:rsidRPr="00003761">
        <w:rPr>
          <w:rFonts w:ascii="Times New Roman" w:hAnsi="Times New Roman"/>
          <w:b/>
          <w:sz w:val="32"/>
          <w:szCs w:val="32"/>
        </w:rPr>
        <w:t xml:space="preserve">ПРИЛОЖЕНИЕ КЪМ ОБЯВА </w:t>
      </w:r>
    </w:p>
    <w:p w:rsidR="00C757D4" w:rsidRPr="006B0B3D" w:rsidRDefault="00553E30" w:rsidP="00553E30">
      <w:pPr>
        <w:spacing w:after="0"/>
        <w:jc w:val="center"/>
        <w:outlineLvl w:val="0"/>
        <w:rPr>
          <w:rFonts w:ascii="Times New Roman" w:hAnsi="Times New Roman"/>
          <w:b/>
          <w:sz w:val="24"/>
          <w:szCs w:val="24"/>
        </w:rPr>
      </w:pPr>
      <w:r w:rsidRPr="00003761">
        <w:rPr>
          <w:rFonts w:ascii="Times New Roman" w:hAnsi="Times New Roman"/>
          <w:b/>
          <w:sz w:val="24"/>
          <w:szCs w:val="24"/>
        </w:rPr>
        <w:t>ЗА</w:t>
      </w:r>
      <w:r w:rsidR="00C757D4" w:rsidRPr="00003761">
        <w:rPr>
          <w:rFonts w:ascii="Times New Roman" w:hAnsi="Times New Roman"/>
          <w:b/>
          <w:sz w:val="24"/>
          <w:szCs w:val="24"/>
        </w:rPr>
        <w:t xml:space="preserve"> В</w:t>
      </w:r>
      <w:r w:rsidRPr="00003761">
        <w:rPr>
          <w:rFonts w:ascii="Times New Roman" w:hAnsi="Times New Roman"/>
          <w:b/>
          <w:sz w:val="24"/>
          <w:szCs w:val="24"/>
        </w:rPr>
        <w:t xml:space="preserve">ЪЗЛАГАНЕ НА ОБЩЕСТВЕНА </w:t>
      </w:r>
      <w:r w:rsidR="00E101BE" w:rsidRPr="00AA3F59">
        <w:rPr>
          <w:rFonts w:ascii="Times New Roman" w:hAnsi="Times New Roman"/>
          <w:b/>
          <w:sz w:val="24"/>
          <w:szCs w:val="24"/>
        </w:rPr>
        <w:t xml:space="preserve">ПОРЪЧКА </w:t>
      </w:r>
      <w:r w:rsidR="00FC7176">
        <w:rPr>
          <w:rFonts w:ascii="Times New Roman" w:hAnsi="Times New Roman"/>
          <w:b/>
          <w:sz w:val="24"/>
          <w:szCs w:val="24"/>
        </w:rPr>
        <w:t>ЧРЕЗ СЪБИРАНЕ НА ОФЕРТИ С ОБЯВА</w:t>
      </w:r>
      <w:r w:rsidR="00E101BE" w:rsidRPr="00003761">
        <w:rPr>
          <w:rFonts w:ascii="Times New Roman" w:hAnsi="Times New Roman" w:cs="Times New Roman"/>
          <w:b/>
          <w:sz w:val="24"/>
          <w:szCs w:val="24"/>
        </w:rPr>
        <w:t>,</w:t>
      </w:r>
      <w:r w:rsidR="00E101BE" w:rsidRPr="00003761">
        <w:rPr>
          <w:rFonts w:ascii="Times New Roman" w:hAnsi="Times New Roman"/>
          <w:b/>
          <w:sz w:val="24"/>
          <w:szCs w:val="24"/>
        </w:rPr>
        <w:t xml:space="preserve"> </w:t>
      </w:r>
      <w:r w:rsidR="00E101BE" w:rsidRPr="00B02E09">
        <w:rPr>
          <w:rFonts w:ascii="Times New Roman" w:hAnsi="Times New Roman"/>
          <w:sz w:val="24"/>
          <w:szCs w:val="24"/>
        </w:rPr>
        <w:t xml:space="preserve"> </w:t>
      </w:r>
      <w:r w:rsidR="00E101BE" w:rsidRPr="00B02E09">
        <w:rPr>
          <w:rFonts w:ascii="Times New Roman" w:hAnsi="Times New Roman"/>
          <w:b/>
          <w:sz w:val="24"/>
          <w:szCs w:val="24"/>
        </w:rPr>
        <w:t xml:space="preserve">С </w:t>
      </w:r>
      <w:r w:rsidR="00E101BE" w:rsidRPr="00003761">
        <w:rPr>
          <w:rFonts w:ascii="Times New Roman" w:hAnsi="Times New Roman"/>
          <w:b/>
          <w:sz w:val="24"/>
          <w:szCs w:val="24"/>
        </w:rPr>
        <w:t xml:space="preserve">ПРЕДМЕТ: </w:t>
      </w:r>
      <w:r w:rsidR="00E101BE" w:rsidRPr="00003761">
        <w:rPr>
          <w:rFonts w:ascii="Times New Roman" w:eastAsia="Times New Roman" w:hAnsi="Times New Roman"/>
          <w:b/>
          <w:bCs/>
          <w:color w:val="000000"/>
          <w:sz w:val="24"/>
          <w:szCs w:val="24"/>
          <w:lang w:eastAsia="bg-BG"/>
        </w:rPr>
        <w:t xml:space="preserve">„ИЗВЪРШВАНЕ НА СТРОИТЕЛНО–МОНТАЖНИ РАБОТИ </w:t>
      </w:r>
      <w:r w:rsidR="00BA0BBA">
        <w:rPr>
          <w:rFonts w:ascii="Times New Roman" w:eastAsia="Times New Roman" w:hAnsi="Times New Roman"/>
          <w:b/>
          <w:bCs/>
          <w:color w:val="000000"/>
          <w:sz w:val="24"/>
          <w:szCs w:val="24"/>
          <w:lang w:eastAsia="bg-BG"/>
        </w:rPr>
        <w:t>(ТЕКУЩ РЕМОНТ)</w:t>
      </w:r>
      <w:r w:rsidR="00BA0BBA" w:rsidRPr="00003761">
        <w:rPr>
          <w:rFonts w:ascii="Times New Roman" w:eastAsia="Times New Roman" w:hAnsi="Times New Roman"/>
          <w:b/>
          <w:bCs/>
          <w:color w:val="000000"/>
          <w:sz w:val="24"/>
          <w:szCs w:val="24"/>
          <w:lang w:eastAsia="bg-BG"/>
        </w:rPr>
        <w:t xml:space="preserve"> </w:t>
      </w:r>
      <w:r w:rsidR="00E101BE" w:rsidRPr="00003761">
        <w:rPr>
          <w:rFonts w:ascii="Times New Roman" w:eastAsia="Times New Roman" w:hAnsi="Times New Roman"/>
          <w:b/>
          <w:bCs/>
          <w:color w:val="000000"/>
          <w:sz w:val="24"/>
          <w:szCs w:val="24"/>
          <w:lang w:eastAsia="bg-BG"/>
        </w:rPr>
        <w:t xml:space="preserve">В </w:t>
      </w:r>
      <w:r w:rsidR="009F70F2">
        <w:rPr>
          <w:rFonts w:ascii="Times New Roman" w:eastAsia="Times New Roman" w:hAnsi="Times New Roman"/>
          <w:b/>
          <w:bCs/>
          <w:color w:val="000000"/>
          <w:sz w:val="24"/>
          <w:szCs w:val="24"/>
          <w:lang w:eastAsia="bg-BG"/>
        </w:rPr>
        <w:t>УЦ „ТРЕНДАФИЛА“ - П.</w:t>
      </w:r>
      <w:proofErr w:type="spellStart"/>
      <w:r w:rsidR="009F70F2">
        <w:rPr>
          <w:rFonts w:ascii="Times New Roman" w:eastAsia="Times New Roman" w:hAnsi="Times New Roman"/>
          <w:b/>
          <w:bCs/>
          <w:color w:val="000000"/>
          <w:sz w:val="24"/>
          <w:szCs w:val="24"/>
          <w:lang w:eastAsia="bg-BG"/>
        </w:rPr>
        <w:t>П</w:t>
      </w:r>
      <w:proofErr w:type="spellEnd"/>
      <w:r w:rsidR="009F70F2">
        <w:rPr>
          <w:rFonts w:ascii="Times New Roman" w:eastAsia="Times New Roman" w:hAnsi="Times New Roman"/>
          <w:b/>
          <w:bCs/>
          <w:color w:val="000000"/>
          <w:sz w:val="24"/>
          <w:szCs w:val="24"/>
          <w:lang w:eastAsia="bg-BG"/>
        </w:rPr>
        <w:t>. „ВИТОША“</w:t>
      </w:r>
    </w:p>
    <w:p w:rsidR="00C757D4" w:rsidRPr="00C757D4" w:rsidRDefault="00C757D4" w:rsidP="00C757D4">
      <w:pPr>
        <w:tabs>
          <w:tab w:val="left" w:pos="851"/>
          <w:tab w:val="left" w:pos="1134"/>
          <w:tab w:val="left" w:pos="1276"/>
        </w:tabs>
        <w:spacing w:after="0" w:line="240" w:lineRule="auto"/>
        <w:ind w:left="568"/>
        <w:jc w:val="both"/>
        <w:rPr>
          <w:rFonts w:ascii="Times New Roman" w:hAnsi="Times New Roman" w:cs="Times New Roman"/>
          <w:b/>
          <w:sz w:val="24"/>
          <w:szCs w:val="24"/>
          <w:lang w:val="en-US"/>
        </w:rPr>
      </w:pPr>
    </w:p>
    <w:p w:rsidR="00C757D4" w:rsidRDefault="00C757D4"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E551F7" w:rsidRPr="00E551F7" w:rsidRDefault="00AA3F59" w:rsidP="00B02E09">
      <w:pPr>
        <w:tabs>
          <w:tab w:val="left" w:pos="708"/>
        </w:tabs>
        <w:spacing w:after="0" w:line="240" w:lineRule="auto"/>
        <w:ind w:left="360"/>
        <w:jc w:val="both"/>
        <w:rPr>
          <w:rFonts w:ascii="Times New Roman" w:eastAsia="MS Mincho" w:hAnsi="Times New Roman" w:cs="Times New Roman"/>
          <w:b/>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551F7" w:rsidRPr="00E551F7">
        <w:rPr>
          <w:rFonts w:ascii="Times New Roman" w:eastAsia="MS Mincho" w:hAnsi="Times New Roman" w:cs="Times New Roman"/>
          <w:b/>
          <w:color w:val="000000" w:themeColor="text1"/>
          <w:sz w:val="24"/>
          <w:szCs w:val="24"/>
        </w:rPr>
        <w:t>ТЕХНИЧЕСКА СПЕЦИФИКАЦИЯ</w:t>
      </w:r>
    </w:p>
    <w:p w:rsidR="00E551F7" w:rsidRPr="00E551F7" w:rsidRDefault="00E551F7" w:rsidP="00E551F7">
      <w:pPr>
        <w:spacing w:after="0" w:line="240" w:lineRule="auto"/>
        <w:jc w:val="center"/>
        <w:rPr>
          <w:rFonts w:ascii="Times New Roman" w:eastAsia="MS Mincho" w:hAnsi="Times New Roman" w:cs="Times New Roman"/>
          <w:b/>
          <w:color w:val="000000" w:themeColor="text1"/>
          <w:sz w:val="24"/>
          <w:szCs w:val="24"/>
        </w:rPr>
      </w:pPr>
    </w:p>
    <w:p w:rsidR="00E551F7" w:rsidRPr="00E551F7" w:rsidRDefault="00E551F7" w:rsidP="00ED4882">
      <w:pPr>
        <w:pStyle w:val="a3"/>
        <w:numPr>
          <w:ilvl w:val="0"/>
          <w:numId w:val="13"/>
        </w:numPr>
        <w:spacing w:line="240" w:lineRule="auto"/>
        <w:rPr>
          <w:rFonts w:ascii="Times New Roman" w:eastAsia="Times New Roman" w:hAnsi="Times New Roman"/>
          <w:bCs/>
          <w:color w:val="000000"/>
          <w:sz w:val="24"/>
          <w:szCs w:val="24"/>
          <w:lang w:eastAsia="bg-BG"/>
        </w:rPr>
      </w:pPr>
      <w:r w:rsidRPr="00E551F7">
        <w:rPr>
          <w:rFonts w:ascii="Times New Roman" w:eastAsia="MS Mincho" w:hAnsi="Times New Roman" w:cs="Times New Roman"/>
          <w:b/>
          <w:color w:val="000000" w:themeColor="text1"/>
          <w:sz w:val="24"/>
          <w:szCs w:val="24"/>
        </w:rPr>
        <w:t>ОПИСАНИЕ НА ПОРЪЧКАТА:</w:t>
      </w:r>
    </w:p>
    <w:p w:rsidR="00E551F7" w:rsidRPr="00E551F7" w:rsidRDefault="00E551F7" w:rsidP="00E551F7">
      <w:pPr>
        <w:spacing w:after="0" w:line="240" w:lineRule="auto"/>
        <w:ind w:firstLine="708"/>
        <w:jc w:val="both"/>
        <w:rPr>
          <w:rFonts w:ascii="Times New Roman" w:eastAsia="Calibri" w:hAnsi="Times New Roman" w:cs="Times New Roman"/>
          <w:color w:val="000000"/>
          <w:spacing w:val="1"/>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строителство,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от ЗОП.</w:t>
      </w:r>
    </w:p>
    <w:p w:rsidR="0023514A" w:rsidRPr="0023514A" w:rsidRDefault="0023514A" w:rsidP="0023514A">
      <w:pPr>
        <w:spacing w:after="0" w:line="240" w:lineRule="auto"/>
        <w:ind w:firstLine="708"/>
        <w:jc w:val="both"/>
        <w:rPr>
          <w:rFonts w:ascii="Times New Roman" w:hAnsi="Times New Roman" w:cs="Times New Roman"/>
          <w:sz w:val="24"/>
          <w:szCs w:val="24"/>
          <w:lang w:eastAsia="bg-BG"/>
        </w:rPr>
      </w:pPr>
      <w:r w:rsidRPr="0023514A">
        <w:rPr>
          <w:rFonts w:ascii="Times New Roman" w:eastAsia="MS Mincho" w:hAnsi="Times New Roman" w:cs="Times New Roman"/>
          <w:b/>
          <w:color w:val="000000"/>
          <w:sz w:val="24"/>
          <w:szCs w:val="24"/>
        </w:rPr>
        <w:t>Предмет на настоящата обществена поръчка включва:</w:t>
      </w:r>
      <w:r w:rsidRPr="0023514A">
        <w:rPr>
          <w:rFonts w:ascii="Times New Roman" w:eastAsia="Calibri" w:hAnsi="Times New Roman" w:cs="Times New Roman"/>
          <w:sz w:val="24"/>
          <w:szCs w:val="24"/>
        </w:rPr>
        <w:t xml:space="preserve"> „</w:t>
      </w:r>
      <w:r w:rsidRPr="0023514A">
        <w:rPr>
          <w:rFonts w:ascii="Times New Roman" w:hAnsi="Times New Roman" w:cs="Times New Roman"/>
          <w:sz w:val="24"/>
          <w:szCs w:val="24"/>
          <w:lang w:eastAsia="bg-BG"/>
        </w:rPr>
        <w:t xml:space="preserve">Извършване на строително–монтажни  работи (текущ ремонт) в </w:t>
      </w:r>
      <w:r w:rsidR="009F70F2">
        <w:rPr>
          <w:rFonts w:ascii="Times New Roman" w:hAnsi="Times New Roman" w:cs="Times New Roman"/>
          <w:sz w:val="24"/>
          <w:szCs w:val="24"/>
          <w:lang w:eastAsia="bg-BG"/>
        </w:rPr>
        <w:t>УЦ „Трендафила“ - п.</w:t>
      </w:r>
      <w:proofErr w:type="spellStart"/>
      <w:r w:rsidR="009F70F2">
        <w:rPr>
          <w:rFonts w:ascii="Times New Roman" w:hAnsi="Times New Roman" w:cs="Times New Roman"/>
          <w:sz w:val="24"/>
          <w:szCs w:val="24"/>
          <w:lang w:eastAsia="bg-BG"/>
        </w:rPr>
        <w:t>п</w:t>
      </w:r>
      <w:proofErr w:type="spellEnd"/>
      <w:r w:rsidR="009F70F2">
        <w:rPr>
          <w:rFonts w:ascii="Times New Roman" w:hAnsi="Times New Roman" w:cs="Times New Roman"/>
          <w:sz w:val="24"/>
          <w:szCs w:val="24"/>
          <w:lang w:eastAsia="bg-BG"/>
        </w:rPr>
        <w:t>. „Витоша“.</w:t>
      </w:r>
    </w:p>
    <w:p w:rsidR="00481511" w:rsidRPr="0014276B" w:rsidRDefault="00481511" w:rsidP="00481511">
      <w:pPr>
        <w:spacing w:after="0" w:line="240" w:lineRule="auto"/>
        <w:ind w:firstLine="709"/>
        <w:jc w:val="both"/>
        <w:rPr>
          <w:rFonts w:ascii="Times New Roman" w:eastAsia="Times New Roman" w:hAnsi="Times New Roman" w:cs="Times New Roman"/>
          <w:sz w:val="24"/>
          <w:szCs w:val="24"/>
          <w:lang w:eastAsia="bg-BG"/>
        </w:rPr>
      </w:pPr>
      <w:r w:rsidRPr="0014276B">
        <w:rPr>
          <w:rFonts w:ascii="Times New Roman" w:eastAsia="Times New Roman" w:hAnsi="Times New Roman" w:cs="Times New Roman"/>
          <w:sz w:val="24"/>
          <w:szCs w:val="24"/>
          <w:lang w:eastAsia="bg-BG"/>
        </w:rPr>
        <w:t xml:space="preserve">Основната сграда на </w:t>
      </w:r>
      <w:r>
        <w:rPr>
          <w:rFonts w:ascii="Times New Roman" w:eastAsia="Times New Roman" w:hAnsi="Times New Roman" w:cs="Times New Roman"/>
          <w:sz w:val="24"/>
          <w:szCs w:val="24"/>
          <w:lang w:eastAsia="bg-BG"/>
        </w:rPr>
        <w:t>учебния център</w:t>
      </w:r>
      <w:r w:rsidRPr="0014276B">
        <w:rPr>
          <w:rFonts w:ascii="Times New Roman" w:eastAsia="Times New Roman" w:hAnsi="Times New Roman" w:cs="Times New Roman"/>
          <w:sz w:val="24"/>
          <w:szCs w:val="24"/>
          <w:lang w:eastAsia="bg-BG"/>
        </w:rPr>
        <w:t xml:space="preserve"> е масивна</w:t>
      </w:r>
      <w:r>
        <w:rPr>
          <w:rFonts w:ascii="Times New Roman" w:eastAsia="Times New Roman" w:hAnsi="Times New Roman" w:cs="Times New Roman"/>
          <w:sz w:val="24"/>
          <w:szCs w:val="24"/>
          <w:lang w:eastAsia="bg-BG"/>
        </w:rPr>
        <w:t xml:space="preserve"> </w:t>
      </w:r>
      <w:r w:rsidRPr="0014276B">
        <w:rPr>
          <w:rFonts w:ascii="Times New Roman" w:eastAsia="Times New Roman" w:hAnsi="Times New Roman" w:cs="Times New Roman"/>
          <w:sz w:val="24"/>
          <w:szCs w:val="24"/>
          <w:lang w:eastAsia="bg-BG"/>
        </w:rPr>
        <w:t>триетажна</w:t>
      </w:r>
      <w:r w:rsidRPr="00481511">
        <w:rPr>
          <w:rFonts w:ascii="Times New Roman" w:eastAsia="Times New Roman" w:hAnsi="Times New Roman" w:cs="Times New Roman"/>
          <w:sz w:val="24"/>
          <w:szCs w:val="24"/>
          <w:lang w:eastAsia="bg-BG"/>
        </w:rPr>
        <w:t xml:space="preserve"> </w:t>
      </w:r>
      <w:r w:rsidRPr="0014276B">
        <w:rPr>
          <w:rFonts w:ascii="Times New Roman" w:eastAsia="Times New Roman" w:hAnsi="Times New Roman" w:cs="Times New Roman"/>
          <w:sz w:val="24"/>
          <w:szCs w:val="24"/>
          <w:lang w:eastAsia="bg-BG"/>
        </w:rPr>
        <w:t>със сутерен</w:t>
      </w:r>
      <w:r>
        <w:rPr>
          <w:rFonts w:ascii="Times New Roman" w:eastAsia="Times New Roman" w:hAnsi="Times New Roman" w:cs="Times New Roman"/>
          <w:sz w:val="24"/>
          <w:szCs w:val="24"/>
          <w:lang w:eastAsia="bg-BG"/>
        </w:rPr>
        <w:t>,</w:t>
      </w:r>
      <w:r w:rsidRPr="0014276B">
        <w:rPr>
          <w:rFonts w:ascii="Times New Roman" w:eastAsia="Times New Roman" w:hAnsi="Times New Roman" w:cs="Times New Roman"/>
          <w:sz w:val="24"/>
          <w:szCs w:val="24"/>
          <w:lang w:eastAsia="bg-BG"/>
        </w:rPr>
        <w:t xml:space="preserve"> с разгъната застроена площ 2090 кв.м.</w:t>
      </w:r>
      <w:r>
        <w:rPr>
          <w:rFonts w:ascii="Times New Roman" w:eastAsia="Times New Roman" w:hAnsi="Times New Roman" w:cs="Times New Roman"/>
          <w:sz w:val="24"/>
          <w:szCs w:val="24"/>
          <w:lang w:eastAsia="bg-BG"/>
        </w:rPr>
        <w:t xml:space="preserve"> и стоманобетонна конструкция.</w:t>
      </w:r>
    </w:p>
    <w:p w:rsidR="008E4394" w:rsidRPr="008E4394" w:rsidRDefault="00852EF2" w:rsidP="008E439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Имотът се н</w:t>
      </w:r>
      <w:r w:rsidR="00481511" w:rsidRPr="0014276B">
        <w:rPr>
          <w:rFonts w:ascii="Times New Roman" w:eastAsia="Times New Roman" w:hAnsi="Times New Roman" w:cs="Times New Roman"/>
          <w:sz w:val="24"/>
          <w:szCs w:val="24"/>
          <w:lang w:eastAsia="bg-BG"/>
        </w:rPr>
        <w:t>амира</w:t>
      </w:r>
      <w:r w:rsidR="00481511">
        <w:rPr>
          <w:rFonts w:ascii="Times New Roman" w:eastAsia="Times New Roman" w:hAnsi="Times New Roman" w:cs="Times New Roman"/>
          <w:sz w:val="24"/>
          <w:szCs w:val="24"/>
          <w:lang w:eastAsia="bg-BG"/>
        </w:rPr>
        <w:t xml:space="preserve"> </w:t>
      </w:r>
      <w:r w:rsidR="00481511" w:rsidRPr="0014276B">
        <w:rPr>
          <w:rFonts w:ascii="Times New Roman" w:eastAsia="Times New Roman" w:hAnsi="Times New Roman" w:cs="Times New Roman"/>
          <w:sz w:val="24"/>
          <w:szCs w:val="24"/>
          <w:lang w:eastAsia="bg-BG"/>
        </w:rPr>
        <w:t>на терито</w:t>
      </w:r>
      <w:r w:rsidR="008E4394">
        <w:rPr>
          <w:rFonts w:ascii="Times New Roman" w:eastAsia="Times New Roman" w:hAnsi="Times New Roman" w:cs="Times New Roman"/>
          <w:sz w:val="24"/>
          <w:szCs w:val="24"/>
          <w:lang w:eastAsia="bg-BG"/>
        </w:rPr>
        <w:t>рията на природен парк „</w:t>
      </w:r>
      <w:r w:rsidR="008E4394" w:rsidRPr="008E4394">
        <w:rPr>
          <w:rFonts w:ascii="Times New Roman" w:eastAsia="Times New Roman" w:hAnsi="Times New Roman" w:cs="Times New Roman"/>
          <w:sz w:val="24"/>
          <w:szCs w:val="24"/>
          <w:lang w:eastAsia="bg-BG"/>
        </w:rPr>
        <w:t>Витоша“</w:t>
      </w:r>
      <w:r w:rsidR="00FC7176">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 xml:space="preserve"> </w:t>
      </w:r>
      <w:r w:rsidR="008E4394" w:rsidRPr="008E4394">
        <w:rPr>
          <w:rFonts w:ascii="Times New Roman" w:eastAsia="Calibri" w:hAnsi="Times New Roman" w:cs="Times New Roman"/>
          <w:sz w:val="24"/>
          <w:szCs w:val="24"/>
        </w:rPr>
        <w:t>е предоставен за управление на Висшия съдебен съвет за нуждите на Прокуратурата на Република България.</w:t>
      </w:r>
    </w:p>
    <w:p w:rsidR="00852EF2" w:rsidRPr="00066928" w:rsidRDefault="00342F04"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С</w:t>
      </w:r>
      <w:r w:rsidR="00D75108" w:rsidRPr="00066928">
        <w:rPr>
          <w:rFonts w:ascii="Times New Roman" w:eastAsia="Calibri" w:hAnsi="Times New Roman" w:cs="Times New Roman"/>
          <w:bCs/>
          <w:sz w:val="24"/>
          <w:szCs w:val="24"/>
        </w:rPr>
        <w:t xml:space="preserve">троително–монтажните работи /текущ ремонт/ </w:t>
      </w:r>
      <w:r w:rsidRPr="00066928">
        <w:rPr>
          <w:rFonts w:ascii="Times New Roman" w:eastAsia="Calibri" w:hAnsi="Times New Roman" w:cs="Times New Roman"/>
          <w:bCs/>
          <w:sz w:val="24"/>
          <w:szCs w:val="24"/>
        </w:rPr>
        <w:t>ще</w:t>
      </w:r>
      <w:r w:rsidR="00D75108" w:rsidRPr="00066928">
        <w:rPr>
          <w:rFonts w:ascii="Times New Roman" w:eastAsia="Calibri" w:hAnsi="Times New Roman" w:cs="Times New Roman"/>
          <w:bCs/>
          <w:sz w:val="24"/>
          <w:szCs w:val="24"/>
        </w:rPr>
        <w:t xml:space="preserve"> бъдат извършени, както следва:</w:t>
      </w:r>
    </w:p>
    <w:p w:rsidR="00EF48CE" w:rsidRPr="00066928" w:rsidRDefault="0006692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1</w:t>
      </w:r>
      <w:r w:rsidR="00EF48CE" w:rsidRPr="00066928">
        <w:rPr>
          <w:rFonts w:ascii="Times New Roman" w:eastAsia="Calibri" w:hAnsi="Times New Roman" w:cs="Times New Roman"/>
          <w:bCs/>
          <w:sz w:val="24"/>
          <w:szCs w:val="24"/>
        </w:rPr>
        <w:t>. Бар</w:t>
      </w:r>
      <w:r w:rsidR="00EB4814" w:rsidRPr="00066928">
        <w:rPr>
          <w:rFonts w:ascii="Times New Roman" w:eastAsia="Calibri" w:hAnsi="Times New Roman" w:cs="Times New Roman"/>
          <w:bCs/>
          <w:sz w:val="24"/>
          <w:szCs w:val="24"/>
        </w:rPr>
        <w:t>.</w:t>
      </w:r>
    </w:p>
    <w:p w:rsidR="00A173E0" w:rsidRPr="00066928" w:rsidRDefault="00EF48CE"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Предвижда се цялостен ремонт на бара, включващ:</w:t>
      </w:r>
      <w:r w:rsidR="00EB4814" w:rsidRPr="00066928">
        <w:rPr>
          <w:rFonts w:ascii="Times New Roman" w:eastAsia="Calibri" w:hAnsi="Times New Roman" w:cs="Times New Roman"/>
          <w:bCs/>
          <w:sz w:val="24"/>
          <w:szCs w:val="24"/>
        </w:rPr>
        <w:t xml:space="preserve"> премахване на съществуващата настилка от балатум</w:t>
      </w:r>
      <w:r w:rsidR="00A173E0" w:rsidRPr="00066928">
        <w:rPr>
          <w:rFonts w:ascii="Times New Roman" w:eastAsia="Calibri" w:hAnsi="Times New Roman" w:cs="Times New Roman"/>
          <w:bCs/>
          <w:sz w:val="24"/>
          <w:szCs w:val="24"/>
        </w:rPr>
        <w:t xml:space="preserve"> и</w:t>
      </w:r>
      <w:r w:rsidR="0067139E" w:rsidRPr="00066928">
        <w:rPr>
          <w:rFonts w:ascii="Times New Roman" w:eastAsia="Calibri" w:hAnsi="Times New Roman" w:cs="Times New Roman"/>
          <w:bCs/>
          <w:sz w:val="24"/>
          <w:szCs w:val="24"/>
        </w:rPr>
        <w:t xml:space="preserve"> поставяне на такава от </w:t>
      </w:r>
      <w:proofErr w:type="spellStart"/>
      <w:r w:rsidR="0067139E" w:rsidRPr="00066928">
        <w:rPr>
          <w:rFonts w:ascii="Times New Roman" w:eastAsia="Calibri" w:hAnsi="Times New Roman" w:cs="Times New Roman"/>
          <w:bCs/>
          <w:sz w:val="24"/>
          <w:szCs w:val="24"/>
        </w:rPr>
        <w:t>гранитогрес</w:t>
      </w:r>
      <w:proofErr w:type="spellEnd"/>
      <w:r w:rsidR="0067139E" w:rsidRPr="00066928">
        <w:rPr>
          <w:rFonts w:ascii="Times New Roman" w:eastAsia="Calibri" w:hAnsi="Times New Roman" w:cs="Times New Roman"/>
          <w:bCs/>
          <w:sz w:val="24"/>
          <w:szCs w:val="24"/>
        </w:rPr>
        <w:t xml:space="preserve">; премахване на </w:t>
      </w:r>
      <w:r w:rsidR="00EB4814" w:rsidRPr="00066928">
        <w:rPr>
          <w:rFonts w:ascii="Times New Roman" w:eastAsia="Calibri" w:hAnsi="Times New Roman" w:cs="Times New Roman"/>
          <w:bCs/>
          <w:sz w:val="24"/>
          <w:szCs w:val="24"/>
        </w:rPr>
        <w:t xml:space="preserve">съществуващия масивен </w:t>
      </w:r>
      <w:proofErr w:type="spellStart"/>
      <w:r w:rsidR="00EB4814" w:rsidRPr="00066928">
        <w:rPr>
          <w:rFonts w:ascii="Times New Roman" w:eastAsia="Calibri" w:hAnsi="Times New Roman" w:cs="Times New Roman"/>
          <w:bCs/>
          <w:sz w:val="24"/>
          <w:szCs w:val="24"/>
        </w:rPr>
        <w:t>барплот</w:t>
      </w:r>
      <w:proofErr w:type="spellEnd"/>
      <w:r w:rsidR="00EB4814" w:rsidRPr="00066928">
        <w:rPr>
          <w:rFonts w:ascii="Times New Roman" w:eastAsia="Calibri" w:hAnsi="Times New Roman" w:cs="Times New Roman"/>
          <w:bCs/>
          <w:sz w:val="24"/>
          <w:szCs w:val="24"/>
        </w:rPr>
        <w:t>; демонтаж на съществуващите еднокрили двукатни дървени прозорци и подмяната им със седем</w:t>
      </w:r>
      <w:r w:rsidR="00A173E0" w:rsidRPr="00066928">
        <w:rPr>
          <w:rFonts w:ascii="Times New Roman" w:eastAsia="Calibri" w:hAnsi="Times New Roman" w:cs="Times New Roman"/>
          <w:bCs/>
          <w:sz w:val="24"/>
          <w:szCs w:val="24"/>
        </w:rPr>
        <w:t xml:space="preserve"> </w:t>
      </w:r>
      <w:r w:rsidR="00EB4814" w:rsidRPr="00066928">
        <w:rPr>
          <w:rFonts w:ascii="Times New Roman" w:eastAsia="Calibri" w:hAnsi="Times New Roman" w:cs="Times New Roman"/>
          <w:bCs/>
          <w:sz w:val="24"/>
          <w:szCs w:val="24"/>
        </w:rPr>
        <w:t xml:space="preserve">камерни от </w:t>
      </w:r>
      <w:r w:rsidR="00EB4814" w:rsidRPr="00066928">
        <w:rPr>
          <w:rFonts w:ascii="Times New Roman" w:eastAsia="Calibri" w:hAnsi="Times New Roman" w:cs="Times New Roman"/>
          <w:bCs/>
          <w:sz w:val="24"/>
          <w:szCs w:val="24"/>
          <w:lang w:val="en-US"/>
        </w:rPr>
        <w:t>PVC</w:t>
      </w:r>
      <w:r w:rsidR="00EB4814" w:rsidRPr="00066928">
        <w:rPr>
          <w:rFonts w:ascii="Times New Roman" w:eastAsia="Calibri" w:hAnsi="Times New Roman" w:cs="Times New Roman"/>
          <w:bCs/>
          <w:sz w:val="24"/>
          <w:szCs w:val="24"/>
        </w:rPr>
        <w:t xml:space="preserve">, включително </w:t>
      </w:r>
      <w:proofErr w:type="spellStart"/>
      <w:r w:rsidR="00EB4814" w:rsidRPr="00066928">
        <w:rPr>
          <w:rFonts w:ascii="Times New Roman" w:eastAsia="Calibri" w:hAnsi="Times New Roman" w:cs="Times New Roman"/>
          <w:bCs/>
          <w:sz w:val="24"/>
          <w:szCs w:val="24"/>
        </w:rPr>
        <w:t>комарници</w:t>
      </w:r>
      <w:proofErr w:type="spellEnd"/>
      <w:r w:rsidR="00EB4814" w:rsidRPr="00066928">
        <w:rPr>
          <w:rFonts w:ascii="Times New Roman" w:eastAsia="Calibri" w:hAnsi="Times New Roman" w:cs="Times New Roman"/>
          <w:bCs/>
          <w:sz w:val="24"/>
          <w:szCs w:val="24"/>
        </w:rPr>
        <w:t xml:space="preserve">, подпрозоречни дъски и щори; направа на </w:t>
      </w:r>
      <w:proofErr w:type="spellStart"/>
      <w:r w:rsidR="00EB4814" w:rsidRPr="00066928">
        <w:rPr>
          <w:rFonts w:ascii="Times New Roman" w:eastAsia="Calibri" w:hAnsi="Times New Roman" w:cs="Times New Roman"/>
          <w:bCs/>
          <w:sz w:val="24"/>
          <w:szCs w:val="24"/>
        </w:rPr>
        <w:t>предстенна</w:t>
      </w:r>
      <w:proofErr w:type="spellEnd"/>
      <w:r w:rsidR="00EB4814" w:rsidRPr="00066928">
        <w:rPr>
          <w:rFonts w:ascii="Times New Roman" w:eastAsia="Calibri" w:hAnsi="Times New Roman" w:cs="Times New Roman"/>
          <w:bCs/>
          <w:sz w:val="24"/>
          <w:szCs w:val="24"/>
        </w:rPr>
        <w:t xml:space="preserve"> обшивка с </w:t>
      </w:r>
      <w:proofErr w:type="spellStart"/>
      <w:r w:rsidR="00EB4814" w:rsidRPr="00066928">
        <w:rPr>
          <w:rFonts w:ascii="Times New Roman" w:eastAsia="Calibri" w:hAnsi="Times New Roman" w:cs="Times New Roman"/>
          <w:bCs/>
          <w:sz w:val="24"/>
          <w:szCs w:val="24"/>
        </w:rPr>
        <w:t>гипсокартон</w:t>
      </w:r>
      <w:proofErr w:type="spellEnd"/>
      <w:r w:rsidR="00EB4814" w:rsidRPr="00066928">
        <w:rPr>
          <w:rFonts w:ascii="Times New Roman" w:eastAsia="Calibri" w:hAnsi="Times New Roman" w:cs="Times New Roman"/>
          <w:bCs/>
          <w:sz w:val="24"/>
          <w:szCs w:val="24"/>
        </w:rPr>
        <w:t xml:space="preserve"> по стени върху конструкция, включително поставяне на топлоизолация; поставяне на </w:t>
      </w:r>
      <w:proofErr w:type="spellStart"/>
      <w:r w:rsidR="00EB4814" w:rsidRPr="00066928">
        <w:rPr>
          <w:rFonts w:ascii="Times New Roman" w:eastAsia="Calibri" w:hAnsi="Times New Roman" w:cs="Times New Roman"/>
          <w:bCs/>
          <w:sz w:val="24"/>
          <w:szCs w:val="24"/>
        </w:rPr>
        <w:t>гипсокартон</w:t>
      </w:r>
      <w:proofErr w:type="spellEnd"/>
      <w:r w:rsidR="00EB4814" w:rsidRPr="00066928">
        <w:rPr>
          <w:rFonts w:ascii="Times New Roman" w:eastAsia="Calibri" w:hAnsi="Times New Roman" w:cs="Times New Roman"/>
          <w:bCs/>
          <w:sz w:val="24"/>
          <w:szCs w:val="24"/>
        </w:rPr>
        <w:t xml:space="preserve"> по тавани върху съществуваща ламперия</w:t>
      </w:r>
      <w:r w:rsidR="00A173E0" w:rsidRPr="00066928">
        <w:rPr>
          <w:rFonts w:ascii="Times New Roman" w:eastAsia="Calibri" w:hAnsi="Times New Roman" w:cs="Times New Roman"/>
          <w:bCs/>
          <w:sz w:val="24"/>
          <w:szCs w:val="24"/>
        </w:rPr>
        <w:t xml:space="preserve"> с грундиране, шпакловане и боядисване с цветен латекс</w:t>
      </w:r>
      <w:r w:rsidR="00EB4814" w:rsidRPr="00066928">
        <w:rPr>
          <w:rFonts w:ascii="Times New Roman" w:eastAsia="Calibri" w:hAnsi="Times New Roman" w:cs="Times New Roman"/>
          <w:bCs/>
          <w:sz w:val="24"/>
          <w:szCs w:val="24"/>
        </w:rPr>
        <w:t xml:space="preserve">; доставка и монтаж на </w:t>
      </w:r>
      <w:proofErr w:type="spellStart"/>
      <w:r w:rsidR="00EB4814" w:rsidRPr="00066928">
        <w:rPr>
          <w:rFonts w:ascii="Times New Roman" w:eastAsia="Calibri" w:hAnsi="Times New Roman" w:cs="Times New Roman"/>
          <w:bCs/>
          <w:sz w:val="24"/>
          <w:szCs w:val="24"/>
        </w:rPr>
        <w:t>барплот</w:t>
      </w:r>
      <w:proofErr w:type="spellEnd"/>
      <w:r w:rsidR="00EB4814" w:rsidRPr="00066928">
        <w:rPr>
          <w:rFonts w:ascii="Times New Roman" w:eastAsia="Calibri" w:hAnsi="Times New Roman" w:cs="Times New Roman"/>
          <w:bCs/>
          <w:sz w:val="24"/>
          <w:szCs w:val="24"/>
        </w:rPr>
        <w:t xml:space="preserve"> от ПДЧ</w:t>
      </w:r>
      <w:r w:rsidR="0067139E" w:rsidRPr="00066928">
        <w:rPr>
          <w:rFonts w:ascii="Times New Roman" w:eastAsia="Calibri" w:hAnsi="Times New Roman" w:cs="Times New Roman"/>
          <w:bCs/>
          <w:sz w:val="24"/>
          <w:szCs w:val="24"/>
        </w:rPr>
        <w:t xml:space="preserve">, включващ цялостен модул с умивалник, горна част за поставяне на чаши и стелаж за подреждане на алкохолни напитки; монтаж на охранителна </w:t>
      </w:r>
      <w:proofErr w:type="spellStart"/>
      <w:r w:rsidR="0067139E" w:rsidRPr="00066928">
        <w:rPr>
          <w:rFonts w:ascii="Times New Roman" w:eastAsia="Calibri" w:hAnsi="Times New Roman" w:cs="Times New Roman"/>
          <w:bCs/>
          <w:sz w:val="24"/>
          <w:szCs w:val="24"/>
        </w:rPr>
        <w:t>ролетна</w:t>
      </w:r>
      <w:proofErr w:type="spellEnd"/>
      <w:r w:rsidR="0067139E" w:rsidRPr="00066928">
        <w:rPr>
          <w:rFonts w:ascii="Times New Roman" w:eastAsia="Calibri" w:hAnsi="Times New Roman" w:cs="Times New Roman"/>
          <w:bCs/>
          <w:sz w:val="24"/>
          <w:szCs w:val="24"/>
        </w:rPr>
        <w:t xml:space="preserve"> щора, тип „</w:t>
      </w:r>
      <w:proofErr w:type="spellStart"/>
      <w:r w:rsidR="0067139E" w:rsidRPr="00066928">
        <w:rPr>
          <w:rFonts w:ascii="Times New Roman" w:eastAsia="Calibri" w:hAnsi="Times New Roman" w:cs="Times New Roman"/>
          <w:bCs/>
          <w:sz w:val="24"/>
          <w:szCs w:val="24"/>
        </w:rPr>
        <w:t>оплетка</w:t>
      </w:r>
      <w:proofErr w:type="spellEnd"/>
      <w:r w:rsidR="0067139E" w:rsidRPr="00066928">
        <w:rPr>
          <w:rFonts w:ascii="Times New Roman" w:eastAsia="Calibri" w:hAnsi="Times New Roman" w:cs="Times New Roman"/>
          <w:bCs/>
          <w:sz w:val="24"/>
          <w:szCs w:val="24"/>
        </w:rPr>
        <w:t xml:space="preserve">“ пред </w:t>
      </w:r>
      <w:proofErr w:type="spellStart"/>
      <w:r w:rsidR="0067139E" w:rsidRPr="00066928">
        <w:rPr>
          <w:rFonts w:ascii="Times New Roman" w:eastAsia="Calibri" w:hAnsi="Times New Roman" w:cs="Times New Roman"/>
          <w:bCs/>
          <w:sz w:val="24"/>
          <w:szCs w:val="24"/>
        </w:rPr>
        <w:t>барплота</w:t>
      </w:r>
      <w:proofErr w:type="spellEnd"/>
      <w:r w:rsidR="0067139E" w:rsidRPr="00066928">
        <w:rPr>
          <w:rFonts w:ascii="Times New Roman" w:eastAsia="Calibri" w:hAnsi="Times New Roman" w:cs="Times New Roman"/>
          <w:bCs/>
          <w:sz w:val="24"/>
          <w:szCs w:val="24"/>
        </w:rPr>
        <w:t xml:space="preserve">; промяна на водопроводната и канализационната инсталации; промяна на ел. инсталацията с поставяне на нови осветителни </w:t>
      </w:r>
      <w:r w:rsidR="0067139E" w:rsidRPr="00066928">
        <w:rPr>
          <w:rFonts w:ascii="Times New Roman" w:eastAsia="Calibri" w:hAnsi="Times New Roman" w:cs="Times New Roman"/>
          <w:bCs/>
          <w:sz w:val="24"/>
          <w:szCs w:val="24"/>
          <w:lang w:val="en-US"/>
        </w:rPr>
        <w:t xml:space="preserve">LED </w:t>
      </w:r>
      <w:r w:rsidR="0067139E" w:rsidRPr="00066928">
        <w:rPr>
          <w:rFonts w:ascii="Times New Roman" w:eastAsia="Calibri" w:hAnsi="Times New Roman" w:cs="Times New Roman"/>
          <w:bCs/>
          <w:sz w:val="24"/>
          <w:szCs w:val="24"/>
        </w:rPr>
        <w:t xml:space="preserve">тела в окачения таван от </w:t>
      </w:r>
      <w:proofErr w:type="spellStart"/>
      <w:r w:rsidR="0067139E" w:rsidRPr="00066928">
        <w:rPr>
          <w:rFonts w:ascii="Times New Roman" w:eastAsia="Calibri" w:hAnsi="Times New Roman" w:cs="Times New Roman"/>
          <w:bCs/>
          <w:sz w:val="24"/>
          <w:szCs w:val="24"/>
        </w:rPr>
        <w:t>гипсокартон</w:t>
      </w:r>
      <w:proofErr w:type="spellEnd"/>
      <w:r w:rsidR="0067139E" w:rsidRPr="00066928">
        <w:rPr>
          <w:rFonts w:ascii="Times New Roman" w:eastAsia="Calibri" w:hAnsi="Times New Roman" w:cs="Times New Roman"/>
          <w:bCs/>
          <w:sz w:val="24"/>
          <w:szCs w:val="24"/>
        </w:rPr>
        <w:t xml:space="preserve">, монтаж на нови контакти и подмяна на ел. ключове; поставяне на </w:t>
      </w:r>
      <w:proofErr w:type="spellStart"/>
      <w:r w:rsidR="0067139E" w:rsidRPr="00066928">
        <w:rPr>
          <w:rFonts w:ascii="Times New Roman" w:eastAsia="Calibri" w:hAnsi="Times New Roman" w:cs="Times New Roman"/>
          <w:bCs/>
          <w:sz w:val="24"/>
          <w:szCs w:val="24"/>
        </w:rPr>
        <w:t>топлоизолационно</w:t>
      </w:r>
      <w:proofErr w:type="spellEnd"/>
      <w:r w:rsidR="0067139E" w:rsidRPr="00066928">
        <w:rPr>
          <w:rFonts w:ascii="Times New Roman" w:eastAsia="Calibri" w:hAnsi="Times New Roman" w:cs="Times New Roman"/>
          <w:bCs/>
          <w:sz w:val="24"/>
          <w:szCs w:val="24"/>
        </w:rPr>
        <w:t xml:space="preserve"> покритие – </w:t>
      </w:r>
      <w:proofErr w:type="spellStart"/>
      <w:r w:rsidR="0067139E" w:rsidRPr="00066928">
        <w:rPr>
          <w:rFonts w:ascii="Times New Roman" w:eastAsia="Calibri" w:hAnsi="Times New Roman" w:cs="Times New Roman"/>
          <w:bCs/>
          <w:sz w:val="24"/>
          <w:szCs w:val="24"/>
        </w:rPr>
        <w:t>сайдинг</w:t>
      </w:r>
      <w:proofErr w:type="spellEnd"/>
      <w:r w:rsidR="0067139E" w:rsidRPr="00066928">
        <w:rPr>
          <w:rFonts w:ascii="Times New Roman" w:eastAsia="Calibri" w:hAnsi="Times New Roman" w:cs="Times New Roman"/>
          <w:bCs/>
          <w:sz w:val="24"/>
          <w:szCs w:val="24"/>
        </w:rPr>
        <w:t xml:space="preserve"> </w:t>
      </w:r>
      <w:r w:rsidR="00A173E0" w:rsidRPr="00066928">
        <w:rPr>
          <w:rFonts w:ascii="Times New Roman" w:eastAsia="Calibri" w:hAnsi="Times New Roman" w:cs="Times New Roman"/>
          <w:bCs/>
          <w:sz w:val="24"/>
          <w:szCs w:val="24"/>
        </w:rPr>
        <w:t>на</w:t>
      </w:r>
      <w:r w:rsidR="0067139E" w:rsidRPr="00066928">
        <w:rPr>
          <w:rFonts w:ascii="Times New Roman" w:eastAsia="Calibri" w:hAnsi="Times New Roman" w:cs="Times New Roman"/>
          <w:bCs/>
          <w:sz w:val="24"/>
          <w:szCs w:val="24"/>
        </w:rPr>
        <w:t xml:space="preserve"> стените</w:t>
      </w:r>
      <w:r w:rsidR="00A173E0" w:rsidRPr="00066928">
        <w:rPr>
          <w:rFonts w:ascii="Times New Roman" w:eastAsia="Calibri" w:hAnsi="Times New Roman" w:cs="Times New Roman"/>
          <w:bCs/>
          <w:sz w:val="24"/>
          <w:szCs w:val="24"/>
        </w:rPr>
        <w:t xml:space="preserve">, </w:t>
      </w:r>
      <w:r w:rsidR="0067139E" w:rsidRPr="00066928">
        <w:rPr>
          <w:rFonts w:ascii="Times New Roman" w:eastAsia="Calibri" w:hAnsi="Times New Roman" w:cs="Times New Roman"/>
          <w:bCs/>
          <w:sz w:val="24"/>
          <w:szCs w:val="24"/>
        </w:rPr>
        <w:t xml:space="preserve"> колоните </w:t>
      </w:r>
      <w:r w:rsidR="00A173E0" w:rsidRPr="00066928">
        <w:rPr>
          <w:rFonts w:ascii="Times New Roman" w:eastAsia="Calibri" w:hAnsi="Times New Roman" w:cs="Times New Roman"/>
          <w:bCs/>
          <w:sz w:val="24"/>
          <w:szCs w:val="24"/>
        </w:rPr>
        <w:t>и стрехата по</w:t>
      </w:r>
      <w:r w:rsidR="0067139E" w:rsidRPr="00066928">
        <w:rPr>
          <w:rFonts w:ascii="Times New Roman" w:eastAsia="Calibri" w:hAnsi="Times New Roman" w:cs="Times New Roman"/>
          <w:bCs/>
          <w:sz w:val="24"/>
          <w:szCs w:val="24"/>
        </w:rPr>
        <w:t xml:space="preserve"> фасадата на бара;</w:t>
      </w:r>
      <w:r w:rsidR="00A173E0" w:rsidRPr="00066928">
        <w:rPr>
          <w:rFonts w:ascii="Times New Roman" w:eastAsia="Calibri" w:hAnsi="Times New Roman" w:cs="Times New Roman"/>
          <w:bCs/>
          <w:sz w:val="24"/>
          <w:szCs w:val="24"/>
        </w:rPr>
        <w:t xml:space="preserve"> ремонт на дървени стълби и на двукрила дървена врата;</w:t>
      </w:r>
      <w:r w:rsidR="00093E99" w:rsidRPr="00066928">
        <w:rPr>
          <w:rFonts w:ascii="Times New Roman" w:eastAsia="Calibri" w:hAnsi="Times New Roman" w:cs="Times New Roman"/>
          <w:bCs/>
          <w:sz w:val="24"/>
          <w:szCs w:val="24"/>
        </w:rPr>
        <w:t xml:space="preserve"> разширение на вентилационна инсталация;</w:t>
      </w:r>
    </w:p>
    <w:p w:rsidR="00F7631B" w:rsidRPr="00066928" w:rsidRDefault="0006692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2</w:t>
      </w:r>
      <w:r w:rsidR="00F7631B" w:rsidRPr="00066928">
        <w:rPr>
          <w:rFonts w:ascii="Times New Roman" w:eastAsia="Calibri" w:hAnsi="Times New Roman" w:cs="Times New Roman"/>
          <w:bCs/>
          <w:sz w:val="24"/>
          <w:szCs w:val="24"/>
        </w:rPr>
        <w:t xml:space="preserve">. </w:t>
      </w:r>
      <w:r w:rsidR="005648ED" w:rsidRPr="00066928">
        <w:rPr>
          <w:rFonts w:ascii="Times New Roman" w:eastAsia="Calibri" w:hAnsi="Times New Roman" w:cs="Times New Roman"/>
          <w:bCs/>
          <w:sz w:val="24"/>
          <w:szCs w:val="24"/>
        </w:rPr>
        <w:t>Хоризонтална канализация.</w:t>
      </w:r>
    </w:p>
    <w:p w:rsidR="005648ED" w:rsidRPr="00066928" w:rsidRDefault="005648ED"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 xml:space="preserve">Предвижда се ремонт на компрометирани хоризонтални канализационни участъци в сутерена, включващ разкъртване на съществуващата подова настилка, ръчен изкоп, подмяна на съществуваща тръба с </w:t>
      </w:r>
      <w:r w:rsidRPr="00066928">
        <w:rPr>
          <w:rFonts w:ascii="Times New Roman" w:eastAsia="Calibri" w:hAnsi="Times New Roman" w:cs="Times New Roman"/>
          <w:bCs/>
          <w:sz w:val="24"/>
          <w:szCs w:val="24"/>
          <w:lang w:val="en-US"/>
        </w:rPr>
        <w:t>PVC</w:t>
      </w:r>
      <w:r w:rsidRPr="00066928">
        <w:rPr>
          <w:rFonts w:ascii="Times New Roman" w:eastAsia="Calibri" w:hAnsi="Times New Roman" w:cs="Times New Roman"/>
          <w:bCs/>
          <w:sz w:val="24"/>
          <w:szCs w:val="24"/>
        </w:rPr>
        <w:t xml:space="preserve">, </w:t>
      </w:r>
      <w:proofErr w:type="spellStart"/>
      <w:r w:rsidRPr="00066928">
        <w:rPr>
          <w:rFonts w:ascii="Times New Roman" w:eastAsia="Calibri" w:hAnsi="Times New Roman" w:cs="Times New Roman"/>
          <w:bCs/>
          <w:sz w:val="24"/>
          <w:szCs w:val="24"/>
        </w:rPr>
        <w:t>заустване</w:t>
      </w:r>
      <w:proofErr w:type="spellEnd"/>
      <w:r w:rsidRPr="00066928">
        <w:rPr>
          <w:rFonts w:ascii="Times New Roman" w:eastAsia="Calibri" w:hAnsi="Times New Roman" w:cs="Times New Roman"/>
          <w:bCs/>
          <w:sz w:val="24"/>
          <w:szCs w:val="24"/>
        </w:rPr>
        <w:t xml:space="preserve"> към съществуващи ревизионни шахти.</w:t>
      </w:r>
    </w:p>
    <w:p w:rsidR="005648ED" w:rsidRPr="00066928" w:rsidRDefault="0006692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3</w:t>
      </w:r>
      <w:r w:rsidR="005648ED" w:rsidRPr="00066928">
        <w:rPr>
          <w:rFonts w:ascii="Times New Roman" w:eastAsia="Calibri" w:hAnsi="Times New Roman" w:cs="Times New Roman"/>
          <w:bCs/>
          <w:sz w:val="24"/>
          <w:szCs w:val="24"/>
        </w:rPr>
        <w:t xml:space="preserve">. </w:t>
      </w:r>
      <w:proofErr w:type="spellStart"/>
      <w:r w:rsidR="005648ED" w:rsidRPr="00066928">
        <w:rPr>
          <w:rFonts w:ascii="Times New Roman" w:eastAsia="Calibri" w:hAnsi="Times New Roman" w:cs="Times New Roman"/>
          <w:bCs/>
          <w:sz w:val="24"/>
          <w:szCs w:val="24"/>
        </w:rPr>
        <w:t>Водоотвеждаща</w:t>
      </w:r>
      <w:proofErr w:type="spellEnd"/>
      <w:r w:rsidR="005648ED" w:rsidRPr="00066928">
        <w:rPr>
          <w:rFonts w:ascii="Times New Roman" w:eastAsia="Calibri" w:hAnsi="Times New Roman" w:cs="Times New Roman"/>
          <w:bCs/>
          <w:sz w:val="24"/>
          <w:szCs w:val="24"/>
        </w:rPr>
        <w:t xml:space="preserve"> система от покрива.</w:t>
      </w:r>
    </w:p>
    <w:p w:rsidR="005648ED" w:rsidRPr="00066928" w:rsidRDefault="005648ED"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Предвижда се поправка на съществуващи улуци и водостоци по фасадата на бара и залата.</w:t>
      </w:r>
    </w:p>
    <w:p w:rsidR="00093E99" w:rsidRPr="00066928" w:rsidRDefault="0006692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lastRenderedPageBreak/>
        <w:t>4</w:t>
      </w:r>
      <w:r w:rsidR="00093E99" w:rsidRPr="00066928">
        <w:rPr>
          <w:rFonts w:ascii="Times New Roman" w:eastAsia="Calibri" w:hAnsi="Times New Roman" w:cs="Times New Roman"/>
          <w:bCs/>
          <w:sz w:val="24"/>
          <w:szCs w:val="24"/>
        </w:rPr>
        <w:t>. Отоплителна инсталация.</w:t>
      </w:r>
    </w:p>
    <w:p w:rsidR="00093E99" w:rsidRPr="00066928" w:rsidRDefault="00093E99"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 xml:space="preserve">Предвид възникнали течове в съществуващата </w:t>
      </w:r>
      <w:r w:rsidR="00525856" w:rsidRPr="00066928">
        <w:rPr>
          <w:rFonts w:ascii="Times New Roman" w:eastAsia="Calibri" w:hAnsi="Times New Roman" w:cs="Times New Roman"/>
          <w:bCs/>
          <w:sz w:val="24"/>
          <w:szCs w:val="24"/>
        </w:rPr>
        <w:t xml:space="preserve">отоплителна инсталация, вследствие на амортизация на материала, се предвижда частична подмяна на тръбната мрежа, </w:t>
      </w:r>
      <w:proofErr w:type="spellStart"/>
      <w:r w:rsidR="00525856" w:rsidRPr="00066928">
        <w:rPr>
          <w:rFonts w:ascii="Times New Roman" w:eastAsia="Calibri" w:hAnsi="Times New Roman" w:cs="Times New Roman"/>
          <w:bCs/>
          <w:sz w:val="24"/>
          <w:szCs w:val="24"/>
        </w:rPr>
        <w:t>фитинги</w:t>
      </w:r>
      <w:proofErr w:type="spellEnd"/>
      <w:r w:rsidR="00525856" w:rsidRPr="00066928">
        <w:rPr>
          <w:rFonts w:ascii="Times New Roman" w:eastAsia="Calibri" w:hAnsi="Times New Roman" w:cs="Times New Roman"/>
          <w:bCs/>
          <w:sz w:val="24"/>
          <w:szCs w:val="24"/>
        </w:rPr>
        <w:t>, компоненти, отоплителни тела и др.</w:t>
      </w:r>
    </w:p>
    <w:p w:rsidR="00525856" w:rsidRPr="00066928" w:rsidRDefault="0006692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5</w:t>
      </w:r>
      <w:r w:rsidR="00525856" w:rsidRPr="00066928">
        <w:rPr>
          <w:rFonts w:ascii="Times New Roman" w:eastAsia="Calibri" w:hAnsi="Times New Roman" w:cs="Times New Roman"/>
          <w:bCs/>
          <w:sz w:val="24"/>
          <w:szCs w:val="24"/>
        </w:rPr>
        <w:t xml:space="preserve">. Регулиране на съществуващи </w:t>
      </w:r>
      <w:r w:rsidR="00525856" w:rsidRPr="00066928">
        <w:rPr>
          <w:rFonts w:ascii="Times New Roman" w:eastAsia="Calibri" w:hAnsi="Times New Roman" w:cs="Times New Roman"/>
          <w:bCs/>
          <w:sz w:val="24"/>
          <w:szCs w:val="24"/>
          <w:lang w:val="en-US"/>
        </w:rPr>
        <w:t xml:space="preserve">PVC </w:t>
      </w:r>
      <w:r w:rsidR="00525856" w:rsidRPr="00066928">
        <w:rPr>
          <w:rFonts w:ascii="Times New Roman" w:eastAsia="Calibri" w:hAnsi="Times New Roman" w:cs="Times New Roman"/>
          <w:bCs/>
          <w:sz w:val="24"/>
          <w:szCs w:val="24"/>
        </w:rPr>
        <w:t>прозорци и врати.</w:t>
      </w:r>
    </w:p>
    <w:p w:rsidR="00525856" w:rsidRPr="00066928" w:rsidRDefault="00525856"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928">
        <w:rPr>
          <w:rFonts w:ascii="Times New Roman" w:eastAsia="Calibri" w:hAnsi="Times New Roman" w:cs="Times New Roman"/>
          <w:bCs/>
          <w:sz w:val="24"/>
          <w:szCs w:val="24"/>
        </w:rPr>
        <w:t xml:space="preserve">Предвижда се преглед и регулиране на съществуващите </w:t>
      </w:r>
      <w:r w:rsidR="00895E51" w:rsidRPr="00066928">
        <w:rPr>
          <w:rFonts w:ascii="Times New Roman" w:eastAsia="Calibri" w:hAnsi="Times New Roman" w:cs="Times New Roman"/>
          <w:bCs/>
          <w:sz w:val="24"/>
          <w:szCs w:val="24"/>
          <w:lang w:val="en-US"/>
        </w:rPr>
        <w:t xml:space="preserve">PVC </w:t>
      </w:r>
      <w:r w:rsidRPr="00066928">
        <w:rPr>
          <w:rFonts w:ascii="Times New Roman" w:eastAsia="Calibri" w:hAnsi="Times New Roman" w:cs="Times New Roman"/>
          <w:bCs/>
          <w:sz w:val="24"/>
          <w:szCs w:val="24"/>
        </w:rPr>
        <w:t>прозорци</w:t>
      </w:r>
      <w:r w:rsidR="00895E51" w:rsidRPr="00066928">
        <w:rPr>
          <w:rFonts w:ascii="Times New Roman" w:eastAsia="Calibri" w:hAnsi="Times New Roman" w:cs="Times New Roman"/>
          <w:bCs/>
          <w:sz w:val="24"/>
          <w:szCs w:val="24"/>
          <w:lang w:val="en-US"/>
        </w:rPr>
        <w:t xml:space="preserve"> </w:t>
      </w:r>
      <w:r w:rsidR="00895E51" w:rsidRPr="00066928">
        <w:rPr>
          <w:rFonts w:ascii="Times New Roman" w:eastAsia="Calibri" w:hAnsi="Times New Roman" w:cs="Times New Roman"/>
          <w:bCs/>
          <w:sz w:val="24"/>
          <w:szCs w:val="24"/>
        </w:rPr>
        <w:t xml:space="preserve">и врати, поради констатирани </w:t>
      </w:r>
      <w:r w:rsidRPr="00066928">
        <w:rPr>
          <w:rFonts w:ascii="Times New Roman" w:eastAsia="Calibri" w:hAnsi="Times New Roman" w:cs="Times New Roman"/>
          <w:bCs/>
          <w:sz w:val="24"/>
          <w:szCs w:val="24"/>
        </w:rPr>
        <w:t>провис</w:t>
      </w:r>
      <w:r w:rsidR="00895E51" w:rsidRPr="00066928">
        <w:rPr>
          <w:rFonts w:ascii="Times New Roman" w:eastAsia="Calibri" w:hAnsi="Times New Roman" w:cs="Times New Roman"/>
          <w:bCs/>
          <w:sz w:val="24"/>
          <w:szCs w:val="24"/>
        </w:rPr>
        <w:t>вания и нарушено уплътняване при затваряне.</w:t>
      </w:r>
      <w:r w:rsidRPr="00066928">
        <w:rPr>
          <w:rFonts w:ascii="Times New Roman" w:eastAsia="Calibri" w:hAnsi="Times New Roman" w:cs="Times New Roman"/>
          <w:bCs/>
          <w:sz w:val="24"/>
          <w:szCs w:val="24"/>
        </w:rPr>
        <w:t xml:space="preserve"> </w:t>
      </w:r>
    </w:p>
    <w:p w:rsidR="000706D3" w:rsidRPr="000706D3" w:rsidRDefault="000706D3" w:rsidP="000706D3">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551F7" w:rsidRPr="001B2053" w:rsidRDefault="00E551F7" w:rsidP="0023514A">
      <w:pPr>
        <w:spacing w:after="0" w:line="240" w:lineRule="auto"/>
        <w:jc w:val="both"/>
        <w:rPr>
          <w:rFonts w:ascii="Times New Roman" w:eastAsia="Times New Roman" w:hAnsi="Times New Roman" w:cs="Times New Roman"/>
          <w:b/>
          <w:sz w:val="24"/>
          <w:szCs w:val="24"/>
          <w:lang w:eastAsia="bg-BG"/>
        </w:rPr>
      </w:pPr>
      <w:r w:rsidRPr="001B2053">
        <w:rPr>
          <w:rFonts w:ascii="Times New Roman" w:eastAsia="Times New Roman" w:hAnsi="Times New Roman" w:cs="Times New Roman"/>
          <w:b/>
          <w:color w:val="FF0000"/>
          <w:sz w:val="24"/>
          <w:szCs w:val="24"/>
          <w:lang w:eastAsia="bg-BG"/>
        </w:rPr>
        <w:tab/>
      </w:r>
      <w:r w:rsidRPr="001B2053">
        <w:rPr>
          <w:rFonts w:ascii="Times New Roman" w:eastAsia="Times New Roman" w:hAnsi="Times New Roman" w:cs="Times New Roman"/>
          <w:b/>
          <w:sz w:val="24"/>
          <w:szCs w:val="24"/>
          <w:lang w:eastAsia="bg-BG"/>
        </w:rPr>
        <w:t>Обем и съдържание на поръчката.</w:t>
      </w:r>
    </w:p>
    <w:p w:rsidR="00E551F7" w:rsidRPr="001B2053" w:rsidRDefault="00E551F7" w:rsidP="00D10049">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t xml:space="preserve">В обхвата на поръчката се включва изпълнение на </w:t>
      </w:r>
      <w:r w:rsidRPr="001B2053">
        <w:rPr>
          <w:rFonts w:ascii="Times New Roman" w:eastAsia="Times New Roman" w:hAnsi="Times New Roman" w:cs="Times New Roman"/>
          <w:spacing w:val="-3"/>
          <w:sz w:val="24"/>
          <w:szCs w:val="24"/>
          <w:lang w:eastAsia="bg-BG"/>
        </w:rPr>
        <w:t xml:space="preserve">строителни и монтажни </w:t>
      </w:r>
      <w:r w:rsidRPr="001B2053">
        <w:rPr>
          <w:rFonts w:ascii="Times New Roman" w:eastAsia="Times New Roman" w:hAnsi="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w:t>
      </w:r>
      <w:r w:rsidR="00D10049" w:rsidRPr="001B2053">
        <w:rPr>
          <w:rFonts w:ascii="Times New Roman" w:eastAsia="Times New Roman" w:hAnsi="Times New Roman" w:cs="Times New Roman"/>
          <w:sz w:val="24"/>
          <w:szCs w:val="24"/>
          <w:lang w:eastAsia="bg-BG"/>
        </w:rPr>
        <w:t>вие с изискванията на Техническата спецификация</w:t>
      </w:r>
      <w:r w:rsidRPr="001B2053">
        <w:rPr>
          <w:rFonts w:ascii="Times New Roman" w:eastAsia="Times New Roman" w:hAnsi="Times New Roman" w:cs="Times New Roman"/>
          <w:sz w:val="24"/>
          <w:szCs w:val="24"/>
          <w:lang w:eastAsia="bg-BG"/>
        </w:rPr>
        <w:t>, както и дейности по отстраняване на дефекти в гаранционните срокове.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w:t>
      </w:r>
      <w:r w:rsidR="00F7180F">
        <w:rPr>
          <w:rFonts w:ascii="Times New Roman" w:eastAsia="Times New Roman" w:hAnsi="Times New Roman" w:cs="Times New Roman"/>
          <w:sz w:val="24"/>
          <w:szCs w:val="24"/>
          <w:lang w:eastAsia="bg-BG"/>
        </w:rPr>
        <w:t>прогнозната</w:t>
      </w:r>
      <w:r w:rsidR="007F6C08">
        <w:rPr>
          <w:rFonts w:ascii="Times New Roman" w:eastAsia="Times New Roman" w:hAnsi="Times New Roman" w:cs="Times New Roman"/>
          <w:sz w:val="24"/>
          <w:szCs w:val="24"/>
          <w:lang w:eastAsia="bg-BG"/>
        </w:rPr>
        <w:t xml:space="preserve"> стойност</w:t>
      </w:r>
      <w:r w:rsidRPr="001B2053">
        <w:rPr>
          <w:rFonts w:ascii="Times New Roman" w:eastAsia="Times New Roman" w:hAnsi="Times New Roman" w:cs="Times New Roman"/>
          <w:sz w:val="24"/>
          <w:szCs w:val="24"/>
          <w:lang w:eastAsia="bg-BG"/>
        </w:rPr>
        <w:t xml:space="preserve"> са включени и непредвидени </w:t>
      </w:r>
      <w:r w:rsidRPr="0080769D">
        <w:rPr>
          <w:rFonts w:ascii="Times New Roman" w:eastAsia="Times New Roman" w:hAnsi="Times New Roman" w:cs="Times New Roman"/>
          <w:sz w:val="24"/>
          <w:szCs w:val="24"/>
          <w:lang w:eastAsia="bg-BG"/>
        </w:rPr>
        <w:t xml:space="preserve">работи в размер </w:t>
      </w:r>
      <w:r w:rsidRPr="00066928">
        <w:rPr>
          <w:rFonts w:ascii="Times New Roman" w:eastAsia="Times New Roman" w:hAnsi="Times New Roman" w:cs="Times New Roman"/>
          <w:sz w:val="24"/>
          <w:szCs w:val="24"/>
          <w:lang w:eastAsia="bg-BG"/>
        </w:rPr>
        <w:t xml:space="preserve">на  </w:t>
      </w:r>
      <w:r w:rsidR="00066928" w:rsidRPr="00066928">
        <w:rPr>
          <w:rFonts w:ascii="Times New Roman" w:eastAsia="Times New Roman" w:hAnsi="Times New Roman" w:cs="Times New Roman"/>
          <w:sz w:val="24"/>
          <w:szCs w:val="24"/>
          <w:lang w:eastAsia="bg-BG"/>
        </w:rPr>
        <w:t>5</w:t>
      </w:r>
      <w:r w:rsidR="0067601C" w:rsidRPr="00066928">
        <w:rPr>
          <w:rFonts w:ascii="Times New Roman" w:eastAsia="Times New Roman" w:hAnsi="Times New Roman" w:cs="Times New Roman"/>
          <w:sz w:val="24"/>
          <w:szCs w:val="24"/>
          <w:lang w:eastAsia="bg-BG"/>
        </w:rPr>
        <w:t xml:space="preserve"> %</w:t>
      </w:r>
      <w:r w:rsidRPr="00066928">
        <w:rPr>
          <w:rFonts w:ascii="Times New Roman" w:eastAsia="Times New Roman" w:hAnsi="Times New Roman" w:cs="Times New Roman"/>
          <w:sz w:val="24"/>
          <w:szCs w:val="24"/>
          <w:lang w:eastAsia="bg-BG"/>
        </w:rPr>
        <w:t xml:space="preserve"> от</w:t>
      </w:r>
      <w:r w:rsidRPr="0080769D">
        <w:rPr>
          <w:rFonts w:ascii="Times New Roman" w:eastAsia="Times New Roman" w:hAnsi="Times New Roman" w:cs="Times New Roman"/>
          <w:sz w:val="24"/>
          <w:szCs w:val="24"/>
          <w:lang w:eastAsia="bg-BG"/>
        </w:rPr>
        <w:t xml:space="preserve"> стойността</w:t>
      </w:r>
      <w:r w:rsidRPr="001B2053">
        <w:rPr>
          <w:rFonts w:ascii="Times New Roman" w:eastAsia="Times New Roman" w:hAnsi="Times New Roman" w:cs="Times New Roman"/>
          <w:sz w:val="24"/>
          <w:szCs w:val="24"/>
          <w:lang w:eastAsia="bg-BG"/>
        </w:rPr>
        <w:t xml:space="preserve"> на предвидените. </w:t>
      </w:r>
    </w:p>
    <w:p w:rsidR="00323F59" w:rsidRDefault="00323F59"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Pr>
          <w:rFonts w:ascii="Times New Roman" w:eastAsia="Times New Roman" w:hAnsi="Times New Roman" w:cs="Times New Roman"/>
          <w:b/>
          <w:color w:val="000000"/>
          <w:spacing w:val="-3"/>
          <w:sz w:val="24"/>
          <w:szCs w:val="24"/>
          <w:lang w:eastAsia="bg-BG"/>
        </w:rPr>
        <w:t>КОЛИЧЕСТВЕН</w:t>
      </w:r>
      <w:r w:rsidRPr="00CC240D">
        <w:rPr>
          <w:rFonts w:ascii="Times New Roman" w:eastAsia="Times New Roman" w:hAnsi="Times New Roman" w:cs="Times New Roman"/>
          <w:b/>
          <w:color w:val="000000"/>
          <w:spacing w:val="-3"/>
          <w:sz w:val="24"/>
          <w:szCs w:val="24"/>
          <w:lang w:eastAsia="bg-BG"/>
        </w:rPr>
        <w:t>А СМЕТКА</w:t>
      </w: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A96A6A" w:rsidRPr="00CC240D" w:rsidRDefault="00A96A6A" w:rsidP="00A96A6A">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A96A6A">
        <w:rPr>
          <w:rFonts w:ascii="Times New Roman" w:eastAsia="Times New Roman" w:hAnsi="Times New Roman" w:cs="Times New Roman"/>
          <w:b/>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w:t>
      </w:r>
      <w:r>
        <w:rPr>
          <w:rFonts w:ascii="Times New Roman" w:eastAsia="Times New Roman" w:hAnsi="Times New Roman" w:cs="Times New Roman"/>
          <w:b/>
          <w:sz w:val="24"/>
          <w:szCs w:val="24"/>
          <w:lang w:eastAsia="bg-BG"/>
        </w:rPr>
        <w:t xml:space="preserve">(текущ ремонт)                                                 </w:t>
      </w:r>
      <w:r w:rsidRPr="00CC240D">
        <w:rPr>
          <w:rFonts w:ascii="Times New Roman" w:eastAsia="Times New Roman" w:hAnsi="Times New Roman" w:cs="Times New Roman"/>
          <w:b/>
          <w:sz w:val="24"/>
          <w:szCs w:val="24"/>
          <w:lang w:eastAsia="bg-BG"/>
        </w:rPr>
        <w:t xml:space="preserve"> в </w:t>
      </w:r>
      <w:r w:rsidR="009F70F2">
        <w:rPr>
          <w:rFonts w:ascii="Times New Roman" w:eastAsia="Times New Roman" w:hAnsi="Times New Roman" w:cs="Times New Roman"/>
          <w:b/>
          <w:sz w:val="24"/>
          <w:szCs w:val="24"/>
          <w:lang w:eastAsia="bg-BG"/>
        </w:rPr>
        <w:t>УЦ „Трендафила“ - п.</w:t>
      </w:r>
      <w:proofErr w:type="spellStart"/>
      <w:r w:rsidR="009F70F2">
        <w:rPr>
          <w:rFonts w:ascii="Times New Roman" w:eastAsia="Times New Roman" w:hAnsi="Times New Roman" w:cs="Times New Roman"/>
          <w:b/>
          <w:sz w:val="24"/>
          <w:szCs w:val="24"/>
          <w:lang w:eastAsia="bg-BG"/>
        </w:rPr>
        <w:t>п</w:t>
      </w:r>
      <w:proofErr w:type="spellEnd"/>
      <w:r w:rsidR="009F70F2">
        <w:rPr>
          <w:rFonts w:ascii="Times New Roman" w:eastAsia="Times New Roman" w:hAnsi="Times New Roman" w:cs="Times New Roman"/>
          <w:b/>
          <w:sz w:val="24"/>
          <w:szCs w:val="24"/>
          <w:lang w:eastAsia="bg-BG"/>
        </w:rPr>
        <w:t>. „Витоша“</w:t>
      </w:r>
      <w:r w:rsidRPr="00CC240D">
        <w:rPr>
          <w:rFonts w:ascii="Times New Roman" w:eastAsia="Times New Roman" w:hAnsi="Times New Roman" w:cs="Times New Roman"/>
          <w:b/>
          <w:sz w:val="24"/>
          <w:szCs w:val="24"/>
          <w:lang w:eastAsia="bg-BG"/>
        </w:rPr>
        <w:t xml:space="preserve">“ </w:t>
      </w:r>
    </w:p>
    <w:p w:rsidR="00423B9E" w:rsidRPr="00423B9E" w:rsidRDefault="00423B9E" w:rsidP="00423B9E">
      <w:pPr>
        <w:spacing w:after="0" w:line="240" w:lineRule="auto"/>
        <w:ind w:firstLine="709"/>
        <w:jc w:val="center"/>
        <w:rPr>
          <w:rFonts w:ascii="Times New Roman" w:eastAsia="Times New Roman" w:hAnsi="Times New Roman" w:cs="Times New Roman"/>
          <w:sz w:val="24"/>
          <w:szCs w:val="24"/>
          <w:lang w:eastAsia="bg-BG"/>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5611"/>
        <w:gridCol w:w="1275"/>
        <w:gridCol w:w="1134"/>
      </w:tblGrid>
      <w:tr w:rsidR="00423B9E" w:rsidRPr="00423B9E" w:rsidTr="00423B9E">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w:t>
            </w:r>
          </w:p>
        </w:tc>
        <w:tc>
          <w:tcPr>
            <w:tcW w:w="5611"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Описание на строително-монтажни работи</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Ед. Мярка</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23B9E">
              <w:rPr>
                <w:rFonts w:ascii="Times New Roman" w:eastAsia="Times New Roman" w:hAnsi="Times New Roman" w:cs="Times New Roman"/>
                <w:b/>
                <w:bCs/>
                <w:color w:val="000000"/>
                <w:sz w:val="24"/>
                <w:szCs w:val="24"/>
                <w:lang w:eastAsia="bg-BG"/>
              </w:rPr>
              <w:t>К-во</w:t>
            </w:r>
            <w:proofErr w:type="spellEnd"/>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А</w:t>
            </w:r>
          </w:p>
        </w:tc>
        <w:tc>
          <w:tcPr>
            <w:tcW w:w="802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АС - Част</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І</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Бар</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Демонтаж на подова настилка /балатум/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90,00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Премахване на монолитен </w:t>
            </w:r>
            <w:proofErr w:type="spellStart"/>
            <w:r w:rsidRPr="00423B9E">
              <w:rPr>
                <w:rFonts w:ascii="Times New Roman" w:eastAsia="Times New Roman" w:hAnsi="Times New Roman" w:cs="Times New Roman"/>
                <w:color w:val="000000"/>
                <w:sz w:val="24"/>
                <w:szCs w:val="24"/>
                <w:lang w:eastAsia="bg-BG"/>
              </w:rPr>
              <w:t>барплот</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3,60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Демонтаж на еднокрила дървена дограма /двукатна/ - 120/155 см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23,00</w:t>
            </w:r>
          </w:p>
        </w:tc>
      </w:tr>
      <w:tr w:rsidR="00423B9E" w:rsidRPr="00423B9E" w:rsidTr="00423B9E">
        <w:trPr>
          <w:trHeight w:val="600"/>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Доставка и монтаж на PVC еднокрили прозорци /цветни/ – 120/155 см</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23,00</w:t>
            </w:r>
          </w:p>
        </w:tc>
      </w:tr>
      <w:tr w:rsidR="00423B9E" w:rsidRPr="00423B9E" w:rsidTr="00423B9E">
        <w:trPr>
          <w:trHeight w:val="241"/>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 </w:t>
            </w:r>
            <w:proofErr w:type="spellStart"/>
            <w:r w:rsidRPr="00423B9E">
              <w:rPr>
                <w:rFonts w:ascii="Times New Roman" w:eastAsia="Times New Roman" w:hAnsi="Times New Roman" w:cs="Times New Roman"/>
                <w:color w:val="000000"/>
                <w:sz w:val="24"/>
                <w:szCs w:val="24"/>
                <w:lang w:eastAsia="bg-BG"/>
              </w:rPr>
              <w:t>двуосов</w:t>
            </w:r>
            <w:proofErr w:type="spellEnd"/>
            <w:r w:rsidRPr="00423B9E">
              <w:rPr>
                <w:rFonts w:ascii="Times New Roman" w:eastAsia="Times New Roman" w:hAnsi="Times New Roman" w:cs="Times New Roman"/>
                <w:color w:val="000000"/>
                <w:sz w:val="24"/>
                <w:szCs w:val="24"/>
                <w:lang w:eastAsia="bg-BG"/>
              </w:rPr>
              <w:t xml:space="preserve"> механизъм, двойна подпрозоречна дъска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- 7 камерна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- 100 % </w:t>
            </w:r>
            <w:proofErr w:type="spellStart"/>
            <w:r w:rsidRPr="00423B9E">
              <w:rPr>
                <w:rFonts w:ascii="Times New Roman" w:eastAsia="Times New Roman" w:hAnsi="Times New Roman" w:cs="Times New Roman"/>
                <w:color w:val="000000"/>
                <w:sz w:val="24"/>
                <w:szCs w:val="24"/>
                <w:lang w:eastAsia="bg-BG"/>
              </w:rPr>
              <w:t>отваряемост</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 троен стъклопакет с едно </w:t>
            </w:r>
            <w:proofErr w:type="spellStart"/>
            <w:r w:rsidRPr="00423B9E">
              <w:rPr>
                <w:rFonts w:ascii="Times New Roman" w:eastAsia="Times New Roman" w:hAnsi="Times New Roman" w:cs="Times New Roman"/>
                <w:color w:val="000000"/>
                <w:sz w:val="24"/>
                <w:szCs w:val="24"/>
                <w:lang w:eastAsia="bg-BG"/>
              </w:rPr>
              <w:t>нискоемисионно</w:t>
            </w:r>
            <w:proofErr w:type="spellEnd"/>
            <w:r w:rsidRPr="00423B9E">
              <w:rPr>
                <w:rFonts w:ascii="Times New Roman" w:eastAsia="Times New Roman" w:hAnsi="Times New Roman" w:cs="Times New Roman"/>
                <w:color w:val="000000"/>
                <w:sz w:val="24"/>
                <w:szCs w:val="24"/>
                <w:lang w:eastAsia="bg-BG"/>
              </w:rPr>
              <w:t xml:space="preserve"> стъкло</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 </w:t>
            </w:r>
            <w:proofErr w:type="spellStart"/>
            <w:r w:rsidRPr="00423B9E">
              <w:rPr>
                <w:rFonts w:ascii="Times New Roman" w:eastAsia="Times New Roman" w:hAnsi="Times New Roman" w:cs="Times New Roman"/>
                <w:color w:val="000000"/>
                <w:sz w:val="24"/>
                <w:szCs w:val="24"/>
                <w:lang w:eastAsia="bg-BG"/>
              </w:rPr>
              <w:t>отваряеми</w:t>
            </w:r>
            <w:proofErr w:type="spellEnd"/>
            <w:r w:rsidRPr="00423B9E">
              <w:rPr>
                <w:rFonts w:ascii="Times New Roman" w:eastAsia="Times New Roman" w:hAnsi="Times New Roman" w:cs="Times New Roman"/>
                <w:color w:val="000000"/>
                <w:sz w:val="24"/>
                <w:szCs w:val="24"/>
                <w:lang w:eastAsia="bg-BG"/>
              </w:rPr>
              <w:t xml:space="preserve"> </w:t>
            </w:r>
            <w:proofErr w:type="spellStart"/>
            <w:r w:rsidRPr="00423B9E">
              <w:rPr>
                <w:rFonts w:ascii="Times New Roman" w:eastAsia="Times New Roman" w:hAnsi="Times New Roman" w:cs="Times New Roman"/>
                <w:color w:val="000000"/>
                <w:sz w:val="24"/>
                <w:szCs w:val="24"/>
                <w:lang w:eastAsia="bg-BG"/>
              </w:rPr>
              <w:t>комарници</w:t>
            </w:r>
            <w:proofErr w:type="spellEnd"/>
            <w:r w:rsidRPr="00423B9E">
              <w:rPr>
                <w:rFonts w:ascii="Times New Roman" w:eastAsia="Times New Roman" w:hAnsi="Times New Roman" w:cs="Times New Roman"/>
                <w:color w:val="000000"/>
                <w:sz w:val="24"/>
                <w:szCs w:val="24"/>
                <w:lang w:eastAsia="bg-BG"/>
              </w:rPr>
              <w:t xml:space="preserve">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  хоризонтални алуминиеви щори с </w:t>
            </w:r>
            <w:proofErr w:type="spellStart"/>
            <w:r w:rsidRPr="00423B9E">
              <w:rPr>
                <w:rFonts w:ascii="Times New Roman" w:eastAsia="Times New Roman" w:hAnsi="Times New Roman" w:cs="Times New Roman"/>
                <w:color w:val="000000"/>
                <w:sz w:val="24"/>
                <w:szCs w:val="24"/>
                <w:lang w:eastAsia="bg-BG"/>
              </w:rPr>
              <w:t>фиксатори</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5</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val="en-US" w:eastAsia="bg-BG"/>
              </w:rPr>
            </w:pPr>
            <w:r w:rsidRPr="00423B9E">
              <w:rPr>
                <w:rFonts w:ascii="Times New Roman" w:eastAsia="Times New Roman" w:hAnsi="Times New Roman" w:cs="Times New Roman"/>
                <w:color w:val="000000"/>
                <w:sz w:val="24"/>
                <w:szCs w:val="24"/>
                <w:lang w:eastAsia="bg-BG"/>
              </w:rPr>
              <w:t xml:space="preserve">Доставка и монтаж на външна топлоизолация с цветен </w:t>
            </w:r>
            <w:proofErr w:type="spellStart"/>
            <w:r w:rsidRPr="00423B9E">
              <w:rPr>
                <w:rFonts w:ascii="Times New Roman" w:eastAsia="Times New Roman" w:hAnsi="Times New Roman" w:cs="Times New Roman"/>
                <w:color w:val="000000"/>
                <w:sz w:val="24"/>
                <w:szCs w:val="24"/>
                <w:lang w:eastAsia="bg-BG"/>
              </w:rPr>
              <w:t>сайдинг</w:t>
            </w:r>
            <w:proofErr w:type="spellEnd"/>
            <w:r w:rsidRPr="00423B9E">
              <w:rPr>
                <w:rFonts w:ascii="Times New Roman" w:eastAsia="Times New Roman" w:hAnsi="Times New Roman" w:cs="Times New Roman"/>
                <w:color w:val="000000"/>
                <w:sz w:val="24"/>
                <w:szCs w:val="24"/>
                <w:lang w:eastAsia="bg-BG"/>
              </w:rPr>
              <w:t xml:space="preserve"> по стени и колони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90,00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val="en-US" w:eastAsia="bg-BG"/>
              </w:rPr>
            </w:pPr>
            <w:r w:rsidRPr="00423B9E">
              <w:rPr>
                <w:rFonts w:ascii="Times New Roman" w:eastAsia="Times New Roman" w:hAnsi="Times New Roman" w:cs="Times New Roman"/>
                <w:color w:val="000000"/>
                <w:sz w:val="24"/>
                <w:szCs w:val="24"/>
                <w:lang w:eastAsia="bg-BG"/>
              </w:rPr>
              <w:t xml:space="preserve">Доставка и монтаж на външна топлоизолация с цветен </w:t>
            </w:r>
            <w:proofErr w:type="spellStart"/>
            <w:r w:rsidRPr="00423B9E">
              <w:rPr>
                <w:rFonts w:ascii="Times New Roman" w:eastAsia="Times New Roman" w:hAnsi="Times New Roman" w:cs="Times New Roman"/>
                <w:color w:val="000000"/>
                <w:sz w:val="24"/>
                <w:szCs w:val="24"/>
                <w:lang w:eastAsia="bg-BG"/>
              </w:rPr>
              <w:t>сайдинг</w:t>
            </w:r>
            <w:proofErr w:type="spellEnd"/>
            <w:r w:rsidRPr="00423B9E">
              <w:rPr>
                <w:rFonts w:ascii="Times New Roman" w:eastAsia="Times New Roman" w:hAnsi="Times New Roman" w:cs="Times New Roman"/>
                <w:color w:val="000000"/>
                <w:sz w:val="24"/>
                <w:szCs w:val="24"/>
                <w:lang w:eastAsia="bg-BG"/>
              </w:rPr>
              <w:t xml:space="preserve"> по стреха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36,00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7</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Доставка, монтаж и демонтаж на фасадно скеле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300,00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lastRenderedPageBreak/>
              <w:t>8</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Грундиране и шпакловка по стени и тавани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150,00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9</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Боядисване с латекс /цветно/ по стени и тавани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180,00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10</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Пробиване на отвор до ф 60 мм в бетонова стена с d-40 см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Полагане на подова настилка от </w:t>
            </w:r>
            <w:proofErr w:type="spellStart"/>
            <w:r w:rsidRPr="00423B9E">
              <w:rPr>
                <w:rFonts w:ascii="Times New Roman" w:eastAsia="Times New Roman" w:hAnsi="Times New Roman" w:cs="Times New Roman"/>
                <w:color w:val="000000"/>
                <w:sz w:val="24"/>
                <w:szCs w:val="24"/>
                <w:lang w:eastAsia="bg-BG"/>
              </w:rPr>
              <w:t>гранитогрес</w:t>
            </w:r>
            <w:proofErr w:type="spellEnd"/>
            <w:r w:rsidRPr="00423B9E">
              <w:rPr>
                <w:rFonts w:ascii="Times New Roman" w:eastAsia="Times New Roman" w:hAnsi="Times New Roman" w:cs="Times New Roman"/>
                <w:color w:val="000000"/>
                <w:sz w:val="24"/>
                <w:szCs w:val="24"/>
                <w:lang w:eastAsia="bg-BG"/>
              </w:rPr>
              <w:t xml:space="preserve"> 15/90 см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90,00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Полагане на цокъл от </w:t>
            </w:r>
            <w:proofErr w:type="spellStart"/>
            <w:r w:rsidRPr="00423B9E">
              <w:rPr>
                <w:rFonts w:ascii="Times New Roman" w:eastAsia="Times New Roman" w:hAnsi="Times New Roman" w:cs="Times New Roman"/>
                <w:color w:val="000000"/>
                <w:sz w:val="24"/>
                <w:szCs w:val="24"/>
                <w:lang w:eastAsia="bg-BG"/>
              </w:rPr>
              <w:t>гранитогрес</w:t>
            </w:r>
            <w:proofErr w:type="spellEnd"/>
            <w:r w:rsidRPr="00423B9E">
              <w:rPr>
                <w:rFonts w:ascii="Times New Roman" w:eastAsia="Times New Roman" w:hAnsi="Times New Roman" w:cs="Times New Roman"/>
                <w:color w:val="000000"/>
                <w:sz w:val="24"/>
                <w:szCs w:val="24"/>
                <w:lang w:eastAsia="bg-BG"/>
              </w:rPr>
              <w:t xml:space="preserve"> - 7 см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60,00</w:t>
            </w:r>
          </w:p>
        </w:tc>
      </w:tr>
      <w:tr w:rsidR="00423B9E" w:rsidRPr="00423B9E" w:rsidTr="00423B9E">
        <w:trPr>
          <w:trHeight w:val="39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Шлайфане и лакиране на дървени стълби и парапет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25,00</w:t>
            </w:r>
          </w:p>
        </w:tc>
      </w:tr>
      <w:tr w:rsidR="00423B9E" w:rsidRPr="00423B9E" w:rsidTr="00423B9E">
        <w:trPr>
          <w:trHeight w:val="360"/>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14</w:t>
            </w:r>
          </w:p>
        </w:tc>
        <w:tc>
          <w:tcPr>
            <w:tcW w:w="5611" w:type="dxa"/>
            <w:vMerge w:val="restart"/>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Доставка и монтаж на </w:t>
            </w:r>
            <w:proofErr w:type="spellStart"/>
            <w:r w:rsidRPr="00423B9E">
              <w:rPr>
                <w:rFonts w:ascii="Times New Roman" w:eastAsia="Times New Roman" w:hAnsi="Times New Roman" w:cs="Times New Roman"/>
                <w:color w:val="000000"/>
                <w:sz w:val="24"/>
                <w:szCs w:val="24"/>
                <w:lang w:eastAsia="bg-BG"/>
              </w:rPr>
              <w:t>барплот</w:t>
            </w:r>
            <w:proofErr w:type="spellEnd"/>
            <w:r w:rsidRPr="00423B9E">
              <w:rPr>
                <w:rFonts w:ascii="Times New Roman" w:eastAsia="Times New Roman" w:hAnsi="Times New Roman" w:cs="Times New Roman"/>
                <w:color w:val="000000"/>
                <w:sz w:val="24"/>
                <w:szCs w:val="24"/>
                <w:lang w:eastAsia="bg-BG"/>
              </w:rPr>
              <w:t xml:space="preserve"> от ПДЧ за заведение - 4 м, включително стелажи за </w:t>
            </w:r>
            <w:proofErr w:type="spellStart"/>
            <w:r w:rsidRPr="00423B9E">
              <w:rPr>
                <w:rFonts w:ascii="Times New Roman" w:eastAsia="Times New Roman" w:hAnsi="Times New Roman" w:cs="Times New Roman"/>
                <w:color w:val="000000"/>
                <w:sz w:val="24"/>
                <w:szCs w:val="24"/>
                <w:lang w:eastAsia="bg-BG"/>
              </w:rPr>
              <w:t>посуда</w:t>
            </w:r>
            <w:proofErr w:type="spellEnd"/>
            <w:r w:rsidRPr="00423B9E">
              <w:rPr>
                <w:rFonts w:ascii="Times New Roman" w:eastAsia="Times New Roman" w:hAnsi="Times New Roman" w:cs="Times New Roman"/>
                <w:color w:val="000000"/>
                <w:sz w:val="24"/>
                <w:szCs w:val="24"/>
                <w:lang w:eastAsia="bg-BG"/>
              </w:rPr>
              <w:t>, напитки и умивалник</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1,00</w:t>
            </w:r>
          </w:p>
        </w:tc>
      </w:tr>
      <w:tr w:rsidR="00423B9E" w:rsidRPr="00423B9E" w:rsidTr="00423B9E">
        <w:trPr>
          <w:trHeight w:val="37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27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15</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Доставка и монтаж на охранителна </w:t>
            </w:r>
            <w:proofErr w:type="spellStart"/>
            <w:r w:rsidRPr="00423B9E">
              <w:rPr>
                <w:rFonts w:ascii="Times New Roman" w:eastAsia="Times New Roman" w:hAnsi="Times New Roman" w:cs="Times New Roman"/>
                <w:color w:val="000000"/>
                <w:sz w:val="24"/>
                <w:szCs w:val="24"/>
                <w:lang w:eastAsia="bg-BG"/>
              </w:rPr>
              <w:t>ролетна</w:t>
            </w:r>
            <w:proofErr w:type="spellEnd"/>
            <w:r w:rsidRPr="00423B9E">
              <w:rPr>
                <w:rFonts w:ascii="Times New Roman" w:eastAsia="Times New Roman" w:hAnsi="Times New Roman" w:cs="Times New Roman"/>
                <w:color w:val="000000"/>
                <w:sz w:val="24"/>
                <w:szCs w:val="24"/>
                <w:lang w:eastAsia="bg-BG"/>
              </w:rPr>
              <w:t xml:space="preserve"> щора тип </w:t>
            </w:r>
            <w:proofErr w:type="spellStart"/>
            <w:r w:rsidRPr="00423B9E">
              <w:rPr>
                <w:rFonts w:ascii="Times New Roman" w:eastAsia="Times New Roman" w:hAnsi="Times New Roman" w:cs="Times New Roman"/>
                <w:color w:val="000000"/>
                <w:sz w:val="24"/>
                <w:szCs w:val="24"/>
                <w:lang w:eastAsia="bg-BG"/>
              </w:rPr>
              <w:t>оплетка</w:t>
            </w:r>
            <w:proofErr w:type="spellEnd"/>
            <w:r w:rsidRPr="00423B9E">
              <w:rPr>
                <w:rFonts w:ascii="Times New Roman" w:eastAsia="Times New Roman" w:hAnsi="Times New Roman" w:cs="Times New Roman"/>
                <w:color w:val="000000"/>
                <w:sz w:val="24"/>
                <w:szCs w:val="24"/>
                <w:lang w:eastAsia="bg-BG"/>
              </w:rPr>
              <w:t xml:space="preserve"> /бяла/ - 400/300 см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16</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Доставка и монтаж на еднослоен </w:t>
            </w:r>
            <w:proofErr w:type="spellStart"/>
            <w:r w:rsidRPr="00423B9E">
              <w:rPr>
                <w:rFonts w:ascii="Times New Roman" w:eastAsia="Times New Roman" w:hAnsi="Times New Roman" w:cs="Times New Roman"/>
                <w:color w:val="000000"/>
                <w:sz w:val="24"/>
                <w:szCs w:val="24"/>
                <w:lang w:eastAsia="bg-BG"/>
              </w:rPr>
              <w:t>гипсокартон</w:t>
            </w:r>
            <w:proofErr w:type="spellEnd"/>
            <w:r w:rsidRPr="00423B9E">
              <w:rPr>
                <w:rFonts w:ascii="Times New Roman" w:eastAsia="Times New Roman" w:hAnsi="Times New Roman" w:cs="Times New Roman"/>
                <w:color w:val="000000"/>
                <w:sz w:val="24"/>
                <w:szCs w:val="24"/>
                <w:lang w:eastAsia="bg-BG"/>
              </w:rPr>
              <w:t xml:space="preserve"> върху метална конструкция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150,00</w:t>
            </w:r>
          </w:p>
        </w:tc>
      </w:tr>
      <w:tr w:rsidR="00423B9E" w:rsidRPr="00423B9E" w:rsidTr="00423B9E">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Полагане на изравнителна замазка по под с дебелина до 20 мм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90,00</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ІI</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Общи СМР</w:t>
            </w:r>
          </w:p>
        </w:tc>
      </w:tr>
      <w:tr w:rsidR="00423B9E" w:rsidRPr="00423B9E" w:rsidTr="00423B9E">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Регулиране на PVC прозорци и врати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75,00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Поправка на </w:t>
            </w:r>
            <w:proofErr w:type="spellStart"/>
            <w:r w:rsidRPr="00423B9E">
              <w:rPr>
                <w:rFonts w:ascii="Times New Roman" w:eastAsia="Times New Roman" w:hAnsi="Times New Roman" w:cs="Times New Roman"/>
                <w:color w:val="000000"/>
                <w:sz w:val="24"/>
                <w:szCs w:val="24"/>
                <w:lang w:eastAsia="bg-BG"/>
              </w:rPr>
              <w:t>водоодвеждаща</w:t>
            </w:r>
            <w:proofErr w:type="spellEnd"/>
            <w:r w:rsidRPr="00423B9E">
              <w:rPr>
                <w:rFonts w:ascii="Times New Roman" w:eastAsia="Times New Roman" w:hAnsi="Times New Roman" w:cs="Times New Roman"/>
                <w:color w:val="000000"/>
                <w:sz w:val="24"/>
                <w:szCs w:val="24"/>
                <w:lang w:eastAsia="bg-BG"/>
              </w:rPr>
              <w:t xml:space="preserve"> инсталация /улуци и водостоци/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35,00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Пренасяне, натоварване и извозване на депо на строителни отпадъци</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13,00</w:t>
            </w:r>
          </w:p>
        </w:tc>
      </w:tr>
      <w:tr w:rsidR="00423B9E" w:rsidRPr="00423B9E" w:rsidTr="00423B9E">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Б</w:t>
            </w:r>
          </w:p>
        </w:tc>
        <w:tc>
          <w:tcPr>
            <w:tcW w:w="8020" w:type="dxa"/>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Ел. инсталации-осветление</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І</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Бар</w:t>
            </w:r>
          </w:p>
        </w:tc>
      </w:tr>
      <w:tr w:rsidR="00423B9E" w:rsidRPr="00423B9E" w:rsidTr="00423B9E">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xml:space="preserve">Доставка и монтаж на единични осветителни тела /LED/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10,00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val="en-US" w:eastAsia="bg-BG"/>
              </w:rPr>
            </w:pPr>
            <w:r w:rsidRPr="00423B9E">
              <w:rPr>
                <w:rFonts w:ascii="Times New Roman" w:eastAsia="Times New Roman" w:hAnsi="Times New Roman" w:cs="Times New Roman"/>
                <w:color w:val="000000"/>
                <w:sz w:val="24"/>
                <w:szCs w:val="24"/>
                <w:lang w:eastAsia="bg-BG"/>
              </w:rPr>
              <w:t xml:space="preserve">Демонтаж, доставка и монтаж на контакт /2 бр. гнезда/обикновен за скрита инсталация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4,00</w:t>
            </w:r>
          </w:p>
        </w:tc>
      </w:tr>
      <w:tr w:rsidR="00423B9E" w:rsidRPr="00423B9E" w:rsidTr="00423B9E">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Изработка на лампен излаз до 10 м със СВТ3х1,5мм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10,00</w:t>
            </w:r>
          </w:p>
        </w:tc>
      </w:tr>
      <w:tr w:rsidR="00423B9E" w:rsidRPr="00423B9E" w:rsidTr="00423B9E">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val="en-US" w:eastAsia="bg-BG"/>
              </w:rPr>
            </w:pPr>
            <w:r w:rsidRPr="00423B9E">
              <w:rPr>
                <w:rFonts w:ascii="Times New Roman" w:eastAsia="Times New Roman" w:hAnsi="Times New Roman" w:cs="Times New Roman"/>
                <w:color w:val="000000"/>
                <w:sz w:val="24"/>
                <w:szCs w:val="24"/>
                <w:lang w:eastAsia="bg-BG"/>
              </w:rPr>
              <w:t>Демонтаж, доставка и монтаж на ел.ключ обикновен за скрита инсталация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В</w:t>
            </w:r>
          </w:p>
        </w:tc>
        <w:tc>
          <w:tcPr>
            <w:tcW w:w="8020" w:type="dxa"/>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23B9E">
              <w:rPr>
                <w:rFonts w:ascii="Times New Roman" w:eastAsia="Times New Roman" w:hAnsi="Times New Roman" w:cs="Times New Roman"/>
                <w:b/>
                <w:bCs/>
                <w:color w:val="000000"/>
                <w:sz w:val="24"/>
                <w:szCs w:val="24"/>
                <w:lang w:eastAsia="bg-BG"/>
              </w:rPr>
              <w:t>ВиК</w:t>
            </w:r>
            <w:proofErr w:type="spellEnd"/>
            <w:r w:rsidRPr="00423B9E">
              <w:rPr>
                <w:rFonts w:ascii="Times New Roman" w:eastAsia="Times New Roman" w:hAnsi="Times New Roman" w:cs="Times New Roman"/>
                <w:b/>
                <w:bCs/>
                <w:color w:val="000000"/>
                <w:sz w:val="24"/>
                <w:szCs w:val="24"/>
                <w:lang w:eastAsia="bg-BG"/>
              </w:rPr>
              <w:t xml:space="preserve"> инсталация</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23B9E" w:rsidRPr="00423B9E" w:rsidRDefault="00423B9E" w:rsidP="00423B9E">
            <w:pPr>
              <w:spacing w:after="0" w:line="240" w:lineRule="auto"/>
              <w:jc w:val="center"/>
              <w:rPr>
                <w:rFonts w:ascii="Times New Roman" w:eastAsia="Times New Roman" w:hAnsi="Times New Roman" w:cs="Times New Roman"/>
                <w:b/>
                <w:bCs/>
                <w:sz w:val="24"/>
                <w:szCs w:val="24"/>
                <w:lang w:eastAsia="bg-BG"/>
              </w:rPr>
            </w:pPr>
            <w:r w:rsidRPr="00423B9E">
              <w:rPr>
                <w:rFonts w:ascii="Times New Roman" w:eastAsia="Times New Roman" w:hAnsi="Times New Roman" w:cs="Times New Roman"/>
                <w:b/>
                <w:bCs/>
                <w:sz w:val="24"/>
                <w:szCs w:val="24"/>
                <w:lang w:eastAsia="bg-BG"/>
              </w:rPr>
              <w:t>І</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Сутерен</w:t>
            </w:r>
          </w:p>
        </w:tc>
      </w:tr>
      <w:tr w:rsidR="00423B9E" w:rsidRPr="00423B9E" w:rsidTr="00423B9E">
        <w:trPr>
          <w:trHeight w:val="372"/>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Разкъртване и възстановяване на бетонова настилка</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16,00</w:t>
            </w:r>
          </w:p>
        </w:tc>
      </w:tr>
      <w:tr w:rsidR="00423B9E" w:rsidRPr="00423B9E" w:rsidTr="00423B9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Ръчен изкоп до 2 м дълбочина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25,00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Направа на канализация от РVС тръби ф 160 мм с фасонни части, включително доставка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30,00</w:t>
            </w:r>
          </w:p>
        </w:tc>
      </w:tr>
      <w:tr w:rsidR="00423B9E" w:rsidRPr="00423B9E" w:rsidTr="00423B9E">
        <w:trPr>
          <w:trHeight w:val="368"/>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Обратно засипване със земни маси и ръчно уплътняване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25,00</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І</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Бар</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Демонтаж на стара </w:t>
            </w:r>
            <w:proofErr w:type="spellStart"/>
            <w:r w:rsidRPr="00423B9E">
              <w:rPr>
                <w:rFonts w:ascii="Times New Roman" w:eastAsia="Times New Roman" w:hAnsi="Times New Roman" w:cs="Times New Roman"/>
                <w:sz w:val="24"/>
                <w:szCs w:val="24"/>
                <w:lang w:eastAsia="bg-BG"/>
              </w:rPr>
              <w:t>ВиК</w:t>
            </w:r>
            <w:proofErr w:type="spellEnd"/>
            <w:r w:rsidRPr="00423B9E">
              <w:rPr>
                <w:rFonts w:ascii="Times New Roman" w:eastAsia="Times New Roman" w:hAnsi="Times New Roman" w:cs="Times New Roman"/>
                <w:sz w:val="24"/>
                <w:szCs w:val="24"/>
                <w:lang w:eastAsia="bg-BG"/>
              </w:rPr>
              <w:t xml:space="preserve"> инсталация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12,00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lastRenderedPageBreak/>
              <w:t>2</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Направа на вътрешна водопроводна инсталация за студена вода от </w:t>
            </w:r>
            <w:proofErr w:type="spellStart"/>
            <w:r w:rsidRPr="00423B9E">
              <w:rPr>
                <w:rFonts w:ascii="Times New Roman" w:eastAsia="Times New Roman" w:hAnsi="Times New Roman" w:cs="Times New Roman"/>
                <w:sz w:val="24"/>
                <w:szCs w:val="24"/>
                <w:lang w:eastAsia="bg-BG"/>
              </w:rPr>
              <w:t>полипропиленови</w:t>
            </w:r>
            <w:proofErr w:type="spellEnd"/>
            <w:r w:rsidRPr="00423B9E">
              <w:rPr>
                <w:rFonts w:ascii="Times New Roman" w:eastAsia="Times New Roman" w:hAnsi="Times New Roman" w:cs="Times New Roman"/>
                <w:sz w:val="24"/>
                <w:szCs w:val="24"/>
                <w:lang w:eastAsia="bg-BG"/>
              </w:rPr>
              <w:t xml:space="preserve"> тръби ф 20 мм, включително доставка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Направа на вътрешна водопроводна инсталация за топла вода от </w:t>
            </w:r>
            <w:proofErr w:type="spellStart"/>
            <w:r w:rsidRPr="00423B9E">
              <w:rPr>
                <w:rFonts w:ascii="Times New Roman" w:eastAsia="Times New Roman" w:hAnsi="Times New Roman" w:cs="Times New Roman"/>
                <w:sz w:val="24"/>
                <w:szCs w:val="24"/>
                <w:lang w:eastAsia="bg-BG"/>
              </w:rPr>
              <w:t>полипропиленови</w:t>
            </w:r>
            <w:proofErr w:type="spellEnd"/>
            <w:r w:rsidRPr="00423B9E">
              <w:rPr>
                <w:rFonts w:ascii="Times New Roman" w:eastAsia="Times New Roman" w:hAnsi="Times New Roman" w:cs="Times New Roman"/>
                <w:sz w:val="24"/>
                <w:szCs w:val="24"/>
                <w:lang w:eastAsia="bg-BG"/>
              </w:rPr>
              <w:t xml:space="preserve"> тръби ф 20 мм, включително доставка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23B9E" w:rsidRPr="00423B9E" w:rsidRDefault="00423B9E" w:rsidP="00423B9E">
            <w:pPr>
              <w:spacing w:after="0" w:line="240" w:lineRule="auto"/>
              <w:jc w:val="center"/>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Направа на канализация от РVС тръби ф 50 мм с фасонни части, включително доставка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Г</w:t>
            </w:r>
          </w:p>
        </w:tc>
        <w:tc>
          <w:tcPr>
            <w:tcW w:w="8020" w:type="dxa"/>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23B9E">
              <w:rPr>
                <w:rFonts w:ascii="Times New Roman" w:eastAsia="Times New Roman" w:hAnsi="Times New Roman" w:cs="Times New Roman"/>
                <w:b/>
                <w:bCs/>
                <w:color w:val="000000"/>
                <w:sz w:val="24"/>
                <w:szCs w:val="24"/>
                <w:lang w:eastAsia="bg-BG"/>
              </w:rPr>
              <w:t>ОиВ</w:t>
            </w:r>
            <w:proofErr w:type="spellEnd"/>
            <w:r w:rsidRPr="00423B9E">
              <w:rPr>
                <w:rFonts w:ascii="Times New Roman" w:eastAsia="Times New Roman" w:hAnsi="Times New Roman" w:cs="Times New Roman"/>
                <w:b/>
                <w:bCs/>
                <w:color w:val="000000"/>
                <w:sz w:val="24"/>
                <w:szCs w:val="24"/>
                <w:lang w:eastAsia="bg-BG"/>
              </w:rPr>
              <w:t xml:space="preserve"> инсталация</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І</w:t>
            </w:r>
          </w:p>
        </w:tc>
        <w:tc>
          <w:tcPr>
            <w:tcW w:w="802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423B9E" w:rsidRPr="00423B9E" w:rsidRDefault="00423B9E" w:rsidP="00423B9E">
            <w:pPr>
              <w:spacing w:after="0" w:line="240" w:lineRule="auto"/>
              <w:jc w:val="center"/>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Обща част</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Демонтаж на съществуващи тръби, включително направа на отвори в стени и плочи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1500,00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Демонтаж на съществуващи отоплителни тела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131,00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Демонтаж/монтаж на декоративни решетки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ф75,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59,00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ф63,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88,00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ф50,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264,00</w:t>
            </w:r>
          </w:p>
        </w:tc>
      </w:tr>
      <w:tr w:rsidR="00423B9E" w:rsidRPr="00423B9E" w:rsidTr="00423B9E">
        <w:trPr>
          <w:trHeight w:val="55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ф40,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286,00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ф32,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242,00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ф25,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285,00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тръба ППР (BASALT) ф20, комплект с </w:t>
            </w:r>
            <w:proofErr w:type="spellStart"/>
            <w:r w:rsidRPr="00423B9E">
              <w:rPr>
                <w:rFonts w:ascii="Times New Roman" w:eastAsia="Times New Roman" w:hAnsi="Times New Roman" w:cs="Times New Roman"/>
                <w:sz w:val="24"/>
                <w:szCs w:val="24"/>
                <w:lang w:eastAsia="bg-BG"/>
              </w:rPr>
              <w:t>фитинги</w:t>
            </w:r>
            <w:proofErr w:type="spellEnd"/>
            <w:r w:rsidRPr="00423B9E">
              <w:rPr>
                <w:rFonts w:ascii="Times New Roman" w:eastAsia="Times New Roman" w:hAnsi="Times New Roman" w:cs="Times New Roman"/>
                <w:sz w:val="24"/>
                <w:szCs w:val="24"/>
                <w:lang w:eastAsia="bg-BG"/>
              </w:rPr>
              <w:t xml:space="preserve">, вкл. </w:t>
            </w:r>
            <w:proofErr w:type="spellStart"/>
            <w:r w:rsidRPr="00423B9E">
              <w:rPr>
                <w:rFonts w:ascii="Times New Roman" w:eastAsia="Times New Roman" w:hAnsi="Times New Roman" w:cs="Times New Roman"/>
                <w:sz w:val="24"/>
                <w:szCs w:val="24"/>
                <w:lang w:eastAsia="bg-BG"/>
              </w:rPr>
              <w:t>замонолитване</w:t>
            </w:r>
            <w:proofErr w:type="spellEnd"/>
            <w:r w:rsidRPr="00423B9E">
              <w:rPr>
                <w:rFonts w:ascii="Times New Roman" w:eastAsia="Times New Roman" w:hAnsi="Times New Roman" w:cs="Times New Roman"/>
                <w:sz w:val="24"/>
                <w:szCs w:val="24"/>
                <w:lang w:eastAsia="bg-BG"/>
              </w:rPr>
              <w:t xml:space="preserve"> на отвори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463,00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60,00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90,00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270,00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290,00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246,00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изолация за тръба ф25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216,00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ППР кран ф75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ППР кран ф63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12,00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ППР кран ф50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32,00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ППР кран ф40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16,00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ППР кран ф32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34,00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lastRenderedPageBreak/>
              <w:t>22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4гл. H=1600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4гл.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7,00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5гл.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6гл.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7гл.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8гл.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9гл.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10гл.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15гл. H=1200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4гл.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6гл.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9,00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7гл.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7,00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8гл.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9гл.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10гл.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11гл.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12гл.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13гл.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15гл. H=600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9,00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5гл.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7гл.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8гл.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lastRenderedPageBreak/>
              <w:t>44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9гл.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10гл.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7,00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11гл.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12гл.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13гл.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49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14гл.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15гл.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51</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16гл.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52</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17гл.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2,00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53</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18гл.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54</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алуминиев радиатор 20гл. H=500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55</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лира за баня 400/600 (300W)</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34,00</w:t>
            </w:r>
          </w:p>
        </w:tc>
      </w:tr>
      <w:tr w:rsidR="00423B9E" w:rsidRPr="00423B9E" w:rsidTr="00423B9E">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56</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w:t>
            </w:r>
            <w:proofErr w:type="spellStart"/>
            <w:r w:rsidRPr="00423B9E">
              <w:rPr>
                <w:rFonts w:ascii="Times New Roman" w:eastAsia="Times New Roman" w:hAnsi="Times New Roman" w:cs="Times New Roman"/>
                <w:sz w:val="24"/>
                <w:szCs w:val="24"/>
                <w:lang w:eastAsia="bg-BG"/>
              </w:rPr>
              <w:t>термостатичен</w:t>
            </w:r>
            <w:proofErr w:type="spellEnd"/>
            <w:r w:rsidRPr="00423B9E">
              <w:rPr>
                <w:rFonts w:ascii="Times New Roman" w:eastAsia="Times New Roman" w:hAnsi="Times New Roman" w:cs="Times New Roman"/>
                <w:sz w:val="24"/>
                <w:szCs w:val="24"/>
                <w:lang w:eastAsia="bg-BG"/>
              </w:rPr>
              <w:t xml:space="preserve"> </w:t>
            </w:r>
            <w:proofErr w:type="spellStart"/>
            <w:r w:rsidRPr="00423B9E">
              <w:rPr>
                <w:rFonts w:ascii="Times New Roman" w:eastAsia="Times New Roman" w:hAnsi="Times New Roman" w:cs="Times New Roman"/>
                <w:sz w:val="24"/>
                <w:szCs w:val="24"/>
                <w:lang w:eastAsia="bg-BG"/>
              </w:rPr>
              <w:t>радиаторен</w:t>
            </w:r>
            <w:proofErr w:type="spellEnd"/>
            <w:r w:rsidRPr="00423B9E">
              <w:rPr>
                <w:rFonts w:ascii="Times New Roman" w:eastAsia="Times New Roman" w:hAnsi="Times New Roman" w:cs="Times New Roman"/>
                <w:sz w:val="24"/>
                <w:szCs w:val="24"/>
                <w:lang w:eastAsia="bg-BG"/>
              </w:rPr>
              <w:t xml:space="preserve"> вентил, комплект с </w:t>
            </w:r>
            <w:proofErr w:type="spellStart"/>
            <w:r w:rsidRPr="00423B9E">
              <w:rPr>
                <w:rFonts w:ascii="Times New Roman" w:eastAsia="Times New Roman" w:hAnsi="Times New Roman" w:cs="Times New Roman"/>
                <w:sz w:val="24"/>
                <w:szCs w:val="24"/>
                <w:lang w:eastAsia="bg-BG"/>
              </w:rPr>
              <w:t>термостатична</w:t>
            </w:r>
            <w:proofErr w:type="spellEnd"/>
            <w:r w:rsidRPr="00423B9E">
              <w:rPr>
                <w:rFonts w:ascii="Times New Roman" w:eastAsia="Times New Roman" w:hAnsi="Times New Roman" w:cs="Times New Roman"/>
                <w:sz w:val="24"/>
                <w:szCs w:val="24"/>
                <w:lang w:eastAsia="bg-BG"/>
              </w:rPr>
              <w:t xml:space="preserve"> глава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130,00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57</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секретен </w:t>
            </w:r>
            <w:proofErr w:type="spellStart"/>
            <w:r w:rsidRPr="00423B9E">
              <w:rPr>
                <w:rFonts w:ascii="Times New Roman" w:eastAsia="Times New Roman" w:hAnsi="Times New Roman" w:cs="Times New Roman"/>
                <w:sz w:val="24"/>
                <w:szCs w:val="24"/>
                <w:lang w:eastAsia="bg-BG"/>
              </w:rPr>
              <w:t>радиаторен</w:t>
            </w:r>
            <w:proofErr w:type="spellEnd"/>
            <w:r w:rsidRPr="00423B9E">
              <w:rPr>
                <w:rFonts w:ascii="Times New Roman" w:eastAsia="Times New Roman" w:hAnsi="Times New Roman" w:cs="Times New Roman"/>
                <w:sz w:val="24"/>
                <w:szCs w:val="24"/>
                <w:lang w:eastAsia="bg-BG"/>
              </w:rPr>
              <w:t xml:space="preserve"> вентил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130,00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58</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xml:space="preserve">Доставка и монтаж на краен елемент за </w:t>
            </w:r>
            <w:proofErr w:type="spellStart"/>
            <w:r w:rsidRPr="00423B9E">
              <w:rPr>
                <w:rFonts w:ascii="Times New Roman" w:eastAsia="Times New Roman" w:hAnsi="Times New Roman" w:cs="Times New Roman"/>
                <w:sz w:val="24"/>
                <w:szCs w:val="24"/>
                <w:lang w:eastAsia="bg-BG"/>
              </w:rPr>
              <w:t>обезвъздушаване</w:t>
            </w:r>
            <w:proofErr w:type="spellEnd"/>
            <w:r w:rsidRPr="00423B9E">
              <w:rPr>
                <w:rFonts w:ascii="Times New Roman" w:eastAsia="Times New Roman" w:hAnsi="Times New Roman" w:cs="Times New Roman"/>
                <w:sz w:val="24"/>
                <w:szCs w:val="24"/>
                <w:lang w:eastAsia="bg-BG"/>
              </w:rPr>
              <w:t xml:space="preserve"> на </w:t>
            </w:r>
            <w:proofErr w:type="spellStart"/>
            <w:r w:rsidRPr="00423B9E">
              <w:rPr>
                <w:rFonts w:ascii="Times New Roman" w:eastAsia="Times New Roman" w:hAnsi="Times New Roman" w:cs="Times New Roman"/>
                <w:sz w:val="24"/>
                <w:szCs w:val="24"/>
                <w:lang w:eastAsia="bg-BG"/>
              </w:rPr>
              <w:t>щранг</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34,00</w:t>
            </w:r>
          </w:p>
        </w:tc>
      </w:tr>
      <w:tr w:rsidR="00423B9E" w:rsidRPr="00423B9E" w:rsidTr="00423B9E">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59</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Доставка и монтаж на металоконструкция за укрепване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300,00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60</w:t>
            </w:r>
          </w:p>
        </w:tc>
        <w:tc>
          <w:tcPr>
            <w:tcW w:w="5611"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both"/>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Хидравлична проба на тръбна мрежа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right"/>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1,00</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w:t>
            </w:r>
          </w:p>
        </w:tc>
        <w:tc>
          <w:tcPr>
            <w:tcW w:w="8020" w:type="dxa"/>
            <w:gridSpan w:val="3"/>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right"/>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ВСИЧКО СМР</w:t>
            </w:r>
          </w:p>
        </w:tc>
      </w:tr>
      <w:tr w:rsidR="00423B9E" w:rsidRPr="00423B9E" w:rsidTr="00423B9E">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423B9E" w:rsidRPr="00423B9E" w:rsidRDefault="00423B9E" w:rsidP="00423B9E">
            <w:pPr>
              <w:spacing w:after="0" w:line="240" w:lineRule="auto"/>
              <w:jc w:val="center"/>
              <w:rPr>
                <w:rFonts w:ascii="Times New Roman" w:eastAsia="Times New Roman" w:hAnsi="Times New Roman" w:cs="Times New Roman"/>
                <w:sz w:val="24"/>
                <w:szCs w:val="24"/>
                <w:lang w:eastAsia="bg-BG"/>
              </w:rPr>
            </w:pPr>
            <w:r w:rsidRPr="00423B9E">
              <w:rPr>
                <w:rFonts w:ascii="Times New Roman" w:eastAsia="Times New Roman" w:hAnsi="Times New Roman" w:cs="Times New Roman"/>
                <w:sz w:val="24"/>
                <w:szCs w:val="24"/>
                <w:lang w:eastAsia="bg-BG"/>
              </w:rPr>
              <w:t> </w:t>
            </w:r>
          </w:p>
        </w:tc>
        <w:tc>
          <w:tcPr>
            <w:tcW w:w="8020" w:type="dxa"/>
            <w:gridSpan w:val="3"/>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right"/>
              <w:rPr>
                <w:rFonts w:ascii="Times New Roman" w:eastAsia="Times New Roman" w:hAnsi="Times New Roman" w:cs="Times New Roman"/>
                <w:b/>
                <w:bCs/>
                <w:sz w:val="24"/>
                <w:szCs w:val="24"/>
                <w:lang w:eastAsia="bg-BG"/>
              </w:rPr>
            </w:pPr>
            <w:r w:rsidRPr="00423B9E">
              <w:rPr>
                <w:rFonts w:ascii="Times New Roman" w:eastAsia="Times New Roman" w:hAnsi="Times New Roman" w:cs="Times New Roman"/>
                <w:b/>
                <w:bCs/>
                <w:sz w:val="24"/>
                <w:szCs w:val="24"/>
                <w:lang w:eastAsia="bg-BG"/>
              </w:rPr>
              <w:t>НЕПРЕДВИДЕНИ РАБОТИ 5 % ОТ СМР</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w:t>
            </w:r>
          </w:p>
        </w:tc>
        <w:tc>
          <w:tcPr>
            <w:tcW w:w="8020" w:type="dxa"/>
            <w:gridSpan w:val="3"/>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right"/>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ВСИЧКО СМР БЕЗ ДДС, ВКЛ. НЕПРЕДВИДЕНИ РАБОТИ</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w:t>
            </w:r>
          </w:p>
        </w:tc>
        <w:tc>
          <w:tcPr>
            <w:tcW w:w="8020" w:type="dxa"/>
            <w:gridSpan w:val="3"/>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right"/>
              <w:rPr>
                <w:rFonts w:ascii="Times New Roman" w:eastAsia="Times New Roman" w:hAnsi="Times New Roman" w:cs="Times New Roman"/>
                <w:b/>
                <w:bCs/>
                <w:sz w:val="24"/>
                <w:szCs w:val="24"/>
                <w:lang w:eastAsia="bg-BG"/>
              </w:rPr>
            </w:pPr>
            <w:r w:rsidRPr="00423B9E">
              <w:rPr>
                <w:rFonts w:ascii="Times New Roman" w:eastAsia="Times New Roman" w:hAnsi="Times New Roman" w:cs="Times New Roman"/>
                <w:b/>
                <w:bCs/>
                <w:sz w:val="24"/>
                <w:szCs w:val="24"/>
                <w:lang w:eastAsia="bg-BG"/>
              </w:rPr>
              <w:t>ДДС 20%</w:t>
            </w:r>
          </w:p>
        </w:tc>
      </w:tr>
      <w:tr w:rsidR="00423B9E" w:rsidRPr="00423B9E" w:rsidTr="00423B9E">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rPr>
                <w:rFonts w:ascii="Times New Roman" w:eastAsia="Times New Roman" w:hAnsi="Times New Roman" w:cs="Times New Roman"/>
                <w:color w:val="000000"/>
                <w:sz w:val="24"/>
                <w:szCs w:val="24"/>
                <w:lang w:eastAsia="bg-BG"/>
              </w:rPr>
            </w:pPr>
            <w:r w:rsidRPr="00423B9E">
              <w:rPr>
                <w:rFonts w:ascii="Times New Roman" w:eastAsia="Times New Roman" w:hAnsi="Times New Roman" w:cs="Times New Roman"/>
                <w:color w:val="000000"/>
                <w:sz w:val="24"/>
                <w:szCs w:val="24"/>
                <w:lang w:eastAsia="bg-BG"/>
              </w:rPr>
              <w:t> </w:t>
            </w:r>
          </w:p>
        </w:tc>
        <w:tc>
          <w:tcPr>
            <w:tcW w:w="8020" w:type="dxa"/>
            <w:gridSpan w:val="3"/>
            <w:tcBorders>
              <w:top w:val="single" w:sz="4" w:space="0" w:color="auto"/>
              <w:left w:val="single" w:sz="4" w:space="0" w:color="auto"/>
              <w:bottom w:val="single" w:sz="4" w:space="0" w:color="auto"/>
              <w:right w:val="single" w:sz="4" w:space="0" w:color="auto"/>
            </w:tcBorders>
            <w:noWrap/>
            <w:vAlign w:val="bottom"/>
            <w:hideMark/>
          </w:tcPr>
          <w:p w:rsidR="00423B9E" w:rsidRPr="00423B9E" w:rsidRDefault="00423B9E" w:rsidP="00423B9E">
            <w:pPr>
              <w:spacing w:after="0" w:line="240" w:lineRule="auto"/>
              <w:jc w:val="right"/>
              <w:rPr>
                <w:rFonts w:ascii="Times New Roman" w:eastAsia="Times New Roman" w:hAnsi="Times New Roman" w:cs="Times New Roman"/>
                <w:b/>
                <w:bCs/>
                <w:color w:val="000000"/>
                <w:sz w:val="24"/>
                <w:szCs w:val="24"/>
                <w:lang w:eastAsia="bg-BG"/>
              </w:rPr>
            </w:pPr>
            <w:r w:rsidRPr="00423B9E">
              <w:rPr>
                <w:rFonts w:ascii="Times New Roman" w:eastAsia="Times New Roman" w:hAnsi="Times New Roman" w:cs="Times New Roman"/>
                <w:b/>
                <w:bCs/>
                <w:color w:val="000000"/>
                <w:sz w:val="24"/>
                <w:szCs w:val="24"/>
                <w:lang w:eastAsia="bg-BG"/>
              </w:rPr>
              <w:t>ВСИЧКО СМР С ДДС</w:t>
            </w:r>
          </w:p>
        </w:tc>
      </w:tr>
    </w:tbl>
    <w:p w:rsidR="000E6219" w:rsidRDefault="000E6219" w:rsidP="00A96A6A">
      <w:pPr>
        <w:spacing w:after="0" w:line="240" w:lineRule="auto"/>
        <w:ind w:firstLine="709"/>
        <w:jc w:val="center"/>
        <w:rPr>
          <w:rFonts w:ascii="Times New Roman" w:eastAsia="Times New Roman" w:hAnsi="Times New Roman" w:cs="Times New Roman"/>
          <w:sz w:val="24"/>
          <w:szCs w:val="24"/>
          <w:lang w:eastAsia="bg-BG"/>
        </w:rPr>
      </w:pPr>
    </w:p>
    <w:p w:rsidR="000E6219" w:rsidRPr="001B2053" w:rsidRDefault="000E6219" w:rsidP="00E551F7">
      <w:pPr>
        <w:spacing w:after="0" w:line="240" w:lineRule="auto"/>
        <w:ind w:firstLine="709"/>
        <w:jc w:val="both"/>
        <w:rPr>
          <w:rFonts w:ascii="Times New Roman" w:eastAsia="Times New Roman" w:hAnsi="Times New Roman" w:cs="Times New Roman"/>
          <w:sz w:val="24"/>
          <w:szCs w:val="24"/>
          <w:lang w:eastAsia="bg-BG"/>
        </w:rPr>
      </w:pPr>
    </w:p>
    <w:p w:rsidR="00E551F7" w:rsidRPr="00E551F7" w:rsidRDefault="00E551F7" w:rsidP="005237A9">
      <w:pPr>
        <w:spacing w:after="0" w:line="240" w:lineRule="auto"/>
        <w:jc w:val="both"/>
        <w:rPr>
          <w:rFonts w:ascii="Times New Roman" w:eastAsia="Times New Roman" w:hAnsi="Times New Roman" w:cs="Times New Roman"/>
          <w:b/>
          <w:color w:val="000000"/>
          <w:sz w:val="24"/>
          <w:szCs w:val="24"/>
          <w:u w:val="single"/>
          <w:lang w:eastAsia="bg-BG"/>
        </w:rPr>
      </w:pPr>
      <w:r w:rsidRPr="001B2053">
        <w:rPr>
          <w:rFonts w:ascii="Times New Roman" w:eastAsia="Times New Roman" w:hAnsi="Times New Roman" w:cs="Times New Roman"/>
          <w:sz w:val="24"/>
          <w:szCs w:val="24"/>
          <w:lang w:eastAsia="bg-BG"/>
        </w:rPr>
        <w:tab/>
      </w:r>
      <w:r w:rsidRPr="001B2053">
        <w:rPr>
          <w:rFonts w:ascii="Times New Roman" w:eastAsia="Times New Roman" w:hAnsi="Times New Roman" w:cs="Times New Roman"/>
          <w:b/>
          <w:color w:val="000000"/>
          <w:sz w:val="24"/>
          <w:szCs w:val="24"/>
          <w:u w:val="single"/>
          <w:lang w:eastAsia="bg-BG"/>
        </w:rPr>
        <w:t>ИЗИСКВАНИЯ КЪМ ИЗПЪЛНЕНИЕТО НА СТРОИТЕЛНО-МОНТАЖНИТЕ</w:t>
      </w:r>
      <w:r w:rsidR="005237A9">
        <w:rPr>
          <w:rFonts w:ascii="Times New Roman" w:eastAsia="Times New Roman" w:hAnsi="Times New Roman" w:cs="Times New Roman"/>
          <w:b/>
          <w:color w:val="000000"/>
          <w:sz w:val="24"/>
          <w:szCs w:val="24"/>
          <w:u w:val="single"/>
          <w:lang w:eastAsia="bg-BG"/>
        </w:rPr>
        <w:t xml:space="preserve"> </w:t>
      </w:r>
      <w:r w:rsidRPr="001B2053">
        <w:rPr>
          <w:rFonts w:ascii="Times New Roman" w:eastAsia="Times New Roman" w:hAnsi="Times New Roman" w:cs="Times New Roman"/>
          <w:b/>
          <w:color w:val="000000"/>
          <w:sz w:val="24"/>
          <w:szCs w:val="24"/>
          <w:u w:val="single"/>
          <w:lang w:eastAsia="bg-BG"/>
        </w:rPr>
        <w:t>РАБОТИ:</w:t>
      </w: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sidR="00B45CE6">
        <w:rPr>
          <w:rFonts w:ascii="Times New Roman" w:eastAsia="Times New Roman" w:hAnsi="Times New Roman" w:cs="Times New Roman"/>
          <w:b/>
          <w:color w:val="000000"/>
          <w:sz w:val="24"/>
          <w:szCs w:val="24"/>
          <w:lang w:val="en-US" w:eastAsia="bg-BG"/>
        </w:rPr>
        <w:t xml:space="preserve">2.1. </w:t>
      </w:r>
      <w:r w:rsidRPr="00E551F7">
        <w:rPr>
          <w:rFonts w:ascii="Times New Roman" w:eastAsia="Times New Roman" w:hAnsi="Times New Roman" w:cs="Times New Roman"/>
          <w:b/>
          <w:color w:val="000000"/>
          <w:sz w:val="24"/>
          <w:szCs w:val="24"/>
          <w:lang w:eastAsia="bg-BG"/>
        </w:rPr>
        <w:t>Изисквания при изпълнението и отчитането на строителните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20E28">
        <w:rPr>
          <w:rFonts w:ascii="Times New Roman" w:eastAsia="Times New Roman" w:hAnsi="Times New Roman" w:cs="Times New Roman"/>
          <w:sz w:val="24"/>
          <w:szCs w:val="24"/>
          <w:lang w:eastAsia="bg-BG"/>
        </w:rPr>
        <w:lastRenderedPageBreak/>
        <w:t>Изпълнението на строително–монтажните  работи, предмет на настоящата обществена поръчка е съгласно изискванията на Възложителя</w:t>
      </w:r>
      <w:r w:rsidR="00FC7176">
        <w:rPr>
          <w:rFonts w:ascii="Times New Roman" w:eastAsia="Times New Roman" w:hAnsi="Times New Roman" w:cs="Times New Roman"/>
          <w:sz w:val="24"/>
          <w:szCs w:val="24"/>
          <w:lang w:eastAsia="bg-BG"/>
        </w:rPr>
        <w:t>, посочени в настоящата спецификация.</w:t>
      </w:r>
      <w:r w:rsidRPr="00E551F7">
        <w:rPr>
          <w:rFonts w:ascii="Times New Roman" w:eastAsia="Times New Roman" w:hAnsi="Times New Roman" w:cs="Times New Roman"/>
          <w:sz w:val="24"/>
          <w:szCs w:val="24"/>
          <w:lang w:eastAsia="bg-BG"/>
        </w:rPr>
        <w:t xml:space="preserve">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w:t>
      </w:r>
      <w:r w:rsidR="00FC7176">
        <w:rPr>
          <w:rFonts w:ascii="Times New Roman" w:eastAsia="Times New Roman" w:hAnsi="Times New Roman" w:cs="Times New Roman"/>
          <w:sz w:val="24"/>
          <w:szCs w:val="24"/>
          <w:lang w:eastAsia="bg-BG"/>
        </w:rPr>
        <w:t>коя</w:t>
      </w:r>
      <w:r w:rsidR="008947BF">
        <w:rPr>
          <w:rFonts w:ascii="Times New Roman" w:eastAsia="Times New Roman" w:hAnsi="Times New Roman" w:cs="Times New Roman"/>
          <w:sz w:val="24"/>
          <w:szCs w:val="24"/>
          <w:lang w:eastAsia="bg-BG"/>
        </w:rPr>
        <w:t>т</w:t>
      </w:r>
      <w:r w:rsidR="00FC7176">
        <w:rPr>
          <w:rFonts w:ascii="Times New Roman" w:eastAsia="Times New Roman" w:hAnsi="Times New Roman" w:cs="Times New Roman"/>
          <w:sz w:val="24"/>
          <w:szCs w:val="24"/>
          <w:lang w:eastAsia="bg-BG"/>
        </w:rPr>
        <w:t>о да отрази</w:t>
      </w:r>
      <w:r w:rsidR="008947BF">
        <w:rPr>
          <w:rFonts w:ascii="Times New Roman" w:eastAsia="Times New Roman" w:hAnsi="Times New Roman" w:cs="Times New Roman"/>
          <w:sz w:val="24"/>
          <w:szCs w:val="24"/>
          <w:lang w:eastAsia="bg-BG"/>
        </w:rPr>
        <w:t xml:space="preserve"> в представен линеен </w:t>
      </w:r>
      <w:r w:rsidRPr="00E551F7">
        <w:rPr>
          <w:rFonts w:ascii="Times New Roman" w:eastAsia="Times New Roman" w:hAnsi="Times New Roman" w:cs="Times New Roman"/>
          <w:sz w:val="24"/>
          <w:szCs w:val="24"/>
          <w:lang w:eastAsia="bg-BG"/>
        </w:rPr>
        <w:t xml:space="preserve">график (календарен план), съобразен с изискванията на Възложителя.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E551F7" w:rsidRPr="00E20E28"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20E28">
        <w:rPr>
          <w:rFonts w:ascii="Times New Roman" w:eastAsia="Times New Roman" w:hAnsi="Times New Roman" w:cs="Times New Roman"/>
          <w:sz w:val="24"/>
          <w:szCs w:val="24"/>
          <w:lang w:eastAsia="bg-BG"/>
        </w:rPr>
        <w:t>Възложителят чрез свой/и представител/и извършва контрол по всяко време на изпълнение на поръчката</w:t>
      </w:r>
      <w:r w:rsidR="00BA2971" w:rsidRPr="00E20E28">
        <w:rPr>
          <w:rFonts w:ascii="Times New Roman" w:eastAsia="Times New Roman" w:hAnsi="Times New Roman" w:cs="Times New Roman"/>
          <w:sz w:val="24"/>
          <w:szCs w:val="24"/>
          <w:lang w:eastAsia="bg-BG"/>
        </w:rPr>
        <w:t>.</w:t>
      </w:r>
    </w:p>
    <w:p w:rsidR="00E551F7" w:rsidRPr="0023514A"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E20E28">
        <w:rPr>
          <w:rFonts w:ascii="Times New Roman" w:eastAsia="Times New Roman" w:hAnsi="Times New Roman" w:cs="Times New Roman"/>
          <w:sz w:val="24"/>
          <w:szCs w:val="24"/>
          <w:lang w:eastAsia="bg-BG"/>
        </w:rPr>
        <w:t>Ако по време на изпълнението възникнат въпроси</w:t>
      </w:r>
      <w:r w:rsidR="00E20E28" w:rsidRPr="00E20E28">
        <w:rPr>
          <w:rFonts w:ascii="Times New Roman" w:eastAsia="Times New Roman" w:hAnsi="Times New Roman" w:cs="Times New Roman"/>
          <w:sz w:val="24"/>
          <w:szCs w:val="24"/>
          <w:lang w:eastAsia="bg-BG"/>
        </w:rPr>
        <w:t xml:space="preserve"> по изпълнение </w:t>
      </w:r>
      <w:r w:rsidR="00FC7176">
        <w:rPr>
          <w:rFonts w:ascii="Times New Roman" w:eastAsia="Times New Roman" w:hAnsi="Times New Roman" w:cs="Times New Roman"/>
          <w:sz w:val="24"/>
          <w:szCs w:val="24"/>
          <w:lang w:eastAsia="bg-BG"/>
        </w:rPr>
        <w:t>на</w:t>
      </w:r>
      <w:r w:rsidRPr="00E20E28">
        <w:rPr>
          <w:rFonts w:ascii="Times New Roman" w:eastAsia="Times New Roman" w:hAnsi="Times New Roman" w:cs="Times New Roman"/>
          <w:sz w:val="24"/>
          <w:szCs w:val="24"/>
          <w:lang w:eastAsia="bg-BG"/>
        </w:rPr>
        <w:t xml:space="preserve"> настоящото задание, Изпълнителят задължително уведомява писмено Възложителя и иска неговото писмено съгласуване. Всички</w:t>
      </w:r>
      <w:r w:rsidRPr="001B2053">
        <w:rPr>
          <w:rFonts w:ascii="Times New Roman" w:eastAsia="Times New Roman" w:hAnsi="Times New Roman" w:cs="Times New Roman"/>
          <w:sz w:val="24"/>
          <w:szCs w:val="24"/>
          <w:lang w:eastAsia="bg-BG"/>
        </w:rPr>
        <w:t xml:space="preserve"> промени спрямо количествено–стойностната сметка се отразяват в заповедната книга на обекта или в протокол, подписан от</w:t>
      </w:r>
      <w:r w:rsidR="00BA2971">
        <w:rPr>
          <w:rFonts w:ascii="Times New Roman" w:eastAsia="Times New Roman" w:hAnsi="Times New Roman" w:cs="Times New Roman"/>
          <w:sz w:val="24"/>
          <w:szCs w:val="24"/>
          <w:lang w:eastAsia="bg-BG"/>
        </w:rPr>
        <w:t xml:space="preserve"> представителите на Възложителя и</w:t>
      </w:r>
      <w:r w:rsidRPr="001B2053">
        <w:rPr>
          <w:rFonts w:ascii="Times New Roman" w:eastAsia="Times New Roman" w:hAnsi="Times New Roman" w:cs="Times New Roman"/>
          <w:sz w:val="24"/>
          <w:szCs w:val="24"/>
          <w:lang w:eastAsia="bg-BG"/>
        </w:rPr>
        <w:t xml:space="preserve"> Изпълнителя</w:t>
      </w:r>
      <w:r w:rsidR="00BA2971">
        <w:rPr>
          <w:rFonts w:ascii="Times New Roman" w:eastAsia="Times New Roman" w:hAnsi="Times New Roman" w:cs="Times New Roman"/>
          <w:sz w:val="24"/>
          <w:szCs w:val="24"/>
          <w:lang w:eastAsia="bg-BG"/>
        </w:rPr>
        <w:t>.</w:t>
      </w:r>
      <w:r w:rsidR="00165C7C">
        <w:rPr>
          <w:rFonts w:ascii="Times New Roman" w:eastAsia="Times New Roman" w:hAnsi="Times New Roman" w:cs="Times New Roman"/>
          <w:sz w:val="24"/>
          <w:szCs w:val="24"/>
          <w:lang w:eastAsia="bg-BG"/>
        </w:rPr>
        <w:t xml:space="preserve"> </w:t>
      </w:r>
    </w:p>
    <w:p w:rsidR="00E551F7" w:rsidRPr="001B2053" w:rsidRDefault="00E551F7" w:rsidP="00997C2A">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w:t>
      </w:r>
      <w:r w:rsidR="00BA2971">
        <w:rPr>
          <w:rFonts w:ascii="Times New Roman" w:eastAsia="Times New Roman" w:hAnsi="Times New Roman" w:cs="Times New Roman"/>
          <w:sz w:val="24"/>
          <w:szCs w:val="24"/>
          <w:lang w:eastAsia="bg-BG"/>
        </w:rPr>
        <w:t xml:space="preserve"> и</w:t>
      </w:r>
      <w:r w:rsidRPr="001B2053">
        <w:rPr>
          <w:rFonts w:ascii="Times New Roman" w:eastAsia="Times New Roman" w:hAnsi="Times New Roman" w:cs="Times New Roman"/>
          <w:sz w:val="24"/>
          <w:szCs w:val="24"/>
          <w:lang w:eastAsia="bg-BG"/>
        </w:rPr>
        <w:t xml:space="preserve">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w:t>
      </w:r>
      <w:r w:rsidR="002B5CDD" w:rsidRPr="002B5CDD">
        <w:rPr>
          <w:rFonts w:ascii="Times New Roman" w:eastAsia="Times New Roman" w:hAnsi="Times New Roman" w:cs="Times New Roman"/>
          <w:sz w:val="24"/>
          <w:szCs w:val="24"/>
          <w:lang w:eastAsia="bg-BG"/>
        </w:rPr>
        <w:t xml:space="preserve">Техническата спецификация </w:t>
      </w:r>
      <w:r w:rsidRPr="001B2053">
        <w:rPr>
          <w:rFonts w:ascii="Times New Roman" w:eastAsia="Times New Roman" w:hAnsi="Times New Roman" w:cs="Times New Roman"/>
          <w:sz w:val="24"/>
          <w:szCs w:val="24"/>
          <w:lang w:eastAsia="bg-BG"/>
        </w:rPr>
        <w:t xml:space="preserve">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BA2971">
        <w:rPr>
          <w:rFonts w:ascii="Times New Roman" w:eastAsia="Times New Roman" w:hAnsi="Times New Roman" w:cs="Times New Roman"/>
          <w:b/>
          <w:sz w:val="24"/>
          <w:szCs w:val="24"/>
          <w:lang w:eastAsia="bg-BG"/>
        </w:rPr>
        <w:t xml:space="preserve">по </w:t>
      </w:r>
      <w:r w:rsidR="00910486" w:rsidRPr="00BA2971">
        <w:rPr>
          <w:rFonts w:ascii="Times New Roman" w:eastAsia="Times New Roman" w:hAnsi="Times New Roman" w:cs="Times New Roman"/>
          <w:b/>
          <w:i/>
          <w:sz w:val="24"/>
          <w:szCs w:val="24"/>
          <w:lang w:eastAsia="bg-BG"/>
        </w:rPr>
        <w:t>образец Приложение № 9</w:t>
      </w:r>
      <w:r w:rsidR="0017042A" w:rsidRPr="00BA2971">
        <w:rPr>
          <w:rFonts w:ascii="Times New Roman" w:eastAsia="Times New Roman" w:hAnsi="Times New Roman" w:cs="Times New Roman"/>
          <w:b/>
          <w:i/>
          <w:sz w:val="24"/>
          <w:szCs w:val="24"/>
          <w:lang w:eastAsia="bg-BG"/>
        </w:rPr>
        <w:t>.2</w:t>
      </w:r>
      <w:r w:rsidRPr="001B2053">
        <w:rPr>
          <w:rFonts w:ascii="Times New Roman" w:eastAsia="Times New Roman" w:hAnsi="Times New Roman" w:cs="Times New Roman"/>
          <w:sz w:val="24"/>
          <w:szCs w:val="24"/>
          <w:lang w:eastAsia="bg-BG"/>
        </w:rPr>
        <w:t xml:space="preserve"> към настоящото </w:t>
      </w:r>
      <w:r w:rsidRPr="00165C7C">
        <w:rPr>
          <w:rFonts w:ascii="Times New Roman" w:eastAsia="Times New Roman" w:hAnsi="Times New Roman" w:cs="Times New Roman"/>
          <w:sz w:val="24"/>
          <w:szCs w:val="24"/>
          <w:lang w:eastAsia="bg-BG"/>
        </w:rPr>
        <w:t xml:space="preserve">задание </w:t>
      </w:r>
      <w:r w:rsidR="00165C7C" w:rsidRPr="00165C7C">
        <w:rPr>
          <w:rFonts w:ascii="Times New Roman" w:eastAsia="Calibri" w:hAnsi="Times New Roman"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165C7C">
        <w:rPr>
          <w:rFonts w:ascii="Times New Roman" w:eastAsia="Times New Roman" w:hAnsi="Times New Roman" w:cs="Times New Roman"/>
          <w:sz w:val="24"/>
          <w:szCs w:val="24"/>
          <w:shd w:val="clear" w:color="auto" w:fill="FFFFFF" w:themeFill="background1"/>
          <w:lang w:eastAsia="bg-BG"/>
        </w:rPr>
        <w:t>.</w:t>
      </w:r>
      <w:r w:rsidRPr="00165C7C">
        <w:rPr>
          <w:rFonts w:ascii="Times New Roman" w:eastAsia="Times New Roman" w:hAnsi="Times New Roman" w:cs="Times New Roman"/>
          <w:sz w:val="24"/>
          <w:szCs w:val="24"/>
          <w:lang w:eastAsia="bg-BG"/>
        </w:rPr>
        <w:t xml:space="preserve"> Непредвидените строително–монтажни работи не следва да надвишават </w:t>
      </w:r>
      <w:r w:rsidR="00066928">
        <w:rPr>
          <w:rFonts w:ascii="Times New Roman" w:eastAsia="Times New Roman" w:hAnsi="Times New Roman" w:cs="Times New Roman"/>
          <w:sz w:val="24"/>
          <w:szCs w:val="24"/>
          <w:lang w:eastAsia="bg-BG"/>
        </w:rPr>
        <w:t>5 %</w:t>
      </w:r>
      <w:r w:rsidRPr="00165C7C">
        <w:rPr>
          <w:rFonts w:ascii="Times New Roman" w:eastAsia="Times New Roman" w:hAnsi="Times New Roman" w:cs="Times New Roman"/>
          <w:sz w:val="24"/>
          <w:szCs w:val="24"/>
          <w:lang w:eastAsia="bg-BG"/>
        </w:rPr>
        <w:t xml:space="preserve"> от стойността на предвидените</w:t>
      </w:r>
      <w:r w:rsidRPr="001B2053">
        <w:rPr>
          <w:rFonts w:ascii="Times New Roman" w:eastAsia="Times New Roman" w:hAnsi="Times New Roman" w:cs="Times New Roman"/>
          <w:sz w:val="24"/>
          <w:szCs w:val="24"/>
          <w:lang w:eastAsia="bg-BG"/>
        </w:rPr>
        <w:t xml:space="preserve"> дейности по количествено–стойностна сметка. </w:t>
      </w:r>
    </w:p>
    <w:p w:rsidR="00E551F7" w:rsidRPr="001B2053" w:rsidRDefault="00E551F7" w:rsidP="00997C2A">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w:t>
      </w:r>
      <w:r w:rsidR="0080769D">
        <w:rPr>
          <w:rFonts w:ascii="Times New Roman" w:eastAsia="Times New Roman" w:hAnsi="Times New Roman" w:cs="Times New Roman"/>
          <w:sz w:val="24"/>
          <w:szCs w:val="24"/>
          <w:lang w:eastAsia="bg-BG"/>
        </w:rPr>
        <w:t xml:space="preserve"> представители на Възложителя </w:t>
      </w:r>
      <w:r w:rsidRPr="001B2053">
        <w:rPr>
          <w:rFonts w:ascii="Times New Roman" w:eastAsia="Times New Roman" w:hAnsi="Times New Roman" w:cs="Times New Roman"/>
          <w:sz w:val="24"/>
          <w:szCs w:val="24"/>
          <w:lang w:eastAsia="bg-BG"/>
        </w:rPr>
        <w:t>в срок до</w:t>
      </w:r>
      <w:r w:rsidR="00AD160C">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5 работни дни от датата на получаване.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w:t>
      </w:r>
    </w:p>
    <w:p w:rsidR="00E551F7" w:rsidRP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Отчитат се и подлежат на заплащане само действително извършени в</w:t>
      </w:r>
      <w:r w:rsidRPr="00E551F7">
        <w:rPr>
          <w:rFonts w:ascii="Times New Roman" w:eastAsia="Times New Roman" w:hAnsi="Times New Roman" w:cs="Times New Roman"/>
          <w:sz w:val="24"/>
          <w:szCs w:val="24"/>
          <w:lang w:eastAsia="bg-BG"/>
        </w:rPr>
        <w:t>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E551F7" w:rsidRPr="0046592C"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sz w:val="24"/>
          <w:szCs w:val="24"/>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w:t>
      </w:r>
      <w:r w:rsidR="0080769D">
        <w:rPr>
          <w:rFonts w:ascii="Times New Roman" w:eastAsia="Times New Roman" w:hAnsi="Times New Roman" w:cs="Times New Roman"/>
          <w:sz w:val="24"/>
          <w:szCs w:val="24"/>
          <w:lang w:eastAsia="bg-BG"/>
        </w:rPr>
        <w:t>ожителя (определени по заповед) и</w:t>
      </w:r>
      <w:r w:rsidRPr="00E551F7">
        <w:rPr>
          <w:rFonts w:ascii="Times New Roman" w:eastAsia="Times New Roman" w:hAnsi="Times New Roman" w:cs="Times New Roman"/>
          <w:sz w:val="24"/>
          <w:szCs w:val="24"/>
          <w:lang w:eastAsia="bg-BG"/>
        </w:rPr>
        <w:t xml:space="preserve"> на Изпълнителя</w:t>
      </w:r>
      <w:r w:rsidRPr="0046592C">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color w:val="000000"/>
          <w:sz w:val="24"/>
          <w:szCs w:val="24"/>
          <w:lang w:eastAsia="bg-BG"/>
        </w:rPr>
        <w:tab/>
      </w:r>
      <w:r w:rsidRPr="00E551F7">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b/>
          <w:sz w:val="24"/>
          <w:szCs w:val="24"/>
          <w:lang w:eastAsia="bg-BG"/>
        </w:rPr>
      </w:pPr>
      <w:r w:rsidRPr="00E551F7">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2.</w:t>
      </w:r>
      <w:r w:rsidRPr="00E551F7">
        <w:rPr>
          <w:rFonts w:ascii="Times New Roman" w:eastAsia="Times New Roman" w:hAnsi="Times New Roman" w:cs="Times New Roman"/>
          <w:b/>
          <w:sz w:val="24"/>
          <w:szCs w:val="24"/>
          <w:lang w:eastAsia="bg-BG"/>
        </w:rPr>
        <w:t>2. Изисквания за качеството на изпълнените строителни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Изпълнителят носи пълна отговорност за изпълнените СМР по представените количествено–стойностни  сметки до изтичане на гаранционните срокове, съгласно </w:t>
      </w:r>
      <w:r w:rsidRPr="00E551F7">
        <w:rPr>
          <w:rFonts w:ascii="Times New Roman" w:eastAsia="Times New Roman" w:hAnsi="Times New Roman" w:cs="Times New Roman"/>
          <w:sz w:val="24"/>
          <w:szCs w:val="24"/>
          <w:lang w:eastAsia="bg-BG"/>
        </w:rPr>
        <w:lastRenderedPageBreak/>
        <w:t>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r>
      <w:r w:rsidRPr="001B2053">
        <w:rPr>
          <w:rFonts w:ascii="Times New Roman" w:eastAsia="Times New Roman" w:hAnsi="Times New Roman" w:cs="Times New Roman"/>
          <w:sz w:val="24"/>
          <w:szCs w:val="24"/>
          <w:lang w:eastAsia="bg-BG"/>
        </w:rPr>
        <w:t>Всички строителни и монтажни работи трябва да се изпълняват, съоб</w:t>
      </w:r>
      <w:r w:rsidR="00F86DE8" w:rsidRPr="001B2053">
        <w:rPr>
          <w:rFonts w:ascii="Times New Roman" w:eastAsia="Times New Roman" w:hAnsi="Times New Roman" w:cs="Times New Roman"/>
          <w:sz w:val="24"/>
          <w:szCs w:val="24"/>
          <w:lang w:eastAsia="bg-BG"/>
        </w:rPr>
        <w:t>разно изискванията на правилата</w:t>
      </w:r>
      <w:r w:rsidRPr="001B2053">
        <w:rPr>
          <w:rFonts w:ascii="Times New Roman" w:eastAsia="Times New Roman" w:hAnsi="Times New Roman" w:cs="Times New Roman"/>
          <w:sz w:val="24"/>
          <w:szCs w:val="24"/>
          <w:lang w:eastAsia="bg-BG"/>
        </w:rPr>
        <w:t xml:space="preserve"> за изпълнение и приемане на строително–монтажните работи и с </w:t>
      </w:r>
      <w:r w:rsidR="00F86DE8" w:rsidRPr="001B2053">
        <w:rPr>
          <w:rFonts w:ascii="Times New Roman" w:eastAsia="Times New Roman" w:hAnsi="Times New Roman" w:cs="Times New Roman"/>
          <w:sz w:val="24"/>
          <w:szCs w:val="24"/>
          <w:lang w:eastAsia="bg-BG"/>
        </w:rPr>
        <w:t xml:space="preserve">необходимото </w:t>
      </w:r>
      <w:r w:rsidRPr="001B2053">
        <w:rPr>
          <w:rFonts w:ascii="Times New Roman" w:eastAsia="Times New Roman" w:hAnsi="Times New Roman" w:cs="Times New Roman"/>
          <w:sz w:val="24"/>
          <w:szCs w:val="24"/>
          <w:lang w:eastAsia="bg-BG"/>
        </w:rPr>
        <w:t>качество</w:t>
      </w:r>
      <w:r w:rsidR="00F86DE8" w:rsidRPr="001B2053">
        <w:rPr>
          <w:rFonts w:ascii="Times New Roman" w:eastAsia="Times New Roman" w:hAnsi="Times New Roman" w:cs="Times New Roman"/>
          <w:sz w:val="24"/>
          <w:szCs w:val="24"/>
          <w:lang w:eastAsia="bg-BG"/>
        </w:rPr>
        <w:t>.</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E551F7">
        <w:rPr>
          <w:rFonts w:ascii="Times New Roman" w:eastAsia="Times New Roman" w:hAnsi="Times New Roman" w:cs="Times New Roman"/>
          <w:sz w:val="24"/>
          <w:szCs w:val="24"/>
          <w:lang w:eastAsia="bg-BG"/>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A64C03" w:rsidRPr="00E551F7" w:rsidRDefault="00A64C03" w:rsidP="00E551F7">
      <w:pPr>
        <w:suppressAutoHyphens/>
        <w:spacing w:after="0" w:line="240" w:lineRule="auto"/>
        <w:jc w:val="both"/>
        <w:rPr>
          <w:rFonts w:ascii="Times New Roman" w:eastAsia="Times New Roman" w:hAnsi="Times New Roman" w:cs="Times New Roman"/>
          <w:i/>
          <w:sz w:val="24"/>
          <w:szCs w:val="24"/>
          <w:lang w:eastAsia="ar-SA"/>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80769D" w:rsidRDefault="00E551F7" w:rsidP="00E551F7">
      <w:pPr>
        <w:tabs>
          <w:tab w:val="left" w:pos="0"/>
        </w:tabs>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b/>
          <w:i/>
          <w:color w:val="000000"/>
          <w:sz w:val="24"/>
          <w:szCs w:val="24"/>
          <w:lang w:eastAsia="bg-BG"/>
        </w:rPr>
        <w:tab/>
      </w:r>
      <w:r w:rsidRPr="00E551F7">
        <w:rPr>
          <w:rFonts w:ascii="Times New Roman" w:eastAsia="Times New Roman" w:hAnsi="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sidR="0080769D">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E551F7" w:rsidRPr="00E551F7" w:rsidRDefault="0080769D"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Възложителят и/</w:t>
      </w:r>
      <w:r w:rsidR="00E551F7" w:rsidRPr="00E551F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ли всяко лице, определено от него</w:t>
      </w:r>
      <w:r w:rsidR="00E551F7" w:rsidRPr="00E551F7">
        <w:rPr>
          <w:rFonts w:ascii="Times New Roman" w:eastAsia="Times New Roman" w:hAnsi="Times New Roman" w:cs="Times New Roman"/>
          <w:sz w:val="24"/>
          <w:szCs w:val="24"/>
          <w:lang w:eastAsia="bg-BG"/>
        </w:rPr>
        <w:t xml:space="preserve">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E551F7" w:rsidRPr="00E551F7" w:rsidRDefault="00E551F7" w:rsidP="00E551F7">
      <w:pPr>
        <w:autoSpaceDE w:val="0"/>
        <w:autoSpaceDN w:val="0"/>
        <w:adjustRightInd w:val="0"/>
        <w:spacing w:after="0" w:line="240" w:lineRule="auto"/>
        <w:ind w:right="-23" w:firstLine="708"/>
        <w:jc w:val="both"/>
        <w:rPr>
          <w:rFonts w:ascii="Times New Roman" w:eastAsia="Times New Roman" w:hAnsi="Times New Roman" w:cs="Times New Roman"/>
          <w:b/>
          <w:bCs/>
          <w:sz w:val="24"/>
          <w:szCs w:val="24"/>
          <w:lang w:eastAsia="bg-BG"/>
        </w:rPr>
      </w:pPr>
      <w:r w:rsidRPr="00E551F7">
        <w:rPr>
          <w:rFonts w:ascii="Times New Roman" w:eastAsia="Times New Roman" w:hAnsi="Times New Roman" w:cs="Times New Roman"/>
          <w:b/>
          <w:bCs/>
          <w:sz w:val="24"/>
          <w:szCs w:val="24"/>
          <w:lang w:eastAsia="bg-BG"/>
        </w:rPr>
        <w:t xml:space="preserve">Участникът в настоящата поръчка следва да </w:t>
      </w:r>
      <w:r w:rsidR="00703579">
        <w:rPr>
          <w:rFonts w:ascii="Times New Roman" w:eastAsia="Times New Roman" w:hAnsi="Times New Roman" w:cs="Times New Roman"/>
          <w:b/>
          <w:bCs/>
          <w:sz w:val="24"/>
          <w:szCs w:val="24"/>
          <w:lang w:eastAsia="bg-BG"/>
        </w:rPr>
        <w:t>представи Предложение за изпълнение на обществената поръчка – по образец</w:t>
      </w:r>
      <w:r w:rsidRPr="00E551F7">
        <w:rPr>
          <w:rFonts w:ascii="Times New Roman" w:eastAsia="Times New Roman" w:hAnsi="Times New Roman" w:cs="Times New Roman"/>
          <w:b/>
          <w:bCs/>
          <w:sz w:val="24"/>
          <w:szCs w:val="24"/>
          <w:lang w:eastAsia="bg-BG"/>
        </w:rPr>
        <w:t>, което да съдържа описание на начина за нейното изпълнение, в съответствие с изискванията на Възложителя.</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p>
    <w:p w:rsidR="00E551F7" w:rsidRPr="0080769D" w:rsidRDefault="00E551F7" w:rsidP="0080769D">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4. Описание на мерките за опазване на околната среда и безопасни условия на труд.</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E551F7" w:rsidRPr="0066686E"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66686E">
        <w:rPr>
          <w:rFonts w:ascii="Times New Roman" w:eastAsia="Times New Roman" w:hAnsi="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7D3F77" w:rsidRPr="00457A39" w:rsidRDefault="007D3F77" w:rsidP="00E551F7">
      <w:pPr>
        <w:tabs>
          <w:tab w:val="left" w:pos="0"/>
        </w:tabs>
        <w:spacing w:after="0" w:line="240" w:lineRule="auto"/>
        <w:jc w:val="both"/>
        <w:rPr>
          <w:rFonts w:ascii="Times New Roman" w:eastAsia="Times New Roman" w:hAnsi="Times New Roman" w:cs="Times New Roman"/>
          <w:color w:val="0D0D0D" w:themeColor="text1" w:themeTint="F2"/>
          <w:sz w:val="24"/>
          <w:szCs w:val="24"/>
          <w:lang w:eastAsia="bg-BG"/>
        </w:rPr>
      </w:pPr>
      <w:r w:rsidRPr="0066686E">
        <w:rPr>
          <w:rFonts w:ascii="Times New Roman" w:eastAsia="Times New Roman" w:hAnsi="Times New Roman" w:cs="Times New Roman"/>
          <w:sz w:val="24"/>
          <w:szCs w:val="24"/>
          <w:lang w:eastAsia="bg-BG"/>
        </w:rPr>
        <w:tab/>
        <w:t xml:space="preserve">Изпълнителят </w:t>
      </w:r>
      <w:r w:rsidRPr="00457A39">
        <w:rPr>
          <w:rFonts w:ascii="Times New Roman" w:eastAsia="Times New Roman" w:hAnsi="Times New Roman" w:cs="Times New Roman"/>
          <w:color w:val="0D0D0D" w:themeColor="text1" w:themeTint="F2"/>
          <w:sz w:val="24"/>
          <w:szCs w:val="24"/>
          <w:lang w:eastAsia="bg-BG"/>
        </w:rPr>
        <w:t>следва да организира работния си процес при съблюдаване условията за строителство в природен парк „Витоша“ . Изпълнителят извършва за своя сметка всички уведомителни и/или разрешителни дейности от компетентните органи, ако такива са предвидени за строителни дейности в природен парк</w:t>
      </w:r>
      <w:r w:rsidR="000403BC">
        <w:rPr>
          <w:rFonts w:ascii="Times New Roman" w:eastAsia="Times New Roman" w:hAnsi="Times New Roman" w:cs="Times New Roman"/>
          <w:color w:val="0D0D0D" w:themeColor="text1" w:themeTint="F2"/>
          <w:sz w:val="24"/>
          <w:szCs w:val="24"/>
          <w:lang w:eastAsia="bg-BG"/>
        </w:rPr>
        <w:t xml:space="preserve"> </w:t>
      </w:r>
      <w:r w:rsidRPr="00457A39">
        <w:rPr>
          <w:rFonts w:ascii="Times New Roman" w:eastAsia="Times New Roman" w:hAnsi="Times New Roman" w:cs="Times New Roman"/>
          <w:color w:val="0D0D0D" w:themeColor="text1" w:themeTint="F2"/>
          <w:sz w:val="24"/>
          <w:szCs w:val="24"/>
          <w:lang w:eastAsia="bg-BG"/>
        </w:rPr>
        <w:t>“Витоша“</w:t>
      </w:r>
      <w:r w:rsidR="000403BC">
        <w:rPr>
          <w:rFonts w:ascii="Times New Roman" w:eastAsia="Times New Roman" w:hAnsi="Times New Roman" w:cs="Times New Roman"/>
          <w:color w:val="0D0D0D" w:themeColor="text1" w:themeTint="F2"/>
          <w:sz w:val="24"/>
          <w:szCs w:val="24"/>
          <w:lang w:eastAsia="bg-BG"/>
        </w:rPr>
        <w:t>.</w:t>
      </w:r>
    </w:p>
    <w:p w:rsidR="00E551F7" w:rsidRPr="00AB267B" w:rsidRDefault="00E551F7" w:rsidP="00E551F7">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sidR="00AB267B">
        <w:rPr>
          <w:rFonts w:ascii="Times New Roman" w:eastAsia="Times New Roman" w:hAnsi="Times New Roman" w:cs="Times New Roman"/>
          <w:color w:val="000000"/>
          <w:sz w:val="24"/>
          <w:szCs w:val="24"/>
          <w:lang w:eastAsia="bg-BG"/>
        </w:rPr>
        <w:t xml:space="preserve"> </w:t>
      </w:r>
      <w:r w:rsidR="00AB267B" w:rsidRPr="00AB267B">
        <w:rPr>
          <w:rFonts w:ascii="Times New Roman" w:eastAsia="Times New Roman" w:hAnsi="Times New Roman" w:cs="Times New Roman"/>
          <w:b/>
          <w:color w:val="000000"/>
          <w:sz w:val="24"/>
          <w:szCs w:val="24"/>
          <w:lang w:eastAsia="bg-BG"/>
        </w:rPr>
        <w:t xml:space="preserve">Участникът в настоящата поръчка следва </w:t>
      </w:r>
      <w:r w:rsidR="00AB267B" w:rsidRPr="00AB267B">
        <w:rPr>
          <w:rFonts w:ascii="Times New Roman" w:eastAsia="Times New Roman" w:hAnsi="Times New Roman" w:cs="Times New Roman"/>
          <w:b/>
          <w:color w:val="000000"/>
          <w:sz w:val="24"/>
          <w:szCs w:val="24"/>
          <w:lang w:eastAsia="bg-BG"/>
        </w:rPr>
        <w:lastRenderedPageBreak/>
        <w:t xml:space="preserve">да представи План за безопасност и здраве, който да е неразделна част от предложението му за изпълнение на поръчката.  </w:t>
      </w:r>
      <w:r w:rsidR="0069595A" w:rsidRPr="00AB267B">
        <w:rPr>
          <w:rFonts w:ascii="Times New Roman" w:eastAsia="Times New Roman" w:hAnsi="Times New Roman" w:cs="Times New Roman"/>
          <w:b/>
          <w:color w:val="000000"/>
          <w:sz w:val="24"/>
          <w:szCs w:val="24"/>
          <w:lang w:eastAsia="bg-BG"/>
        </w:rPr>
        <w:t xml:space="preserve"> </w:t>
      </w:r>
    </w:p>
    <w:p w:rsidR="00DD3920" w:rsidRDefault="00DD3920"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p>
    <w:p w:rsidR="00E551F7" w:rsidRPr="00B45CE6" w:rsidRDefault="00B45CE6" w:rsidP="0089501A">
      <w:pPr>
        <w:tabs>
          <w:tab w:val="left" w:pos="709"/>
        </w:tabs>
        <w:spacing w:after="0" w:line="240" w:lineRule="auto"/>
        <w:jc w:val="both"/>
        <w:rPr>
          <w:rFonts w:ascii="Times New Roman" w:eastAsia="Times New Roman" w:hAnsi="Times New Roman" w:cs="Times New Roman"/>
          <w:b/>
          <w:sz w:val="24"/>
          <w:szCs w:val="24"/>
          <w:lang w:eastAsia="bg-BG"/>
        </w:rPr>
      </w:pPr>
      <w:r>
        <w:rPr>
          <w:rFonts w:ascii="Times New Roman" w:eastAsia="MS Mincho" w:hAnsi="Times New Roman" w:cs="Times New Roman"/>
          <w:b/>
          <w:color w:val="000000" w:themeColor="text1"/>
          <w:sz w:val="24"/>
          <w:szCs w:val="24"/>
        </w:rPr>
        <w:tab/>
        <w:t>2.5.</w:t>
      </w:r>
      <w:r w:rsidR="00E551F7" w:rsidRPr="00B45CE6">
        <w:rPr>
          <w:rFonts w:ascii="Times New Roman" w:eastAsia="MS Mincho" w:hAnsi="Times New Roman" w:cs="Times New Roman"/>
          <w:b/>
          <w:color w:val="000000" w:themeColor="text1"/>
          <w:sz w:val="24"/>
          <w:szCs w:val="24"/>
        </w:rPr>
        <w:t xml:space="preserve"> Нормативни актове, които следва да се спазват при строителството.</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b/>
          <w:i/>
          <w:sz w:val="24"/>
          <w:szCs w:val="24"/>
          <w:lang w:eastAsia="bg-BG"/>
        </w:rPr>
        <w:tab/>
      </w:r>
      <w:r w:rsidRPr="00E551F7">
        <w:rPr>
          <w:rFonts w:ascii="Times New Roman" w:eastAsia="Times New Roman" w:hAnsi="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r w:rsidR="00651264">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CA68FD">
        <w:rPr>
          <w:rFonts w:ascii="Times New Roman" w:eastAsia="Times New Roman" w:hAnsi="Times New Roman" w:cs="Times New Roman"/>
          <w:sz w:val="24"/>
          <w:szCs w:val="24"/>
          <w:lang w:eastAsia="bg-BG"/>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AD160C" w:rsidRPr="00AD160C" w:rsidRDefault="00AD160C" w:rsidP="00AD160C">
      <w:pPr>
        <w:pStyle w:val="a3"/>
        <w:numPr>
          <w:ilvl w:val="0"/>
          <w:numId w:val="13"/>
        </w:numPr>
        <w:tabs>
          <w:tab w:val="left" w:pos="993"/>
        </w:tabs>
        <w:spacing w:after="0" w:line="240" w:lineRule="auto"/>
        <w:jc w:val="both"/>
        <w:rPr>
          <w:rFonts w:ascii="Times New Roman" w:eastAsia="MS Mincho" w:hAnsi="Times New Roman" w:cs="Times New Roman"/>
          <w:b/>
          <w:vanish/>
          <w:color w:val="000000" w:themeColor="text1"/>
          <w:sz w:val="24"/>
          <w:szCs w:val="24"/>
        </w:rPr>
      </w:pPr>
    </w:p>
    <w:p w:rsidR="00E551F7" w:rsidRPr="00E551F7" w:rsidRDefault="00AD160C" w:rsidP="00AD160C">
      <w:pPr>
        <w:pStyle w:val="a3"/>
        <w:numPr>
          <w:ilvl w:val="1"/>
          <w:numId w:val="13"/>
        </w:numPr>
        <w:tabs>
          <w:tab w:val="left" w:pos="993"/>
        </w:tabs>
        <w:spacing w:after="0" w:line="240" w:lineRule="auto"/>
        <w:ind w:left="1069"/>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 xml:space="preserve"> </w:t>
      </w:r>
      <w:r w:rsidR="0089501A">
        <w:rPr>
          <w:rFonts w:ascii="Times New Roman" w:eastAsia="MS Mincho" w:hAnsi="Times New Roman" w:cs="Times New Roman"/>
          <w:b/>
          <w:color w:val="000000" w:themeColor="text1"/>
          <w:sz w:val="24"/>
          <w:szCs w:val="24"/>
        </w:rPr>
        <w:t>Г</w:t>
      </w:r>
      <w:r w:rsidR="00E551F7" w:rsidRPr="00E551F7">
        <w:rPr>
          <w:rFonts w:ascii="Times New Roman" w:eastAsia="MS Mincho" w:hAnsi="Times New Roman" w:cs="Times New Roman"/>
          <w:b/>
          <w:color w:val="000000" w:themeColor="text1"/>
          <w:sz w:val="24"/>
          <w:szCs w:val="24"/>
        </w:rPr>
        <w:t>аранционни срокове.</w:t>
      </w:r>
    </w:p>
    <w:p w:rsidR="00E551F7" w:rsidRPr="00E551F7" w:rsidRDefault="00E551F7" w:rsidP="00E551F7">
      <w:pPr>
        <w:tabs>
          <w:tab w:val="left" w:pos="993"/>
        </w:tabs>
        <w:spacing w:after="0" w:line="240" w:lineRule="auto"/>
        <w:ind w:firstLine="709"/>
        <w:jc w:val="both"/>
        <w:rPr>
          <w:rFonts w:ascii="Times New Roman" w:eastAsia="MS Mincho" w:hAnsi="Times New Roman" w:cs="Times New Roman"/>
          <w:b/>
          <w:color w:val="000000" w:themeColor="text1"/>
          <w:sz w:val="24"/>
          <w:szCs w:val="24"/>
        </w:rPr>
      </w:pPr>
      <w:r w:rsidRPr="00E551F7">
        <w:rPr>
          <w:rFonts w:ascii="Times New Roman" w:eastAsia="Times New Roman" w:hAnsi="Times New Roman" w:cs="Times New Roman"/>
          <w:sz w:val="24"/>
          <w:szCs w:val="24"/>
          <w:lang w:eastAsia="bg-BG"/>
        </w:rPr>
        <w:t xml:space="preserve">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следва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Участникът може да предложи по-голям гаранционен срок от </w:t>
      </w:r>
      <w:proofErr w:type="spellStart"/>
      <w:r w:rsidRPr="00E551F7">
        <w:rPr>
          <w:rFonts w:ascii="Times New Roman" w:eastAsia="Times New Roman" w:hAnsi="Times New Roman" w:cs="Times New Roman"/>
          <w:sz w:val="24"/>
          <w:szCs w:val="24"/>
          <w:lang w:eastAsia="bg-BG"/>
        </w:rPr>
        <w:t>законоустановения</w:t>
      </w:r>
      <w:proofErr w:type="spellEnd"/>
      <w:r w:rsidRPr="00E551F7">
        <w:rPr>
          <w:rFonts w:ascii="Times New Roman" w:eastAsia="Times New Roman" w:hAnsi="Times New Roman" w:cs="Times New Roman"/>
          <w:sz w:val="24"/>
          <w:szCs w:val="24"/>
          <w:lang w:eastAsia="bg-BG"/>
        </w:rPr>
        <w:t>.</w:t>
      </w:r>
    </w:p>
    <w:p w:rsidR="00C749CA" w:rsidRPr="00EB60E1" w:rsidRDefault="00C749CA" w:rsidP="00EB60E1">
      <w:pPr>
        <w:spacing w:after="120" w:line="240" w:lineRule="auto"/>
        <w:ind w:firstLine="709"/>
        <w:jc w:val="both"/>
        <w:rPr>
          <w:rFonts w:ascii="Times New Roman" w:eastAsia="Times New Roman" w:hAnsi="Times New Roman" w:cs="Times New Roman"/>
          <w:sz w:val="24"/>
          <w:szCs w:val="24"/>
        </w:rPr>
      </w:pPr>
    </w:p>
    <w:p w:rsidR="003C4A74" w:rsidRPr="003C4A74" w:rsidRDefault="003C4A74" w:rsidP="00DD3920">
      <w:pPr>
        <w:pStyle w:val="a3"/>
        <w:numPr>
          <w:ilvl w:val="1"/>
          <w:numId w:val="13"/>
        </w:numPr>
        <w:spacing w:after="120" w:line="240" w:lineRule="auto"/>
        <w:ind w:hanging="579"/>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Предложение за изпълнение на поръчка:</w:t>
      </w:r>
    </w:p>
    <w:p w:rsidR="003C4A74" w:rsidRPr="008F759C" w:rsidRDefault="00A60995" w:rsidP="00A64C03">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4A74" w:rsidRPr="003C4A74">
        <w:rPr>
          <w:rFonts w:ascii="Times New Roman" w:eastAsia="Times New Roman" w:hAnsi="Times New Roman" w:cs="Times New Roman"/>
          <w:sz w:val="24"/>
          <w:szCs w:val="24"/>
        </w:rPr>
        <w:t>В предложението за изпълнение на обществената поръчка участниците следва да опишат видовете СМР и последователното им изпълнение, както и организацията и подхода на изпълнение на предвидените СМР</w:t>
      </w:r>
      <w:r w:rsidR="003C4A74" w:rsidRPr="008F759C">
        <w:rPr>
          <w:rFonts w:ascii="Times New Roman" w:eastAsia="Times New Roman" w:hAnsi="Times New Roman" w:cs="Times New Roman"/>
          <w:sz w:val="24"/>
          <w:szCs w:val="24"/>
        </w:rPr>
        <w:t>.</w:t>
      </w:r>
    </w:p>
    <w:p w:rsidR="00DD3920" w:rsidRDefault="00DD3920"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C757D4" w:rsidRPr="00995216" w:rsidRDefault="00930BEB" w:rsidP="00930BEB">
      <w:pPr>
        <w:pStyle w:val="a3"/>
        <w:numPr>
          <w:ilvl w:val="0"/>
          <w:numId w:val="12"/>
        </w:numPr>
        <w:spacing w:after="0" w:line="240" w:lineRule="auto"/>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Д</w:t>
      </w:r>
      <w:r w:rsidR="00C757D4" w:rsidRPr="00995216">
        <w:rPr>
          <w:rFonts w:ascii="Times New Roman" w:eastAsia="MS Mincho" w:hAnsi="Times New Roman" w:cs="Times New Roman"/>
          <w:b/>
          <w:color w:val="000000" w:themeColor="text1"/>
          <w:sz w:val="24"/>
          <w:szCs w:val="24"/>
        </w:rPr>
        <w:t>АННИ ЗА ПОРЪЧКАТА</w:t>
      </w:r>
    </w:p>
    <w:p w:rsidR="00E551F7" w:rsidRPr="00C757D4" w:rsidRDefault="00E551F7" w:rsidP="00E551F7">
      <w:pPr>
        <w:tabs>
          <w:tab w:val="left" w:pos="567"/>
          <w:tab w:val="left" w:pos="709"/>
          <w:tab w:val="left" w:pos="851"/>
          <w:tab w:val="left" w:pos="1134"/>
        </w:tabs>
        <w:spacing w:after="0" w:line="240" w:lineRule="auto"/>
        <w:jc w:val="center"/>
        <w:rPr>
          <w:rFonts w:ascii="Times New Roman" w:hAnsi="Times New Roman"/>
          <w:b/>
          <w:sz w:val="24"/>
          <w:szCs w:val="24"/>
        </w:rPr>
      </w:pPr>
    </w:p>
    <w:p w:rsidR="00C757D4" w:rsidRDefault="00C757D4" w:rsidP="006A7638">
      <w:pPr>
        <w:numPr>
          <w:ilvl w:val="0"/>
          <w:numId w:val="2"/>
        </w:numPr>
        <w:spacing w:after="0" w:line="240" w:lineRule="auto"/>
        <w:ind w:left="0" w:firstLine="709"/>
        <w:jc w:val="both"/>
        <w:rPr>
          <w:rFonts w:ascii="Times New Roman" w:hAnsi="Times New Roman"/>
          <w:sz w:val="24"/>
          <w:szCs w:val="24"/>
        </w:rPr>
      </w:pPr>
      <w:r w:rsidRPr="00C757D4">
        <w:rPr>
          <w:rFonts w:ascii="Times New Roman" w:hAnsi="Times New Roman"/>
          <w:sz w:val="24"/>
          <w:szCs w:val="24"/>
        </w:rPr>
        <w:t>Обособени позиции</w:t>
      </w:r>
      <w:r w:rsidR="00430C37">
        <w:rPr>
          <w:rFonts w:ascii="Times New Roman" w:hAnsi="Times New Roman"/>
          <w:sz w:val="24"/>
          <w:szCs w:val="24"/>
        </w:rPr>
        <w:t xml:space="preserve"> </w:t>
      </w:r>
      <w:r w:rsidRPr="00C757D4">
        <w:rPr>
          <w:rFonts w:ascii="Times New Roman" w:hAnsi="Times New Roman"/>
          <w:sz w:val="24"/>
          <w:szCs w:val="24"/>
        </w:rPr>
        <w:t>- поръчката не се разделя на обособени позиции.</w:t>
      </w:r>
    </w:p>
    <w:p w:rsidR="006A7638" w:rsidRPr="007C5404" w:rsidRDefault="006A7638" w:rsidP="006A7638">
      <w:pPr>
        <w:spacing w:after="0" w:line="240" w:lineRule="auto"/>
        <w:ind w:firstLine="709"/>
        <w:jc w:val="both"/>
        <w:rPr>
          <w:rFonts w:ascii="Times New Roman" w:hAnsi="Times New Roman"/>
          <w:sz w:val="24"/>
          <w:szCs w:val="24"/>
        </w:rPr>
      </w:pPr>
      <w:r w:rsidRPr="00356F80">
        <w:rPr>
          <w:rFonts w:ascii="Times New Roman" w:hAnsi="Times New Roman"/>
          <w:sz w:val="24"/>
          <w:szCs w:val="24"/>
        </w:rPr>
        <w:t>В конкретния случай не е целесъобразно разделянето на обществената поръчка на обособени позиции.</w:t>
      </w:r>
    </w:p>
    <w:p w:rsidR="006D4BD8" w:rsidRPr="006D4BD8" w:rsidRDefault="00C757D4" w:rsidP="006A7638">
      <w:pPr>
        <w:numPr>
          <w:ilvl w:val="0"/>
          <w:numId w:val="2"/>
        </w:numPr>
        <w:spacing w:after="0" w:line="240" w:lineRule="auto"/>
        <w:ind w:left="0" w:firstLine="709"/>
        <w:jc w:val="both"/>
        <w:rPr>
          <w:rFonts w:ascii="Times New Roman" w:hAnsi="Times New Roman"/>
          <w:sz w:val="24"/>
          <w:szCs w:val="24"/>
        </w:rPr>
      </w:pPr>
      <w:r w:rsidRPr="0011218B">
        <w:rPr>
          <w:rFonts w:ascii="Times New Roman" w:hAnsi="Times New Roman"/>
          <w:sz w:val="24"/>
          <w:szCs w:val="24"/>
        </w:rPr>
        <w:t xml:space="preserve">Място за изпълнение на поръчката </w:t>
      </w:r>
      <w:r w:rsidR="0022328F">
        <w:rPr>
          <w:rFonts w:ascii="Times New Roman" w:hAnsi="Times New Roman"/>
          <w:sz w:val="24"/>
          <w:szCs w:val="24"/>
        </w:rPr>
        <w:t>–</w:t>
      </w:r>
      <w:r w:rsidRPr="0011218B">
        <w:rPr>
          <w:rFonts w:ascii="Times New Roman" w:hAnsi="Times New Roman"/>
          <w:sz w:val="24"/>
          <w:szCs w:val="24"/>
        </w:rPr>
        <w:t xml:space="preserve"> </w:t>
      </w:r>
      <w:r w:rsidR="002F14E3">
        <w:rPr>
          <w:rFonts w:ascii="Times New Roman" w:hAnsi="Times New Roman"/>
          <w:b/>
          <w:sz w:val="24"/>
          <w:szCs w:val="24"/>
        </w:rPr>
        <w:t>Учебен център „Трендафила“ – п.</w:t>
      </w:r>
      <w:proofErr w:type="spellStart"/>
      <w:r w:rsidR="002F14E3">
        <w:rPr>
          <w:rFonts w:ascii="Times New Roman" w:hAnsi="Times New Roman"/>
          <w:b/>
          <w:sz w:val="24"/>
          <w:szCs w:val="24"/>
        </w:rPr>
        <w:t>п</w:t>
      </w:r>
      <w:proofErr w:type="spellEnd"/>
      <w:r w:rsidR="002F14E3">
        <w:rPr>
          <w:rFonts w:ascii="Times New Roman" w:hAnsi="Times New Roman"/>
          <w:b/>
          <w:sz w:val="24"/>
          <w:szCs w:val="24"/>
        </w:rPr>
        <w:t>. „Витоша“</w:t>
      </w:r>
    </w:p>
    <w:p w:rsidR="00BC18CE" w:rsidRPr="0011218B" w:rsidRDefault="00C757D4" w:rsidP="006A7638">
      <w:pPr>
        <w:numPr>
          <w:ilvl w:val="0"/>
          <w:numId w:val="2"/>
        </w:numPr>
        <w:spacing w:after="0" w:line="240" w:lineRule="auto"/>
        <w:ind w:left="0" w:firstLine="709"/>
        <w:jc w:val="both"/>
        <w:rPr>
          <w:rFonts w:ascii="Times New Roman" w:hAnsi="Times New Roman"/>
          <w:sz w:val="24"/>
          <w:szCs w:val="24"/>
        </w:rPr>
      </w:pPr>
      <w:r w:rsidRPr="002B1E0C">
        <w:rPr>
          <w:rFonts w:ascii="Times New Roman" w:hAnsi="Times New Roman"/>
          <w:sz w:val="24"/>
          <w:szCs w:val="24"/>
        </w:rPr>
        <w:t xml:space="preserve">Срок за изпълнение на поръчката - </w:t>
      </w:r>
      <w:r w:rsidR="0058718E" w:rsidRPr="002B1E0C">
        <w:rPr>
          <w:rFonts w:ascii="Times New Roman" w:hAnsi="Times New Roman"/>
          <w:sz w:val="24"/>
          <w:szCs w:val="24"/>
        </w:rPr>
        <w:t xml:space="preserve">срокът за изпълнение на строителните и монтажни работи не следва да е по–малко от  </w:t>
      </w:r>
      <w:r w:rsidR="00D37CBF" w:rsidRPr="00066928">
        <w:rPr>
          <w:rFonts w:ascii="Times New Roman" w:hAnsi="Times New Roman"/>
          <w:sz w:val="24"/>
          <w:szCs w:val="24"/>
        </w:rPr>
        <w:t>55</w:t>
      </w:r>
      <w:r w:rsidR="00E828FC" w:rsidRPr="00066928">
        <w:rPr>
          <w:rFonts w:ascii="Times New Roman" w:hAnsi="Times New Roman"/>
          <w:sz w:val="24"/>
          <w:szCs w:val="24"/>
        </w:rPr>
        <w:t xml:space="preserve"> (</w:t>
      </w:r>
      <w:r w:rsidR="00D37CBF" w:rsidRPr="00066928">
        <w:rPr>
          <w:rFonts w:ascii="Times New Roman" w:hAnsi="Times New Roman"/>
          <w:sz w:val="24"/>
          <w:szCs w:val="24"/>
        </w:rPr>
        <w:t>петдесет и пет</w:t>
      </w:r>
      <w:r w:rsidR="0058718E" w:rsidRPr="00066928">
        <w:rPr>
          <w:rFonts w:ascii="Times New Roman" w:hAnsi="Times New Roman"/>
          <w:sz w:val="24"/>
          <w:szCs w:val="24"/>
        </w:rPr>
        <w:t xml:space="preserve">) календарни дни и не повече от </w:t>
      </w:r>
      <w:r w:rsidR="00D37CBF" w:rsidRPr="00066928">
        <w:rPr>
          <w:rFonts w:ascii="Times New Roman" w:hAnsi="Times New Roman"/>
          <w:sz w:val="24"/>
          <w:szCs w:val="24"/>
        </w:rPr>
        <w:t>62</w:t>
      </w:r>
      <w:r w:rsidR="0058718E" w:rsidRPr="00066928">
        <w:rPr>
          <w:rFonts w:ascii="Times New Roman" w:hAnsi="Times New Roman"/>
          <w:sz w:val="24"/>
          <w:szCs w:val="24"/>
        </w:rPr>
        <w:t xml:space="preserve"> (</w:t>
      </w:r>
      <w:r w:rsidR="00D37CBF" w:rsidRPr="00066928">
        <w:rPr>
          <w:rFonts w:ascii="Times New Roman" w:hAnsi="Times New Roman"/>
          <w:sz w:val="24"/>
          <w:szCs w:val="24"/>
        </w:rPr>
        <w:t>шестдесет и два</w:t>
      </w:r>
      <w:r w:rsidR="0058718E" w:rsidRPr="00066928">
        <w:rPr>
          <w:rFonts w:ascii="Times New Roman" w:hAnsi="Times New Roman"/>
          <w:sz w:val="24"/>
          <w:szCs w:val="24"/>
        </w:rPr>
        <w:t>) календарни дни, считано от датата на съставяне и подписване</w:t>
      </w:r>
      <w:r w:rsidR="0058718E" w:rsidRPr="0011218B">
        <w:rPr>
          <w:rFonts w:ascii="Times New Roman" w:hAnsi="Times New Roman"/>
          <w:sz w:val="24"/>
          <w:szCs w:val="24"/>
        </w:rPr>
        <w:t xml:space="preserve">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BC18CE" w:rsidRDefault="0058718E" w:rsidP="006A7638">
      <w:pPr>
        <w:spacing w:after="0" w:line="240" w:lineRule="auto"/>
        <w:ind w:firstLine="709"/>
        <w:jc w:val="both"/>
        <w:rPr>
          <w:rFonts w:ascii="Times New Roman" w:hAnsi="Times New Roman"/>
          <w:sz w:val="24"/>
          <w:szCs w:val="24"/>
        </w:rPr>
      </w:pPr>
      <w:r w:rsidRPr="00BC18CE">
        <w:rPr>
          <w:rFonts w:ascii="Times New Roman" w:hAnsi="Times New Roman"/>
          <w:sz w:val="24"/>
          <w:szCs w:val="24"/>
        </w:rPr>
        <w:t xml:space="preserve">Срокът за изпълнение изтича на датата на съставяне на протокол за приемане на изпълнените СМР. </w:t>
      </w:r>
    </w:p>
    <w:p w:rsidR="00BC18CE" w:rsidRDefault="0058718E" w:rsidP="006A7638">
      <w:pPr>
        <w:pStyle w:val="a3"/>
        <w:numPr>
          <w:ilvl w:val="0"/>
          <w:numId w:val="2"/>
        </w:numPr>
        <w:spacing w:after="0" w:line="240" w:lineRule="auto"/>
        <w:ind w:left="0" w:firstLine="709"/>
        <w:jc w:val="both"/>
        <w:rPr>
          <w:rFonts w:ascii="Times New Roman" w:hAnsi="Times New Roman"/>
          <w:sz w:val="24"/>
          <w:szCs w:val="24"/>
        </w:rPr>
      </w:pPr>
      <w:r w:rsidRPr="00BC18CE">
        <w:rPr>
          <w:rFonts w:ascii="Times New Roman" w:hAnsi="Times New Roman"/>
          <w:sz w:val="24"/>
          <w:szCs w:val="24"/>
        </w:rPr>
        <w:t>Възможност за представяне на варианти - не се предвижда възможност за представяне на варианти  в офертите.</w:t>
      </w:r>
    </w:p>
    <w:p w:rsidR="00A4368D" w:rsidRPr="002B1E0C" w:rsidRDefault="00C757D4" w:rsidP="006A7638">
      <w:pPr>
        <w:pStyle w:val="a3"/>
        <w:numPr>
          <w:ilvl w:val="0"/>
          <w:numId w:val="2"/>
        </w:numPr>
        <w:spacing w:after="0" w:line="240" w:lineRule="auto"/>
        <w:ind w:left="0" w:firstLine="709"/>
        <w:jc w:val="both"/>
        <w:rPr>
          <w:rFonts w:ascii="Times New Roman" w:hAnsi="Times New Roman"/>
          <w:b/>
          <w:sz w:val="24"/>
          <w:szCs w:val="24"/>
        </w:rPr>
      </w:pPr>
      <w:r w:rsidRPr="002B1E0C">
        <w:rPr>
          <w:rFonts w:ascii="Times New Roman" w:hAnsi="Times New Roman"/>
          <w:sz w:val="24"/>
          <w:szCs w:val="24"/>
        </w:rPr>
        <w:t xml:space="preserve">Прогнозна стойност – </w:t>
      </w:r>
      <w:r w:rsidR="00A4368D" w:rsidRPr="002B1E0C">
        <w:rPr>
          <w:rFonts w:ascii="Times New Roman" w:hAnsi="Times New Roman"/>
          <w:sz w:val="24"/>
          <w:szCs w:val="24"/>
        </w:rPr>
        <w:t xml:space="preserve">прогнозната стойност на обществената поръчка е в размер до </w:t>
      </w:r>
      <w:r w:rsidR="00E828FC" w:rsidRPr="002B1E0C">
        <w:rPr>
          <w:rFonts w:ascii="Times New Roman" w:hAnsi="Times New Roman"/>
          <w:b/>
          <w:sz w:val="24"/>
          <w:szCs w:val="24"/>
        </w:rPr>
        <w:t>1</w:t>
      </w:r>
      <w:r w:rsidR="002F14E3">
        <w:rPr>
          <w:rFonts w:ascii="Times New Roman" w:hAnsi="Times New Roman"/>
          <w:b/>
          <w:sz w:val="24"/>
          <w:szCs w:val="24"/>
        </w:rPr>
        <w:t>5</w:t>
      </w:r>
      <w:r w:rsidR="00E828FC" w:rsidRPr="002B1E0C">
        <w:rPr>
          <w:rFonts w:ascii="Times New Roman" w:hAnsi="Times New Roman"/>
          <w:b/>
          <w:sz w:val="24"/>
          <w:szCs w:val="24"/>
        </w:rPr>
        <w:t>0</w:t>
      </w:r>
      <w:r w:rsidR="00A4368D" w:rsidRPr="002B1E0C">
        <w:rPr>
          <w:rFonts w:ascii="Times New Roman" w:hAnsi="Times New Roman"/>
          <w:b/>
          <w:sz w:val="24"/>
          <w:szCs w:val="24"/>
        </w:rPr>
        <w:t xml:space="preserve"> </w:t>
      </w:r>
      <w:r w:rsidR="00E828FC" w:rsidRPr="002B1E0C">
        <w:rPr>
          <w:rFonts w:ascii="Times New Roman" w:hAnsi="Times New Roman"/>
          <w:b/>
          <w:sz w:val="24"/>
          <w:szCs w:val="24"/>
        </w:rPr>
        <w:t>0</w:t>
      </w:r>
      <w:r w:rsidR="00A4368D" w:rsidRPr="002B1E0C">
        <w:rPr>
          <w:rFonts w:ascii="Times New Roman" w:hAnsi="Times New Roman"/>
          <w:b/>
          <w:sz w:val="24"/>
          <w:szCs w:val="24"/>
        </w:rPr>
        <w:t>00,00 лв. (</w:t>
      </w:r>
      <w:r w:rsidR="00E828FC" w:rsidRPr="002B1E0C">
        <w:rPr>
          <w:rFonts w:ascii="Times New Roman" w:hAnsi="Times New Roman"/>
          <w:b/>
          <w:sz w:val="24"/>
          <w:szCs w:val="24"/>
        </w:rPr>
        <w:t>сто</w:t>
      </w:r>
      <w:r w:rsidR="00A4368D" w:rsidRPr="002B1E0C">
        <w:rPr>
          <w:rFonts w:ascii="Times New Roman" w:hAnsi="Times New Roman"/>
          <w:b/>
          <w:sz w:val="24"/>
          <w:szCs w:val="24"/>
        </w:rPr>
        <w:t xml:space="preserve"> </w:t>
      </w:r>
      <w:r w:rsidR="00765763">
        <w:rPr>
          <w:rFonts w:ascii="Times New Roman" w:hAnsi="Times New Roman"/>
          <w:b/>
          <w:sz w:val="24"/>
          <w:szCs w:val="24"/>
        </w:rPr>
        <w:t xml:space="preserve">и петдесет </w:t>
      </w:r>
      <w:r w:rsidR="00A4368D" w:rsidRPr="002B1E0C">
        <w:rPr>
          <w:rFonts w:ascii="Times New Roman" w:hAnsi="Times New Roman"/>
          <w:b/>
          <w:sz w:val="24"/>
          <w:szCs w:val="24"/>
        </w:rPr>
        <w:t xml:space="preserve">хиляди лева)  без включен ДДС, в това число </w:t>
      </w:r>
      <w:r w:rsidR="00066928">
        <w:rPr>
          <w:rFonts w:ascii="Times New Roman" w:hAnsi="Times New Roman"/>
          <w:b/>
          <w:sz w:val="24"/>
          <w:szCs w:val="24"/>
        </w:rPr>
        <w:t>5 %</w:t>
      </w:r>
      <w:r w:rsidR="00A4368D" w:rsidRPr="002B1E0C">
        <w:rPr>
          <w:rFonts w:ascii="Times New Roman" w:hAnsi="Times New Roman"/>
          <w:b/>
          <w:sz w:val="24"/>
          <w:szCs w:val="24"/>
        </w:rPr>
        <w:t xml:space="preserve"> непредвидени работи. </w:t>
      </w:r>
    </w:p>
    <w:p w:rsidR="003051EC" w:rsidRPr="00930BEB" w:rsidRDefault="003051EC" w:rsidP="006A7638">
      <w:pPr>
        <w:pStyle w:val="a3"/>
        <w:spacing w:after="0" w:line="240" w:lineRule="auto"/>
        <w:ind w:left="0" w:firstLine="709"/>
        <w:jc w:val="both"/>
        <w:rPr>
          <w:rFonts w:ascii="Times New Roman" w:hAnsi="Times New Roman" w:cs="Times New Roman"/>
          <w:strike/>
          <w:color w:val="0D0D0D" w:themeColor="text1" w:themeTint="F2"/>
          <w:sz w:val="24"/>
          <w:szCs w:val="24"/>
        </w:rPr>
      </w:pPr>
      <w:r w:rsidRPr="00930BEB">
        <w:rPr>
          <w:rFonts w:ascii="Times New Roman" w:hAnsi="Times New Roman" w:cs="Times New Roman"/>
          <w:color w:val="0D0D0D" w:themeColor="text1" w:themeTint="F2"/>
          <w:sz w:val="24"/>
          <w:szCs w:val="24"/>
        </w:rPr>
        <w:t xml:space="preserve">Предложената цена </w:t>
      </w:r>
      <w:r w:rsidR="00776FD2" w:rsidRPr="00930BEB">
        <w:rPr>
          <w:rFonts w:ascii="Times New Roman" w:hAnsi="Times New Roman" w:cs="Times New Roman"/>
          <w:color w:val="0D0D0D" w:themeColor="text1" w:themeTint="F2"/>
          <w:sz w:val="24"/>
          <w:szCs w:val="24"/>
        </w:rPr>
        <w:t>на участниците по количествено-стойностната сметка, ведно с допустимите 5% от предложената цена за непредвидени разходи,</w:t>
      </w:r>
      <w:r w:rsidRPr="00930BEB">
        <w:rPr>
          <w:rFonts w:ascii="Times New Roman" w:hAnsi="Times New Roman" w:cs="Times New Roman"/>
          <w:color w:val="0D0D0D" w:themeColor="text1" w:themeTint="F2"/>
          <w:sz w:val="24"/>
          <w:szCs w:val="24"/>
        </w:rPr>
        <w:t xml:space="preserve"> не може да надвишава обявената прогнозна стойнос</w:t>
      </w:r>
      <w:r w:rsidR="00932335" w:rsidRPr="00930BEB">
        <w:rPr>
          <w:rFonts w:ascii="Times New Roman" w:hAnsi="Times New Roman" w:cs="Times New Roman"/>
          <w:color w:val="0D0D0D" w:themeColor="text1" w:themeTint="F2"/>
          <w:sz w:val="24"/>
          <w:szCs w:val="24"/>
        </w:rPr>
        <w:t>т на поръчката</w:t>
      </w:r>
      <w:r w:rsidR="00930BEB" w:rsidRPr="00930BEB">
        <w:rPr>
          <w:rFonts w:ascii="Times New Roman" w:hAnsi="Times New Roman" w:cs="Times New Roman"/>
          <w:color w:val="0D0D0D" w:themeColor="text1" w:themeTint="F2"/>
          <w:sz w:val="24"/>
          <w:szCs w:val="24"/>
        </w:rPr>
        <w:t>.</w:t>
      </w:r>
    </w:p>
    <w:p w:rsidR="00A4368D" w:rsidRPr="00B52B6B" w:rsidRDefault="00A4368D" w:rsidP="006A7638">
      <w:pPr>
        <w:pStyle w:val="a3"/>
        <w:tabs>
          <w:tab w:val="num" w:pos="426"/>
        </w:tabs>
        <w:spacing w:after="120" w:line="240" w:lineRule="auto"/>
        <w:ind w:left="0" w:firstLine="709"/>
        <w:jc w:val="both"/>
        <w:rPr>
          <w:rFonts w:ascii="Times New Roman" w:hAnsi="Times New Roman"/>
          <w:b/>
          <w:sz w:val="24"/>
          <w:szCs w:val="24"/>
        </w:rPr>
      </w:pPr>
      <w:r w:rsidRPr="00B52B6B">
        <w:rPr>
          <w:rFonts w:ascii="Times New Roman" w:hAnsi="Times New Roman"/>
          <w:b/>
          <w:sz w:val="24"/>
          <w:szCs w:val="24"/>
        </w:rPr>
        <w:lastRenderedPageBreak/>
        <w:t>Предложения, надхвърлящи прогнозната стойност, няма да бъдат разглеждани и оценявани от Възложителя.</w:t>
      </w:r>
      <w:r w:rsidR="003051EC" w:rsidRPr="00B52B6B">
        <w:rPr>
          <w:rFonts w:ascii="Times New Roman" w:hAnsi="Times New Roman"/>
          <w:b/>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A4368D">
        <w:rPr>
          <w:rFonts w:ascii="Times New Roman" w:hAnsi="Times New Roman"/>
          <w:sz w:val="24"/>
          <w:szCs w:val="24"/>
        </w:rPr>
        <w:t xml:space="preserve">Срок на валидност на офертите </w:t>
      </w:r>
      <w:r w:rsidR="00982F91" w:rsidRPr="002B1E0C">
        <w:rPr>
          <w:rFonts w:ascii="Times New Roman" w:hAnsi="Times New Roman"/>
          <w:sz w:val="24"/>
          <w:szCs w:val="24"/>
        </w:rPr>
        <w:t>–</w:t>
      </w:r>
      <w:r w:rsidRPr="002B1E0C">
        <w:rPr>
          <w:rFonts w:ascii="Times New Roman" w:hAnsi="Times New Roman"/>
          <w:sz w:val="24"/>
          <w:szCs w:val="24"/>
        </w:rPr>
        <w:t xml:space="preserve"> </w:t>
      </w:r>
      <w:r w:rsidR="00982F91" w:rsidRPr="002B1E0C">
        <w:rPr>
          <w:rFonts w:ascii="Times New Roman" w:hAnsi="Times New Roman"/>
          <w:sz w:val="24"/>
          <w:szCs w:val="24"/>
        </w:rPr>
        <w:t xml:space="preserve">до </w:t>
      </w:r>
      <w:r w:rsidR="002F14E3">
        <w:rPr>
          <w:rFonts w:ascii="Times New Roman" w:hAnsi="Times New Roman"/>
          <w:sz w:val="24"/>
          <w:szCs w:val="24"/>
        </w:rPr>
        <w:t>30.07</w:t>
      </w:r>
      <w:r w:rsidR="00982F91" w:rsidRPr="002B1E0C">
        <w:rPr>
          <w:rFonts w:ascii="Times New Roman" w:hAnsi="Times New Roman"/>
          <w:sz w:val="24"/>
          <w:szCs w:val="24"/>
        </w:rPr>
        <w:t>.201</w:t>
      </w:r>
      <w:r w:rsidR="00E828FC" w:rsidRPr="002B1E0C">
        <w:rPr>
          <w:rFonts w:ascii="Times New Roman" w:hAnsi="Times New Roman"/>
          <w:sz w:val="24"/>
          <w:szCs w:val="24"/>
        </w:rPr>
        <w:t>7</w:t>
      </w:r>
      <w:r w:rsidR="00982F91" w:rsidRPr="002B1E0C">
        <w:rPr>
          <w:rFonts w:ascii="Times New Roman" w:hAnsi="Times New Roman"/>
          <w:sz w:val="24"/>
          <w:szCs w:val="24"/>
        </w:rPr>
        <w:t xml:space="preserve"> г. включително</w:t>
      </w:r>
      <w:r w:rsidR="00A4368D" w:rsidRPr="006A260A">
        <w:rPr>
          <w:rFonts w:ascii="Times New Roman" w:hAnsi="Times New Roman"/>
          <w:sz w:val="24"/>
          <w:szCs w:val="24"/>
        </w:rPr>
        <w:t>.</w:t>
      </w:r>
    </w:p>
    <w:p w:rsidR="00C25357" w:rsidRPr="00430C37" w:rsidRDefault="00C757D4" w:rsidP="00C25357">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Финансиране - финансиран</w:t>
      </w:r>
      <w:r w:rsidR="00E552A5">
        <w:rPr>
          <w:rFonts w:ascii="Times New Roman" w:hAnsi="Times New Roman"/>
          <w:sz w:val="24"/>
          <w:szCs w:val="24"/>
        </w:rPr>
        <w:t>ето на поръчката е с</w:t>
      </w:r>
      <w:r w:rsidRPr="006A260A">
        <w:rPr>
          <w:rFonts w:ascii="Times New Roman" w:hAnsi="Times New Roman"/>
          <w:sz w:val="24"/>
          <w:szCs w:val="24"/>
        </w:rPr>
        <w:t xml:space="preserve"> бюджетни средства</w:t>
      </w:r>
      <w:r w:rsidR="00E552A5">
        <w:rPr>
          <w:rFonts w:ascii="Times New Roman" w:hAnsi="Times New Roman"/>
          <w:sz w:val="24"/>
          <w:szCs w:val="24"/>
        </w:rPr>
        <w:t>.</w:t>
      </w:r>
      <w:r w:rsidRPr="006A260A">
        <w:rPr>
          <w:rFonts w:ascii="Times New Roman" w:hAnsi="Times New Roman"/>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Условия и начин на плащане:</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A4368D" w:rsidRPr="00A4368D">
        <w:rPr>
          <w:rFonts w:ascii="Times New Roman" w:hAnsi="Times New Roman"/>
          <w:sz w:val="24"/>
          <w:szCs w:val="24"/>
        </w:rPr>
        <w:t xml:space="preserve">Начин на плащане – по банков път, с платежно нареждане в български лева. </w:t>
      </w:r>
      <w:r w:rsidR="00A4368D">
        <w:rPr>
          <w:rFonts w:ascii="Times New Roman" w:hAnsi="Times New Roman"/>
          <w:sz w:val="24"/>
          <w:szCs w:val="24"/>
        </w:rPr>
        <w:tab/>
      </w:r>
      <w:r w:rsidR="00A4368D" w:rsidRPr="00A4368D">
        <w:rPr>
          <w:rFonts w:ascii="Times New Roman" w:hAnsi="Times New Roman"/>
          <w:sz w:val="24"/>
          <w:szCs w:val="24"/>
        </w:rPr>
        <w:t xml:space="preserve">Плащането се осъществява по банкова сметка, посочена от Изпълнителя, </w:t>
      </w:r>
      <w:r w:rsidR="006A260A">
        <w:rPr>
          <w:rFonts w:ascii="Times New Roman" w:hAnsi="Times New Roman"/>
          <w:sz w:val="24"/>
          <w:szCs w:val="24"/>
        </w:rPr>
        <w:t>както следва</w:t>
      </w:r>
      <w:r w:rsidR="00A4368D" w:rsidRPr="00A4368D">
        <w:rPr>
          <w:rFonts w:ascii="Times New Roman" w:hAnsi="Times New Roman"/>
          <w:sz w:val="24"/>
          <w:szCs w:val="24"/>
        </w:rPr>
        <w:t>:</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A4368D">
        <w:rPr>
          <w:rFonts w:ascii="Times New Roman" w:hAnsi="Times New Roman"/>
          <w:sz w:val="24"/>
          <w:szCs w:val="24"/>
        </w:rPr>
        <w:t>1.</w:t>
      </w:r>
      <w:proofErr w:type="spellStart"/>
      <w:r w:rsidR="00D17EC0">
        <w:rPr>
          <w:rFonts w:ascii="Times New Roman" w:hAnsi="Times New Roman"/>
          <w:sz w:val="24"/>
          <w:szCs w:val="24"/>
        </w:rPr>
        <w:t>1</w:t>
      </w:r>
      <w:proofErr w:type="spellEnd"/>
      <w:r w:rsidR="00D17EC0">
        <w:rPr>
          <w:rFonts w:ascii="Times New Roman" w:hAnsi="Times New Roman"/>
          <w:sz w:val="24"/>
          <w:szCs w:val="24"/>
        </w:rPr>
        <w:t>.</w:t>
      </w:r>
      <w:r w:rsidR="00A4368D">
        <w:rPr>
          <w:rFonts w:ascii="Times New Roman" w:hAnsi="Times New Roman"/>
          <w:sz w:val="24"/>
          <w:szCs w:val="24"/>
        </w:rPr>
        <w:t xml:space="preserve"> </w:t>
      </w:r>
      <w:r w:rsidR="00F42F0D">
        <w:rPr>
          <w:rFonts w:ascii="Times New Roman" w:hAnsi="Times New Roman"/>
          <w:sz w:val="24"/>
          <w:szCs w:val="24"/>
        </w:rPr>
        <w:t>Аванс – в размер на 3</w:t>
      </w:r>
      <w:r w:rsidR="00A4368D" w:rsidRPr="00A4368D">
        <w:rPr>
          <w:rFonts w:ascii="Times New Roman" w:hAnsi="Times New Roman"/>
          <w:sz w:val="24"/>
          <w:szCs w:val="24"/>
        </w:rPr>
        <w:t>0 % от стойността на договора в срок до 4 /четири/ работни дни, считано от датата на:</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представяне на оригинална фактура на стойност, равна на изчислената стойност на аванса;</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7EC0">
        <w:rPr>
          <w:rFonts w:ascii="Times New Roman" w:hAnsi="Times New Roman"/>
          <w:sz w:val="24"/>
          <w:szCs w:val="24"/>
        </w:rPr>
        <w:t>1.</w:t>
      </w:r>
      <w:r w:rsidR="008F759C">
        <w:rPr>
          <w:rFonts w:ascii="Times New Roman" w:hAnsi="Times New Roman"/>
          <w:sz w:val="24"/>
          <w:szCs w:val="24"/>
        </w:rPr>
        <w:t>2</w:t>
      </w:r>
      <w:r w:rsidR="00A4368D" w:rsidRPr="00A4368D">
        <w:rPr>
          <w:rFonts w:ascii="Times New Roman" w:hAnsi="Times New Roman"/>
          <w:sz w:val="24"/>
          <w:szCs w:val="24"/>
        </w:rPr>
        <w:t>. Окончателно плащане – в срок до 10 /десет/ работни дни, след:</w:t>
      </w:r>
    </w:p>
    <w:p w:rsidR="00A4368D" w:rsidRPr="00A4368D" w:rsidRDefault="00A4368D" w:rsidP="006A7638">
      <w:pPr>
        <w:tabs>
          <w:tab w:val="num" w:pos="426"/>
          <w:tab w:val="left" w:pos="1418"/>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съставяне на окончателен констативен протокол, за установяване годността за приемане на изпълнените строително–монтажни  работи, подписан от</w:t>
      </w:r>
      <w:r w:rsidR="002B1E0C">
        <w:rPr>
          <w:rFonts w:ascii="Times New Roman" w:hAnsi="Times New Roman"/>
          <w:sz w:val="24"/>
          <w:szCs w:val="24"/>
        </w:rPr>
        <w:t xml:space="preserve"> представителите на Възложителя и</w:t>
      </w:r>
      <w:r w:rsidRPr="00A4368D">
        <w:rPr>
          <w:rFonts w:ascii="Times New Roman" w:hAnsi="Times New Roman"/>
          <w:sz w:val="24"/>
          <w:szCs w:val="24"/>
        </w:rPr>
        <w:t xml:space="preserve"> Изпълнителя;</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представяне на обобщен протокол (бивш </w:t>
      </w:r>
      <w:proofErr w:type="spellStart"/>
      <w:r w:rsidRPr="00A4368D">
        <w:rPr>
          <w:rFonts w:ascii="Times New Roman" w:hAnsi="Times New Roman"/>
          <w:sz w:val="24"/>
          <w:szCs w:val="24"/>
        </w:rPr>
        <w:t>обр</w:t>
      </w:r>
      <w:proofErr w:type="spellEnd"/>
      <w:r w:rsidRPr="00A4368D">
        <w:rPr>
          <w:rFonts w:ascii="Times New Roman" w:hAnsi="Times New Roman"/>
          <w:sz w:val="24"/>
          <w:szCs w:val="24"/>
        </w:rPr>
        <w:t xml:space="preserve">. № 19) за отчитане на действително извършените строително–монтажни  работи; </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00A4368D" w:rsidRPr="00A4368D">
        <w:rPr>
          <w:rFonts w:ascii="Times New Roman" w:hAnsi="Times New Roman"/>
          <w:sz w:val="24"/>
          <w:szCs w:val="24"/>
        </w:rPr>
        <w:t xml:space="preserve">- </w:t>
      </w:r>
      <w:r>
        <w:rPr>
          <w:rFonts w:ascii="Times New Roman" w:hAnsi="Times New Roman"/>
          <w:sz w:val="24"/>
          <w:szCs w:val="24"/>
        </w:rPr>
        <w:t xml:space="preserve"> </w:t>
      </w:r>
      <w:r w:rsidR="00A4368D" w:rsidRPr="00A4368D">
        <w:rPr>
          <w:rFonts w:ascii="Times New Roman" w:hAnsi="Times New Roman"/>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пропорционално приспадната стойност от преведения аванс; </w:t>
      </w:r>
    </w:p>
    <w:p w:rsidR="0073409D" w:rsidRPr="00FB1C49"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заверени от Изпълнителя и проверени от </w:t>
      </w:r>
      <w:r w:rsidR="002B1E0C" w:rsidRPr="002B1E0C">
        <w:rPr>
          <w:rFonts w:ascii="Times New Roman" w:hAnsi="Times New Roman"/>
          <w:sz w:val="24"/>
          <w:szCs w:val="24"/>
        </w:rPr>
        <w:t>Възложителя</w:t>
      </w:r>
      <w:r w:rsidRPr="00A4368D">
        <w:rPr>
          <w:rFonts w:ascii="Times New Roman" w:hAnsi="Times New Roman"/>
          <w:sz w:val="24"/>
          <w:szCs w:val="24"/>
        </w:rPr>
        <w:t xml:space="preserve"> документи, сертификати, </w:t>
      </w:r>
      <w:r w:rsidRPr="00FB1C49">
        <w:rPr>
          <w:rFonts w:ascii="Times New Roman" w:hAnsi="Times New Roman"/>
          <w:sz w:val="24"/>
          <w:szCs w:val="24"/>
        </w:rPr>
        <w:t>декларации, протоколи за изпитания на вложените материали, гаранционни</w:t>
      </w:r>
      <w:r w:rsidR="00C25357" w:rsidRPr="00FB1C49">
        <w:rPr>
          <w:rFonts w:ascii="Times New Roman" w:hAnsi="Times New Roman"/>
          <w:sz w:val="24"/>
          <w:szCs w:val="24"/>
        </w:rPr>
        <w:t xml:space="preserve"> карти и др., съгласно правилата</w:t>
      </w:r>
      <w:r w:rsidRPr="00FB1C49">
        <w:rPr>
          <w:rFonts w:ascii="Times New Roman" w:hAnsi="Times New Roman"/>
          <w:sz w:val="24"/>
          <w:szCs w:val="24"/>
        </w:rPr>
        <w:t xml:space="preserve"> за изпълнение и пр</w:t>
      </w:r>
      <w:r w:rsidR="00C25357" w:rsidRPr="00FB1C49">
        <w:rPr>
          <w:rFonts w:ascii="Times New Roman" w:hAnsi="Times New Roman"/>
          <w:sz w:val="24"/>
          <w:szCs w:val="24"/>
        </w:rPr>
        <w:t>иемане</w:t>
      </w:r>
      <w:r w:rsidRPr="00FB1C49">
        <w:rPr>
          <w:rFonts w:ascii="Times New Roman" w:hAnsi="Times New Roman"/>
          <w:sz w:val="24"/>
          <w:szCs w:val="24"/>
        </w:rPr>
        <w:t xml:space="preserve"> на строително–монтажните работи, в съответствие с </w:t>
      </w:r>
      <w:r w:rsidR="002D642A">
        <w:rPr>
          <w:rFonts w:ascii="Times New Roman" w:hAnsi="Times New Roman"/>
          <w:sz w:val="24"/>
          <w:szCs w:val="24"/>
        </w:rPr>
        <w:t xml:space="preserve">посочените по-горе </w:t>
      </w:r>
      <w:r w:rsidRPr="00FB1C49">
        <w:rPr>
          <w:rFonts w:ascii="Times New Roman" w:hAnsi="Times New Roman"/>
          <w:sz w:val="24"/>
          <w:szCs w:val="24"/>
        </w:rPr>
        <w:t>Наредба № 2/2003 г. и Наредба № 3/2003 г.;</w:t>
      </w:r>
      <w:r w:rsidRPr="00FB1C49">
        <w:rPr>
          <w:rFonts w:ascii="Times New Roman" w:hAnsi="Times New Roman"/>
          <w:sz w:val="24"/>
          <w:szCs w:val="24"/>
        </w:rPr>
        <w:tab/>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sidRPr="00FB1C49">
        <w:rPr>
          <w:rFonts w:ascii="Times New Roman" w:hAnsi="Times New Roman"/>
          <w:sz w:val="24"/>
          <w:szCs w:val="24"/>
        </w:rPr>
        <w:t xml:space="preserve">8.2. </w:t>
      </w:r>
      <w:r w:rsidR="0073409D" w:rsidRPr="00FB1C49">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DD3920" w:rsidRPr="00C757D4" w:rsidRDefault="00DD3920" w:rsidP="00BC18CE">
      <w:pPr>
        <w:spacing w:after="0" w:line="240" w:lineRule="auto"/>
        <w:ind w:left="1068" w:firstLine="1134"/>
        <w:jc w:val="both"/>
        <w:rPr>
          <w:rFonts w:ascii="Times New Roman" w:hAnsi="Times New Roman"/>
          <w:sz w:val="24"/>
          <w:szCs w:val="24"/>
        </w:rPr>
      </w:pP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ИЗИСКВАНИЯ КЪМ УЧАСТНИЦИТЕ</w:t>
      </w:r>
    </w:p>
    <w:p w:rsidR="00995216" w:rsidRPr="00995216" w:rsidRDefault="00995216" w:rsidP="00995216">
      <w:pPr>
        <w:pStyle w:val="a3"/>
        <w:spacing w:after="0" w:line="240" w:lineRule="auto"/>
        <w:ind w:left="1800"/>
        <w:rPr>
          <w:rFonts w:ascii="Times New Roman" w:eastAsia="MS Mincho" w:hAnsi="Times New Roman" w:cs="Times New Roman"/>
          <w:b/>
          <w:color w:val="000000" w:themeColor="text1"/>
          <w:sz w:val="24"/>
          <w:szCs w:val="24"/>
        </w:rPr>
      </w:pPr>
    </w:p>
    <w:p w:rsidR="006B0B3D" w:rsidRPr="00003761" w:rsidRDefault="006B0B3D" w:rsidP="00003761">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003761">
        <w:rPr>
          <w:rFonts w:ascii="Times New Roman" w:hAnsi="Times New Roman" w:cs="Times New Roman"/>
          <w:b/>
          <w:sz w:val="24"/>
          <w:szCs w:val="24"/>
        </w:rPr>
        <w:t>Участници в обществена поръчка</w:t>
      </w:r>
      <w:r w:rsidR="00E64FE1" w:rsidRPr="00003761">
        <w:rPr>
          <w:rFonts w:ascii="Times New Roman" w:hAnsi="Times New Roman" w:cs="Times New Roman"/>
          <w:b/>
          <w:sz w:val="24"/>
          <w:szCs w:val="24"/>
        </w:rPr>
        <w:t xml:space="preserve"> чрез събиране на оферти с обява за</w:t>
      </w:r>
      <w:r w:rsidR="00E64FE1" w:rsidRPr="00003761">
        <w:rPr>
          <w:rFonts w:ascii="Times New Roman" w:hAnsi="Times New Roman"/>
          <w:sz w:val="24"/>
          <w:szCs w:val="24"/>
        </w:rPr>
        <w:t xml:space="preserve"> възлагане на обществена поръчка на стойност</w:t>
      </w:r>
      <w:r w:rsidR="00E64FE1" w:rsidRPr="00003761">
        <w:rPr>
          <w:rFonts w:ascii="Times New Roman" w:hAnsi="Times New Roman" w:cs="Times New Roman"/>
          <w:b/>
          <w:sz w:val="24"/>
          <w:szCs w:val="24"/>
        </w:rPr>
        <w:t xml:space="preserve"> по чл. 20, ал. 3, т. 1 от ЗОП</w:t>
      </w:r>
      <w:r w:rsidRPr="00003761">
        <w:rPr>
          <w:rFonts w:ascii="Times New Roman" w:hAnsi="Times New Roman" w:cs="Times New Roman"/>
          <w:b/>
          <w:sz w:val="24"/>
          <w:szCs w:val="24"/>
        </w:rPr>
        <w:t>.</w:t>
      </w:r>
    </w:p>
    <w:p w:rsidR="00C757D4" w:rsidRDefault="00C757D4" w:rsidP="006A7638">
      <w:pPr>
        <w:widowControl w:val="0"/>
        <w:tabs>
          <w:tab w:val="left" w:pos="810"/>
        </w:tabs>
        <w:autoSpaceDE w:val="0"/>
        <w:autoSpaceDN w:val="0"/>
        <w:adjustRightInd w:val="0"/>
        <w:spacing w:after="0" w:line="240" w:lineRule="auto"/>
        <w:ind w:firstLine="709"/>
        <w:jc w:val="both"/>
        <w:rPr>
          <w:rFonts w:ascii="Times New Roman" w:hAnsi="Times New Roman" w:cs="Times New Roman"/>
          <w:sz w:val="24"/>
          <w:szCs w:val="24"/>
        </w:rPr>
      </w:pPr>
      <w:r w:rsidRPr="00C757D4">
        <w:rPr>
          <w:rFonts w:ascii="Times New Roman" w:hAnsi="Times New Roman" w:cs="Times New Roman"/>
          <w:sz w:val="24"/>
          <w:szCs w:val="24"/>
        </w:rPr>
        <w:t>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00D17EC0">
        <w:rPr>
          <w:rFonts w:ascii="Times New Roman" w:hAnsi="Times New Roman" w:cs="Times New Roman"/>
          <w:sz w:val="24"/>
          <w:szCs w:val="24"/>
        </w:rPr>
        <w:t xml:space="preserve"> </w:t>
      </w:r>
      <w:r w:rsidRPr="00C757D4">
        <w:rPr>
          <w:rFonts w:ascii="Times New Roman" w:hAnsi="Times New Roman" w:cs="Times New Roman"/>
          <w:sz w:val="24"/>
          <w:szCs w:val="24"/>
        </w:rPr>
        <w:t>Всеки участник трябва</w:t>
      </w:r>
      <w:r w:rsidR="004A32E4">
        <w:rPr>
          <w:rFonts w:ascii="Times New Roman" w:hAnsi="Times New Roman" w:cs="Times New Roman"/>
          <w:sz w:val="24"/>
          <w:szCs w:val="24"/>
        </w:rPr>
        <w:t xml:space="preserve"> </w:t>
      </w:r>
      <w:r w:rsidRPr="00C757D4">
        <w:rPr>
          <w:rFonts w:ascii="Times New Roman" w:hAnsi="Times New Roman" w:cs="Times New Roman"/>
          <w:sz w:val="24"/>
          <w:szCs w:val="24"/>
        </w:rPr>
        <w:t xml:space="preserve">да представи декларация за липсата на обстоятелствата по </w:t>
      </w:r>
      <w:hyperlink r:id="rId10" w:history="1">
        <w:r w:rsidRPr="00C757D4">
          <w:rPr>
            <w:rStyle w:val="ab"/>
            <w:rFonts w:ascii="Times New Roman" w:hAnsi="Times New Roman" w:cs="Times New Roman"/>
            <w:sz w:val="24"/>
            <w:szCs w:val="24"/>
          </w:rPr>
          <w:t>чл. 54, ал. 1, т. 1</w:t>
        </w:r>
      </w:hyperlink>
      <w:r w:rsidRPr="00C757D4">
        <w:rPr>
          <w:rFonts w:ascii="Times New Roman" w:hAnsi="Times New Roman" w:cs="Times New Roman"/>
          <w:sz w:val="24"/>
          <w:szCs w:val="24"/>
        </w:rPr>
        <w:t xml:space="preserve"> – </w:t>
      </w:r>
      <w:hyperlink r:id="rId11" w:history="1">
        <w:r w:rsidRPr="00C757D4">
          <w:rPr>
            <w:rStyle w:val="ab"/>
            <w:rFonts w:ascii="Times New Roman" w:hAnsi="Times New Roman" w:cs="Times New Roman"/>
            <w:sz w:val="24"/>
            <w:szCs w:val="24"/>
          </w:rPr>
          <w:t>5</w:t>
        </w:r>
      </w:hyperlink>
      <w:r w:rsidRPr="00C757D4">
        <w:rPr>
          <w:rFonts w:ascii="Times New Roman" w:hAnsi="Times New Roman" w:cs="Times New Roman"/>
          <w:sz w:val="24"/>
          <w:szCs w:val="24"/>
        </w:rPr>
        <w:t xml:space="preserve"> и </w:t>
      </w:r>
      <w:hyperlink r:id="rId12" w:history="1">
        <w:r w:rsidRPr="00C757D4">
          <w:rPr>
            <w:rStyle w:val="ab"/>
            <w:rFonts w:ascii="Times New Roman" w:hAnsi="Times New Roman" w:cs="Times New Roman"/>
            <w:sz w:val="24"/>
            <w:szCs w:val="24"/>
          </w:rPr>
          <w:t>7 от ЗОП</w:t>
        </w:r>
      </w:hyperlink>
      <w:r w:rsidRPr="00C757D4">
        <w:rPr>
          <w:rFonts w:ascii="Times New Roman" w:hAnsi="Times New Roman" w:cs="Times New Roman"/>
          <w:sz w:val="24"/>
          <w:szCs w:val="24"/>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13" w:history="1">
        <w:r w:rsidRPr="008C4923">
          <w:rPr>
            <w:rFonts w:ascii="Times New Roman" w:eastAsia="Times New Roman" w:hAnsi="Times New Roman" w:cs="Times New Roman"/>
            <w:i/>
            <w:color w:val="000000"/>
            <w:sz w:val="24"/>
            <w:szCs w:val="24"/>
            <w:lang w:eastAsia="bg-BG"/>
          </w:rPr>
          <w:t>чл. 54, ал. 1, т. 1</w:t>
        </w:r>
      </w:hyperlink>
      <w:r w:rsidRPr="008C4923">
        <w:rPr>
          <w:rFonts w:ascii="Times New Roman" w:eastAsia="Times New Roman" w:hAnsi="Times New Roman" w:cs="Times New Roman"/>
          <w:i/>
          <w:color w:val="000000"/>
          <w:sz w:val="24"/>
          <w:szCs w:val="24"/>
          <w:lang w:eastAsia="bg-BG"/>
        </w:rPr>
        <w:t xml:space="preserve">, </w:t>
      </w:r>
      <w:hyperlink r:id="rId14" w:history="1">
        <w:r w:rsidRPr="008C4923">
          <w:rPr>
            <w:rFonts w:ascii="Times New Roman" w:eastAsia="Times New Roman" w:hAnsi="Times New Roman" w:cs="Times New Roman"/>
            <w:i/>
            <w:color w:val="000000"/>
            <w:sz w:val="24"/>
            <w:szCs w:val="24"/>
            <w:lang w:eastAsia="bg-BG"/>
          </w:rPr>
          <w:t>2</w:t>
        </w:r>
      </w:hyperlink>
      <w:r w:rsidRPr="008C4923">
        <w:rPr>
          <w:rFonts w:ascii="Times New Roman" w:eastAsia="Times New Roman" w:hAnsi="Times New Roman" w:cs="Times New Roman"/>
          <w:i/>
          <w:color w:val="000000"/>
          <w:sz w:val="24"/>
          <w:szCs w:val="24"/>
          <w:lang w:eastAsia="bg-BG"/>
        </w:rPr>
        <w:t xml:space="preserve"> и </w:t>
      </w:r>
      <w:hyperlink r:id="rId15" w:history="1">
        <w:r w:rsidRPr="008C4923">
          <w:rPr>
            <w:rFonts w:ascii="Times New Roman" w:eastAsia="Times New Roman" w:hAnsi="Times New Roman" w:cs="Times New Roman"/>
            <w:i/>
            <w:color w:val="000000"/>
            <w:sz w:val="24"/>
            <w:szCs w:val="24"/>
            <w:lang w:eastAsia="bg-BG"/>
          </w:rPr>
          <w:t>7 от ЗОП</w:t>
        </w:r>
      </w:hyperlink>
      <w:r w:rsidRPr="008C4923">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6" w:history="1">
        <w:r w:rsidRPr="008C4923">
          <w:rPr>
            <w:rFonts w:ascii="Times New Roman" w:eastAsia="Times New Roman" w:hAnsi="Times New Roman" w:cs="Times New Roman"/>
            <w:i/>
            <w:color w:val="000000"/>
            <w:sz w:val="24"/>
            <w:szCs w:val="24"/>
            <w:lang w:eastAsia="bg-BG"/>
          </w:rPr>
          <w:t>чл. 54, ал. 1, т. 3</w:t>
        </w:r>
      </w:hyperlink>
      <w:r w:rsidRPr="008C4923">
        <w:rPr>
          <w:rFonts w:ascii="Times New Roman" w:eastAsia="Times New Roman" w:hAnsi="Times New Roman" w:cs="Times New Roman"/>
          <w:i/>
          <w:color w:val="000000"/>
          <w:sz w:val="24"/>
          <w:szCs w:val="24"/>
          <w:lang w:eastAsia="bg-BG"/>
        </w:rPr>
        <w:t xml:space="preserve"> – </w:t>
      </w:r>
      <w:hyperlink r:id="rId17" w:history="1">
        <w:r w:rsidRPr="008C4923">
          <w:rPr>
            <w:rFonts w:ascii="Times New Roman" w:eastAsia="Times New Roman" w:hAnsi="Times New Roman" w:cs="Times New Roman"/>
            <w:i/>
            <w:color w:val="000000"/>
            <w:sz w:val="24"/>
            <w:szCs w:val="24"/>
            <w:lang w:eastAsia="bg-BG"/>
          </w:rPr>
          <w:t>5 от ЗОП</w:t>
        </w:r>
      </w:hyperlink>
      <w:r w:rsidRPr="008C4923">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8C4923" w:rsidRDefault="0066686E" w:rsidP="006A7638">
      <w:pPr>
        <w:spacing w:after="0" w:line="240" w:lineRule="auto"/>
        <w:ind w:right="23" w:firstLine="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О</w:t>
      </w:r>
      <w:r w:rsidR="008C4923" w:rsidRPr="008C4923">
        <w:rPr>
          <w:rFonts w:ascii="Times New Roman" w:eastAsia="Times New Roman" w:hAnsi="Times New Roman" w:cs="Times New Roman"/>
          <w:i/>
          <w:sz w:val="24"/>
          <w:szCs w:val="24"/>
          <w:lang w:eastAsia="bg-BG"/>
        </w:rPr>
        <w:t>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343630" w:rsidRPr="00343630" w:rsidRDefault="000F0CA7" w:rsidP="006A7638">
      <w:pPr>
        <w:spacing w:after="0" w:line="240" w:lineRule="auto"/>
        <w:ind w:right="23" w:firstLine="709"/>
        <w:jc w:val="both"/>
        <w:rPr>
          <w:rFonts w:ascii="Times New Roman" w:eastAsia="Times New Roman" w:hAnsi="Times New Roman" w:cs="Times New Roman"/>
          <w:sz w:val="24"/>
          <w:szCs w:val="24"/>
          <w:lang w:eastAsia="bg-BG"/>
        </w:rPr>
      </w:pPr>
      <w:r w:rsidRPr="0066686E">
        <w:rPr>
          <w:rFonts w:ascii="Times New Roman" w:eastAsia="Times New Roman" w:hAnsi="Times New Roman" w:cs="Times New Roman"/>
          <w:color w:val="000000" w:themeColor="text1"/>
          <w:sz w:val="24"/>
          <w:szCs w:val="24"/>
          <w:lang w:eastAsia="bg-BG"/>
        </w:rPr>
        <w:t>От участие в обществената поръчка възложителят отстранява</w:t>
      </w:r>
      <w:r w:rsidR="00D43586">
        <w:rPr>
          <w:rFonts w:ascii="Times New Roman" w:eastAsia="Times New Roman" w:hAnsi="Times New Roman" w:cs="Times New Roman"/>
          <w:color w:val="000000" w:themeColor="text1"/>
          <w:sz w:val="24"/>
          <w:szCs w:val="24"/>
          <w:lang w:eastAsia="bg-BG"/>
        </w:rPr>
        <w:t>т</w:t>
      </w:r>
      <w:r w:rsidRPr="0066686E">
        <w:rPr>
          <w:rFonts w:ascii="Times New Roman" w:eastAsia="Times New Roman" w:hAnsi="Times New Roman" w:cs="Times New Roman"/>
          <w:color w:val="000000" w:themeColor="text1"/>
          <w:sz w:val="24"/>
          <w:szCs w:val="24"/>
          <w:lang w:eastAsia="bg-BG"/>
        </w:rPr>
        <w:t xml:space="preserve"> </w:t>
      </w:r>
      <w:r w:rsidR="0066686E" w:rsidRPr="0066686E">
        <w:rPr>
          <w:rFonts w:ascii="Times New Roman" w:eastAsia="Times New Roman" w:hAnsi="Times New Roman" w:cs="Times New Roman"/>
          <w:color w:val="000000" w:themeColor="text1"/>
          <w:sz w:val="24"/>
          <w:szCs w:val="24"/>
          <w:lang w:eastAsia="bg-BG"/>
        </w:rPr>
        <w:t>участници</w:t>
      </w:r>
      <w:r w:rsidRPr="0066686E">
        <w:rPr>
          <w:rFonts w:ascii="Times New Roman" w:eastAsia="Times New Roman" w:hAnsi="Times New Roman" w:cs="Times New Roman"/>
          <w:color w:val="000000" w:themeColor="text1"/>
          <w:sz w:val="24"/>
          <w:szCs w:val="24"/>
          <w:lang w:eastAsia="bg-BG"/>
        </w:rPr>
        <w:t xml:space="preserve">, за които са налице обстоятелствата по чл. 3, т. 8 от Закон за икономическите и финансовите </w:t>
      </w:r>
      <w:r w:rsidRPr="0066686E">
        <w:rPr>
          <w:rFonts w:ascii="Times New Roman" w:eastAsia="Times New Roman" w:hAnsi="Times New Roman" w:cs="Times New Roman"/>
          <w:color w:val="000000" w:themeColor="text1"/>
          <w:sz w:val="24"/>
          <w:szCs w:val="24"/>
          <w:lang w:eastAsia="bg-BG"/>
        </w:rPr>
        <w:lastRenderedPageBreak/>
        <w:t xml:space="preserve">отношения с </w:t>
      </w:r>
      <w:r w:rsidRPr="00343630">
        <w:rPr>
          <w:rFonts w:ascii="Times New Roman" w:eastAsia="Times New Roman" w:hAnsi="Times New Roman" w:cs="Times New Roman"/>
          <w:sz w:val="24"/>
          <w:szCs w:val="24"/>
          <w:lang w:eastAsia="bg-BG"/>
        </w:rPr>
        <w:t>дружествата, регистрирани в юрисдикции с преференциален данъчен режим, контролираните от тях лица и т</w:t>
      </w:r>
      <w:r>
        <w:rPr>
          <w:rFonts w:ascii="Times New Roman" w:eastAsia="Times New Roman" w:hAnsi="Times New Roman" w:cs="Times New Roman"/>
          <w:sz w:val="24"/>
          <w:szCs w:val="24"/>
          <w:lang w:eastAsia="bg-BG"/>
        </w:rPr>
        <w:t>ехните действителни собственици:</w:t>
      </w:r>
    </w:p>
    <w:p w:rsidR="008A7003" w:rsidRPr="000F0CA7" w:rsidRDefault="000F0CA7" w:rsidP="008A7003">
      <w:pPr>
        <w:spacing w:after="0" w:line="240" w:lineRule="auto"/>
        <w:ind w:right="23" w:firstLine="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Д</w:t>
      </w:r>
      <w:r w:rsidR="008A7003" w:rsidRPr="000F0CA7">
        <w:rPr>
          <w:rFonts w:ascii="Times New Roman" w:eastAsia="Times New Roman" w:hAnsi="Times New Roman" w:cs="Times New Roman"/>
          <w:i/>
          <w:sz w:val="24"/>
          <w:szCs w:val="24"/>
          <w:lang w:eastAsia="bg-BG"/>
        </w:rPr>
        <w:t>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C4923" w:rsidRDefault="008C4923" w:rsidP="006A7638">
      <w:pPr>
        <w:pStyle w:val="aa"/>
        <w:spacing w:before="0" w:beforeAutospacing="0" w:after="0" w:afterAutospacing="0"/>
        <w:ind w:firstLine="709"/>
        <w:jc w:val="both"/>
      </w:pPr>
    </w:p>
    <w:p w:rsidR="00C757D4" w:rsidRPr="00C757D4" w:rsidRDefault="00C757D4" w:rsidP="00C757D4">
      <w:pPr>
        <w:pStyle w:val="aa"/>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C757D4" w:rsidRDefault="00C757D4" w:rsidP="00C757D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sidR="004A32E4">
        <w:rPr>
          <w:rFonts w:ascii="Times New Roman" w:hAnsi="Times New Roman" w:cs="Times New Roman"/>
          <w:sz w:val="24"/>
          <w:szCs w:val="24"/>
        </w:rPr>
        <w:t>ответствието с изискванията на В</w:t>
      </w:r>
      <w:r w:rsidRPr="00C757D4">
        <w:rPr>
          <w:rFonts w:ascii="Times New Roman" w:hAnsi="Times New Roman" w:cs="Times New Roman"/>
          <w:sz w:val="24"/>
          <w:szCs w:val="24"/>
        </w:rPr>
        <w:t>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3761" w:rsidRDefault="00003761" w:rsidP="00C757D4">
      <w:pPr>
        <w:spacing w:after="0" w:line="240" w:lineRule="auto"/>
        <w:ind w:firstLine="567"/>
        <w:jc w:val="both"/>
        <w:rPr>
          <w:rFonts w:ascii="Times New Roman" w:hAnsi="Times New Roman" w:cs="Times New Roman"/>
          <w:sz w:val="24"/>
          <w:szCs w:val="24"/>
        </w:rPr>
      </w:pPr>
    </w:p>
    <w:p w:rsidR="00ED2CD5" w:rsidRPr="00ED2CD5" w:rsidRDefault="00ED2CD5" w:rsidP="00ED2CD5">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ED2CD5">
        <w:rPr>
          <w:rFonts w:ascii="Times New Roman" w:hAnsi="Times New Roman" w:cs="Times New Roman"/>
          <w:b/>
          <w:sz w:val="24"/>
          <w:szCs w:val="24"/>
        </w:rPr>
        <w:t>Възложителя</w:t>
      </w:r>
      <w:r w:rsidR="00D75108">
        <w:rPr>
          <w:rFonts w:ascii="Times New Roman" w:hAnsi="Times New Roman" w:cs="Times New Roman"/>
          <w:b/>
          <w:sz w:val="24"/>
          <w:szCs w:val="24"/>
        </w:rPr>
        <w:t>т</w:t>
      </w:r>
      <w:r w:rsidRPr="00ED2CD5">
        <w:rPr>
          <w:rFonts w:ascii="Times New Roman" w:hAnsi="Times New Roman" w:cs="Times New Roman"/>
          <w:b/>
          <w:sz w:val="24"/>
          <w:szCs w:val="24"/>
        </w:rPr>
        <w:t xml:space="preserve"> ще осигури възможност за посещение/оглед на обекта, в к</w:t>
      </w:r>
      <w:r w:rsidR="002D642A">
        <w:rPr>
          <w:rFonts w:ascii="Times New Roman" w:hAnsi="Times New Roman" w:cs="Times New Roman"/>
          <w:b/>
          <w:sz w:val="24"/>
          <w:szCs w:val="24"/>
        </w:rPr>
        <w:t>ой</w:t>
      </w:r>
      <w:r w:rsidRPr="00ED2CD5">
        <w:rPr>
          <w:rFonts w:ascii="Times New Roman" w:hAnsi="Times New Roman" w:cs="Times New Roman"/>
          <w:b/>
          <w:sz w:val="24"/>
          <w:szCs w:val="24"/>
        </w:rPr>
        <w:t>то ще се извършват строително – ремонтни работи.</w:t>
      </w:r>
    </w:p>
    <w:p w:rsidR="00003761" w:rsidRDefault="00003761" w:rsidP="00003761">
      <w:pPr>
        <w:pStyle w:val="a3"/>
        <w:spacing w:after="0" w:line="240" w:lineRule="auto"/>
        <w:ind w:left="0" w:firstLine="567"/>
        <w:jc w:val="both"/>
        <w:rPr>
          <w:rFonts w:ascii="Times New Roman" w:eastAsia="Times New Roman" w:hAnsi="Times New Roman" w:cs="Times New Roman"/>
          <w:sz w:val="24"/>
          <w:szCs w:val="24"/>
          <w:lang w:val="en-US" w:eastAsia="bg-BG"/>
        </w:rPr>
      </w:pPr>
      <w:r w:rsidRPr="001B2053">
        <w:rPr>
          <w:rFonts w:ascii="Times New Roman" w:eastAsia="Times New Roman" w:hAnsi="Times New Roman" w:cs="Times New Roman"/>
          <w:sz w:val="24"/>
          <w:szCs w:val="24"/>
          <w:lang w:eastAsia="bg-BG"/>
        </w:rPr>
        <w:t>Посещ</w:t>
      </w:r>
      <w:r w:rsidR="00ED2CD5">
        <w:rPr>
          <w:rFonts w:ascii="Times New Roman" w:eastAsia="Times New Roman" w:hAnsi="Times New Roman" w:cs="Times New Roman"/>
          <w:sz w:val="24"/>
          <w:szCs w:val="24"/>
          <w:lang w:eastAsia="bg-BG"/>
        </w:rPr>
        <w:t>енията/огледите ще се извършват</w:t>
      </w:r>
      <w:r w:rsidR="00EC4A90">
        <w:rPr>
          <w:rFonts w:ascii="Times New Roman" w:eastAsia="Times New Roman" w:hAnsi="Times New Roman" w:cs="Times New Roman"/>
          <w:sz w:val="24"/>
          <w:szCs w:val="24"/>
          <w:lang w:eastAsia="bg-BG"/>
        </w:rPr>
        <w:t xml:space="preserve"> в работни дни</w:t>
      </w:r>
      <w:r w:rsidR="003601A6">
        <w:rPr>
          <w:rFonts w:ascii="Times New Roman" w:eastAsia="Times New Roman" w:hAnsi="Times New Roman" w:cs="Times New Roman"/>
          <w:sz w:val="24"/>
          <w:szCs w:val="24"/>
          <w:lang w:eastAsia="bg-BG"/>
        </w:rPr>
        <w:t xml:space="preserve"> от 09.00 ч. до 16.30 ч.</w:t>
      </w:r>
      <w:r w:rsidR="00ED2CD5">
        <w:rPr>
          <w:rFonts w:ascii="Times New Roman" w:eastAsia="Times New Roman" w:hAnsi="Times New Roman" w:cs="Times New Roman"/>
          <w:sz w:val="24"/>
          <w:szCs w:val="24"/>
          <w:lang w:eastAsia="bg-BG"/>
        </w:rPr>
        <w:t>,</w:t>
      </w:r>
      <w:r w:rsidR="003601A6">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 xml:space="preserve">след предварително съгласуване на </w:t>
      </w:r>
      <w:r w:rsidR="003601A6">
        <w:rPr>
          <w:rFonts w:ascii="Times New Roman" w:eastAsia="Times New Roman" w:hAnsi="Times New Roman" w:cs="Times New Roman"/>
          <w:sz w:val="24"/>
          <w:szCs w:val="24"/>
          <w:lang w:eastAsia="bg-BG"/>
        </w:rPr>
        <w:t xml:space="preserve">тел. </w:t>
      </w:r>
      <w:r w:rsidR="00016FC2" w:rsidRPr="00016FC2">
        <w:rPr>
          <w:rFonts w:ascii="Times New Roman" w:eastAsia="Times New Roman" w:hAnsi="Times New Roman" w:cs="Times New Roman"/>
          <w:sz w:val="24"/>
          <w:szCs w:val="24"/>
          <w:lang w:eastAsia="bg-BG"/>
        </w:rPr>
        <w:t>0882 114 158</w:t>
      </w:r>
      <w:r w:rsidRPr="00016FC2">
        <w:rPr>
          <w:rFonts w:ascii="Times New Roman" w:eastAsia="Times New Roman" w:hAnsi="Times New Roman" w:cs="Times New Roman"/>
          <w:sz w:val="24"/>
          <w:szCs w:val="24"/>
          <w:lang w:eastAsia="bg-BG"/>
        </w:rPr>
        <w:t xml:space="preserve"> – </w:t>
      </w:r>
      <w:r w:rsidR="003601A6" w:rsidRPr="00016FC2">
        <w:rPr>
          <w:rFonts w:ascii="Times New Roman" w:eastAsia="Times New Roman" w:hAnsi="Times New Roman" w:cs="Times New Roman"/>
          <w:sz w:val="24"/>
          <w:szCs w:val="24"/>
          <w:lang w:eastAsia="bg-BG"/>
        </w:rPr>
        <w:t xml:space="preserve">г-жа </w:t>
      </w:r>
      <w:r w:rsidR="00016FC2" w:rsidRPr="00016FC2">
        <w:rPr>
          <w:rFonts w:ascii="Times New Roman" w:eastAsia="Times New Roman" w:hAnsi="Times New Roman" w:cs="Times New Roman"/>
          <w:sz w:val="24"/>
          <w:szCs w:val="24"/>
          <w:lang w:eastAsia="bg-BG"/>
        </w:rPr>
        <w:t>Петя Василева</w:t>
      </w:r>
      <w:r w:rsidR="008A1CFA" w:rsidRPr="00016FC2">
        <w:rPr>
          <w:rFonts w:ascii="Times New Roman" w:eastAsia="Times New Roman" w:hAnsi="Times New Roman" w:cs="Times New Roman"/>
          <w:sz w:val="24"/>
          <w:szCs w:val="24"/>
          <w:lang w:eastAsia="bg-BG"/>
        </w:rPr>
        <w:t>.</w:t>
      </w:r>
      <w:r w:rsidRPr="002B1E0C">
        <w:rPr>
          <w:rFonts w:ascii="Times New Roman" w:eastAsia="Times New Roman" w:hAnsi="Times New Roman" w:cs="Times New Roman"/>
          <w:sz w:val="24"/>
          <w:szCs w:val="24"/>
          <w:lang w:eastAsia="bg-BG"/>
        </w:rPr>
        <w:t xml:space="preserve"> </w:t>
      </w:r>
    </w:p>
    <w:p w:rsidR="00736C06" w:rsidRPr="00736C06" w:rsidRDefault="00736C06" w:rsidP="00003761">
      <w:pPr>
        <w:pStyle w:val="a3"/>
        <w:spacing w:after="0" w:line="240" w:lineRule="auto"/>
        <w:ind w:left="0" w:firstLine="567"/>
        <w:jc w:val="both"/>
        <w:rPr>
          <w:rFonts w:ascii="Times New Roman" w:eastAsia="Times New Roman" w:hAnsi="Times New Roman" w:cs="Times New Roman"/>
          <w:sz w:val="24"/>
          <w:szCs w:val="24"/>
          <w:lang w:val="en-US" w:eastAsia="bg-BG"/>
        </w:rPr>
      </w:pPr>
    </w:p>
    <w:p w:rsidR="00385F3B" w:rsidRPr="00541A76" w:rsidRDefault="00385F3B" w:rsidP="00385F3B">
      <w:pPr>
        <w:pStyle w:val="a3"/>
        <w:widowControl w:val="0"/>
        <w:numPr>
          <w:ilvl w:val="0"/>
          <w:numId w:val="12"/>
        </w:numPr>
        <w:tabs>
          <w:tab w:val="left" w:pos="810"/>
        </w:tabs>
        <w:autoSpaceDE w:val="0"/>
        <w:autoSpaceDN w:val="0"/>
        <w:adjustRightInd w:val="0"/>
        <w:spacing w:after="0" w:line="240" w:lineRule="auto"/>
        <w:ind w:left="709" w:firstLine="540"/>
        <w:jc w:val="center"/>
        <w:rPr>
          <w:rFonts w:ascii="Times New Roman" w:hAnsi="Times New Roman" w:cs="Times New Roman"/>
          <w:b/>
          <w:bCs/>
          <w:sz w:val="24"/>
          <w:szCs w:val="24"/>
        </w:rPr>
      </w:pPr>
      <w:r w:rsidRPr="00541A76">
        <w:rPr>
          <w:rFonts w:ascii="Times New Roman" w:eastAsia="MS Mincho" w:hAnsi="Times New Roman" w:cs="Times New Roman"/>
          <w:b/>
          <w:color w:val="000000" w:themeColor="text1"/>
          <w:sz w:val="24"/>
          <w:szCs w:val="24"/>
        </w:rPr>
        <w:t>КРИТЕРИИ ЗА ПОДБОР:</w:t>
      </w:r>
    </w:p>
    <w:p w:rsidR="00C757D4" w:rsidRDefault="00C757D4" w:rsidP="00C757D4">
      <w:pPr>
        <w:spacing w:after="0" w:line="240" w:lineRule="auto"/>
        <w:ind w:left="1068"/>
        <w:jc w:val="both"/>
        <w:rPr>
          <w:rFonts w:ascii="Times New Roman" w:hAnsi="Times New Roman"/>
          <w:sz w:val="24"/>
          <w:szCs w:val="24"/>
        </w:rPr>
      </w:pPr>
    </w:p>
    <w:p w:rsidR="002C75FC" w:rsidRPr="002D642A" w:rsidRDefault="002C75FC" w:rsidP="002C75FC">
      <w:pPr>
        <w:pStyle w:val="a3"/>
        <w:numPr>
          <w:ilvl w:val="0"/>
          <w:numId w:val="44"/>
        </w:numPr>
        <w:rPr>
          <w:rFonts w:ascii="Times New Roman" w:hAnsi="Times New Roman"/>
          <w:b/>
          <w:sz w:val="24"/>
          <w:szCs w:val="24"/>
        </w:rPr>
      </w:pPr>
      <w:r w:rsidRPr="00590FEA">
        <w:rPr>
          <w:rFonts w:ascii="Times New Roman" w:hAnsi="Times New Roman"/>
          <w:b/>
          <w:color w:val="000000" w:themeColor="text1"/>
          <w:sz w:val="24"/>
          <w:szCs w:val="24"/>
        </w:rPr>
        <w:t>Годност (</w:t>
      </w:r>
      <w:r w:rsidRPr="002D642A">
        <w:rPr>
          <w:rFonts w:ascii="Times New Roman" w:hAnsi="Times New Roman"/>
          <w:b/>
          <w:sz w:val="24"/>
          <w:szCs w:val="24"/>
        </w:rPr>
        <w:t>правоспособност) за упражняване на професионална дейност.</w:t>
      </w:r>
    </w:p>
    <w:p w:rsidR="002C75FC" w:rsidRPr="00EE728E" w:rsidRDefault="00217355" w:rsidP="00217355">
      <w:pPr>
        <w:spacing w:after="0" w:line="240" w:lineRule="auto"/>
        <w:ind w:firstLine="567"/>
        <w:jc w:val="both"/>
        <w:rPr>
          <w:rFonts w:ascii="Times New Roman" w:hAnsi="Times New Roman"/>
          <w:sz w:val="24"/>
          <w:szCs w:val="24"/>
        </w:rPr>
      </w:pPr>
      <w:r w:rsidRPr="002D642A">
        <w:rPr>
          <w:rFonts w:ascii="Times New Roman" w:hAnsi="Times New Roman"/>
          <w:sz w:val="24"/>
          <w:szCs w:val="24"/>
        </w:rPr>
        <w:t>Възложителят не поставя изисквания по отношение на критерия за подбор: „Годност (правоспособност) за упражняване на професионална дейност“.</w:t>
      </w:r>
    </w:p>
    <w:p w:rsidR="00217355" w:rsidRPr="00C757D4" w:rsidRDefault="00217355" w:rsidP="00C757D4">
      <w:pPr>
        <w:spacing w:after="0" w:line="240" w:lineRule="auto"/>
        <w:ind w:left="1068"/>
        <w:jc w:val="both"/>
        <w:rPr>
          <w:rFonts w:ascii="Times New Roman" w:hAnsi="Times New Roman"/>
          <w:sz w:val="24"/>
          <w:szCs w:val="24"/>
        </w:rPr>
      </w:pPr>
    </w:p>
    <w:p w:rsidR="00C757D4" w:rsidRPr="00590FEA" w:rsidRDefault="00C757D4" w:rsidP="00782709">
      <w:pPr>
        <w:pStyle w:val="a3"/>
        <w:numPr>
          <w:ilvl w:val="0"/>
          <w:numId w:val="44"/>
        </w:numPr>
        <w:rPr>
          <w:rFonts w:ascii="Times New Roman" w:hAnsi="Times New Roman"/>
          <w:b/>
          <w:color w:val="000000" w:themeColor="text1"/>
          <w:sz w:val="24"/>
          <w:szCs w:val="24"/>
        </w:rPr>
      </w:pPr>
      <w:r w:rsidRPr="00590FEA">
        <w:rPr>
          <w:rFonts w:ascii="Times New Roman" w:hAnsi="Times New Roman"/>
          <w:b/>
          <w:color w:val="000000" w:themeColor="text1"/>
          <w:sz w:val="24"/>
          <w:szCs w:val="24"/>
        </w:rPr>
        <w:t>Иконо</w:t>
      </w:r>
      <w:r w:rsidR="00A36AB2" w:rsidRPr="00590FEA">
        <w:rPr>
          <w:rFonts w:ascii="Times New Roman" w:hAnsi="Times New Roman"/>
          <w:b/>
          <w:color w:val="000000" w:themeColor="text1"/>
          <w:sz w:val="24"/>
          <w:szCs w:val="24"/>
        </w:rPr>
        <w:t>мическо и финансово състояние:</w:t>
      </w:r>
    </w:p>
    <w:p w:rsidR="00782709" w:rsidRPr="00590FEA" w:rsidRDefault="004D6FDE" w:rsidP="00EE728E">
      <w:pPr>
        <w:autoSpaceDE w:val="0"/>
        <w:autoSpaceDN w:val="0"/>
        <w:adjustRightInd w:val="0"/>
        <w:spacing w:after="0" w:line="240" w:lineRule="auto"/>
        <w:ind w:firstLine="567"/>
        <w:jc w:val="both"/>
        <w:rPr>
          <w:rFonts w:ascii="Times New Roman" w:hAnsi="Times New Roman"/>
          <w:color w:val="000000" w:themeColor="text1"/>
          <w:sz w:val="24"/>
          <w:szCs w:val="24"/>
        </w:rPr>
      </w:pPr>
      <w:r w:rsidRPr="00590FEA">
        <w:rPr>
          <w:rFonts w:ascii="Times New Roman" w:hAnsi="Times New Roman"/>
          <w:b/>
          <w:color w:val="000000" w:themeColor="text1"/>
          <w:sz w:val="24"/>
          <w:szCs w:val="24"/>
        </w:rPr>
        <w:t>2.1.</w:t>
      </w:r>
      <w:r w:rsidRPr="00590FEA">
        <w:rPr>
          <w:rFonts w:ascii="Times New Roman" w:hAnsi="Times New Roman"/>
          <w:color w:val="000000" w:themeColor="text1"/>
          <w:sz w:val="24"/>
          <w:szCs w:val="24"/>
        </w:rPr>
        <w:t xml:space="preserve"> </w:t>
      </w:r>
      <w:r w:rsidR="00C757D4" w:rsidRPr="00590FEA">
        <w:rPr>
          <w:rFonts w:ascii="Times New Roman" w:hAnsi="Times New Roman"/>
          <w:color w:val="000000" w:themeColor="text1"/>
          <w:sz w:val="24"/>
          <w:szCs w:val="24"/>
        </w:rPr>
        <w:t>Участникът следва да притежава и да поддържа за целия п</w:t>
      </w:r>
      <w:r w:rsidR="00430C37" w:rsidRPr="00590FEA">
        <w:rPr>
          <w:rFonts w:ascii="Times New Roman" w:hAnsi="Times New Roman"/>
          <w:color w:val="000000" w:themeColor="text1"/>
          <w:sz w:val="24"/>
          <w:szCs w:val="24"/>
        </w:rPr>
        <w:t>ериод на изпълнение на договора</w:t>
      </w:r>
      <w:r w:rsidR="00C757D4" w:rsidRPr="00590FEA">
        <w:rPr>
          <w:rFonts w:ascii="Times New Roman" w:hAnsi="Times New Roman"/>
          <w:color w:val="000000" w:themeColor="text1"/>
          <w:sz w:val="24"/>
          <w:szCs w:val="24"/>
        </w:rPr>
        <w:t xml:space="preserve"> валидна застраховка за „Професионална отговорност в строителството”,</w:t>
      </w:r>
      <w:r w:rsidR="00941B9B" w:rsidRPr="00590FEA">
        <w:rPr>
          <w:rFonts w:ascii="Times New Roman" w:hAnsi="Times New Roman"/>
          <w:color w:val="000000" w:themeColor="text1"/>
          <w:sz w:val="24"/>
          <w:szCs w:val="24"/>
        </w:rPr>
        <w:t xml:space="preserve"> съгласно</w:t>
      </w:r>
      <w:r w:rsidR="00C757D4" w:rsidRPr="00590FEA">
        <w:rPr>
          <w:rFonts w:ascii="Times New Roman" w:hAnsi="Times New Roman"/>
          <w:color w:val="000000" w:themeColor="text1"/>
          <w:sz w:val="24"/>
          <w:szCs w:val="24"/>
        </w:rPr>
        <w:t xml:space="preserve"> чл. 171 от ЗУТ.</w:t>
      </w:r>
      <w:r w:rsidR="00782709" w:rsidRPr="00590FEA">
        <w:rPr>
          <w:rFonts w:ascii="Times New Roman" w:hAnsi="Times New Roman"/>
          <w:color w:val="000000" w:themeColor="text1"/>
          <w:sz w:val="24"/>
          <w:szCs w:val="24"/>
        </w:rPr>
        <w:t xml:space="preserve"> </w:t>
      </w:r>
    </w:p>
    <w:p w:rsidR="00C757D4" w:rsidRDefault="00C757D4" w:rsidP="00EE728E">
      <w:pPr>
        <w:autoSpaceDE w:val="0"/>
        <w:autoSpaceDN w:val="0"/>
        <w:adjustRightInd w:val="0"/>
        <w:spacing w:after="0" w:line="240" w:lineRule="auto"/>
        <w:ind w:firstLine="567"/>
        <w:jc w:val="both"/>
        <w:rPr>
          <w:rFonts w:ascii="Times New Roman" w:hAnsi="Times New Roman"/>
          <w:sz w:val="24"/>
          <w:szCs w:val="24"/>
        </w:rPr>
      </w:pPr>
      <w:r w:rsidRPr="00C757D4">
        <w:rPr>
          <w:rFonts w:ascii="Times New Roman" w:hAnsi="Times New Roman"/>
          <w:sz w:val="24"/>
          <w:szCs w:val="24"/>
        </w:rPr>
        <w:t xml:space="preserve">При констатирана липса или невалидност на застраховката, </w:t>
      </w:r>
      <w:r w:rsidR="001E4D3A">
        <w:rPr>
          <w:rFonts w:ascii="Times New Roman" w:hAnsi="Times New Roman"/>
          <w:sz w:val="24"/>
          <w:szCs w:val="24"/>
        </w:rPr>
        <w:t>В</w:t>
      </w:r>
      <w:r w:rsidRPr="00C757D4">
        <w:rPr>
          <w:rFonts w:ascii="Times New Roman" w:hAnsi="Times New Roman"/>
          <w:sz w:val="24"/>
          <w:szCs w:val="24"/>
        </w:rPr>
        <w:t xml:space="preserve">ъзложителят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w:t>
      </w:r>
      <w:r w:rsidR="00782709">
        <w:rPr>
          <w:rFonts w:ascii="Times New Roman" w:hAnsi="Times New Roman"/>
          <w:sz w:val="24"/>
          <w:szCs w:val="24"/>
        </w:rPr>
        <w:t xml:space="preserve">на чл. 171 от ЗУТ, се отнася за </w:t>
      </w:r>
      <w:r w:rsidR="00782709" w:rsidRPr="002D642A">
        <w:rPr>
          <w:rFonts w:ascii="Times New Roman" w:hAnsi="Times New Roman"/>
          <w:sz w:val="24"/>
          <w:szCs w:val="24"/>
        </w:rPr>
        <w:t>лицата, включени в него</w:t>
      </w:r>
      <w:r w:rsidRPr="002D642A">
        <w:rPr>
          <w:rFonts w:ascii="Times New Roman" w:hAnsi="Times New Roman"/>
          <w:sz w:val="24"/>
          <w:szCs w:val="24"/>
        </w:rPr>
        <w:t>,</w:t>
      </w:r>
      <w:r w:rsidRPr="00C757D4">
        <w:rPr>
          <w:rFonts w:ascii="Times New Roman" w:hAnsi="Times New Roman"/>
          <w:sz w:val="24"/>
          <w:szCs w:val="24"/>
        </w:rPr>
        <w:t xml:space="preserve"> подлежащ</w:t>
      </w:r>
      <w:r w:rsidR="002D642A">
        <w:rPr>
          <w:rFonts w:ascii="Times New Roman" w:hAnsi="Times New Roman"/>
          <w:sz w:val="24"/>
          <w:szCs w:val="24"/>
        </w:rPr>
        <w:t>и</w:t>
      </w:r>
      <w:r w:rsidRPr="00C757D4">
        <w:rPr>
          <w:rFonts w:ascii="Times New Roman" w:hAnsi="Times New Roman"/>
          <w:sz w:val="24"/>
          <w:szCs w:val="24"/>
        </w:rPr>
        <w:t xml:space="preserve"> на задължително застраховане. Изискването се отнася и за подизпълнителите, които ще изпълняват строителство. </w:t>
      </w:r>
    </w:p>
    <w:p w:rsidR="006B0B3D" w:rsidRPr="00C757D4" w:rsidRDefault="006B0B3D" w:rsidP="00312496">
      <w:pPr>
        <w:tabs>
          <w:tab w:val="left" w:pos="567"/>
        </w:tabs>
        <w:autoSpaceDE w:val="0"/>
        <w:autoSpaceDN w:val="0"/>
        <w:adjustRightInd w:val="0"/>
        <w:spacing w:after="0" w:line="240" w:lineRule="auto"/>
        <w:jc w:val="both"/>
        <w:rPr>
          <w:rFonts w:ascii="Times New Roman" w:hAnsi="Times New Roman"/>
          <w:sz w:val="24"/>
          <w:szCs w:val="24"/>
        </w:rPr>
      </w:pPr>
    </w:p>
    <w:p w:rsidR="002C75FC" w:rsidRPr="004D1833" w:rsidRDefault="002C75FC" w:rsidP="002C75FC">
      <w:pPr>
        <w:spacing w:after="0" w:line="240" w:lineRule="auto"/>
        <w:ind w:firstLine="567"/>
        <w:jc w:val="both"/>
        <w:rPr>
          <w:rFonts w:ascii="Times New Roman" w:eastAsia="Times New Roman" w:hAnsi="Times New Roman" w:cs="Times New Roman"/>
          <w:sz w:val="24"/>
          <w:szCs w:val="24"/>
          <w:lang w:eastAsia="bg-BG"/>
        </w:rPr>
      </w:pPr>
      <w:r w:rsidRPr="002D642A">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p>
    <w:p w:rsidR="002D642A" w:rsidRPr="002D642A" w:rsidRDefault="002D642A" w:rsidP="0008701D">
      <w:pPr>
        <w:spacing w:line="240" w:lineRule="auto"/>
        <w:ind w:firstLine="567"/>
        <w:jc w:val="both"/>
        <w:rPr>
          <w:rFonts w:ascii="Times New Roman" w:eastAsia="Calibri" w:hAnsi="Times New Roman" w:cs="Times New Roman"/>
          <w:b/>
          <w:sz w:val="16"/>
          <w:szCs w:val="16"/>
        </w:rPr>
      </w:pPr>
    </w:p>
    <w:p w:rsidR="0008701D" w:rsidRPr="0008701D" w:rsidRDefault="0008701D" w:rsidP="0008701D">
      <w:pPr>
        <w:spacing w:line="240" w:lineRule="auto"/>
        <w:ind w:firstLine="567"/>
        <w:jc w:val="both"/>
        <w:rPr>
          <w:rFonts w:ascii="Times New Roman" w:eastAsia="Calibri" w:hAnsi="Times New Roman" w:cs="Times New Roman"/>
          <w:b/>
          <w:sz w:val="24"/>
          <w:szCs w:val="24"/>
        </w:rPr>
      </w:pPr>
      <w:r w:rsidRPr="0008701D">
        <w:rPr>
          <w:rFonts w:ascii="Times New Roman" w:eastAsia="Calibri" w:hAnsi="Times New Roman" w:cs="Times New Roman"/>
          <w:b/>
          <w:sz w:val="24"/>
          <w:szCs w:val="24"/>
        </w:rPr>
        <w:lastRenderedPageBreak/>
        <w:t>Документ за доказване на съответствието</w:t>
      </w:r>
      <w:r w:rsidRPr="00956E2D">
        <w:rPr>
          <w:rFonts w:ascii="Times New Roman" w:eastAsia="Times New Roman" w:hAnsi="Times New Roman" w:cs="Times New Roman"/>
          <w:b/>
          <w:sz w:val="24"/>
          <w:szCs w:val="24"/>
          <w:lang w:eastAsia="bg-BG"/>
        </w:rPr>
        <w:t xml:space="preserve"> с поставения критерий за подбор</w:t>
      </w:r>
      <w:r w:rsidRPr="0008701D">
        <w:rPr>
          <w:rFonts w:ascii="Times New Roman" w:eastAsia="Calibri" w:hAnsi="Times New Roman" w:cs="Times New Roman"/>
          <w:b/>
          <w:sz w:val="24"/>
          <w:szCs w:val="24"/>
        </w:rPr>
        <w:t>:</w:t>
      </w:r>
    </w:p>
    <w:p w:rsidR="004D6FDE" w:rsidRPr="00B328F0" w:rsidRDefault="00F567B5" w:rsidP="00C4647E">
      <w:pPr>
        <w:widowControl w:val="0"/>
        <w:tabs>
          <w:tab w:val="left" w:pos="567"/>
        </w:tabs>
        <w:autoSpaceDE w:val="0"/>
        <w:autoSpaceDN w:val="0"/>
        <w:adjustRightInd w:val="0"/>
        <w:spacing w:after="0" w:line="240" w:lineRule="auto"/>
        <w:jc w:val="both"/>
        <w:rPr>
          <w:rFonts w:ascii="Times New Roman" w:hAnsi="Times New Roman"/>
          <w:i/>
          <w:color w:val="FF0000"/>
          <w:sz w:val="24"/>
          <w:szCs w:val="24"/>
        </w:rPr>
      </w:pPr>
      <w:r>
        <w:rPr>
          <w:rFonts w:ascii="Times New Roman" w:hAnsi="Times New Roman"/>
          <w:sz w:val="24"/>
          <w:szCs w:val="24"/>
        </w:rPr>
        <w:tab/>
      </w:r>
      <w:r w:rsidR="00C757D4" w:rsidRPr="00C757D4">
        <w:rPr>
          <w:rFonts w:ascii="Times New Roman" w:hAnsi="Times New Roman"/>
          <w:sz w:val="24"/>
          <w:szCs w:val="24"/>
        </w:rPr>
        <w:t>Доказателства за наличие на</w:t>
      </w:r>
      <w:r w:rsidR="003C64C8">
        <w:rPr>
          <w:rFonts w:ascii="Times New Roman" w:hAnsi="Times New Roman"/>
          <w:sz w:val="24"/>
          <w:szCs w:val="24"/>
        </w:rPr>
        <w:t xml:space="preserve"> </w:t>
      </w:r>
      <w:r w:rsidR="00C757D4" w:rsidRPr="00C757D4">
        <w:rPr>
          <w:rFonts w:ascii="Times New Roman" w:hAnsi="Times New Roman"/>
          <w:sz w:val="24"/>
          <w:szCs w:val="24"/>
        </w:rPr>
        <w:t xml:space="preserve"> </w:t>
      </w:r>
      <w:r w:rsidR="003C64C8">
        <w:rPr>
          <w:rFonts w:ascii="Times New Roman" w:hAnsi="Times New Roman"/>
          <w:sz w:val="24"/>
          <w:szCs w:val="24"/>
        </w:rPr>
        <w:t xml:space="preserve">валидна застрахователна полица за </w:t>
      </w:r>
      <w:r w:rsidR="00C757D4" w:rsidRPr="00C757D4">
        <w:rPr>
          <w:rFonts w:ascii="Times New Roman" w:hAnsi="Times New Roman"/>
          <w:sz w:val="24"/>
          <w:szCs w:val="24"/>
        </w:rPr>
        <w:t xml:space="preserve">застраховка "Професионална отговорност“ </w:t>
      </w:r>
    </w:p>
    <w:p w:rsidR="008B6944" w:rsidRPr="000A3E05" w:rsidRDefault="008B6944" w:rsidP="008B6944">
      <w:pPr>
        <w:pStyle w:val="a3"/>
        <w:numPr>
          <w:ilvl w:val="1"/>
          <w:numId w:val="47"/>
        </w:numPr>
        <w:spacing w:after="0" w:line="240" w:lineRule="auto"/>
        <w:ind w:left="0" w:firstLine="567"/>
        <w:jc w:val="both"/>
        <w:rPr>
          <w:rFonts w:ascii="Times New Roman" w:hAnsi="Times New Roman"/>
          <w:sz w:val="24"/>
          <w:szCs w:val="24"/>
        </w:rPr>
      </w:pPr>
      <w:r w:rsidRPr="000A3E05">
        <w:rPr>
          <w:rFonts w:ascii="Times New Roman" w:hAnsi="Times New Roman"/>
          <w:bCs/>
          <w:sz w:val="24"/>
          <w:szCs w:val="24"/>
        </w:rPr>
        <w:t>Участниците трябва да са реализирали минимален общ оборот, изчислен на база годишните обороти.</w:t>
      </w:r>
      <w:r w:rsidRPr="000A3E05">
        <w:rPr>
          <w:rFonts w:ascii="Times New Roman" w:hAnsi="Times New Roman"/>
          <w:sz w:val="24"/>
          <w:szCs w:val="24"/>
        </w:rPr>
        <w:t xml:space="preserve"> (чл. 61, ал. 1, т. 1 от ЗОП).</w:t>
      </w:r>
    </w:p>
    <w:p w:rsidR="008B6944" w:rsidRPr="000A3E05" w:rsidRDefault="008B6944" w:rsidP="008B6944">
      <w:pPr>
        <w:spacing w:after="0" w:line="240" w:lineRule="auto"/>
        <w:ind w:firstLine="709"/>
        <w:jc w:val="both"/>
        <w:rPr>
          <w:rFonts w:ascii="Times New Roman" w:hAnsi="Times New Roman"/>
          <w:b/>
          <w:sz w:val="24"/>
          <w:szCs w:val="24"/>
        </w:rPr>
      </w:pPr>
    </w:p>
    <w:p w:rsidR="008B6944" w:rsidRPr="000A3E05" w:rsidRDefault="008B6944" w:rsidP="008B6944">
      <w:pPr>
        <w:spacing w:after="0" w:line="240" w:lineRule="auto"/>
        <w:ind w:firstLine="709"/>
        <w:jc w:val="both"/>
        <w:rPr>
          <w:rFonts w:ascii="Times New Roman" w:hAnsi="Times New Roman"/>
          <w:b/>
          <w:bCs/>
          <w:sz w:val="24"/>
          <w:szCs w:val="24"/>
        </w:rPr>
      </w:pPr>
      <w:r w:rsidRPr="000A3E05">
        <w:rPr>
          <w:rFonts w:ascii="Times New Roman" w:hAnsi="Times New Roman"/>
          <w:b/>
          <w:sz w:val="24"/>
          <w:szCs w:val="24"/>
        </w:rPr>
        <w:t>Минимално изискване:</w:t>
      </w:r>
    </w:p>
    <w:p w:rsidR="008B6944" w:rsidRPr="000A3E05" w:rsidRDefault="008B6944" w:rsidP="008B6944">
      <w:pPr>
        <w:spacing w:after="0" w:line="240" w:lineRule="auto"/>
        <w:ind w:firstLine="709"/>
        <w:jc w:val="both"/>
        <w:rPr>
          <w:rFonts w:ascii="Times New Roman" w:hAnsi="Times New Roman"/>
          <w:sz w:val="24"/>
          <w:szCs w:val="24"/>
        </w:rPr>
      </w:pPr>
      <w:r w:rsidRPr="000A3E05">
        <w:rPr>
          <w:rFonts w:ascii="Times New Roman" w:hAnsi="Times New Roman"/>
          <w:sz w:val="24"/>
          <w:szCs w:val="24"/>
        </w:rPr>
        <w:t xml:space="preserve">Възложителят изисква от участниците да са реализирали минимален общ оборот, изчислен на база годишните обороти, равен на размера на </w:t>
      </w:r>
      <w:r w:rsidRPr="000A3E05">
        <w:rPr>
          <w:rFonts w:ascii="Times New Roman" w:hAnsi="Times New Roman"/>
          <w:b/>
          <w:sz w:val="24"/>
          <w:szCs w:val="24"/>
        </w:rPr>
        <w:t>прогнозната стойност</w:t>
      </w:r>
      <w:r w:rsidRPr="000A3E05">
        <w:rPr>
          <w:rFonts w:ascii="Times New Roman" w:hAnsi="Times New Roman"/>
          <w:sz w:val="24"/>
          <w:szCs w:val="24"/>
        </w:rPr>
        <w:t xml:space="preserve"> на обществената поръчка, за последните три приключили финансови години в зависимост от дата</w:t>
      </w:r>
      <w:r w:rsidR="00EC4A90" w:rsidRPr="000A3E05">
        <w:rPr>
          <w:rFonts w:ascii="Times New Roman" w:hAnsi="Times New Roman"/>
          <w:sz w:val="24"/>
          <w:szCs w:val="24"/>
        </w:rPr>
        <w:t>та</w:t>
      </w:r>
      <w:r w:rsidRPr="000A3E05">
        <w:rPr>
          <w:rFonts w:ascii="Times New Roman" w:hAnsi="Times New Roman"/>
          <w:sz w:val="24"/>
          <w:szCs w:val="24"/>
        </w:rPr>
        <w:t xml:space="preserve">, на която участникът е създаден или е започнал дейността си. </w:t>
      </w:r>
    </w:p>
    <w:p w:rsidR="008B6944" w:rsidRPr="00B328F0" w:rsidRDefault="008B6944" w:rsidP="008B6944">
      <w:pPr>
        <w:spacing w:after="0" w:line="240" w:lineRule="auto"/>
        <w:ind w:firstLine="709"/>
        <w:jc w:val="both"/>
        <w:rPr>
          <w:rFonts w:ascii="Times New Roman" w:hAnsi="Times New Roman"/>
          <w:b/>
          <w:color w:val="FF0000"/>
          <w:sz w:val="24"/>
          <w:szCs w:val="24"/>
          <w:highlight w:val="yellow"/>
        </w:rPr>
      </w:pPr>
    </w:p>
    <w:p w:rsidR="008B6944" w:rsidRPr="00634C2F" w:rsidRDefault="008B6944" w:rsidP="008B6944">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r w:rsidR="00470B31">
        <w:rPr>
          <w:rFonts w:ascii="Times New Roman" w:eastAsia="Times New Roman" w:hAnsi="Times New Roman" w:cs="Times New Roman"/>
          <w:sz w:val="24"/>
          <w:szCs w:val="24"/>
          <w:lang w:eastAsia="bg-BG"/>
        </w:rPr>
        <w:t xml:space="preserve"> </w:t>
      </w:r>
    </w:p>
    <w:p w:rsidR="008B6944" w:rsidRPr="00634C2F" w:rsidRDefault="008B6944" w:rsidP="008B6944">
      <w:pPr>
        <w:spacing w:after="0" w:line="240" w:lineRule="auto"/>
        <w:ind w:firstLine="709"/>
        <w:jc w:val="both"/>
        <w:rPr>
          <w:rFonts w:ascii="Times New Roman" w:hAnsi="Times New Roman"/>
          <w:b/>
          <w:color w:val="000000"/>
          <w:sz w:val="24"/>
          <w:szCs w:val="24"/>
        </w:rPr>
      </w:pPr>
    </w:p>
    <w:p w:rsidR="008B6944" w:rsidRPr="00634C2F" w:rsidRDefault="008B6944" w:rsidP="008B6944">
      <w:pPr>
        <w:spacing w:line="240" w:lineRule="auto"/>
        <w:ind w:firstLine="567"/>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Годишните финансови отчети или техни съставни части, когато публикуването им се изисква;</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Справка за общия оборот.</w:t>
      </w:r>
    </w:p>
    <w:p w:rsidR="008B6944" w:rsidRPr="00634C2F" w:rsidRDefault="008B6944" w:rsidP="008B6944">
      <w:pPr>
        <w:spacing w:after="0" w:line="240" w:lineRule="auto"/>
        <w:ind w:firstLine="567"/>
        <w:jc w:val="both"/>
        <w:rPr>
          <w:rFonts w:ascii="Times New Roman" w:hAnsi="Times New Roman"/>
          <w:color w:val="000000"/>
          <w:sz w:val="24"/>
          <w:szCs w:val="24"/>
          <w:lang w:val="x-none"/>
        </w:rPr>
      </w:pPr>
      <w:r w:rsidRPr="00634C2F">
        <w:rPr>
          <w:rFonts w:ascii="Times New Roman" w:hAnsi="Times New Roman"/>
          <w:color w:val="000000"/>
          <w:sz w:val="24"/>
          <w:szCs w:val="24"/>
        </w:rPr>
        <w:t>Удостоверения</w:t>
      </w:r>
      <w:r w:rsidRPr="00634C2F">
        <w:rPr>
          <w:rFonts w:ascii="Times New Roman" w:hAnsi="Times New Roman"/>
          <w:color w:val="000000"/>
          <w:sz w:val="24"/>
          <w:szCs w:val="24"/>
          <w:lang w:val="x-none"/>
        </w:rPr>
        <w:t xml:space="preserve"> от банки;</w:t>
      </w:r>
    </w:p>
    <w:p w:rsidR="008B6944" w:rsidRPr="00634C2F" w:rsidRDefault="008B6944" w:rsidP="008B6944">
      <w:pPr>
        <w:spacing w:after="0" w:line="240" w:lineRule="auto"/>
        <w:ind w:firstLine="567"/>
        <w:jc w:val="both"/>
        <w:rPr>
          <w:rFonts w:ascii="Times New Roman" w:hAnsi="Times New Roman"/>
          <w:b/>
          <w:color w:val="000000"/>
          <w:sz w:val="24"/>
          <w:szCs w:val="24"/>
        </w:rPr>
      </w:pPr>
      <w:r w:rsidRPr="00634C2F">
        <w:rPr>
          <w:rFonts w:ascii="Times New Roman" w:hAnsi="Times New Roman"/>
          <w:color w:val="000000"/>
          <w:sz w:val="24"/>
          <w:szCs w:val="24"/>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744629" w:rsidRPr="00634C2F" w:rsidRDefault="00744629" w:rsidP="00C757D4">
      <w:pPr>
        <w:widowControl w:val="0"/>
        <w:autoSpaceDE w:val="0"/>
        <w:autoSpaceDN w:val="0"/>
        <w:adjustRightInd w:val="0"/>
        <w:spacing w:after="0" w:line="240" w:lineRule="auto"/>
        <w:jc w:val="both"/>
        <w:rPr>
          <w:rFonts w:ascii="Times New Roman" w:hAnsi="Times New Roman"/>
          <w:sz w:val="24"/>
          <w:szCs w:val="24"/>
        </w:rPr>
      </w:pPr>
    </w:p>
    <w:p w:rsidR="00C757D4" w:rsidRPr="00634C2F" w:rsidRDefault="00C757D4" w:rsidP="00500CE5">
      <w:pPr>
        <w:pStyle w:val="a3"/>
        <w:numPr>
          <w:ilvl w:val="0"/>
          <w:numId w:val="44"/>
        </w:numPr>
        <w:rPr>
          <w:rFonts w:ascii="Times New Roman" w:hAnsi="Times New Roman"/>
          <w:b/>
          <w:sz w:val="24"/>
          <w:szCs w:val="24"/>
        </w:rPr>
      </w:pPr>
      <w:r w:rsidRPr="00634C2F">
        <w:rPr>
          <w:rFonts w:ascii="Times New Roman" w:hAnsi="Times New Roman"/>
          <w:b/>
          <w:sz w:val="24"/>
          <w:szCs w:val="24"/>
        </w:rPr>
        <w:t>Технически и професионални способности на участниците:</w:t>
      </w:r>
    </w:p>
    <w:p w:rsidR="00C4647E" w:rsidRPr="00EC4A90" w:rsidRDefault="00C87042" w:rsidP="00EC4A90">
      <w:pPr>
        <w:pStyle w:val="a4"/>
        <w:numPr>
          <w:ilvl w:val="1"/>
          <w:numId w:val="45"/>
        </w:numPr>
        <w:spacing w:after="0" w:line="240" w:lineRule="auto"/>
        <w:ind w:left="0" w:firstLine="567"/>
        <w:jc w:val="both"/>
        <w:rPr>
          <w:rFonts w:ascii="Times New Roman" w:hAnsi="Times New Roman"/>
          <w:b/>
          <w:bCs/>
          <w:sz w:val="24"/>
          <w:szCs w:val="24"/>
          <w:lang w:eastAsia="bg-BG"/>
        </w:rPr>
      </w:pPr>
      <w:r w:rsidRPr="00634C2F">
        <w:rPr>
          <w:rFonts w:ascii="Times New Roman" w:hAnsi="Times New Roman"/>
          <w:sz w:val="24"/>
          <w:szCs w:val="24"/>
          <w:lang w:eastAsia="bg-BG"/>
        </w:rPr>
        <w:t xml:space="preserve"> </w:t>
      </w:r>
      <w:r w:rsidR="00C757D4" w:rsidRPr="00634C2F">
        <w:rPr>
          <w:rFonts w:ascii="Times New Roman" w:hAnsi="Times New Roman"/>
          <w:sz w:val="24"/>
          <w:szCs w:val="24"/>
          <w:lang w:eastAsia="bg-BG"/>
        </w:rPr>
        <w:t>Участникът</w:t>
      </w:r>
      <w:r w:rsidR="00312496" w:rsidRPr="00634C2F">
        <w:rPr>
          <w:rFonts w:ascii="Times New Roman" w:hAnsi="Times New Roman"/>
          <w:sz w:val="24"/>
          <w:szCs w:val="24"/>
          <w:lang w:eastAsia="bg-BG"/>
        </w:rPr>
        <w:t xml:space="preserve"> да има реализирани </w:t>
      </w:r>
      <w:r w:rsidR="00941B9B">
        <w:rPr>
          <w:rFonts w:ascii="Times New Roman" w:hAnsi="Times New Roman"/>
          <w:sz w:val="24"/>
          <w:szCs w:val="24"/>
          <w:lang w:eastAsia="bg-BG"/>
        </w:rPr>
        <w:t xml:space="preserve">сходни по предмет </w:t>
      </w:r>
      <w:r w:rsidR="00EC4A90" w:rsidRPr="00EC4A90">
        <w:rPr>
          <w:rFonts w:ascii="Times New Roman" w:hAnsi="Times New Roman"/>
          <w:sz w:val="24"/>
          <w:szCs w:val="24"/>
          <w:lang w:eastAsia="bg-BG"/>
        </w:rPr>
        <w:t>дейности за последните 5 години от датата на подаване на офертата, идентични или сходни с тези на поръчката.</w:t>
      </w:r>
    </w:p>
    <w:p w:rsidR="00EC4A90" w:rsidRDefault="00EC4A90" w:rsidP="00EC4A90">
      <w:pPr>
        <w:pStyle w:val="a4"/>
        <w:spacing w:after="0" w:line="240" w:lineRule="auto"/>
        <w:ind w:left="567"/>
        <w:jc w:val="both"/>
        <w:rPr>
          <w:rFonts w:ascii="Times New Roman" w:hAnsi="Times New Roman"/>
          <w:b/>
          <w:bCs/>
          <w:sz w:val="24"/>
          <w:szCs w:val="24"/>
          <w:lang w:eastAsia="bg-BG"/>
        </w:rPr>
      </w:pPr>
    </w:p>
    <w:p w:rsidR="00885FC0" w:rsidRDefault="00885FC0" w:rsidP="00885FC0">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p>
    <w:p w:rsidR="00941B9B" w:rsidRPr="00941B9B" w:rsidRDefault="00941B9B" w:rsidP="00885FC0">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Минимални изисквания:</w:t>
      </w:r>
      <w:r w:rsidRPr="00941B9B">
        <w:rPr>
          <w:rFonts w:ascii="Times New Roman" w:hAnsi="Times New Roman"/>
          <w:sz w:val="24"/>
          <w:szCs w:val="24"/>
          <w:lang w:eastAsia="bg-BG"/>
        </w:rPr>
        <w:t xml:space="preserve"> </w:t>
      </w:r>
      <w:r w:rsidRPr="00634C2F">
        <w:rPr>
          <w:rFonts w:ascii="Times New Roman" w:hAnsi="Times New Roman"/>
          <w:sz w:val="24"/>
          <w:szCs w:val="24"/>
          <w:lang w:eastAsia="bg-BG"/>
        </w:rPr>
        <w:t xml:space="preserve">Участникът да има реализирани минимум </w:t>
      </w:r>
      <w:r w:rsidRPr="00EC4A90">
        <w:rPr>
          <w:rFonts w:ascii="Times New Roman" w:hAnsi="Times New Roman"/>
          <w:sz w:val="24"/>
          <w:szCs w:val="24"/>
          <w:lang w:eastAsia="bg-BG"/>
        </w:rPr>
        <w:t>2 (две) дейности за последните 5 години от датата на подаване на офертата, идентични или сходни с тези на поръчката</w:t>
      </w:r>
    </w:p>
    <w:p w:rsidR="00941B9B" w:rsidRPr="004D1833" w:rsidRDefault="00941B9B" w:rsidP="00885FC0">
      <w:pPr>
        <w:spacing w:after="0" w:line="240" w:lineRule="auto"/>
        <w:ind w:firstLine="567"/>
        <w:jc w:val="both"/>
        <w:rPr>
          <w:rFonts w:ascii="Times New Roman" w:eastAsia="Times New Roman" w:hAnsi="Times New Roman" w:cs="Times New Roman"/>
          <w:sz w:val="24"/>
          <w:szCs w:val="24"/>
          <w:lang w:eastAsia="bg-BG"/>
        </w:rPr>
      </w:pPr>
      <w:r w:rsidRPr="00941B9B">
        <w:rPr>
          <w:rFonts w:ascii="Times New Roman" w:eastAsia="Times New Roman" w:hAnsi="Times New Roman" w:cs="Times New Roman"/>
          <w:sz w:val="24"/>
          <w:szCs w:val="24"/>
          <w:lang w:eastAsia="bg-BG"/>
        </w:rPr>
        <w:t xml:space="preserve">Под сходни дейности </w:t>
      </w:r>
      <w:r w:rsidR="00736C06">
        <w:rPr>
          <w:rFonts w:ascii="Times New Roman" w:eastAsia="Times New Roman" w:hAnsi="Times New Roman" w:cs="Times New Roman"/>
          <w:sz w:val="24"/>
          <w:szCs w:val="24"/>
          <w:lang w:eastAsia="bg-BG"/>
        </w:rPr>
        <w:t>п</w:t>
      </w:r>
      <w:r w:rsidRPr="00941B9B">
        <w:rPr>
          <w:rFonts w:ascii="Times New Roman" w:eastAsia="Times New Roman" w:hAnsi="Times New Roman" w:cs="Times New Roman"/>
          <w:sz w:val="24"/>
          <w:szCs w:val="24"/>
          <w:lang w:eastAsia="bg-BG"/>
        </w:rPr>
        <w:t>од „еднакъв или сходен предмет” следва да се разбира ново строителство, и/или реконструкция, и/или основен ремонт, и/или текущ ремонт на сгради, в които са извършени дейности (или част от извършените дейности) отговарят на тези в количествената сметка.</w:t>
      </w:r>
    </w:p>
    <w:p w:rsidR="00EC4A90" w:rsidRPr="00EC4A90" w:rsidRDefault="00EC4A90" w:rsidP="002950D7">
      <w:pPr>
        <w:spacing w:line="240" w:lineRule="auto"/>
        <w:ind w:firstLine="567"/>
        <w:jc w:val="both"/>
        <w:rPr>
          <w:rFonts w:ascii="Times New Roman" w:eastAsia="Calibri" w:hAnsi="Times New Roman" w:cs="Times New Roman"/>
          <w:b/>
          <w:sz w:val="16"/>
          <w:szCs w:val="16"/>
        </w:rPr>
      </w:pPr>
    </w:p>
    <w:p w:rsidR="00A326F6" w:rsidRPr="002950D7" w:rsidRDefault="00F0562F" w:rsidP="002950D7">
      <w:pPr>
        <w:spacing w:line="240" w:lineRule="auto"/>
        <w:ind w:firstLine="567"/>
        <w:jc w:val="both"/>
        <w:rPr>
          <w:rFonts w:ascii="Times New Roman" w:eastAsia="Calibri" w:hAnsi="Times New Roman" w:cs="Times New Roman"/>
          <w:b/>
          <w:sz w:val="24"/>
          <w:szCs w:val="24"/>
        </w:rPr>
      </w:pPr>
      <w:r w:rsidRPr="00F0562F">
        <w:rPr>
          <w:rFonts w:ascii="Times New Roman" w:eastAsia="Calibri" w:hAnsi="Times New Roman" w:cs="Times New Roman"/>
          <w:b/>
          <w:sz w:val="24"/>
          <w:szCs w:val="24"/>
        </w:rPr>
        <w:t>Документ за доказване на съответствието</w:t>
      </w:r>
      <w:r w:rsidRPr="00F0562F">
        <w:rPr>
          <w:rFonts w:ascii="Times New Roman" w:eastAsia="Times New Roman" w:hAnsi="Times New Roman" w:cs="Times New Roman"/>
          <w:b/>
          <w:sz w:val="24"/>
          <w:szCs w:val="24"/>
          <w:lang w:eastAsia="bg-BG"/>
        </w:rPr>
        <w:t xml:space="preserve"> с поставения критерий за подбор</w:t>
      </w:r>
      <w:r w:rsidR="002950D7">
        <w:rPr>
          <w:rFonts w:ascii="Times New Roman" w:eastAsia="Calibri" w:hAnsi="Times New Roman" w:cs="Times New Roman"/>
          <w:b/>
          <w:sz w:val="24"/>
          <w:szCs w:val="24"/>
        </w:rPr>
        <w:t>:</w:t>
      </w:r>
      <w:r w:rsidR="00181232" w:rsidRPr="00DC2CDE">
        <w:rPr>
          <w:rFonts w:ascii="Times New Roman" w:hAnsi="Times New Roman"/>
          <w:b/>
          <w:sz w:val="24"/>
          <w:szCs w:val="24"/>
          <w:lang w:eastAsia="bg-BG"/>
        </w:rPr>
        <w:t xml:space="preserve">                                       </w:t>
      </w:r>
      <w:r w:rsidR="00A326F6" w:rsidRPr="00DC2CDE">
        <w:rPr>
          <w:rFonts w:ascii="Times New Roman" w:hAnsi="Times New Roman"/>
          <w:b/>
          <w:sz w:val="24"/>
          <w:szCs w:val="24"/>
          <w:lang w:eastAsia="bg-BG"/>
        </w:rPr>
        <w:t xml:space="preserve">                               </w:t>
      </w:r>
    </w:p>
    <w:p w:rsidR="002D262A" w:rsidRDefault="00C757D4" w:rsidP="00A326F6">
      <w:pPr>
        <w:spacing w:after="0" w:line="240" w:lineRule="auto"/>
        <w:ind w:firstLine="567"/>
        <w:jc w:val="both"/>
        <w:rPr>
          <w:rFonts w:ascii="Times New Roman" w:hAnsi="Times New Roman"/>
          <w:sz w:val="24"/>
          <w:szCs w:val="24"/>
          <w:lang w:eastAsia="bg-BG"/>
        </w:rPr>
      </w:pPr>
      <w:r w:rsidRPr="00C757D4">
        <w:rPr>
          <w:rFonts w:ascii="Times New Roman" w:hAnsi="Times New Roman"/>
          <w:sz w:val="24"/>
          <w:szCs w:val="24"/>
          <w:lang w:eastAsia="bg-BG"/>
        </w:rPr>
        <w:t>Списък на строителст</w:t>
      </w:r>
      <w:r w:rsidR="008F0D8F">
        <w:rPr>
          <w:rFonts w:ascii="Times New Roman" w:hAnsi="Times New Roman"/>
          <w:sz w:val="24"/>
          <w:szCs w:val="24"/>
          <w:lang w:eastAsia="bg-BG"/>
        </w:rPr>
        <w:t>вото /по ОБРАЗЕЦ № 3</w:t>
      </w:r>
      <w:r w:rsidR="009E6833">
        <w:rPr>
          <w:rFonts w:ascii="Times New Roman" w:hAnsi="Times New Roman"/>
          <w:sz w:val="24"/>
          <w:szCs w:val="24"/>
          <w:lang w:eastAsia="bg-BG"/>
        </w:rPr>
        <w:t>/, идентично</w:t>
      </w:r>
      <w:r w:rsidRPr="00C757D4">
        <w:rPr>
          <w:rFonts w:ascii="Times New Roman" w:hAnsi="Times New Roman"/>
          <w:sz w:val="24"/>
          <w:szCs w:val="24"/>
          <w:lang w:eastAsia="bg-BG"/>
        </w:rPr>
        <w:t xml:space="preserve"> или сходно с предмета на поръчката, </w:t>
      </w:r>
      <w:r w:rsidRPr="00391EDB">
        <w:rPr>
          <w:rFonts w:ascii="Times New Roman" w:hAnsi="Times New Roman"/>
          <w:sz w:val="24"/>
          <w:szCs w:val="24"/>
          <w:lang w:eastAsia="bg-BG"/>
        </w:rPr>
        <w:t>придружен с удостоверения за добро изпълнение,</w:t>
      </w:r>
      <w:r w:rsidRPr="00C757D4">
        <w:rPr>
          <w:rFonts w:ascii="Times New Roman" w:hAnsi="Times New Roman"/>
          <w:sz w:val="24"/>
          <w:szCs w:val="24"/>
          <w:lang w:eastAsia="bg-BG"/>
        </w:rPr>
        <w:t xml:space="preserve"> които съдържат стойността, датата, на която е приключил</w:t>
      </w:r>
      <w:r w:rsidR="009E6833">
        <w:rPr>
          <w:rFonts w:ascii="Times New Roman" w:hAnsi="Times New Roman"/>
          <w:sz w:val="24"/>
          <w:szCs w:val="24"/>
          <w:lang w:eastAsia="bg-BG"/>
        </w:rPr>
        <w:t>о изпълнението, мястото</w:t>
      </w:r>
      <w:r w:rsidRPr="00C757D4">
        <w:rPr>
          <w:rFonts w:ascii="Times New Roman" w:hAnsi="Times New Roman"/>
          <w:sz w:val="24"/>
          <w:szCs w:val="24"/>
          <w:lang w:eastAsia="bg-BG"/>
        </w:rPr>
        <w:t>,</w:t>
      </w:r>
      <w:r w:rsidR="009E6833">
        <w:rPr>
          <w:rFonts w:ascii="Times New Roman" w:hAnsi="Times New Roman"/>
          <w:sz w:val="24"/>
          <w:szCs w:val="24"/>
          <w:lang w:eastAsia="bg-BG"/>
        </w:rPr>
        <w:t xml:space="preserve"> вида </w:t>
      </w:r>
      <w:r w:rsidR="00EC4A90">
        <w:rPr>
          <w:rFonts w:ascii="Times New Roman" w:hAnsi="Times New Roman"/>
          <w:sz w:val="24"/>
          <w:szCs w:val="24"/>
          <w:lang w:eastAsia="bg-BG"/>
        </w:rPr>
        <w:t xml:space="preserve">и обема </w:t>
      </w:r>
      <w:r w:rsidR="009E6833">
        <w:rPr>
          <w:rFonts w:ascii="Times New Roman" w:hAnsi="Times New Roman"/>
          <w:sz w:val="24"/>
          <w:szCs w:val="24"/>
          <w:lang w:eastAsia="bg-BG"/>
        </w:rPr>
        <w:t>на изпълнените дейности, ка</w:t>
      </w:r>
      <w:r w:rsidRPr="00C757D4">
        <w:rPr>
          <w:rFonts w:ascii="Times New Roman" w:hAnsi="Times New Roman"/>
          <w:sz w:val="24"/>
          <w:szCs w:val="24"/>
          <w:lang w:eastAsia="bg-BG"/>
        </w:rPr>
        <w:t>кто и дали е изпълнено в съответствие с нормативните изисквания.</w:t>
      </w:r>
    </w:p>
    <w:p w:rsidR="007922BD" w:rsidRDefault="007922BD" w:rsidP="00E44FA2">
      <w:pPr>
        <w:autoSpaceDE w:val="0"/>
        <w:autoSpaceDN w:val="0"/>
        <w:adjustRightInd w:val="0"/>
        <w:spacing w:after="0" w:line="240" w:lineRule="auto"/>
        <w:jc w:val="both"/>
        <w:rPr>
          <w:rFonts w:ascii="Times New Roman" w:hAnsi="Times New Roman"/>
          <w:sz w:val="24"/>
          <w:szCs w:val="24"/>
        </w:rPr>
      </w:pPr>
    </w:p>
    <w:p w:rsidR="00216372" w:rsidRPr="00634C2F" w:rsidRDefault="00C757D4" w:rsidP="00C87042">
      <w:pPr>
        <w:pStyle w:val="a4"/>
        <w:numPr>
          <w:ilvl w:val="1"/>
          <w:numId w:val="45"/>
        </w:numPr>
        <w:spacing w:after="0" w:line="240" w:lineRule="auto"/>
        <w:ind w:left="0" w:firstLine="567"/>
        <w:jc w:val="both"/>
        <w:rPr>
          <w:rFonts w:ascii="Times New Roman" w:hAnsi="Times New Roman"/>
          <w:sz w:val="24"/>
          <w:szCs w:val="24"/>
          <w:lang w:eastAsia="bg-BG"/>
        </w:rPr>
      </w:pPr>
      <w:r w:rsidRPr="00634C2F">
        <w:rPr>
          <w:rFonts w:ascii="Times New Roman" w:hAnsi="Times New Roman"/>
          <w:sz w:val="24"/>
          <w:szCs w:val="24"/>
          <w:lang w:eastAsia="bg-BG"/>
        </w:rPr>
        <w:t>Участникът</w:t>
      </w:r>
      <w:r w:rsidR="001609CE" w:rsidRPr="00634C2F">
        <w:rPr>
          <w:rFonts w:ascii="Times New Roman" w:hAnsi="Times New Roman"/>
          <w:sz w:val="24"/>
          <w:szCs w:val="24"/>
          <w:lang w:eastAsia="bg-BG"/>
        </w:rPr>
        <w:t xml:space="preserve"> следва</w:t>
      </w:r>
      <w:r w:rsidR="00D73CEB" w:rsidRPr="00634C2F">
        <w:rPr>
          <w:rFonts w:ascii="Times New Roman" w:hAnsi="Times New Roman"/>
          <w:sz w:val="24"/>
          <w:szCs w:val="24"/>
          <w:lang w:eastAsia="bg-BG"/>
        </w:rPr>
        <w:t xml:space="preserve"> да разполага</w:t>
      </w:r>
      <w:r w:rsidR="001609CE" w:rsidRPr="00634C2F">
        <w:rPr>
          <w:rFonts w:ascii="Times New Roman" w:hAnsi="Times New Roman"/>
          <w:sz w:val="24"/>
          <w:szCs w:val="24"/>
        </w:rPr>
        <w:t xml:space="preserve"> с </w:t>
      </w:r>
      <w:r w:rsidR="00EC4A90">
        <w:rPr>
          <w:rFonts w:ascii="Times New Roman" w:hAnsi="Times New Roman"/>
          <w:b/>
          <w:sz w:val="24"/>
          <w:szCs w:val="24"/>
        </w:rPr>
        <w:t>персонал и</w:t>
      </w:r>
      <w:r w:rsidR="001609CE" w:rsidRPr="00634C2F">
        <w:rPr>
          <w:rFonts w:ascii="Times New Roman" w:hAnsi="Times New Roman"/>
          <w:b/>
          <w:sz w:val="24"/>
          <w:szCs w:val="24"/>
        </w:rPr>
        <w:t xml:space="preserve"> с ръководен състав</w:t>
      </w:r>
      <w:r w:rsidR="001609CE" w:rsidRPr="00634C2F">
        <w:rPr>
          <w:rFonts w:ascii="Times New Roman" w:hAnsi="Times New Roman"/>
          <w:sz w:val="24"/>
          <w:szCs w:val="24"/>
        </w:rPr>
        <w:t xml:space="preserve"> с определена професионална компетентност за изпълнението на поръчката:</w:t>
      </w:r>
    </w:p>
    <w:p w:rsidR="00216372" w:rsidRPr="00E96DCC" w:rsidRDefault="00DF025E" w:rsidP="00303384">
      <w:pPr>
        <w:pStyle w:val="a4"/>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lang w:eastAsia="bg-BG"/>
        </w:rPr>
        <w:t xml:space="preserve">Ръководен състав: </w:t>
      </w:r>
      <w:r w:rsidR="00C4647E" w:rsidRPr="00E96DCC">
        <w:rPr>
          <w:rFonts w:ascii="Times New Roman" w:hAnsi="Times New Roman"/>
          <w:sz w:val="24"/>
          <w:szCs w:val="24"/>
          <w:lang w:eastAsia="bg-BG"/>
        </w:rPr>
        <w:t>т</w:t>
      </w:r>
      <w:r w:rsidR="00C757D4" w:rsidRPr="00E96DCC">
        <w:rPr>
          <w:rFonts w:ascii="Times New Roman" w:hAnsi="Times New Roman"/>
          <w:sz w:val="24"/>
          <w:szCs w:val="24"/>
        </w:rPr>
        <w:t>ехнически  ръководител на обекта - образов</w:t>
      </w:r>
      <w:r w:rsidR="00C4647E" w:rsidRPr="00E96DCC">
        <w:rPr>
          <w:rFonts w:ascii="Times New Roman" w:hAnsi="Times New Roman"/>
          <w:sz w:val="24"/>
          <w:szCs w:val="24"/>
        </w:rPr>
        <w:t>ание висше или средно специално:</w:t>
      </w:r>
      <w:r w:rsidR="00C757D4" w:rsidRPr="00E96DCC">
        <w:rPr>
          <w:rFonts w:ascii="Times New Roman" w:hAnsi="Times New Roman"/>
          <w:sz w:val="24"/>
          <w:szCs w:val="24"/>
        </w:rPr>
        <w:t xml:space="preserve"> строителен инженер специалност  ПГС /ССС/  или екв</w:t>
      </w:r>
      <w:r w:rsidR="00C4647E" w:rsidRPr="00E96DCC">
        <w:rPr>
          <w:rFonts w:ascii="Times New Roman" w:hAnsi="Times New Roman"/>
          <w:sz w:val="24"/>
          <w:szCs w:val="24"/>
        </w:rPr>
        <w:t>ивалентна</w:t>
      </w:r>
      <w:r w:rsidR="00C757D4" w:rsidRPr="00E96DCC">
        <w:rPr>
          <w:rFonts w:ascii="Times New Roman" w:hAnsi="Times New Roman"/>
          <w:sz w:val="24"/>
          <w:szCs w:val="24"/>
        </w:rPr>
        <w:t xml:space="preserve">, или строителен  техник/ </w:t>
      </w:r>
      <w:r w:rsidR="00C757D4" w:rsidRPr="00E96DCC">
        <w:rPr>
          <w:rFonts w:ascii="Times New Roman" w:hAnsi="Times New Roman"/>
          <w:sz w:val="24"/>
          <w:szCs w:val="24"/>
          <w:lang w:eastAsia="bg-BG"/>
        </w:rPr>
        <w:t xml:space="preserve"> средно образование с четиригодишен курс на обучение и придобита съотв</w:t>
      </w:r>
      <w:r w:rsidR="00F37FFA">
        <w:rPr>
          <w:rFonts w:ascii="Times New Roman" w:hAnsi="Times New Roman"/>
          <w:sz w:val="24"/>
          <w:szCs w:val="24"/>
          <w:lang w:eastAsia="bg-BG"/>
        </w:rPr>
        <w:t>етна професионална квалификация/</w:t>
      </w:r>
      <w:r w:rsidR="00C757D4" w:rsidRPr="00E96DCC">
        <w:rPr>
          <w:rFonts w:ascii="Times New Roman" w:hAnsi="Times New Roman"/>
          <w:sz w:val="24"/>
          <w:szCs w:val="24"/>
        </w:rPr>
        <w:t>, специалност  строителство и архитектура или еквивалентни</w:t>
      </w:r>
      <w:r w:rsidR="001707CB" w:rsidRPr="00E96DCC">
        <w:rPr>
          <w:rFonts w:ascii="Times New Roman" w:hAnsi="Times New Roman"/>
          <w:sz w:val="24"/>
          <w:szCs w:val="24"/>
        </w:rPr>
        <w:t xml:space="preserve">, отговарящ на изискванията на ЗУТ за изпълнение на строежи четвърта категория с професионален опит в строителство на сгради и съоръжения </w:t>
      </w:r>
      <w:r w:rsidR="00C757D4" w:rsidRPr="00E96DCC">
        <w:rPr>
          <w:rFonts w:ascii="Times New Roman" w:hAnsi="Times New Roman"/>
          <w:sz w:val="24"/>
          <w:szCs w:val="24"/>
        </w:rPr>
        <w:t>минимум 3 години</w:t>
      </w:r>
      <w:r w:rsidR="00357BAB">
        <w:rPr>
          <w:rFonts w:ascii="Times New Roman" w:hAnsi="Times New Roman"/>
          <w:sz w:val="24"/>
          <w:szCs w:val="24"/>
        </w:rPr>
        <w:t>.</w:t>
      </w:r>
    </w:p>
    <w:p w:rsidR="004D336E" w:rsidRDefault="005A1D4D" w:rsidP="004D336E">
      <w:pPr>
        <w:spacing w:after="0" w:line="240" w:lineRule="auto"/>
        <w:ind w:firstLine="709"/>
        <w:jc w:val="both"/>
        <w:rPr>
          <w:rFonts w:ascii="Times New Roman" w:hAnsi="Times New Roman"/>
          <w:sz w:val="24"/>
          <w:szCs w:val="24"/>
        </w:rPr>
      </w:pPr>
      <w:r w:rsidRPr="00E96DCC">
        <w:rPr>
          <w:rFonts w:ascii="Times New Roman"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D336E" w:rsidRPr="00634C2F" w:rsidRDefault="00DF025E" w:rsidP="004D336E">
      <w:pPr>
        <w:pStyle w:val="a3"/>
        <w:numPr>
          <w:ilvl w:val="0"/>
          <w:numId w:val="10"/>
        </w:numPr>
        <w:spacing w:after="0" w:line="240" w:lineRule="auto"/>
        <w:ind w:left="0" w:firstLine="851"/>
        <w:jc w:val="both"/>
        <w:rPr>
          <w:rFonts w:ascii="Times New Roman" w:hAnsi="Times New Roman"/>
          <w:sz w:val="24"/>
          <w:szCs w:val="24"/>
        </w:rPr>
      </w:pPr>
      <w:r w:rsidRPr="00634C2F">
        <w:rPr>
          <w:rFonts w:ascii="Times New Roman" w:hAnsi="Times New Roman"/>
          <w:sz w:val="24"/>
          <w:szCs w:val="24"/>
          <w:lang w:eastAsia="bg-BG"/>
        </w:rPr>
        <w:t xml:space="preserve">Персонал: </w:t>
      </w:r>
      <w:r w:rsidR="001609CE" w:rsidRPr="00634C2F">
        <w:rPr>
          <w:rFonts w:ascii="Times New Roman" w:hAnsi="Times New Roman"/>
          <w:sz w:val="24"/>
          <w:szCs w:val="24"/>
          <w:lang w:eastAsia="bg-BG"/>
        </w:rPr>
        <w:t xml:space="preserve">участникът следва да разполага със собствени или наети технически лица, специалисти </w:t>
      </w:r>
      <w:r w:rsidR="001609CE" w:rsidRPr="00391EDB">
        <w:rPr>
          <w:rFonts w:ascii="Times New Roman" w:hAnsi="Times New Roman"/>
          <w:sz w:val="24"/>
          <w:szCs w:val="24"/>
          <w:lang w:eastAsia="bg-BG"/>
        </w:rPr>
        <w:t>и нискоквалифицирани работници</w:t>
      </w:r>
      <w:r w:rsidR="000A5810" w:rsidRPr="00391EDB">
        <w:rPr>
          <w:rFonts w:ascii="Times New Roman" w:hAnsi="Times New Roman"/>
          <w:sz w:val="24"/>
          <w:szCs w:val="24"/>
          <w:lang w:eastAsia="bg-BG"/>
        </w:rPr>
        <w:t>, ми</w:t>
      </w:r>
      <w:r w:rsidR="005F559A" w:rsidRPr="00391EDB">
        <w:rPr>
          <w:rFonts w:ascii="Times New Roman" w:hAnsi="Times New Roman"/>
          <w:sz w:val="24"/>
          <w:szCs w:val="24"/>
          <w:lang w:eastAsia="bg-BG"/>
        </w:rPr>
        <w:t>нимум</w:t>
      </w:r>
      <w:r w:rsidR="005F559A">
        <w:rPr>
          <w:rFonts w:ascii="Times New Roman" w:hAnsi="Times New Roman"/>
          <w:sz w:val="24"/>
          <w:szCs w:val="24"/>
          <w:lang w:eastAsia="bg-BG"/>
        </w:rPr>
        <w:t xml:space="preserve"> 1</w:t>
      </w:r>
      <w:r w:rsidR="005E05D8">
        <w:rPr>
          <w:rFonts w:ascii="Times New Roman" w:hAnsi="Times New Roman"/>
          <w:sz w:val="24"/>
          <w:szCs w:val="24"/>
          <w:lang w:eastAsia="bg-BG"/>
        </w:rPr>
        <w:t>5</w:t>
      </w:r>
      <w:r w:rsidR="004A7D81" w:rsidRPr="00634C2F">
        <w:rPr>
          <w:rFonts w:ascii="Times New Roman" w:hAnsi="Times New Roman"/>
          <w:sz w:val="24"/>
          <w:szCs w:val="24"/>
          <w:lang w:eastAsia="bg-BG"/>
        </w:rPr>
        <w:t xml:space="preserve"> човека</w:t>
      </w:r>
      <w:r w:rsidR="001609CE" w:rsidRPr="00634C2F">
        <w:rPr>
          <w:rFonts w:ascii="Times New Roman" w:hAnsi="Times New Roman"/>
          <w:sz w:val="24"/>
          <w:szCs w:val="24"/>
          <w:lang w:eastAsia="bg-BG"/>
        </w:rPr>
        <w:t>, които ще използва за извършване на строителството</w:t>
      </w:r>
      <w:r w:rsidR="004D336E" w:rsidRPr="00634C2F">
        <w:rPr>
          <w:rFonts w:ascii="Times New Roman" w:hAnsi="Times New Roman"/>
          <w:sz w:val="24"/>
          <w:szCs w:val="24"/>
          <w:lang w:eastAsia="bg-BG"/>
        </w:rPr>
        <w:t xml:space="preserve">, </w:t>
      </w:r>
      <w:r w:rsidR="001609CE" w:rsidRPr="00634C2F">
        <w:rPr>
          <w:rFonts w:ascii="Times New Roman" w:hAnsi="Times New Roman"/>
          <w:sz w:val="24"/>
          <w:szCs w:val="24"/>
          <w:lang w:eastAsia="bg-BG"/>
        </w:rPr>
        <w:t xml:space="preserve"> </w:t>
      </w:r>
      <w:r w:rsidR="004D336E" w:rsidRPr="00634C2F">
        <w:rPr>
          <w:rFonts w:ascii="Times New Roman" w:hAnsi="Times New Roman"/>
          <w:sz w:val="24"/>
          <w:szCs w:val="24"/>
          <w:lang w:eastAsia="bg-BG"/>
        </w:rPr>
        <w:t>не по-малко от посочените:</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бетонови работи;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89501A" w:rsidRPr="00634C2F">
        <w:rPr>
          <w:rFonts w:ascii="Times New Roman" w:eastAsia="Times New Roman" w:hAnsi="Times New Roman" w:cs="Times New Roman"/>
          <w:sz w:val="24"/>
          <w:szCs w:val="24"/>
          <w:lang w:eastAsia="bg-BG"/>
        </w:rPr>
        <w:t>сухо строителство;</w:t>
      </w:r>
      <w:r w:rsidRPr="00634C2F">
        <w:rPr>
          <w:rFonts w:ascii="Times New Roman" w:eastAsia="Times New Roman" w:hAnsi="Times New Roman" w:cs="Times New Roman"/>
          <w:sz w:val="24"/>
          <w:szCs w:val="24"/>
          <w:lang w:eastAsia="bg-BG"/>
        </w:rPr>
        <w:t xml:space="preserve">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мазилки, шпакловки и бояджийски работи;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тенекеджийски работи;</w:t>
      </w:r>
    </w:p>
    <w:p w:rsidR="004D336E"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5F559A">
        <w:rPr>
          <w:rFonts w:ascii="Times New Roman" w:eastAsia="Times New Roman" w:hAnsi="Times New Roman" w:cs="Times New Roman"/>
          <w:sz w:val="24"/>
          <w:szCs w:val="24"/>
          <w:lang w:eastAsia="bg-BG"/>
        </w:rPr>
        <w:t xml:space="preserve">вътрешни </w:t>
      </w:r>
      <w:proofErr w:type="spellStart"/>
      <w:r w:rsidRPr="00634C2F">
        <w:rPr>
          <w:rFonts w:ascii="Times New Roman" w:eastAsia="Times New Roman" w:hAnsi="Times New Roman" w:cs="Times New Roman"/>
          <w:sz w:val="24"/>
          <w:szCs w:val="24"/>
          <w:lang w:eastAsia="bg-BG"/>
        </w:rPr>
        <w:t>ВиК</w:t>
      </w:r>
      <w:proofErr w:type="spellEnd"/>
      <w:r w:rsidRPr="00634C2F">
        <w:rPr>
          <w:rFonts w:ascii="Times New Roman" w:eastAsia="Times New Roman" w:hAnsi="Times New Roman" w:cs="Times New Roman"/>
          <w:sz w:val="24"/>
          <w:szCs w:val="24"/>
          <w:lang w:eastAsia="bg-BG"/>
        </w:rPr>
        <w:t xml:space="preserve"> инсталации;</w:t>
      </w:r>
    </w:p>
    <w:p w:rsidR="005F559A" w:rsidRPr="00634C2F" w:rsidRDefault="005F559A" w:rsidP="004D336E">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34C2F">
        <w:rPr>
          <w:rFonts w:ascii="Times New Roman" w:eastAsia="Times New Roman" w:hAnsi="Times New Roman" w:cs="Times New Roman"/>
          <w:sz w:val="24"/>
          <w:szCs w:val="24"/>
          <w:lang w:eastAsia="bg-BG"/>
        </w:rPr>
        <w:t>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външни </w:t>
      </w:r>
      <w:proofErr w:type="spellStart"/>
      <w:r w:rsidRPr="00634C2F">
        <w:rPr>
          <w:rFonts w:ascii="Times New Roman" w:eastAsia="Times New Roman" w:hAnsi="Times New Roman" w:cs="Times New Roman"/>
          <w:sz w:val="24"/>
          <w:szCs w:val="24"/>
          <w:lang w:eastAsia="bg-BG"/>
        </w:rPr>
        <w:t>ВиК</w:t>
      </w:r>
      <w:proofErr w:type="spellEnd"/>
      <w:r w:rsidRPr="00634C2F">
        <w:rPr>
          <w:rFonts w:ascii="Times New Roman" w:eastAsia="Times New Roman" w:hAnsi="Times New Roman" w:cs="Times New Roman"/>
          <w:sz w:val="24"/>
          <w:szCs w:val="24"/>
          <w:lang w:eastAsia="bg-BG"/>
        </w:rPr>
        <w:t xml:space="preserve"> инсталации;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5F559A">
        <w:rPr>
          <w:rFonts w:ascii="Times New Roman" w:eastAsia="Times New Roman" w:hAnsi="Times New Roman" w:cs="Times New Roman"/>
          <w:sz w:val="24"/>
          <w:szCs w:val="24"/>
          <w:lang w:eastAsia="bg-BG"/>
        </w:rPr>
        <w:t>изкопни</w:t>
      </w:r>
      <w:r w:rsidRPr="00634C2F">
        <w:rPr>
          <w:rFonts w:ascii="Times New Roman" w:eastAsia="Times New Roman" w:hAnsi="Times New Roman" w:cs="Times New Roman"/>
          <w:sz w:val="24"/>
          <w:szCs w:val="24"/>
          <w:lang w:eastAsia="bg-BG"/>
        </w:rPr>
        <w:t xml:space="preserve"> работи;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ел. инсталации;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89501A" w:rsidRPr="00634C2F">
        <w:rPr>
          <w:rFonts w:ascii="Times New Roman" w:eastAsia="Times New Roman" w:hAnsi="Times New Roman" w:cs="Times New Roman"/>
          <w:sz w:val="24"/>
          <w:szCs w:val="24"/>
          <w:lang w:eastAsia="bg-BG"/>
        </w:rPr>
        <w:t>монтаж дограма;</w:t>
      </w:r>
      <w:r w:rsidRPr="00634C2F">
        <w:rPr>
          <w:rFonts w:ascii="Times New Roman" w:eastAsia="Times New Roman" w:hAnsi="Times New Roman" w:cs="Times New Roman"/>
          <w:sz w:val="24"/>
          <w:szCs w:val="24"/>
          <w:lang w:eastAsia="bg-BG"/>
        </w:rPr>
        <w:t xml:space="preserve"> </w:t>
      </w:r>
    </w:p>
    <w:p w:rsidR="0089501A" w:rsidRPr="00634C2F" w:rsidRDefault="0089501A"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настилки и облицовки;</w:t>
      </w:r>
    </w:p>
    <w:p w:rsidR="0089501A" w:rsidRPr="00634C2F" w:rsidRDefault="0089501A"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proofErr w:type="spellStart"/>
      <w:r w:rsidRPr="00634C2F">
        <w:rPr>
          <w:rFonts w:ascii="Times New Roman" w:eastAsia="Times New Roman" w:hAnsi="Times New Roman" w:cs="Times New Roman"/>
          <w:sz w:val="24"/>
          <w:szCs w:val="24"/>
          <w:lang w:eastAsia="bg-BG"/>
        </w:rPr>
        <w:t>хидроизолационни</w:t>
      </w:r>
      <w:proofErr w:type="spellEnd"/>
      <w:r w:rsidRPr="00634C2F">
        <w:rPr>
          <w:rFonts w:ascii="Times New Roman" w:eastAsia="Times New Roman" w:hAnsi="Times New Roman" w:cs="Times New Roman"/>
          <w:sz w:val="24"/>
          <w:szCs w:val="24"/>
          <w:lang w:eastAsia="bg-BG"/>
        </w:rPr>
        <w:t xml:space="preserve"> работи;</w:t>
      </w:r>
    </w:p>
    <w:p w:rsidR="005F559A" w:rsidRDefault="00EC758F"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proofErr w:type="spellStart"/>
      <w:r w:rsidR="005F559A">
        <w:rPr>
          <w:rFonts w:ascii="Times New Roman" w:eastAsia="Times New Roman" w:hAnsi="Times New Roman" w:cs="Times New Roman"/>
          <w:sz w:val="24"/>
          <w:szCs w:val="24"/>
          <w:lang w:eastAsia="bg-BG"/>
        </w:rPr>
        <w:t>топлоизолационни</w:t>
      </w:r>
      <w:proofErr w:type="spellEnd"/>
      <w:r w:rsidR="005F559A">
        <w:rPr>
          <w:rFonts w:ascii="Times New Roman" w:eastAsia="Times New Roman" w:hAnsi="Times New Roman" w:cs="Times New Roman"/>
          <w:sz w:val="24"/>
          <w:szCs w:val="24"/>
          <w:lang w:eastAsia="bg-BG"/>
        </w:rPr>
        <w:t xml:space="preserve"> работи по фасади; </w:t>
      </w:r>
    </w:p>
    <w:p w:rsidR="005E05D8" w:rsidRDefault="005E05D8" w:rsidP="004D336E">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работник/</w:t>
      </w:r>
      <w:proofErr w:type="spellStart"/>
      <w:r>
        <w:rPr>
          <w:rFonts w:ascii="Times New Roman" w:eastAsia="Times New Roman" w:hAnsi="Times New Roman" w:cs="Times New Roman"/>
          <w:sz w:val="24"/>
          <w:szCs w:val="24"/>
          <w:lang w:eastAsia="bg-BG"/>
        </w:rPr>
        <w:t>ци</w:t>
      </w:r>
      <w:proofErr w:type="spellEnd"/>
      <w:r>
        <w:rPr>
          <w:rFonts w:ascii="Times New Roman" w:eastAsia="Times New Roman" w:hAnsi="Times New Roman" w:cs="Times New Roman"/>
          <w:sz w:val="24"/>
          <w:szCs w:val="24"/>
          <w:lang w:eastAsia="bg-BG"/>
        </w:rPr>
        <w:t xml:space="preserve"> отоплителни инсталации;</w:t>
      </w:r>
    </w:p>
    <w:p w:rsidR="005E05D8" w:rsidRPr="00634C2F" w:rsidRDefault="005E05D8" w:rsidP="004D336E">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работник/</w:t>
      </w:r>
      <w:proofErr w:type="spellStart"/>
      <w:r>
        <w:rPr>
          <w:rFonts w:ascii="Times New Roman" w:eastAsia="Times New Roman" w:hAnsi="Times New Roman" w:cs="Times New Roman"/>
          <w:sz w:val="24"/>
          <w:szCs w:val="24"/>
          <w:lang w:eastAsia="bg-BG"/>
        </w:rPr>
        <w:t>ци</w:t>
      </w:r>
      <w:proofErr w:type="spellEnd"/>
      <w:r>
        <w:rPr>
          <w:rFonts w:ascii="Times New Roman" w:eastAsia="Times New Roman" w:hAnsi="Times New Roman" w:cs="Times New Roman"/>
          <w:sz w:val="24"/>
          <w:szCs w:val="24"/>
          <w:lang w:eastAsia="bg-BG"/>
        </w:rPr>
        <w:t xml:space="preserve"> вентилационни инсталации;</w:t>
      </w:r>
    </w:p>
    <w:p w:rsidR="004D336E"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нискоквалифициран/и (общи) работници;</w:t>
      </w:r>
    </w:p>
    <w:p w:rsidR="001609CE" w:rsidRDefault="001609CE" w:rsidP="00A326F6">
      <w:pPr>
        <w:spacing w:after="0" w:line="240" w:lineRule="auto"/>
        <w:ind w:firstLine="709"/>
        <w:jc w:val="both"/>
        <w:rPr>
          <w:rFonts w:ascii="Times New Roman" w:hAnsi="Times New Roman"/>
          <w:sz w:val="24"/>
          <w:szCs w:val="24"/>
        </w:rPr>
      </w:pPr>
    </w:p>
    <w:p w:rsidR="000B13BA" w:rsidRPr="00634C2F" w:rsidRDefault="000B13BA" w:rsidP="000B13BA">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r w:rsidR="00A044DD">
        <w:rPr>
          <w:rFonts w:ascii="Times New Roman" w:eastAsia="Times New Roman" w:hAnsi="Times New Roman" w:cs="Times New Roman"/>
          <w:sz w:val="24"/>
          <w:szCs w:val="24"/>
          <w:lang w:eastAsia="bg-BG"/>
        </w:rPr>
        <w:t>.</w:t>
      </w:r>
    </w:p>
    <w:p w:rsidR="000B13BA" w:rsidRPr="00634C2F" w:rsidRDefault="000B13BA" w:rsidP="00A326F6">
      <w:pPr>
        <w:spacing w:after="0" w:line="240" w:lineRule="auto"/>
        <w:ind w:firstLine="709"/>
        <w:jc w:val="both"/>
        <w:rPr>
          <w:rFonts w:ascii="Times New Roman" w:hAnsi="Times New Roman"/>
          <w:sz w:val="24"/>
          <w:szCs w:val="24"/>
        </w:rPr>
      </w:pPr>
    </w:p>
    <w:p w:rsidR="00F0562F" w:rsidRPr="00634C2F" w:rsidRDefault="00F0562F" w:rsidP="00F0562F">
      <w:pPr>
        <w:spacing w:line="240" w:lineRule="auto"/>
        <w:ind w:firstLine="708"/>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0B13BA" w:rsidRPr="00634C2F" w:rsidRDefault="000B13BA" w:rsidP="00A326F6">
      <w:pPr>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00A123FD">
        <w:rPr>
          <w:rFonts w:ascii="Times New Roman" w:hAnsi="Times New Roman"/>
          <w:i/>
          <w:sz w:val="24"/>
          <w:szCs w:val="24"/>
        </w:rPr>
        <w:t>( ОБРАЗЕЦ № 4</w:t>
      </w:r>
      <w:r w:rsidRPr="00634C2F">
        <w:rPr>
          <w:rFonts w:ascii="Times New Roman" w:hAnsi="Times New Roman"/>
          <w:i/>
          <w:sz w:val="24"/>
          <w:szCs w:val="24"/>
        </w:rPr>
        <w:t>).</w:t>
      </w:r>
    </w:p>
    <w:p w:rsidR="00C758CF" w:rsidRDefault="00C758CF" w:rsidP="00C758CF">
      <w:pPr>
        <w:widowControl w:val="0"/>
        <w:autoSpaceDE w:val="0"/>
        <w:autoSpaceDN w:val="0"/>
        <w:adjustRightInd w:val="0"/>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По смисъла на </w:t>
      </w:r>
      <w:r w:rsidRPr="00634C2F">
        <w:rPr>
          <w:rFonts w:ascii="Times New Roman" w:hAnsi="Times New Roman"/>
          <w:b/>
          <w:bCs/>
          <w:sz w:val="24"/>
          <w:szCs w:val="24"/>
        </w:rPr>
        <w:t>§ 2</w:t>
      </w:r>
      <w:r w:rsidRPr="00634C2F">
        <w:rPr>
          <w:rFonts w:ascii="Times New Roman" w:hAnsi="Times New Roman"/>
          <w:b/>
          <w:sz w:val="24"/>
          <w:szCs w:val="24"/>
        </w:rPr>
        <w:t>, т. 41</w:t>
      </w:r>
      <w:r w:rsidRPr="00634C2F">
        <w:rPr>
          <w:rFonts w:ascii="Times New Roman" w:hAnsi="Times New Roman"/>
          <w:sz w:val="24"/>
          <w:szCs w:val="24"/>
        </w:rPr>
        <w:t xml:space="preserve"> от допълнителните разпоредби</w:t>
      </w:r>
      <w:r w:rsidR="00FD36E9" w:rsidRPr="00634C2F">
        <w:rPr>
          <w:rFonts w:ascii="Times New Roman" w:eastAsia="Times New Roman" w:hAnsi="Times New Roman" w:cs="Times New Roman"/>
          <w:color w:val="000000"/>
          <w:sz w:val="24"/>
          <w:szCs w:val="24"/>
          <w:lang w:eastAsia="bg-BG"/>
        </w:rPr>
        <w:t xml:space="preserve"> (ДР)</w:t>
      </w:r>
      <w:r w:rsidRPr="00634C2F">
        <w:rPr>
          <w:rFonts w:ascii="Times New Roman" w:hAnsi="Times New Roman"/>
          <w:sz w:val="24"/>
          <w:szCs w:val="24"/>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C758CF" w:rsidRDefault="00C758CF" w:rsidP="00A326F6">
      <w:pPr>
        <w:spacing w:after="0" w:line="240" w:lineRule="auto"/>
        <w:ind w:firstLine="708"/>
        <w:jc w:val="both"/>
        <w:rPr>
          <w:rFonts w:ascii="Times New Roman" w:hAnsi="Times New Roman"/>
          <w:sz w:val="24"/>
          <w:szCs w:val="24"/>
        </w:rPr>
      </w:pPr>
    </w:p>
    <w:p w:rsidR="00C757D4" w:rsidRPr="00E96DCC" w:rsidRDefault="00C757D4" w:rsidP="00A326F6">
      <w:pPr>
        <w:spacing w:after="0" w:line="240" w:lineRule="auto"/>
        <w:ind w:firstLine="708"/>
        <w:jc w:val="both"/>
        <w:rPr>
          <w:rFonts w:ascii="Times New Roman" w:hAnsi="Times New Roman"/>
          <w:sz w:val="24"/>
          <w:szCs w:val="24"/>
        </w:rPr>
      </w:pPr>
      <w:r w:rsidRPr="00E96DCC">
        <w:rPr>
          <w:rFonts w:ascii="Times New Roman" w:hAnsi="Times New Roman"/>
          <w:sz w:val="24"/>
          <w:szCs w:val="24"/>
        </w:rPr>
        <w:t>Едно лице може да съвместява повече от една от горните пози</w:t>
      </w:r>
      <w:r w:rsidR="0019699B" w:rsidRPr="00E96DCC">
        <w:rPr>
          <w:rFonts w:ascii="Times New Roman" w:hAnsi="Times New Roman"/>
          <w:sz w:val="24"/>
          <w:szCs w:val="24"/>
        </w:rPr>
        <w:t>ции</w:t>
      </w:r>
      <w:r w:rsidR="006B0B3D" w:rsidRPr="00E96DCC">
        <w:rPr>
          <w:rFonts w:ascii="Times New Roman" w:hAnsi="Times New Roman"/>
          <w:sz w:val="24"/>
          <w:szCs w:val="24"/>
        </w:rPr>
        <w:t>,</w:t>
      </w:r>
      <w:r w:rsidR="0019699B" w:rsidRPr="00E96DCC">
        <w:rPr>
          <w:rFonts w:ascii="Times New Roman" w:hAnsi="Times New Roman"/>
          <w:sz w:val="24"/>
          <w:szCs w:val="24"/>
        </w:rPr>
        <w:t xml:space="preserve"> ако отговаря на съответните </w:t>
      </w:r>
      <w:r w:rsidRPr="00E96DCC">
        <w:rPr>
          <w:rFonts w:ascii="Times New Roman" w:hAnsi="Times New Roman"/>
          <w:sz w:val="24"/>
          <w:szCs w:val="24"/>
        </w:rPr>
        <w:t>изисквания.</w:t>
      </w:r>
    </w:p>
    <w:p w:rsidR="005866CD" w:rsidRDefault="003211BC" w:rsidP="00F80105">
      <w:pPr>
        <w:pStyle w:val="a4"/>
        <w:spacing w:after="0" w:line="240" w:lineRule="auto"/>
        <w:ind w:firstLine="709"/>
        <w:jc w:val="both"/>
        <w:rPr>
          <w:rFonts w:ascii="Times New Roman" w:hAnsi="Times New Roman" w:cs="Times New Roman"/>
          <w:b/>
          <w:bCs/>
          <w:sz w:val="24"/>
          <w:szCs w:val="24"/>
        </w:rPr>
      </w:pPr>
      <w:r w:rsidRPr="003211BC">
        <w:rPr>
          <w:rFonts w:ascii="Times New Roman" w:hAnsi="Times New Roman" w:cs="Times New Roman"/>
          <w:sz w:val="24"/>
          <w:szCs w:val="24"/>
        </w:rPr>
        <w:t xml:space="preserve">    </w:t>
      </w:r>
    </w:p>
    <w:p w:rsidR="00385F3B" w:rsidRDefault="004D1833" w:rsidP="004D1833">
      <w:pPr>
        <w:pStyle w:val="a4"/>
        <w:spacing w:after="0" w:line="240" w:lineRule="auto"/>
        <w:ind w:firstLine="709"/>
        <w:jc w:val="both"/>
        <w:rPr>
          <w:rFonts w:ascii="Times New Roman" w:hAnsi="Times New Roman" w:cs="Times New Roman"/>
          <w:sz w:val="24"/>
          <w:szCs w:val="24"/>
        </w:rPr>
      </w:pPr>
      <w:r w:rsidRPr="001B4DE6">
        <w:rPr>
          <w:rFonts w:ascii="Times New Roman" w:eastAsia="Times New Roman" w:hAnsi="Times New Roman" w:cs="Times New Roman"/>
          <w:b/>
          <w:i/>
          <w:sz w:val="24"/>
          <w:szCs w:val="24"/>
          <w:lang w:eastAsia="bg-BG"/>
        </w:rPr>
        <w:t>Важно указание!</w:t>
      </w:r>
    </w:p>
    <w:p w:rsidR="004D1833" w:rsidRPr="004D1833" w:rsidRDefault="00F91483" w:rsidP="004D1833">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Съответствието</w:t>
      </w:r>
      <w:r w:rsidR="004D1833" w:rsidRPr="004D1833">
        <w:rPr>
          <w:rFonts w:ascii="Times New Roman" w:eastAsia="Times New Roman" w:hAnsi="Times New Roman" w:cs="Times New Roman"/>
          <w:sz w:val="24"/>
          <w:szCs w:val="24"/>
          <w:lang w:eastAsia="bg-BG"/>
        </w:rPr>
        <w:t xml:space="preserve"> с посочените от Възложителя критерии за подбор, се удос</w:t>
      </w:r>
      <w:r w:rsidR="004D1833">
        <w:rPr>
          <w:rFonts w:ascii="Times New Roman" w:eastAsia="Times New Roman" w:hAnsi="Times New Roman" w:cs="Times New Roman"/>
          <w:sz w:val="24"/>
          <w:szCs w:val="24"/>
          <w:lang w:eastAsia="bg-BG"/>
        </w:rPr>
        <w:t xml:space="preserve">товерява от участника в </w:t>
      </w:r>
      <w:r w:rsidR="00452C99">
        <w:rPr>
          <w:rFonts w:ascii="Times New Roman" w:eastAsia="Times New Roman" w:hAnsi="Times New Roman" w:cs="Times New Roman"/>
          <w:sz w:val="24"/>
          <w:szCs w:val="24"/>
          <w:lang w:eastAsia="bg-BG"/>
        </w:rPr>
        <w:t xml:space="preserve">Заявлението за участие – </w:t>
      </w:r>
      <w:r w:rsidR="00B6407D" w:rsidRPr="00B6407D">
        <w:rPr>
          <w:rFonts w:ascii="Times New Roman" w:eastAsia="Times New Roman" w:hAnsi="Times New Roman" w:cs="Times New Roman"/>
          <w:sz w:val="24"/>
          <w:szCs w:val="24"/>
          <w:lang w:eastAsia="bg-BG"/>
        </w:rPr>
        <w:t>ОБРАЗЕЦ</w:t>
      </w:r>
      <w:r w:rsidR="00452C99" w:rsidRPr="00B6407D">
        <w:rPr>
          <w:rFonts w:ascii="Times New Roman" w:eastAsia="Times New Roman" w:hAnsi="Times New Roman" w:cs="Times New Roman"/>
          <w:sz w:val="24"/>
          <w:szCs w:val="24"/>
          <w:lang w:eastAsia="bg-BG"/>
        </w:rPr>
        <w:t xml:space="preserve"> №</w:t>
      </w:r>
      <w:r w:rsidR="00744AD0" w:rsidRPr="00B6407D">
        <w:rPr>
          <w:rFonts w:ascii="Times New Roman" w:eastAsia="Times New Roman" w:hAnsi="Times New Roman" w:cs="Times New Roman"/>
          <w:sz w:val="24"/>
          <w:szCs w:val="24"/>
          <w:lang w:eastAsia="bg-BG"/>
        </w:rPr>
        <w:t xml:space="preserve"> 2</w:t>
      </w:r>
    </w:p>
    <w:p w:rsidR="004D1833" w:rsidRPr="004D1833" w:rsidRDefault="004D1833" w:rsidP="004D1833">
      <w:pPr>
        <w:spacing w:after="0" w:line="240" w:lineRule="auto"/>
        <w:jc w:val="both"/>
        <w:rPr>
          <w:rFonts w:ascii="Times New Roman" w:eastAsia="Times New Roman" w:hAnsi="Times New Roman" w:cs="Times New Roman"/>
          <w:sz w:val="24"/>
          <w:szCs w:val="24"/>
          <w:lang w:eastAsia="bg-BG"/>
        </w:rPr>
      </w:pPr>
      <w:r w:rsidRPr="004D1833">
        <w:rPr>
          <w:rFonts w:ascii="Times New Roman" w:eastAsia="Times New Roman" w:hAnsi="Times New Roman" w:cs="Times New Roman"/>
          <w:sz w:val="24"/>
          <w:szCs w:val="24"/>
          <w:lang w:eastAsia="bg-BG"/>
        </w:rPr>
        <w:lastRenderedPageBreak/>
        <w:tab/>
        <w:t>В случай, че обемът на определени данни е голям и не могат да се съб</w:t>
      </w:r>
      <w:r w:rsidR="00452C99" w:rsidRPr="00C877DB">
        <w:rPr>
          <w:rFonts w:ascii="Times New Roman" w:eastAsia="Times New Roman" w:hAnsi="Times New Roman" w:cs="Times New Roman"/>
          <w:sz w:val="24"/>
          <w:szCs w:val="24"/>
          <w:lang w:eastAsia="bg-BG"/>
        </w:rPr>
        <w:t>ерат в съответното поле от Заявлението за участие</w:t>
      </w:r>
      <w:r w:rsidRPr="004D1833">
        <w:rPr>
          <w:rFonts w:ascii="Times New Roman" w:eastAsia="Times New Roman" w:hAnsi="Times New Roman" w:cs="Times New Roman"/>
          <w:sz w:val="24"/>
          <w:szCs w:val="24"/>
          <w:lang w:eastAsia="bg-BG"/>
        </w:rPr>
        <w:t>, в което следва да бъдат посочени, същите могат да бъдат представени, като прилож</w:t>
      </w:r>
      <w:r w:rsidR="00452C99" w:rsidRPr="00C877DB">
        <w:rPr>
          <w:rFonts w:ascii="Times New Roman" w:eastAsia="Times New Roman" w:hAnsi="Times New Roman" w:cs="Times New Roman"/>
          <w:sz w:val="24"/>
          <w:szCs w:val="24"/>
          <w:lang w:eastAsia="bg-BG"/>
        </w:rPr>
        <w:t>ение – неразделна част към Заявлението за участие</w:t>
      </w:r>
      <w:r w:rsidRPr="004D1833">
        <w:rPr>
          <w:rFonts w:ascii="Times New Roman" w:eastAsia="Times New Roman" w:hAnsi="Times New Roman" w:cs="Times New Roman"/>
          <w:sz w:val="24"/>
          <w:szCs w:val="24"/>
          <w:lang w:eastAsia="bg-BG"/>
        </w:rPr>
        <w:t>, като в съответното поле изрично се посочи, че съответн</w:t>
      </w:r>
      <w:r w:rsidR="00452C99" w:rsidRPr="00C877DB">
        <w:rPr>
          <w:rFonts w:ascii="Times New Roman" w:eastAsia="Times New Roman" w:hAnsi="Times New Roman" w:cs="Times New Roman"/>
          <w:sz w:val="24"/>
          <w:szCs w:val="24"/>
          <w:lang w:eastAsia="bg-BG"/>
        </w:rPr>
        <w:t>ите данни са приложени към Заявлението за участие</w:t>
      </w:r>
      <w:r w:rsidRPr="004D1833">
        <w:rPr>
          <w:rFonts w:ascii="Times New Roman" w:eastAsia="Times New Roman" w:hAnsi="Times New Roman" w:cs="Times New Roman"/>
          <w:sz w:val="24"/>
          <w:szCs w:val="24"/>
          <w:lang w:eastAsia="bg-BG"/>
        </w:rPr>
        <w:t xml:space="preserve">.    </w:t>
      </w:r>
    </w:p>
    <w:p w:rsidR="004D1833" w:rsidRPr="004D1833" w:rsidRDefault="004D1833" w:rsidP="004D1833">
      <w:pPr>
        <w:spacing w:after="0" w:line="240" w:lineRule="auto"/>
        <w:jc w:val="both"/>
        <w:rPr>
          <w:rFonts w:ascii="Times New Roman" w:eastAsia="Times New Roman" w:hAnsi="Times New Roman" w:cs="Times New Roman"/>
          <w:b/>
          <w:sz w:val="24"/>
          <w:szCs w:val="24"/>
          <w:lang w:eastAsia="bg-BG"/>
        </w:rPr>
      </w:pPr>
      <w:r w:rsidRPr="004D1833">
        <w:rPr>
          <w:rFonts w:ascii="Times New Roman" w:eastAsia="Times New Roman" w:hAnsi="Times New Roman" w:cs="Times New Roman"/>
          <w:sz w:val="24"/>
          <w:szCs w:val="24"/>
          <w:lang w:eastAsia="bg-BG"/>
        </w:rPr>
        <w:tab/>
      </w:r>
      <w:r w:rsidRPr="004D1833">
        <w:rPr>
          <w:rFonts w:ascii="Times New Roman" w:eastAsia="Times New Roman" w:hAnsi="Times New Roman" w:cs="Times New Roman"/>
          <w:b/>
          <w:sz w:val="24"/>
          <w:szCs w:val="24"/>
          <w:lan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ED1F0A" w:rsidRPr="00ED1F0A">
        <w:rPr>
          <w:rFonts w:ascii="Times New Roman" w:eastAsia="Times New Roman" w:hAnsi="Times New Roman" w:cs="Times New Roman"/>
          <w:b/>
          <w:sz w:val="24"/>
          <w:szCs w:val="24"/>
          <w:lang w:eastAsia="bg-BG"/>
        </w:rPr>
        <w:t>Заявлението за участие</w:t>
      </w:r>
      <w:r w:rsidRPr="004D1833">
        <w:rPr>
          <w:rFonts w:ascii="Times New Roman" w:eastAsia="Times New Roman" w:hAnsi="Times New Roman" w:cs="Times New Roman"/>
          <w:b/>
          <w:sz w:val="24"/>
          <w:szCs w:val="24"/>
          <w:lang w:eastAsia="bg-BG"/>
        </w:rPr>
        <w:t>, когато това е необходимо за законосъобразното провеждане на процедурата.</w:t>
      </w:r>
    </w:p>
    <w:p w:rsidR="004D1833" w:rsidRDefault="004D1833" w:rsidP="004D1833">
      <w:pPr>
        <w:tabs>
          <w:tab w:val="left" w:pos="0"/>
          <w:tab w:val="left" w:pos="1134"/>
        </w:tabs>
        <w:spacing w:after="0" w:line="274" w:lineRule="exact"/>
        <w:ind w:right="20" w:firstLine="709"/>
        <w:jc w:val="both"/>
        <w:rPr>
          <w:rFonts w:ascii="Times New Roman" w:eastAsia="Times New Roman" w:hAnsi="Times New Roman" w:cs="Times New Roman"/>
          <w:b/>
          <w:sz w:val="24"/>
          <w:szCs w:val="24"/>
          <w:lang w:eastAsia="bg-BG"/>
        </w:rPr>
      </w:pPr>
      <w:r w:rsidRPr="004D1833">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15E10" w:rsidRPr="004D1833" w:rsidRDefault="00415E10" w:rsidP="004D1833">
      <w:pPr>
        <w:tabs>
          <w:tab w:val="left" w:pos="0"/>
          <w:tab w:val="left" w:pos="1134"/>
        </w:tabs>
        <w:spacing w:after="0" w:line="274" w:lineRule="exact"/>
        <w:ind w:right="20" w:firstLine="709"/>
        <w:jc w:val="both"/>
        <w:rPr>
          <w:rFonts w:ascii="Times New Roman" w:eastAsia="Times New Roman" w:hAnsi="Times New Roman" w:cs="Times New Roman"/>
          <w:b/>
          <w:i/>
          <w:sz w:val="24"/>
          <w:szCs w:val="24"/>
          <w:lang w:eastAsia="bg-BG"/>
        </w:rPr>
      </w:pPr>
    </w:p>
    <w:p w:rsidR="00415E10" w:rsidRPr="00415E10" w:rsidRDefault="00736C06" w:rsidP="00415E1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E10" w:rsidRPr="00415E10">
        <w:rPr>
          <w:rFonts w:ascii="Times New Roman" w:hAnsi="Times New Roman" w:cs="Times New Roman"/>
          <w:sz w:val="24"/>
          <w:szCs w:val="24"/>
        </w:rPr>
        <w:t xml:space="preserve">Участниците в настоящата обществена поръчка могат да използват капацитета на трети лица при условията на чл. 65 от ЗОП. </w:t>
      </w:r>
    </w:p>
    <w:p w:rsidR="00415E10" w:rsidRPr="00415E10" w:rsidRDefault="00736C06" w:rsidP="00415E1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E10" w:rsidRPr="00415E10">
        <w:rPr>
          <w:rFonts w:ascii="Times New Roman" w:hAnsi="Times New Roman" w:cs="Times New Roman"/>
          <w:sz w:val="24"/>
          <w:szCs w:val="24"/>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415E10" w:rsidRPr="00415E10" w:rsidRDefault="00736C06" w:rsidP="00415E1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E10" w:rsidRPr="00415E10">
        <w:rPr>
          <w:rFonts w:ascii="Times New Roman" w:hAnsi="Times New Roman" w:cs="Times New Roman"/>
          <w:sz w:val="24"/>
          <w:szCs w:val="24"/>
        </w:rPr>
        <w:t xml:space="preserve">При подаване на офертата си участникът декларира в Заявление за участие – приложение към настоящата обява, наличието или липса на обстоятелства относно изисканата от възложителя информация. </w:t>
      </w:r>
    </w:p>
    <w:p w:rsidR="00B61BAB" w:rsidRPr="00C757D4" w:rsidRDefault="00003761" w:rsidP="00E44FA2">
      <w:pPr>
        <w:pStyle w:val="a4"/>
        <w:spacing w:after="0" w:line="240" w:lineRule="auto"/>
        <w:jc w:val="both"/>
        <w:rPr>
          <w:rFonts w:ascii="Times New Roman" w:hAnsi="Times New Roman"/>
          <w:sz w:val="24"/>
          <w:szCs w:val="24"/>
        </w:rPr>
      </w:pPr>
      <w:r>
        <w:rPr>
          <w:rFonts w:ascii="Times New Roman" w:hAnsi="Times New Roman" w:cs="Times New Roman"/>
          <w:bCs/>
          <w:sz w:val="24"/>
          <w:szCs w:val="24"/>
        </w:rPr>
        <w:tab/>
      </w: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bookmarkStart w:id="0" w:name="to_paragraph_id28982786"/>
      <w:bookmarkEnd w:id="0"/>
      <w:r w:rsidRPr="00995216">
        <w:rPr>
          <w:rFonts w:ascii="Times New Roman" w:eastAsia="MS Mincho" w:hAnsi="Times New Roman" w:cs="Times New Roman"/>
          <w:b/>
          <w:color w:val="000000" w:themeColor="text1"/>
          <w:sz w:val="24"/>
          <w:szCs w:val="24"/>
        </w:rPr>
        <w:t>КРИТЕРИЙ ЗА ОПРЕДЕЛЯНЕ НА ИЗПЪЛНИТЕЛ НА ОБЩЕСТВЕНАТА ПОРЪЧКА</w:t>
      </w:r>
    </w:p>
    <w:p w:rsidR="00867316" w:rsidRPr="00867316" w:rsidRDefault="00867316" w:rsidP="00634133">
      <w:pPr>
        <w:pStyle w:val="a6"/>
        <w:tabs>
          <w:tab w:val="left" w:pos="567"/>
          <w:tab w:val="left" w:pos="810"/>
        </w:tabs>
        <w:jc w:val="both"/>
        <w:rPr>
          <w:rFonts w:ascii="Times New Roman" w:hAnsi="Times New Roman" w:cs="Times New Roman"/>
          <w:b/>
          <w:color w:val="000000"/>
          <w:sz w:val="24"/>
          <w:szCs w:val="24"/>
        </w:rPr>
      </w:pPr>
    </w:p>
    <w:p w:rsidR="00C757D4" w:rsidRPr="00C757D4" w:rsidRDefault="00C757D4" w:rsidP="006B0B3D">
      <w:pPr>
        <w:tabs>
          <w:tab w:val="left" w:pos="709"/>
        </w:tabs>
        <w:autoSpaceDE w:val="0"/>
        <w:autoSpaceDN w:val="0"/>
        <w:adjustRightInd w:val="0"/>
        <w:spacing w:after="0" w:line="240" w:lineRule="auto"/>
        <w:jc w:val="both"/>
        <w:rPr>
          <w:rFonts w:ascii="Times New Roman" w:hAnsi="Times New Roman" w:cs="Times New Roman"/>
          <w:b/>
          <w:sz w:val="24"/>
          <w:szCs w:val="24"/>
        </w:rPr>
      </w:pPr>
      <w:r w:rsidRPr="00C757D4">
        <w:rPr>
          <w:rFonts w:ascii="Times New Roman" w:hAnsi="Times New Roman" w:cs="Times New Roman"/>
          <w:sz w:val="24"/>
          <w:szCs w:val="24"/>
        </w:rPr>
        <w:t xml:space="preserve">         </w:t>
      </w:r>
      <w:r w:rsidR="006B0B3D">
        <w:rPr>
          <w:rFonts w:ascii="Times New Roman" w:hAnsi="Times New Roman" w:cs="Times New Roman"/>
          <w:sz w:val="24"/>
          <w:szCs w:val="24"/>
        </w:rPr>
        <w:tab/>
      </w:r>
      <w:r w:rsidRPr="00C757D4">
        <w:rPr>
          <w:rFonts w:ascii="Times New Roman" w:hAnsi="Times New Roman" w:cs="Times New Roman"/>
          <w:sz w:val="24"/>
          <w:szCs w:val="24"/>
        </w:rPr>
        <w:t>Обществената поръчка се възлага въз основа на икономически най-изгодната оферта, при  критерий за възлагане</w:t>
      </w:r>
      <w:r w:rsidR="00634133">
        <w:rPr>
          <w:rFonts w:ascii="Times New Roman" w:hAnsi="Times New Roman" w:cs="Times New Roman"/>
          <w:sz w:val="24"/>
          <w:szCs w:val="24"/>
        </w:rPr>
        <w:t>,</w:t>
      </w:r>
      <w:r w:rsidRPr="00C757D4">
        <w:rPr>
          <w:rFonts w:ascii="Times New Roman" w:hAnsi="Times New Roman" w:cs="Times New Roman"/>
          <w:sz w:val="24"/>
          <w:szCs w:val="24"/>
        </w:rPr>
        <w:t xml:space="preserve"> </w:t>
      </w:r>
      <w:r w:rsidR="00927344" w:rsidRPr="006B0B3D">
        <w:rPr>
          <w:rFonts w:ascii="Times New Roman" w:hAnsi="Times New Roman" w:cs="Times New Roman"/>
          <w:sz w:val="24"/>
          <w:szCs w:val="24"/>
        </w:rPr>
        <w:t>съгласно  чл.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70</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ал.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2</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т.</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3</w:t>
      </w:r>
      <w:r w:rsidRPr="006B0B3D">
        <w:rPr>
          <w:rFonts w:ascii="Times New Roman" w:hAnsi="Times New Roman" w:cs="Times New Roman"/>
          <w:sz w:val="24"/>
          <w:szCs w:val="24"/>
        </w:rPr>
        <w:t xml:space="preserve"> от ЗОП</w:t>
      </w:r>
      <w:r w:rsidRPr="00C757D4">
        <w:rPr>
          <w:rFonts w:ascii="Times New Roman" w:hAnsi="Times New Roman" w:cs="Times New Roman"/>
          <w:sz w:val="24"/>
          <w:szCs w:val="24"/>
        </w:rPr>
        <w:t xml:space="preserve">: </w:t>
      </w:r>
      <w:r w:rsidR="00927344" w:rsidRPr="00927344">
        <w:rPr>
          <w:rFonts w:ascii="Times New Roman" w:hAnsi="Times New Roman" w:cs="Times New Roman"/>
          <w:b/>
          <w:sz w:val="24"/>
          <w:szCs w:val="24"/>
        </w:rPr>
        <w:t>оптимално съотношение качество/цена, което се оценява въз основа н</w:t>
      </w:r>
      <w:r w:rsidR="00621FE6">
        <w:rPr>
          <w:rFonts w:ascii="Times New Roman" w:hAnsi="Times New Roman" w:cs="Times New Roman"/>
          <w:b/>
          <w:sz w:val="24"/>
          <w:szCs w:val="24"/>
        </w:rPr>
        <w:t>а цената</w:t>
      </w:r>
      <w:r w:rsidR="000E73FC">
        <w:rPr>
          <w:rFonts w:ascii="Times New Roman" w:hAnsi="Times New Roman" w:cs="Times New Roman"/>
          <w:b/>
          <w:sz w:val="24"/>
          <w:szCs w:val="24"/>
        </w:rPr>
        <w:t xml:space="preserve"> и срок на изпълнение</w:t>
      </w:r>
      <w:r w:rsidR="00634133">
        <w:rPr>
          <w:rFonts w:ascii="Times New Roman" w:hAnsi="Times New Roman" w:cs="Times New Roman"/>
          <w:b/>
          <w:sz w:val="24"/>
          <w:szCs w:val="24"/>
        </w:rPr>
        <w:t>.</w:t>
      </w:r>
    </w:p>
    <w:p w:rsidR="003211BC" w:rsidRPr="003211BC" w:rsidRDefault="003211BC" w:rsidP="00634133">
      <w:pPr>
        <w:autoSpaceDE w:val="0"/>
        <w:autoSpaceDN w:val="0"/>
        <w:adjustRightInd w:val="0"/>
        <w:spacing w:after="0" w:line="240" w:lineRule="auto"/>
        <w:ind w:firstLine="630"/>
        <w:jc w:val="both"/>
        <w:rPr>
          <w:rFonts w:ascii="Times New Roman" w:eastAsia="Times New Roman" w:hAnsi="Times New Roman" w:cs="Times New Roman"/>
          <w:sz w:val="28"/>
          <w:szCs w:val="28"/>
        </w:rPr>
      </w:pPr>
      <w:r w:rsidRPr="003211BC">
        <w:rPr>
          <w:rFonts w:ascii="Times New Roman" w:eastAsia="Times New Roman" w:hAnsi="Times New Roman" w:cs="Times New Roman"/>
          <w:i/>
          <w:sz w:val="24"/>
          <w:szCs w:val="24"/>
        </w:rPr>
        <w:t>Методиката за оценка</w:t>
      </w:r>
      <w:r w:rsidRPr="003211BC">
        <w:rPr>
          <w:rFonts w:ascii="Times New Roman" w:eastAsia="Times New Roman" w:hAnsi="Times New Roman" w:cs="Times New Roman"/>
          <w:sz w:val="24"/>
          <w:szCs w:val="24"/>
        </w:rPr>
        <w:t xml:space="preserve"> на офертите се основава на оценка по обективни показатели, като по този начин се </w:t>
      </w:r>
      <w:r w:rsidR="00E943EF">
        <w:rPr>
          <w:rFonts w:ascii="Times New Roman" w:eastAsia="Times New Roman" w:hAnsi="Times New Roman" w:cs="Times New Roman"/>
          <w:sz w:val="24"/>
          <w:szCs w:val="24"/>
        </w:rPr>
        <w:t xml:space="preserve">гарантира на Възложителя, както </w:t>
      </w:r>
      <w:r w:rsidRPr="003211BC">
        <w:rPr>
          <w:rFonts w:ascii="Times New Roman" w:eastAsia="Times New Roman" w:hAnsi="Times New Roman" w:cs="Times New Roman"/>
          <w:sz w:val="24"/>
          <w:szCs w:val="24"/>
        </w:rPr>
        <w:t>точна оценка, така и успешно изпълнение на поръчката от страна на потенциалния Изпълнител.</w:t>
      </w: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Комплексната оценка (КО) на офертата на Участника се изчислява по формулата:</w:t>
      </w:r>
    </w:p>
    <w:p w:rsidR="003211BC" w:rsidRPr="003211BC" w:rsidRDefault="00855127"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 = П1 х 30 %+ П2 х 70 %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Максимално възможна оценка – 100 точки, тегловен коефициент 100%.</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Критерий за оценка на офертата – икономически най-изгодна оферта.</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Показатели за оценяване:</w:t>
      </w:r>
    </w:p>
    <w:p w:rsidR="003211BC" w:rsidRPr="00C8050E" w:rsidRDefault="003211BC" w:rsidP="003211BC">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201C88">
        <w:rPr>
          <w:rFonts w:ascii="Times New Roman" w:eastAsia="Times New Roman" w:hAnsi="Times New Roman" w:cs="Times New Roman"/>
          <w:b/>
          <w:sz w:val="24"/>
          <w:szCs w:val="24"/>
        </w:rPr>
        <w:t>П1</w:t>
      </w:r>
      <w:r w:rsidR="00201C88">
        <w:rPr>
          <w:rFonts w:ascii="Times New Roman" w:eastAsia="Times New Roman" w:hAnsi="Times New Roman" w:cs="Times New Roman"/>
          <w:b/>
          <w:sz w:val="24"/>
          <w:szCs w:val="24"/>
        </w:rPr>
        <w:t xml:space="preserve">. -  </w:t>
      </w:r>
      <w:r w:rsidRPr="00201C88">
        <w:rPr>
          <w:rFonts w:ascii="Times New Roman" w:eastAsia="Times New Roman" w:hAnsi="Times New Roman" w:cs="Times New Roman"/>
          <w:sz w:val="24"/>
          <w:szCs w:val="24"/>
        </w:rPr>
        <w:t xml:space="preserve"> Срок за изпълнение на поръчката</w:t>
      </w:r>
      <w:r w:rsidRPr="00C8050E">
        <w:rPr>
          <w:rFonts w:ascii="Times New Roman" w:eastAsia="Times New Roman" w:hAnsi="Times New Roman" w:cs="Times New Roman"/>
          <w:color w:val="FF0000"/>
          <w:sz w:val="24"/>
          <w:szCs w:val="24"/>
        </w:rPr>
        <w:t>.</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Ценово предложение в лева без включен ДДС.</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rPr>
      </w:pPr>
      <w:r w:rsidRPr="003211BC">
        <w:rPr>
          <w:rFonts w:ascii="Times New Roman" w:eastAsia="Times New Roman" w:hAnsi="Times New Roman" w:cs="Times New Roman"/>
          <w:sz w:val="24"/>
          <w:szCs w:val="24"/>
        </w:rPr>
        <w:t>Указания за определяне на оценката по всеки показател</w:t>
      </w:r>
      <w:r w:rsidRPr="003211BC">
        <w:rPr>
          <w:rFonts w:ascii="Times New Roman" w:eastAsia="Times New Roman" w:hAnsi="Times New Roman" w:cs="Times New Roman"/>
          <w:sz w:val="28"/>
          <w:szCs w:val="28"/>
        </w:rPr>
        <w:t>.</w:t>
      </w:r>
    </w:p>
    <w:p w:rsidR="00FD36E9"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w:t>
      </w:r>
      <w:r w:rsidR="006430DB">
        <w:rPr>
          <w:rFonts w:ascii="Times New Roman" w:eastAsia="Times New Roman" w:hAnsi="Times New Roman" w:cs="Times New Roman"/>
          <w:sz w:val="24"/>
          <w:szCs w:val="24"/>
        </w:rPr>
        <w:t>кът може да получи е 100 точки.</w:t>
      </w:r>
    </w:p>
    <w:p w:rsidR="006430DB" w:rsidRDefault="006430DB"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lastRenderedPageBreak/>
        <w:t>„Комплексната оценка” се определя на база следните показатели:</w:t>
      </w:r>
    </w:p>
    <w:p w:rsidR="008E4708" w:rsidRPr="003211BC" w:rsidRDefault="008E4708"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3211BC" w:rsidRPr="003211BC" w:rsidTr="003211BC">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Показател – П</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Относителна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тежест в КО</w:t>
            </w:r>
          </w:p>
        </w:tc>
      </w:tr>
      <w:tr w:rsidR="003211BC" w:rsidRPr="003211BC" w:rsidTr="003211BC">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11BC" w:rsidRPr="003211BC">
              <w:rPr>
                <w:rFonts w:ascii="Times New Roman" w:eastAsia="Times New Roman" w:hAnsi="Times New Roman" w:cs="Times New Roman"/>
                <w:sz w:val="24"/>
                <w:szCs w:val="24"/>
              </w:rPr>
              <w:t>0 %</w:t>
            </w:r>
          </w:p>
        </w:tc>
      </w:tr>
      <w:tr w:rsidR="003211BC" w:rsidRPr="003211BC" w:rsidTr="003211BC">
        <w:trPr>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FB1C49" w:rsidP="003211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11BC" w:rsidRPr="003211BC">
              <w:rPr>
                <w:rFonts w:ascii="Times New Roman" w:eastAsia="Times New Roman" w:hAnsi="Times New Roman" w:cs="Times New Roman"/>
                <w:sz w:val="24"/>
                <w:szCs w:val="24"/>
              </w:rPr>
              <w:t>0 %</w:t>
            </w:r>
          </w:p>
        </w:tc>
      </w:tr>
    </w:tbl>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Формулата, по която се изчислява „Комплексната оценка” за всеки участник е:</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 = П1 х 30 %+ П2 х 70 % </w:t>
      </w:r>
    </w:p>
    <w:p w:rsidR="003211BC" w:rsidRPr="003211BC" w:rsidRDefault="003211BC" w:rsidP="003211B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3211BC">
        <w:rPr>
          <w:rFonts w:ascii="Times New Roman" w:eastAsia="Times New Roman" w:hAnsi="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3.1. Показател „СРОК ЗА ИЗПЪЛНЕНИЕ” – П1:</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Оценява се предложеният от участника срок за изпълнение на поръчката в календарни дни.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Максимален брой точки по показателя – 100 точки. Относителната тежест на пока</w:t>
      </w:r>
      <w:r w:rsidR="00B05D81">
        <w:rPr>
          <w:rFonts w:ascii="Times New Roman" w:eastAsia="Times New Roman" w:hAnsi="Times New Roman" w:cs="Times New Roman"/>
          <w:sz w:val="24"/>
          <w:szCs w:val="24"/>
        </w:rPr>
        <w:t>зателя в комплексната оценка е 3</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b/>
          <w:sz w:val="24"/>
          <w:szCs w:val="24"/>
        </w:rPr>
        <w:t>П1</w:t>
      </w:r>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Сi</w:t>
      </w:r>
      <w:proofErr w:type="spellEnd"/>
      <w:r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Където</w:t>
      </w:r>
      <w:r w:rsidR="0071249A">
        <w:rPr>
          <w:rFonts w:ascii="Times New Roman" w:eastAsia="Times New Roman" w:hAnsi="Times New Roman" w:cs="Times New Roman"/>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t>Сi</w:t>
      </w:r>
      <w:proofErr w:type="spellEnd"/>
      <w:r w:rsidRPr="003211BC">
        <w:rPr>
          <w:rFonts w:ascii="Times New Roman" w:eastAsia="Times New Roman" w:hAnsi="Times New Roman" w:cs="Times New Roman"/>
          <w:sz w:val="24"/>
          <w:szCs w:val="24"/>
        </w:rPr>
        <w:t xml:space="preserve"> е предложеният срок на изпълнение съгласно Техническата оферта на съответния участник;</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е минималния предложен срок на изпълнение с</w:t>
      </w:r>
      <w:r w:rsidR="00BB013C">
        <w:rPr>
          <w:rFonts w:ascii="Times New Roman" w:eastAsia="Times New Roman" w:hAnsi="Times New Roman" w:cs="Times New Roman"/>
          <w:sz w:val="24"/>
          <w:szCs w:val="24"/>
        </w:rPr>
        <w:t>ъгласно Предложението за изпълнение на поръчката</w:t>
      </w:r>
      <w:r w:rsidRPr="003211BC">
        <w:rPr>
          <w:rFonts w:ascii="Times New Roman" w:eastAsia="Times New Roman" w:hAnsi="Times New Roman" w:cs="Times New Roman"/>
          <w:sz w:val="24"/>
          <w:szCs w:val="24"/>
        </w:rPr>
        <w:t xml:space="preserve"> от всички допуснати до оценка участници.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066928" w:rsidRDefault="003211BC" w:rsidP="00066928">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066928">
        <w:rPr>
          <w:rFonts w:ascii="Times New Roman" w:eastAsia="Times New Roman" w:hAnsi="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000D02CF" w:rsidRPr="00066928">
        <w:rPr>
          <w:rFonts w:ascii="Times New Roman" w:eastAsia="Times New Roman" w:hAnsi="Times New Roman" w:cs="Times New Roman"/>
          <w:sz w:val="24"/>
          <w:szCs w:val="24"/>
          <w:lang w:eastAsia="bg-BG"/>
        </w:rPr>
        <w:t xml:space="preserve">по-малко от </w:t>
      </w:r>
      <w:r w:rsidR="00765763" w:rsidRPr="00066928">
        <w:rPr>
          <w:rFonts w:ascii="Times New Roman" w:eastAsia="Times New Roman" w:hAnsi="Times New Roman" w:cs="Times New Roman"/>
          <w:sz w:val="24"/>
          <w:szCs w:val="24"/>
          <w:lang w:eastAsia="bg-BG"/>
        </w:rPr>
        <w:t>55</w:t>
      </w:r>
      <w:r w:rsidR="00B61BAB" w:rsidRPr="00066928">
        <w:rPr>
          <w:rFonts w:ascii="Times New Roman" w:eastAsia="Times New Roman" w:hAnsi="Times New Roman" w:cs="Times New Roman"/>
          <w:sz w:val="24"/>
          <w:szCs w:val="24"/>
          <w:lang w:eastAsia="bg-BG"/>
        </w:rPr>
        <w:t xml:space="preserve"> (</w:t>
      </w:r>
      <w:r w:rsidR="00765763" w:rsidRPr="00066928">
        <w:rPr>
          <w:rFonts w:ascii="Times New Roman" w:eastAsia="Times New Roman" w:hAnsi="Times New Roman" w:cs="Times New Roman"/>
          <w:sz w:val="24"/>
          <w:szCs w:val="24"/>
          <w:lang w:eastAsia="bg-BG"/>
        </w:rPr>
        <w:t>петдесет и пет</w:t>
      </w:r>
      <w:r w:rsidRPr="00066928">
        <w:rPr>
          <w:rFonts w:ascii="Times New Roman" w:eastAsia="Times New Roman" w:hAnsi="Times New Roman" w:cs="Times New Roman"/>
          <w:sz w:val="24"/>
          <w:szCs w:val="24"/>
          <w:lang w:eastAsia="bg-BG"/>
        </w:rPr>
        <w:t>) кален</w:t>
      </w:r>
      <w:r w:rsidR="000D02CF" w:rsidRPr="00066928">
        <w:rPr>
          <w:rFonts w:ascii="Times New Roman" w:eastAsia="Times New Roman" w:hAnsi="Times New Roman" w:cs="Times New Roman"/>
          <w:sz w:val="24"/>
          <w:szCs w:val="24"/>
          <w:lang w:eastAsia="bg-BG"/>
        </w:rPr>
        <w:t xml:space="preserve">дарни дни и да не </w:t>
      </w:r>
      <w:r w:rsidR="00427FE8" w:rsidRPr="00066928">
        <w:rPr>
          <w:rFonts w:ascii="Times New Roman" w:eastAsia="Times New Roman" w:hAnsi="Times New Roman" w:cs="Times New Roman"/>
          <w:sz w:val="24"/>
          <w:szCs w:val="24"/>
          <w:lang w:eastAsia="bg-BG"/>
        </w:rPr>
        <w:t xml:space="preserve">е повече от </w:t>
      </w:r>
      <w:r w:rsidR="00765763" w:rsidRPr="00066928">
        <w:rPr>
          <w:rFonts w:ascii="Times New Roman" w:eastAsia="Times New Roman" w:hAnsi="Times New Roman" w:cs="Times New Roman"/>
          <w:sz w:val="24"/>
          <w:szCs w:val="24"/>
          <w:lang w:eastAsia="bg-BG"/>
        </w:rPr>
        <w:t>62</w:t>
      </w:r>
      <w:r w:rsidRPr="00066928">
        <w:rPr>
          <w:rFonts w:ascii="Times New Roman" w:eastAsia="Times New Roman" w:hAnsi="Times New Roman" w:cs="Times New Roman"/>
          <w:sz w:val="24"/>
          <w:szCs w:val="24"/>
          <w:lang w:eastAsia="bg-BG"/>
        </w:rPr>
        <w:t xml:space="preserve"> (</w:t>
      </w:r>
      <w:r w:rsidR="00765763" w:rsidRPr="00066928">
        <w:rPr>
          <w:rFonts w:ascii="Times New Roman" w:eastAsia="Times New Roman" w:hAnsi="Times New Roman" w:cs="Times New Roman"/>
          <w:sz w:val="24"/>
          <w:szCs w:val="24"/>
          <w:lang w:eastAsia="bg-BG"/>
        </w:rPr>
        <w:t>шестдесет и два</w:t>
      </w:r>
      <w:r w:rsidR="00634C2F" w:rsidRPr="00066928">
        <w:rPr>
          <w:rFonts w:ascii="Times New Roman" w:eastAsia="Times New Roman" w:hAnsi="Times New Roman" w:cs="Times New Roman"/>
          <w:sz w:val="24"/>
          <w:szCs w:val="24"/>
          <w:lang w:eastAsia="bg-BG"/>
        </w:rPr>
        <w:t>)</w:t>
      </w:r>
      <w:r w:rsidRPr="00066928">
        <w:rPr>
          <w:rFonts w:ascii="Times New Roman" w:eastAsia="Times New Roman" w:hAnsi="Times New Roman" w:cs="Times New Roman"/>
          <w:sz w:val="24"/>
          <w:szCs w:val="24"/>
          <w:lang w:eastAsia="bg-BG"/>
        </w:rPr>
        <w:t xml:space="preserve"> календарни дни</w:t>
      </w:r>
      <w:r w:rsidRPr="00066928">
        <w:rPr>
          <w:rFonts w:ascii="Times New Roman" w:eastAsia="Times New Roman" w:hAnsi="Times New Roman" w:cs="Times New Roman"/>
          <w:b/>
          <w:sz w:val="24"/>
          <w:szCs w:val="24"/>
        </w:rPr>
        <w:t>.</w:t>
      </w:r>
    </w:p>
    <w:p w:rsidR="003211BC" w:rsidRPr="002B1E0C" w:rsidRDefault="003211BC" w:rsidP="00066928">
      <w:pPr>
        <w:autoSpaceDE w:val="0"/>
        <w:autoSpaceDN w:val="0"/>
        <w:adjustRightInd w:val="0"/>
        <w:spacing w:after="0" w:line="240" w:lineRule="auto"/>
        <w:jc w:val="both"/>
        <w:rPr>
          <w:rFonts w:ascii="Times New Roman" w:eastAsia="Times New Roman" w:hAnsi="Times New Roman" w:cs="Times New Roman"/>
          <w:sz w:val="24"/>
          <w:szCs w:val="24"/>
        </w:rPr>
      </w:pPr>
      <w:r w:rsidRPr="00066928">
        <w:rPr>
          <w:rFonts w:ascii="Times New Roman" w:eastAsia="Times New Roman" w:hAnsi="Times New Roman" w:cs="Times New Roman"/>
          <w:sz w:val="28"/>
          <w:szCs w:val="28"/>
        </w:rPr>
        <w:tab/>
      </w:r>
      <w:r w:rsidR="00634C2F" w:rsidRPr="00066928">
        <w:rPr>
          <w:rFonts w:ascii="Times New Roman" w:eastAsia="Times New Roman" w:hAnsi="Times New Roman" w:cs="Times New Roman"/>
          <w:sz w:val="24"/>
          <w:szCs w:val="24"/>
        </w:rPr>
        <w:t xml:space="preserve">Предложения за </w:t>
      </w:r>
      <w:r w:rsidR="00A044DD" w:rsidRPr="00066928">
        <w:rPr>
          <w:rFonts w:ascii="Times New Roman" w:eastAsia="Times New Roman" w:hAnsi="Times New Roman" w:cs="Times New Roman"/>
          <w:sz w:val="24"/>
          <w:szCs w:val="24"/>
        </w:rPr>
        <w:t xml:space="preserve">изпълнение </w:t>
      </w:r>
      <w:r w:rsidR="00634C2F" w:rsidRPr="00066928">
        <w:rPr>
          <w:rFonts w:ascii="Times New Roman" w:eastAsia="Times New Roman" w:hAnsi="Times New Roman" w:cs="Times New Roman"/>
          <w:sz w:val="24"/>
          <w:szCs w:val="24"/>
        </w:rPr>
        <w:t xml:space="preserve">под </w:t>
      </w:r>
      <w:r w:rsidR="00765763" w:rsidRPr="00066928">
        <w:rPr>
          <w:rFonts w:ascii="Times New Roman" w:eastAsia="Times New Roman" w:hAnsi="Times New Roman" w:cs="Times New Roman"/>
          <w:sz w:val="24"/>
          <w:szCs w:val="24"/>
        </w:rPr>
        <w:t xml:space="preserve">55 </w:t>
      </w:r>
      <w:r w:rsidRPr="00066928">
        <w:rPr>
          <w:rFonts w:ascii="Times New Roman" w:eastAsia="Times New Roman" w:hAnsi="Times New Roman" w:cs="Times New Roman"/>
          <w:sz w:val="24"/>
          <w:szCs w:val="24"/>
        </w:rPr>
        <w:t xml:space="preserve">календарни дни и предложения с предлаган срок </w:t>
      </w:r>
      <w:r w:rsidR="00765763" w:rsidRPr="00066928">
        <w:rPr>
          <w:rFonts w:ascii="Times New Roman" w:eastAsia="Times New Roman" w:hAnsi="Times New Roman" w:cs="Times New Roman"/>
          <w:sz w:val="24"/>
          <w:szCs w:val="24"/>
        </w:rPr>
        <w:t>над  62</w:t>
      </w:r>
      <w:r w:rsidRPr="00066928">
        <w:rPr>
          <w:rFonts w:ascii="Times New Roman" w:eastAsia="Times New Roman" w:hAnsi="Times New Roman" w:cs="Times New Roman"/>
          <w:sz w:val="24"/>
          <w:szCs w:val="24"/>
        </w:rPr>
        <w:t xml:space="preserve"> календарни дни няма да бъдат разглеждани и оценявани от Възложителя.</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p>
    <w:p w:rsidR="003211BC" w:rsidRPr="003211BC" w:rsidRDefault="000E73F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211BC" w:rsidRPr="003211BC">
        <w:rPr>
          <w:rFonts w:ascii="Times New Roman" w:eastAsia="Times New Roman" w:hAnsi="Times New Roman" w:cs="Times New Roman"/>
          <w:b/>
          <w:sz w:val="24"/>
          <w:szCs w:val="24"/>
        </w:rPr>
        <w:t>. Пок</w:t>
      </w:r>
      <w:r w:rsidR="00B05D81">
        <w:rPr>
          <w:rFonts w:ascii="Times New Roman" w:eastAsia="Times New Roman" w:hAnsi="Times New Roman" w:cs="Times New Roman"/>
          <w:b/>
          <w:sz w:val="24"/>
          <w:szCs w:val="24"/>
        </w:rPr>
        <w:t>азател „ЦЕНОВО ПРЕДЛОЖЕНИЕ” – П2</w:t>
      </w:r>
      <w:r w:rsidR="003211BC" w:rsidRPr="003211BC">
        <w:rPr>
          <w:rFonts w:ascii="Times New Roman" w:eastAsia="Times New Roman" w:hAnsi="Times New Roman" w:cs="Times New Roman"/>
          <w:b/>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До оценка по този показател се допускат </w:t>
      </w:r>
      <w:r w:rsidR="00487B2C">
        <w:rPr>
          <w:rFonts w:ascii="Times New Roman" w:eastAsia="Times New Roman" w:hAnsi="Times New Roman" w:cs="Times New Roman"/>
          <w:sz w:val="24"/>
          <w:szCs w:val="24"/>
        </w:rPr>
        <w:t xml:space="preserve">само оферти, които съответстват </w:t>
      </w:r>
      <w:r w:rsidRPr="003211BC">
        <w:rPr>
          <w:rFonts w:ascii="Times New Roman" w:eastAsia="Times New Roman" w:hAnsi="Times New Roman" w:cs="Times New Roman"/>
          <w:sz w:val="24"/>
          <w:szCs w:val="24"/>
        </w:rPr>
        <w:t>на условията за изпълнение на обществената поръчка. Максимален брой точки по показателя – 100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Относителната тежест на пока</w:t>
      </w:r>
      <w:r w:rsidR="008B02CD">
        <w:rPr>
          <w:rFonts w:ascii="Times New Roman" w:eastAsia="Times New Roman" w:hAnsi="Times New Roman" w:cs="Times New Roman"/>
          <w:sz w:val="24"/>
          <w:szCs w:val="24"/>
        </w:rPr>
        <w:t>зателя в комплексната оценка е 7</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FB1C49"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Цmin</w:t>
      </w:r>
      <w:proofErr w:type="spellEnd"/>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Цi</w:t>
      </w:r>
      <w:proofErr w:type="spellEnd"/>
      <w:r w:rsidR="003211BC"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където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Цi</w:t>
      </w:r>
      <w:proofErr w:type="spellEnd"/>
      <w:r w:rsidRPr="003211BC">
        <w:rPr>
          <w:rFonts w:ascii="Times New Roman" w:eastAsia="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Цmin</w:t>
      </w:r>
      <w:proofErr w:type="spellEnd"/>
      <w:r w:rsidRPr="003211BC">
        <w:rPr>
          <w:rFonts w:ascii="Times New Roman" w:eastAsia="Times New Roman" w:hAnsi="Times New Roman" w:cs="Times New Roman"/>
          <w:sz w:val="24"/>
          <w:szCs w:val="24"/>
        </w:rPr>
        <w:t xml:space="preserve">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w:t>
      </w:r>
    </w:p>
    <w:p w:rsidR="00C63796" w:rsidRPr="003211BC" w:rsidRDefault="00C63796"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Предложените цени, </w:t>
      </w:r>
      <w:proofErr w:type="spellStart"/>
      <w:r>
        <w:rPr>
          <w:rFonts w:ascii="Times New Roman" w:eastAsia="Times New Roman" w:hAnsi="Times New Roman" w:cs="Times New Roman"/>
          <w:sz w:val="24"/>
          <w:szCs w:val="24"/>
        </w:rPr>
        <w:t>включитлно</w:t>
      </w:r>
      <w:proofErr w:type="spellEnd"/>
      <w:r>
        <w:rPr>
          <w:rFonts w:ascii="Times New Roman" w:eastAsia="Times New Roman" w:hAnsi="Times New Roman" w:cs="Times New Roman"/>
          <w:sz w:val="24"/>
          <w:szCs w:val="24"/>
        </w:rPr>
        <w:t xml:space="preserve"> и</w:t>
      </w:r>
      <w:r w:rsidR="00D43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КСС се посочват в български лева, с точност до втората цифра след десетичната запетая.</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0D02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211BC">
        <w:rPr>
          <w:rFonts w:ascii="Times New Roman" w:eastAsia="Times New Roman" w:hAnsi="Times New Roman" w:cs="Times New Roman"/>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F1802" w:rsidRDefault="008F1802" w:rsidP="00867316">
      <w:pPr>
        <w:spacing w:after="0" w:line="240" w:lineRule="auto"/>
        <w:ind w:firstLine="567"/>
        <w:jc w:val="both"/>
        <w:rPr>
          <w:rFonts w:ascii="Times New Roman" w:eastAsia="Times New Roman" w:hAnsi="Times New Roman" w:cs="Times New Roman"/>
          <w:sz w:val="24"/>
          <w:szCs w:val="24"/>
          <w:lang w:eastAsia="bg-BG"/>
        </w:rPr>
      </w:pP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Например:</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1,111 – ще бъде закръглено на 1,11;</w:t>
      </w:r>
    </w:p>
    <w:p w:rsidR="008F1802"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1,115 – ще бъде закръглено на 1,12.</w:t>
      </w:r>
      <w:r>
        <w:rPr>
          <w:rFonts w:ascii="Times New Roman" w:hAnsi="Times New Roman"/>
          <w:sz w:val="24"/>
          <w:szCs w:val="24"/>
        </w:rPr>
        <w:t xml:space="preserve"> </w:t>
      </w:r>
    </w:p>
    <w:p w:rsidR="008F1802" w:rsidRDefault="008F1802" w:rsidP="00867316">
      <w:pPr>
        <w:spacing w:after="0" w:line="240" w:lineRule="auto"/>
        <w:ind w:firstLine="567"/>
        <w:jc w:val="both"/>
        <w:rPr>
          <w:rFonts w:ascii="Times New Roman" w:eastAsia="Times New Roman" w:hAnsi="Times New Roman" w:cs="Times New Roman"/>
          <w:sz w:val="24"/>
          <w:szCs w:val="24"/>
          <w:lang w:eastAsia="bg-BG"/>
        </w:rPr>
      </w:pPr>
    </w:p>
    <w:p w:rsidR="00867316" w:rsidRPr="00867316" w:rsidRDefault="00867316" w:rsidP="00867316">
      <w:pPr>
        <w:spacing w:after="0" w:line="240" w:lineRule="auto"/>
        <w:ind w:firstLine="567"/>
        <w:jc w:val="both"/>
        <w:rPr>
          <w:rFonts w:ascii="Times New Roman" w:eastAsia="Times New Roman" w:hAnsi="Times New Roman" w:cs="Times New Roman"/>
          <w:sz w:val="24"/>
          <w:szCs w:val="24"/>
          <w:lang w:eastAsia="bg-BG"/>
        </w:rPr>
      </w:pPr>
      <w:r w:rsidRPr="00867316">
        <w:rPr>
          <w:rFonts w:ascii="Times New Roman" w:eastAsia="Times New Roman" w:hAnsi="Times New Roman" w:cs="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w:t>
      </w:r>
      <w:r w:rsidRPr="000E73FC">
        <w:rPr>
          <w:rFonts w:ascii="Times New Roman" w:eastAsia="Times New Roman" w:hAnsi="Times New Roman" w:cs="Times New Roman"/>
          <w:sz w:val="24"/>
          <w:szCs w:val="24"/>
          <w:lang w:eastAsia="bg-BG"/>
        </w:rPr>
        <w:t>Съгласн</w:t>
      </w:r>
      <w:r w:rsidR="00E943EF" w:rsidRPr="000E73FC">
        <w:rPr>
          <w:rFonts w:ascii="Times New Roman" w:eastAsia="Times New Roman" w:hAnsi="Times New Roman" w:cs="Times New Roman"/>
          <w:sz w:val="24"/>
          <w:szCs w:val="24"/>
          <w:lang w:eastAsia="bg-BG"/>
        </w:rPr>
        <w:t>о</w:t>
      </w:r>
      <w:r w:rsidRPr="00867316">
        <w:rPr>
          <w:rFonts w:ascii="Times New Roman" w:eastAsia="Times New Roman" w:hAnsi="Times New Roman" w:cs="Times New Roman"/>
          <w:sz w:val="24"/>
          <w:szCs w:val="24"/>
          <w:lang w:eastAsia="bg-BG"/>
        </w:rPr>
        <w:t xml:space="preserve">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736C06" w:rsidRDefault="00736C06" w:rsidP="000D02CF">
      <w:pPr>
        <w:spacing w:after="0" w:line="240" w:lineRule="auto"/>
        <w:ind w:firstLine="567"/>
        <w:rPr>
          <w:rFonts w:ascii="Times New Roman" w:eastAsia="MS Mincho" w:hAnsi="Times New Roman" w:cs="Times New Roman"/>
          <w:b/>
          <w:bCs/>
          <w:color w:val="000000" w:themeColor="text1"/>
          <w:sz w:val="24"/>
          <w:szCs w:val="24"/>
        </w:rPr>
      </w:pPr>
    </w:p>
    <w:p w:rsidR="00736C06" w:rsidRDefault="00736C06" w:rsidP="000D02CF">
      <w:pPr>
        <w:spacing w:after="0" w:line="240" w:lineRule="auto"/>
        <w:ind w:firstLine="567"/>
        <w:rPr>
          <w:rFonts w:ascii="Times New Roman" w:eastAsia="MS Mincho" w:hAnsi="Times New Roman" w:cs="Times New Roman"/>
          <w:b/>
          <w:bCs/>
          <w:color w:val="000000" w:themeColor="text1"/>
          <w:sz w:val="24"/>
          <w:szCs w:val="24"/>
        </w:rPr>
      </w:pP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0D02CF" w:rsidRPr="008A0A5F" w:rsidRDefault="000D02CF"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8A0A5F">
        <w:rPr>
          <w:rFonts w:ascii="Times New Roman" w:eastAsia="MS Mincho" w:hAnsi="Times New Roman" w:cs="Times New Roman"/>
          <w:b/>
          <w:color w:val="000000" w:themeColor="text1"/>
          <w:sz w:val="24"/>
          <w:szCs w:val="24"/>
        </w:rPr>
        <w:t>ГАРАНЦИЯ</w:t>
      </w:r>
    </w:p>
    <w:p w:rsidR="000D02CF" w:rsidRPr="000D02CF" w:rsidRDefault="000D02CF" w:rsidP="000D02CF">
      <w:pPr>
        <w:spacing w:after="0" w:line="240" w:lineRule="auto"/>
        <w:ind w:firstLine="567"/>
        <w:jc w:val="center"/>
        <w:rPr>
          <w:rFonts w:ascii="Times New Roman" w:eastAsia="MS Mincho" w:hAnsi="Times New Roman" w:cs="Times New Roman"/>
          <w:b/>
          <w:bCs/>
          <w:color w:val="000000" w:themeColor="text1"/>
          <w:sz w:val="24"/>
          <w:szCs w:val="24"/>
          <w:u w:val="single"/>
        </w:rPr>
      </w:pP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 xml:space="preserve">Възложителя изисква гаранция за изпълнение на договора </w:t>
      </w:r>
      <w:r w:rsidRPr="00AF28D1">
        <w:rPr>
          <w:rFonts w:ascii="Times New Roman" w:eastAsia="Times New Roman" w:hAnsi="Times New Roman" w:cs="Times New Roman"/>
          <w:color w:val="000000"/>
          <w:sz w:val="24"/>
          <w:szCs w:val="24"/>
          <w:lang w:eastAsia="bg-BG"/>
        </w:rPr>
        <w:t>в размер на 5% (</w:t>
      </w:r>
      <w:r w:rsidRPr="00AF28D1">
        <w:rPr>
          <w:rFonts w:ascii="Times New Roman" w:eastAsia="Times New Roman" w:hAnsi="Times New Roman" w:cs="Times New Roman"/>
          <w:i/>
          <w:iCs/>
          <w:color w:val="000000"/>
          <w:sz w:val="24"/>
          <w:szCs w:val="24"/>
          <w:lang w:eastAsia="bg-BG"/>
        </w:rPr>
        <w:t>пет процента</w:t>
      </w:r>
      <w:r w:rsidRPr="00AF28D1">
        <w:rPr>
          <w:rFonts w:ascii="Times New Roman" w:eastAsia="Times New Roman" w:hAnsi="Times New Roman" w:cs="Times New Roman"/>
          <w:color w:val="000000"/>
          <w:sz w:val="24"/>
          <w:szCs w:val="24"/>
          <w:lang w:eastAsia="bg-BG"/>
        </w:rPr>
        <w:t>) от стойността на договора без ДДС.</w:t>
      </w:r>
      <w:r w:rsidR="00821F78">
        <w:rPr>
          <w:rFonts w:ascii="Times New Roman" w:eastAsia="Times New Roman" w:hAnsi="Times New Roman" w:cs="Times New Roman"/>
          <w:color w:val="000000"/>
          <w:sz w:val="24"/>
          <w:szCs w:val="24"/>
          <w:lang w:eastAsia="bg-BG"/>
        </w:rPr>
        <w:t xml:space="preserve"> Гаранцията се представя при подписване на договора.</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val="ru-RU" w:eastAsia="bg-BG"/>
        </w:rPr>
        <w:t>1</w:t>
      </w:r>
      <w:r w:rsidRPr="00AF28D1">
        <w:rPr>
          <w:rFonts w:ascii="Times New Roman" w:eastAsia="Times New Roman" w:hAnsi="Times New Roman" w:cs="Times New Roman"/>
          <w:color w:val="000000"/>
          <w:sz w:val="24"/>
          <w:szCs w:val="24"/>
          <w:lang w:val="ru-RU" w:eastAsia="bg-BG"/>
        </w:rPr>
        <w:t xml:space="preserve">. </w:t>
      </w:r>
      <w:r w:rsidRPr="00AF28D1">
        <w:rPr>
          <w:rFonts w:ascii="Times New Roman" w:eastAsia="Times New Roman" w:hAnsi="Times New Roman" w:cs="Times New Roman"/>
          <w:color w:val="000000"/>
          <w:sz w:val="24"/>
          <w:szCs w:val="24"/>
          <w:lang w:eastAsia="bg-BG"/>
        </w:rPr>
        <w:t>Гаранцията може да бъде представена в една от следните форми:</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а)</w:t>
      </w:r>
      <w:r w:rsidRPr="00AF28D1">
        <w:rPr>
          <w:rFonts w:ascii="Times New Roman" w:eastAsia="Times New Roman" w:hAnsi="Times New Roman" w:cs="Times New Roman"/>
          <w:color w:val="000000"/>
          <w:sz w:val="24"/>
          <w:szCs w:val="24"/>
          <w:lang w:eastAsia="bg-BG"/>
        </w:rPr>
        <w:t xml:space="preserve"> парична сума, платима по следната банкова сметка на Прокуратура на Република България:</w:t>
      </w:r>
    </w:p>
    <w:p w:rsidR="00AF28D1" w:rsidRPr="00AF28D1" w:rsidRDefault="00AF28D1" w:rsidP="00AF28D1">
      <w:pPr>
        <w:spacing w:after="0" w:line="240" w:lineRule="auto"/>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Българска народна банка,</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 код  </w:t>
      </w:r>
      <w:r w:rsidRPr="00AF28D1">
        <w:rPr>
          <w:rFonts w:ascii="Times New Roman" w:eastAsia="MS Mincho" w:hAnsi="Times New Roman" w:cs="Times New Roman"/>
          <w:bCs/>
          <w:color w:val="000000" w:themeColor="text1"/>
          <w:sz w:val="24"/>
          <w:szCs w:val="24"/>
        </w:rPr>
        <w:t>BIC</w:t>
      </w:r>
      <w:r w:rsidRPr="00AF28D1">
        <w:rPr>
          <w:rFonts w:ascii="Times New Roman" w:eastAsia="MS Mincho" w:hAnsi="Times New Roman" w:cs="Times New Roman"/>
          <w:color w:val="000000" w:themeColor="text1"/>
          <w:sz w:val="24"/>
          <w:szCs w:val="24"/>
        </w:rPr>
        <w:t>: BNBGBGSD,</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Банкова сметка </w:t>
      </w:r>
      <w:r w:rsidRPr="00AF28D1">
        <w:rPr>
          <w:rFonts w:ascii="Times New Roman" w:eastAsia="MS Mincho" w:hAnsi="Times New Roman" w:cs="Times New Roman"/>
          <w:bCs/>
          <w:color w:val="000000" w:themeColor="text1"/>
          <w:sz w:val="24"/>
          <w:szCs w:val="24"/>
        </w:rPr>
        <w:t>IBAN</w:t>
      </w:r>
      <w:r w:rsidRPr="00AF28D1">
        <w:rPr>
          <w:rFonts w:ascii="Times New Roman" w:eastAsia="MS Mincho" w:hAnsi="Times New Roman" w:cs="Times New Roman"/>
          <w:color w:val="000000" w:themeColor="text1"/>
          <w:sz w:val="24"/>
          <w:szCs w:val="24"/>
        </w:rPr>
        <w:t>:</w:t>
      </w:r>
      <w:r w:rsidRPr="00AF28D1">
        <w:rPr>
          <w:rFonts w:ascii="Times New Roman" w:eastAsia="MS Mincho" w:hAnsi="Times New Roman" w:cs="Times New Roman"/>
          <w:bCs/>
          <w:color w:val="000000" w:themeColor="text1"/>
          <w:sz w:val="24"/>
          <w:szCs w:val="24"/>
        </w:rPr>
        <w:t xml:space="preserve"> </w:t>
      </w:r>
      <w:r w:rsidRPr="00AF28D1">
        <w:rPr>
          <w:rFonts w:ascii="Times New Roman" w:eastAsia="MS Mincho" w:hAnsi="Times New Roman" w:cs="Times New Roman"/>
          <w:color w:val="000000" w:themeColor="text1"/>
          <w:sz w:val="24"/>
          <w:szCs w:val="24"/>
        </w:rPr>
        <w:t>BG 37 BNBG 9661 3300 1391 01.</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В платежния документ, като основание за </w:t>
      </w:r>
      <w:r w:rsidR="00D8613D">
        <w:rPr>
          <w:rFonts w:ascii="Times New Roman" w:eastAsia="Times New Roman" w:hAnsi="Times New Roman" w:cs="Times New Roman"/>
          <w:color w:val="000000"/>
          <w:sz w:val="24"/>
          <w:szCs w:val="24"/>
          <w:lang w:eastAsia="bg-BG"/>
        </w:rPr>
        <w:t>внасяне на сумата, да е посочен протоколът  н</w:t>
      </w:r>
      <w:r w:rsidRPr="00AF28D1">
        <w:rPr>
          <w:rFonts w:ascii="Times New Roman" w:eastAsia="Times New Roman" w:hAnsi="Times New Roman" w:cs="Times New Roman"/>
          <w:color w:val="000000"/>
          <w:sz w:val="24"/>
          <w:szCs w:val="24"/>
          <w:lang w:eastAsia="bg-BG"/>
        </w:rPr>
        <w:t xml:space="preserve">а комисията за разглеждане и оценка на получените оферти </w:t>
      </w:r>
      <w:r w:rsidR="00D8613D">
        <w:rPr>
          <w:rFonts w:ascii="Times New Roman" w:eastAsia="Times New Roman" w:hAnsi="Times New Roman" w:cs="Times New Roman"/>
          <w:color w:val="000000"/>
          <w:sz w:val="24"/>
          <w:szCs w:val="24"/>
          <w:lang w:eastAsia="bg-BG"/>
        </w:rPr>
        <w:t>, както и номера на обществената поръчка, даден от възложителя</w:t>
      </w:r>
      <w:r w:rsidRPr="00AF28D1">
        <w:rPr>
          <w:rFonts w:ascii="Times New Roman" w:eastAsia="Times New Roman" w:hAnsi="Times New Roman" w:cs="Times New Roman"/>
          <w:color w:val="000000"/>
          <w:sz w:val="24"/>
          <w:szCs w:val="24"/>
          <w:lang w:eastAsia="bg-BG"/>
        </w:rPr>
        <w:t>.</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б)</w:t>
      </w:r>
      <w:r w:rsidRPr="00AF28D1">
        <w:rPr>
          <w:rFonts w:ascii="Times New Roman" w:eastAsia="Times New Roman" w:hAnsi="Times New Roman" w:cs="Times New Roman"/>
          <w:color w:val="000000"/>
          <w:sz w:val="24"/>
          <w:szCs w:val="24"/>
          <w:lang w:eastAsia="bg-BG"/>
        </w:rPr>
        <w:t xml:space="preserve"> оригинал на безусловна и неотменима банкова гаранция за изпълнение на договор, издадена в полза на Възложителя, </w:t>
      </w:r>
      <w:r w:rsidRPr="001B2053">
        <w:rPr>
          <w:rFonts w:ascii="Times New Roman" w:eastAsia="Times New Roman" w:hAnsi="Times New Roman" w:cs="Times New Roman"/>
          <w:color w:val="000000"/>
          <w:sz w:val="24"/>
          <w:szCs w:val="24"/>
          <w:lang w:eastAsia="bg-BG"/>
        </w:rPr>
        <w:t xml:space="preserve">съгласно </w:t>
      </w:r>
      <w:r w:rsidR="00910486" w:rsidRPr="001B2053">
        <w:rPr>
          <w:rFonts w:ascii="Times New Roman" w:eastAsia="Times New Roman" w:hAnsi="Times New Roman" w:cs="Times New Roman"/>
          <w:b/>
          <w:i/>
          <w:color w:val="000000"/>
          <w:sz w:val="24"/>
          <w:szCs w:val="24"/>
          <w:lang w:eastAsia="bg-BG"/>
        </w:rPr>
        <w:t>Приложение</w:t>
      </w:r>
      <w:r w:rsidR="00BD0131" w:rsidRPr="001B2053">
        <w:rPr>
          <w:rFonts w:ascii="Times New Roman" w:eastAsia="Times New Roman" w:hAnsi="Times New Roman" w:cs="Times New Roman"/>
          <w:b/>
          <w:i/>
          <w:color w:val="000000"/>
          <w:sz w:val="24"/>
          <w:szCs w:val="24"/>
          <w:lang w:eastAsia="bg-BG"/>
        </w:rPr>
        <w:t xml:space="preserve"> №</w:t>
      </w:r>
      <w:r w:rsidR="00910486" w:rsidRPr="001B2053">
        <w:rPr>
          <w:rFonts w:ascii="Times New Roman" w:eastAsia="Times New Roman" w:hAnsi="Times New Roman" w:cs="Times New Roman"/>
          <w:b/>
          <w:i/>
          <w:color w:val="000000"/>
          <w:sz w:val="24"/>
          <w:szCs w:val="24"/>
          <w:lang w:eastAsia="bg-BG"/>
        </w:rPr>
        <w:t xml:space="preserve"> 1</w:t>
      </w:r>
      <w:r w:rsidR="0011018F">
        <w:rPr>
          <w:rFonts w:ascii="Times New Roman" w:eastAsia="Times New Roman" w:hAnsi="Times New Roman" w:cs="Times New Roman"/>
          <w:b/>
          <w:i/>
          <w:color w:val="000000"/>
          <w:sz w:val="24"/>
          <w:szCs w:val="24"/>
          <w:lang w:eastAsia="bg-BG"/>
        </w:rPr>
        <w:t>0</w:t>
      </w:r>
      <w:r w:rsidRPr="001B2053">
        <w:rPr>
          <w:rFonts w:ascii="Times New Roman" w:eastAsia="Times New Roman" w:hAnsi="Times New Roman" w:cs="Times New Roman"/>
          <w:b/>
          <w:color w:val="000000"/>
          <w:sz w:val="24"/>
          <w:szCs w:val="24"/>
          <w:lang w:eastAsia="bg-BG"/>
        </w:rPr>
        <w:t xml:space="preserve"> </w:t>
      </w:r>
      <w:r w:rsidRPr="001B2053">
        <w:rPr>
          <w:rFonts w:ascii="Times New Roman" w:eastAsia="Times New Roman" w:hAnsi="Times New Roman" w:cs="Times New Roman"/>
          <w:color w:val="000000"/>
          <w:sz w:val="24"/>
          <w:szCs w:val="24"/>
          <w:lang w:eastAsia="bg-BG"/>
        </w:rPr>
        <w:t>представен към настоящото приложение</w:t>
      </w:r>
      <w:r w:rsidR="00C9676D">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bCs/>
          <w:color w:val="000000"/>
          <w:sz w:val="24"/>
          <w:szCs w:val="24"/>
          <w:lang w:eastAsia="bg-BG"/>
        </w:rPr>
      </w:pPr>
      <w:r w:rsidRPr="00AF28D1">
        <w:rPr>
          <w:rFonts w:ascii="Times New Roman" w:eastAsia="Times New Roman" w:hAnsi="Times New Roman" w:cs="Times New Roman"/>
          <w:b/>
          <w:bCs/>
          <w:color w:val="000000"/>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201C88"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color w:val="000000"/>
          <w:sz w:val="24"/>
          <w:szCs w:val="24"/>
          <w:lang w:eastAsia="bg-BG"/>
        </w:rPr>
        <w:t>в)</w:t>
      </w:r>
      <w:r w:rsidRPr="00AF28D1">
        <w:rPr>
          <w:rFonts w:ascii="Times New Roman" w:eastAsia="Times New Roman" w:hAnsi="Times New Roman" w:cs="Times New Roman"/>
          <w:color w:val="000000"/>
          <w:sz w:val="24"/>
          <w:szCs w:val="24"/>
          <w:lang w:eastAsia="bg-BG"/>
        </w:rPr>
        <w:t xml:space="preserve"> застраховка (застрахователна полица), която обезпечава изпълнението чрез покритие на отговорността на изпълнителя</w:t>
      </w:r>
    </w:p>
    <w:p w:rsidR="00201C88" w:rsidRDefault="00201C88" w:rsidP="00AF28D1">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Изискванията за </w:t>
      </w:r>
      <w:r w:rsidR="00821F78">
        <w:rPr>
          <w:rFonts w:ascii="Times New Roman" w:eastAsia="Times New Roman" w:hAnsi="Times New Roman" w:cs="Times New Roman"/>
          <w:color w:val="000000"/>
          <w:sz w:val="24"/>
          <w:szCs w:val="24"/>
          <w:lang w:eastAsia="bg-BG"/>
        </w:rPr>
        <w:t>гаранцията, начините за усвояване и редът за нейното освобождаване са посочени в проекта на договора.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Участникът, определен за изпълнител, избира сам формата на гаранцията за изпълнение или за авансово предоставените средства.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lastRenderedPageBreak/>
        <w:t xml:space="preserve">Когато избраният изпълнител е обединение, което не е юридическо лице, всеки от </w:t>
      </w:r>
      <w:proofErr w:type="spellStart"/>
      <w:r w:rsidRPr="00AF28D1">
        <w:rPr>
          <w:rFonts w:ascii="Times New Roman" w:eastAsia="Times New Roman" w:hAnsi="Times New Roman" w:cs="Times New Roman"/>
          <w:color w:val="000000"/>
          <w:sz w:val="24"/>
          <w:szCs w:val="24"/>
          <w:lang w:eastAsia="bg-BG"/>
        </w:rPr>
        <w:t>съдружниците</w:t>
      </w:r>
      <w:proofErr w:type="spellEnd"/>
      <w:r w:rsidRPr="00AF28D1">
        <w:rPr>
          <w:rFonts w:ascii="Times New Roman" w:eastAsia="Times New Roman" w:hAnsi="Times New Roman" w:cs="Times New Roman"/>
          <w:color w:val="000000"/>
          <w:sz w:val="24"/>
          <w:szCs w:val="24"/>
          <w:lang w:eastAsia="bg-BG"/>
        </w:rPr>
        <w:t xml:space="preserve"> в него може да е </w:t>
      </w:r>
      <w:proofErr w:type="spellStart"/>
      <w:r w:rsidRPr="00AF28D1">
        <w:rPr>
          <w:rFonts w:ascii="Times New Roman" w:eastAsia="Times New Roman" w:hAnsi="Times New Roman" w:cs="Times New Roman"/>
          <w:color w:val="000000"/>
          <w:sz w:val="24"/>
          <w:szCs w:val="24"/>
          <w:lang w:eastAsia="bg-BG"/>
        </w:rPr>
        <w:t>наредител</w:t>
      </w:r>
      <w:proofErr w:type="spellEnd"/>
      <w:r w:rsidRPr="00AF28D1">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по гаранцията или титуляр на застраховката.</w:t>
      </w:r>
    </w:p>
    <w:p w:rsidR="00AF28D1" w:rsidRDefault="00AF28D1" w:rsidP="000D02CF">
      <w:pPr>
        <w:spacing w:after="0" w:line="240" w:lineRule="auto"/>
        <w:ind w:firstLine="567"/>
        <w:jc w:val="both"/>
        <w:rPr>
          <w:rFonts w:ascii="Times New Roman" w:eastAsia="MS Mincho" w:hAnsi="Times New Roman" w:cs="Times New Roman"/>
          <w:color w:val="000000" w:themeColor="text1"/>
          <w:sz w:val="24"/>
          <w:szCs w:val="24"/>
        </w:rPr>
      </w:pPr>
    </w:p>
    <w:p w:rsidR="00BF315C" w:rsidRPr="00243A23" w:rsidRDefault="00BF315C" w:rsidP="00243A23">
      <w:pPr>
        <w:spacing w:after="0" w:line="240" w:lineRule="auto"/>
        <w:rPr>
          <w:rFonts w:ascii="Times New Roman" w:eastAsia="MS Mincho" w:hAnsi="Times New Roman" w:cs="Times New Roman"/>
          <w:b/>
          <w:color w:val="000000" w:themeColor="text1"/>
          <w:sz w:val="24"/>
          <w:szCs w:val="24"/>
        </w:rPr>
      </w:pPr>
    </w:p>
    <w:p w:rsidR="00C757D4"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243A23">
        <w:rPr>
          <w:rFonts w:ascii="Times New Roman" w:eastAsia="MS Mincho" w:hAnsi="Times New Roman" w:cs="Times New Roman"/>
          <w:b/>
          <w:color w:val="000000" w:themeColor="text1"/>
          <w:sz w:val="24"/>
          <w:szCs w:val="24"/>
        </w:rPr>
        <w:t xml:space="preserve">        УКАЗАНИЯ ЗА ПОДГОТОВКА И СЪДЪРЖАНИЕ НА ОФЕРТАТА</w:t>
      </w:r>
    </w:p>
    <w:p w:rsidR="00C723A9" w:rsidRPr="00243A23" w:rsidRDefault="00C723A9" w:rsidP="00C723A9">
      <w:pPr>
        <w:pStyle w:val="a3"/>
        <w:spacing w:after="0" w:line="240" w:lineRule="auto"/>
        <w:ind w:left="1800"/>
        <w:rPr>
          <w:rFonts w:ascii="Times New Roman" w:eastAsia="MS Mincho" w:hAnsi="Times New Roman" w:cs="Times New Roman"/>
          <w:b/>
          <w:color w:val="000000" w:themeColor="text1"/>
          <w:sz w:val="24"/>
          <w:szCs w:val="24"/>
        </w:rPr>
      </w:pPr>
    </w:p>
    <w:p w:rsidR="00634133" w:rsidRPr="00C723A9" w:rsidRDefault="00634133" w:rsidP="007B057F">
      <w:pPr>
        <w:pStyle w:val="a3"/>
        <w:numPr>
          <w:ilvl w:val="0"/>
          <w:numId w:val="31"/>
        </w:numPr>
        <w:spacing w:after="0" w:line="240" w:lineRule="auto"/>
        <w:ind w:left="0" w:firstLine="567"/>
        <w:jc w:val="both"/>
        <w:rPr>
          <w:rFonts w:ascii="Times New Roman" w:eastAsia="Times New Roman" w:hAnsi="Times New Roman" w:cs="Times New Roman"/>
          <w:b/>
          <w:color w:val="000000"/>
          <w:sz w:val="24"/>
          <w:szCs w:val="24"/>
          <w:lang w:eastAsia="bg-BG"/>
        </w:rPr>
      </w:pPr>
      <w:r w:rsidRPr="00C723A9">
        <w:rPr>
          <w:rFonts w:ascii="Times New Roman" w:eastAsia="Times New Roman" w:hAnsi="Times New Roman" w:cs="Times New Roman"/>
          <w:b/>
          <w:color w:val="000000"/>
          <w:sz w:val="24"/>
          <w:szCs w:val="24"/>
          <w:lang w:eastAsia="bg-BG"/>
        </w:rPr>
        <w:t>Документи, свързани с участие в поръчката.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w:t>
      </w:r>
      <w:r w:rsidR="00634133">
        <w:rPr>
          <w:rFonts w:ascii="Times New Roman" w:eastAsia="Times New Roman" w:hAnsi="Times New Roman" w:cs="Times New Roman"/>
          <w:color w:val="000000"/>
          <w:sz w:val="24"/>
          <w:szCs w:val="24"/>
          <w:lang w:eastAsia="bg-BG"/>
        </w:rPr>
        <w:t>азписка, на адреса, посочен от В</w:t>
      </w:r>
      <w:r w:rsidRPr="00C757D4">
        <w:rPr>
          <w:rFonts w:ascii="Times New Roman" w:eastAsia="Times New Roman" w:hAnsi="Times New Roman" w:cs="Times New Roman"/>
          <w:color w:val="000000"/>
          <w:sz w:val="24"/>
          <w:szCs w:val="24"/>
          <w:lang w:eastAsia="bg-BG"/>
        </w:rPr>
        <w:t xml:space="preserve">ъзложителя. Документите се представят в запечатана непрозрачна </w:t>
      </w:r>
      <w:r w:rsidRPr="00243A23">
        <w:rPr>
          <w:rFonts w:ascii="Times New Roman" w:eastAsia="Times New Roman" w:hAnsi="Times New Roman" w:cs="Times New Roman"/>
          <w:b/>
          <w:color w:val="000000"/>
          <w:sz w:val="24"/>
          <w:szCs w:val="24"/>
          <w:lang w:eastAsia="bg-BG"/>
        </w:rPr>
        <w:t>опаковка</w:t>
      </w:r>
      <w:r w:rsidRPr="00C757D4">
        <w:rPr>
          <w:rFonts w:ascii="Times New Roman" w:eastAsia="Times New Roman" w:hAnsi="Times New Roman" w:cs="Times New Roman"/>
          <w:color w:val="000000"/>
          <w:sz w:val="24"/>
          <w:szCs w:val="24"/>
          <w:lang w:eastAsia="bg-BG"/>
        </w:rPr>
        <w:t>, върху която се посочват:</w:t>
      </w:r>
    </w:p>
    <w:p w:rsidR="00C757D4" w:rsidRPr="00C757D4" w:rsidRDefault="00634133" w:rsidP="00C723A9">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proofErr w:type="spellStart"/>
      <w:r w:rsidR="00C757D4" w:rsidRPr="00880F15">
        <w:rPr>
          <w:rFonts w:ascii="Times New Roman" w:eastAsia="Times New Roman" w:hAnsi="Times New Roman" w:cs="Times New Roman"/>
          <w:b/>
          <w:color w:val="000000"/>
          <w:sz w:val="24"/>
          <w:szCs w:val="24"/>
          <w:lang w:eastAsia="bg-BG"/>
        </w:rPr>
        <w:t>1</w:t>
      </w:r>
      <w:proofErr w:type="spellEnd"/>
      <w:r w:rsidR="00C757D4" w:rsidRPr="00880F15">
        <w:rPr>
          <w:rFonts w:ascii="Times New Roman" w:eastAsia="Times New Roman" w:hAnsi="Times New Roman" w:cs="Times New Roman"/>
          <w:b/>
          <w:color w:val="000000"/>
          <w:sz w:val="24"/>
          <w:szCs w:val="24"/>
          <w:lang w:eastAsia="bg-BG"/>
        </w:rPr>
        <w:t>.</w:t>
      </w:r>
      <w:r w:rsidR="00C757D4" w:rsidRPr="00C757D4">
        <w:rPr>
          <w:rFonts w:ascii="Times New Roman" w:eastAsia="Times New Roman" w:hAnsi="Times New Roman" w:cs="Times New Roman"/>
          <w:color w:val="000000"/>
          <w:sz w:val="24"/>
          <w:szCs w:val="24"/>
          <w:lang w:eastAsia="bg-BG"/>
        </w:rPr>
        <w:t xml:space="preserve"> </w:t>
      </w:r>
      <w:r w:rsidR="004125E7">
        <w:rPr>
          <w:rFonts w:ascii="Times New Roman" w:eastAsia="Times New Roman" w:hAnsi="Times New Roman" w:cs="Times New Roman"/>
          <w:color w:val="000000"/>
          <w:sz w:val="24"/>
          <w:szCs w:val="24"/>
          <w:lang w:eastAsia="bg-BG"/>
        </w:rPr>
        <w:t>Н</w:t>
      </w:r>
      <w:r w:rsidR="00C757D4" w:rsidRPr="00C757D4">
        <w:rPr>
          <w:rFonts w:ascii="Times New Roman" w:eastAsia="Times New Roman" w:hAnsi="Times New Roman" w:cs="Times New Roman"/>
          <w:color w:val="000000"/>
          <w:sz w:val="24"/>
          <w:szCs w:val="24"/>
          <w:lang w:eastAsia="bg-BG"/>
        </w:rPr>
        <w:t>аименованието на участника, включително участниците в обединението, когато е приложимо;</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2.</w:t>
      </w:r>
      <w:r w:rsidR="004125E7">
        <w:rPr>
          <w:rFonts w:ascii="Times New Roman" w:eastAsia="Times New Roman" w:hAnsi="Times New Roman" w:cs="Times New Roman"/>
          <w:color w:val="000000"/>
          <w:sz w:val="24"/>
          <w:szCs w:val="24"/>
          <w:lang w:eastAsia="bg-BG"/>
        </w:rPr>
        <w:t xml:space="preserve"> Ад</w:t>
      </w:r>
      <w:r w:rsidR="00C757D4" w:rsidRPr="00C757D4">
        <w:rPr>
          <w:rFonts w:ascii="Times New Roman" w:eastAsia="Times New Roman" w:hAnsi="Times New Roman" w:cs="Times New Roman"/>
          <w:color w:val="000000"/>
          <w:sz w:val="24"/>
          <w:szCs w:val="24"/>
          <w:lang w:eastAsia="bg-BG"/>
        </w:rPr>
        <w:t>рес за кореспонденция, телефон и по възможност – факс и електронен адрес;</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3.</w:t>
      </w:r>
      <w:r w:rsidR="004125E7">
        <w:rPr>
          <w:rFonts w:ascii="Times New Roman" w:eastAsia="Times New Roman" w:hAnsi="Times New Roman" w:cs="Times New Roman"/>
          <w:color w:val="000000"/>
          <w:sz w:val="24"/>
          <w:szCs w:val="24"/>
          <w:lang w:eastAsia="bg-BG"/>
        </w:rPr>
        <w:t xml:space="preserve"> Н</w:t>
      </w:r>
      <w:r w:rsidR="00C757D4" w:rsidRPr="00C757D4">
        <w:rPr>
          <w:rFonts w:ascii="Times New Roman" w:eastAsia="Times New Roman" w:hAnsi="Times New Roman" w:cs="Times New Roman"/>
          <w:color w:val="000000"/>
          <w:sz w:val="24"/>
          <w:szCs w:val="24"/>
          <w:lang w:eastAsia="bg-BG"/>
        </w:rPr>
        <w:t>аименованието на поръчката, за която се подават документите.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Свързани лица по §1, т.</w:t>
      </w:r>
      <w:r w:rsidR="0063413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45 от ДР на ЗОП не могат да бъдат самостоятелни участници в една и съща процедура.</w:t>
      </w:r>
    </w:p>
    <w:p w:rsidR="00C757D4" w:rsidRPr="00C757D4" w:rsidRDefault="00C757D4" w:rsidP="00C757D4">
      <w:pPr>
        <w:pStyle w:val="m"/>
        <w:ind w:firstLine="567"/>
      </w:pPr>
      <w:r w:rsidRPr="00C757D4">
        <w:t>Участниците могат при спазване на чл.</w:t>
      </w:r>
      <w:r w:rsidR="00EE269A">
        <w:t xml:space="preserve"> </w:t>
      </w:r>
      <w:r w:rsidRPr="00C757D4">
        <w:t>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18661B" w:rsidRDefault="0018661B" w:rsidP="00C757D4">
      <w:pPr>
        <w:spacing w:after="0" w:line="240" w:lineRule="auto"/>
        <w:ind w:firstLine="990"/>
        <w:jc w:val="both"/>
        <w:rPr>
          <w:rFonts w:ascii="Times New Roman" w:eastAsia="Times New Roman" w:hAnsi="Times New Roman" w:cs="Times New Roman"/>
          <w:color w:val="000000"/>
          <w:sz w:val="24"/>
          <w:szCs w:val="24"/>
          <w:lang w:eastAsia="bg-BG"/>
        </w:rPr>
      </w:pPr>
    </w:p>
    <w:p w:rsidR="0018661B" w:rsidRPr="00C757D4" w:rsidRDefault="0018661B" w:rsidP="00C757D4">
      <w:pPr>
        <w:spacing w:after="0" w:line="240" w:lineRule="auto"/>
        <w:ind w:firstLine="990"/>
        <w:jc w:val="both"/>
        <w:rPr>
          <w:rFonts w:ascii="Times New Roman" w:eastAsia="Times New Roman" w:hAnsi="Times New Roman" w:cs="Times New Roman"/>
          <w:color w:val="000000"/>
          <w:sz w:val="24"/>
          <w:szCs w:val="24"/>
          <w:lang w:eastAsia="bg-BG"/>
        </w:rPr>
      </w:pPr>
    </w:p>
    <w:p w:rsidR="00634133" w:rsidRPr="00760908" w:rsidRDefault="00C757D4"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sidRPr="00760908">
        <w:rPr>
          <w:rFonts w:ascii="Times New Roman" w:eastAsia="Times New Roman" w:hAnsi="Times New Roman" w:cs="Times New Roman"/>
          <w:b/>
          <w:color w:val="000000"/>
          <w:sz w:val="24"/>
          <w:szCs w:val="24"/>
          <w:lang w:eastAsia="bg-BG"/>
        </w:rPr>
        <w:t>Съдържание на офертата</w:t>
      </w:r>
      <w:r w:rsidR="001E69DE">
        <w:rPr>
          <w:rFonts w:ascii="Times New Roman" w:eastAsia="Times New Roman" w:hAnsi="Times New Roman" w:cs="Times New Roman"/>
          <w:b/>
          <w:color w:val="000000"/>
          <w:sz w:val="24"/>
          <w:szCs w:val="24"/>
          <w:lang w:eastAsia="bg-BG"/>
        </w:rPr>
        <w:t>:</w:t>
      </w:r>
    </w:p>
    <w:p w:rsidR="00760908" w:rsidRDefault="00760908"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 xml:space="preserve">Представяне на участника - </w:t>
      </w:r>
      <w:r w:rsidR="00865960">
        <w:rPr>
          <w:rFonts w:ascii="Times New Roman" w:eastAsia="Times New Roman" w:hAnsi="Times New Roman"/>
          <w:b/>
          <w:i/>
          <w:color w:val="000000"/>
          <w:sz w:val="24"/>
          <w:szCs w:val="24"/>
          <w:lang w:eastAsia="bg-BG"/>
        </w:rPr>
        <w:t>Приложение 1</w:t>
      </w:r>
      <w:r w:rsidRPr="00143A38">
        <w:rPr>
          <w:rFonts w:ascii="Times New Roman" w:eastAsia="Times New Roman" w:hAnsi="Times New Roman"/>
          <w:color w:val="000000"/>
          <w:sz w:val="24"/>
          <w:szCs w:val="24"/>
          <w:lang w:eastAsia="bg-BG"/>
        </w:rPr>
        <w:t xml:space="preserve">; </w:t>
      </w:r>
    </w:p>
    <w:p w:rsidR="00760908" w:rsidRPr="0026079C"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Заявление за участие в обществена поръчка чрез събиране на оферти с обява- </w:t>
      </w:r>
      <w:r w:rsidR="0026079C" w:rsidRPr="0026079C">
        <w:rPr>
          <w:rFonts w:ascii="Times New Roman" w:eastAsia="Times New Roman" w:hAnsi="Times New Roman"/>
          <w:b/>
          <w:i/>
          <w:color w:val="000000"/>
          <w:sz w:val="24"/>
          <w:szCs w:val="24"/>
          <w:lang w:eastAsia="bg-BG"/>
        </w:rPr>
        <w:t>Приложение 2</w:t>
      </w:r>
      <w:r w:rsidRPr="0026079C">
        <w:rPr>
          <w:rFonts w:ascii="Times New Roman" w:eastAsia="Times New Roman" w:hAnsi="Times New Roman"/>
          <w:b/>
          <w:i/>
          <w:color w:val="000000"/>
          <w:sz w:val="24"/>
          <w:szCs w:val="24"/>
          <w:lang w:eastAsia="bg-BG"/>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 за доказване на предприетите мерки за надеждност, когато е приложимо;</w:t>
      </w:r>
    </w:p>
    <w:p w:rsid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Документите по чл. 37, ал. 4 ППЗОП, когато е приложимо.</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Техническо предложение, съдържащо:</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а) документ за упълномощаване, когато лицето, което подава офертата, не е законният представител на участника;</w:t>
      </w:r>
    </w:p>
    <w:p w:rsidR="00760908" w:rsidRDefault="00760908" w:rsidP="00143A38">
      <w:pPr>
        <w:spacing w:after="0" w:line="240" w:lineRule="auto"/>
        <w:ind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 б) предложение за изпълнение на поръчката в съответствие с техническите спецификации и изискванията на възложителя - </w:t>
      </w:r>
      <w:r w:rsidR="0086451F">
        <w:rPr>
          <w:rFonts w:ascii="Times New Roman" w:eastAsia="Times New Roman" w:hAnsi="Times New Roman"/>
          <w:b/>
          <w:i/>
          <w:color w:val="000000"/>
          <w:sz w:val="24"/>
          <w:szCs w:val="24"/>
          <w:lang w:eastAsia="bg-BG"/>
        </w:rPr>
        <w:t xml:space="preserve">Приложение № </w:t>
      </w:r>
      <w:r w:rsidR="0011018F">
        <w:rPr>
          <w:rFonts w:ascii="Times New Roman" w:eastAsia="Times New Roman" w:hAnsi="Times New Roman"/>
          <w:b/>
          <w:i/>
          <w:color w:val="000000"/>
          <w:sz w:val="24"/>
          <w:szCs w:val="24"/>
          <w:lang w:eastAsia="bg-BG"/>
        </w:rPr>
        <w:t>11</w:t>
      </w:r>
      <w:r w:rsidR="00481CB0">
        <w:rPr>
          <w:rFonts w:ascii="Times New Roman" w:eastAsia="Times New Roman" w:hAnsi="Times New Roman"/>
          <w:b/>
          <w:i/>
          <w:color w:val="000000"/>
          <w:sz w:val="24"/>
          <w:szCs w:val="24"/>
          <w:lang w:eastAsia="bg-BG"/>
        </w:rPr>
        <w:t>;</w:t>
      </w:r>
    </w:p>
    <w:p w:rsidR="00ED78C3" w:rsidRPr="002C1C9D" w:rsidRDefault="00ED78C3" w:rsidP="00ED78C3">
      <w:pPr>
        <w:pStyle w:val="a3"/>
        <w:spacing w:after="0" w:line="240" w:lineRule="auto"/>
        <w:ind w:left="0" w:firstLine="709"/>
        <w:jc w:val="both"/>
        <w:rPr>
          <w:rFonts w:ascii="Times New Roman" w:eastAsia="Times New Roman" w:hAnsi="Times New Roman"/>
          <w:b/>
          <w:i/>
          <w:color w:val="000000"/>
          <w:sz w:val="24"/>
          <w:szCs w:val="24"/>
          <w:lang w:eastAsia="bg-BG"/>
        </w:rPr>
      </w:pPr>
      <w:r>
        <w:rPr>
          <w:rFonts w:ascii="Times New Roman" w:eastAsia="Times New Roman" w:hAnsi="Times New Roman"/>
          <w:b/>
          <w:i/>
          <w:color w:val="000000"/>
          <w:sz w:val="24"/>
          <w:szCs w:val="24"/>
          <w:lang w:eastAsia="bg-BG"/>
        </w:rPr>
        <w:t xml:space="preserve">Към </w:t>
      </w:r>
      <w:r w:rsidRPr="00ED78C3">
        <w:rPr>
          <w:rFonts w:ascii="Times New Roman" w:eastAsia="Times New Roman" w:hAnsi="Times New Roman"/>
          <w:b/>
          <w:i/>
          <w:color w:val="000000"/>
          <w:sz w:val="24"/>
          <w:szCs w:val="24"/>
          <w:lang w:eastAsia="bg-BG"/>
        </w:rPr>
        <w:t>предложение за изпълнение на поръчката,</w:t>
      </w:r>
      <w:r>
        <w:rPr>
          <w:rFonts w:ascii="Times New Roman" w:eastAsia="Times New Roman" w:hAnsi="Times New Roman"/>
          <w:b/>
          <w:i/>
          <w:color w:val="000000"/>
          <w:sz w:val="24"/>
          <w:szCs w:val="24"/>
          <w:lang w:eastAsia="bg-BG"/>
        </w:rPr>
        <w:t xml:space="preserve"> участникът прилага и </w:t>
      </w:r>
      <w:r w:rsidRPr="00127252">
        <w:rPr>
          <w:rFonts w:ascii="Times New Roman" w:eastAsia="Times New Roman" w:hAnsi="Times New Roman"/>
          <w:b/>
          <w:i/>
          <w:color w:val="000000"/>
          <w:sz w:val="24"/>
          <w:szCs w:val="24"/>
          <w:lang w:eastAsia="bg-BG"/>
        </w:rPr>
        <w:t>План за безопасност и здраве;</w:t>
      </w:r>
      <w:r>
        <w:rPr>
          <w:rFonts w:ascii="Times New Roman" w:eastAsia="Times New Roman" w:hAnsi="Times New Roman"/>
          <w:b/>
          <w:i/>
          <w:color w:val="000000"/>
          <w:sz w:val="24"/>
          <w:szCs w:val="24"/>
          <w:lang w:eastAsia="bg-BG"/>
        </w:rPr>
        <w:t xml:space="preserve"> </w:t>
      </w:r>
      <w:r w:rsidRPr="00127252">
        <w:rPr>
          <w:rFonts w:ascii="Times New Roman" w:eastAsia="Times New Roman" w:hAnsi="Times New Roman"/>
          <w:b/>
          <w:i/>
          <w:color w:val="000000"/>
          <w:sz w:val="24"/>
          <w:szCs w:val="24"/>
          <w:lang w:eastAsia="bg-BG"/>
        </w:rPr>
        <w:t>Линеен график /календарен план/ за изпълнението на видовете СМР.</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lastRenderedPageBreak/>
        <w:t>в) декларация за съгласие с клаузите на приложения проект на договор -</w:t>
      </w:r>
      <w:r w:rsidR="0086451F">
        <w:rPr>
          <w:rFonts w:ascii="Times New Roman" w:eastAsia="Times New Roman" w:hAnsi="Times New Roman"/>
          <w:b/>
          <w:i/>
          <w:color w:val="000000"/>
          <w:sz w:val="24"/>
          <w:szCs w:val="24"/>
          <w:lang w:eastAsia="bg-BG"/>
        </w:rPr>
        <w:t xml:space="preserve"> Приложение № 7</w:t>
      </w:r>
      <w:r w:rsidRPr="00760908">
        <w:rPr>
          <w:rFonts w:ascii="Times New Roman" w:eastAsia="Times New Roman" w:hAnsi="Times New Roman"/>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b/>
          <w:i/>
          <w:color w:val="000000"/>
          <w:sz w:val="24"/>
          <w:szCs w:val="24"/>
          <w:u w:val="single"/>
          <w:lang w:eastAsia="bg-BG"/>
        </w:rPr>
      </w:pPr>
      <w:r w:rsidRPr="00760908">
        <w:rPr>
          <w:rFonts w:ascii="Times New Roman" w:eastAsia="Times New Roman" w:hAnsi="Times New Roman"/>
          <w:color w:val="000000"/>
          <w:sz w:val="24"/>
          <w:szCs w:val="24"/>
          <w:lang w:eastAsia="bg-BG"/>
        </w:rPr>
        <w:t xml:space="preserve"> г) декларация за срока на валидност на офертата  - </w:t>
      </w:r>
      <w:r w:rsidR="00913464">
        <w:rPr>
          <w:rFonts w:ascii="Times New Roman" w:eastAsia="Times New Roman" w:hAnsi="Times New Roman"/>
          <w:b/>
          <w:i/>
          <w:color w:val="000000"/>
          <w:sz w:val="24"/>
          <w:szCs w:val="24"/>
          <w:lang w:eastAsia="bg-BG"/>
        </w:rPr>
        <w:t xml:space="preserve"> Приложение № 8</w:t>
      </w:r>
      <w:r w:rsidRPr="00760908">
        <w:rPr>
          <w:rFonts w:ascii="Times New Roman" w:eastAsia="Times New Roman" w:hAnsi="Times New Roman"/>
          <w:b/>
          <w:i/>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д</w:t>
      </w:r>
      <w:r w:rsidRPr="00760908">
        <w:rPr>
          <w:rFonts w:ascii="Times New Roman" w:eastAsia="Times New Roman" w:hAnsi="Times New Roman"/>
          <w:color w:val="000000"/>
          <w:sz w:val="24"/>
          <w:szCs w:val="24"/>
          <w:lang w:eastAsia="bg-BG"/>
        </w:rPr>
        <w:t>) друга информация и/или документи, изискани от възложителя, когато това се налага от предмета на поръчката;</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 т.</w:t>
      </w:r>
      <w:r w:rsidR="00734C99">
        <w:rPr>
          <w:rFonts w:ascii="Times New Roman" w:eastAsia="Times New Roman" w:hAnsi="Times New Roman"/>
          <w:color w:val="000000"/>
          <w:sz w:val="24"/>
          <w:szCs w:val="24"/>
          <w:lang w:eastAsia="bg-BG"/>
        </w:rPr>
        <w:t xml:space="preserve"> 1,2 и 7 от ЗОП- </w:t>
      </w:r>
      <w:r w:rsidR="00734C99" w:rsidRPr="00E257C9">
        <w:rPr>
          <w:rFonts w:ascii="Times New Roman" w:eastAsia="Times New Roman" w:hAnsi="Times New Roman"/>
          <w:b/>
          <w:i/>
          <w:color w:val="000000"/>
          <w:sz w:val="24"/>
          <w:szCs w:val="24"/>
          <w:lang w:eastAsia="bg-BG"/>
        </w:rPr>
        <w:t xml:space="preserve">Приложение № </w:t>
      </w:r>
      <w:r w:rsidR="00E257C9" w:rsidRPr="00E257C9">
        <w:rPr>
          <w:rFonts w:ascii="Times New Roman" w:eastAsia="Times New Roman" w:hAnsi="Times New Roman"/>
          <w:b/>
          <w:i/>
          <w:color w:val="000000"/>
          <w:sz w:val="24"/>
          <w:szCs w:val="24"/>
          <w:lang w:eastAsia="bg-BG"/>
        </w:rPr>
        <w:t>5</w:t>
      </w:r>
      <w:r w:rsidRPr="00E257C9">
        <w:rPr>
          <w:rFonts w:ascii="Times New Roman" w:eastAsia="Times New Roman" w:hAnsi="Times New Roman"/>
          <w:b/>
          <w:i/>
          <w:color w:val="000000"/>
          <w:sz w:val="24"/>
          <w:szCs w:val="24"/>
          <w:lang w:eastAsia="bg-BG"/>
        </w:rPr>
        <w:t>;</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w:t>
      </w:r>
      <w:r w:rsidR="00E257C9">
        <w:rPr>
          <w:rFonts w:ascii="Times New Roman" w:eastAsia="Times New Roman" w:hAnsi="Times New Roman"/>
          <w:color w:val="000000"/>
          <w:sz w:val="24"/>
          <w:szCs w:val="24"/>
          <w:lang w:eastAsia="bg-BG"/>
        </w:rPr>
        <w:t xml:space="preserve">, т. 3-5 от ЗОП- </w:t>
      </w:r>
      <w:r w:rsidR="00E257C9" w:rsidRPr="00E257C9">
        <w:rPr>
          <w:rFonts w:ascii="Times New Roman" w:eastAsia="Times New Roman" w:hAnsi="Times New Roman"/>
          <w:b/>
          <w:i/>
          <w:color w:val="000000"/>
          <w:sz w:val="24"/>
          <w:szCs w:val="24"/>
          <w:lang w:eastAsia="bg-BG"/>
        </w:rPr>
        <w:t>Приложение № 6</w:t>
      </w:r>
      <w:r w:rsidRPr="00E257C9">
        <w:rPr>
          <w:rFonts w:ascii="Times New Roman" w:eastAsia="Times New Roman" w:hAnsi="Times New Roman"/>
          <w:b/>
          <w:i/>
          <w:color w:val="000000"/>
          <w:sz w:val="24"/>
          <w:szCs w:val="24"/>
          <w:lang w:eastAsia="bg-BG"/>
        </w:rPr>
        <w:t>;</w:t>
      </w:r>
    </w:p>
    <w:p w:rsidR="00760908" w:rsidRPr="00821F78"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821F78">
        <w:rPr>
          <w:rFonts w:ascii="Times New Roman" w:eastAsia="Times New Roman" w:hAnsi="Times New Roman"/>
          <w:color w:val="000000"/>
          <w:sz w:val="24"/>
          <w:szCs w:val="24"/>
          <w:lang w:eastAsia="bg-BG"/>
        </w:rPr>
        <w:t>Ценовото предложение</w:t>
      </w:r>
      <w:r w:rsidR="002C1C9D" w:rsidRPr="00821F78">
        <w:rPr>
          <w:rFonts w:ascii="Times New Roman" w:eastAsia="Times New Roman" w:hAnsi="Times New Roman"/>
          <w:color w:val="000000"/>
          <w:sz w:val="24"/>
          <w:szCs w:val="24"/>
          <w:lang w:eastAsia="bg-BG"/>
        </w:rPr>
        <w:t xml:space="preserve"> </w:t>
      </w:r>
      <w:r w:rsidRPr="00821F78">
        <w:rPr>
          <w:rFonts w:ascii="Times New Roman" w:eastAsia="Times New Roman" w:hAnsi="Times New Roman"/>
          <w:color w:val="000000"/>
          <w:sz w:val="24"/>
          <w:szCs w:val="24"/>
          <w:lang w:eastAsia="bg-BG"/>
        </w:rPr>
        <w:t>-</w:t>
      </w:r>
      <w:r w:rsidR="00143A38" w:rsidRPr="00821F78">
        <w:rPr>
          <w:rFonts w:ascii="Times New Roman" w:eastAsia="Times New Roman" w:hAnsi="Times New Roman"/>
          <w:color w:val="000000"/>
          <w:sz w:val="24"/>
          <w:szCs w:val="24"/>
          <w:lang w:eastAsia="bg-BG"/>
        </w:rPr>
        <w:t xml:space="preserve"> </w:t>
      </w:r>
      <w:r w:rsidR="00913464" w:rsidRPr="00821F78">
        <w:rPr>
          <w:rFonts w:ascii="Times New Roman" w:eastAsia="Times New Roman" w:hAnsi="Times New Roman"/>
          <w:b/>
          <w:i/>
          <w:color w:val="000000"/>
          <w:sz w:val="24"/>
          <w:szCs w:val="24"/>
          <w:lang w:eastAsia="bg-BG"/>
        </w:rPr>
        <w:t>Приложение № 9</w:t>
      </w:r>
      <w:r w:rsidR="002C1C9D" w:rsidRPr="00821F78">
        <w:rPr>
          <w:rFonts w:ascii="Times New Roman" w:eastAsia="Times New Roman" w:hAnsi="Times New Roman"/>
          <w:color w:val="000000"/>
          <w:sz w:val="24"/>
          <w:szCs w:val="24"/>
          <w:lang w:eastAsia="bg-BG"/>
        </w:rPr>
        <w:t xml:space="preserve"> и приложенията към него: </w:t>
      </w:r>
      <w:r w:rsidR="00654459" w:rsidRPr="00821F78">
        <w:rPr>
          <w:rFonts w:ascii="Times New Roman" w:eastAsia="Times New Roman" w:hAnsi="Times New Roman" w:cs="Times New Roman"/>
          <w:b/>
          <w:i/>
          <w:sz w:val="24"/>
          <w:szCs w:val="24"/>
        </w:rPr>
        <w:t>КСС – Приложение №</w:t>
      </w:r>
      <w:r w:rsidR="00913464" w:rsidRPr="00821F78">
        <w:rPr>
          <w:rFonts w:ascii="Times New Roman" w:eastAsia="Times New Roman" w:hAnsi="Times New Roman" w:cs="Times New Roman"/>
          <w:b/>
          <w:i/>
          <w:sz w:val="24"/>
          <w:szCs w:val="24"/>
        </w:rPr>
        <w:t xml:space="preserve"> 9</w:t>
      </w:r>
      <w:r w:rsidR="00654459" w:rsidRPr="00821F78">
        <w:rPr>
          <w:rFonts w:ascii="Times New Roman" w:eastAsia="Times New Roman" w:hAnsi="Times New Roman" w:cs="Times New Roman"/>
          <w:b/>
          <w:i/>
          <w:sz w:val="24"/>
          <w:szCs w:val="24"/>
        </w:rPr>
        <w:t xml:space="preserve">.1 и </w:t>
      </w:r>
      <w:r w:rsidR="002C1C9D" w:rsidRPr="00821F78">
        <w:rPr>
          <w:rFonts w:ascii="Times New Roman" w:eastAsia="Times New Roman" w:hAnsi="Times New Roman"/>
          <w:b/>
          <w:i/>
          <w:color w:val="000000"/>
          <w:sz w:val="24"/>
          <w:szCs w:val="24"/>
          <w:lang w:eastAsia="bg-BG"/>
        </w:rPr>
        <w:t xml:space="preserve">Информация за </w:t>
      </w:r>
      <w:r w:rsidR="002C1C9D" w:rsidRPr="00821F78">
        <w:rPr>
          <w:rFonts w:ascii="Times New Roman" w:eastAsia="Times New Roman" w:hAnsi="Times New Roman" w:cs="Times New Roman"/>
          <w:b/>
          <w:i/>
          <w:sz w:val="24"/>
          <w:szCs w:val="24"/>
        </w:rPr>
        <w:t xml:space="preserve">елементите на ценообразуване при изпълнение на непредвидени видове работи – Приложение </w:t>
      </w:r>
      <w:r w:rsidR="00913464" w:rsidRPr="00821F78">
        <w:rPr>
          <w:rFonts w:ascii="Times New Roman" w:eastAsia="Times New Roman" w:hAnsi="Times New Roman" w:cs="Times New Roman"/>
          <w:b/>
          <w:i/>
          <w:sz w:val="24"/>
          <w:szCs w:val="24"/>
        </w:rPr>
        <w:t>9</w:t>
      </w:r>
      <w:r w:rsidR="00654459" w:rsidRPr="00821F78">
        <w:rPr>
          <w:rFonts w:ascii="Times New Roman" w:eastAsia="Times New Roman" w:hAnsi="Times New Roman" w:cs="Times New Roman"/>
          <w:b/>
          <w:i/>
          <w:sz w:val="24"/>
          <w:szCs w:val="24"/>
        </w:rPr>
        <w:t>.2</w:t>
      </w:r>
      <w:r w:rsidR="002C1C9D" w:rsidRPr="00821F78">
        <w:rPr>
          <w:rFonts w:ascii="Times New Roman" w:eastAsia="Times New Roman" w:hAnsi="Times New Roman" w:cs="Times New Roman"/>
          <w:b/>
          <w:i/>
          <w:sz w:val="24"/>
          <w:szCs w:val="24"/>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Опис на представените документи;</w:t>
      </w:r>
    </w:p>
    <w:p w:rsidR="002C1C9D" w:rsidRDefault="002C1C9D"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A03F45" w:rsidRPr="007B057F" w:rsidRDefault="00A810B6"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Документи</w:t>
      </w:r>
      <w:r w:rsidRPr="0008701D">
        <w:rPr>
          <w:rFonts w:ascii="Times New Roman" w:eastAsia="Calibri" w:hAnsi="Times New Roman" w:cs="Times New Roman"/>
          <w:b/>
          <w:sz w:val="24"/>
          <w:szCs w:val="24"/>
        </w:rPr>
        <w:t xml:space="preserve"> за доказване на съответствието</w:t>
      </w:r>
      <w:r w:rsidRPr="0008701D">
        <w:rPr>
          <w:rFonts w:ascii="Times New Roman" w:eastAsia="Times New Roman" w:hAnsi="Times New Roman" w:cs="Times New Roman"/>
          <w:b/>
          <w:sz w:val="24"/>
          <w:szCs w:val="24"/>
          <w:lang w:eastAsia="bg-BG"/>
        </w:rPr>
        <w:t xml:space="preserve"> с поставения критерий за подбор</w:t>
      </w:r>
      <w:r w:rsidR="001E69DE" w:rsidRPr="007B057F">
        <w:rPr>
          <w:rFonts w:ascii="Times New Roman" w:eastAsia="Times New Roman" w:hAnsi="Times New Roman" w:cs="Times New Roman"/>
          <w:b/>
          <w:color w:val="000000"/>
          <w:sz w:val="24"/>
          <w:szCs w:val="24"/>
          <w:lang w:eastAsia="bg-BG"/>
        </w:rPr>
        <w:t xml:space="preserve">. </w:t>
      </w:r>
    </w:p>
    <w:p w:rsidR="00A36AB2" w:rsidRPr="00143A38" w:rsidRDefault="006D36CE" w:rsidP="00A36AB2">
      <w:pPr>
        <w:pStyle w:val="a3"/>
        <w:spacing w:after="0" w:line="240" w:lineRule="auto"/>
        <w:ind w:left="0" w:firstLine="709"/>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Участниците не са длъжни да</w:t>
      </w:r>
      <w:r w:rsidR="00A36AB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поставят в офертата си д</w:t>
      </w:r>
      <w:r w:rsidRPr="00143A38">
        <w:rPr>
          <w:rFonts w:ascii="Times New Roman" w:eastAsia="Times New Roman" w:hAnsi="Times New Roman" w:cs="Times New Roman"/>
          <w:b/>
          <w:sz w:val="24"/>
          <w:szCs w:val="24"/>
          <w:lang w:eastAsia="bg-BG"/>
        </w:rPr>
        <w:t>окументи</w:t>
      </w:r>
      <w:r>
        <w:rPr>
          <w:rFonts w:ascii="Times New Roman" w:eastAsia="Times New Roman" w:hAnsi="Times New Roman" w:cs="Times New Roman"/>
          <w:b/>
          <w:sz w:val="24"/>
          <w:szCs w:val="24"/>
          <w:lang w:eastAsia="bg-BG"/>
        </w:rPr>
        <w:t>те</w:t>
      </w:r>
      <w:r w:rsidRPr="00143A38">
        <w:rPr>
          <w:rFonts w:ascii="Times New Roman" w:eastAsia="Times New Roman" w:hAnsi="Times New Roman" w:cs="Times New Roman"/>
          <w:b/>
          <w:sz w:val="24"/>
          <w:szCs w:val="24"/>
          <w:lang w:eastAsia="bg-BG"/>
        </w:rPr>
        <w:t>, удостоверяващи съответствието с поставените критерии за подбор</w:t>
      </w:r>
      <w:r>
        <w:rPr>
          <w:rFonts w:ascii="Times New Roman" w:eastAsia="Times New Roman" w:hAnsi="Times New Roman" w:cs="Times New Roman"/>
          <w:b/>
          <w:sz w:val="24"/>
          <w:szCs w:val="24"/>
          <w:lang w:eastAsia="bg-BG"/>
        </w:rPr>
        <w:t xml:space="preserve">, но са длъжни да ги </w:t>
      </w:r>
      <w:r w:rsidR="00A36AB2">
        <w:rPr>
          <w:rFonts w:ascii="Times New Roman" w:eastAsia="Times New Roman" w:hAnsi="Times New Roman" w:cs="Times New Roman"/>
          <w:b/>
          <w:sz w:val="24"/>
          <w:szCs w:val="24"/>
          <w:lang w:eastAsia="bg-BG"/>
        </w:rPr>
        <w:t>представят при следните обстоятелства:</w:t>
      </w:r>
    </w:p>
    <w:p w:rsidR="00760908" w:rsidRDefault="004B218E" w:rsidP="00ED4882">
      <w:pPr>
        <w:pStyle w:val="a3"/>
        <w:numPr>
          <w:ilvl w:val="0"/>
          <w:numId w:val="18"/>
        </w:numPr>
        <w:spacing w:after="0" w:line="240" w:lineRule="auto"/>
        <w:ind w:left="0" w:firstLine="709"/>
        <w:jc w:val="both"/>
        <w:rPr>
          <w:rFonts w:ascii="Times New Roman" w:eastAsia="Times New Roman" w:hAnsi="Times New Roman" w:cs="Times New Roman"/>
          <w:b/>
          <w:color w:val="000000"/>
          <w:sz w:val="24"/>
          <w:szCs w:val="24"/>
          <w:lang w:eastAsia="bg-BG"/>
        </w:rPr>
      </w:pPr>
      <w:r w:rsidRPr="004B218E">
        <w:rPr>
          <w:rFonts w:ascii="Times New Roman" w:eastAsia="Times New Roman" w:hAnsi="Times New Roman" w:cs="Times New Roman"/>
          <w:b/>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съответствието с поставените критерии за подбор, когато това е необходимо за законосъобразното провеждане на процедурата.</w:t>
      </w:r>
    </w:p>
    <w:p w:rsidR="00F37FFA" w:rsidRDefault="004B218E" w:rsidP="00F37FFA">
      <w:pPr>
        <w:pStyle w:val="a3"/>
        <w:numPr>
          <w:ilvl w:val="0"/>
          <w:numId w:val="18"/>
        </w:numPr>
        <w:spacing w:after="0" w:line="274" w:lineRule="exact"/>
        <w:ind w:left="0" w:right="20" w:firstLine="709"/>
        <w:jc w:val="both"/>
        <w:rPr>
          <w:rFonts w:ascii="Times New Roman" w:eastAsia="Times New Roman" w:hAnsi="Times New Roman" w:cs="Times New Roman"/>
          <w:b/>
          <w:sz w:val="24"/>
          <w:szCs w:val="24"/>
          <w:lang w:eastAsia="bg-BG"/>
        </w:rPr>
      </w:pPr>
      <w:r w:rsidRPr="00F37FFA">
        <w:rPr>
          <w:rFonts w:ascii="Times New Roman" w:eastAsia="Times New Roman" w:hAnsi="Times New Roman" w:cs="Times New Roman"/>
          <w:b/>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A03F45" w:rsidRPr="00F37FFA" w:rsidRDefault="00A03F45" w:rsidP="00F37FFA">
      <w:pPr>
        <w:pStyle w:val="a3"/>
        <w:spacing w:after="0" w:line="274" w:lineRule="exact"/>
        <w:ind w:left="0" w:right="20" w:firstLine="709"/>
        <w:jc w:val="both"/>
        <w:rPr>
          <w:rFonts w:ascii="Times New Roman" w:eastAsia="Times New Roman" w:hAnsi="Times New Roman" w:cs="Times New Roman"/>
          <w:b/>
          <w:sz w:val="24"/>
          <w:szCs w:val="24"/>
          <w:lang w:eastAsia="bg-BG"/>
        </w:rPr>
      </w:pPr>
      <w:r w:rsidRPr="00F37FFA">
        <w:rPr>
          <w:rFonts w:ascii="Times New Roman" w:eastAsia="Times New Roman" w:hAnsi="Times New Roman" w:cs="Times New Roman"/>
          <w:b/>
          <w:sz w:val="24"/>
          <w:szCs w:val="24"/>
          <w:lang w:eastAsia="bg-BG"/>
        </w:rPr>
        <w:t>Документите се представят и за подизпълнителите и третите лица, ако има такива.</w:t>
      </w:r>
    </w:p>
    <w:p w:rsidR="006C44A6" w:rsidRDefault="006C44A6" w:rsidP="004B218E">
      <w:pPr>
        <w:pStyle w:val="a3"/>
        <w:spacing w:after="0" w:line="240" w:lineRule="auto"/>
        <w:ind w:left="0" w:firstLine="709"/>
        <w:jc w:val="both"/>
        <w:rPr>
          <w:rFonts w:ascii="Times New Roman" w:eastAsia="Times New Roman" w:hAnsi="Times New Roman" w:cs="Times New Roman"/>
          <w:b/>
          <w:sz w:val="24"/>
          <w:szCs w:val="24"/>
          <w:lang w:eastAsia="bg-BG"/>
        </w:rPr>
      </w:pPr>
    </w:p>
    <w:p w:rsidR="00C757D4" w:rsidRPr="00C757D4" w:rsidRDefault="00C757D4" w:rsidP="00C757D4">
      <w:pPr>
        <w:widowControl w:val="0"/>
        <w:tabs>
          <w:tab w:val="left" w:pos="810"/>
        </w:tabs>
        <w:autoSpaceDE w:val="0"/>
        <w:autoSpaceDN w:val="0"/>
        <w:adjustRightInd w:val="0"/>
        <w:spacing w:after="0"/>
        <w:ind w:firstLine="540"/>
        <w:jc w:val="both"/>
        <w:rPr>
          <w:rFonts w:ascii="Times New Roman" w:hAnsi="Times New Roman" w:cs="Times New Roman"/>
          <w:b/>
          <w:sz w:val="24"/>
          <w:szCs w:val="24"/>
          <w:highlight w:val="yellow"/>
        </w:rPr>
      </w:pPr>
    </w:p>
    <w:p w:rsidR="00C91917" w:rsidRPr="00124E32" w:rsidRDefault="00C91917" w:rsidP="002935E0">
      <w:pPr>
        <w:tabs>
          <w:tab w:val="left" w:pos="567"/>
        </w:tabs>
        <w:spacing w:after="0"/>
        <w:jc w:val="both"/>
        <w:outlineLvl w:val="0"/>
        <w:rPr>
          <w:b/>
        </w:rPr>
      </w:pPr>
      <w:r>
        <w:rPr>
          <w:rFonts w:ascii="Times New Roman" w:hAnsi="Times New Roman" w:cs="Times New Roman"/>
          <w:b/>
          <w:sz w:val="24"/>
          <w:szCs w:val="24"/>
        </w:rPr>
        <w:tab/>
      </w:r>
      <w:r w:rsidR="00C757D4" w:rsidRPr="00124E32">
        <w:rPr>
          <w:rFonts w:ascii="Times New Roman" w:hAnsi="Times New Roman" w:cs="Times New Roman"/>
          <w:b/>
          <w:sz w:val="24"/>
          <w:szCs w:val="24"/>
          <w:lang w:val="en-US"/>
        </w:rPr>
        <w:t>V</w:t>
      </w:r>
      <w:r w:rsidR="00C757D4" w:rsidRPr="00124E32">
        <w:rPr>
          <w:rFonts w:ascii="Times New Roman" w:hAnsi="Times New Roman" w:cs="Times New Roman"/>
          <w:b/>
          <w:sz w:val="24"/>
          <w:szCs w:val="24"/>
        </w:rPr>
        <w:t>.</w:t>
      </w:r>
      <w:r w:rsidR="00840E0D" w:rsidRPr="00124E32">
        <w:rPr>
          <w:rFonts w:ascii="Times New Roman" w:hAnsi="Times New Roman" w:cs="Times New Roman"/>
          <w:b/>
          <w:sz w:val="24"/>
          <w:szCs w:val="24"/>
        </w:rPr>
        <w:t xml:space="preserve"> </w:t>
      </w:r>
      <w:r w:rsidR="00C757D4" w:rsidRPr="00124E32">
        <w:rPr>
          <w:rFonts w:ascii="Times New Roman" w:hAnsi="Times New Roman" w:cs="Times New Roman"/>
          <w:b/>
          <w:sz w:val="24"/>
          <w:szCs w:val="24"/>
        </w:rPr>
        <w:t>ПРИЕМАНЕ, ОЦЕНЯВАНЕ, КЛАСИРАНЕ НА ОФЕРТИТЕ,</w:t>
      </w:r>
      <w:r w:rsidR="00880F15" w:rsidRPr="00124E32">
        <w:rPr>
          <w:rFonts w:ascii="Times New Roman" w:hAnsi="Times New Roman" w:cs="Times New Roman"/>
          <w:b/>
          <w:sz w:val="24"/>
          <w:szCs w:val="24"/>
        </w:rPr>
        <w:t xml:space="preserve"> </w:t>
      </w:r>
      <w:r w:rsidR="00C757D4" w:rsidRPr="00124E32">
        <w:rPr>
          <w:rFonts w:ascii="Times New Roman" w:hAnsi="Times New Roman" w:cs="Times New Roman"/>
          <w:b/>
          <w:sz w:val="24"/>
          <w:szCs w:val="24"/>
        </w:rPr>
        <w:t>СКЛЮЧВАНЕ НА ДОГОВОР</w:t>
      </w:r>
      <w:r w:rsidR="00880F15" w:rsidRPr="00124E32">
        <w:rPr>
          <w:rFonts w:ascii="Times New Roman" w:hAnsi="Times New Roman" w:cs="Times New Roman"/>
          <w:b/>
          <w:sz w:val="24"/>
          <w:szCs w:val="24"/>
        </w:rPr>
        <w:t>.</w:t>
      </w:r>
      <w:r w:rsidR="000607B5" w:rsidRPr="00124E32">
        <w:rPr>
          <w:b/>
        </w:rPr>
        <w:t xml:space="preserve"> </w:t>
      </w:r>
    </w:p>
    <w:p w:rsidR="00840E0D" w:rsidRPr="00124E32" w:rsidRDefault="00840E0D" w:rsidP="002935E0">
      <w:pPr>
        <w:tabs>
          <w:tab w:val="left" w:pos="567"/>
        </w:tabs>
        <w:spacing w:after="0"/>
        <w:jc w:val="both"/>
        <w:outlineLvl w:val="0"/>
        <w:rPr>
          <w:b/>
        </w:rPr>
      </w:pPr>
    </w:p>
    <w:p w:rsidR="00C91917" w:rsidRPr="00124E32" w:rsidRDefault="00BA1E22" w:rsidP="00361262">
      <w:pPr>
        <w:spacing w:after="0" w:line="240" w:lineRule="auto"/>
        <w:ind w:firstLine="567"/>
        <w:jc w:val="both"/>
        <w:outlineLvl w:val="0"/>
        <w:rPr>
          <w:rFonts w:ascii="Times New Roman" w:hAnsi="Times New Roman" w:cs="Times New Roman"/>
          <w:sz w:val="24"/>
          <w:szCs w:val="24"/>
        </w:rPr>
      </w:pPr>
      <w:r w:rsidRPr="00124E32">
        <w:rPr>
          <w:rFonts w:ascii="Times New Roman" w:hAnsi="Times New Roman" w:cs="Times New Roman"/>
          <w:sz w:val="24"/>
          <w:szCs w:val="24"/>
        </w:rPr>
        <w:tab/>
      </w:r>
      <w:r w:rsidRPr="00124E32">
        <w:rPr>
          <w:rFonts w:ascii="Times New Roman" w:hAnsi="Times New Roman" w:cs="Times New Roman"/>
          <w:b/>
          <w:sz w:val="24"/>
          <w:szCs w:val="24"/>
        </w:rPr>
        <w:t>1</w:t>
      </w:r>
      <w:r w:rsidR="00C91917" w:rsidRPr="00124E32">
        <w:rPr>
          <w:rFonts w:ascii="Times New Roman" w:hAnsi="Times New Roman" w:cs="Times New Roman"/>
          <w:b/>
          <w:sz w:val="24"/>
          <w:szCs w:val="24"/>
        </w:rPr>
        <w:t>.</w:t>
      </w:r>
      <w:r w:rsidR="00C91917" w:rsidRPr="00124E32">
        <w:rPr>
          <w:rFonts w:ascii="Times New Roman" w:hAnsi="Times New Roman" w:cs="Times New Roman"/>
          <w:sz w:val="24"/>
          <w:szCs w:val="24"/>
        </w:rPr>
        <w:t xml:space="preserve"> </w:t>
      </w:r>
      <w:r w:rsidR="000607B5" w:rsidRPr="00124E32">
        <w:rPr>
          <w:rFonts w:ascii="Times New Roman" w:hAnsi="Times New Roman" w:cs="Times New Roman"/>
          <w:sz w:val="24"/>
          <w:szCs w:val="24"/>
        </w:rPr>
        <w:t>Комуникацията с участниците ще се извършва по ел. поща или факс, освен ако участник писмено заяви же</w:t>
      </w:r>
      <w:r w:rsidR="00C91917" w:rsidRPr="00124E32">
        <w:rPr>
          <w:rFonts w:ascii="Times New Roman" w:hAnsi="Times New Roman" w:cs="Times New Roman"/>
          <w:sz w:val="24"/>
          <w:szCs w:val="24"/>
        </w:rPr>
        <w:t xml:space="preserve">лание за друг вид комуникация. </w:t>
      </w:r>
    </w:p>
    <w:p w:rsidR="000607B5" w:rsidRPr="00124E32" w:rsidRDefault="00C91917" w:rsidP="00361262">
      <w:pPr>
        <w:spacing w:after="0" w:line="240" w:lineRule="auto"/>
        <w:ind w:firstLine="567"/>
        <w:jc w:val="both"/>
        <w:outlineLvl w:val="0"/>
        <w:rPr>
          <w:rFonts w:ascii="Times New Roman" w:hAnsi="Times New Roman" w:cs="Times New Roman"/>
          <w:b/>
          <w:sz w:val="24"/>
          <w:szCs w:val="24"/>
        </w:rPr>
      </w:pPr>
      <w:r w:rsidRPr="00124E32">
        <w:rPr>
          <w:rFonts w:ascii="Times New Roman" w:hAnsi="Times New Roman" w:cs="Times New Roman"/>
          <w:b/>
          <w:sz w:val="24"/>
          <w:szCs w:val="24"/>
        </w:rPr>
        <w:tab/>
      </w:r>
      <w:r w:rsidR="00BA1E22" w:rsidRPr="00124E32">
        <w:rPr>
          <w:rFonts w:ascii="Times New Roman" w:hAnsi="Times New Roman" w:cs="Times New Roman"/>
          <w:b/>
          <w:sz w:val="24"/>
          <w:szCs w:val="24"/>
        </w:rPr>
        <w:t>2</w:t>
      </w:r>
      <w:r w:rsidRPr="00124E32">
        <w:rPr>
          <w:rFonts w:ascii="Times New Roman" w:hAnsi="Times New Roman" w:cs="Times New Roman"/>
          <w:b/>
          <w:sz w:val="24"/>
          <w:szCs w:val="24"/>
        </w:rPr>
        <w:t xml:space="preserve">. </w:t>
      </w:r>
      <w:r w:rsidR="000607B5" w:rsidRPr="00124E32">
        <w:rPr>
          <w:rFonts w:ascii="Times New Roman" w:hAnsi="Times New Roman" w:cs="Times New Roman"/>
          <w:b/>
          <w:sz w:val="24"/>
          <w:szCs w:val="24"/>
        </w:rPr>
        <w:t>Сро</w:t>
      </w:r>
      <w:r w:rsidR="005E05D8" w:rsidRPr="00124E32">
        <w:rPr>
          <w:rFonts w:ascii="Times New Roman" w:hAnsi="Times New Roman" w:cs="Times New Roman"/>
          <w:b/>
          <w:sz w:val="24"/>
          <w:szCs w:val="24"/>
        </w:rPr>
        <w:t>к за представяне на офертите: 1</w:t>
      </w:r>
      <w:r w:rsidR="008D5511">
        <w:rPr>
          <w:rFonts w:ascii="Times New Roman" w:hAnsi="Times New Roman" w:cs="Times New Roman"/>
          <w:b/>
          <w:sz w:val="24"/>
          <w:szCs w:val="24"/>
          <w:lang w:val="en-US"/>
        </w:rPr>
        <w:t>0</w:t>
      </w:r>
      <w:r w:rsidR="003E11DD" w:rsidRPr="00124E32">
        <w:rPr>
          <w:rFonts w:ascii="Times New Roman" w:hAnsi="Times New Roman" w:cs="Times New Roman"/>
          <w:b/>
          <w:sz w:val="24"/>
          <w:szCs w:val="24"/>
        </w:rPr>
        <w:t>.</w:t>
      </w:r>
      <w:r w:rsidR="000607B5" w:rsidRPr="00124E32">
        <w:rPr>
          <w:rFonts w:ascii="Times New Roman" w:hAnsi="Times New Roman" w:cs="Times New Roman"/>
          <w:b/>
          <w:sz w:val="24"/>
          <w:szCs w:val="24"/>
        </w:rPr>
        <w:t>0</w:t>
      </w:r>
      <w:r w:rsidR="005E05D8" w:rsidRPr="00124E32">
        <w:rPr>
          <w:rFonts w:ascii="Times New Roman" w:hAnsi="Times New Roman" w:cs="Times New Roman"/>
          <w:b/>
          <w:sz w:val="24"/>
          <w:szCs w:val="24"/>
        </w:rPr>
        <w:t>4</w:t>
      </w:r>
      <w:r w:rsidR="000607B5" w:rsidRPr="00124E32">
        <w:rPr>
          <w:rFonts w:ascii="Times New Roman" w:hAnsi="Times New Roman" w:cs="Times New Roman"/>
          <w:b/>
          <w:sz w:val="24"/>
          <w:szCs w:val="24"/>
        </w:rPr>
        <w:t>.201</w:t>
      </w:r>
      <w:r w:rsidR="00B61BAB" w:rsidRPr="00124E32">
        <w:rPr>
          <w:rFonts w:ascii="Times New Roman" w:hAnsi="Times New Roman" w:cs="Times New Roman"/>
          <w:b/>
          <w:sz w:val="24"/>
          <w:szCs w:val="24"/>
        </w:rPr>
        <w:t>7</w:t>
      </w:r>
      <w:r w:rsidR="000607B5" w:rsidRPr="00124E32">
        <w:rPr>
          <w:rFonts w:ascii="Times New Roman" w:hAnsi="Times New Roman" w:cs="Times New Roman"/>
          <w:b/>
          <w:sz w:val="24"/>
          <w:szCs w:val="24"/>
        </w:rPr>
        <w:t xml:space="preserve"> г. до 17:00 часа.</w:t>
      </w:r>
    </w:p>
    <w:p w:rsidR="000607B5" w:rsidRPr="00124E32" w:rsidRDefault="002935E0" w:rsidP="00361262">
      <w:pPr>
        <w:tabs>
          <w:tab w:val="left" w:pos="567"/>
          <w:tab w:val="left" w:pos="709"/>
        </w:tabs>
        <w:spacing w:after="0" w:line="240" w:lineRule="auto"/>
        <w:ind w:firstLine="567"/>
        <w:jc w:val="both"/>
        <w:outlineLvl w:val="0"/>
        <w:rPr>
          <w:rFonts w:ascii="Times New Roman" w:hAnsi="Times New Roman" w:cs="Times New Roman"/>
          <w:b/>
          <w:sz w:val="24"/>
          <w:szCs w:val="24"/>
        </w:rPr>
      </w:pPr>
      <w:r w:rsidRPr="00124E32">
        <w:rPr>
          <w:rFonts w:ascii="Times New Roman" w:hAnsi="Times New Roman" w:cs="Times New Roman"/>
          <w:b/>
          <w:sz w:val="24"/>
          <w:szCs w:val="24"/>
        </w:rPr>
        <w:tab/>
      </w:r>
      <w:r w:rsidR="000607B5" w:rsidRPr="00124E32">
        <w:rPr>
          <w:rFonts w:ascii="Times New Roman" w:hAnsi="Times New Roman" w:cs="Times New Roman"/>
          <w:b/>
          <w:sz w:val="24"/>
          <w:szCs w:val="24"/>
        </w:rPr>
        <w:t xml:space="preserve">Офертите се подават всеки работен ден от 8.30 до 12.00 и от 13.00 до 17.00 </w:t>
      </w:r>
      <w:r w:rsidR="00C91917" w:rsidRPr="00124E32">
        <w:rPr>
          <w:rFonts w:ascii="Times New Roman" w:hAnsi="Times New Roman" w:cs="Times New Roman"/>
          <w:b/>
          <w:sz w:val="24"/>
          <w:szCs w:val="24"/>
        </w:rPr>
        <w:t xml:space="preserve">часа, в срок до 17.00 часа на </w:t>
      </w:r>
      <w:r w:rsidR="005E05D8" w:rsidRPr="00F84955">
        <w:rPr>
          <w:rFonts w:ascii="Times New Roman" w:hAnsi="Times New Roman" w:cs="Times New Roman"/>
          <w:b/>
          <w:sz w:val="24"/>
          <w:szCs w:val="24"/>
        </w:rPr>
        <w:t>1</w:t>
      </w:r>
      <w:r w:rsidR="00D55DF8" w:rsidRPr="00F84955">
        <w:rPr>
          <w:rFonts w:ascii="Times New Roman" w:hAnsi="Times New Roman" w:cs="Times New Roman"/>
          <w:b/>
          <w:sz w:val="24"/>
          <w:szCs w:val="24"/>
        </w:rPr>
        <w:t>0</w:t>
      </w:r>
      <w:r w:rsidR="003E11DD" w:rsidRPr="00F84955">
        <w:rPr>
          <w:rFonts w:ascii="Times New Roman" w:hAnsi="Times New Roman" w:cs="Times New Roman"/>
          <w:b/>
          <w:sz w:val="24"/>
          <w:szCs w:val="24"/>
        </w:rPr>
        <w:t>.0</w:t>
      </w:r>
      <w:r w:rsidR="005E05D8" w:rsidRPr="00F84955">
        <w:rPr>
          <w:rFonts w:ascii="Times New Roman" w:hAnsi="Times New Roman" w:cs="Times New Roman"/>
          <w:b/>
          <w:sz w:val="24"/>
          <w:szCs w:val="24"/>
        </w:rPr>
        <w:t>4</w:t>
      </w:r>
      <w:r w:rsidR="003E11DD" w:rsidRPr="00F84955">
        <w:rPr>
          <w:rFonts w:ascii="Times New Roman" w:hAnsi="Times New Roman" w:cs="Times New Roman"/>
          <w:b/>
          <w:sz w:val="24"/>
          <w:szCs w:val="24"/>
        </w:rPr>
        <w:t>.201</w:t>
      </w:r>
      <w:r w:rsidR="00B61BAB" w:rsidRPr="00F84955">
        <w:rPr>
          <w:rFonts w:ascii="Times New Roman" w:hAnsi="Times New Roman" w:cs="Times New Roman"/>
          <w:b/>
          <w:sz w:val="24"/>
          <w:szCs w:val="24"/>
        </w:rPr>
        <w:t>7</w:t>
      </w:r>
      <w:r w:rsidR="003E11DD" w:rsidRPr="00F84955">
        <w:rPr>
          <w:rFonts w:ascii="Times New Roman" w:hAnsi="Times New Roman" w:cs="Times New Roman"/>
          <w:b/>
          <w:sz w:val="24"/>
          <w:szCs w:val="24"/>
        </w:rPr>
        <w:t xml:space="preserve"> </w:t>
      </w:r>
      <w:r w:rsidR="003E11DD" w:rsidRPr="00124E32">
        <w:rPr>
          <w:rFonts w:ascii="Times New Roman" w:hAnsi="Times New Roman" w:cs="Times New Roman"/>
          <w:b/>
          <w:sz w:val="24"/>
          <w:szCs w:val="24"/>
        </w:rPr>
        <w:t>г.</w:t>
      </w:r>
      <w:r w:rsidR="000607B5" w:rsidRPr="00124E32">
        <w:rPr>
          <w:rFonts w:ascii="Times New Roman" w:hAnsi="Times New Roman" w:cs="Times New Roman"/>
          <w:b/>
          <w:sz w:val="24"/>
          <w:szCs w:val="24"/>
        </w:rPr>
        <w:t xml:space="preserve"> включително, в „Информационен център“ на ПРБ, бул.</w:t>
      </w:r>
      <w:r w:rsidR="009B4540" w:rsidRPr="00124E32">
        <w:rPr>
          <w:rFonts w:ascii="Times New Roman" w:hAnsi="Times New Roman" w:cs="Times New Roman"/>
          <w:b/>
          <w:sz w:val="24"/>
          <w:szCs w:val="24"/>
        </w:rPr>
        <w:t>„</w:t>
      </w:r>
      <w:r w:rsidR="000607B5" w:rsidRPr="00124E32">
        <w:rPr>
          <w:rFonts w:ascii="Times New Roman" w:hAnsi="Times New Roman" w:cs="Times New Roman"/>
          <w:b/>
          <w:sz w:val="24"/>
          <w:szCs w:val="24"/>
        </w:rPr>
        <w:t>Витоша” № 2, Съдебна палата, партер, стая № 79, Регистратура на главен прокурор.</w:t>
      </w:r>
    </w:p>
    <w:p w:rsidR="00C757D4" w:rsidRPr="00124E32" w:rsidRDefault="00733BC5" w:rsidP="00733BC5">
      <w:pPr>
        <w:tabs>
          <w:tab w:val="left" w:pos="567"/>
        </w:tabs>
        <w:spacing w:after="0" w:line="240" w:lineRule="auto"/>
        <w:ind w:firstLine="709"/>
        <w:jc w:val="both"/>
        <w:rPr>
          <w:rFonts w:ascii="Times New Roman" w:eastAsia="Times New Roman" w:hAnsi="Times New Roman" w:cs="Times New Roman"/>
          <w:sz w:val="24"/>
          <w:szCs w:val="24"/>
          <w:lang w:eastAsia="bg-BG"/>
        </w:rPr>
      </w:pPr>
      <w:r w:rsidRPr="00124E32">
        <w:rPr>
          <w:rFonts w:ascii="Times New Roman" w:eastAsia="Times New Roman" w:hAnsi="Times New Roman" w:cs="Times New Roman"/>
          <w:b/>
          <w:sz w:val="24"/>
          <w:szCs w:val="24"/>
          <w:lang w:eastAsia="bg-BG"/>
        </w:rPr>
        <w:t>3.</w:t>
      </w:r>
      <w:r w:rsidRPr="00124E32">
        <w:rPr>
          <w:rFonts w:ascii="Times New Roman" w:eastAsia="Times New Roman" w:hAnsi="Times New Roman" w:cs="Times New Roman"/>
          <w:sz w:val="24"/>
          <w:szCs w:val="24"/>
          <w:lang w:eastAsia="bg-BG"/>
        </w:rPr>
        <w:t xml:space="preserve"> </w:t>
      </w:r>
      <w:r w:rsidR="00C757D4" w:rsidRPr="00124E32">
        <w:rPr>
          <w:rFonts w:ascii="Times New Roman" w:eastAsia="Times New Roman" w:hAnsi="Times New Roman" w:cs="Times New Roman"/>
          <w:sz w:val="24"/>
          <w:szCs w:val="24"/>
          <w:lang w:eastAsia="bg-BG"/>
        </w:rPr>
        <w:t>За по</w:t>
      </w:r>
      <w:r w:rsidR="004125E7" w:rsidRPr="00124E32">
        <w:rPr>
          <w:rFonts w:ascii="Times New Roman" w:eastAsia="Times New Roman" w:hAnsi="Times New Roman" w:cs="Times New Roman"/>
          <w:sz w:val="24"/>
          <w:szCs w:val="24"/>
          <w:lang w:eastAsia="bg-BG"/>
        </w:rPr>
        <w:t>лучените оферти за участие при В</w:t>
      </w:r>
      <w:r w:rsidR="00C757D4" w:rsidRPr="00124E32">
        <w:rPr>
          <w:rFonts w:ascii="Times New Roman" w:eastAsia="Times New Roman" w:hAnsi="Times New Roman" w:cs="Times New Roman"/>
          <w:sz w:val="24"/>
          <w:szCs w:val="24"/>
          <w:lang w:eastAsia="bg-BG"/>
        </w:rPr>
        <w:t>ъзложителя се води регистър, в който се отбелязват:</w:t>
      </w:r>
    </w:p>
    <w:p w:rsidR="00C757D4" w:rsidRPr="00124E32"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sidRPr="00124E32">
        <w:rPr>
          <w:rFonts w:ascii="Times New Roman" w:eastAsia="Times New Roman" w:hAnsi="Times New Roman" w:cs="Times New Roman"/>
          <w:color w:val="000000"/>
          <w:sz w:val="24"/>
          <w:szCs w:val="24"/>
          <w:lang w:eastAsia="bg-BG"/>
        </w:rPr>
        <w:tab/>
      </w:r>
      <w:r w:rsidR="004125E7" w:rsidRPr="00124E32">
        <w:rPr>
          <w:rFonts w:ascii="Times New Roman" w:eastAsia="Times New Roman" w:hAnsi="Times New Roman" w:cs="Times New Roman"/>
          <w:color w:val="000000"/>
          <w:sz w:val="24"/>
          <w:szCs w:val="24"/>
          <w:lang w:eastAsia="bg-BG"/>
        </w:rPr>
        <w:t xml:space="preserve">- </w:t>
      </w:r>
      <w:r w:rsidR="00C757D4" w:rsidRPr="00124E32">
        <w:rPr>
          <w:rFonts w:ascii="Times New Roman" w:eastAsia="Times New Roman" w:hAnsi="Times New Roman" w:cs="Times New Roman"/>
          <w:color w:val="000000"/>
          <w:sz w:val="24"/>
          <w:szCs w:val="24"/>
          <w:lang w:eastAsia="bg-BG"/>
        </w:rPr>
        <w:t xml:space="preserve"> подател на офе</w:t>
      </w:r>
      <w:r w:rsidR="00BA1E22" w:rsidRPr="00124E32">
        <w:rPr>
          <w:rFonts w:ascii="Times New Roman" w:eastAsia="Times New Roman" w:hAnsi="Times New Roman" w:cs="Times New Roman"/>
          <w:color w:val="000000"/>
          <w:sz w:val="24"/>
          <w:szCs w:val="24"/>
          <w:lang w:eastAsia="bg-BG"/>
        </w:rPr>
        <w:t>ртата</w:t>
      </w:r>
      <w:r w:rsidR="00C757D4" w:rsidRPr="00124E32">
        <w:rPr>
          <w:rFonts w:ascii="Times New Roman" w:eastAsia="Times New Roman" w:hAnsi="Times New Roman" w:cs="Times New Roman"/>
          <w:color w:val="000000"/>
          <w:sz w:val="24"/>
          <w:szCs w:val="24"/>
          <w:lang w:eastAsia="bg-BG"/>
        </w:rPr>
        <w:t>;</w:t>
      </w:r>
    </w:p>
    <w:p w:rsidR="00C757D4" w:rsidRPr="00124E32"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sidRPr="00124E32">
        <w:rPr>
          <w:rFonts w:ascii="Times New Roman" w:eastAsia="Times New Roman" w:hAnsi="Times New Roman" w:cs="Times New Roman"/>
          <w:color w:val="000000"/>
          <w:sz w:val="24"/>
          <w:szCs w:val="24"/>
          <w:lang w:eastAsia="bg-BG"/>
        </w:rPr>
        <w:tab/>
      </w:r>
      <w:r w:rsidR="004125E7" w:rsidRPr="00124E32">
        <w:rPr>
          <w:rFonts w:ascii="Times New Roman" w:eastAsia="Times New Roman" w:hAnsi="Times New Roman" w:cs="Times New Roman"/>
          <w:color w:val="000000"/>
          <w:sz w:val="24"/>
          <w:szCs w:val="24"/>
          <w:lang w:eastAsia="bg-BG"/>
        </w:rPr>
        <w:t xml:space="preserve">- </w:t>
      </w:r>
      <w:r w:rsidR="00C757D4" w:rsidRPr="00124E32">
        <w:rPr>
          <w:rFonts w:ascii="Times New Roman" w:eastAsia="Times New Roman" w:hAnsi="Times New Roman" w:cs="Times New Roman"/>
          <w:color w:val="000000"/>
          <w:sz w:val="24"/>
          <w:szCs w:val="24"/>
          <w:lang w:eastAsia="bg-BG"/>
        </w:rPr>
        <w:t xml:space="preserve"> номер, дата и час на получаване; </w:t>
      </w:r>
    </w:p>
    <w:p w:rsidR="00C757D4" w:rsidRPr="00124E32"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sidRPr="00124E32">
        <w:rPr>
          <w:rFonts w:ascii="Times New Roman" w:eastAsia="Times New Roman" w:hAnsi="Times New Roman" w:cs="Times New Roman"/>
          <w:color w:val="000000"/>
          <w:sz w:val="24"/>
          <w:szCs w:val="24"/>
          <w:lang w:eastAsia="bg-BG"/>
        </w:rPr>
        <w:tab/>
      </w:r>
      <w:r w:rsidR="004125E7" w:rsidRPr="00124E32">
        <w:rPr>
          <w:rFonts w:ascii="Times New Roman" w:eastAsia="Times New Roman" w:hAnsi="Times New Roman" w:cs="Times New Roman"/>
          <w:color w:val="000000"/>
          <w:sz w:val="24"/>
          <w:szCs w:val="24"/>
          <w:lang w:eastAsia="bg-BG"/>
        </w:rPr>
        <w:t xml:space="preserve">- </w:t>
      </w:r>
      <w:r w:rsidR="00C757D4" w:rsidRPr="00124E32">
        <w:rPr>
          <w:rFonts w:ascii="Times New Roman" w:eastAsia="Times New Roman" w:hAnsi="Times New Roman" w:cs="Times New Roman"/>
          <w:color w:val="000000"/>
          <w:sz w:val="24"/>
          <w:szCs w:val="24"/>
          <w:lang w:eastAsia="bg-BG"/>
        </w:rPr>
        <w:t xml:space="preserve"> причините за връща</w:t>
      </w:r>
      <w:r w:rsidR="00BA1E22" w:rsidRPr="00124E32">
        <w:rPr>
          <w:rFonts w:ascii="Times New Roman" w:eastAsia="Times New Roman" w:hAnsi="Times New Roman" w:cs="Times New Roman"/>
          <w:color w:val="000000"/>
          <w:sz w:val="24"/>
          <w:szCs w:val="24"/>
          <w:lang w:eastAsia="bg-BG"/>
        </w:rPr>
        <w:t xml:space="preserve">не на </w:t>
      </w:r>
      <w:r w:rsidR="00C757D4" w:rsidRPr="00124E32">
        <w:rPr>
          <w:rFonts w:ascii="Times New Roman" w:eastAsia="Times New Roman" w:hAnsi="Times New Roman" w:cs="Times New Roman"/>
          <w:color w:val="000000"/>
          <w:sz w:val="24"/>
          <w:szCs w:val="24"/>
          <w:lang w:eastAsia="bg-BG"/>
        </w:rPr>
        <w:t xml:space="preserve"> офертата, когато е приложимо.</w:t>
      </w:r>
    </w:p>
    <w:p w:rsidR="00C757D4" w:rsidRPr="00124E32"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124E32">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757D4" w:rsidRPr="00124E32"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124E32">
        <w:rPr>
          <w:rFonts w:ascii="Times New Roman" w:eastAsia="Times New Roman" w:hAnsi="Times New Roman" w:cs="Times New Roman"/>
          <w:color w:val="000000"/>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w:t>
      </w:r>
      <w:r w:rsidR="009A71A3" w:rsidRPr="00124E32">
        <w:rPr>
          <w:rFonts w:ascii="Times New Roman" w:eastAsia="Times New Roman" w:hAnsi="Times New Roman" w:cs="Times New Roman"/>
          <w:color w:val="000000"/>
          <w:sz w:val="24"/>
          <w:szCs w:val="24"/>
          <w:lang w:eastAsia="bg-BG"/>
        </w:rPr>
        <w:t xml:space="preserve"> </w:t>
      </w:r>
      <w:r w:rsidRPr="00124E32">
        <w:rPr>
          <w:rFonts w:ascii="Times New Roman" w:eastAsia="Times New Roman" w:hAnsi="Times New Roman" w:cs="Times New Roman"/>
          <w:color w:val="000000"/>
          <w:sz w:val="24"/>
          <w:szCs w:val="24"/>
          <w:lang w:eastAsia="bg-BG"/>
        </w:rPr>
        <w:t xml:space="preserve">В тези случаи не се допуска приемане на оферти от лица, които не са включени в списъка. </w:t>
      </w:r>
    </w:p>
    <w:p w:rsidR="002935E0" w:rsidRPr="00124E32" w:rsidRDefault="002935E0" w:rsidP="00361262">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124E32">
        <w:rPr>
          <w:rFonts w:ascii="Times New Roman" w:eastAsia="Times New Roman" w:hAnsi="Times New Roman" w:cs="Times New Roman"/>
          <w:b/>
          <w:color w:val="000000"/>
          <w:sz w:val="24"/>
          <w:szCs w:val="24"/>
          <w:lang w:eastAsia="bg-BG"/>
        </w:rPr>
        <w:t>4.</w:t>
      </w:r>
      <w:r w:rsidRPr="00124E32">
        <w:rPr>
          <w:rFonts w:ascii="Times New Roman" w:eastAsia="Times New Roman" w:hAnsi="Times New Roman" w:cs="Times New Roman"/>
          <w:color w:val="000000"/>
          <w:sz w:val="24"/>
          <w:szCs w:val="24"/>
          <w:lang w:eastAsia="bg-BG"/>
        </w:rPr>
        <w:t xml:space="preserve"> Отварянето на офертите се </w:t>
      </w:r>
      <w:r w:rsidRPr="00124E32">
        <w:rPr>
          <w:rFonts w:ascii="Times New Roman" w:eastAsia="Times New Roman" w:hAnsi="Times New Roman" w:cs="Times New Roman"/>
          <w:color w:val="000000" w:themeColor="text1"/>
          <w:sz w:val="24"/>
          <w:szCs w:val="24"/>
          <w:lang w:eastAsia="bg-BG"/>
        </w:rPr>
        <w:t xml:space="preserve">извършва </w:t>
      </w:r>
      <w:r w:rsidR="005444C6" w:rsidRPr="00124E32">
        <w:rPr>
          <w:rFonts w:ascii="Times New Roman" w:eastAsia="Times New Roman" w:hAnsi="Times New Roman" w:cs="Times New Roman"/>
          <w:color w:val="000000" w:themeColor="text1"/>
          <w:sz w:val="24"/>
          <w:szCs w:val="24"/>
          <w:lang w:eastAsia="bg-BG"/>
        </w:rPr>
        <w:t>при условията на чл. 97</w:t>
      </w:r>
      <w:r w:rsidRPr="00124E32">
        <w:rPr>
          <w:rFonts w:ascii="Times New Roman" w:eastAsia="Times New Roman" w:hAnsi="Times New Roman" w:cs="Times New Roman"/>
          <w:color w:val="000000" w:themeColor="text1"/>
          <w:sz w:val="24"/>
          <w:szCs w:val="24"/>
          <w:lang w:eastAsia="bg-BG"/>
        </w:rPr>
        <w:t xml:space="preserve">, ал. 3 от </w:t>
      </w:r>
      <w:r w:rsidR="005444C6" w:rsidRPr="00124E32">
        <w:rPr>
          <w:rFonts w:ascii="Times New Roman" w:eastAsia="Times New Roman" w:hAnsi="Times New Roman" w:cs="Times New Roman"/>
          <w:color w:val="000000" w:themeColor="text1"/>
          <w:sz w:val="24"/>
          <w:szCs w:val="24"/>
          <w:lang w:eastAsia="bg-BG"/>
        </w:rPr>
        <w:t>ПП</w:t>
      </w:r>
      <w:r w:rsidRPr="00124E32">
        <w:rPr>
          <w:rFonts w:ascii="Times New Roman" w:eastAsia="Times New Roman" w:hAnsi="Times New Roman" w:cs="Times New Roman"/>
          <w:color w:val="000000" w:themeColor="text1"/>
          <w:sz w:val="24"/>
          <w:szCs w:val="24"/>
          <w:lang w:eastAsia="bg-BG"/>
        </w:rPr>
        <w:t>ЗОП.</w:t>
      </w:r>
    </w:p>
    <w:p w:rsidR="00C757D4" w:rsidRPr="00124E32" w:rsidRDefault="00AD5465" w:rsidP="0083565D">
      <w:pPr>
        <w:spacing w:after="0" w:line="240" w:lineRule="auto"/>
        <w:ind w:firstLine="709"/>
        <w:jc w:val="both"/>
        <w:rPr>
          <w:rFonts w:ascii="Times New Roman" w:eastAsia="Times New Roman" w:hAnsi="Times New Roman" w:cs="Times New Roman"/>
          <w:sz w:val="24"/>
          <w:szCs w:val="24"/>
          <w:lang w:eastAsia="bg-BG"/>
        </w:rPr>
      </w:pPr>
      <w:r w:rsidRPr="00124E32">
        <w:rPr>
          <w:rFonts w:ascii="Times New Roman" w:eastAsia="Times New Roman" w:hAnsi="Times New Roman" w:cs="Times New Roman"/>
          <w:b/>
          <w:sz w:val="24"/>
          <w:szCs w:val="24"/>
          <w:lang w:eastAsia="bg-BG"/>
        </w:rPr>
        <w:lastRenderedPageBreak/>
        <w:t>5</w:t>
      </w:r>
      <w:r w:rsidR="00C757D4" w:rsidRPr="00124E32">
        <w:rPr>
          <w:rFonts w:ascii="Times New Roman" w:eastAsia="Times New Roman" w:hAnsi="Times New Roman" w:cs="Times New Roman"/>
          <w:b/>
          <w:sz w:val="24"/>
          <w:szCs w:val="24"/>
          <w:lang w:eastAsia="bg-BG"/>
        </w:rPr>
        <w:t>.</w:t>
      </w:r>
      <w:r w:rsidR="009A71A3" w:rsidRPr="00124E32">
        <w:rPr>
          <w:rFonts w:ascii="Times New Roman" w:eastAsia="Times New Roman" w:hAnsi="Times New Roman" w:cs="Times New Roman"/>
          <w:sz w:val="24"/>
          <w:szCs w:val="24"/>
          <w:lang w:eastAsia="bg-BG"/>
        </w:rPr>
        <w:t xml:space="preserve"> </w:t>
      </w:r>
      <w:r w:rsidR="00C757D4" w:rsidRPr="00124E32">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C757D4" w:rsidRPr="00F84955" w:rsidRDefault="00C91917" w:rsidP="0054591D">
      <w:pPr>
        <w:spacing w:after="0" w:line="240" w:lineRule="auto"/>
        <w:ind w:firstLine="567"/>
        <w:jc w:val="both"/>
        <w:rPr>
          <w:rFonts w:ascii="Times New Roman" w:eastAsia="Times New Roman" w:hAnsi="Times New Roman" w:cs="Times New Roman"/>
          <w:b/>
          <w:color w:val="000000" w:themeColor="text1"/>
          <w:sz w:val="24"/>
          <w:szCs w:val="24"/>
          <w:lang w:val="en-US" w:eastAsia="bg-BG"/>
        </w:rPr>
      </w:pPr>
      <w:r w:rsidRPr="00F84955">
        <w:rPr>
          <w:rFonts w:ascii="Times New Roman" w:eastAsia="Times New Roman" w:hAnsi="Times New Roman" w:cs="Times New Roman"/>
          <w:b/>
          <w:color w:val="000000" w:themeColor="text1"/>
          <w:sz w:val="24"/>
          <w:szCs w:val="24"/>
          <w:lang w:eastAsia="bg-BG"/>
        </w:rPr>
        <w:t>Дата, час и мя</w:t>
      </w:r>
      <w:r w:rsidR="0054591D" w:rsidRPr="00F84955">
        <w:rPr>
          <w:rFonts w:ascii="Times New Roman" w:eastAsia="Times New Roman" w:hAnsi="Times New Roman" w:cs="Times New Roman"/>
          <w:b/>
          <w:color w:val="000000" w:themeColor="text1"/>
          <w:sz w:val="24"/>
          <w:szCs w:val="24"/>
          <w:lang w:eastAsia="bg-BG"/>
        </w:rPr>
        <w:t xml:space="preserve">сто </w:t>
      </w:r>
      <w:r w:rsidR="005E05D8" w:rsidRPr="00F84955">
        <w:rPr>
          <w:rFonts w:ascii="Times New Roman" w:eastAsia="Times New Roman" w:hAnsi="Times New Roman" w:cs="Times New Roman"/>
          <w:b/>
          <w:color w:val="000000" w:themeColor="text1"/>
          <w:sz w:val="24"/>
          <w:szCs w:val="24"/>
          <w:lang w:eastAsia="bg-BG"/>
        </w:rPr>
        <w:t>на отварянето на офертите: 1</w:t>
      </w:r>
      <w:r w:rsidR="00D55DF8" w:rsidRPr="00F84955">
        <w:rPr>
          <w:rFonts w:ascii="Times New Roman" w:eastAsia="Times New Roman" w:hAnsi="Times New Roman" w:cs="Times New Roman"/>
          <w:b/>
          <w:color w:val="000000" w:themeColor="text1"/>
          <w:sz w:val="24"/>
          <w:szCs w:val="24"/>
          <w:lang w:eastAsia="bg-BG"/>
        </w:rPr>
        <w:t>1</w:t>
      </w:r>
      <w:r w:rsidR="00B24842" w:rsidRPr="00F84955">
        <w:rPr>
          <w:rFonts w:ascii="Times New Roman" w:eastAsia="Times New Roman" w:hAnsi="Times New Roman" w:cs="Times New Roman"/>
          <w:b/>
          <w:color w:val="000000" w:themeColor="text1"/>
          <w:sz w:val="24"/>
          <w:szCs w:val="24"/>
          <w:lang w:eastAsia="bg-BG"/>
        </w:rPr>
        <w:t>.0</w:t>
      </w:r>
      <w:r w:rsidR="005E05D8" w:rsidRPr="00F84955">
        <w:rPr>
          <w:rFonts w:ascii="Times New Roman" w:eastAsia="Times New Roman" w:hAnsi="Times New Roman" w:cs="Times New Roman"/>
          <w:b/>
          <w:color w:val="000000" w:themeColor="text1"/>
          <w:sz w:val="24"/>
          <w:szCs w:val="24"/>
          <w:lang w:eastAsia="bg-BG"/>
        </w:rPr>
        <w:t>4</w:t>
      </w:r>
      <w:r w:rsidR="00B61BAB" w:rsidRPr="00F84955">
        <w:rPr>
          <w:rFonts w:ascii="Times New Roman" w:eastAsia="Times New Roman" w:hAnsi="Times New Roman" w:cs="Times New Roman"/>
          <w:b/>
          <w:color w:val="000000" w:themeColor="text1"/>
          <w:sz w:val="24"/>
          <w:szCs w:val="24"/>
          <w:lang w:eastAsia="bg-BG"/>
        </w:rPr>
        <w:t>.2017</w:t>
      </w:r>
      <w:r w:rsidR="00B24842" w:rsidRPr="00F84955">
        <w:rPr>
          <w:rFonts w:ascii="Times New Roman" w:eastAsia="Times New Roman" w:hAnsi="Times New Roman" w:cs="Times New Roman"/>
          <w:b/>
          <w:color w:val="000000" w:themeColor="text1"/>
          <w:sz w:val="24"/>
          <w:szCs w:val="24"/>
          <w:lang w:eastAsia="bg-BG"/>
        </w:rPr>
        <w:t xml:space="preserve"> г. </w:t>
      </w:r>
      <w:r w:rsidR="00D75108" w:rsidRPr="00F84955">
        <w:rPr>
          <w:rFonts w:ascii="Times New Roman" w:eastAsia="Times New Roman" w:hAnsi="Times New Roman" w:cs="Times New Roman"/>
          <w:b/>
          <w:color w:val="000000" w:themeColor="text1"/>
          <w:sz w:val="24"/>
          <w:szCs w:val="24"/>
          <w:lang w:eastAsia="bg-BG"/>
        </w:rPr>
        <w:t>от 10:3</w:t>
      </w:r>
      <w:r w:rsidRPr="00F84955">
        <w:rPr>
          <w:rFonts w:ascii="Times New Roman" w:eastAsia="Times New Roman" w:hAnsi="Times New Roman" w:cs="Times New Roman"/>
          <w:b/>
          <w:color w:val="000000" w:themeColor="text1"/>
          <w:sz w:val="24"/>
          <w:szCs w:val="24"/>
          <w:lang w:eastAsia="bg-BG"/>
        </w:rPr>
        <w:t>0 ч., гр. София, пл. „Света Неделя“ № 1, Админист</w:t>
      </w:r>
      <w:r w:rsidR="00F84955">
        <w:rPr>
          <w:rFonts w:ascii="Times New Roman" w:eastAsia="Times New Roman" w:hAnsi="Times New Roman" w:cs="Times New Roman"/>
          <w:b/>
          <w:color w:val="000000" w:themeColor="text1"/>
          <w:sz w:val="24"/>
          <w:szCs w:val="24"/>
          <w:lang w:eastAsia="bg-BG"/>
        </w:rPr>
        <w:t>рация на главния прокурор, ет.</w:t>
      </w:r>
      <w:r w:rsidR="00F84955">
        <w:rPr>
          <w:rFonts w:ascii="Times New Roman" w:eastAsia="Times New Roman" w:hAnsi="Times New Roman" w:cs="Times New Roman"/>
          <w:b/>
          <w:color w:val="000000" w:themeColor="text1"/>
          <w:sz w:val="24"/>
          <w:szCs w:val="24"/>
          <w:lang w:val="en-US" w:eastAsia="bg-BG"/>
        </w:rPr>
        <w:t>5</w:t>
      </w:r>
    </w:p>
    <w:p w:rsidR="00361262" w:rsidRPr="00596ABE" w:rsidRDefault="00361262" w:rsidP="00361262">
      <w:pPr>
        <w:spacing w:after="0" w:line="240" w:lineRule="auto"/>
        <w:ind w:firstLine="567"/>
        <w:jc w:val="both"/>
        <w:rPr>
          <w:rFonts w:ascii="Times New Roman" w:hAnsi="Times New Roman" w:cs="Times New Roman"/>
          <w:color w:val="FF0000"/>
          <w:sz w:val="24"/>
          <w:szCs w:val="24"/>
        </w:rPr>
      </w:pPr>
    </w:p>
    <w:p w:rsidR="00361262" w:rsidRDefault="00C757D4" w:rsidP="00361262">
      <w:pPr>
        <w:spacing w:after="0" w:line="240" w:lineRule="auto"/>
        <w:ind w:firstLine="567"/>
        <w:jc w:val="both"/>
        <w:rPr>
          <w:rFonts w:ascii="Times New Roman" w:hAnsi="Times New Roman" w:cs="Times New Roman"/>
          <w:b/>
          <w:bCs/>
          <w:sz w:val="24"/>
          <w:szCs w:val="24"/>
        </w:rPr>
      </w:pPr>
      <w:r w:rsidRPr="00C757D4">
        <w:rPr>
          <w:rFonts w:ascii="Times New Roman" w:hAnsi="Times New Roman" w:cs="Times New Roman"/>
          <w:b/>
          <w:bCs/>
          <w:sz w:val="24"/>
          <w:szCs w:val="24"/>
          <w:lang w:val="en-US"/>
        </w:rPr>
        <w:t xml:space="preserve">VI. </w:t>
      </w:r>
      <w:r w:rsidRPr="00C757D4">
        <w:rPr>
          <w:rFonts w:ascii="Times New Roman" w:hAnsi="Times New Roman" w:cs="Times New Roman"/>
          <w:b/>
          <w:bCs/>
          <w:sz w:val="24"/>
          <w:szCs w:val="24"/>
        </w:rPr>
        <w:t>ПРИЛОЖИМО ЗАКОНОДАТЕЛСТВО</w:t>
      </w:r>
    </w:p>
    <w:p w:rsidR="00461CE0" w:rsidRDefault="00461CE0" w:rsidP="0054591D">
      <w:pPr>
        <w:spacing w:after="0" w:line="240" w:lineRule="auto"/>
        <w:ind w:firstLine="567"/>
        <w:jc w:val="both"/>
        <w:rPr>
          <w:rFonts w:ascii="Times New Roman" w:hAnsi="Times New Roman" w:cs="Times New Roman"/>
          <w:sz w:val="24"/>
          <w:szCs w:val="24"/>
        </w:rPr>
      </w:pPr>
    </w:p>
    <w:p w:rsidR="00C757D4" w:rsidRPr="00361262" w:rsidRDefault="00C757D4" w:rsidP="0054591D">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За въпроси, свързани с провеждането</w:t>
      </w:r>
      <w:r w:rsidR="0054591D">
        <w:rPr>
          <w:rFonts w:ascii="Times New Roman" w:hAnsi="Times New Roman" w:cs="Times New Roman"/>
          <w:sz w:val="24"/>
          <w:szCs w:val="24"/>
        </w:rPr>
        <w:t xml:space="preserve"> на обществената поръчка</w:t>
      </w:r>
      <w:r w:rsidRPr="00C757D4">
        <w:rPr>
          <w:rFonts w:ascii="Times New Roman" w:hAnsi="Times New Roman" w:cs="Times New Roman"/>
          <w:sz w:val="24"/>
          <w:szCs w:val="24"/>
        </w:rPr>
        <w:t xml:space="preserve"> и подготовката на офертите от участниците, които не са разгледани в документацията се прилагат разпоредбите на Закона за обществените поръчки</w:t>
      </w:r>
      <w:r w:rsidR="0054591D">
        <w:rPr>
          <w:rFonts w:ascii="Times New Roman" w:hAnsi="Times New Roman" w:cs="Times New Roman"/>
          <w:sz w:val="24"/>
          <w:szCs w:val="24"/>
        </w:rPr>
        <w:t xml:space="preserve"> и Правилника за прилагане на Закона за обществените поръчки</w:t>
      </w:r>
      <w:r w:rsidRPr="00C757D4">
        <w:rPr>
          <w:rFonts w:ascii="Times New Roman" w:hAnsi="Times New Roman" w:cs="Times New Roman"/>
          <w:sz w:val="24"/>
          <w:szCs w:val="24"/>
        </w:rPr>
        <w:t>.</w:t>
      </w:r>
    </w:p>
    <w:p w:rsidR="008C4923" w:rsidRPr="00F26B4F" w:rsidRDefault="008C4923" w:rsidP="00495EF1">
      <w:pPr>
        <w:pageBreakBefore/>
        <w:spacing w:after="0"/>
        <w:jc w:val="right"/>
        <w:rPr>
          <w:rFonts w:ascii="Times New Roman" w:hAnsi="Times New Roman" w:cs="Times New Roman"/>
          <w:i/>
          <w:sz w:val="26"/>
          <w:szCs w:val="26"/>
        </w:rPr>
      </w:pPr>
      <w:r w:rsidRPr="00F26B4F">
        <w:rPr>
          <w:rFonts w:ascii="Times New Roman" w:hAnsi="Times New Roman" w:cs="Times New Roman"/>
          <w:i/>
          <w:sz w:val="26"/>
          <w:szCs w:val="26"/>
        </w:rPr>
        <w:lastRenderedPageBreak/>
        <w:t>Приложение – Образец № 1</w:t>
      </w: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8C4923" w:rsidRPr="00B96270" w:rsidRDefault="008C4923" w:rsidP="008C4923">
      <w:pPr>
        <w:spacing w:after="0"/>
        <w:rPr>
          <w:rFonts w:ascii="Times New Roman" w:hAnsi="Times New Roman" w:cs="Times New Roman"/>
          <w:b/>
          <w:sz w:val="26"/>
          <w:szCs w:val="26"/>
        </w:rPr>
      </w:pP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8C4923" w:rsidRPr="00B96270" w:rsidRDefault="008C4923" w:rsidP="008C4923">
      <w:pPr>
        <w:spacing w:after="0"/>
        <w:jc w:val="center"/>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8C4923" w:rsidRPr="00B96270" w:rsidRDefault="008C4923" w:rsidP="008C4923">
      <w:pPr>
        <w:spacing w:after="0"/>
        <w:rPr>
          <w:rFonts w:ascii="Times New Roman" w:hAnsi="Times New Roman" w:cs="Times New Roman"/>
          <w:i/>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p>
    <w:p w:rsidR="00F26B4F" w:rsidRPr="00F26B4F" w:rsidRDefault="00F26B4F" w:rsidP="00475F26">
      <w:pPr>
        <w:pageBreakBefore/>
        <w:spacing w:after="0" w:line="240" w:lineRule="auto"/>
        <w:ind w:left="5103"/>
        <w:jc w:val="right"/>
        <w:rPr>
          <w:rFonts w:ascii="Times New Roman" w:eastAsia="Times New Roman" w:hAnsi="Times New Roman" w:cs="Times New Roman"/>
          <w:i/>
          <w:color w:val="000000" w:themeColor="text1"/>
          <w:sz w:val="26"/>
          <w:szCs w:val="26"/>
        </w:rPr>
      </w:pPr>
      <w:r w:rsidRPr="00F26B4F">
        <w:rPr>
          <w:rFonts w:ascii="Times New Roman" w:eastAsia="Times New Roman" w:hAnsi="Times New Roman" w:cs="Times New Roman"/>
          <w:i/>
          <w:color w:val="000000" w:themeColor="text1"/>
          <w:sz w:val="26"/>
          <w:szCs w:val="26"/>
        </w:rPr>
        <w:lastRenderedPageBreak/>
        <w:t>Приложение - Образец № 2</w:t>
      </w:r>
    </w:p>
    <w:p w:rsidR="00F26B4F"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До</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Прокуратурата на Република България</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гр. София, бул. „Витоша” № 2</w:t>
      </w:r>
    </w:p>
    <w:p w:rsidR="00F26B4F"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ЗАЯВЛЕНИЕ ЗА УЧАСТИЕ</w:t>
      </w:r>
    </w:p>
    <w:p w:rsidR="00F26B4F"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40A3A">
        <w:rPr>
          <w:rFonts w:ascii="Times New Roman" w:hAnsi="Times New Roman" w:cs="Times New Roman"/>
          <w:sz w:val="24"/>
          <w:szCs w:val="24"/>
        </w:rPr>
        <w:t xml:space="preserve"> О</w:t>
      </w:r>
      <w:r w:rsidRPr="00CC240D">
        <w:rPr>
          <w:rFonts w:ascii="Times New Roman" w:hAnsi="Times New Roman" w:cs="Times New Roman"/>
          <w:sz w:val="24"/>
          <w:szCs w:val="24"/>
        </w:rPr>
        <w:t>бществена поръчка чрез събиране на оферти с обя</w:t>
      </w:r>
      <w:r>
        <w:rPr>
          <w:rFonts w:ascii="Times New Roman" w:hAnsi="Times New Roman" w:cs="Times New Roman"/>
          <w:sz w:val="24"/>
          <w:szCs w:val="24"/>
        </w:rPr>
        <w:t>ва</w:t>
      </w:r>
      <w:r w:rsidRPr="00CC240D">
        <w:rPr>
          <w:rFonts w:ascii="Times New Roman" w:eastAsia="Times New Roman" w:hAnsi="Times New Roman" w:cs="Times New Roman"/>
          <w:color w:val="000000" w:themeColor="text1"/>
          <w:sz w:val="24"/>
          <w:szCs w:val="24"/>
        </w:rPr>
        <w:t xml:space="preserve"> с предмет:</w:t>
      </w:r>
      <w:r w:rsidRPr="00CC240D">
        <w:rPr>
          <w:rFonts w:ascii="Times New Roman" w:eastAsia="Times New Roman" w:hAnsi="Times New Roman" w:cs="Times New Roman"/>
          <w:b/>
          <w:color w:val="000000" w:themeColor="text1"/>
          <w:sz w:val="24"/>
          <w:szCs w:val="24"/>
        </w:rPr>
        <w:t xml:space="preserve"> „Извършване на строително-монтажни работи (текущ ремонт) в </w:t>
      </w:r>
      <w:r w:rsidR="009F70F2">
        <w:rPr>
          <w:rFonts w:ascii="Times New Roman" w:eastAsia="Times New Roman" w:hAnsi="Times New Roman" w:cs="Times New Roman"/>
          <w:b/>
          <w:color w:val="000000" w:themeColor="text1"/>
          <w:sz w:val="24"/>
          <w:szCs w:val="24"/>
        </w:rPr>
        <w:t>УЦ „Трендафила“ - п.</w:t>
      </w:r>
      <w:proofErr w:type="spellStart"/>
      <w:r w:rsidR="009F70F2">
        <w:rPr>
          <w:rFonts w:ascii="Times New Roman" w:eastAsia="Times New Roman" w:hAnsi="Times New Roman" w:cs="Times New Roman"/>
          <w:b/>
          <w:color w:val="000000" w:themeColor="text1"/>
          <w:sz w:val="24"/>
          <w:szCs w:val="24"/>
        </w:rPr>
        <w:t>п</w:t>
      </w:r>
      <w:proofErr w:type="spellEnd"/>
      <w:r w:rsidR="009F70F2">
        <w:rPr>
          <w:rFonts w:ascii="Times New Roman" w:eastAsia="Times New Roman" w:hAnsi="Times New Roman" w:cs="Times New Roman"/>
          <w:b/>
          <w:color w:val="000000" w:themeColor="text1"/>
          <w:sz w:val="24"/>
          <w:szCs w:val="24"/>
        </w:rPr>
        <w:t>. „Витоша“</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ОТ</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Участник: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Адрес: ................................................................................................</w:t>
      </w:r>
      <w:r>
        <w:rPr>
          <w:rFonts w:ascii="Times New Roman" w:eastAsia="Times New Roman" w:hAnsi="Times New Roman" w:cs="Times New Roman"/>
          <w:color w:val="000000" w:themeColor="text1"/>
          <w:sz w:val="24"/>
          <w:szCs w:val="24"/>
        </w:rPr>
        <w:t>...........................</w:t>
      </w:r>
      <w:r w:rsidRPr="00CC240D">
        <w:rPr>
          <w:rFonts w:ascii="Times New Roman" w:eastAsia="Times New Roman" w:hAnsi="Times New Roman" w:cs="Times New Roman"/>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Тел.: .............., факс: .............;</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ИН по ДДС: </w:t>
      </w:r>
      <w:r w:rsidRPr="00CC240D">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color w:val="000000" w:themeColor="text1"/>
          <w:sz w:val="24"/>
          <w:szCs w:val="24"/>
        </w:rPr>
        <w:t xml:space="preserve"> ЕИК по БУЛСТАТ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Представлявано от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ГОСПОДА,</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С настоящото декларираме:</w:t>
      </w:r>
    </w:p>
    <w:p w:rsidR="00F26B4F" w:rsidRPr="00CC240D" w:rsidRDefault="00F26B4F" w:rsidP="00ED4882">
      <w:pPr>
        <w:numPr>
          <w:ilvl w:val="0"/>
          <w:numId w:val="3"/>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CC240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847AC">
        <w:rPr>
          <w:rFonts w:ascii="Times New Roman" w:eastAsia="Times New Roman" w:hAnsi="Times New Roman" w:cs="Times New Roman"/>
          <w:color w:val="000000" w:themeColor="text1"/>
          <w:sz w:val="24"/>
          <w:szCs w:val="24"/>
        </w:rPr>
        <w:t xml:space="preserve">Относно </w:t>
      </w:r>
      <w:r w:rsidR="00D976AE">
        <w:rPr>
          <w:rFonts w:ascii="Times New Roman" w:eastAsia="Times New Roman" w:hAnsi="Times New Roman" w:cs="Times New Roman"/>
          <w:color w:val="000000" w:themeColor="text1"/>
          <w:sz w:val="24"/>
          <w:szCs w:val="24"/>
        </w:rPr>
        <w:t>поставените от Възложителя критерии</w:t>
      </w:r>
      <w:r w:rsidRPr="00D847AC">
        <w:rPr>
          <w:rFonts w:ascii="Times New Roman" w:eastAsia="Times New Roman" w:hAnsi="Times New Roman" w:cs="Times New Roman"/>
          <w:color w:val="000000" w:themeColor="text1"/>
          <w:sz w:val="24"/>
          <w:szCs w:val="24"/>
        </w:rPr>
        <w:t xml:space="preserve"> з</w:t>
      </w:r>
      <w:r w:rsidR="00D976AE">
        <w:rPr>
          <w:rFonts w:ascii="Times New Roman" w:eastAsia="Times New Roman" w:hAnsi="Times New Roman" w:cs="Times New Roman"/>
          <w:color w:val="000000" w:themeColor="text1"/>
          <w:sz w:val="24"/>
          <w:szCs w:val="24"/>
        </w:rPr>
        <w:t>а подбор</w:t>
      </w:r>
      <w:r w:rsidRPr="00D847AC">
        <w:rPr>
          <w:rFonts w:ascii="Times New Roman" w:eastAsia="Times New Roman" w:hAnsi="Times New Roman" w:cs="Times New Roman"/>
          <w:color w:val="000000" w:themeColor="text1"/>
          <w:sz w:val="24"/>
          <w:szCs w:val="24"/>
        </w:rPr>
        <w:t xml:space="preserve"> заявява</w:t>
      </w:r>
      <w:r w:rsidR="00D976AE">
        <w:rPr>
          <w:rFonts w:ascii="Times New Roman" w:eastAsia="Times New Roman" w:hAnsi="Times New Roman" w:cs="Times New Roman"/>
          <w:color w:val="000000" w:themeColor="text1"/>
          <w:sz w:val="24"/>
          <w:szCs w:val="24"/>
        </w:rPr>
        <w:t>ме, следното</w:t>
      </w:r>
      <w:r>
        <w:rPr>
          <w:rFonts w:ascii="Times New Roman" w:eastAsia="Times New Roman" w:hAnsi="Times New Roman" w:cs="Times New Roman"/>
          <w:color w:val="000000" w:themeColor="text1"/>
          <w:sz w:val="24"/>
          <w:szCs w:val="24"/>
        </w:rPr>
        <w:t>:</w:t>
      </w:r>
    </w:p>
    <w:p w:rsidR="00F26B4F" w:rsidRDefault="00F26B4F" w:rsidP="00F26B4F">
      <w:pPr>
        <w:spacing w:after="0" w:line="240" w:lineRule="auto"/>
        <w:ind w:left="709"/>
        <w:jc w:val="both"/>
        <w:rPr>
          <w:rFonts w:ascii="Times New Roman" w:eastAsia="Times New Roman" w:hAnsi="Times New Roman" w:cs="Times New Roman"/>
          <w:color w:val="000000" w:themeColor="text1"/>
          <w:sz w:val="24"/>
          <w:szCs w:val="24"/>
        </w:rPr>
      </w:pPr>
    </w:p>
    <w:p w:rsidR="00913DF6" w:rsidRDefault="00913DF6" w:rsidP="00913DF6">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390C31" w:rsidRPr="00FC1DBE" w:rsidRDefault="00390C31" w:rsidP="00FC1DBE">
            <w:pPr>
              <w:pStyle w:val="a3"/>
              <w:numPr>
                <w:ilvl w:val="0"/>
                <w:numId w:val="48"/>
              </w:numPr>
              <w:spacing w:before="120" w:after="120"/>
              <w:ind w:left="0" w:firstLine="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Застрахователната сума по  </w:t>
            </w:r>
            <w:r w:rsidRPr="00FC1DBE">
              <w:rPr>
                <w:rFonts w:ascii="Times New Roman" w:eastAsia="Calibri" w:hAnsi="Times New Roman" w:cs="Times New Roman"/>
                <w:b/>
                <w:sz w:val="24"/>
                <w:szCs w:val="24"/>
                <w:lang w:eastAsia="bg-BG"/>
              </w:rPr>
              <w:t>застрахователна полица за риска „професионална отговорност“</w:t>
            </w:r>
            <w:r w:rsidRPr="00FC1DBE">
              <w:rPr>
                <w:rFonts w:ascii="Times New Roman" w:eastAsia="Calibri" w:hAnsi="Times New Roman" w:cs="Times New Roman"/>
                <w:sz w:val="24"/>
                <w:szCs w:val="24"/>
                <w:lang w:eastAsia="bg-BG"/>
              </w:rPr>
              <w:t xml:space="preserve"> възлиза на:</w:t>
            </w:r>
            <w:r w:rsidRPr="00FC1DBE">
              <w:rPr>
                <w:rFonts w:ascii="Times New Roman" w:eastAsia="Calibri" w:hAnsi="Times New Roman" w:cs="Times New Roman"/>
                <w:sz w:val="24"/>
                <w:szCs w:val="24"/>
                <w:lang w:eastAsia="bg-BG"/>
              </w:rPr>
              <w:br/>
            </w:r>
          </w:p>
          <w:p w:rsidR="00390C31"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съответната информация е на разположение в електронен формат, моля, посочете:</w:t>
            </w:r>
          </w:p>
          <w:p w:rsidR="00F26B4F" w:rsidRPr="00FC1DBE" w:rsidRDefault="00954086" w:rsidP="00FC1DBE">
            <w:pPr>
              <w:spacing w:before="120" w:after="120"/>
              <w:jc w:val="both"/>
              <w:rPr>
                <w:rFonts w:ascii="Times New Roman" w:hAnsi="Times New Roman"/>
                <w:sz w:val="24"/>
                <w:szCs w:val="24"/>
              </w:rPr>
            </w:pPr>
            <w:r w:rsidRPr="00FC1DBE">
              <w:rPr>
                <w:rFonts w:ascii="Times New Roman" w:hAnsi="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w:t>
            </w:r>
            <w:r w:rsidR="00FC1DBE" w:rsidRPr="00FC1DBE">
              <w:rPr>
                <w:rFonts w:ascii="Times New Roman" w:hAnsi="Times New Roman"/>
                <w:sz w:val="24"/>
                <w:szCs w:val="24"/>
              </w:rPr>
              <w:t>, подлежащи</w:t>
            </w:r>
            <w:r w:rsidRPr="00FC1DBE">
              <w:rPr>
                <w:rFonts w:ascii="Times New Roman" w:hAnsi="Times New Roman"/>
                <w:sz w:val="24"/>
                <w:szCs w:val="24"/>
              </w:rPr>
              <w:t xml:space="preserve"> на задължително застраховане. </w:t>
            </w:r>
            <w:r w:rsidR="00F72004" w:rsidRPr="00FC1DBE">
              <w:rPr>
                <w:rFonts w:ascii="Times New Roman" w:hAnsi="Times New Roman"/>
                <w:sz w:val="24"/>
                <w:szCs w:val="24"/>
              </w:rPr>
              <w:t xml:space="preserve">Изискването се отнася и за подизпълнителите, които ще </w:t>
            </w:r>
            <w:r w:rsidR="00F72004" w:rsidRPr="00FC1DBE">
              <w:rPr>
                <w:rFonts w:ascii="Times New Roman" w:hAnsi="Times New Roman"/>
                <w:sz w:val="24"/>
                <w:szCs w:val="24"/>
              </w:rPr>
              <w:lastRenderedPageBreak/>
              <w:t>изпълняват строителство.</w:t>
            </w:r>
          </w:p>
          <w:p w:rsidR="00BE5884" w:rsidRPr="00FC1DBE" w:rsidRDefault="00BE5884" w:rsidP="00954086">
            <w:pPr>
              <w:spacing w:before="120" w:after="120"/>
              <w:rPr>
                <w:rFonts w:ascii="Times New Roman" w:hAnsi="Times New Roman"/>
                <w:sz w:val="24"/>
                <w:szCs w:val="24"/>
              </w:rPr>
            </w:pPr>
          </w:p>
          <w:p w:rsidR="00BE5884" w:rsidRPr="00FC1DBE" w:rsidRDefault="00BE5884" w:rsidP="00FC1DBE">
            <w:pPr>
              <w:pStyle w:val="a3"/>
              <w:numPr>
                <w:ilvl w:val="0"/>
                <w:numId w:val="48"/>
              </w:numPr>
              <w:spacing w:before="120" w:after="120"/>
              <w:ind w:left="0" w:firstLine="360"/>
              <w:jc w:val="both"/>
              <w:rPr>
                <w:rFonts w:ascii="Times New Roman" w:eastAsia="Calibri" w:hAnsi="Times New Roman" w:cs="Times New Roman"/>
                <w:sz w:val="24"/>
                <w:szCs w:val="24"/>
                <w:lang w:eastAsia="bg-BG"/>
              </w:rPr>
            </w:pPr>
            <w:r w:rsidRPr="00FC1DBE">
              <w:rPr>
                <w:rFonts w:ascii="Times New Roman" w:hAnsi="Times New Roman" w:cs="Times New Roman"/>
                <w:sz w:val="24"/>
                <w:szCs w:val="24"/>
              </w:rPr>
              <w:t xml:space="preserve"> („общ“) </w:t>
            </w:r>
            <w:r w:rsidRPr="00FC1DBE">
              <w:rPr>
                <w:rFonts w:ascii="Times New Roman" w:hAnsi="Times New Roman" w:cs="Times New Roman"/>
                <w:b/>
                <w:sz w:val="24"/>
                <w:szCs w:val="24"/>
              </w:rPr>
              <w:t>годишен оборот</w:t>
            </w:r>
            <w:r w:rsidRPr="00FC1DBE">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p>
          <w:p w:rsidR="00BE5884" w:rsidRPr="00FC1DBE" w:rsidRDefault="00BE5884" w:rsidP="00BE5884">
            <w:pPr>
              <w:pStyle w:val="a3"/>
              <w:spacing w:before="120" w:after="120"/>
              <w:rPr>
                <w:rFonts w:ascii="Times New Roman" w:hAnsi="Times New Roman"/>
                <w:sz w:val="24"/>
                <w:szCs w:val="24"/>
              </w:rPr>
            </w:pPr>
          </w:p>
          <w:p w:rsidR="007C02F4" w:rsidRPr="00FC1DBE" w:rsidRDefault="007C02F4" w:rsidP="00072ABD">
            <w:pPr>
              <w:spacing w:before="120" w:after="12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tcPr>
          <w:p w:rsidR="00BE5884" w:rsidRPr="00FC1DBE" w:rsidRDefault="00BE5884" w:rsidP="00F72004">
            <w:pPr>
              <w:rPr>
                <w:i/>
                <w:sz w:val="24"/>
                <w:szCs w:val="24"/>
              </w:rPr>
            </w:pPr>
          </w:p>
          <w:p w:rsidR="00F72004" w:rsidRPr="00FC1DBE" w:rsidRDefault="00F72004" w:rsidP="00F72004">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[……],[……][…]валута</w:t>
            </w:r>
          </w:p>
          <w:p w:rsidR="00F26B4F" w:rsidRPr="00FC1DBE" w:rsidRDefault="00F26B4F" w:rsidP="00704BCD">
            <w:pPr>
              <w:rPr>
                <w:i/>
                <w:sz w:val="24"/>
                <w:szCs w:val="24"/>
              </w:rPr>
            </w:pP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w:t>
            </w:r>
            <w:r w:rsidR="00F72004" w:rsidRPr="00FC1DBE">
              <w:rPr>
                <w:i/>
                <w:sz w:val="24"/>
                <w:szCs w:val="24"/>
              </w:rPr>
              <w:t>, номер на документа, дата на издаване, срок на валидност на документа и др.</w:t>
            </w:r>
            <w:r w:rsidRPr="00FC1DBE">
              <w:rPr>
                <w:i/>
                <w:sz w:val="24"/>
                <w:szCs w:val="24"/>
              </w:rPr>
              <w:t>): [……][……][……][……]</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BE5884">
            <w:pPr>
              <w:rPr>
                <w:rFonts w:cs="Times New Roman"/>
                <w:i/>
                <w:sz w:val="24"/>
                <w:szCs w:val="24"/>
              </w:rPr>
            </w:pP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BE5884">
            <w:pPr>
              <w:rPr>
                <w:rFonts w:cs="Times New Roman"/>
                <w:i/>
                <w:sz w:val="24"/>
                <w:szCs w:val="24"/>
              </w:rPr>
            </w:pPr>
            <w:r w:rsidRPr="00FC1DBE">
              <w:rPr>
                <w:rFonts w:cs="Times New Roman"/>
                <w:i/>
                <w:sz w:val="24"/>
                <w:szCs w:val="24"/>
              </w:rPr>
              <w:t xml:space="preserve">година: [……] оборот:[……][…]валута </w:t>
            </w: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tc>
      </w:tr>
    </w:tbl>
    <w:p w:rsidR="002B1E0C" w:rsidRPr="002B1E0C" w:rsidRDefault="002B1E0C"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9D696D" w:rsidRDefault="009D696D"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Технически и професионални способности</w:t>
      </w:r>
      <w:r>
        <w:rPr>
          <w:rFonts w:ascii="Times New Roman" w:eastAsia="Times New Roman" w:hAnsi="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744AD0" w:rsidRPr="00FC1DBE" w:rsidRDefault="00744AD0" w:rsidP="00FC1DBE">
            <w:pPr>
              <w:autoSpaceDE w:val="0"/>
              <w:autoSpaceDN w:val="0"/>
              <w:adjustRightInd w:val="0"/>
              <w:spacing w:after="0" w:line="240" w:lineRule="auto"/>
              <w:jc w:val="both"/>
              <w:rPr>
                <w:rFonts w:ascii="Times New Roman" w:hAnsi="Times New Roman"/>
                <w:sz w:val="24"/>
                <w:szCs w:val="24"/>
                <w:lang w:eastAsia="bg-BG"/>
              </w:rPr>
            </w:pPr>
            <w:r w:rsidRPr="00FC1DBE">
              <w:rPr>
                <w:rFonts w:ascii="Times New Roman" w:hAnsi="Times New Roman"/>
                <w:sz w:val="24"/>
                <w:szCs w:val="24"/>
                <w:lang w:eastAsia="bg-BG"/>
              </w:rPr>
              <w:t xml:space="preserve">Участникът да има реализирани минимум </w:t>
            </w:r>
            <w:r w:rsidR="0022328F" w:rsidRPr="0022328F">
              <w:rPr>
                <w:rFonts w:ascii="Times New Roman" w:hAnsi="Times New Roman"/>
                <w:sz w:val="24"/>
                <w:szCs w:val="24"/>
                <w:lang w:eastAsia="bg-BG"/>
              </w:rPr>
              <w:t xml:space="preserve">2 (две) </w:t>
            </w:r>
            <w:r w:rsidR="0022328F">
              <w:rPr>
                <w:rFonts w:ascii="Times New Roman" w:hAnsi="Times New Roman"/>
                <w:sz w:val="24"/>
                <w:szCs w:val="24"/>
                <w:lang w:eastAsia="bg-BG"/>
              </w:rPr>
              <w:t>дейности за последните</w:t>
            </w:r>
            <w:r w:rsidR="0022328F" w:rsidRPr="0022328F">
              <w:rPr>
                <w:rFonts w:ascii="Times New Roman" w:hAnsi="Times New Roman"/>
                <w:sz w:val="24"/>
                <w:szCs w:val="24"/>
                <w:lang w:eastAsia="bg-BG"/>
              </w:rPr>
              <w:t xml:space="preserve"> 5 години от датата на подаване на офертата, идентични или сходни с тези на поръчката</w:t>
            </w:r>
            <w:r w:rsidRPr="00FC1DBE">
              <w:rPr>
                <w:rFonts w:ascii="Times New Roman" w:hAnsi="Times New Roman"/>
                <w:sz w:val="24"/>
                <w:szCs w:val="24"/>
                <w:lang w:eastAsia="bg-BG"/>
              </w:rPr>
              <w:t>.</w:t>
            </w:r>
          </w:p>
          <w:p w:rsidR="00390C31" w:rsidRPr="00FC1DBE" w:rsidRDefault="00390C31" w:rsidP="00FC1DBE">
            <w:pPr>
              <w:spacing w:before="120" w:after="12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През референтния период икономическият оператор е </w:t>
            </w:r>
            <w:r w:rsidRPr="00FC1DBE">
              <w:rPr>
                <w:rFonts w:ascii="Times New Roman" w:eastAsia="Calibri" w:hAnsi="Times New Roman" w:cs="Times New Roman"/>
                <w:b/>
                <w:sz w:val="24"/>
                <w:szCs w:val="24"/>
                <w:lang w:eastAsia="bg-BG"/>
              </w:rPr>
              <w:t>извършил следните строителни дейности от конкретния вид</w:t>
            </w:r>
            <w:r w:rsidRPr="00FC1DBE">
              <w:rPr>
                <w:rFonts w:ascii="Times New Roman" w:eastAsia="Calibri" w:hAnsi="Times New Roman" w:cs="Times New Roman"/>
                <w:sz w:val="24"/>
                <w:szCs w:val="24"/>
                <w:lang w:eastAsia="bg-BG"/>
              </w:rPr>
              <w:t xml:space="preserve">: </w:t>
            </w:r>
            <w:r w:rsidRPr="00FC1DBE">
              <w:rPr>
                <w:rFonts w:ascii="Times New Roman" w:eastAsia="Calibri" w:hAnsi="Times New Roman" w:cs="Times New Roman"/>
                <w:sz w:val="24"/>
                <w:szCs w:val="24"/>
                <w:lang w:eastAsia="bg-BG"/>
              </w:rPr>
              <w:br/>
            </w:r>
          </w:p>
          <w:p w:rsidR="00F26B4F"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44AD0" w:rsidRPr="00FC1DBE" w:rsidRDefault="00744AD0" w:rsidP="00744AD0">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Брой години (този период е определен в обявлението или документацията за обществената поръчка):  [……]</w:t>
            </w:r>
          </w:p>
          <w:p w:rsidR="00F26B4F" w:rsidRPr="00FC1DBE" w:rsidRDefault="00F26B4F" w:rsidP="00704BCD">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1249DC" w:rsidRPr="00FC1DBE" w:rsidRDefault="001249DC" w:rsidP="00704BCD">
            <w:pPr>
              <w:spacing w:before="120" w:after="120"/>
              <w:rPr>
                <w:i/>
                <w:sz w:val="24"/>
                <w:szCs w:val="24"/>
              </w:rPr>
            </w:pPr>
            <w:r w:rsidRPr="00FC1DBE">
              <w:rPr>
                <w:i/>
                <w:sz w:val="24"/>
                <w:szCs w:val="24"/>
              </w:rPr>
              <w:t>Удостоверение за добро изпълнение (име на издателя):</w:t>
            </w:r>
          </w:p>
          <w:p w:rsidR="001249DC" w:rsidRPr="00FC1DBE" w:rsidRDefault="001249DC" w:rsidP="00704BCD">
            <w:pPr>
              <w:spacing w:before="120" w:after="120"/>
              <w:rPr>
                <w:i/>
                <w:sz w:val="24"/>
                <w:szCs w:val="24"/>
              </w:rPr>
            </w:pPr>
            <w:r w:rsidRPr="00FC1DBE">
              <w:rPr>
                <w:i/>
                <w:sz w:val="24"/>
                <w:szCs w:val="24"/>
              </w:rPr>
              <w:t xml:space="preserve">[……] </w:t>
            </w:r>
          </w:p>
          <w:p w:rsidR="001249DC" w:rsidRPr="00FC1DBE" w:rsidRDefault="001249DC" w:rsidP="00704BCD">
            <w:pPr>
              <w:spacing w:before="120" w:after="120"/>
              <w:rPr>
                <w:i/>
                <w:sz w:val="24"/>
                <w:szCs w:val="24"/>
              </w:rPr>
            </w:pPr>
            <w:r w:rsidRPr="00FC1DBE">
              <w:rPr>
                <w:i/>
                <w:sz w:val="24"/>
                <w:szCs w:val="24"/>
              </w:rPr>
              <w:t>[……]</w:t>
            </w: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 [……][……][……][……]</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5705C9" w:rsidRPr="00FC1DBE" w:rsidRDefault="005705C9" w:rsidP="00FC1DBE">
            <w:pPr>
              <w:autoSpaceDE w:val="0"/>
              <w:autoSpaceDN w:val="0"/>
              <w:adjustRightInd w:val="0"/>
              <w:spacing w:after="0" w:line="240" w:lineRule="auto"/>
              <w:jc w:val="both"/>
              <w:rPr>
                <w:rFonts w:ascii="Times New Roman" w:hAnsi="Times New Roman"/>
                <w:sz w:val="24"/>
                <w:szCs w:val="24"/>
                <w:lang w:eastAsia="bg-BG"/>
              </w:rPr>
            </w:pPr>
            <w:r w:rsidRPr="00FC1DBE">
              <w:rPr>
                <w:rFonts w:ascii="Times New Roman" w:hAnsi="Times New Roman"/>
                <w:sz w:val="24"/>
                <w:szCs w:val="24"/>
                <w:lang w:eastAsia="bg-BG"/>
              </w:rPr>
              <w:t>Участникът разполага с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които отговаря на поставените</w:t>
            </w:r>
            <w:r w:rsidR="00A11A3D" w:rsidRPr="00FC1DBE">
              <w:rPr>
                <w:rFonts w:ascii="Times New Roman" w:hAnsi="Times New Roman"/>
                <w:sz w:val="24"/>
                <w:szCs w:val="24"/>
                <w:lang w:eastAsia="bg-BG"/>
              </w:rPr>
              <w:t xml:space="preserve"> условия</w:t>
            </w:r>
            <w:r w:rsidR="00EB209B" w:rsidRPr="00FC1DBE">
              <w:rPr>
                <w:rFonts w:ascii="Times New Roman" w:hAnsi="Times New Roman"/>
                <w:sz w:val="24"/>
                <w:szCs w:val="24"/>
                <w:lang w:eastAsia="bg-BG"/>
              </w:rPr>
              <w:t xml:space="preserve"> в</w:t>
            </w:r>
            <w:r w:rsidRPr="00FC1DBE">
              <w:rPr>
                <w:rFonts w:ascii="Times New Roman" w:hAnsi="Times New Roman"/>
                <w:sz w:val="24"/>
                <w:szCs w:val="24"/>
                <w:lang w:eastAsia="bg-BG"/>
              </w:rPr>
              <w:t xml:space="preserve"> Раздел </w:t>
            </w:r>
            <w:r w:rsidRPr="00FC1DBE">
              <w:rPr>
                <w:rFonts w:ascii="Times New Roman" w:hAnsi="Times New Roman"/>
                <w:sz w:val="24"/>
                <w:szCs w:val="24"/>
                <w:lang w:eastAsia="bg-BG"/>
              </w:rPr>
              <w:lastRenderedPageBreak/>
              <w:t>IV.</w:t>
            </w:r>
            <w:r w:rsidR="00FC1DBE">
              <w:rPr>
                <w:rFonts w:ascii="Times New Roman" w:hAnsi="Times New Roman"/>
                <w:sz w:val="24"/>
                <w:szCs w:val="24"/>
                <w:lang w:eastAsia="bg-BG"/>
              </w:rPr>
              <w:t xml:space="preserve"> </w:t>
            </w:r>
            <w:r w:rsidRPr="00FC1DBE">
              <w:rPr>
                <w:rFonts w:ascii="Times New Roman" w:hAnsi="Times New Roman"/>
                <w:sz w:val="24"/>
                <w:szCs w:val="24"/>
                <w:lang w:eastAsia="bg-BG"/>
              </w:rPr>
              <w:t>КРИТЕРИИ ЗА ПОДБОР от настоящото приложение.</w:t>
            </w:r>
          </w:p>
          <w:p w:rsidR="00F26B4F" w:rsidRPr="00FC1DBE" w:rsidRDefault="00F26B4F" w:rsidP="00FC1DBE">
            <w:pPr>
              <w:spacing w:before="120" w:after="120"/>
              <w:jc w:val="both"/>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5705C9" w:rsidRDefault="005705C9" w:rsidP="005705C9">
            <w:pPr>
              <w:rPr>
                <w:rFonts w:ascii="Times New Roman" w:hAnsi="Times New Roman"/>
                <w:sz w:val="24"/>
              </w:rPr>
            </w:pPr>
            <w:r>
              <w:lastRenderedPageBreak/>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D141AB" w:rsidRDefault="00204367" w:rsidP="00704BCD">
            <w:pPr>
              <w:spacing w:before="120" w:after="120"/>
              <w:jc w:val="both"/>
            </w:pPr>
            <w:r>
              <w:rPr>
                <w:rFonts w:ascii="Times New Roman" w:hAnsi="Times New Roman"/>
                <w:sz w:val="24"/>
                <w:szCs w:val="24"/>
                <w:lang w:eastAsia="bg-BG"/>
              </w:rPr>
              <w:t xml:space="preserve">1. </w:t>
            </w:r>
            <w:r w:rsidR="00D141AB">
              <w:rPr>
                <w:rFonts w:ascii="Times New Roman" w:hAnsi="Times New Roman"/>
                <w:sz w:val="24"/>
                <w:szCs w:val="24"/>
                <w:lang w:eastAsia="bg-BG"/>
              </w:rPr>
              <w:t>И</w:t>
            </w:r>
            <w:r w:rsidR="00D141AB" w:rsidRPr="005705C9">
              <w:rPr>
                <w:rFonts w:ascii="Times New Roman" w:hAnsi="Times New Roman"/>
                <w:sz w:val="24"/>
                <w:szCs w:val="24"/>
                <w:lang w:eastAsia="bg-BG"/>
              </w:rPr>
              <w:t>нженерно-техническия състав и данни за собствени или наети технически лица</w:t>
            </w:r>
            <w:r w:rsidR="00D141AB">
              <w:rPr>
                <w:rFonts w:ascii="Times New Roman" w:hAnsi="Times New Roman"/>
                <w:sz w:val="24"/>
                <w:szCs w:val="24"/>
                <w:lang w:eastAsia="bg-BG"/>
              </w:rPr>
              <w:t>:</w:t>
            </w:r>
          </w:p>
          <w:p w:rsidR="008101E6" w:rsidRDefault="00F26B4F" w:rsidP="00204367">
            <w:pPr>
              <w:spacing w:before="120" w:after="120"/>
              <w:rPr>
                <w:rFonts w:ascii="Times New Roman" w:eastAsia="Times New Roman" w:hAnsi="Times New Roman" w:cs="Times New Roman"/>
                <w:i/>
                <w:color w:val="808080"/>
                <w:sz w:val="24"/>
                <w:szCs w:val="24"/>
              </w:rPr>
            </w:pPr>
            <w:r>
              <w:t>[……]</w:t>
            </w:r>
            <w:r w:rsidR="00D141AB">
              <w:rPr>
                <w:rFonts w:ascii="Times New Roman" w:eastAsia="Times New Roman" w:hAnsi="Times New Roman" w:cs="Times New Roman"/>
                <w:i/>
                <w:color w:val="808080"/>
                <w:sz w:val="24"/>
                <w:szCs w:val="24"/>
              </w:rPr>
              <w:t xml:space="preserve">(участникът следва да посочи членовете на екипа, като посочва за всеки </w:t>
            </w:r>
            <w:r w:rsidR="00D141AB">
              <w:rPr>
                <w:rFonts w:ascii="Times New Roman" w:eastAsia="Times New Roman" w:hAnsi="Times New Roman" w:cs="Times New Roman"/>
                <w:i/>
                <w:color w:val="808080"/>
                <w:sz w:val="24"/>
                <w:szCs w:val="24"/>
              </w:rPr>
              <w:lastRenderedPageBreak/>
              <w:t>един от тях, позицията която ще заема в екипа, п</w:t>
            </w:r>
            <w:r w:rsidR="00D141AB" w:rsidRPr="00D141AB">
              <w:rPr>
                <w:rFonts w:ascii="Times New Roman" w:eastAsia="Times New Roman" w:hAnsi="Times New Roman" w:cs="Times New Roman"/>
                <w:i/>
                <w:color w:val="808080"/>
                <w:sz w:val="24"/>
                <w:szCs w:val="24"/>
              </w:rPr>
              <w:t>ридобита образователно-квалификационна степен</w:t>
            </w:r>
            <w:r w:rsidR="00D141AB">
              <w:rPr>
                <w:rFonts w:ascii="Times New Roman" w:eastAsia="Times New Roman" w:hAnsi="Times New Roman" w:cs="Times New Roman"/>
                <w:i/>
                <w:color w:val="808080"/>
                <w:sz w:val="24"/>
                <w:szCs w:val="24"/>
              </w:rPr>
              <w:t xml:space="preserve"> и как покрива</w:t>
            </w:r>
            <w:r w:rsidR="00D141AB" w:rsidRPr="00CC240D">
              <w:rPr>
                <w:rFonts w:eastAsia="Calibri"/>
                <w:lang w:eastAsia="ar-SA"/>
              </w:rPr>
              <w:t xml:space="preserve"> </w:t>
            </w:r>
            <w:r w:rsidR="00D141AB">
              <w:rPr>
                <w:rFonts w:ascii="Times New Roman" w:eastAsia="Times New Roman" w:hAnsi="Times New Roman" w:cs="Times New Roman"/>
                <w:i/>
                <w:color w:val="808080"/>
                <w:sz w:val="24"/>
                <w:szCs w:val="24"/>
              </w:rPr>
              <w:t>с</w:t>
            </w:r>
            <w:r w:rsidR="00D141AB" w:rsidRPr="00D141AB">
              <w:rPr>
                <w:rFonts w:ascii="Times New Roman" w:eastAsia="Times New Roman" w:hAnsi="Times New Roman" w:cs="Times New Roman"/>
                <w:i/>
                <w:color w:val="808080"/>
                <w:sz w:val="24"/>
                <w:szCs w:val="24"/>
              </w:rPr>
              <w:t>пецифични изисквания</w:t>
            </w:r>
            <w:r w:rsidR="00D141AB">
              <w:rPr>
                <w:rFonts w:ascii="Times New Roman" w:eastAsia="Times New Roman" w:hAnsi="Times New Roman" w:cs="Times New Roman"/>
                <w:i/>
                <w:color w:val="808080"/>
                <w:sz w:val="24"/>
                <w:szCs w:val="24"/>
              </w:rPr>
              <w:t>, поставени от Възложителя)</w:t>
            </w:r>
            <w:r>
              <w:br/>
            </w:r>
            <w:r w:rsidR="00204367">
              <w:rPr>
                <w:rFonts w:ascii="Times New Roman" w:hAnsi="Times New Roman"/>
                <w:sz w:val="24"/>
                <w:szCs w:val="24"/>
                <w:lang w:eastAsia="bg-BG"/>
              </w:rPr>
              <w:t>2. С</w:t>
            </w:r>
            <w:r w:rsidR="00204367" w:rsidRPr="005705C9">
              <w:rPr>
                <w:rFonts w:ascii="Times New Roman" w:hAnsi="Times New Roman"/>
                <w:sz w:val="24"/>
                <w:szCs w:val="24"/>
                <w:lang w:eastAsia="bg-BG"/>
              </w:rPr>
              <w:t>пециалисти и нискоквалифицирани работници, които участникът ще използва за изпълнението на строително-монтажните работи</w:t>
            </w:r>
            <w:r>
              <w:br/>
            </w:r>
            <w:r w:rsidR="00204367">
              <w:t>[……]</w:t>
            </w:r>
            <w:r w:rsidR="00204367">
              <w:rPr>
                <w:rFonts w:ascii="Times New Roman" w:eastAsia="Times New Roman" w:hAnsi="Times New Roman" w:cs="Times New Roman"/>
                <w:i/>
                <w:color w:val="808080"/>
                <w:sz w:val="24"/>
                <w:szCs w:val="24"/>
              </w:rPr>
              <w:t>(участникът следва да посочи членовете на екипа, ка</w:t>
            </w:r>
            <w:r w:rsidR="008101E6">
              <w:rPr>
                <w:rFonts w:ascii="Times New Roman" w:eastAsia="Times New Roman" w:hAnsi="Times New Roman" w:cs="Times New Roman"/>
                <w:i/>
                <w:color w:val="808080"/>
                <w:sz w:val="24"/>
                <w:szCs w:val="24"/>
              </w:rPr>
              <w:t>то посочва за всеки един от тях:</w:t>
            </w:r>
          </w:p>
          <w:p w:rsidR="008101E6"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8101E6" w:rsidRP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Образование</w:t>
            </w:r>
            <w:r w:rsidRPr="008101E6">
              <w:rPr>
                <w:rFonts w:ascii="Times New Roman" w:eastAsia="Times New Roman" w:hAnsi="Times New Roman" w:cs="Times New Roman"/>
                <w:i/>
                <w:color w:val="808080"/>
                <w:sz w:val="24"/>
                <w:szCs w:val="24"/>
              </w:rPr>
              <w:tab/>
            </w:r>
          </w:p>
          <w:p w:rsid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Професионал</w:t>
            </w:r>
            <w:r>
              <w:rPr>
                <w:rFonts w:ascii="Times New Roman" w:eastAsia="Times New Roman" w:hAnsi="Times New Roman" w:cs="Times New Roman"/>
                <w:i/>
                <w:color w:val="808080"/>
                <w:sz w:val="24"/>
                <w:szCs w:val="24"/>
              </w:rPr>
              <w:t>на квалификация</w:t>
            </w:r>
          </w:p>
          <w:p w:rsidR="00F26B4F"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Професионален опит</w:t>
            </w:r>
          </w:p>
        </w:tc>
      </w:tr>
    </w:tbl>
    <w:p w:rsidR="00F26B4F" w:rsidRDefault="00F26B4F" w:rsidP="00F26B4F">
      <w:pPr>
        <w:spacing w:after="0" w:line="240" w:lineRule="auto"/>
        <w:ind w:left="709"/>
        <w:jc w:val="both"/>
        <w:rPr>
          <w:rFonts w:ascii="Times New Roman" w:eastAsia="Times New Roman" w:hAnsi="Times New Roman" w:cs="Times New Roman"/>
          <w:sz w:val="24"/>
          <w:szCs w:val="24"/>
        </w:rPr>
      </w:pPr>
    </w:p>
    <w:p w:rsidR="00B84BC5" w:rsidRPr="00EA0710" w:rsidRDefault="00EA0710" w:rsidP="00ED4882">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П</w:t>
      </w:r>
      <w:r w:rsidR="00B84BC5" w:rsidRPr="00EA0710">
        <w:rPr>
          <w:rFonts w:ascii="Times New Roman" w:eastAsia="Times New Roman" w:hAnsi="Times New Roman" w:cs="Times New Roman"/>
          <w:b/>
          <w:sz w:val="24"/>
          <w:szCs w:val="24"/>
        </w:rPr>
        <w:t>одизпълнители:</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При изпълнението на горната обществена поръчка ще използва подизпълнители</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Подизпълнител/и ще бъде/бъдат</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jc w:val="both"/>
              <w:rPr>
                <w:b/>
                <w:i/>
                <w:sz w:val="26"/>
                <w:szCs w:val="26"/>
              </w:rPr>
            </w:pPr>
            <w:r>
              <w:rPr>
                <w:b/>
                <w:i/>
                <w:sz w:val="26"/>
                <w:szCs w:val="26"/>
              </w:rPr>
              <w:t>Отговор:</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Да [] Не</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xml:space="preserve">посочва се наименование на подизпълнителя </w:t>
            </w:r>
            <w:r>
              <w:rPr>
                <w:rFonts w:ascii="Times New Roman" w:hAnsi="Times New Roman" w:cs="Times New Roman"/>
                <w:sz w:val="26"/>
                <w:szCs w:val="26"/>
              </w:rPr>
              <w:br/>
            </w:r>
          </w:p>
          <w:p w:rsidR="00EA0710" w:rsidRDefault="00EA0710">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i/>
                <w:sz w:val="26"/>
                <w:szCs w:val="26"/>
              </w:rPr>
              <w:t>(</w:t>
            </w:r>
            <w:r>
              <w:rPr>
                <w:rFonts w:ascii="Times New Roman" w:hAnsi="Times New Roman" w:cs="Times New Roman"/>
                <w:sz w:val="26"/>
                <w:szCs w:val="26"/>
              </w:rPr>
              <w:t>посочва</w:t>
            </w:r>
            <w:r>
              <w:rPr>
                <w:rFonts w:ascii="Times New Roman" w:hAnsi="Times New Roman" w:cs="Times New Roman"/>
                <w:i/>
                <w:sz w:val="26"/>
                <w:szCs w:val="26"/>
              </w:rPr>
              <w:t xml:space="preserve"> </w:t>
            </w:r>
            <w:r>
              <w:rPr>
                <w:rFonts w:ascii="Times New Roman" w:hAnsi="Times New Roman" w:cs="Times New Roman"/>
                <w:sz w:val="26"/>
                <w:szCs w:val="26"/>
              </w:rPr>
              <w:t>се</w:t>
            </w:r>
            <w:r>
              <w:rPr>
                <w:rFonts w:ascii="Times New Roman" w:hAnsi="Times New Roman" w:cs="Times New Roman"/>
                <w:i/>
                <w:sz w:val="26"/>
                <w:szCs w:val="26"/>
              </w:rPr>
              <w:t xml:space="preserve"> </w:t>
            </w:r>
            <w:r>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tc>
      </w:tr>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Видът на работите, които ще бъдат извършвани от подизпълнители е, както следва:</w:t>
            </w:r>
          </w:p>
          <w:p w:rsidR="00EA0710" w:rsidRDefault="00EA0710">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rPr>
                <w:rFonts w:ascii="Times New Roman" w:hAnsi="Times New Roman" w:cs="Times New Roman"/>
                <w:sz w:val="26"/>
                <w:szCs w:val="26"/>
              </w:rPr>
            </w:pP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EA0710" w:rsidRDefault="00EA0710">
            <w:pPr>
              <w:spacing w:before="120" w:after="120"/>
              <w:rPr>
                <w:rFonts w:ascii="Times New Roman" w:hAnsi="Times New Roman" w:cs="Times New Roman"/>
                <w:i/>
                <w:sz w:val="26"/>
                <w:szCs w:val="26"/>
                <w:lang w:val="en-US"/>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p w:rsidR="00EA0710" w:rsidRDefault="00EA0710">
            <w:pPr>
              <w:spacing w:before="120" w:after="120"/>
              <w:rPr>
                <w:rFonts w:ascii="Times New Roman" w:hAnsi="Times New Roman" w:cs="Times New Roman"/>
                <w:sz w:val="26"/>
                <w:szCs w:val="26"/>
                <w:lang w:val="en-US"/>
              </w:rPr>
            </w:pP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Pr="00EA0710" w:rsidRDefault="00EA0710" w:rsidP="00EA0710">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c>
          <w:tcPr>
            <w:tcW w:w="5070"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[]Да []Не</w:t>
            </w: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7F4EB3" w:rsidRDefault="007F4EB3" w:rsidP="007F4EB3">
      <w:pPr>
        <w:pStyle w:val="a3"/>
        <w:spacing w:after="0" w:line="240" w:lineRule="auto"/>
        <w:ind w:left="0" w:firstLine="709"/>
        <w:jc w:val="both"/>
        <w:rPr>
          <w:b/>
          <w:i/>
        </w:rPr>
      </w:pPr>
      <w:r>
        <w:rPr>
          <w:b/>
          <w:i/>
        </w:rPr>
        <w:t>(</w:t>
      </w:r>
      <w:r w:rsidRPr="007B6B00">
        <w:rPr>
          <w:b/>
          <w:i/>
        </w:rPr>
        <w:t>В случай, че използвате</w:t>
      </w:r>
      <w:r w:rsidR="0016789F">
        <w:rPr>
          <w:b/>
          <w:i/>
        </w:rPr>
        <w:t xml:space="preserve"> капацитет на трети лица или</w:t>
      </w:r>
      <w:r w:rsidRPr="007B6B00">
        <w:rPr>
          <w:b/>
          <w:i/>
        </w:rPr>
        <w:t xml:space="preserve"> подизпълнители</w:t>
      </w:r>
      <w:r w:rsidRPr="007B6B00">
        <w:rPr>
          <w:b/>
          <w:i/>
          <w:lang w:val="en-US"/>
        </w:rPr>
        <w:t xml:space="preserve"> </w:t>
      </w:r>
      <w:r w:rsidRPr="007B6B00">
        <w:rPr>
          <w:b/>
          <w:i/>
        </w:rPr>
        <w:t>следва да представите отделно за всеки</w:t>
      </w:r>
      <w:r>
        <w:rPr>
          <w:b/>
          <w:i/>
        </w:rPr>
        <w:t xml:space="preserve"> от посочените</w:t>
      </w:r>
      <w:r w:rsidRPr="007B6B00">
        <w:rPr>
          <w:b/>
          <w:i/>
        </w:rPr>
        <w:t xml:space="preserve"> надлежно попълнено и подписано от тях Заявление за участие, в който се посочва информацията, която се отнася за тях</w:t>
      </w:r>
      <w:r w:rsidR="00AD4092" w:rsidRPr="00AD4092">
        <w:rPr>
          <w:b/>
          <w:bCs/>
          <w:i/>
          <w:iCs/>
        </w:rPr>
        <w:t xml:space="preserve"> </w:t>
      </w:r>
      <w:r w:rsidR="00AD4092">
        <w:rPr>
          <w:b/>
          <w:bCs/>
          <w:i/>
          <w:iCs/>
        </w:rPr>
        <w:t>съобразно изискването на чл.66, ал.2 от ЗОП.</w:t>
      </w:r>
      <w:r>
        <w:rPr>
          <w:b/>
          <w:i/>
        </w:rPr>
        <w:t>)</w:t>
      </w:r>
    </w:p>
    <w:p w:rsidR="004C4B5C" w:rsidRDefault="004C4B5C" w:rsidP="007F4EB3">
      <w:pPr>
        <w:pStyle w:val="a3"/>
        <w:spacing w:after="0" w:line="240" w:lineRule="auto"/>
        <w:ind w:left="0" w:firstLine="709"/>
        <w:jc w:val="both"/>
        <w:rPr>
          <w:b/>
          <w:i/>
        </w:rPr>
      </w:pPr>
      <w:r>
        <w:rPr>
          <w:b/>
          <w:i/>
        </w:rPr>
        <w:t>(</w:t>
      </w:r>
      <w:r w:rsidRPr="004C4B5C">
        <w:rPr>
          <w:b/>
          <w:i/>
        </w:rPr>
        <w:t>В случай, че обемът на определени данни е голям и не могат да се съб</w:t>
      </w:r>
      <w:r>
        <w:rPr>
          <w:b/>
          <w:i/>
        </w:rPr>
        <w:t>ерат в съответното поле от настоящото заявление</w:t>
      </w:r>
      <w:r w:rsidRPr="004C4B5C">
        <w:rPr>
          <w:b/>
          <w:i/>
        </w:rPr>
        <w:t>, в което следва да бъдат посочени, същите могат да бъдат представени, като прилож</w:t>
      </w:r>
      <w:r>
        <w:rPr>
          <w:b/>
          <w:i/>
        </w:rPr>
        <w:t>ение – неразделна част към заявлението</w:t>
      </w:r>
      <w:r w:rsidRPr="004C4B5C">
        <w:rPr>
          <w:b/>
          <w:i/>
        </w:rPr>
        <w:t>, като в съответното поле изрично се посочи, че съответн</w:t>
      </w:r>
      <w:r>
        <w:rPr>
          <w:b/>
          <w:i/>
        </w:rPr>
        <w:t>ите данни са приложени към заявлението</w:t>
      </w:r>
      <w:r w:rsidRPr="004C4B5C">
        <w:rPr>
          <w:b/>
          <w:i/>
        </w:rPr>
        <w:t>.</w:t>
      </w:r>
      <w:r>
        <w:rPr>
          <w:b/>
          <w:i/>
        </w:rPr>
        <w:t>)</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Приложимо, в случай че участникът ще ползва подизпълнители:</w:t>
      </w: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Декларирам, че: </w:t>
      </w:r>
    </w:p>
    <w:p w:rsidR="005D7DA4" w:rsidRPr="00BA41F2" w:rsidRDefault="00EA0710"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посочените</w:t>
      </w:r>
      <w:r w:rsidR="005D7DA4" w:rsidRPr="00BA41F2">
        <w:rPr>
          <w:rFonts w:ascii="Times New Roman" w:eastAsia="Times New Roman" w:hAnsi="Times New Roman" w:cs="Times New Roman"/>
          <w:bCs/>
          <w:sz w:val="24"/>
          <w:szCs w:val="24"/>
        </w:rPr>
        <w:t xml:space="preserve"> подизпълнители, които ще ползвам отговарят на съответните изисквания и условия на възложителя, </w:t>
      </w:r>
      <w:r w:rsidR="005D7DA4" w:rsidRPr="00BA41F2">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w:t>
      </w:r>
      <w:r w:rsidR="00BA41F2">
        <w:rPr>
          <w:rFonts w:ascii="Times New Roman" w:eastAsia="Times New Roman" w:hAnsi="Times New Roman" w:cs="Times New Roman"/>
          <w:sz w:val="24"/>
          <w:szCs w:val="24"/>
        </w:rPr>
        <w:t>я за отстраняване от обществената поръчка;</w:t>
      </w:r>
    </w:p>
    <w:p w:rsidR="005D7DA4" w:rsidRPr="00BA41F2" w:rsidRDefault="00BA41F2"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D7DA4" w:rsidRPr="00D02F93">
        <w:rPr>
          <w:rFonts w:ascii="Times New Roman" w:eastAsia="Times New Roman" w:hAnsi="Times New Roman" w:cs="Times New Roman"/>
          <w:bCs/>
          <w:sz w:val="24"/>
          <w:szCs w:val="24"/>
        </w:rPr>
        <w:t>яма да</w:t>
      </w:r>
      <w:r w:rsidR="00EA0710">
        <w:rPr>
          <w:rFonts w:ascii="Times New Roman" w:eastAsia="Times New Roman" w:hAnsi="Times New Roman" w:cs="Times New Roman"/>
          <w:bCs/>
          <w:sz w:val="24"/>
          <w:szCs w:val="24"/>
        </w:rPr>
        <w:t xml:space="preserve"> заменям посочения/те</w:t>
      </w:r>
      <w:r w:rsidR="005D7DA4" w:rsidRPr="00BA41F2">
        <w:rPr>
          <w:rFonts w:ascii="Times New Roman" w:eastAsia="Times New Roman" w:hAnsi="Times New Roman" w:cs="Times New Roman"/>
          <w:bCs/>
          <w:sz w:val="24"/>
          <w:szCs w:val="24"/>
        </w:rPr>
        <w:t xml:space="preserve"> подизпълнител/и или включвам подизпълнител по време на изпълнение на договор за обществена поръчка, освен когато:</w:t>
      </w:r>
    </w:p>
    <w:p w:rsidR="005D7DA4" w:rsidRPr="00616796" w:rsidRDefault="005D7DA4" w:rsidP="00ED4882">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616796">
        <w:rPr>
          <w:rFonts w:ascii="Times New Roman" w:eastAsia="Times New Roman" w:hAnsi="Times New Roman" w:cs="Times New Roman"/>
          <w:sz w:val="24"/>
          <w:szCs w:val="24"/>
        </w:rPr>
        <w:t xml:space="preserve">възложителят изисква замяна на подизпълнител, който не отговаря на </w:t>
      </w:r>
      <w:r w:rsidR="003629AF" w:rsidRPr="00616796">
        <w:rPr>
          <w:rFonts w:ascii="Times New Roman" w:eastAsia="Times New Roman" w:hAnsi="Times New Roman" w:cs="Times New Roman"/>
          <w:bCs/>
          <w:sz w:val="24"/>
          <w:szCs w:val="24"/>
        </w:rPr>
        <w:t>изисквания и условия на възложителя</w:t>
      </w:r>
      <w:r w:rsidRPr="00616796">
        <w:rPr>
          <w:rFonts w:ascii="Times New Roman" w:eastAsia="Times New Roman" w:hAnsi="Times New Roman" w:cs="Times New Roman"/>
          <w:sz w:val="24"/>
          <w:szCs w:val="24"/>
        </w:rPr>
        <w:t>.</w:t>
      </w:r>
    </w:p>
    <w:p w:rsidR="005D7DA4" w:rsidRPr="00616796" w:rsidRDefault="005D7DA4" w:rsidP="00ED4882">
      <w:pPr>
        <w:pStyle w:val="a3"/>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61679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5D7DA4" w:rsidRPr="003629AF"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3629AF">
        <w:rPr>
          <w:rFonts w:ascii="Times New Roman" w:eastAsia="Times New Roman" w:hAnsi="Times New Roman" w:cs="Times New Roman"/>
          <w:color w:val="000000"/>
          <w:sz w:val="24"/>
          <w:szCs w:val="24"/>
          <w:lang w:eastAsia="bg-BG"/>
        </w:rPr>
        <w:t>за новия подизпълнител не са налице основанията за отстраняване в процедурата;</w:t>
      </w:r>
    </w:p>
    <w:p w:rsidR="005D7DA4" w:rsidRPr="00D02F93"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D02F93">
        <w:rPr>
          <w:rFonts w:ascii="Times New Roman" w:eastAsia="Times New Roman" w:hAnsi="Times New Roman" w:cs="Times New Roman"/>
          <w:color w:val="000000"/>
          <w:sz w:val="24"/>
          <w:szCs w:val="24"/>
          <w:lang w:eastAsia="bg-BG"/>
        </w:rPr>
        <w:t>новият подизпълнител отговаря на</w:t>
      </w:r>
      <w:r w:rsidRPr="003629AF">
        <w:rPr>
          <w:rFonts w:ascii="Times New Roman" w:eastAsia="Times New Roman" w:hAnsi="Times New Roman" w:cs="Times New Roman"/>
          <w:color w:val="000000"/>
          <w:sz w:val="24"/>
          <w:szCs w:val="24"/>
          <w:lang w:eastAsia="bg-BG"/>
        </w:rPr>
        <w:t xml:space="preserve"> изискванията и условията на възложителя</w:t>
      </w:r>
      <w:r w:rsidRPr="00D02F93">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w:t>
      </w:r>
      <w:r w:rsidR="005D7DA4" w:rsidRPr="003629AF">
        <w:rPr>
          <w:rFonts w:ascii="Times New Roman" w:eastAsia="Times New Roman" w:hAnsi="Times New Roman" w:cs="Times New Roman"/>
          <w:bCs/>
          <w:sz w:val="24"/>
          <w:szCs w:val="24"/>
        </w:rPr>
        <w:t>ри замяна или включване на подизпълнител ще представя на възложителя всички документи, които доказват изпълнението на условията по чл.</w:t>
      </w:r>
      <w:r w:rsidRPr="003629AF">
        <w:rPr>
          <w:rFonts w:ascii="Times New Roman" w:eastAsia="Times New Roman" w:hAnsi="Times New Roman" w:cs="Times New Roman"/>
          <w:bCs/>
          <w:sz w:val="24"/>
          <w:szCs w:val="24"/>
        </w:rPr>
        <w:t xml:space="preserve"> </w:t>
      </w:r>
      <w:r w:rsidR="005D7DA4" w:rsidRPr="003629AF">
        <w:rPr>
          <w:rFonts w:ascii="Times New Roman" w:eastAsia="Times New Roman" w:hAnsi="Times New Roman" w:cs="Times New Roman"/>
          <w:bCs/>
          <w:sz w:val="24"/>
          <w:szCs w:val="24"/>
        </w:rPr>
        <w:t>66, ал. 11 от  ЗОП.</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5D7DA4" w:rsidRPr="003629AF">
        <w:rPr>
          <w:rFonts w:ascii="Times New Roman" w:eastAsia="Times New Roman" w:hAnsi="Times New Roman" w:cs="Times New Roman"/>
          <w:bCs/>
          <w:sz w:val="24"/>
          <w:szCs w:val="24"/>
        </w:rPr>
        <w:t xml:space="preserve"> срок до 3 дни от сключването на договор за </w:t>
      </w:r>
      <w:proofErr w:type="spellStart"/>
      <w:r w:rsidR="005D7DA4" w:rsidRPr="003629AF">
        <w:rPr>
          <w:rFonts w:ascii="Times New Roman" w:eastAsia="Times New Roman" w:hAnsi="Times New Roman" w:cs="Times New Roman"/>
          <w:bCs/>
          <w:sz w:val="24"/>
          <w:szCs w:val="24"/>
        </w:rPr>
        <w:t>подизпълнение</w:t>
      </w:r>
      <w:proofErr w:type="spellEnd"/>
      <w:r w:rsidR="005D7DA4" w:rsidRPr="003629AF">
        <w:rPr>
          <w:rFonts w:ascii="Times New Roman" w:eastAsia="Times New Roman" w:hAnsi="Times New Roman" w:cs="Times New Roman"/>
          <w:bCs/>
          <w:sz w:val="24"/>
          <w:szCs w:val="24"/>
        </w:rPr>
        <w:t xml:space="preserve"> или на </w:t>
      </w:r>
      <w:r w:rsidR="005D7DA4" w:rsidRPr="003629AF">
        <w:rPr>
          <w:rFonts w:ascii="Times New Roman" w:eastAsia="Times New Roman" w:hAnsi="Times New Roman" w:cs="Times New Roman"/>
          <w:bCs/>
          <w:sz w:val="24"/>
          <w:szCs w:val="24"/>
        </w:rPr>
        <w:lastRenderedPageBreak/>
        <w:t xml:space="preserve">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8" w:history="1">
        <w:r w:rsidR="005D7DA4" w:rsidRPr="003629AF">
          <w:rPr>
            <w:rFonts w:ascii="Times New Roman" w:eastAsia="Times New Roman" w:hAnsi="Times New Roman" w:cs="Times New Roman"/>
            <w:bCs/>
            <w:sz w:val="24"/>
            <w:szCs w:val="24"/>
          </w:rPr>
          <w:t>чл. 66, ал. 2</w:t>
        </w:r>
      </w:hyperlink>
      <w:r w:rsidR="005D7DA4" w:rsidRPr="003629AF">
        <w:rPr>
          <w:rFonts w:ascii="Times New Roman" w:eastAsia="Times New Roman" w:hAnsi="Times New Roman" w:cs="Times New Roman"/>
          <w:bCs/>
          <w:sz w:val="24"/>
          <w:szCs w:val="24"/>
        </w:rPr>
        <w:t xml:space="preserve"> и </w:t>
      </w:r>
      <w:r w:rsidR="00CD1827">
        <w:rPr>
          <w:rFonts w:ascii="Times New Roman" w:eastAsia="Times New Roman" w:hAnsi="Times New Roman" w:cs="Times New Roman"/>
          <w:bCs/>
          <w:sz w:val="24"/>
          <w:szCs w:val="24"/>
        </w:rPr>
        <w:t xml:space="preserve">ал. </w:t>
      </w:r>
      <w:hyperlink r:id="rId19" w:history="1">
        <w:r w:rsidR="005D7DA4" w:rsidRPr="003629AF">
          <w:rPr>
            <w:rFonts w:ascii="Times New Roman" w:eastAsia="Times New Roman" w:hAnsi="Times New Roman" w:cs="Times New Roman"/>
            <w:bCs/>
            <w:sz w:val="24"/>
            <w:szCs w:val="24"/>
          </w:rPr>
          <w:t>11 от ЗОП</w:t>
        </w:r>
      </w:hyperlink>
      <w:r w:rsidR="005D7DA4" w:rsidRPr="003629AF">
        <w:rPr>
          <w:rFonts w:ascii="Times New Roman" w:eastAsia="Times New Roman" w:hAnsi="Times New Roman" w:cs="Times New Roman"/>
          <w:bCs/>
          <w:sz w:val="24"/>
          <w:szCs w:val="24"/>
        </w:rPr>
        <w:t xml:space="preserve">. </w:t>
      </w:r>
    </w:p>
    <w:p w:rsidR="005D7DA4" w:rsidRDefault="005C219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щ</w:t>
      </w:r>
      <w:r w:rsidR="005D7DA4" w:rsidRPr="00D02F93">
        <w:rPr>
          <w:rFonts w:ascii="Times New Roman" w:eastAsia="Times New Roman" w:hAnsi="Times New Roman" w:cs="Times New Roman"/>
          <w:bCs/>
          <w:sz w:val="24"/>
          <w:szCs w:val="24"/>
        </w:rPr>
        <w:t>е отговарям за действията, бездействията и работата на посочения/те подизпълнител/и като за свои действия, бездействия и работа.</w:t>
      </w:r>
    </w:p>
    <w:p w:rsidR="009E5D6F" w:rsidRDefault="009E5D6F" w:rsidP="009E5D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9E5D6F" w:rsidRPr="009E5D6F" w:rsidRDefault="009E5D6F" w:rsidP="00ED4882">
      <w:pPr>
        <w:pStyle w:val="a3"/>
        <w:numPr>
          <w:ilvl w:val="0"/>
          <w:numId w:val="3"/>
        </w:numPr>
        <w:spacing w:after="0" w:line="240" w:lineRule="auto"/>
        <w:jc w:val="both"/>
        <w:rPr>
          <w:rFonts w:ascii="Times New Roman" w:eastAsia="Times New Roman" w:hAnsi="Times New Roman" w:cs="Times New Roman"/>
          <w:b/>
          <w:sz w:val="24"/>
          <w:szCs w:val="24"/>
        </w:rPr>
      </w:pPr>
      <w:r w:rsidRPr="009E5D6F">
        <w:rPr>
          <w:rFonts w:ascii="Times New Roman" w:eastAsia="Times New Roman" w:hAnsi="Times New Roman" w:cs="Times New Roman"/>
          <w:b/>
          <w:sz w:val="24"/>
          <w:szCs w:val="24"/>
        </w:rPr>
        <w:t>Декларирам, че:</w:t>
      </w:r>
    </w:p>
    <w:p w:rsidR="009E5D6F" w:rsidRPr="009E5D6F"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w:t>
      </w:r>
      <w:r w:rsidRPr="009E5D6F">
        <w:rPr>
          <w:rFonts w:ascii="Times New Roman" w:eastAsia="Times New Roman" w:hAnsi="Times New Roman" w:cs="Times New Roman"/>
          <w:sz w:val="24"/>
          <w:szCs w:val="24"/>
          <w:lang w:eastAsia="bg-BG"/>
        </w:rPr>
        <w:t xml:space="preserve">ипсва свързаност с друг участник в съответствие с чл. 101, ал. </w:t>
      </w:r>
      <w:r>
        <w:rPr>
          <w:rFonts w:ascii="Times New Roman" w:eastAsia="Times New Roman" w:hAnsi="Times New Roman" w:cs="Times New Roman"/>
          <w:sz w:val="24"/>
          <w:szCs w:val="24"/>
          <w:lang w:eastAsia="bg-BG"/>
        </w:rPr>
        <w:t>11 от ЗОП;</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96107A">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704F3A">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20" w:history="1">
        <w:r w:rsidRPr="00704F3A">
          <w:rPr>
            <w:rFonts w:ascii="Times New Roman" w:eastAsia="Times New Roman" w:hAnsi="Times New Roman" w:cs="Times New Roman"/>
            <w:sz w:val="24"/>
            <w:szCs w:val="24"/>
            <w:lang w:eastAsia="bg-BG"/>
          </w:rPr>
          <w:t>чл. 101, ал. 11 ЗОП</w:t>
        </w:r>
      </w:hyperlink>
      <w:r w:rsidR="00172A9B">
        <w:rPr>
          <w:rFonts w:ascii="Times New Roman" w:eastAsia="Times New Roman" w:hAnsi="Times New Roman" w:cs="Times New Roman"/>
          <w:sz w:val="24"/>
          <w:szCs w:val="24"/>
          <w:lang w:eastAsia="bg-BG"/>
        </w:rPr>
        <w:t xml:space="preserve"> и</w:t>
      </w:r>
      <w:r w:rsidR="00704F3A">
        <w:rPr>
          <w:rFonts w:ascii="Times New Roman" w:eastAsia="Times New Roman" w:hAnsi="Times New Roman" w:cs="Times New Roman"/>
          <w:sz w:val="24"/>
          <w:szCs w:val="24"/>
          <w:lang w:eastAsia="bg-BG"/>
        </w:rPr>
        <w:t xml:space="preserve"> </w:t>
      </w:r>
      <w:r w:rsidR="00704F3A" w:rsidRPr="0096107A">
        <w:rPr>
          <w:rFonts w:ascii="Times New Roman" w:eastAsia="Times New Roman" w:hAnsi="Times New Roman" w:cs="Times New Roman"/>
          <w:sz w:val="24"/>
          <w:szCs w:val="24"/>
          <w:lang w:eastAsia="bg-BG"/>
        </w:rPr>
        <w:t>посочено от</w:t>
      </w:r>
      <w:r w:rsidR="005B37FA" w:rsidRPr="0096107A">
        <w:rPr>
          <w:rFonts w:ascii="Times New Roman" w:eastAsia="Times New Roman" w:hAnsi="Times New Roman" w:cs="Times New Roman"/>
          <w:sz w:val="24"/>
          <w:szCs w:val="24"/>
          <w:lang w:eastAsia="bg-BG"/>
        </w:rPr>
        <w:t xml:space="preserve"> възложителя основание по </w:t>
      </w:r>
      <w:r w:rsidR="00A37475" w:rsidRPr="0096107A">
        <w:rPr>
          <w:rFonts w:ascii="Times New Roman" w:eastAsia="Times New Roman" w:hAnsi="Times New Roman" w:cs="Times New Roman"/>
          <w:sz w:val="24"/>
          <w:szCs w:val="24"/>
          <w:lang w:eastAsia="bg-BG"/>
        </w:rPr>
        <w:t>чл. 54, ал. 1, т. 1 – 5 и 7 ЗОП.</w:t>
      </w:r>
    </w:p>
    <w:p w:rsidR="007F4EB3" w:rsidRPr="007B6B00" w:rsidRDefault="007F4EB3" w:rsidP="00E36F0E">
      <w:pPr>
        <w:pStyle w:val="a3"/>
        <w:spacing w:after="0" w:line="240" w:lineRule="auto"/>
        <w:ind w:left="0" w:firstLine="709"/>
        <w:jc w:val="both"/>
        <w:rPr>
          <w:b/>
          <w:i/>
        </w:rPr>
      </w:pPr>
    </w:p>
    <w:p w:rsidR="00F26B4F" w:rsidRPr="00C417FD" w:rsidRDefault="00F26B4F" w:rsidP="00ED4882">
      <w:pPr>
        <w:pStyle w:val="a3"/>
        <w:numPr>
          <w:ilvl w:val="0"/>
          <w:numId w:val="3"/>
        </w:numPr>
        <w:spacing w:after="0" w:line="24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на поръчката,</w:t>
      </w:r>
      <w:r>
        <w:rPr>
          <w:rFonts w:ascii="Times New Roman" w:eastAsia="Calibri" w:hAnsi="Times New Roman" w:cs="Times New Roman"/>
          <w:sz w:val="24"/>
          <w:szCs w:val="24"/>
        </w:rPr>
        <w:t xml:space="preserve"> с</w:t>
      </w:r>
      <w:r w:rsidR="00704F3A">
        <w:rPr>
          <w:rFonts w:ascii="Times New Roman" w:eastAsia="Calibri" w:hAnsi="Times New Roman" w:cs="Times New Roman"/>
          <w:sz w:val="24"/>
          <w:szCs w:val="24"/>
        </w:rPr>
        <w:t>ъгласно чл. 67, ал. 6</w:t>
      </w:r>
      <w:r w:rsidRPr="00C417FD">
        <w:rPr>
          <w:rFonts w:ascii="Times New Roman" w:eastAsia="Calibri" w:hAnsi="Times New Roman" w:cs="Times New Roman"/>
          <w:sz w:val="24"/>
          <w:szCs w:val="24"/>
        </w:rPr>
        <w:t xml:space="preserve"> от ЗОП, преди сключването на договора</w:t>
      </w:r>
      <w:r>
        <w:rPr>
          <w:rFonts w:ascii="Times New Roman" w:eastAsia="Calibri" w:hAnsi="Times New Roman" w:cs="Times New Roman"/>
          <w:sz w:val="24"/>
          <w:szCs w:val="24"/>
        </w:rPr>
        <w:t xml:space="preserve"> ще</w:t>
      </w:r>
      <w:r w:rsidRPr="00C417FD">
        <w:rPr>
          <w:rFonts w:ascii="Times New Roman" w:eastAsia="Calibri" w:hAnsi="Times New Roman" w:cs="Times New Roman"/>
          <w:sz w:val="24"/>
          <w:szCs w:val="24"/>
        </w:rPr>
        <w:t xml:space="preserve"> предостави актуални документи, удостоверяващи липсата на основаният</w:t>
      </w:r>
      <w:r>
        <w:rPr>
          <w:rFonts w:ascii="Times New Roman" w:eastAsia="Calibri" w:hAnsi="Times New Roman" w:cs="Times New Roman"/>
          <w:sz w:val="24"/>
          <w:szCs w:val="24"/>
        </w:rPr>
        <w:t>а за отстраняване от обществената поръчка</w:t>
      </w:r>
      <w:r w:rsidRPr="00C417FD">
        <w:rPr>
          <w:rFonts w:ascii="Times New Roman" w:eastAsia="Calibri" w:hAnsi="Times New Roman"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w:t>
      </w:r>
    </w:p>
    <w:p w:rsidR="00616796" w:rsidRPr="00CC240D" w:rsidRDefault="00616796" w:rsidP="00F26B4F">
      <w:pPr>
        <w:spacing w:after="0" w:line="240" w:lineRule="auto"/>
        <w:ind w:left="709"/>
        <w:jc w:val="both"/>
        <w:rPr>
          <w:rFonts w:ascii="Times New Roman" w:eastAsia="Times New Roman" w:hAnsi="Times New Roman" w:cs="Times New Roman"/>
          <w:sz w:val="24"/>
          <w:szCs w:val="24"/>
        </w:rPr>
      </w:pPr>
    </w:p>
    <w:p w:rsidR="00F26B4F" w:rsidRPr="00CC240D" w:rsidRDefault="00F26B4F" w:rsidP="00F26B4F">
      <w:pPr>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 Заявление за участие</w:t>
      </w:r>
      <w:r w:rsidRPr="00CC240D">
        <w:rPr>
          <w:rFonts w:ascii="Times New Roman" w:eastAsia="Times New Roman" w:hAnsi="Times New Roman" w:cs="Times New Roman"/>
          <w:b/>
          <w:sz w:val="24"/>
          <w:szCs w:val="24"/>
          <w:u w:val="single"/>
        </w:rPr>
        <w:t xml:space="preserve"> прилагаме: </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 xml:space="preserve">окументи за доказване на предприетите мерки за надеждност, </w:t>
      </w:r>
      <w:r w:rsidRPr="001F0B8E">
        <w:rPr>
          <w:rFonts w:ascii="Times New Roman" w:eastAsiaTheme="minorEastAsia" w:hAnsi="Times New Roman" w:cs="Times New Roman"/>
          <w:b/>
          <w:sz w:val="24"/>
          <w:szCs w:val="24"/>
          <w:lang w:eastAsia="bg-BG"/>
        </w:rPr>
        <w:t>когато е приложимо;</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окументите по чл. 37, ал. 4</w:t>
      </w:r>
      <w:r>
        <w:rPr>
          <w:rFonts w:ascii="Times New Roman" w:eastAsiaTheme="minorEastAsia" w:hAnsi="Times New Roman" w:cs="Times New Roman"/>
          <w:sz w:val="24"/>
          <w:szCs w:val="24"/>
          <w:lang w:eastAsia="bg-BG"/>
        </w:rPr>
        <w:t xml:space="preserve"> от ППЗОП</w:t>
      </w:r>
      <w:r w:rsidRPr="008840B7">
        <w:rPr>
          <w:rFonts w:ascii="Times New Roman" w:eastAsiaTheme="minorEastAsia" w:hAnsi="Times New Roman" w:cs="Times New Roman"/>
          <w:sz w:val="24"/>
          <w:szCs w:val="24"/>
          <w:lang w:eastAsia="bg-BG"/>
        </w:rPr>
        <w:t xml:space="preserve">, </w:t>
      </w:r>
      <w:r w:rsidRPr="001F0B8E">
        <w:rPr>
          <w:rFonts w:ascii="Times New Roman" w:eastAsiaTheme="minorEastAsia" w:hAnsi="Times New Roman" w:cs="Times New Roman"/>
          <w:b/>
          <w:sz w:val="24"/>
          <w:szCs w:val="24"/>
          <w:lang w:eastAsia="bg-BG"/>
        </w:rPr>
        <w:t xml:space="preserve">когато е приложимо. </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sidRPr="00CC240D">
        <w:rPr>
          <w:rFonts w:ascii="Times New Roman" w:eastAsia="Times New Roman" w:hAnsi="Times New Roman" w:cs="Times New Roman"/>
          <w:i/>
          <w:color w:val="000000" w:themeColor="text1"/>
          <w:sz w:val="24"/>
          <w:szCs w:val="24"/>
        </w:rPr>
        <w:t xml:space="preserve"> г.                                              Подпис и печат</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 xml:space="preserve">                                                                                      (име) (длъжност)</w:t>
      </w:r>
    </w:p>
    <w:p w:rsidR="008E4708" w:rsidRPr="00CC240D" w:rsidRDefault="00706D5B" w:rsidP="008E4708">
      <w:pPr>
        <w:pageBreakBefore/>
        <w:jc w:val="right"/>
        <w:rPr>
          <w:rFonts w:ascii="Times New Roman" w:hAnsi="Times New Roman"/>
          <w:i/>
          <w:szCs w:val="20"/>
        </w:rPr>
      </w:pPr>
      <w:r>
        <w:rPr>
          <w:rFonts w:ascii="Times New Roman" w:hAnsi="Times New Roman"/>
          <w:i/>
          <w:szCs w:val="20"/>
        </w:rPr>
        <w:lastRenderedPageBreak/>
        <w:t>П</w:t>
      </w:r>
      <w:r w:rsidR="008E4708" w:rsidRPr="00CC240D">
        <w:rPr>
          <w:rFonts w:ascii="Times New Roman" w:hAnsi="Times New Roman"/>
          <w:i/>
          <w:szCs w:val="20"/>
        </w:rPr>
        <w:t xml:space="preserve">риложение ОБРАЗЕЦ № </w:t>
      </w:r>
      <w:r w:rsidR="004A4C75">
        <w:rPr>
          <w:rFonts w:ascii="Times New Roman" w:hAnsi="Times New Roman"/>
          <w:i/>
          <w:szCs w:val="20"/>
        </w:rPr>
        <w:t>3</w:t>
      </w:r>
    </w:p>
    <w:p w:rsidR="008E4708" w:rsidRPr="00102067" w:rsidRDefault="008E4708" w:rsidP="008E4708">
      <w:pPr>
        <w:jc w:val="center"/>
        <w:rPr>
          <w:rFonts w:ascii="Times New Roman" w:hAnsi="Times New Roman"/>
          <w:b/>
          <w:sz w:val="24"/>
          <w:szCs w:val="24"/>
        </w:rPr>
      </w:pPr>
      <w:r w:rsidRPr="00102067">
        <w:rPr>
          <w:rFonts w:ascii="Times New Roman" w:hAnsi="Times New Roman"/>
          <w:b/>
          <w:bCs/>
          <w:color w:val="000000"/>
          <w:spacing w:val="39"/>
          <w:sz w:val="24"/>
          <w:szCs w:val="24"/>
        </w:rPr>
        <w:t>СПИСЪК</w:t>
      </w:r>
    </w:p>
    <w:p w:rsidR="008E4708" w:rsidRPr="00102067" w:rsidRDefault="00F91AA5" w:rsidP="008E4708">
      <w:pPr>
        <w:jc w:val="center"/>
        <w:rPr>
          <w:rFonts w:ascii="Times New Roman" w:hAnsi="Times New Roman"/>
          <w:b/>
          <w:sz w:val="24"/>
          <w:szCs w:val="24"/>
        </w:rPr>
      </w:pPr>
      <w:r>
        <w:rPr>
          <w:rFonts w:ascii="Times New Roman" w:hAnsi="Times New Roman"/>
          <w:b/>
          <w:sz w:val="24"/>
          <w:szCs w:val="24"/>
        </w:rPr>
        <w:t>НА ИЗПЪЛНЕ</w:t>
      </w:r>
      <w:r w:rsidR="008E4708" w:rsidRPr="00102067">
        <w:rPr>
          <w:rFonts w:ascii="Times New Roman" w:hAnsi="Times New Roman"/>
          <w:b/>
          <w:sz w:val="24"/>
          <w:szCs w:val="24"/>
        </w:rPr>
        <w:t>НО СТРОИТЕЛСТВО ПРЕЗ ................................................... г.</w:t>
      </w:r>
    </w:p>
    <w:p w:rsidR="008E4708" w:rsidRPr="00CC240D" w:rsidRDefault="008E4708" w:rsidP="008E4708">
      <w:pPr>
        <w:jc w:val="center"/>
        <w:rPr>
          <w:rFonts w:ascii="Times New Roman" w:hAnsi="Times New Roman"/>
          <w:b/>
          <w:bCs/>
          <w:spacing w:val="-7"/>
          <w:szCs w:val="20"/>
        </w:rPr>
      </w:pPr>
      <w:r w:rsidRPr="00CC240D">
        <w:rPr>
          <w:rFonts w:ascii="Times New Roman" w:hAnsi="Times New Roman"/>
          <w:b/>
          <w:bCs/>
          <w:spacing w:val="-7"/>
          <w:szCs w:val="20"/>
        </w:rPr>
        <w:t>по чл. 64, ал. 1, т. 1 от ЗОП</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szCs w:val="20"/>
          <w:lang w:eastAsia="ar-SA"/>
        </w:rPr>
      </w:pPr>
      <w:r w:rsidRPr="00CC240D">
        <w:rPr>
          <w:rFonts w:ascii="Times New Roman" w:hAnsi="Times New Roman"/>
          <w:szCs w:val="20"/>
        </w:rPr>
        <w:t>Долуподписаният/</w:t>
      </w:r>
      <w:proofErr w:type="spellStart"/>
      <w:r w:rsidRPr="00CC240D">
        <w:rPr>
          <w:rFonts w:ascii="Times New Roman" w:hAnsi="Times New Roman"/>
          <w:szCs w:val="20"/>
        </w:rPr>
        <w:t>ната</w:t>
      </w:r>
      <w:proofErr w:type="spellEnd"/>
      <w:r w:rsidRPr="00CC240D">
        <w:rPr>
          <w:rFonts w:ascii="Times New Roman" w:hAnsi="Times New Roman"/>
          <w:szCs w:val="20"/>
        </w:rPr>
        <w:t xml:space="preserve">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 </w:t>
      </w:r>
      <w:proofErr w:type="spellStart"/>
      <w:r w:rsidRPr="00CC240D">
        <w:rPr>
          <w:rFonts w:ascii="Times New Roman" w:hAnsi="Times New Roman"/>
          <w:szCs w:val="20"/>
        </w:rPr>
        <w:t>на</w:t>
      </w:r>
      <w:proofErr w:type="spellEnd"/>
      <w:r w:rsidRPr="00CC240D">
        <w:rPr>
          <w:rFonts w:ascii="Times New Roman" w:hAnsi="Times New Roman"/>
          <w:szCs w:val="20"/>
        </w:rPr>
        <w:t xml:space="preserve"> </w:t>
      </w:r>
    </w:p>
    <w:p w:rsidR="008E4708" w:rsidRPr="00CC240D" w:rsidRDefault="008E4708" w:rsidP="008E4708">
      <w:pPr>
        <w:tabs>
          <w:tab w:val="left" w:pos="1080"/>
          <w:tab w:val="left" w:pos="1701"/>
        </w:tabs>
        <w:rPr>
          <w:rFonts w:ascii="Times New Roman" w:hAnsi="Times New Roman"/>
          <w:i/>
          <w:sz w:val="16"/>
          <w:szCs w:val="16"/>
        </w:rPr>
      </w:pPr>
      <w:r w:rsidRPr="00CC240D">
        <w:rPr>
          <w:rFonts w:ascii="Times New Roman" w:hAnsi="Times New Roman"/>
          <w:szCs w:val="20"/>
        </w:rPr>
        <w:tab/>
        <w:t xml:space="preserve">                                                                                               </w:t>
      </w:r>
      <w:r w:rsidRPr="00CC240D">
        <w:rPr>
          <w:rFonts w:ascii="Times New Roman" w:hAnsi="Times New Roman"/>
          <w:i/>
          <w:sz w:val="16"/>
          <w:szCs w:val="16"/>
        </w:rPr>
        <w:t>(длъжност на декларатора)</w:t>
      </w:r>
    </w:p>
    <w:p w:rsidR="008E4708" w:rsidRPr="00CC240D" w:rsidRDefault="008E4708" w:rsidP="008E4708">
      <w:pPr>
        <w:rPr>
          <w:rFonts w:ascii="Times New Roman" w:hAnsi="Times New Roman"/>
          <w:sz w:val="20"/>
          <w:szCs w:val="20"/>
        </w:rPr>
      </w:pPr>
      <w:r w:rsidRPr="00CC240D">
        <w:rPr>
          <w:rFonts w:ascii="Times New Roman" w:hAnsi="Times New Roman"/>
          <w:szCs w:val="20"/>
        </w:rPr>
        <w:t>__________________________________________________________</w:t>
      </w:r>
      <w:r w:rsidR="00BE1760">
        <w:rPr>
          <w:rFonts w:ascii="Times New Roman" w:hAnsi="Times New Roman"/>
          <w:szCs w:val="20"/>
        </w:rPr>
        <w:t>_____________________________</w:t>
      </w:r>
    </w:p>
    <w:p w:rsidR="008E4708" w:rsidRPr="00CC240D" w:rsidRDefault="008E4708" w:rsidP="008E4708">
      <w:pPr>
        <w:ind w:left="708" w:firstLine="708"/>
        <w:rPr>
          <w:rFonts w:ascii="Times New Roman" w:hAnsi="Times New Roman"/>
          <w:iCs/>
          <w:szCs w:val="20"/>
        </w:rPr>
      </w:pPr>
      <w:r w:rsidRPr="00CC240D">
        <w:rPr>
          <w:rFonts w:ascii="Times New Roman" w:hAnsi="Times New Roman"/>
          <w:i/>
          <w:sz w:val="16"/>
          <w:szCs w:val="16"/>
        </w:rPr>
        <w:t xml:space="preserve">                         (посочва се търговското наименование/фирма и вида търговец/обединение),</w:t>
      </w:r>
      <w:r w:rsidRPr="00CC240D">
        <w:rPr>
          <w:rFonts w:ascii="Times New Roman" w:hAnsi="Times New Roman"/>
          <w:iCs/>
          <w:szCs w:val="20"/>
        </w:rPr>
        <w:t xml:space="preserve"> </w:t>
      </w:r>
    </w:p>
    <w:p w:rsidR="008E4708" w:rsidRPr="00CC240D" w:rsidRDefault="008E4708" w:rsidP="008E4708">
      <w:pPr>
        <w:rPr>
          <w:rFonts w:ascii="Times New Roman" w:hAnsi="Times New Roman"/>
          <w:szCs w:val="20"/>
        </w:rPr>
      </w:pPr>
      <w:r w:rsidRPr="00CC240D">
        <w:rPr>
          <w:rFonts w:ascii="Times New Roman" w:hAnsi="Times New Roman"/>
          <w:szCs w:val="20"/>
        </w:rPr>
        <w:t xml:space="preserve">със седалище и адрес на управление: _________________________________________________________, </w:t>
      </w:r>
    </w:p>
    <w:p w:rsidR="008E4708" w:rsidRPr="00CC240D" w:rsidRDefault="008E4708" w:rsidP="008E4708">
      <w:pPr>
        <w:ind w:firstLine="708"/>
        <w:jc w:val="both"/>
        <w:rPr>
          <w:rFonts w:ascii="Times New Roman" w:hAnsi="Times New Roman"/>
          <w:szCs w:val="20"/>
        </w:rPr>
      </w:pPr>
      <w:r w:rsidRPr="00CC240D">
        <w:rPr>
          <w:rFonts w:ascii="Times New Roman" w:hAnsi="Times New Roman"/>
          <w:iCs/>
          <w:szCs w:val="20"/>
        </w:rPr>
        <w:t>-Участник</w:t>
      </w:r>
      <w:r w:rsidRPr="00CC240D">
        <w:rPr>
          <w:rFonts w:ascii="Times New Roman" w:hAnsi="Times New Roman"/>
          <w:szCs w:val="20"/>
        </w:rPr>
        <w:t xml:space="preserve"> в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2F14E3">
        <w:rPr>
          <w:rFonts w:ascii="Times New Roman" w:hAnsi="Times New Roman" w:cs="Times New Roman"/>
          <w:b/>
          <w:sz w:val="24"/>
          <w:szCs w:val="24"/>
        </w:rPr>
        <w:t>УЦ „Трендафила“ - п.</w:t>
      </w:r>
      <w:proofErr w:type="spellStart"/>
      <w:r w:rsidR="002F14E3">
        <w:rPr>
          <w:rFonts w:ascii="Times New Roman" w:hAnsi="Times New Roman" w:cs="Times New Roman"/>
          <w:b/>
          <w:sz w:val="24"/>
          <w:szCs w:val="24"/>
        </w:rPr>
        <w:t>п</w:t>
      </w:r>
      <w:proofErr w:type="spellEnd"/>
      <w:r w:rsidR="002F14E3">
        <w:rPr>
          <w:rFonts w:ascii="Times New Roman" w:hAnsi="Times New Roman" w:cs="Times New Roman"/>
          <w:b/>
          <w:sz w:val="24"/>
          <w:szCs w:val="24"/>
        </w:rPr>
        <w:t>. „Витоша“</w:t>
      </w:r>
      <w:r w:rsidRPr="00CC240D">
        <w:rPr>
          <w:rFonts w:ascii="Times New Roman" w:hAnsi="Times New Roman" w:cs="Times New Roman"/>
          <w:b/>
          <w:sz w:val="24"/>
          <w:szCs w:val="24"/>
        </w:rPr>
        <w:t>,</w:t>
      </w:r>
    </w:p>
    <w:p w:rsidR="008E4708" w:rsidRPr="00CC240D" w:rsidRDefault="008E4708" w:rsidP="008E4708">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ПРЕДСТАВЯМ:</w:t>
      </w:r>
      <w:r w:rsidRPr="00CC240D">
        <w:rPr>
          <w:rFonts w:ascii="Times New Roman" w:hAnsi="Times New Roman"/>
          <w:b/>
          <w:sz w:val="24"/>
          <w:szCs w:val="24"/>
          <w:lang w:eastAsia="bg-BG"/>
        </w:rPr>
        <w:tab/>
      </w:r>
    </w:p>
    <w:p w:rsidR="008E4708" w:rsidRPr="00CC240D" w:rsidRDefault="008E4708" w:rsidP="008E4708">
      <w:pPr>
        <w:spacing w:after="0" w:line="240" w:lineRule="auto"/>
        <w:jc w:val="both"/>
        <w:rPr>
          <w:rFonts w:ascii="Times New Roman" w:eastAsia="Calibri" w:hAnsi="Times New Roman"/>
          <w:szCs w:val="20"/>
        </w:rPr>
      </w:pPr>
      <w:r w:rsidRPr="00CC240D">
        <w:rPr>
          <w:rFonts w:ascii="Times New Roman" w:eastAsia="Calibri" w:hAnsi="Times New Roman"/>
          <w:b/>
          <w:sz w:val="24"/>
        </w:rPr>
        <w:tab/>
      </w:r>
      <w:r w:rsidRPr="00CC240D">
        <w:rPr>
          <w:rFonts w:ascii="Times New Roman" w:eastAsia="Calibri" w:hAnsi="Times New Roman"/>
          <w:b/>
          <w:sz w:val="24"/>
        </w:rPr>
        <w:tab/>
        <w:t>Списък на строителството, изпълнено през последните 5 /пет/ години, считано от  датата  на подаване</w:t>
      </w:r>
      <w:r w:rsidR="003D3ED6">
        <w:rPr>
          <w:rFonts w:ascii="Times New Roman" w:eastAsia="Calibri" w:hAnsi="Times New Roman"/>
          <w:b/>
          <w:sz w:val="24"/>
        </w:rPr>
        <w:t xml:space="preserve"> на офертата и което е </w:t>
      </w:r>
      <w:r w:rsidR="003D3ED6" w:rsidRPr="00D8294C">
        <w:rPr>
          <w:rFonts w:ascii="Times New Roman" w:eastAsia="Calibri" w:hAnsi="Times New Roman"/>
          <w:b/>
          <w:sz w:val="24"/>
        </w:rPr>
        <w:t>идентично</w:t>
      </w:r>
      <w:r w:rsidRPr="00D8294C">
        <w:rPr>
          <w:rFonts w:ascii="Times New Roman" w:eastAsia="Calibri" w:hAnsi="Times New Roman"/>
          <w:b/>
          <w:sz w:val="24"/>
        </w:rPr>
        <w:t xml:space="preserve"> или сходно</w:t>
      </w:r>
      <w:r w:rsidRPr="00CC240D">
        <w:rPr>
          <w:rFonts w:ascii="Times New Roman" w:eastAsia="Calibri" w:hAnsi="Times New Roman"/>
          <w:b/>
          <w:sz w:val="24"/>
        </w:rPr>
        <w:t xml:space="preserve"> с предмета на поръчката</w:t>
      </w:r>
      <w:r w:rsidRPr="00CC240D">
        <w:rPr>
          <w:rFonts w:ascii="Times New Roman" w:eastAsia="Calibri" w:hAnsi="Times New Roman"/>
          <w:szCs w:val="20"/>
        </w:rPr>
        <w:t>.</w:t>
      </w:r>
    </w:p>
    <w:p w:rsidR="008E4708" w:rsidRPr="00391EDB" w:rsidRDefault="008E4708" w:rsidP="008E4708">
      <w:pPr>
        <w:spacing w:after="0" w:line="240" w:lineRule="auto"/>
        <w:ind w:firstLine="708"/>
        <w:jc w:val="both"/>
        <w:rPr>
          <w:rFonts w:ascii="Times New Roman" w:eastAsia="Calibri" w:hAnsi="Times New Roman"/>
          <w:szCs w:val="20"/>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20"/>
      </w:tblGrid>
      <w:tr w:rsidR="00F65AD5" w:rsidRPr="00391EDB" w:rsidTr="00F65AD5">
        <w:tc>
          <w:tcPr>
            <w:tcW w:w="619"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jc w:val="center"/>
              <w:rPr>
                <w:rFonts w:ascii="Times New Roman" w:hAnsi="Times New Roman"/>
                <w:color w:val="000000"/>
                <w:sz w:val="16"/>
                <w:szCs w:val="16"/>
                <w:lang w:eastAsia="ar-SA"/>
              </w:rPr>
            </w:pPr>
          </w:p>
          <w:p w:rsidR="00F65AD5" w:rsidRPr="00391EDB" w:rsidRDefault="00F65AD5" w:rsidP="007922BD">
            <w:pPr>
              <w:suppressAutoHyphens/>
              <w:jc w:val="center"/>
              <w:rPr>
                <w:rFonts w:ascii="Times New Roman" w:hAnsi="Times New Roman"/>
                <w:color w:val="000000"/>
                <w:sz w:val="16"/>
                <w:szCs w:val="16"/>
                <w:lang w:eastAsia="ar-SA"/>
              </w:rPr>
            </w:pPr>
            <w:r w:rsidRPr="00391EDB">
              <w:rPr>
                <w:rFonts w:ascii="Times New Roman" w:hAnsi="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sz w:val="16"/>
                <w:szCs w:val="16"/>
                <w:lang w:eastAsia="ar-SA"/>
              </w:rPr>
            </w:pPr>
            <w:r w:rsidRPr="00391EDB">
              <w:rPr>
                <w:rFonts w:ascii="Times New Roman" w:hAnsi="Times New Roman"/>
                <w:color w:val="000000"/>
                <w:sz w:val="16"/>
                <w:szCs w:val="16"/>
              </w:rPr>
              <w:t>П</w:t>
            </w:r>
            <w:r w:rsidRPr="00391EDB">
              <w:rPr>
                <w:rFonts w:ascii="Times New Roman" w:hAnsi="Times New Roman"/>
                <w:sz w:val="16"/>
                <w:szCs w:val="16"/>
              </w:rPr>
              <w:t>редмет на обществената поръчка</w:t>
            </w:r>
          </w:p>
        </w:tc>
        <w:tc>
          <w:tcPr>
            <w:tcW w:w="2812"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sz w:val="16"/>
                <w:szCs w:val="16"/>
                <w:lang w:eastAsia="ar-SA"/>
              </w:rPr>
            </w:pPr>
            <w:r w:rsidRPr="00391EDB">
              <w:rPr>
                <w:rFonts w:ascii="Times New Roman" w:hAnsi="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391EDB">
              <w:rPr>
                <w:rFonts w:ascii="Times New Roman" w:hAnsi="Times New Roman"/>
                <w:b/>
                <w:sz w:val="16"/>
                <w:szCs w:val="16"/>
              </w:rPr>
              <w:t xml:space="preserve"> </w:t>
            </w:r>
            <w:r w:rsidRPr="00391EDB">
              <w:rPr>
                <w:rFonts w:ascii="Times New Roman" w:hAnsi="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sz w:val="16"/>
                <w:szCs w:val="16"/>
                <w:vertAlign w:val="superscript"/>
                <w:lang w:eastAsia="ar-SA"/>
              </w:rPr>
            </w:pPr>
            <w:r w:rsidRPr="00391EDB">
              <w:rPr>
                <w:rFonts w:ascii="Times New Roman" w:hAnsi="Times New Roman"/>
                <w:sz w:val="16"/>
                <w:szCs w:val="16"/>
              </w:rPr>
              <w:t>Обект и разгъната застроена площ в м</w:t>
            </w:r>
            <w:r w:rsidRPr="00391EDB">
              <w:rPr>
                <w:rFonts w:ascii="Times New Roman" w:hAnsi="Times New Roman"/>
                <w:sz w:val="16"/>
                <w:szCs w:val="16"/>
                <w:vertAlign w:val="superscript"/>
              </w:rPr>
              <w:t>2</w:t>
            </w:r>
          </w:p>
        </w:tc>
        <w:tc>
          <w:tcPr>
            <w:tcW w:w="1620"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sz w:val="16"/>
                <w:szCs w:val="16"/>
                <w:lang w:eastAsia="ar-SA"/>
              </w:rPr>
            </w:pPr>
            <w:r w:rsidRPr="00391EDB">
              <w:rPr>
                <w:rFonts w:ascii="Times New Roman" w:hAnsi="Times New Roman"/>
                <w:sz w:val="16"/>
                <w:szCs w:val="16"/>
              </w:rPr>
              <w:t>Удостоверение за добро изпълнение (име на издателя)</w:t>
            </w:r>
          </w:p>
        </w:tc>
      </w:tr>
      <w:tr w:rsidR="00F65AD5" w:rsidRPr="00391EDB" w:rsidTr="00F65AD5">
        <w:tc>
          <w:tcPr>
            <w:tcW w:w="619"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b/>
                <w:sz w:val="16"/>
                <w:szCs w:val="16"/>
                <w:lang w:eastAsia="ar-SA"/>
              </w:rPr>
            </w:pPr>
            <w:r w:rsidRPr="00391EDB">
              <w:rPr>
                <w:rFonts w:ascii="Times New Roman" w:hAnsi="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b/>
                <w:sz w:val="16"/>
                <w:szCs w:val="16"/>
                <w:lang w:eastAsia="ar-SA"/>
              </w:rPr>
            </w:pPr>
            <w:r w:rsidRPr="00391EDB">
              <w:rPr>
                <w:rFonts w:ascii="Times New Roman" w:hAnsi="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b/>
                <w:sz w:val="16"/>
                <w:szCs w:val="16"/>
                <w:lang w:eastAsia="ar-SA"/>
              </w:rPr>
            </w:pPr>
            <w:r w:rsidRPr="00391EDB">
              <w:rPr>
                <w:rFonts w:ascii="Times New Roman" w:hAnsi="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b/>
                <w:sz w:val="16"/>
                <w:szCs w:val="16"/>
                <w:lang w:eastAsia="ar-SA"/>
              </w:rPr>
            </w:pPr>
            <w:r w:rsidRPr="00391EDB">
              <w:rPr>
                <w:rFonts w:ascii="Times New Roman" w:hAnsi="Times New Roman"/>
                <w:b/>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F65AD5" w:rsidRPr="00391EDB" w:rsidRDefault="00F65AD5" w:rsidP="007922BD">
            <w:pPr>
              <w:suppressAutoHyphens/>
              <w:jc w:val="center"/>
              <w:rPr>
                <w:rFonts w:ascii="Times New Roman" w:hAnsi="Times New Roman"/>
                <w:b/>
                <w:sz w:val="16"/>
                <w:szCs w:val="16"/>
                <w:lang w:eastAsia="ar-SA"/>
              </w:rPr>
            </w:pPr>
            <w:r w:rsidRPr="00391EDB">
              <w:rPr>
                <w:rFonts w:ascii="Times New Roman" w:hAnsi="Times New Roman"/>
                <w:b/>
                <w:sz w:val="16"/>
                <w:szCs w:val="16"/>
              </w:rPr>
              <w:t>6</w:t>
            </w:r>
          </w:p>
        </w:tc>
      </w:tr>
      <w:tr w:rsidR="00F65AD5" w:rsidRPr="00391EDB" w:rsidTr="00F65AD5">
        <w:tc>
          <w:tcPr>
            <w:tcW w:w="619"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pacing w:after="0" w:line="240" w:lineRule="auto"/>
              <w:jc w:val="both"/>
              <w:rPr>
                <w:rFonts w:ascii="Times New Roman" w:eastAsia="Calibri" w:hAnsi="Times New Roman"/>
                <w:lang w:eastAsia="ar-SA"/>
              </w:rPr>
            </w:pPr>
          </w:p>
        </w:tc>
        <w:tc>
          <w:tcPr>
            <w:tcW w:w="1289"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1620"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r>
      <w:tr w:rsidR="00F65AD5" w:rsidRPr="00391EDB" w:rsidTr="00F65AD5">
        <w:tc>
          <w:tcPr>
            <w:tcW w:w="619"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pacing w:after="0" w:line="240" w:lineRule="auto"/>
              <w:jc w:val="both"/>
              <w:rPr>
                <w:rFonts w:ascii="Times New Roman" w:eastAsia="Calibri" w:hAnsi="Times New Roman"/>
                <w:lang w:eastAsia="ar-SA"/>
              </w:rPr>
            </w:pPr>
          </w:p>
        </w:tc>
        <w:tc>
          <w:tcPr>
            <w:tcW w:w="1289"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c>
          <w:tcPr>
            <w:tcW w:w="1620" w:type="dxa"/>
            <w:tcBorders>
              <w:top w:val="single" w:sz="4" w:space="0" w:color="auto"/>
              <w:left w:val="single" w:sz="4" w:space="0" w:color="auto"/>
              <w:bottom w:val="single" w:sz="4" w:space="0" w:color="auto"/>
              <w:right w:val="single" w:sz="4" w:space="0" w:color="auto"/>
            </w:tcBorders>
          </w:tcPr>
          <w:p w:rsidR="00F65AD5" w:rsidRPr="00391EDB" w:rsidRDefault="00F65AD5" w:rsidP="007922BD">
            <w:pPr>
              <w:suppressAutoHyphens/>
              <w:jc w:val="both"/>
              <w:rPr>
                <w:rFonts w:ascii="Times New Roman" w:hAnsi="Times New Roman"/>
                <w:sz w:val="16"/>
                <w:szCs w:val="16"/>
                <w:lang w:eastAsia="ar-SA"/>
              </w:rPr>
            </w:pPr>
          </w:p>
        </w:tc>
      </w:tr>
    </w:tbl>
    <w:p w:rsidR="008E4708" w:rsidRPr="00391EDB" w:rsidRDefault="008E4708" w:rsidP="008E4708">
      <w:pPr>
        <w:spacing w:after="0" w:line="240" w:lineRule="auto"/>
        <w:ind w:firstLine="708"/>
        <w:jc w:val="both"/>
        <w:rPr>
          <w:rFonts w:ascii="Times New Roman" w:eastAsia="Calibri" w:hAnsi="Times New Roman"/>
          <w:sz w:val="20"/>
          <w:szCs w:val="20"/>
        </w:rPr>
      </w:pPr>
    </w:p>
    <w:p w:rsidR="008E4708" w:rsidRPr="00391EDB" w:rsidRDefault="008E4708" w:rsidP="008E4708">
      <w:pPr>
        <w:spacing w:after="0" w:line="240" w:lineRule="auto"/>
        <w:ind w:firstLine="708"/>
        <w:jc w:val="both"/>
        <w:rPr>
          <w:rFonts w:ascii="Times New Roman" w:eastAsia="Calibri" w:hAnsi="Times New Roman"/>
          <w:szCs w:val="20"/>
        </w:rPr>
      </w:pPr>
    </w:p>
    <w:p w:rsidR="008E4708" w:rsidRPr="00391EDB" w:rsidRDefault="008E4708" w:rsidP="008E4708">
      <w:pPr>
        <w:spacing w:after="0" w:line="240" w:lineRule="auto"/>
        <w:ind w:firstLine="708"/>
        <w:jc w:val="both"/>
        <w:rPr>
          <w:rFonts w:ascii="Times New Roman" w:eastAsia="Calibri" w:hAnsi="Times New Roman"/>
          <w:szCs w:val="20"/>
        </w:rPr>
      </w:pPr>
      <w:r w:rsidRPr="00391EDB">
        <w:rPr>
          <w:rFonts w:ascii="Times New Roman" w:eastAsia="Calibri" w:hAnsi="Times New Roman"/>
          <w:szCs w:val="20"/>
        </w:rPr>
        <w:t>Прилагам следните удостоверения за добро изпълнение, посочени в колона № 6:</w:t>
      </w:r>
    </w:p>
    <w:p w:rsidR="008E4708" w:rsidRPr="00391EDB" w:rsidRDefault="008E4708" w:rsidP="008E4708">
      <w:pPr>
        <w:spacing w:after="0" w:line="240" w:lineRule="auto"/>
        <w:ind w:firstLine="708"/>
        <w:jc w:val="both"/>
        <w:rPr>
          <w:rFonts w:ascii="Times New Roman" w:eastAsia="Calibri" w:hAnsi="Times New Roman"/>
          <w:szCs w:val="20"/>
        </w:rPr>
      </w:pPr>
      <w:r w:rsidRPr="00391EDB">
        <w:rPr>
          <w:rFonts w:ascii="Times New Roman" w:eastAsia="Calibri" w:hAnsi="Times New Roman"/>
          <w:szCs w:val="20"/>
        </w:rPr>
        <w:tab/>
        <w:t>1..........</w:t>
      </w:r>
    </w:p>
    <w:p w:rsidR="008E4708" w:rsidRPr="00CC240D" w:rsidRDefault="008E4708" w:rsidP="008E4708">
      <w:pPr>
        <w:spacing w:after="0" w:line="240" w:lineRule="auto"/>
        <w:ind w:firstLine="708"/>
        <w:jc w:val="both"/>
        <w:rPr>
          <w:rFonts w:ascii="Times New Roman" w:eastAsia="Calibri" w:hAnsi="Times New Roman"/>
          <w:szCs w:val="20"/>
        </w:rPr>
      </w:pPr>
      <w:r w:rsidRPr="00391EDB">
        <w:rPr>
          <w:rFonts w:ascii="Times New Roman" w:eastAsia="Calibri" w:hAnsi="Times New Roman"/>
          <w:szCs w:val="20"/>
        </w:rPr>
        <w:tab/>
        <w:t>2..........</w:t>
      </w:r>
    </w:p>
    <w:p w:rsidR="008E4708" w:rsidRPr="00CC240D" w:rsidRDefault="008E4708" w:rsidP="008E4708">
      <w:pPr>
        <w:spacing w:after="0" w:line="240" w:lineRule="auto"/>
        <w:ind w:firstLine="708"/>
        <w:jc w:val="both"/>
        <w:rPr>
          <w:rFonts w:ascii="Times New Roman" w:eastAsia="Calibri" w:hAnsi="Times New Roman"/>
          <w:szCs w:val="20"/>
        </w:rPr>
      </w:pP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b/>
          <w:bCs/>
          <w:szCs w:val="20"/>
          <w:lang w:eastAsia="ar-SA"/>
        </w:rPr>
      </w:pPr>
      <w:r w:rsidRPr="00CC240D">
        <w:rPr>
          <w:rFonts w:ascii="Times New Roman" w:hAnsi="Times New Roman"/>
          <w:b/>
          <w:szCs w:val="20"/>
        </w:rPr>
        <w:t xml:space="preserve">Дата: ............ </w:t>
      </w:r>
      <w:r w:rsidR="00B61BAB">
        <w:rPr>
          <w:rFonts w:ascii="Times New Roman" w:hAnsi="Times New Roman"/>
          <w:b/>
          <w:szCs w:val="20"/>
        </w:rPr>
        <w:t>2017</w:t>
      </w:r>
      <w:r w:rsidRPr="00CC240D">
        <w:rPr>
          <w:rFonts w:ascii="Times New Roman" w:hAnsi="Times New Roman"/>
          <w:b/>
          <w:szCs w:val="20"/>
        </w:rPr>
        <w:t xml:space="preserve">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8E4708" w:rsidRDefault="008E4708" w:rsidP="008E4708">
      <w:pPr>
        <w:ind w:left="3540"/>
        <w:rPr>
          <w:rFonts w:ascii="Times New Roman" w:hAnsi="Times New Roman"/>
          <w:b/>
          <w:sz w:val="16"/>
          <w:szCs w:val="16"/>
        </w:rPr>
      </w:pPr>
      <w:r w:rsidRPr="00CC240D">
        <w:rPr>
          <w:rFonts w:ascii="Times New Roman" w:hAnsi="Times New Roman"/>
          <w:b/>
          <w:sz w:val="16"/>
          <w:szCs w:val="16"/>
        </w:rPr>
        <w:t>(трите имена, длъжност и подпис на представляващия участника/печат)</w:t>
      </w:r>
    </w:p>
    <w:p w:rsidR="006E4F7F" w:rsidRDefault="006E4F7F" w:rsidP="00516670">
      <w:pPr>
        <w:rPr>
          <w:rFonts w:ascii="Times New Roman" w:hAnsi="Times New Roman"/>
          <w:b/>
          <w:sz w:val="16"/>
          <w:szCs w:val="16"/>
        </w:rPr>
      </w:pPr>
    </w:p>
    <w:p w:rsidR="00516670" w:rsidRPr="006E4F7F" w:rsidRDefault="006E4F7F" w:rsidP="00516670">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BE1760" w:rsidRDefault="00BE1760" w:rsidP="008E4708">
      <w:pPr>
        <w:spacing w:after="0" w:line="240" w:lineRule="auto"/>
        <w:ind w:firstLine="720"/>
        <w:jc w:val="right"/>
        <w:rPr>
          <w:rFonts w:ascii="Times New Roman" w:eastAsia="Times New Roman" w:hAnsi="Times New Roman" w:cs="Times New Roman"/>
          <w:i/>
          <w:color w:val="000000" w:themeColor="text1"/>
          <w:sz w:val="24"/>
          <w:szCs w:val="24"/>
        </w:rPr>
      </w:pPr>
    </w:p>
    <w:p w:rsidR="008E4708" w:rsidRPr="00CC240D" w:rsidRDefault="009E207C" w:rsidP="008E4708">
      <w:pPr>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Приложение ОБРАЗЕЦ № 4</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8E4708" w:rsidRPr="00CC240D" w:rsidTr="007922BD">
        <w:trPr>
          <w:gridAfter w:val="1"/>
          <w:wAfter w:w="857" w:type="dxa"/>
        </w:trPr>
        <w:tc>
          <w:tcPr>
            <w:tcW w:w="9815" w:type="dxa"/>
            <w:tcMar>
              <w:top w:w="0" w:type="dxa"/>
              <w:left w:w="108" w:type="dxa"/>
              <w:bottom w:w="0" w:type="dxa"/>
              <w:right w:w="108" w:type="dxa"/>
            </w:tcMar>
            <w:hideMark/>
          </w:tcPr>
          <w:p w:rsidR="008E4708"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color w:val="000000"/>
                <w:sz w:val="24"/>
                <w:szCs w:val="24"/>
                <w:lang w:eastAsia="bg-BG"/>
              </w:rPr>
              <w:t>ДЕКЛАРАЦИЯ-СПИСЪК</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Подписаният/ата ..........................................................................................................................</w:t>
            </w:r>
          </w:p>
        </w:tc>
      </w:tr>
      <w:tr w:rsidR="008E4708" w:rsidRPr="00CC240D" w:rsidTr="006E4F7F">
        <w:tc>
          <w:tcPr>
            <w:tcW w:w="10672" w:type="dxa"/>
            <w:gridSpan w:val="2"/>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(трите имена)</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данни по документ за самоличност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(номер на лична карта, дата, орган и място на издаването)</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в качеството си 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(длъжност)</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(наименование на участника)</w:t>
            </w:r>
          </w:p>
        </w:tc>
      </w:tr>
      <w:tr w:rsidR="008E4708" w:rsidRPr="00CC240D" w:rsidTr="007922BD">
        <w:trPr>
          <w:gridAfter w:val="1"/>
          <w:wAfter w:w="857" w:type="dxa"/>
          <w:trHeight w:val="1254"/>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ЕИК/БУЛСТАТ .................................................. – участник в процедура за възлагане на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9F70F2">
              <w:rPr>
                <w:rFonts w:ascii="Times New Roman" w:hAnsi="Times New Roman" w:cs="Times New Roman"/>
                <w:b/>
                <w:sz w:val="24"/>
                <w:szCs w:val="24"/>
              </w:rPr>
              <w:t>УЦ „Трендафила“ - п.</w:t>
            </w:r>
            <w:proofErr w:type="spellStart"/>
            <w:r w:rsidR="009F70F2">
              <w:rPr>
                <w:rFonts w:ascii="Times New Roman" w:hAnsi="Times New Roman" w:cs="Times New Roman"/>
                <w:b/>
                <w:sz w:val="24"/>
                <w:szCs w:val="24"/>
              </w:rPr>
              <w:t>п</w:t>
            </w:r>
            <w:proofErr w:type="spellEnd"/>
            <w:r w:rsidR="009F70F2">
              <w:rPr>
                <w:rFonts w:ascii="Times New Roman" w:hAnsi="Times New Roman" w:cs="Times New Roman"/>
                <w:b/>
                <w:sz w:val="24"/>
                <w:szCs w:val="24"/>
              </w:rPr>
              <w:t>. „Витоша“</w:t>
            </w:r>
            <w:r w:rsidRPr="00CC240D">
              <w:rPr>
                <w:rFonts w:ascii="Times New Roman" w:hAnsi="Times New Roman" w:cs="Times New Roman"/>
                <w:b/>
                <w:sz w:val="24"/>
                <w:szCs w:val="24"/>
              </w:rPr>
              <w:t>“,</w:t>
            </w:r>
            <w:r w:rsidRPr="00CC240D">
              <w:rPr>
                <w:rFonts w:ascii="Times New Roman" w:eastAsia="Times New Roman" w:hAnsi="Times New Roman" w:cs="Times New Roman"/>
                <w:color w:val="000000"/>
                <w:sz w:val="24"/>
                <w:szCs w:val="24"/>
                <w:lang w:eastAsia="bg-BG"/>
              </w:rPr>
              <w:t xml:space="preserve"> </w:t>
            </w:r>
          </w:p>
          <w:p w:rsidR="008E4708" w:rsidRPr="00CC240D" w:rsidRDefault="008E4708" w:rsidP="007922BD">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ДЕКЛАРИРАМ:</w:t>
            </w:r>
            <w:r w:rsidRPr="00CC240D">
              <w:rPr>
                <w:rFonts w:ascii="Times New Roman" w:hAnsi="Times New Roman"/>
                <w:b/>
                <w:sz w:val="24"/>
                <w:szCs w:val="24"/>
                <w:lang w:eastAsia="bg-BG"/>
              </w:rPr>
              <w:tab/>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D73CEB" w:rsidP="00ED4882">
            <w:pPr>
              <w:numPr>
                <w:ilvl w:val="0"/>
                <w:numId w:val="7"/>
              </w:numPr>
              <w:suppressAutoHyphen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ar-SA"/>
              </w:rPr>
              <w:t xml:space="preserve"> Ръководен и</w:t>
            </w:r>
            <w:r w:rsidR="008E4708" w:rsidRPr="00CC240D">
              <w:rPr>
                <w:rFonts w:ascii="Times New Roman" w:eastAsia="Times New Roman" w:hAnsi="Times New Roman" w:cs="Times New Roman"/>
                <w:b/>
                <w:sz w:val="24"/>
                <w:szCs w:val="24"/>
                <w:lang w:eastAsia="ar-SA"/>
              </w:rPr>
              <w:t>нженерно-технически състав</w:t>
            </w:r>
            <w:r w:rsidR="008E4708" w:rsidRPr="00CC240D">
              <w:rPr>
                <w:rFonts w:ascii="Times New Roman" w:eastAsia="Times New Roman" w:hAnsi="Times New Roman" w:cs="Times New Roman"/>
                <w:sz w:val="24"/>
                <w:szCs w:val="24"/>
                <w:lang w:eastAsia="ar-SA"/>
              </w:rPr>
              <w:t>:</w:t>
            </w:r>
          </w:p>
          <w:p w:rsidR="008E4708" w:rsidRPr="00CC240D" w:rsidRDefault="008E4708" w:rsidP="007922BD">
            <w:pPr>
              <w:suppressAutoHyphens/>
              <w:spacing w:after="0" w:line="240" w:lineRule="auto"/>
              <w:ind w:left="720"/>
              <w:jc w:val="both"/>
              <w:rPr>
                <w:rFonts w:ascii="Times New Roman" w:eastAsia="Times New Roman" w:hAnsi="Times New Roman" w:cs="Times New Roman"/>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 xml:space="preserve">№ </w:t>
            </w:r>
          </w:p>
        </w:tc>
        <w:tc>
          <w:tcPr>
            <w:tcW w:w="2236" w:type="dxa"/>
          </w:tcPr>
          <w:p w:rsidR="008E4708" w:rsidRPr="00CC240D" w:rsidRDefault="008E4708" w:rsidP="007922BD">
            <w:pPr>
              <w:jc w:val="center"/>
              <w:rPr>
                <w:rFonts w:eastAsia="Calibri"/>
                <w:lang w:eastAsia="ar-SA"/>
              </w:rPr>
            </w:pPr>
            <w:r w:rsidRPr="00CC240D">
              <w:rPr>
                <w:rFonts w:eastAsia="Calibri"/>
                <w:lang w:eastAsia="ar-SA"/>
              </w:rPr>
              <w:t>Трите имена на специалиста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Позиция в екипа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Придобита образователно-квалификационна степен</w:t>
            </w:r>
          </w:p>
        </w:tc>
        <w:tc>
          <w:tcPr>
            <w:tcW w:w="2520" w:type="dxa"/>
          </w:tcPr>
          <w:p w:rsidR="008E4708" w:rsidRPr="00CC240D" w:rsidRDefault="008E4708" w:rsidP="007922BD">
            <w:pPr>
              <w:jc w:val="center"/>
              <w:rPr>
                <w:rFonts w:eastAsia="Calibri"/>
                <w:lang w:eastAsia="ar-SA"/>
              </w:rPr>
            </w:pPr>
            <w:r w:rsidRPr="00CC240D">
              <w:rPr>
                <w:rFonts w:eastAsia="Calibri"/>
                <w:lang w:eastAsia="ar-SA"/>
              </w:rPr>
              <w:t>Специфични изисквания</w:t>
            </w:r>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1</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CC240D">
              <w:rPr>
                <w:rFonts w:eastAsia="Calibri"/>
                <w:i/>
                <w:lang w:val="en-US" w:eastAsia="ar-SA"/>
              </w:rPr>
              <w:t xml:space="preserve">- №, </w:t>
            </w:r>
            <w:proofErr w:type="spellStart"/>
            <w:r w:rsidRPr="00CC240D">
              <w:rPr>
                <w:rFonts w:eastAsia="Calibri"/>
                <w:i/>
                <w:lang w:val="en-US" w:eastAsia="ar-SA"/>
              </w:rPr>
              <w:t>дата</w:t>
            </w:r>
            <w:proofErr w:type="spellEnd"/>
            <w:r w:rsidRPr="00CC240D">
              <w:rPr>
                <w:rFonts w:eastAsia="Calibri"/>
                <w:i/>
                <w:lang w:val="en-US" w:eastAsia="ar-SA"/>
              </w:rPr>
              <w:t xml:space="preserve"> </w:t>
            </w:r>
            <w:proofErr w:type="spellStart"/>
            <w:r w:rsidRPr="00CC240D">
              <w:rPr>
                <w:rFonts w:eastAsia="Calibri"/>
                <w:i/>
                <w:lang w:val="en-US" w:eastAsia="ar-SA"/>
              </w:rPr>
              <w:t>на</w:t>
            </w:r>
            <w:proofErr w:type="spellEnd"/>
            <w:r w:rsidRPr="00CC240D">
              <w:rPr>
                <w:rFonts w:eastAsia="Calibri"/>
                <w:i/>
                <w:lang w:val="en-US" w:eastAsia="ar-SA"/>
              </w:rPr>
              <w:t xml:space="preserve"> </w:t>
            </w:r>
            <w:proofErr w:type="spellStart"/>
            <w:r w:rsidRPr="00CC240D">
              <w:rPr>
                <w:rFonts w:eastAsia="Calibri"/>
                <w:i/>
                <w:lang w:val="en-US" w:eastAsia="ar-SA"/>
              </w:rPr>
              <w:t>издаване</w:t>
            </w:r>
            <w:proofErr w:type="spellEnd"/>
            <w:r w:rsidRPr="00CC240D">
              <w:rPr>
                <w:rFonts w:eastAsia="Calibri"/>
                <w:i/>
                <w:lang w:val="en-US" w:eastAsia="ar-SA"/>
              </w:rPr>
              <w:t xml:space="preserve">, </w:t>
            </w:r>
            <w:proofErr w:type="spellStart"/>
            <w:r w:rsidRPr="00CC240D">
              <w:rPr>
                <w:rFonts w:eastAsia="Calibri"/>
                <w:i/>
                <w:lang w:val="en-US" w:eastAsia="ar-SA"/>
              </w:rPr>
              <w:t>издател</w:t>
            </w:r>
            <w:proofErr w:type="spellEnd"/>
          </w:p>
        </w:tc>
      </w:tr>
      <w:tr w:rsidR="008E4708" w:rsidRPr="00CC240D" w:rsidTr="007922BD">
        <w:tc>
          <w:tcPr>
            <w:tcW w:w="566" w:type="dxa"/>
          </w:tcPr>
          <w:p w:rsidR="008E4708" w:rsidRPr="00CC240D" w:rsidRDefault="008E4708" w:rsidP="007922BD">
            <w:pPr>
              <w:jc w:val="both"/>
              <w:rPr>
                <w:rFonts w:eastAsia="Calibri"/>
                <w:lang w:eastAsia="ar-SA"/>
              </w:rPr>
            </w:pPr>
          </w:p>
          <w:p w:rsidR="008E4708" w:rsidRPr="00CC240D" w:rsidRDefault="009D696D" w:rsidP="007922BD">
            <w:pPr>
              <w:jc w:val="both"/>
              <w:rPr>
                <w:rFonts w:eastAsia="Calibri"/>
                <w:lang w:eastAsia="ar-SA"/>
              </w:rPr>
            </w:pPr>
            <w:r>
              <w:rPr>
                <w:rFonts w:eastAsia="Calibri"/>
                <w:lang w:eastAsia="ar-SA"/>
              </w:rPr>
              <w:t>2</w:t>
            </w:r>
          </w:p>
          <w:p w:rsidR="008E4708" w:rsidRPr="00CC240D" w:rsidRDefault="008E4708" w:rsidP="007922BD">
            <w:pPr>
              <w:jc w:val="both"/>
              <w:rPr>
                <w:rFonts w:eastAsia="Calibri"/>
                <w:lang w:eastAsia="ar-SA"/>
              </w:rPr>
            </w:pP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A64C03" w:rsidRDefault="008E4708" w:rsidP="007922BD">
            <w:pPr>
              <w:jc w:val="both"/>
              <w:rPr>
                <w:rFonts w:eastAsia="Calibri"/>
                <w:i/>
                <w:lang w:eastAsia="ar-SA"/>
              </w:rPr>
            </w:pPr>
            <w:r w:rsidRPr="00A64C03">
              <w:rPr>
                <w:rFonts w:eastAsia="Calibri"/>
                <w:i/>
                <w:lang w:eastAsia="ar-SA"/>
              </w:rPr>
              <w:t>Посочване на документ за завършено образование - №, дата на издаване, издател</w:t>
            </w: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8E4708" w:rsidRPr="00CC240D" w:rsidTr="007922BD">
        <w:tc>
          <w:tcPr>
            <w:tcW w:w="9807" w:type="dxa"/>
            <w:tcMar>
              <w:top w:w="15" w:type="dxa"/>
              <w:left w:w="15" w:type="dxa"/>
              <w:bottom w:w="15" w:type="dxa"/>
              <w:right w:w="15" w:type="dxa"/>
            </w:tcMar>
            <w:vAlign w:val="center"/>
            <w:hideMark/>
          </w:tcPr>
          <w:p w:rsidR="008E4708" w:rsidRPr="00CC240D" w:rsidRDefault="008E4708" w:rsidP="007922BD">
            <w:pPr>
              <w:spacing w:after="0" w:line="240" w:lineRule="auto"/>
              <w:jc w:val="both"/>
              <w:rPr>
                <w:rFonts w:ascii="Times New Roman" w:eastAsia="Times New Roman" w:hAnsi="Times New Roman" w:cs="Times New Roman"/>
                <w:sz w:val="24"/>
                <w:szCs w:val="24"/>
                <w:lang w:eastAsia="bg-BG"/>
              </w:rPr>
            </w:pPr>
          </w:p>
          <w:p w:rsidR="008E4708" w:rsidRDefault="008E4708" w:rsidP="007922BD">
            <w:pPr>
              <w:spacing w:after="0" w:line="240" w:lineRule="auto"/>
              <w:jc w:val="both"/>
              <w:rPr>
                <w:rFonts w:ascii="Times New Roman" w:eastAsia="Times New Roman" w:hAnsi="Times New Roman" w:cs="Times New Roman"/>
                <w:sz w:val="24"/>
                <w:szCs w:val="24"/>
                <w:lang w:eastAsia="bg-BG"/>
              </w:rPr>
            </w:pPr>
          </w:p>
          <w:p w:rsidR="008E4708" w:rsidRPr="00CC240D" w:rsidRDefault="008E4708" w:rsidP="00ED4882">
            <w:pPr>
              <w:numPr>
                <w:ilvl w:val="0"/>
                <w:numId w:val="7"/>
              </w:numPr>
              <w:suppressAutoHyphens/>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ar-SA"/>
              </w:rPr>
              <w:t xml:space="preserve">Собствени или наети технически лица, специалисти и </w:t>
            </w:r>
            <w:r w:rsidRPr="00391EDB">
              <w:rPr>
                <w:rFonts w:ascii="Times New Roman" w:eastAsia="Times New Roman" w:hAnsi="Times New Roman" w:cs="Times New Roman"/>
                <w:b/>
                <w:sz w:val="24"/>
                <w:szCs w:val="24"/>
                <w:lang w:eastAsia="ar-SA"/>
              </w:rPr>
              <w:t>нискоквалифицирани работници, които участникът ще използва за изпълнен</w:t>
            </w:r>
            <w:r w:rsidRPr="00CC240D">
              <w:rPr>
                <w:rFonts w:ascii="Times New Roman" w:eastAsia="Times New Roman" w:hAnsi="Times New Roman" w:cs="Times New Roman"/>
                <w:b/>
                <w:sz w:val="24"/>
                <w:szCs w:val="24"/>
                <w:lang w:eastAsia="ar-SA"/>
              </w:rPr>
              <w:t>ието на строително-монтажните работи:</w:t>
            </w:r>
          </w:p>
          <w:p w:rsidR="008E4708" w:rsidRPr="00CC240D" w:rsidRDefault="008E4708" w:rsidP="007922BD">
            <w:pPr>
              <w:suppressAutoHyphens/>
              <w:spacing w:after="0" w:line="240" w:lineRule="auto"/>
              <w:ind w:left="720"/>
              <w:jc w:val="both"/>
              <w:rPr>
                <w:rFonts w:ascii="Times New Roman" w:eastAsia="Times New Roman" w:hAnsi="Times New Roman" w:cs="Times New Roman"/>
                <w:sz w:val="24"/>
                <w:szCs w:val="24"/>
                <w:lang w:eastAsia="bg-BG"/>
              </w:rPr>
            </w:pPr>
          </w:p>
        </w:tc>
      </w:tr>
    </w:tbl>
    <w:tbl>
      <w:tblPr>
        <w:tblStyle w:val="10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8E4708" w:rsidRPr="00CC240D" w:rsidTr="007922BD">
        <w:tc>
          <w:tcPr>
            <w:tcW w:w="452" w:type="dxa"/>
          </w:tcPr>
          <w:p w:rsidR="008E4708" w:rsidRPr="00CC240D" w:rsidRDefault="008E4708" w:rsidP="007922BD">
            <w:pPr>
              <w:jc w:val="both"/>
              <w:rPr>
                <w:rFonts w:eastAsia="Calibri"/>
                <w:i/>
                <w:lang w:eastAsia="ar-SA"/>
              </w:rPr>
            </w:pPr>
            <w:r w:rsidRPr="00CC240D">
              <w:rPr>
                <w:rFonts w:eastAsia="Calibri"/>
                <w:i/>
                <w:lang w:eastAsia="ar-SA"/>
              </w:rPr>
              <w:t>№</w:t>
            </w:r>
          </w:p>
        </w:tc>
        <w:tc>
          <w:tcPr>
            <w:tcW w:w="1982" w:type="dxa"/>
          </w:tcPr>
          <w:p w:rsidR="008E4708" w:rsidRPr="00CC240D" w:rsidRDefault="008E4708" w:rsidP="007922BD">
            <w:pPr>
              <w:jc w:val="both"/>
              <w:rPr>
                <w:rFonts w:eastAsia="Calibri"/>
                <w:lang w:eastAsia="ar-SA"/>
              </w:rPr>
            </w:pPr>
            <w:r w:rsidRPr="00CC240D">
              <w:rPr>
                <w:rFonts w:eastAsia="Calibri"/>
                <w:lang w:eastAsia="ar-SA"/>
              </w:rPr>
              <w:t xml:space="preserve">Видове специалисти </w:t>
            </w:r>
          </w:p>
        </w:tc>
        <w:tc>
          <w:tcPr>
            <w:tcW w:w="1982" w:type="dxa"/>
          </w:tcPr>
          <w:p w:rsidR="008E4708" w:rsidRPr="00CC240D" w:rsidRDefault="008E4708" w:rsidP="007922BD">
            <w:pPr>
              <w:jc w:val="center"/>
              <w:rPr>
                <w:rFonts w:eastAsia="Calibri"/>
                <w:lang w:eastAsia="ar-SA"/>
              </w:rPr>
            </w:pPr>
            <w:r w:rsidRPr="00CC240D">
              <w:rPr>
                <w:rFonts w:eastAsia="Calibri"/>
                <w:lang w:eastAsia="ar-SA"/>
              </w:rPr>
              <w:t>Трите имена на лицето</w:t>
            </w:r>
          </w:p>
        </w:tc>
        <w:tc>
          <w:tcPr>
            <w:tcW w:w="2067" w:type="dxa"/>
          </w:tcPr>
          <w:p w:rsidR="008E4708" w:rsidRPr="00CC240D" w:rsidRDefault="008E4708" w:rsidP="007922BD">
            <w:pPr>
              <w:jc w:val="center"/>
              <w:rPr>
                <w:rFonts w:eastAsia="Calibri"/>
                <w:lang w:eastAsia="ar-SA"/>
              </w:rPr>
            </w:pPr>
            <w:r w:rsidRPr="00CC240D">
              <w:rPr>
                <w:rFonts w:eastAsia="Calibri"/>
                <w:lang w:eastAsia="ar-SA"/>
              </w:rPr>
              <w:t xml:space="preserve">Договорни отношения между участника и предложения </w:t>
            </w:r>
            <w:r w:rsidRPr="00CC240D">
              <w:rPr>
                <w:rFonts w:eastAsia="Calibri"/>
                <w:lang w:eastAsia="ar-SA"/>
              </w:rPr>
              <w:lastRenderedPageBreak/>
              <w:t xml:space="preserve">специалист </w:t>
            </w:r>
            <w:r w:rsidRPr="00CC240D">
              <w:rPr>
                <w:rFonts w:eastAsia="Calibri"/>
                <w:i/>
                <w:lang w:eastAsia="ar-SA"/>
              </w:rPr>
              <w:t>(трудов/граждански договор, друго)</w:t>
            </w:r>
          </w:p>
        </w:tc>
        <w:tc>
          <w:tcPr>
            <w:tcW w:w="1341" w:type="dxa"/>
          </w:tcPr>
          <w:p w:rsidR="008E4708" w:rsidRPr="00CC240D" w:rsidRDefault="008E4708" w:rsidP="007922BD">
            <w:pPr>
              <w:jc w:val="center"/>
              <w:rPr>
                <w:rFonts w:eastAsia="Calibri"/>
                <w:lang w:eastAsia="ar-SA"/>
              </w:rPr>
            </w:pPr>
            <w:r w:rsidRPr="00CC240D">
              <w:rPr>
                <w:rFonts w:eastAsia="Calibri"/>
                <w:lang w:eastAsia="ar-SA"/>
              </w:rPr>
              <w:lastRenderedPageBreak/>
              <w:t>Образование</w:t>
            </w:r>
          </w:p>
        </w:tc>
        <w:tc>
          <w:tcPr>
            <w:tcW w:w="1481" w:type="dxa"/>
          </w:tcPr>
          <w:p w:rsidR="008E4708" w:rsidRPr="00CC240D" w:rsidRDefault="008E4708" w:rsidP="007922BD">
            <w:pPr>
              <w:jc w:val="center"/>
              <w:rPr>
                <w:rFonts w:eastAsia="Calibri"/>
                <w:lang w:eastAsia="ar-SA"/>
              </w:rPr>
            </w:pPr>
            <w:proofErr w:type="spellStart"/>
            <w:r w:rsidRPr="00CC240D">
              <w:rPr>
                <w:rFonts w:eastAsia="Calibri"/>
                <w:lang w:eastAsia="ar-SA"/>
              </w:rPr>
              <w:t>Професионал</w:t>
            </w:r>
            <w:proofErr w:type="spellEnd"/>
          </w:p>
          <w:p w:rsidR="008E4708" w:rsidRPr="00CC240D" w:rsidRDefault="008E4708" w:rsidP="007922BD">
            <w:pPr>
              <w:jc w:val="center"/>
              <w:rPr>
                <w:rFonts w:eastAsia="Calibri"/>
                <w:lang w:eastAsia="ar-SA"/>
              </w:rPr>
            </w:pPr>
            <w:r w:rsidRPr="00CC240D">
              <w:rPr>
                <w:rFonts w:eastAsia="Calibri"/>
                <w:lang w:eastAsia="ar-SA"/>
              </w:rPr>
              <w:t>на квалификация</w:t>
            </w:r>
          </w:p>
        </w:tc>
        <w:tc>
          <w:tcPr>
            <w:tcW w:w="1351" w:type="dxa"/>
          </w:tcPr>
          <w:p w:rsidR="008E4708" w:rsidRPr="00CC240D" w:rsidRDefault="008E4708" w:rsidP="007922BD">
            <w:pPr>
              <w:jc w:val="center"/>
              <w:rPr>
                <w:rFonts w:eastAsia="Calibri"/>
                <w:lang w:eastAsia="ar-SA"/>
              </w:rPr>
            </w:pPr>
            <w:r w:rsidRPr="00CC240D">
              <w:rPr>
                <w:rFonts w:eastAsia="Calibri"/>
                <w:lang w:eastAsia="ar-SA"/>
              </w:rPr>
              <w:t>Професионален опит</w:t>
            </w:r>
          </w:p>
        </w:tc>
      </w:tr>
      <w:tr w:rsidR="008E4708" w:rsidRPr="00CC240D" w:rsidTr="007922BD">
        <w:tc>
          <w:tcPr>
            <w:tcW w:w="452" w:type="dxa"/>
          </w:tcPr>
          <w:p w:rsidR="008E4708" w:rsidRPr="00CC240D" w:rsidRDefault="008E4708" w:rsidP="007922BD">
            <w:pPr>
              <w:jc w:val="center"/>
              <w:rPr>
                <w:rFonts w:eastAsia="Calibri"/>
                <w:i/>
                <w:lang w:eastAsia="ar-SA"/>
              </w:rPr>
            </w:pPr>
            <w:r w:rsidRPr="00CC240D">
              <w:rPr>
                <w:rFonts w:eastAsia="Calibri"/>
                <w:i/>
                <w:lang w:eastAsia="ar-SA"/>
              </w:rPr>
              <w:lastRenderedPageBreak/>
              <w:t>1</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2</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3</w:t>
            </w:r>
          </w:p>
        </w:tc>
        <w:tc>
          <w:tcPr>
            <w:tcW w:w="2067" w:type="dxa"/>
          </w:tcPr>
          <w:p w:rsidR="008E4708" w:rsidRPr="00CC240D" w:rsidRDefault="008E4708" w:rsidP="007922BD">
            <w:pPr>
              <w:jc w:val="center"/>
              <w:rPr>
                <w:rFonts w:eastAsia="Calibri"/>
                <w:i/>
                <w:lang w:eastAsia="ar-SA"/>
              </w:rPr>
            </w:pPr>
            <w:r w:rsidRPr="00CC240D">
              <w:rPr>
                <w:rFonts w:eastAsia="Calibri"/>
                <w:i/>
                <w:lang w:eastAsia="ar-SA"/>
              </w:rPr>
              <w:t>4</w:t>
            </w:r>
          </w:p>
        </w:tc>
        <w:tc>
          <w:tcPr>
            <w:tcW w:w="1341" w:type="dxa"/>
          </w:tcPr>
          <w:p w:rsidR="008E4708" w:rsidRPr="00CC240D" w:rsidRDefault="008E4708" w:rsidP="007922BD">
            <w:pPr>
              <w:jc w:val="center"/>
              <w:rPr>
                <w:rFonts w:eastAsia="Calibri"/>
                <w:i/>
                <w:lang w:eastAsia="ar-SA"/>
              </w:rPr>
            </w:pPr>
            <w:r w:rsidRPr="00CC240D">
              <w:rPr>
                <w:rFonts w:eastAsia="Calibri"/>
                <w:i/>
                <w:lang w:eastAsia="ar-SA"/>
              </w:rPr>
              <w:t>5</w:t>
            </w:r>
          </w:p>
        </w:tc>
        <w:tc>
          <w:tcPr>
            <w:tcW w:w="1481" w:type="dxa"/>
          </w:tcPr>
          <w:p w:rsidR="008E4708" w:rsidRPr="00CC240D" w:rsidRDefault="008E4708" w:rsidP="007922BD">
            <w:pPr>
              <w:jc w:val="center"/>
              <w:rPr>
                <w:rFonts w:eastAsia="Calibri"/>
                <w:i/>
                <w:lang w:eastAsia="ar-SA"/>
              </w:rPr>
            </w:pPr>
            <w:r w:rsidRPr="00CC240D">
              <w:rPr>
                <w:rFonts w:eastAsia="Calibri"/>
                <w:i/>
                <w:lang w:eastAsia="ar-SA"/>
              </w:rPr>
              <w:t>6</w:t>
            </w:r>
          </w:p>
        </w:tc>
        <w:tc>
          <w:tcPr>
            <w:tcW w:w="1351" w:type="dxa"/>
          </w:tcPr>
          <w:p w:rsidR="008E4708" w:rsidRPr="00CC240D" w:rsidRDefault="008E4708" w:rsidP="007922BD">
            <w:pPr>
              <w:jc w:val="center"/>
              <w:rPr>
                <w:rFonts w:eastAsia="Calibri"/>
                <w:i/>
                <w:lang w:eastAsia="ar-SA"/>
              </w:rPr>
            </w:pPr>
            <w:r w:rsidRPr="00CC240D">
              <w:rPr>
                <w:rFonts w:eastAsia="Calibri"/>
                <w:i/>
                <w:lang w:eastAsia="ar-SA"/>
              </w:rPr>
              <w:t>7</w:t>
            </w: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1</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2</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r w:rsidRPr="00CC240D">
              <w:rPr>
                <w:rFonts w:eastAsia="Calibri"/>
                <w:lang w:eastAsia="ar-SA"/>
              </w:rPr>
              <w:t>3</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highlight w:val="cyan"/>
                <w:lang w:eastAsia="ar-SA"/>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bl>
    <w:p w:rsidR="008E4708" w:rsidRPr="00CC240D" w:rsidRDefault="008E4708" w:rsidP="008E4708">
      <w:pPr>
        <w:spacing w:after="0" w:line="240" w:lineRule="auto"/>
        <w:jc w:val="center"/>
        <w:rPr>
          <w:rFonts w:ascii="Times New Roman" w:eastAsia="Times New Roman" w:hAnsi="Times New Roman" w:cs="Times New Roman"/>
          <w:b/>
          <w:color w:val="FF0000"/>
          <w:sz w:val="24"/>
          <w:szCs w:val="24"/>
          <w:u w:val="single"/>
        </w:rPr>
      </w:pPr>
      <w:r w:rsidRPr="00CC240D">
        <w:rPr>
          <w:rFonts w:ascii="Times New Roman" w:eastAsia="Times New Roman" w:hAnsi="Times New Roman" w:cs="Times New Roman"/>
          <w:b/>
          <w:color w:val="FF0000"/>
          <w:sz w:val="24"/>
          <w:szCs w:val="24"/>
          <w:u w:val="single"/>
        </w:rPr>
        <w:t xml:space="preserve"> </w:t>
      </w:r>
    </w:p>
    <w:p w:rsidR="008E4708" w:rsidRPr="00391EDB" w:rsidRDefault="008E4708" w:rsidP="008E4708">
      <w:pPr>
        <w:ind w:firstLine="708"/>
        <w:rPr>
          <w:rFonts w:ascii="Times New Roman" w:hAnsi="Times New Roman"/>
          <w:strike/>
          <w:szCs w:val="20"/>
        </w:rPr>
      </w:pPr>
    </w:p>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8E4708" w:rsidRPr="00CC240D" w:rsidTr="007922B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 ............................</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bl>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p w:rsidR="008E4708" w:rsidRDefault="008E4708" w:rsidP="008E4708">
      <w:pPr>
        <w:ind w:left="3540"/>
        <w:rPr>
          <w:rFonts w:ascii="Times New Roman" w:hAnsi="Times New Roman"/>
          <w:b/>
          <w:sz w:val="16"/>
          <w:szCs w:val="16"/>
        </w:rPr>
      </w:pPr>
    </w:p>
    <w:p w:rsidR="008E4708" w:rsidRPr="00CC240D" w:rsidRDefault="008E4708" w:rsidP="008E4708">
      <w:pPr>
        <w:ind w:left="3540"/>
        <w:rPr>
          <w:rFonts w:ascii="Times New Roman" w:hAnsi="Times New Roman"/>
          <w:b/>
          <w:sz w:val="16"/>
          <w:szCs w:val="16"/>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E4F7F" w:rsidRPr="006E4F7F" w:rsidRDefault="006E4F7F" w:rsidP="006E4F7F">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550E2" w:rsidRPr="00CC240D" w:rsidRDefault="009E207C" w:rsidP="00AD3AB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5</w:t>
      </w:r>
    </w:p>
    <w:p w:rsidR="008550E2" w:rsidRPr="000E1822" w:rsidRDefault="008550E2" w:rsidP="008550E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на обстоятелствата по чл. 54, ал. 1, т. 1, 2 и 7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p>
    <w:p w:rsidR="008550E2" w:rsidRPr="000E1822" w:rsidRDefault="008550E2" w:rsidP="008550E2">
      <w:pPr>
        <w:spacing w:after="0" w:line="240" w:lineRule="auto"/>
        <w:ind w:right="50"/>
        <w:jc w:val="both"/>
        <w:rPr>
          <w:rFonts w:ascii="Times New Roman" w:eastAsia="MS ??" w:hAnsi="Times New Roman" w:cs="Times New Roman"/>
          <w:color w:val="000000"/>
          <w:sz w:val="24"/>
          <w:szCs w:val="24"/>
        </w:rPr>
      </w:pPr>
    </w:p>
    <w:p w:rsidR="008550E2" w:rsidRPr="009B4B13" w:rsidRDefault="008550E2" w:rsidP="008550E2">
      <w:pPr>
        <w:spacing w:after="0" w:line="240" w:lineRule="auto"/>
        <w:ind w:firstLine="708"/>
        <w:jc w:val="both"/>
        <w:rPr>
          <w:rFonts w:ascii="Times New Roman" w:eastAsia="Times New Roman" w:hAnsi="Times New Roman" w:cs="Times New Roman"/>
          <w:b/>
          <w:i/>
          <w:sz w:val="24"/>
          <w:szCs w:val="24"/>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00F65AD5">
        <w:rPr>
          <w:rFonts w:ascii="Times New Roman" w:eastAsia="Times New Roman" w:hAnsi="Times New Roman" w:cs="Times New Roman"/>
          <w:i/>
          <w:iCs/>
          <w:sz w:val="24"/>
          <w:szCs w:val="24"/>
        </w:rPr>
        <w:t xml:space="preserve"> и </w:t>
      </w:r>
      <w:r w:rsidR="00F65AD5">
        <w:rPr>
          <w:rFonts w:ascii="Times New Roman" w:eastAsia="Times New Roman" w:hAnsi="Times New Roman" w:cs="Times New Roman"/>
          <w:iCs/>
          <w:sz w:val="24"/>
          <w:szCs w:val="24"/>
        </w:rPr>
        <w:t>представляващ</w:t>
      </w:r>
      <w:r w:rsidRPr="000E1822">
        <w:rPr>
          <w:rFonts w:ascii="Times New Roman" w:eastAsia="Times New Roman" w:hAnsi="Times New Roman" w:cs="Times New Roman"/>
          <w:sz w:val="24"/>
          <w:szCs w:val="24"/>
          <w:lang w:val="ru-RU"/>
        </w:rPr>
        <w:t>………..........................</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21" w:history="1">
        <w:r>
          <w:rPr>
            <w:rStyle w:val="ab"/>
            <w:rFonts w:ascii="Times New Roman" w:eastAsia="Times New Roman" w:hAnsi="Times New Roman" w:cs="Times New Roman"/>
            <w:sz w:val="24"/>
            <w:szCs w:val="24"/>
            <w:lang w:eastAsia="bg-BG"/>
          </w:rPr>
          <w:t>чл. 54, ал. 1, т.1, 2 и 7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9F70F2">
        <w:rPr>
          <w:rFonts w:ascii="Times New Roman" w:eastAsia="Calibri" w:hAnsi="Times New Roman" w:cs="Times New Roman"/>
          <w:b/>
          <w:sz w:val="24"/>
          <w:szCs w:val="24"/>
        </w:rPr>
        <w:t>УЦ „Трендафила“ - п.</w:t>
      </w:r>
      <w:proofErr w:type="spellStart"/>
      <w:r w:rsidR="009F70F2">
        <w:rPr>
          <w:rFonts w:ascii="Times New Roman" w:eastAsia="Calibri" w:hAnsi="Times New Roman" w:cs="Times New Roman"/>
          <w:b/>
          <w:sz w:val="24"/>
          <w:szCs w:val="24"/>
        </w:rPr>
        <w:t>п</w:t>
      </w:r>
      <w:proofErr w:type="spellEnd"/>
      <w:r w:rsidR="009F70F2">
        <w:rPr>
          <w:rFonts w:ascii="Times New Roman" w:eastAsia="Calibri" w:hAnsi="Times New Roman" w:cs="Times New Roman"/>
          <w:b/>
          <w:sz w:val="24"/>
          <w:szCs w:val="24"/>
        </w:rPr>
        <w:t>. „Витоша“</w:t>
      </w:r>
      <w:r>
        <w:rPr>
          <w:rFonts w:ascii="Times New Roman" w:eastAsia="Calibri" w:hAnsi="Times New Roman" w:cs="Times New Roman"/>
          <w:b/>
          <w:sz w:val="24"/>
          <w:szCs w:val="24"/>
        </w:rPr>
        <w:t>“,</w:t>
      </w:r>
    </w:p>
    <w:p w:rsidR="009B4B13" w:rsidRPr="000E1822" w:rsidRDefault="009B4B13" w:rsidP="008550E2">
      <w:pPr>
        <w:spacing w:after="0" w:line="240" w:lineRule="auto"/>
        <w:jc w:val="both"/>
        <w:rPr>
          <w:rFonts w:ascii="Times New Roman" w:eastAsia="MS ??" w:hAnsi="Times New Roman" w:cs="Times New Roman"/>
          <w:sz w:val="24"/>
          <w:szCs w:val="24"/>
        </w:rPr>
      </w:pPr>
    </w:p>
    <w:p w:rsidR="008550E2" w:rsidRPr="000E1822" w:rsidRDefault="008550E2" w:rsidP="008550E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8550E2" w:rsidRPr="000E1822" w:rsidRDefault="008550E2" w:rsidP="008550E2">
      <w:pPr>
        <w:spacing w:after="0" w:line="240" w:lineRule="auto"/>
        <w:jc w:val="both"/>
        <w:rPr>
          <w:rFonts w:ascii="Times New Roman" w:eastAsia="MS ??" w:hAnsi="Times New Roman" w:cs="Times New Roman"/>
          <w:color w:val="000000"/>
          <w:sz w:val="24"/>
          <w:szCs w:val="24"/>
          <w:lang w:val="en-US"/>
        </w:rPr>
      </w:pPr>
    </w:p>
    <w:p w:rsidR="008550E2" w:rsidRPr="000E1822" w:rsidRDefault="008550E2" w:rsidP="00ED4882">
      <w:pPr>
        <w:numPr>
          <w:ilvl w:val="0"/>
          <w:numId w:val="23"/>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8550E2" w:rsidRPr="000E1822" w:rsidRDefault="008550E2" w:rsidP="008550E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8550E2" w:rsidRPr="000E1822" w:rsidRDefault="008550E2" w:rsidP="008550E2">
      <w:pPr>
        <w:spacing w:after="0" w:line="240" w:lineRule="auto"/>
        <w:ind w:left="426" w:hanging="426"/>
        <w:contextualSpacing/>
        <w:jc w:val="both"/>
        <w:rPr>
          <w:rFonts w:ascii="Times New Roman" w:eastAsia="Calibri" w:hAnsi="Times New Roman" w:cs="Times New Roman"/>
          <w:sz w:val="24"/>
          <w:szCs w:val="24"/>
          <w:lang w:val="en-US"/>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8550E2" w:rsidRPr="000E1822" w:rsidRDefault="008550E2" w:rsidP="008550E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8550E2" w:rsidRPr="000E1822" w:rsidRDefault="008550E2" w:rsidP="008550E2">
      <w:pPr>
        <w:spacing w:after="0" w:line="240" w:lineRule="auto"/>
        <w:ind w:left="426" w:hanging="426"/>
        <w:jc w:val="both"/>
        <w:rPr>
          <w:rFonts w:ascii="Times New Roman" w:eastAsia="Calibri" w:hAnsi="Times New Roman" w:cs="Times New Roman"/>
          <w:b/>
          <w:sz w:val="24"/>
          <w:szCs w:val="24"/>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8550E2" w:rsidRPr="000E1822" w:rsidRDefault="008550E2" w:rsidP="008550E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8550E2" w:rsidRPr="000E1822" w:rsidRDefault="008550E2" w:rsidP="008550E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8550E2" w:rsidRPr="000E1822" w:rsidRDefault="008550E2" w:rsidP="008550E2">
      <w:pPr>
        <w:tabs>
          <w:tab w:val="left" w:pos="7590"/>
        </w:tabs>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Times New Roman" w:hAnsi="Times New Roman" w:cs="Times New Roman"/>
          <w:b/>
          <w:bCs/>
          <w:i/>
          <w:color w:val="000000"/>
          <w:lang w:val="en-US" w:eastAsia="bg-BG"/>
        </w:rPr>
      </w:pPr>
    </w:p>
    <w:p w:rsidR="008550E2" w:rsidRPr="000E1822" w:rsidRDefault="008550E2" w:rsidP="008550E2">
      <w:pPr>
        <w:spacing w:after="0" w:line="240" w:lineRule="auto"/>
        <w:rPr>
          <w:rFonts w:ascii="Times New Roman" w:eastAsia="Times New Roman" w:hAnsi="Times New Roman" w:cs="Times New Roman"/>
          <w:b/>
          <w:bCs/>
          <w:i/>
          <w:color w:val="000000"/>
          <w:lang w:eastAsia="bg-BG"/>
        </w:rPr>
      </w:pPr>
    </w:p>
    <w:p w:rsidR="008550E2" w:rsidRPr="0066686E" w:rsidRDefault="008550E2" w:rsidP="008550E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0066686E">
        <w:rPr>
          <w:rFonts w:ascii="Times New Roman" w:eastAsia="Times New Roman" w:hAnsi="Times New Roman" w:cs="Times New Roman"/>
          <w:bCs/>
          <w:i/>
          <w:color w:val="000000"/>
          <w:sz w:val="24"/>
          <w:szCs w:val="24"/>
          <w:lang w:eastAsia="bg-BG"/>
        </w:rPr>
        <w:t>.</w:t>
      </w:r>
    </w:p>
    <w:p w:rsidR="008550E2" w:rsidRPr="00CC240D" w:rsidRDefault="009E207C" w:rsidP="008550E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6</w:t>
      </w:r>
    </w:p>
    <w:p w:rsidR="008550E2" w:rsidRPr="000E1822" w:rsidRDefault="008550E2" w:rsidP="008550E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8550E2" w:rsidRPr="000E1822" w:rsidRDefault="008550E2" w:rsidP="008550E2">
      <w:pPr>
        <w:spacing w:after="0" w:line="240" w:lineRule="auto"/>
        <w:ind w:right="70"/>
        <w:jc w:val="center"/>
        <w:rPr>
          <w:rFonts w:ascii="Times New Roman" w:eastAsia="Times New Roman" w:hAnsi="Times New Roman" w:cs="Times New Roman"/>
          <w:b/>
          <w:color w:val="000000"/>
          <w:sz w:val="24"/>
          <w:szCs w:val="24"/>
          <w:lang w:val="en-US"/>
        </w:rPr>
      </w:pP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120" w:line="240" w:lineRule="auto"/>
        <w:jc w:val="both"/>
        <w:rPr>
          <w:rFonts w:ascii="Times New Roman" w:eastAsia="Times New Roman" w:hAnsi="Times New Roman" w:cs="Times New Roman"/>
          <w:bCs/>
          <w:color w:val="000000"/>
          <w:sz w:val="24"/>
          <w:szCs w:val="24"/>
          <w:lang w:eastAsia="bg-BG"/>
        </w:rPr>
      </w:pPr>
    </w:p>
    <w:p w:rsidR="008550E2" w:rsidRDefault="008550E2" w:rsidP="009B4B13">
      <w:pPr>
        <w:spacing w:after="120" w:line="240" w:lineRule="auto"/>
        <w:ind w:right="70" w:firstLine="142"/>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00CE1F12">
        <w:rPr>
          <w:rFonts w:ascii="Times New Roman" w:eastAsia="Times New Roman" w:hAnsi="Times New Roman" w:cs="Times New Roman"/>
          <w:i/>
          <w:iCs/>
          <w:sz w:val="24"/>
          <w:szCs w:val="24"/>
        </w:rPr>
        <w:t xml:space="preserve">и </w:t>
      </w:r>
      <w:r w:rsidR="00CE1F12" w:rsidRPr="00CE1F12">
        <w:rPr>
          <w:rFonts w:ascii="Times New Roman" w:eastAsia="Times New Roman" w:hAnsi="Times New Roman" w:cs="Times New Roman"/>
          <w:iCs/>
          <w:sz w:val="24"/>
          <w:szCs w:val="24"/>
        </w:rPr>
        <w:t>представляващ</w:t>
      </w:r>
      <w:r w:rsidRPr="000E1822">
        <w:rPr>
          <w:rFonts w:ascii="Times New Roman" w:eastAsia="Times New Roman" w:hAnsi="Times New Roman" w:cs="Times New Roman"/>
          <w:sz w:val="24"/>
          <w:szCs w:val="24"/>
          <w:lang w:val="ru-RU"/>
        </w:rPr>
        <w:t>………..........................</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w:t>
      </w:r>
      <w:r w:rsidR="009B4B13">
        <w:rPr>
          <w:rFonts w:ascii="Times New Roman" w:eastAsia="Times New Roman" w:hAnsi="Times New Roman" w:cs="Times New Roman"/>
          <w:bCs/>
          <w:color w:val="000000"/>
          <w:sz w:val="24"/>
          <w:szCs w:val="24"/>
          <w:lang w:eastAsia="bg-BG"/>
        </w:rPr>
        <w:t xml:space="preserve">едмет………… </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22" w:history="1">
        <w:r>
          <w:rPr>
            <w:rStyle w:val="ab"/>
            <w:rFonts w:ascii="Times New Roman" w:eastAsia="Times New Roman" w:hAnsi="Times New Roman" w:cs="Times New Roman"/>
            <w:sz w:val="24"/>
            <w:szCs w:val="24"/>
            <w:lang w:eastAsia="bg-BG"/>
          </w:rPr>
          <w:t>чл. 54, ал. 1, т.</w:t>
        </w:r>
        <w:r w:rsidR="00457695">
          <w:rPr>
            <w:rStyle w:val="ab"/>
            <w:rFonts w:ascii="Times New Roman" w:eastAsia="Times New Roman" w:hAnsi="Times New Roman" w:cs="Times New Roman"/>
            <w:sz w:val="24"/>
            <w:szCs w:val="24"/>
            <w:lang w:eastAsia="bg-BG"/>
          </w:rPr>
          <w:t xml:space="preserve"> </w:t>
        </w:r>
        <w:r>
          <w:rPr>
            <w:rStyle w:val="ab"/>
            <w:rFonts w:ascii="Times New Roman" w:eastAsia="Times New Roman" w:hAnsi="Times New Roman" w:cs="Times New Roman"/>
            <w:sz w:val="24"/>
            <w:szCs w:val="24"/>
            <w:lang w:eastAsia="bg-BG"/>
          </w:rPr>
          <w:t>1-5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9F70F2">
        <w:rPr>
          <w:rFonts w:ascii="Times New Roman" w:eastAsia="Calibri" w:hAnsi="Times New Roman" w:cs="Times New Roman"/>
          <w:b/>
          <w:sz w:val="24"/>
          <w:szCs w:val="24"/>
        </w:rPr>
        <w:t>УЦ „Трендафила“ - п.</w:t>
      </w:r>
      <w:proofErr w:type="spellStart"/>
      <w:r w:rsidR="009F70F2">
        <w:rPr>
          <w:rFonts w:ascii="Times New Roman" w:eastAsia="Calibri" w:hAnsi="Times New Roman" w:cs="Times New Roman"/>
          <w:b/>
          <w:sz w:val="24"/>
          <w:szCs w:val="24"/>
        </w:rPr>
        <w:t>п</w:t>
      </w:r>
      <w:proofErr w:type="spellEnd"/>
      <w:r w:rsidR="009F70F2">
        <w:rPr>
          <w:rFonts w:ascii="Times New Roman" w:eastAsia="Calibri" w:hAnsi="Times New Roman" w:cs="Times New Roman"/>
          <w:b/>
          <w:sz w:val="24"/>
          <w:szCs w:val="24"/>
        </w:rPr>
        <w:t>. „Витоша“</w:t>
      </w:r>
      <w:r>
        <w:rPr>
          <w:rFonts w:ascii="Times New Roman" w:eastAsia="Calibri" w:hAnsi="Times New Roman" w:cs="Times New Roman"/>
          <w:b/>
          <w:sz w:val="24"/>
          <w:szCs w:val="24"/>
        </w:rPr>
        <w:t>“,</w:t>
      </w:r>
    </w:p>
    <w:p w:rsidR="008550E2" w:rsidRPr="000E1822" w:rsidRDefault="008550E2" w:rsidP="008550E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w:t>
      </w:r>
      <w:r w:rsidR="00736C06">
        <w:rPr>
          <w:rFonts w:ascii="Times New Roman" w:eastAsia="Calibri" w:hAnsi="Times New Roman" w:cs="Times New Roman"/>
          <w:sz w:val="24"/>
          <w:szCs w:val="24"/>
          <w:lang w:eastAsia="bg-BG"/>
        </w:rPr>
        <w:tab/>
      </w:r>
      <w:r w:rsidRPr="000E1822">
        <w:rPr>
          <w:rFonts w:ascii="Times New Roman" w:eastAsia="Calibri" w:hAnsi="Times New Roman" w:cs="Times New Roman"/>
          <w:sz w:val="24"/>
          <w:szCs w:val="24"/>
          <w:lang w:eastAsia="bg-BG"/>
        </w:rPr>
        <w:t xml:space="preserve">задължителни </w:t>
      </w:r>
      <w:r w:rsidRPr="000E1822">
        <w:rPr>
          <w:rFonts w:ascii="Times New Roman" w:eastAsia="Calibri" w:hAnsi="Times New Roman" w:cs="Times New Roman"/>
          <w:b/>
          <w:sz w:val="20"/>
          <w:szCs w:val="20"/>
        </w:rPr>
        <w:t xml:space="preserve">                                                                                         </w:t>
      </w: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8550E2" w:rsidRPr="000E1822" w:rsidRDefault="008550E2" w:rsidP="00ED4882">
      <w:pPr>
        <w:numPr>
          <w:ilvl w:val="0"/>
          <w:numId w:val="24"/>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8550E2" w:rsidRPr="000E1822" w:rsidRDefault="008550E2" w:rsidP="008550E2">
      <w:pPr>
        <w:spacing w:after="0" w:line="240" w:lineRule="auto"/>
        <w:ind w:left="1080"/>
        <w:jc w:val="both"/>
        <w:rPr>
          <w:rFonts w:ascii="Times New Roman" w:eastAsia="Calibri" w:hAnsi="Times New Roman" w:cs="Times New Roman"/>
          <w:sz w:val="24"/>
          <w:szCs w:val="24"/>
        </w:rPr>
      </w:pPr>
    </w:p>
    <w:p w:rsidR="008550E2" w:rsidRPr="000E1822" w:rsidRDefault="008550E2" w:rsidP="00ED4882">
      <w:pPr>
        <w:numPr>
          <w:ilvl w:val="0"/>
          <w:numId w:val="24"/>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tabs>
          <w:tab w:val="left" w:pos="993"/>
        </w:tabs>
        <w:spacing w:after="0" w:line="240" w:lineRule="auto"/>
        <w:jc w:val="both"/>
        <w:rPr>
          <w:rFonts w:ascii="Times New Roman" w:eastAsia="Calibri" w:hAnsi="Times New Roman" w:cs="Times New Roman"/>
          <w:sz w:val="24"/>
          <w:szCs w:val="24"/>
        </w:rPr>
      </w:pPr>
    </w:p>
    <w:p w:rsidR="008550E2" w:rsidRPr="000E1822" w:rsidRDefault="008550E2" w:rsidP="008550E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spacing w:after="0" w:line="240" w:lineRule="auto"/>
        <w:ind w:firstLine="708"/>
        <w:jc w:val="both"/>
        <w:rPr>
          <w:rFonts w:ascii="Times New Roman" w:eastAsia="Times New Roman" w:hAnsi="Times New Roman" w:cs="Times New Roman"/>
          <w:sz w:val="24"/>
          <w:szCs w:val="24"/>
        </w:rPr>
      </w:pPr>
    </w:p>
    <w:p w:rsidR="008550E2" w:rsidRPr="000E1822" w:rsidRDefault="008550E2" w:rsidP="008550E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00B61BAB">
        <w:rPr>
          <w:rFonts w:ascii="Times New Roman" w:eastAsia="Times New Roman" w:hAnsi="Times New Roman" w:cs="Times New Roman"/>
          <w:lang w:val="en-US"/>
        </w:rPr>
        <w:t>2017</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8550E2" w:rsidRPr="000E1822" w:rsidRDefault="008550E2" w:rsidP="008550E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8550E2" w:rsidRPr="000E1822" w:rsidRDefault="008550E2" w:rsidP="008550E2">
      <w:pPr>
        <w:spacing w:after="0" w:line="240" w:lineRule="auto"/>
        <w:rPr>
          <w:rFonts w:ascii="Times New Roman" w:eastAsia="Times New Roman" w:hAnsi="Times New Roman" w:cs="Times New Roman"/>
          <w:b/>
          <w:bCs/>
          <w:i/>
          <w:color w:val="000000"/>
          <w:sz w:val="24"/>
          <w:szCs w:val="24"/>
          <w:lang w:eastAsia="bg-BG"/>
        </w:rPr>
      </w:pPr>
    </w:p>
    <w:p w:rsidR="008550E2" w:rsidRPr="000E1822" w:rsidRDefault="008550E2" w:rsidP="008550E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8E4708" w:rsidRPr="00CC240D" w:rsidRDefault="008E4708" w:rsidP="00495EF1">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7 </w:t>
      </w:r>
    </w:p>
    <w:p w:rsidR="008E4708" w:rsidRPr="00CC240D" w:rsidRDefault="008E4708" w:rsidP="008E4708">
      <w:pPr>
        <w:spacing w:after="0" w:line="240" w:lineRule="auto"/>
        <w:jc w:val="center"/>
        <w:rPr>
          <w:rFonts w:ascii="Times New Roman" w:eastAsia="Times New Roman" w:hAnsi="Times New Roman" w:cs="Times New Roman"/>
          <w:b/>
          <w:sz w:val="24"/>
          <w:szCs w:val="24"/>
        </w:rPr>
      </w:pPr>
    </w:p>
    <w:p w:rsidR="008E4708" w:rsidRPr="00CC240D" w:rsidRDefault="008E4708" w:rsidP="008E4708">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 xml:space="preserve">Д Е К Л А Р А Ц И Я </w:t>
      </w: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452EE7" w:rsidRDefault="008E4708" w:rsidP="008E4708">
      <w:pPr>
        <w:spacing w:after="0" w:line="240" w:lineRule="auto"/>
        <w:ind w:firstLine="851"/>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Долуподписаният</w:t>
      </w:r>
      <w:r w:rsidRPr="00452EE7">
        <w:rPr>
          <w:rFonts w:ascii="Times New Roman" w:eastAsia="Times New Roman" w:hAnsi="Times New Roman" w:cs="Times New Roman"/>
          <w:b/>
          <w:sz w:val="24"/>
          <w:szCs w:val="24"/>
        </w:rPr>
        <w:t>/</w:t>
      </w:r>
      <w:r w:rsidRPr="00452EE7">
        <w:rPr>
          <w:rFonts w:ascii="Times New Roman" w:eastAsia="Times New Roman" w:hAnsi="Times New Roman" w:cs="Times New Roman"/>
          <w:sz w:val="24"/>
          <w:szCs w:val="24"/>
        </w:rPr>
        <w:t>ата ..................................................................................</w:t>
      </w:r>
      <w:r w:rsidRPr="00452EE7">
        <w:rPr>
          <w:rFonts w:ascii="Times New Roman" w:eastAsia="Times New Roman" w:hAnsi="Times New Roman" w:cs="Times New Roman"/>
          <w:i/>
          <w:color w:val="808080"/>
          <w:sz w:val="24"/>
          <w:szCs w:val="24"/>
        </w:rPr>
        <w:t xml:space="preserve"> (трите имена)</w:t>
      </w:r>
      <w:r w:rsidRPr="00452EE7">
        <w:rPr>
          <w:rFonts w:ascii="Times New Roman" w:eastAsia="Times New Roman" w:hAnsi="Times New Roman" w:cs="Times New Roman"/>
          <w:sz w:val="24"/>
          <w:szCs w:val="24"/>
        </w:rPr>
        <w:t>, с данни по документ за самоличност .........................................................</w:t>
      </w:r>
      <w:r w:rsidRPr="00452EE7">
        <w:rPr>
          <w:rFonts w:ascii="Times New Roman" w:eastAsia="Times New Roman" w:hAnsi="Times New Roman" w:cs="Times New Roman"/>
          <w:color w:val="808080"/>
          <w:sz w:val="24"/>
          <w:szCs w:val="24"/>
        </w:rPr>
        <w:t xml:space="preserve"> </w:t>
      </w:r>
      <w:r w:rsidRPr="00452EE7">
        <w:rPr>
          <w:rFonts w:ascii="Times New Roman" w:eastAsia="Times New Roman" w:hAnsi="Times New Roman" w:cs="Times New Roman"/>
          <w:i/>
          <w:color w:val="808080"/>
          <w:sz w:val="24"/>
          <w:szCs w:val="24"/>
        </w:rPr>
        <w:t>(номер на лична карта, д</w:t>
      </w:r>
      <w:r w:rsidR="00407E18">
        <w:rPr>
          <w:rFonts w:ascii="Times New Roman" w:eastAsia="Times New Roman" w:hAnsi="Times New Roman" w:cs="Times New Roman"/>
          <w:i/>
          <w:color w:val="808080"/>
          <w:sz w:val="24"/>
          <w:szCs w:val="24"/>
        </w:rPr>
        <w:t>ата, орган и място на издаване</w:t>
      </w:r>
      <w:r w:rsidRPr="00452EE7">
        <w:rPr>
          <w:rFonts w:ascii="Times New Roman" w:eastAsia="Times New Roman" w:hAnsi="Times New Roman" w:cs="Times New Roman"/>
          <w:i/>
          <w:color w:val="808080"/>
          <w:sz w:val="24"/>
          <w:szCs w:val="24"/>
        </w:rPr>
        <w:t>)</w:t>
      </w:r>
      <w:r w:rsidRPr="00452EE7">
        <w:rPr>
          <w:rFonts w:ascii="Times New Roman" w:eastAsia="Times New Roman" w:hAnsi="Times New Roman" w:cs="Times New Roman"/>
          <w:sz w:val="24"/>
          <w:szCs w:val="24"/>
        </w:rPr>
        <w:t>, с адрес: .................................................................................,</w:t>
      </w:r>
    </w:p>
    <w:p w:rsidR="008E4708" w:rsidRPr="00452EE7" w:rsidRDefault="008E4708" w:rsidP="008E4708">
      <w:pPr>
        <w:spacing w:after="0" w:line="240" w:lineRule="auto"/>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представляващ/а ...................................................</w:t>
      </w:r>
      <w:r w:rsidRPr="00452EE7">
        <w:rPr>
          <w:rFonts w:ascii="Times New Roman" w:eastAsia="Times New Roman" w:hAnsi="Times New Roman" w:cs="Times New Roman"/>
          <w:i/>
          <w:color w:val="808080"/>
          <w:sz w:val="24"/>
          <w:szCs w:val="24"/>
        </w:rPr>
        <w:t xml:space="preserve"> (наименование на фирмата-участник в избора на изпълнител на обществената поръчка)</w:t>
      </w:r>
      <w:r w:rsidRPr="00452EE7">
        <w:rPr>
          <w:rFonts w:ascii="Times New Roman" w:eastAsia="Times New Roman" w:hAnsi="Times New Roman" w:cs="Times New Roman"/>
          <w:sz w:val="24"/>
          <w:szCs w:val="24"/>
        </w:rPr>
        <w:t xml:space="preserve">, ЕИК ..................., седалище и адрес на управление: .........................................., в качеството ми на .................... </w:t>
      </w:r>
      <w:r w:rsidRPr="00452EE7">
        <w:rPr>
          <w:rFonts w:ascii="Times New Roman" w:eastAsia="Times New Roman" w:hAnsi="Times New Roman" w:cs="Times New Roman"/>
          <w:i/>
          <w:color w:val="808080"/>
          <w:sz w:val="24"/>
          <w:szCs w:val="24"/>
        </w:rPr>
        <w:t>(длъжност във фирмата-участник)</w:t>
      </w:r>
      <w:r w:rsidRPr="00452EE7">
        <w:rPr>
          <w:rFonts w:ascii="Times New Roman" w:eastAsia="Times New Roman" w:hAnsi="Times New Roman" w:cs="Times New Roman"/>
          <w:sz w:val="24"/>
          <w:szCs w:val="24"/>
        </w:rPr>
        <w:t>,</w:t>
      </w:r>
    </w:p>
    <w:p w:rsidR="008E4708" w:rsidRPr="00452EE7" w:rsidRDefault="008E4708" w:rsidP="008E4708">
      <w:pPr>
        <w:spacing w:after="0" w:line="240" w:lineRule="auto"/>
        <w:jc w:val="both"/>
        <w:rPr>
          <w:rFonts w:ascii="Times New Roman" w:eastAsia="Times New Roman" w:hAnsi="Times New Roman" w:cs="Times New Roman"/>
          <w:i/>
          <w:color w:val="808080"/>
          <w:sz w:val="24"/>
          <w:szCs w:val="24"/>
        </w:rPr>
      </w:pPr>
    </w:p>
    <w:p w:rsidR="008E4708" w:rsidRPr="00452EE7" w:rsidRDefault="008E4708" w:rsidP="008E4708">
      <w:pPr>
        <w:spacing w:after="0" w:line="240" w:lineRule="auto"/>
        <w:outlineLvl w:val="5"/>
        <w:rPr>
          <w:rFonts w:ascii="Times New Roman" w:eastAsia="Times New Roman" w:hAnsi="Times New Roman" w:cs="Times New Roman"/>
          <w:b/>
          <w:bCs/>
          <w:sz w:val="24"/>
          <w:szCs w:val="24"/>
        </w:rPr>
      </w:pPr>
    </w:p>
    <w:p w:rsidR="008E4708" w:rsidRPr="00452EE7" w:rsidRDefault="008E4708" w:rsidP="008E4708">
      <w:pPr>
        <w:spacing w:after="0" w:line="240" w:lineRule="auto"/>
        <w:jc w:val="center"/>
        <w:outlineLvl w:val="5"/>
        <w:rPr>
          <w:rFonts w:ascii="Times New Roman" w:eastAsia="Times New Roman" w:hAnsi="Times New Roman" w:cs="Times New Roman"/>
          <w:b/>
          <w:bCs/>
          <w:sz w:val="24"/>
          <w:szCs w:val="24"/>
        </w:rPr>
      </w:pPr>
      <w:r w:rsidRPr="00452EE7">
        <w:rPr>
          <w:rFonts w:ascii="Times New Roman" w:eastAsia="Times New Roman" w:hAnsi="Times New Roman" w:cs="Times New Roman"/>
          <w:b/>
          <w:bCs/>
          <w:sz w:val="24"/>
          <w:szCs w:val="24"/>
        </w:rPr>
        <w:t>ДЕКЛАРИРАМ:</w:t>
      </w:r>
    </w:p>
    <w:p w:rsidR="008E4708" w:rsidRPr="00452EE7" w:rsidRDefault="008E4708" w:rsidP="008E4708">
      <w:pPr>
        <w:spacing w:after="0" w:line="240" w:lineRule="auto"/>
        <w:rPr>
          <w:rFonts w:ascii="Times New Roman" w:eastAsia="Times New Roman" w:hAnsi="Times New Roman" w:cs="Times New Roman"/>
          <w:sz w:val="20"/>
          <w:szCs w:val="20"/>
        </w:rPr>
      </w:pPr>
    </w:p>
    <w:p w:rsidR="008E4708" w:rsidRPr="00452EE7" w:rsidRDefault="008E4708" w:rsidP="008E4708">
      <w:pPr>
        <w:spacing w:after="0" w:line="240" w:lineRule="auto"/>
        <w:rPr>
          <w:rFonts w:ascii="Times New Roman" w:eastAsia="Times New Roman" w:hAnsi="Times New Roman" w:cs="Times New Roman"/>
          <w:sz w:val="24"/>
          <w:szCs w:val="24"/>
        </w:rPr>
      </w:pPr>
    </w:p>
    <w:p w:rsidR="008E4708" w:rsidRPr="00452EE7" w:rsidRDefault="008E4708" w:rsidP="008E4708">
      <w:pPr>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sz w:val="24"/>
          <w:szCs w:val="24"/>
        </w:rPr>
        <w:t xml:space="preserve">1. Приемам условията в проекта на договор за изпълнение на обществена поръчка с предмет: </w:t>
      </w:r>
      <w:r w:rsidRPr="00452EE7">
        <w:rPr>
          <w:rFonts w:ascii="Times New Roman" w:eastAsia="Times New Roman" w:hAnsi="Times New Roman" w:cs="Times New Roman"/>
          <w:b/>
          <w:bCs/>
          <w:color w:val="000000"/>
          <w:sz w:val="24"/>
          <w:szCs w:val="24"/>
        </w:rPr>
        <w:t xml:space="preserve">„Извършване на строително-монтажни работи </w:t>
      </w:r>
      <w:r w:rsidR="00EA1FCC">
        <w:rPr>
          <w:rFonts w:ascii="Times New Roman" w:eastAsia="Times New Roman" w:hAnsi="Times New Roman" w:cs="Times New Roman"/>
          <w:b/>
          <w:bCs/>
          <w:color w:val="000000"/>
          <w:sz w:val="24"/>
          <w:szCs w:val="24"/>
        </w:rPr>
        <w:t>(текущ ремонт)</w:t>
      </w:r>
      <w:r w:rsidRPr="00452EE7">
        <w:rPr>
          <w:rFonts w:ascii="Times New Roman" w:eastAsia="Times New Roman" w:hAnsi="Times New Roman" w:cs="Times New Roman"/>
          <w:b/>
          <w:bCs/>
          <w:color w:val="000000"/>
          <w:sz w:val="24"/>
          <w:szCs w:val="24"/>
        </w:rPr>
        <w:t xml:space="preserve"> в </w:t>
      </w:r>
      <w:r w:rsidR="002F14E3">
        <w:rPr>
          <w:rFonts w:ascii="Times New Roman" w:eastAsia="Times New Roman" w:hAnsi="Times New Roman" w:cs="Times New Roman"/>
          <w:b/>
          <w:bCs/>
          <w:color w:val="000000"/>
          <w:sz w:val="24"/>
          <w:szCs w:val="24"/>
        </w:rPr>
        <w:t>УЦ „Трендафила“ - п.</w:t>
      </w:r>
      <w:proofErr w:type="spellStart"/>
      <w:r w:rsidR="002F14E3">
        <w:rPr>
          <w:rFonts w:ascii="Times New Roman" w:eastAsia="Times New Roman" w:hAnsi="Times New Roman" w:cs="Times New Roman"/>
          <w:b/>
          <w:bCs/>
          <w:color w:val="000000"/>
          <w:sz w:val="24"/>
          <w:szCs w:val="24"/>
        </w:rPr>
        <w:t>п</w:t>
      </w:r>
      <w:proofErr w:type="spellEnd"/>
      <w:r w:rsidR="002F14E3">
        <w:rPr>
          <w:rFonts w:ascii="Times New Roman" w:eastAsia="Times New Roman" w:hAnsi="Times New Roman" w:cs="Times New Roman"/>
          <w:b/>
          <w:bCs/>
          <w:color w:val="000000"/>
          <w:sz w:val="24"/>
          <w:szCs w:val="24"/>
        </w:rPr>
        <w:t>. „Витоша“</w:t>
      </w:r>
      <w:r w:rsidR="00EA1FCC">
        <w:rPr>
          <w:rFonts w:ascii="Times New Roman" w:eastAsia="Times New Roman" w:hAnsi="Times New Roman" w:cs="Times New Roman"/>
          <w:b/>
          <w:bCs/>
          <w:color w:val="000000"/>
          <w:sz w:val="24"/>
          <w:szCs w:val="24"/>
        </w:rPr>
        <w:t>,</w:t>
      </w:r>
      <w:r w:rsidRPr="00452EE7">
        <w:rPr>
          <w:rFonts w:ascii="Times New Roman" w:eastAsia="Times New Roman" w:hAnsi="Times New Roman" w:cs="Times New Roman"/>
          <w:b/>
          <w:bCs/>
          <w:color w:val="000000"/>
          <w:sz w:val="24"/>
          <w:szCs w:val="24"/>
        </w:rPr>
        <w:t xml:space="preserve"> </w:t>
      </w:r>
      <w:r w:rsidRPr="00452EE7">
        <w:rPr>
          <w:rFonts w:ascii="Times New Roman" w:eastAsia="Times New Roman" w:hAnsi="Times New Roman" w:cs="Times New Roman"/>
          <w:bCs/>
          <w:sz w:val="24"/>
          <w:szCs w:val="24"/>
          <w:lang w:eastAsia="bg-BG"/>
        </w:rPr>
        <w:t>приложен към документацията за участие.</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 xml:space="preserve"> </w:t>
      </w:r>
    </w:p>
    <w:p w:rsidR="008E4708" w:rsidRPr="00452EE7" w:rsidRDefault="008E4708" w:rsidP="00B2785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2. Ако представляваният от мен участник бъде определен за изпълнител на поръчката, ще подпиша договора в предложения вид.</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spacing w:after="0" w:line="240" w:lineRule="auto"/>
        <w:ind w:hanging="283"/>
        <w:rPr>
          <w:rFonts w:ascii="Times New Roman" w:eastAsia="Times New Roman" w:hAnsi="Times New Roman" w:cs="Times New Roman"/>
          <w:sz w:val="24"/>
          <w:szCs w:val="24"/>
        </w:rPr>
      </w:pPr>
    </w:p>
    <w:p w:rsidR="008E4708" w:rsidRPr="00452EE7" w:rsidRDefault="008E4708" w:rsidP="008E4708">
      <w:pPr>
        <w:spacing w:after="0" w:line="240" w:lineRule="auto"/>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 xml:space="preserve">Дата: ......................  </w:t>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t xml:space="preserve">                                         </w:t>
      </w:r>
      <w:r w:rsidRPr="00452EE7">
        <w:rPr>
          <w:rFonts w:ascii="Times New Roman" w:eastAsia="Times New Roman" w:hAnsi="Times New Roman" w:cs="Times New Roman"/>
          <w:b/>
          <w:sz w:val="24"/>
          <w:szCs w:val="24"/>
        </w:rPr>
        <w:t>ДЕКЛАРАТОР:</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ind w:firstLine="720"/>
        <w:rPr>
          <w:rFonts w:ascii="Times New Roman" w:eastAsia="Times New Roman" w:hAnsi="Times New Roman" w:cs="Times New Roman"/>
          <w:sz w:val="24"/>
          <w:szCs w:val="24"/>
        </w:rPr>
      </w:pPr>
      <w:r w:rsidRPr="00452EE7">
        <w:rPr>
          <w:rFonts w:ascii="Times New Roman" w:eastAsia="Times New Roman" w:hAnsi="Times New Roman" w:cs="Times New Roman"/>
          <w:i/>
          <w:color w:val="808080"/>
          <w:sz w:val="24"/>
          <w:szCs w:val="24"/>
        </w:rPr>
        <w:t xml:space="preserve">                                                                                                                        (подпис и печат)</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rPr>
          <w:rFonts w:ascii="Times New Roman" w:eastAsia="Times New Roman" w:hAnsi="Times New Roman" w:cs="Times New Roman"/>
          <w:color w:val="000000" w:themeColor="text1"/>
          <w:sz w:val="24"/>
          <w:szCs w:val="24"/>
        </w:rPr>
      </w:pPr>
      <w:r w:rsidRPr="00452EE7">
        <w:rPr>
          <w:rFonts w:ascii="Times New Roman" w:eastAsia="Times New Roman" w:hAnsi="Times New Roman" w:cs="Times New Roman"/>
          <w:b/>
          <w:color w:val="000000" w:themeColor="text1"/>
          <w:sz w:val="24"/>
          <w:szCs w:val="24"/>
        </w:rPr>
        <w:tab/>
        <w:t xml:space="preserve">  </w:t>
      </w: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3489F" w:rsidRPr="00CC240D" w:rsidRDefault="0063489F" w:rsidP="00495EF1">
      <w:pPr>
        <w:pageBreakBefore/>
        <w:tabs>
          <w:tab w:val="center" w:pos="4536"/>
          <w:tab w:val="right" w:pos="9072"/>
        </w:tabs>
        <w:spacing w:after="0" w:line="240" w:lineRule="auto"/>
        <w:jc w:val="right"/>
        <w:rPr>
          <w:rFonts w:ascii="Times New Roman" w:eastAsia="Times New Roman" w:hAnsi="Times New Roman" w:cs="Times New Roman"/>
          <w:i/>
          <w:sz w:val="24"/>
          <w:szCs w:val="24"/>
          <w:lang w:val="ru-RU" w:eastAsia="bg-BG"/>
        </w:rPr>
      </w:pPr>
      <w:proofErr w:type="spellStart"/>
      <w:r w:rsidRPr="00CC240D">
        <w:rPr>
          <w:rFonts w:ascii="Times New Roman" w:eastAsia="Times New Roman" w:hAnsi="Times New Roman" w:cs="Times New Roman"/>
          <w:i/>
          <w:sz w:val="24"/>
          <w:szCs w:val="24"/>
          <w:lang w:val="ru-RU" w:eastAsia="bg-BG"/>
        </w:rPr>
        <w:lastRenderedPageBreak/>
        <w:t>риложение</w:t>
      </w:r>
      <w:proofErr w:type="spellEnd"/>
      <w:r w:rsidRPr="00CC240D">
        <w:rPr>
          <w:rFonts w:ascii="Times New Roman" w:eastAsia="Times New Roman" w:hAnsi="Times New Roman" w:cs="Times New Roman"/>
          <w:i/>
          <w:sz w:val="24"/>
          <w:szCs w:val="24"/>
          <w:lang w:val="ru-RU" w:eastAsia="bg-BG"/>
        </w:rPr>
        <w:t xml:space="preserve"> ОБРАЗЕЦ №</w:t>
      </w:r>
      <w:r>
        <w:rPr>
          <w:rFonts w:ascii="Times New Roman" w:eastAsia="Times New Roman" w:hAnsi="Times New Roman" w:cs="Times New Roman"/>
          <w:i/>
          <w:sz w:val="24"/>
          <w:szCs w:val="24"/>
          <w:lang w:val="ru-RU" w:eastAsia="bg-BG"/>
        </w:rPr>
        <w:t xml:space="preserve"> </w:t>
      </w:r>
      <w:r w:rsidR="001732BA">
        <w:rPr>
          <w:rFonts w:ascii="Times New Roman" w:eastAsia="Times New Roman" w:hAnsi="Times New Roman" w:cs="Times New Roman"/>
          <w:i/>
          <w:sz w:val="24"/>
          <w:szCs w:val="24"/>
          <w:lang w:val="ru-RU" w:eastAsia="bg-BG"/>
        </w:rPr>
        <w:t>8</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 Е К Л А Р А Ц И Я</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за срока на валидност на офертата</w:t>
      </w: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i/>
          <w:color w:val="808080"/>
          <w:sz w:val="24"/>
          <w:szCs w:val="24"/>
          <w:lang w:eastAsia="bg-BG"/>
        </w:rPr>
      </w:pPr>
      <w:r w:rsidRPr="00CC240D">
        <w:rPr>
          <w:rFonts w:ascii="Times New Roman" w:eastAsia="Times New Roman" w:hAnsi="Times New Roman" w:cs="Times New Roman"/>
          <w:sz w:val="24"/>
          <w:szCs w:val="24"/>
          <w:lang w:eastAsia="bg-BG"/>
        </w:rPr>
        <w:t>Долуподписаният</w:t>
      </w:r>
      <w:r w:rsidRPr="00CC240D">
        <w:rPr>
          <w:rFonts w:ascii="Times New Roman" w:eastAsia="Times New Roman" w:hAnsi="Times New Roman" w:cs="Times New Roman"/>
          <w:b/>
          <w:sz w:val="24"/>
          <w:szCs w:val="24"/>
          <w:lang w:eastAsia="bg-BG"/>
        </w:rPr>
        <w:t>/</w:t>
      </w:r>
      <w:r w:rsidRPr="00CC240D">
        <w:rPr>
          <w:rFonts w:ascii="Times New Roman" w:eastAsia="Times New Roman" w:hAnsi="Times New Roman" w:cs="Times New Roman"/>
          <w:sz w:val="24"/>
          <w:szCs w:val="24"/>
          <w:lang w:eastAsia="bg-BG"/>
        </w:rPr>
        <w:t>ата ....................................................................................</w:t>
      </w:r>
      <w:r w:rsidRPr="00CC240D">
        <w:rPr>
          <w:rFonts w:ascii="Times New Roman" w:eastAsia="Times New Roman" w:hAnsi="Times New Roman" w:cs="Times New Roman"/>
          <w:i/>
          <w:color w:val="808080"/>
          <w:sz w:val="24"/>
          <w:szCs w:val="24"/>
          <w:lang w:eastAsia="bg-BG"/>
        </w:rPr>
        <w:t xml:space="preserve"> (трите имена)</w:t>
      </w:r>
      <w:r w:rsidRPr="00CC240D">
        <w:rPr>
          <w:rFonts w:ascii="Times New Roman" w:eastAsia="Times New Roman" w:hAnsi="Times New Roman" w:cs="Times New Roman"/>
          <w:sz w:val="24"/>
          <w:szCs w:val="24"/>
          <w:lang w:eastAsia="bg-BG"/>
        </w:rPr>
        <w:t>,</w:t>
      </w:r>
    </w:p>
    <w:p w:rsidR="0063489F" w:rsidRPr="00CC240D" w:rsidRDefault="0063489F" w:rsidP="00D3415D">
      <w:pPr>
        <w:spacing w:after="0" w:line="240" w:lineRule="auto"/>
        <w:ind w:left="567"/>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адрес:.........................................................................................</w:t>
      </w:r>
      <w:r w:rsidRPr="00CC240D">
        <w:rPr>
          <w:rFonts w:ascii="Times New Roman" w:eastAsia="Times New Roman" w:hAnsi="Times New Roman" w:cs="Times New Roman"/>
          <w:sz w:val="24"/>
          <w:szCs w:val="24"/>
          <w:lang w:val="en-US" w:eastAsia="bg-BG"/>
        </w:rPr>
        <w:t>......</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tabs>
          <w:tab w:val="left" w:pos="851"/>
          <w:tab w:val="left" w:pos="1134"/>
          <w:tab w:val="left" w:pos="1276"/>
        </w:tabs>
        <w:spacing w:after="0" w:line="240" w:lineRule="auto"/>
        <w:ind w:left="568"/>
        <w:jc w:val="both"/>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 xml:space="preserve">представляващ/а </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i/>
          <w:color w:val="808080"/>
          <w:sz w:val="24"/>
          <w:szCs w:val="24"/>
          <w:lang w:val="ru-RU" w:eastAsia="bg-BG"/>
        </w:rPr>
        <w:t xml:space="preserve"> (наименование на </w:t>
      </w:r>
      <w:proofErr w:type="spellStart"/>
      <w:r w:rsidRPr="00CC240D">
        <w:rPr>
          <w:rFonts w:ascii="Times New Roman" w:eastAsia="Times New Roman" w:hAnsi="Times New Roman" w:cs="Times New Roman"/>
          <w:i/>
          <w:color w:val="808080"/>
          <w:sz w:val="24"/>
          <w:szCs w:val="24"/>
          <w:lang w:val="ru-RU" w:eastAsia="bg-BG"/>
        </w:rPr>
        <w:t>фирмата</w:t>
      </w:r>
      <w:proofErr w:type="spellEnd"/>
      <w:r w:rsidRPr="00CC240D">
        <w:rPr>
          <w:rFonts w:ascii="Times New Roman" w:eastAsia="Times New Roman" w:hAnsi="Times New Roman" w:cs="Times New Roman"/>
          <w:i/>
          <w:color w:val="808080"/>
          <w:sz w:val="24"/>
          <w:szCs w:val="24"/>
          <w:lang w:val="ru-RU" w:eastAsia="bg-BG"/>
        </w:rPr>
        <w:t xml:space="preserve">-участник в </w:t>
      </w:r>
      <w:proofErr w:type="spellStart"/>
      <w:r w:rsidRPr="00CC240D">
        <w:rPr>
          <w:rFonts w:ascii="Times New Roman" w:eastAsia="Times New Roman" w:hAnsi="Times New Roman" w:cs="Times New Roman"/>
          <w:i/>
          <w:color w:val="808080"/>
          <w:sz w:val="24"/>
          <w:szCs w:val="24"/>
          <w:lang w:val="ru-RU" w:eastAsia="bg-BG"/>
        </w:rPr>
        <w:t>избора</w:t>
      </w:r>
      <w:proofErr w:type="spellEnd"/>
      <w:r w:rsidRPr="00CC240D">
        <w:rPr>
          <w:rFonts w:ascii="Times New Roman" w:eastAsia="Times New Roman" w:hAnsi="Times New Roman" w:cs="Times New Roman"/>
          <w:i/>
          <w:color w:val="808080"/>
          <w:sz w:val="24"/>
          <w:szCs w:val="24"/>
          <w:lang w:val="ru-RU" w:eastAsia="bg-BG"/>
        </w:rPr>
        <w:t xml:space="preserve"> на </w:t>
      </w:r>
      <w:proofErr w:type="spellStart"/>
      <w:r w:rsidRPr="00CC240D">
        <w:rPr>
          <w:rFonts w:ascii="Times New Roman" w:eastAsia="Times New Roman" w:hAnsi="Times New Roman" w:cs="Times New Roman"/>
          <w:i/>
          <w:color w:val="808080"/>
          <w:sz w:val="24"/>
          <w:szCs w:val="24"/>
          <w:lang w:val="ru-RU" w:eastAsia="bg-BG"/>
        </w:rPr>
        <w:t>изпълнител</w:t>
      </w:r>
      <w:proofErr w:type="spellEnd"/>
      <w:r w:rsidRPr="00CC240D">
        <w:rPr>
          <w:rFonts w:ascii="Times New Roman" w:eastAsia="Times New Roman" w:hAnsi="Times New Roman" w:cs="Times New Roman"/>
          <w:i/>
          <w:color w:val="808080"/>
          <w:sz w:val="24"/>
          <w:szCs w:val="24"/>
          <w:lang w:val="ru-RU" w:eastAsia="bg-BG"/>
        </w:rPr>
        <w:t xml:space="preserve"> на </w:t>
      </w:r>
      <w:r w:rsidRPr="00CC240D">
        <w:rPr>
          <w:rFonts w:ascii="Times New Roman" w:eastAsia="Times New Roman" w:hAnsi="Times New Roman" w:cs="Times New Roman"/>
          <w:i/>
          <w:color w:val="808080"/>
          <w:sz w:val="24"/>
          <w:szCs w:val="24"/>
          <w:lang w:eastAsia="bg-BG"/>
        </w:rPr>
        <w:t xml:space="preserve">обществена поръчка с предмет </w:t>
      </w:r>
      <w:r w:rsidRPr="00CC240D">
        <w:rPr>
          <w:rFonts w:ascii="Times New Roman" w:eastAsia="Times New Roman" w:hAnsi="Times New Roman" w:cs="Times New Roman"/>
          <w:b/>
          <w:bCs/>
          <w:color w:val="000000"/>
          <w:sz w:val="24"/>
          <w:szCs w:val="24"/>
          <w:lang w:eastAsia="bg-BG"/>
        </w:rPr>
        <w:t xml:space="preserve">„Извършване на строително-монтажни работи </w:t>
      </w:r>
      <w:r w:rsidR="00EA1FCC">
        <w:rPr>
          <w:rFonts w:ascii="Times New Roman" w:eastAsia="Times New Roman" w:hAnsi="Times New Roman" w:cs="Times New Roman"/>
          <w:b/>
          <w:bCs/>
          <w:color w:val="000000"/>
          <w:sz w:val="24"/>
          <w:szCs w:val="24"/>
          <w:lang w:eastAsia="bg-BG"/>
        </w:rPr>
        <w:t>(текущ ремонт)</w:t>
      </w:r>
      <w:r w:rsidRPr="00CC240D">
        <w:rPr>
          <w:rFonts w:ascii="Times New Roman" w:eastAsia="Times New Roman" w:hAnsi="Times New Roman" w:cs="Times New Roman"/>
          <w:b/>
          <w:bCs/>
          <w:color w:val="000000"/>
          <w:sz w:val="24"/>
          <w:szCs w:val="24"/>
          <w:lang w:eastAsia="bg-BG"/>
        </w:rPr>
        <w:t xml:space="preserve"> в </w:t>
      </w:r>
      <w:r w:rsidR="009F70F2">
        <w:rPr>
          <w:rFonts w:ascii="Times New Roman" w:eastAsia="Times New Roman" w:hAnsi="Times New Roman" w:cs="Times New Roman"/>
          <w:b/>
          <w:bCs/>
          <w:color w:val="000000"/>
          <w:sz w:val="24"/>
          <w:szCs w:val="24"/>
          <w:lang w:eastAsia="bg-BG"/>
        </w:rPr>
        <w:t>УЦ „Трендафила“ - п.</w:t>
      </w:r>
      <w:proofErr w:type="spellStart"/>
      <w:r w:rsidR="009F70F2">
        <w:rPr>
          <w:rFonts w:ascii="Times New Roman" w:eastAsia="Times New Roman" w:hAnsi="Times New Roman" w:cs="Times New Roman"/>
          <w:b/>
          <w:bCs/>
          <w:color w:val="000000"/>
          <w:sz w:val="24"/>
          <w:szCs w:val="24"/>
          <w:lang w:eastAsia="bg-BG"/>
        </w:rPr>
        <w:t>п</w:t>
      </w:r>
      <w:proofErr w:type="spellEnd"/>
      <w:r w:rsidR="009F70F2">
        <w:rPr>
          <w:rFonts w:ascii="Times New Roman" w:eastAsia="Times New Roman" w:hAnsi="Times New Roman" w:cs="Times New Roman"/>
          <w:b/>
          <w:bCs/>
          <w:color w:val="000000"/>
          <w:sz w:val="24"/>
          <w:szCs w:val="24"/>
          <w:lang w:eastAsia="bg-BG"/>
        </w:rPr>
        <w:t>. „Витоша“</w:t>
      </w:r>
      <w:r w:rsidRPr="00CC240D">
        <w:rPr>
          <w:rFonts w:ascii="Times New Roman" w:eastAsia="Times New Roman" w:hAnsi="Times New Roman" w:cs="Times New Roman"/>
          <w:b/>
          <w:bCs/>
          <w:color w:val="000000"/>
          <w:sz w:val="24"/>
          <w:szCs w:val="24"/>
          <w:lang w:eastAsia="bg-BG"/>
        </w:rPr>
        <w:t>“</w:t>
      </w:r>
      <w:r w:rsidRPr="00CC240D">
        <w:rPr>
          <w:rFonts w:ascii="Times New Roman" w:eastAsia="Times New Roman" w:hAnsi="Times New Roman" w:cs="Times New Roman"/>
          <w:sz w:val="24"/>
          <w:szCs w:val="24"/>
          <w:lang w:val="ru-RU" w:eastAsia="bg-BG"/>
        </w:rPr>
        <w:t xml:space="preserve">, </w:t>
      </w:r>
      <w:r w:rsidRPr="00CC240D">
        <w:rPr>
          <w:rFonts w:ascii="Times New Roman" w:eastAsia="Times New Roman" w:hAnsi="Times New Roman" w:cs="Times New Roman"/>
          <w:sz w:val="24"/>
          <w:szCs w:val="24"/>
          <w:lang w:eastAsia="bg-BG"/>
        </w:rPr>
        <w:t xml:space="preserve">ЕИК ................................., </w:t>
      </w:r>
      <w:r w:rsidRPr="00CC240D">
        <w:rPr>
          <w:rFonts w:ascii="Times New Roman" w:eastAsia="Times New Roman" w:hAnsi="Times New Roman" w:cs="Times New Roman"/>
          <w:sz w:val="24"/>
          <w:szCs w:val="24"/>
          <w:lang w:val="ru-RU" w:eastAsia="bg-BG"/>
        </w:rPr>
        <w:t>адрес на управление:</w:t>
      </w:r>
      <w:r w:rsidRPr="00CC240D">
        <w:rPr>
          <w:rFonts w:ascii="Times New Roman" w:eastAsia="Times New Roman" w:hAnsi="Times New Roman" w:cs="Times New Roman"/>
          <w:sz w:val="24"/>
          <w:szCs w:val="24"/>
          <w:lang w:eastAsia="bg-BG"/>
        </w:rPr>
        <w:t xml:space="preserve"> ............................................................................, </w:t>
      </w:r>
      <w:r w:rsidRPr="00CC240D">
        <w:rPr>
          <w:rFonts w:ascii="Times New Roman" w:eastAsia="Times New Roman" w:hAnsi="Times New Roman" w:cs="Times New Roman"/>
          <w:sz w:val="24"/>
          <w:szCs w:val="24"/>
          <w:lang w:val="ru-RU" w:eastAsia="bg-BG"/>
        </w:rPr>
        <w:t xml:space="preserve">в </w:t>
      </w:r>
      <w:proofErr w:type="spellStart"/>
      <w:r w:rsidRPr="00CC240D">
        <w:rPr>
          <w:rFonts w:ascii="Times New Roman" w:eastAsia="Times New Roman" w:hAnsi="Times New Roman" w:cs="Times New Roman"/>
          <w:sz w:val="24"/>
          <w:szCs w:val="24"/>
          <w:lang w:val="ru-RU" w:eastAsia="bg-BG"/>
        </w:rPr>
        <w:t>качеството</w:t>
      </w:r>
      <w:proofErr w:type="spellEnd"/>
      <w:r w:rsidRPr="00CC240D">
        <w:rPr>
          <w:rFonts w:ascii="Times New Roman" w:eastAsia="Times New Roman" w:hAnsi="Times New Roman" w:cs="Times New Roman"/>
          <w:sz w:val="24"/>
          <w:szCs w:val="24"/>
          <w:lang w:val="ru-RU" w:eastAsia="bg-BG"/>
        </w:rPr>
        <w:t xml:space="preserve"> ми на .............................. </w:t>
      </w:r>
      <w:r w:rsidRPr="00CC240D">
        <w:rPr>
          <w:rFonts w:ascii="Times New Roman" w:eastAsia="Times New Roman" w:hAnsi="Times New Roman" w:cs="Times New Roman"/>
          <w:i/>
          <w:color w:val="808080"/>
          <w:sz w:val="24"/>
          <w:szCs w:val="24"/>
          <w:lang w:val="ru-RU" w:eastAsia="bg-BG"/>
        </w:rPr>
        <w:t>(</w:t>
      </w:r>
      <w:proofErr w:type="spellStart"/>
      <w:r w:rsidRPr="00CC240D">
        <w:rPr>
          <w:rFonts w:ascii="Times New Roman" w:eastAsia="Times New Roman" w:hAnsi="Times New Roman" w:cs="Times New Roman"/>
          <w:i/>
          <w:color w:val="808080"/>
          <w:sz w:val="24"/>
          <w:szCs w:val="24"/>
          <w:lang w:val="ru-RU" w:eastAsia="bg-BG"/>
        </w:rPr>
        <w:t>длъжност</w:t>
      </w:r>
      <w:proofErr w:type="spellEnd"/>
      <w:r w:rsidRPr="00CC240D">
        <w:rPr>
          <w:rFonts w:ascii="Times New Roman" w:eastAsia="Times New Roman" w:hAnsi="Times New Roman" w:cs="Times New Roman"/>
          <w:i/>
          <w:color w:val="808080"/>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ДЕКЛАРИРАМ, ЧЕ:</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p>
    <w:p w:rsidR="0063489F" w:rsidRPr="00CC240D" w:rsidRDefault="0063489F" w:rsidP="00C63796">
      <w:pPr>
        <w:spacing w:after="0"/>
        <w:ind w:firstLine="540"/>
        <w:jc w:val="both"/>
        <w:rPr>
          <w:rFonts w:ascii="Times New Roman" w:eastAsia="Times New Roman" w:hAnsi="Times New Roman" w:cs="Times New Roman"/>
          <w:sz w:val="24"/>
          <w:szCs w:val="24"/>
        </w:rPr>
      </w:pPr>
      <w:r w:rsidRPr="00CC240D">
        <w:rPr>
          <w:rFonts w:ascii="Times New Roman" w:eastAsia="Times New Roman" w:hAnsi="Times New Roman" w:cs="Times New Roman"/>
          <w:color w:val="000000"/>
          <w:sz w:val="24"/>
          <w:szCs w:val="24"/>
          <w:lang w:eastAsia="bg-BG"/>
        </w:rPr>
        <w:t>Срокът на валид</w:t>
      </w:r>
      <w:r w:rsidR="00AE5F66">
        <w:rPr>
          <w:rFonts w:ascii="Times New Roman" w:eastAsia="Times New Roman" w:hAnsi="Times New Roman" w:cs="Times New Roman"/>
          <w:color w:val="000000"/>
          <w:sz w:val="24"/>
          <w:szCs w:val="24"/>
          <w:lang w:eastAsia="bg-BG"/>
        </w:rPr>
        <w:t>ност</w:t>
      </w:r>
      <w:r w:rsidR="00C63796">
        <w:rPr>
          <w:rFonts w:ascii="Times New Roman" w:eastAsia="Times New Roman" w:hAnsi="Times New Roman" w:cs="Times New Roman"/>
          <w:color w:val="000000"/>
          <w:sz w:val="24"/>
          <w:szCs w:val="24"/>
          <w:lang w:eastAsia="bg-BG"/>
        </w:rPr>
        <w:t xml:space="preserve"> на настоящата оферта </w:t>
      </w:r>
      <w:r w:rsidR="00AE5F66">
        <w:rPr>
          <w:rFonts w:ascii="Times New Roman" w:eastAsia="Times New Roman" w:hAnsi="Times New Roman" w:cs="Times New Roman"/>
          <w:color w:val="000000"/>
          <w:sz w:val="24"/>
          <w:szCs w:val="24"/>
          <w:lang w:eastAsia="bg-BG"/>
        </w:rPr>
        <w:t xml:space="preserve"> е </w:t>
      </w:r>
      <w:r w:rsidR="00AE5F66" w:rsidRPr="009D696D">
        <w:rPr>
          <w:rFonts w:ascii="Times New Roman" w:eastAsia="Times New Roman" w:hAnsi="Times New Roman" w:cs="Times New Roman"/>
          <w:sz w:val="24"/>
          <w:szCs w:val="24"/>
          <w:lang w:eastAsia="bg-BG"/>
        </w:rPr>
        <w:t xml:space="preserve">до </w:t>
      </w:r>
      <w:r w:rsidR="00B61BAB" w:rsidRPr="009D696D">
        <w:rPr>
          <w:rFonts w:ascii="Times New Roman" w:eastAsia="Times New Roman" w:hAnsi="Times New Roman" w:cs="Times New Roman"/>
          <w:sz w:val="24"/>
          <w:szCs w:val="24"/>
          <w:lang w:eastAsia="bg-BG"/>
        </w:rPr>
        <w:t>30</w:t>
      </w:r>
      <w:r w:rsidR="00AE5F66" w:rsidRPr="009D696D">
        <w:rPr>
          <w:rFonts w:ascii="Times New Roman" w:eastAsia="Times New Roman" w:hAnsi="Times New Roman" w:cs="Times New Roman"/>
          <w:sz w:val="24"/>
          <w:szCs w:val="24"/>
          <w:lang w:eastAsia="bg-BG"/>
        </w:rPr>
        <w:t>.0</w:t>
      </w:r>
      <w:r w:rsidR="00EB52B0">
        <w:rPr>
          <w:rFonts w:ascii="Times New Roman" w:eastAsia="Times New Roman" w:hAnsi="Times New Roman" w:cs="Times New Roman"/>
          <w:sz w:val="24"/>
          <w:szCs w:val="24"/>
          <w:lang w:eastAsia="bg-BG"/>
        </w:rPr>
        <w:t>7</w:t>
      </w:r>
      <w:r w:rsidR="00AE5F66" w:rsidRPr="009D696D">
        <w:rPr>
          <w:rFonts w:ascii="Times New Roman" w:eastAsia="Times New Roman" w:hAnsi="Times New Roman" w:cs="Times New Roman"/>
          <w:sz w:val="24"/>
          <w:szCs w:val="24"/>
          <w:lang w:eastAsia="bg-BG"/>
        </w:rPr>
        <w:t>.</w:t>
      </w:r>
      <w:r w:rsidR="00913DF6" w:rsidRPr="009D696D">
        <w:rPr>
          <w:rFonts w:ascii="Times New Roman" w:eastAsia="Times New Roman" w:hAnsi="Times New Roman" w:cs="Times New Roman"/>
          <w:sz w:val="24"/>
          <w:szCs w:val="24"/>
          <w:lang w:eastAsia="bg-BG"/>
        </w:rPr>
        <w:t>2017</w:t>
      </w:r>
      <w:r w:rsidR="00AE5F66" w:rsidRPr="009D696D">
        <w:rPr>
          <w:rFonts w:ascii="Times New Roman" w:eastAsia="Times New Roman" w:hAnsi="Times New Roman" w:cs="Times New Roman"/>
          <w:sz w:val="24"/>
          <w:szCs w:val="24"/>
          <w:lang w:eastAsia="bg-BG"/>
        </w:rPr>
        <w:t xml:space="preserve"> г</w:t>
      </w:r>
      <w:r w:rsidRPr="009D696D">
        <w:rPr>
          <w:rFonts w:ascii="Times New Roman" w:eastAsia="Times New Roman" w:hAnsi="Times New Roman" w:cs="Times New Roman"/>
          <w:sz w:val="24"/>
          <w:szCs w:val="24"/>
        </w:rPr>
        <w:t>.</w:t>
      </w:r>
      <w:r w:rsidR="00AE5F66" w:rsidRPr="009D696D">
        <w:rPr>
          <w:rFonts w:ascii="Times New Roman" w:eastAsia="Times New Roman" w:hAnsi="Times New Roman" w:cs="Times New Roman"/>
          <w:sz w:val="24"/>
          <w:szCs w:val="24"/>
        </w:rPr>
        <w:t xml:space="preserve"> включително.</w:t>
      </w:r>
      <w:r w:rsidRPr="009D696D">
        <w:rPr>
          <w:rFonts w:ascii="Times New Roman" w:eastAsia="Times New Roman" w:hAnsi="Times New Roman" w:cs="Times New Roman"/>
          <w:sz w:val="24"/>
          <w:szCs w:val="24"/>
          <w:lang w:eastAsia="bg-BG"/>
        </w:rPr>
        <w:t xml:space="preserve"> </w:t>
      </w: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tabs>
          <w:tab w:val="left" w:pos="4605"/>
          <w:tab w:val="left" w:pos="5760"/>
        </w:tabs>
        <w:spacing w:before="120"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Дата: .....................</w:t>
      </w:r>
      <w:r w:rsidRPr="00CC240D">
        <w:rPr>
          <w:rFonts w:ascii="Times New Roman" w:eastAsia="Times New Roman" w:hAnsi="Times New Roman" w:cs="Times New Roman"/>
          <w:sz w:val="24"/>
          <w:szCs w:val="24"/>
          <w:lang w:eastAsia="bg-BG"/>
        </w:rPr>
        <w:tab/>
      </w:r>
      <w:r w:rsidRPr="00CC240D">
        <w:rPr>
          <w:rFonts w:ascii="Times New Roman" w:eastAsia="Times New Roman" w:hAnsi="Times New Roman" w:cs="Times New Roman"/>
          <w:sz w:val="24"/>
          <w:szCs w:val="24"/>
          <w:lang w:eastAsia="bg-BG"/>
        </w:rPr>
        <w:tab/>
        <w:t xml:space="preserve">    ДЕКЛАРАТОР: ..............................</w:t>
      </w:r>
    </w:p>
    <w:p w:rsidR="0063489F" w:rsidRPr="00CC240D" w:rsidRDefault="0063489F" w:rsidP="0063489F">
      <w:pPr>
        <w:tabs>
          <w:tab w:val="left" w:pos="7380"/>
        </w:tabs>
        <w:spacing w:after="0" w:line="240" w:lineRule="auto"/>
        <w:jc w:val="both"/>
        <w:rPr>
          <w:rFonts w:ascii="Times New Roman" w:eastAsia="Times New Roman" w:hAnsi="Times New Roman" w:cs="Times New Roman"/>
          <w:color w:val="808080"/>
          <w:sz w:val="24"/>
          <w:szCs w:val="24"/>
          <w:lang w:eastAsia="bg-BG"/>
        </w:rPr>
      </w:pPr>
      <w:r w:rsidRPr="00CC240D">
        <w:rPr>
          <w:rFonts w:ascii="Times New Roman" w:eastAsia="Times New Roman" w:hAnsi="Times New Roman" w:cs="Times New Roman"/>
          <w:sz w:val="24"/>
          <w:szCs w:val="24"/>
          <w:lang w:eastAsia="bg-BG"/>
        </w:rPr>
        <w:t>гр. ..........................</w:t>
      </w:r>
      <w:r w:rsidRPr="00CC240D">
        <w:rPr>
          <w:rFonts w:ascii="Times New Roman" w:eastAsia="Times New Roman" w:hAnsi="Times New Roman" w:cs="Times New Roman"/>
          <w:sz w:val="24"/>
          <w:szCs w:val="24"/>
          <w:lang w:eastAsia="bg-BG"/>
        </w:rPr>
        <w:tab/>
        <w:t xml:space="preserve">              </w:t>
      </w:r>
      <w:r w:rsidRPr="00CC240D">
        <w:rPr>
          <w:rFonts w:ascii="Times New Roman" w:eastAsia="Times New Roman" w:hAnsi="Times New Roman" w:cs="Times New Roman"/>
          <w:i/>
          <w:color w:val="808080"/>
          <w:sz w:val="24"/>
          <w:szCs w:val="24"/>
          <w:lang w:eastAsia="bg-BG"/>
        </w:rPr>
        <w:t>(подпис)</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CC240D" w:rsidRPr="00CC240D" w:rsidRDefault="00CC240D" w:rsidP="00CC240D">
      <w:pPr>
        <w:spacing w:after="0" w:line="240" w:lineRule="auto"/>
        <w:jc w:val="right"/>
        <w:rPr>
          <w:sz w:val="24"/>
          <w:szCs w:val="24"/>
        </w:rPr>
      </w:pPr>
    </w:p>
    <w:p w:rsidR="00CC240D"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p>
    <w:p w:rsidR="00CC240D" w:rsidRPr="00CC240D" w:rsidRDefault="00CC240D" w:rsidP="00CC240D">
      <w:pPr>
        <w:spacing w:after="0" w:line="240" w:lineRule="auto"/>
        <w:jc w:val="right"/>
        <w:rPr>
          <w:rFonts w:ascii="Times New Roman" w:hAnsi="Times New Roman" w:cs="Times New Roman"/>
          <w:i/>
          <w:sz w:val="24"/>
          <w:szCs w:val="24"/>
        </w:rPr>
      </w:pP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CC240D">
        <w:rPr>
          <w:rFonts w:ascii="Times New Roman" w:eastAsia="Times New Roman" w:hAnsi="Times New Roman" w:cs="Times New Roman"/>
          <w:b/>
          <w:color w:val="000000" w:themeColor="text1"/>
          <w:sz w:val="24"/>
          <w:szCs w:val="24"/>
          <w:lang w:eastAsia="bg-BG"/>
        </w:rPr>
        <w:t>ЦЕНОВО ПРЕДЛОЖЕНИЕ</w:t>
      </w: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CC240D" w:rsidRPr="00CC240D" w:rsidRDefault="00DC035F" w:rsidP="007C7403">
      <w:pPr>
        <w:spacing w:line="240" w:lineRule="auto"/>
        <w:jc w:val="center"/>
      </w:pPr>
      <w:r>
        <w:rPr>
          <w:rFonts w:ascii="Times New Roman" w:eastAsia="Times New Roman" w:hAnsi="Times New Roman" w:cs="Times New Roman"/>
          <w:color w:val="000000" w:themeColor="text1"/>
          <w:sz w:val="24"/>
          <w:szCs w:val="24"/>
        </w:rPr>
        <w:t xml:space="preserve">за участие в обществена </w:t>
      </w:r>
      <w:r w:rsidRPr="00523834">
        <w:rPr>
          <w:rFonts w:ascii="Times New Roman" w:eastAsia="Times New Roman" w:hAnsi="Times New Roman" w:cs="Times New Roman"/>
          <w:color w:val="000000" w:themeColor="text1"/>
          <w:sz w:val="24"/>
          <w:szCs w:val="24"/>
        </w:rPr>
        <w:t>поръчка</w:t>
      </w:r>
      <w:r w:rsidR="00CC240D" w:rsidRPr="00523834">
        <w:rPr>
          <w:rFonts w:ascii="Times New Roman" w:eastAsia="Times New Roman" w:hAnsi="Times New Roman" w:cs="Times New Roman"/>
          <w:color w:val="000000" w:themeColor="text1"/>
          <w:sz w:val="24"/>
          <w:szCs w:val="24"/>
        </w:rPr>
        <w:t xml:space="preserve"> </w:t>
      </w:r>
      <w:r w:rsidR="00EF6414" w:rsidRPr="0040782A">
        <w:rPr>
          <w:rFonts w:ascii="Times New Roman" w:hAnsi="Times New Roman" w:cs="Times New Roman"/>
          <w:sz w:val="24"/>
          <w:szCs w:val="24"/>
        </w:rPr>
        <w:t>чрез събиране на оферти с обява</w:t>
      </w:r>
      <w:r w:rsidR="00EF6414" w:rsidRPr="0040782A">
        <w:rPr>
          <w:rFonts w:ascii="Times New Roman" w:hAnsi="Times New Roman"/>
          <w:sz w:val="24"/>
          <w:szCs w:val="24"/>
        </w:rPr>
        <w:t xml:space="preserve"> на стойност</w:t>
      </w:r>
      <w:r w:rsidR="00EF6414" w:rsidRPr="0040782A">
        <w:rPr>
          <w:rFonts w:ascii="Times New Roman" w:hAnsi="Times New Roman" w:cs="Times New Roman"/>
          <w:sz w:val="24"/>
          <w:szCs w:val="24"/>
        </w:rPr>
        <w:t xml:space="preserve"> по чл. 20, ал. 3, т. 1 от ЗОП</w:t>
      </w:r>
      <w:r w:rsidR="00CC240D" w:rsidRPr="00523834">
        <w:rPr>
          <w:rFonts w:ascii="Times New Roman" w:hAnsi="Times New Roman" w:cs="Times New Roman"/>
          <w:sz w:val="24"/>
          <w:szCs w:val="24"/>
        </w:rPr>
        <w:t xml:space="preserve"> с пр</w:t>
      </w:r>
      <w:r w:rsidR="00CC240D" w:rsidRPr="00CC240D">
        <w:rPr>
          <w:rFonts w:ascii="Times New Roman" w:hAnsi="Times New Roman" w:cs="Times New Roman"/>
          <w:sz w:val="24"/>
          <w:szCs w:val="24"/>
        </w:rPr>
        <w:t xml:space="preserve">едмет: </w:t>
      </w:r>
      <w:r w:rsidR="00CC240D" w:rsidRPr="00CC240D">
        <w:rPr>
          <w:rFonts w:ascii="Times New Roman" w:eastAsia="Times New Roman" w:hAnsi="Times New Roman" w:cs="Times New Roman"/>
          <w:b/>
          <w:color w:val="000000" w:themeColor="text1"/>
          <w:sz w:val="24"/>
          <w:szCs w:val="24"/>
        </w:rPr>
        <w:t xml:space="preserve">„Извършване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CC240D" w:rsidRPr="00CC240D">
        <w:rPr>
          <w:rFonts w:ascii="Times New Roman" w:eastAsia="Times New Roman" w:hAnsi="Times New Roman" w:cs="Times New Roman"/>
          <w:b/>
          <w:color w:val="000000" w:themeColor="text1"/>
          <w:sz w:val="24"/>
          <w:szCs w:val="24"/>
        </w:rPr>
        <w:t xml:space="preserve"> в </w:t>
      </w:r>
      <w:r w:rsidR="002F14E3">
        <w:rPr>
          <w:rFonts w:ascii="Times New Roman" w:eastAsia="Times New Roman" w:hAnsi="Times New Roman" w:cs="Times New Roman"/>
          <w:b/>
          <w:color w:val="000000" w:themeColor="text1"/>
          <w:sz w:val="24"/>
          <w:szCs w:val="24"/>
        </w:rPr>
        <w:t>УЦ „Трендафила“ - п.</w:t>
      </w:r>
      <w:proofErr w:type="spellStart"/>
      <w:r w:rsidR="002F14E3">
        <w:rPr>
          <w:rFonts w:ascii="Times New Roman" w:eastAsia="Times New Roman" w:hAnsi="Times New Roman" w:cs="Times New Roman"/>
          <w:b/>
          <w:color w:val="000000" w:themeColor="text1"/>
          <w:sz w:val="24"/>
          <w:szCs w:val="24"/>
        </w:rPr>
        <w:t>п</w:t>
      </w:r>
      <w:proofErr w:type="spellEnd"/>
      <w:r w:rsidR="002F14E3">
        <w:rPr>
          <w:rFonts w:ascii="Times New Roman" w:eastAsia="Times New Roman" w:hAnsi="Times New Roman" w:cs="Times New Roman"/>
          <w:b/>
          <w:color w:val="000000" w:themeColor="text1"/>
          <w:sz w:val="24"/>
          <w:szCs w:val="24"/>
        </w:rPr>
        <w:t>. „Витоша“</w:t>
      </w:r>
    </w:p>
    <w:p w:rsidR="00CC240D" w:rsidRPr="00CC240D" w:rsidRDefault="00CC240D" w:rsidP="00CC240D">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CC240D" w:rsidRPr="00CC240D" w:rsidRDefault="00CC240D" w:rsidP="00CC240D">
      <w:pPr>
        <w:spacing w:after="0" w:line="240" w:lineRule="auto"/>
        <w:ind w:firstLine="720"/>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CC240D" w:rsidRPr="00CC240D" w:rsidRDefault="00CC240D" w:rsidP="00CC240D">
      <w:pPr>
        <w:spacing w:after="0" w:line="240" w:lineRule="auto"/>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и подписано от…………………………………………..……………………………</w:t>
      </w:r>
    </w:p>
    <w:p w:rsidR="00CC240D" w:rsidRPr="00CC240D" w:rsidRDefault="00CC240D" w:rsidP="00CC240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CC240D" w:rsidRPr="00CC240D" w:rsidRDefault="00CC240D" w:rsidP="00CC240D">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ДАМИ И ГОСПОДА,</w:t>
      </w:r>
    </w:p>
    <w:p w:rsidR="00CC240D" w:rsidRPr="00CC240D" w:rsidRDefault="00CC240D" w:rsidP="00CC240D">
      <w:pPr>
        <w:spacing w:after="0" w:line="240" w:lineRule="auto"/>
        <w:ind w:firstLine="720"/>
        <w:jc w:val="both"/>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След като се запознахме с изискванията и усл</w:t>
      </w:r>
      <w:r w:rsidR="006A2CE5">
        <w:rPr>
          <w:rFonts w:ascii="Times New Roman" w:eastAsia="Times New Roman" w:hAnsi="Times New Roman" w:cs="Times New Roman"/>
          <w:color w:val="000000" w:themeColor="text1"/>
          <w:sz w:val="24"/>
          <w:szCs w:val="24"/>
        </w:rPr>
        <w:t>овията, посочени в обявата за обществената поръчка</w:t>
      </w:r>
      <w:r w:rsidRPr="00CC240D">
        <w:rPr>
          <w:rFonts w:ascii="Times New Roman" w:eastAsia="Times New Roman" w:hAnsi="Times New Roman" w:cs="Times New Roman"/>
          <w:color w:val="000000" w:themeColor="text1"/>
          <w:sz w:val="24"/>
          <w:szCs w:val="24"/>
        </w:rPr>
        <w:t xml:space="preserve">,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9F70F2">
        <w:rPr>
          <w:rFonts w:ascii="Times New Roman" w:hAnsi="Times New Roman" w:cs="Times New Roman"/>
          <w:b/>
          <w:sz w:val="24"/>
          <w:szCs w:val="24"/>
        </w:rPr>
        <w:t>УЦ „Трендафила“ - п.</w:t>
      </w:r>
      <w:proofErr w:type="spellStart"/>
      <w:r w:rsidR="009F70F2">
        <w:rPr>
          <w:rFonts w:ascii="Times New Roman" w:hAnsi="Times New Roman" w:cs="Times New Roman"/>
          <w:b/>
          <w:sz w:val="24"/>
          <w:szCs w:val="24"/>
        </w:rPr>
        <w:t>п</w:t>
      </w:r>
      <w:proofErr w:type="spellEnd"/>
      <w:r w:rsidR="009F70F2">
        <w:rPr>
          <w:rFonts w:ascii="Times New Roman" w:hAnsi="Times New Roman" w:cs="Times New Roman"/>
          <w:b/>
          <w:sz w:val="24"/>
          <w:szCs w:val="24"/>
        </w:rPr>
        <w:t>. „Витоша“</w:t>
      </w:r>
      <w:r w:rsidRPr="00CC240D">
        <w:rPr>
          <w:rFonts w:ascii="Times New Roman" w:hAnsi="Times New Roman" w:cs="Times New Roman"/>
          <w:b/>
          <w:sz w:val="24"/>
          <w:szCs w:val="24"/>
        </w:rPr>
        <w:t>“</w:t>
      </w:r>
      <w:r w:rsidRPr="00CC240D">
        <w:rPr>
          <w:rFonts w:ascii="Times New Roman" w:eastAsia="Times New Roman" w:hAnsi="Times New Roman" w:cs="Times New Roman"/>
          <w:b/>
          <w:bCs/>
          <w:color w:val="000000" w:themeColor="text1"/>
          <w:spacing w:val="-1"/>
          <w:sz w:val="24"/>
          <w:szCs w:val="24"/>
        </w:rPr>
        <w:t xml:space="preserve">, </w:t>
      </w:r>
      <w:r w:rsidRPr="00CC240D">
        <w:rPr>
          <w:rFonts w:ascii="Times New Roman" w:eastAsia="Times New Roman" w:hAnsi="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CC240D" w:rsidRPr="00CC240D" w:rsidRDefault="00CC240D" w:rsidP="00CC240D">
      <w:pPr>
        <w:spacing w:after="0" w:line="240" w:lineRule="auto"/>
        <w:ind w:firstLine="720"/>
        <w:jc w:val="both"/>
        <w:rPr>
          <w:rFonts w:ascii="Times New Roman" w:eastAsia="Times New Roman" w:hAnsi="Times New Roman" w:cs="Times New Roman"/>
          <w:bCs/>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i/>
          <w:strike/>
          <w:color w:val="000000" w:themeColor="text1"/>
          <w:sz w:val="24"/>
          <w:szCs w:val="24"/>
        </w:rPr>
      </w:pPr>
      <w:r w:rsidRPr="00CC240D">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CC240D" w:rsidRPr="00CC240D" w:rsidRDefault="00CC240D" w:rsidP="00CC240D">
      <w:pPr>
        <w:spacing w:after="0" w:line="240" w:lineRule="auto"/>
        <w:ind w:firstLine="720"/>
        <w:jc w:val="both"/>
        <w:rPr>
          <w:rFonts w:ascii="Times New Roman" w:eastAsia="Times New Roman" w:hAnsi="Times New Roman" w:cs="Times New Roman"/>
          <w:color w:val="000000" w:themeColor="text1"/>
          <w:sz w:val="24"/>
          <w:szCs w:val="24"/>
        </w:rPr>
      </w:pP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Обща</w:t>
      </w:r>
      <w:r w:rsidRPr="00CC240D">
        <w:rPr>
          <w:rFonts w:ascii="Times New Roman" w:eastAsia="Times New Roman" w:hAnsi="Times New Roman" w:cs="Times New Roman"/>
          <w:sz w:val="24"/>
          <w:szCs w:val="24"/>
        </w:rPr>
        <w:t xml:space="preserve"> цена /т. 2 + т. 3/ за изпълнение на СМР: ……………… лв. без ДДС, словом: ………………….. лв. без ДДС и …………………. лв. с ДДС, словом: ……………………… лв. с ДДС, в това число:</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извършване на строително – монтажните работи в размер на …………….. лв. без ДДС, словом: …………………………. лв. без ДДС и ………….. лв. с ДДС, словом: ………………………………………… лв. с ДДС;</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възникнали непредвидени строително-монта</w:t>
      </w:r>
      <w:r w:rsidR="005C2BB8">
        <w:rPr>
          <w:rFonts w:ascii="Times New Roman" w:eastAsia="Times New Roman" w:hAnsi="Times New Roman" w:cs="Times New Roman"/>
          <w:sz w:val="24"/>
          <w:szCs w:val="24"/>
        </w:rPr>
        <w:t xml:space="preserve">жни </w:t>
      </w:r>
      <w:r w:rsidR="005C2BB8" w:rsidRPr="00D302F2">
        <w:rPr>
          <w:rFonts w:ascii="Times New Roman" w:eastAsia="Times New Roman" w:hAnsi="Times New Roman" w:cs="Times New Roman"/>
          <w:sz w:val="24"/>
          <w:szCs w:val="24"/>
        </w:rPr>
        <w:t xml:space="preserve">работи </w:t>
      </w:r>
      <w:r w:rsidR="00066928">
        <w:rPr>
          <w:rFonts w:ascii="Times New Roman" w:eastAsia="Times New Roman" w:hAnsi="Times New Roman" w:cs="Times New Roman"/>
          <w:sz w:val="24"/>
          <w:szCs w:val="24"/>
        </w:rPr>
        <w:t>5 %</w:t>
      </w:r>
      <w:r w:rsidR="005C2BB8" w:rsidRPr="00D302F2">
        <w:rPr>
          <w:rFonts w:ascii="Times New Roman" w:eastAsia="Times New Roman" w:hAnsi="Times New Roman" w:cs="Times New Roman"/>
          <w:sz w:val="24"/>
          <w:szCs w:val="24"/>
        </w:rPr>
        <w:t xml:space="preserve"> </w:t>
      </w:r>
      <w:r w:rsidRPr="00D302F2">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rPr>
        <w:t>върху стойността по т. 2 или: …………… лв. без ДДС, словом: …………………. лв. без ДДС и …………… лв. с ДДС, словом: ………………………………… лв. с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CC240D" w:rsidRPr="00CC240D" w:rsidRDefault="00CC240D" w:rsidP="00CC240D">
      <w:pPr>
        <w:spacing w:after="0"/>
        <w:ind w:left="284"/>
        <w:jc w:val="both"/>
        <w:rPr>
          <w:rFonts w:ascii="Times New Roman" w:eastAsia="Times New Roman" w:hAnsi="Times New Roman" w:cs="Times New Roman"/>
          <w:b/>
          <w:sz w:val="24"/>
          <w:szCs w:val="24"/>
          <w:lang w:eastAsia="bg-BG"/>
        </w:rPr>
      </w:pPr>
    </w:p>
    <w:p w:rsidR="00CC240D" w:rsidRPr="00CC240D" w:rsidRDefault="00CC240D" w:rsidP="00CC240D">
      <w:pPr>
        <w:spacing w:after="0"/>
        <w:ind w:left="284"/>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ascii="Times New Roman" w:eastAsia="Times New Roman" w:hAnsi="Times New Roman" w:cs="Times New Roman"/>
          <w:sz w:val="24"/>
          <w:szCs w:val="24"/>
          <w:lang w:eastAsia="bg-BG"/>
        </w:rPr>
        <w:t>При констатирането на аритметични грешки се спазват следните правила: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w:t>
      </w:r>
      <w:r w:rsidR="00967D39">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 xml:space="preserve"> че общата цена не съответства на произведението от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w:t>
      </w:r>
      <w:r w:rsidR="00967D39">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w:t>
      </w:r>
      <w:r w:rsidR="00967D39">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 xml:space="preserve"> че има допусната грешка при изчисляване на цената с ДДС, за меродавна се приема цената без ДДС.</w:t>
      </w:r>
    </w:p>
    <w:p w:rsid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i/>
          <w:sz w:val="24"/>
          <w:szCs w:val="24"/>
        </w:rPr>
        <w:t>Приложение:</w:t>
      </w:r>
      <w:r w:rsidRPr="00CC240D">
        <w:rPr>
          <w:rFonts w:ascii="Times New Roman" w:eastAsia="Times New Roman" w:hAnsi="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967D39" w:rsidRPr="00C63796" w:rsidRDefault="00967D39" w:rsidP="00CC240D">
      <w:pPr>
        <w:spacing w:after="0" w:line="240" w:lineRule="auto"/>
        <w:ind w:firstLine="709"/>
        <w:jc w:val="both"/>
        <w:rPr>
          <w:rFonts w:ascii="Times New Roman" w:eastAsia="Times New Roman" w:hAnsi="Times New Roman" w:cs="Times New Roman"/>
          <w:sz w:val="24"/>
          <w:szCs w:val="24"/>
        </w:rPr>
      </w:pPr>
      <w:r w:rsidRPr="00C63796">
        <w:rPr>
          <w:rFonts w:ascii="Times New Roman" w:eastAsia="Times New Roman" w:hAnsi="Times New Roman" w:cs="Times New Roman"/>
          <w:sz w:val="24"/>
          <w:szCs w:val="24"/>
        </w:rPr>
        <w:lastRenderedPageBreak/>
        <w:t>Цените се изписват в български лева с точност д</w:t>
      </w:r>
      <w:r w:rsidR="00E1170B" w:rsidRPr="00C63796">
        <w:rPr>
          <w:rFonts w:ascii="Times New Roman" w:eastAsia="Times New Roman" w:hAnsi="Times New Roman" w:cs="Times New Roman"/>
          <w:sz w:val="24"/>
          <w:szCs w:val="24"/>
        </w:rPr>
        <w:t>о</w:t>
      </w:r>
      <w:r w:rsidRPr="00C63796">
        <w:rPr>
          <w:rFonts w:ascii="Times New Roman" w:eastAsia="Times New Roman" w:hAnsi="Times New Roman" w:cs="Times New Roman"/>
          <w:sz w:val="24"/>
          <w:szCs w:val="24"/>
        </w:rPr>
        <w:t xml:space="preserve"> втор</w:t>
      </w:r>
      <w:r w:rsidR="00E1170B" w:rsidRPr="00C63796">
        <w:rPr>
          <w:rFonts w:ascii="Times New Roman" w:eastAsia="Times New Roman" w:hAnsi="Times New Roman" w:cs="Times New Roman"/>
          <w:sz w:val="24"/>
          <w:szCs w:val="24"/>
        </w:rPr>
        <w:t>ото</w:t>
      </w:r>
      <w:r w:rsidRPr="00C63796">
        <w:rPr>
          <w:rFonts w:ascii="Times New Roman" w:eastAsia="Times New Roman" w:hAnsi="Times New Roman" w:cs="Times New Roman"/>
          <w:sz w:val="24"/>
          <w:szCs w:val="24"/>
        </w:rPr>
        <w:t xml:space="preserve"> </w:t>
      </w:r>
      <w:r w:rsidR="00E1170B" w:rsidRPr="00C63796">
        <w:rPr>
          <w:rFonts w:ascii="Times New Roman" w:eastAsia="Times New Roman" w:hAnsi="Times New Roman" w:cs="Times New Roman"/>
          <w:sz w:val="24"/>
          <w:szCs w:val="24"/>
        </w:rPr>
        <w:t>число</w:t>
      </w:r>
      <w:r w:rsidRPr="00C63796">
        <w:rPr>
          <w:rFonts w:ascii="Times New Roman" w:eastAsia="Times New Roman" w:hAnsi="Times New Roman" w:cs="Times New Roman"/>
          <w:sz w:val="24"/>
          <w:szCs w:val="24"/>
        </w:rPr>
        <w:t xml:space="preserve"> след десетичната запетая.</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w:t>
      </w:r>
      <w:r w:rsidR="00B61BAB">
        <w:rPr>
          <w:rFonts w:ascii="Times New Roman" w:eastAsia="Times New Roman" w:hAnsi="Times New Roman" w:cs="Times New Roman"/>
          <w:sz w:val="24"/>
          <w:szCs w:val="24"/>
        </w:rPr>
        <w:t>2017</w:t>
      </w:r>
      <w:r w:rsidRPr="00CC240D">
        <w:rPr>
          <w:rFonts w:ascii="Times New Roman" w:eastAsia="Times New Roman" w:hAnsi="Times New Roman" w:cs="Times New Roman"/>
          <w:sz w:val="24"/>
          <w:szCs w:val="24"/>
        </w:rPr>
        <w:t xml:space="preserve"> г.                                   Подпис и печат……………..</w:t>
      </w:r>
    </w:p>
    <w:p w:rsidR="0095780D" w:rsidRDefault="0063489F" w:rsidP="00123B95">
      <w:pPr>
        <w:spacing w:after="0" w:line="240" w:lineRule="auto"/>
        <w:ind w:left="6480" w:hanging="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CC240D" w:rsidRPr="00CC240D">
        <w:rPr>
          <w:rFonts w:ascii="Times New Roman" w:eastAsia="Times New Roman" w:hAnsi="Times New Roman" w:cs="Times New Roman"/>
          <w:sz w:val="24"/>
          <w:szCs w:val="24"/>
        </w:rPr>
        <w:t xml:space="preserve">  (трите имена, подпис и печат)</w:t>
      </w:r>
    </w:p>
    <w:p w:rsidR="006D7704" w:rsidRPr="006D7704" w:rsidRDefault="006D7704" w:rsidP="00123B95">
      <w:pPr>
        <w:spacing w:after="0" w:line="240" w:lineRule="auto"/>
        <w:ind w:left="6480" w:hanging="1440"/>
        <w:jc w:val="both"/>
        <w:rPr>
          <w:rFonts w:ascii="Times New Roman" w:eastAsia="Times New Roman" w:hAnsi="Times New Roman" w:cs="Times New Roman"/>
          <w:sz w:val="24"/>
          <w:szCs w:val="24"/>
          <w:lang w:val="en-US"/>
        </w:rPr>
      </w:pP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.1</w:t>
      </w:r>
    </w:p>
    <w:p w:rsidR="00CC240D" w:rsidRPr="00CC240D" w:rsidRDefault="00CC240D" w:rsidP="00CC240D">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p>
    <w:p w:rsidR="00CC240D" w:rsidRDefault="00CC240D" w:rsidP="0063489F">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 xml:space="preserve">    Участник:.................................................................................................................</w:t>
      </w:r>
      <w:r w:rsidR="0063489F">
        <w:rPr>
          <w:rFonts w:ascii="Times New Roman" w:hAnsi="Times New Roman" w:cs="Times New Roman"/>
          <w:sz w:val="24"/>
          <w:szCs w:val="24"/>
        </w:rPr>
        <w:t>.......................</w:t>
      </w:r>
    </w:p>
    <w:p w:rsidR="0063489F" w:rsidRDefault="0063489F" w:rsidP="0063489F">
      <w:pPr>
        <w:spacing w:after="0" w:line="240" w:lineRule="auto"/>
        <w:jc w:val="right"/>
        <w:rPr>
          <w:rFonts w:ascii="Times New Roman" w:eastAsia="Times New Roman" w:hAnsi="Times New Roman" w:cs="Times New Roman"/>
          <w:b/>
          <w:color w:val="000000"/>
          <w:spacing w:val="-3"/>
          <w:sz w:val="24"/>
          <w:szCs w:val="24"/>
          <w:lang w:val="en-US" w:eastAsia="bg-BG"/>
        </w:rPr>
      </w:pPr>
    </w:p>
    <w:p w:rsidR="006D7704" w:rsidRPr="006D7704" w:rsidRDefault="006D7704" w:rsidP="006D7704">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6D7704">
        <w:rPr>
          <w:rFonts w:ascii="Times New Roman" w:eastAsia="Times New Roman" w:hAnsi="Times New Roman" w:cs="Times New Roman"/>
          <w:sz w:val="24"/>
          <w:szCs w:val="24"/>
          <w:lang w:eastAsia="bg-BG"/>
        </w:rPr>
        <w:t>за „</w:t>
      </w:r>
      <w:r w:rsidRPr="006D7704">
        <w:rPr>
          <w:rFonts w:ascii="Times New Roman" w:eastAsia="Times New Roman" w:hAnsi="Times New Roman" w:cs="Times New Roman"/>
          <w:b/>
          <w:sz w:val="24"/>
          <w:szCs w:val="24"/>
          <w:lang w:eastAsia="bg-BG"/>
        </w:rPr>
        <w:t>Извършване на строително-монтажни работи (текущ ремонт)                                                  в УЦ „Трендафила“ - п.</w:t>
      </w:r>
      <w:proofErr w:type="spellStart"/>
      <w:r w:rsidRPr="006D7704">
        <w:rPr>
          <w:rFonts w:ascii="Times New Roman" w:eastAsia="Times New Roman" w:hAnsi="Times New Roman" w:cs="Times New Roman"/>
          <w:b/>
          <w:sz w:val="24"/>
          <w:szCs w:val="24"/>
          <w:lang w:eastAsia="bg-BG"/>
        </w:rPr>
        <w:t>п</w:t>
      </w:r>
      <w:proofErr w:type="spellEnd"/>
      <w:r w:rsidRPr="006D7704">
        <w:rPr>
          <w:rFonts w:ascii="Times New Roman" w:eastAsia="Times New Roman" w:hAnsi="Times New Roman" w:cs="Times New Roman"/>
          <w:b/>
          <w:sz w:val="24"/>
          <w:szCs w:val="24"/>
          <w:lang w:eastAsia="bg-BG"/>
        </w:rPr>
        <w:t xml:space="preserve">. „Витоша“ </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5611"/>
        <w:gridCol w:w="850"/>
        <w:gridCol w:w="992"/>
        <w:gridCol w:w="993"/>
        <w:gridCol w:w="1134"/>
      </w:tblGrid>
      <w:tr w:rsidR="006D7704" w:rsidRPr="006D7704" w:rsidTr="006D7704">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w:t>
            </w:r>
          </w:p>
        </w:tc>
        <w:tc>
          <w:tcPr>
            <w:tcW w:w="5611"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Описание на строително-монтажни работи</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Ед. мярка</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6D7704">
              <w:rPr>
                <w:rFonts w:ascii="Times New Roman" w:eastAsia="Times New Roman" w:hAnsi="Times New Roman" w:cs="Times New Roman"/>
                <w:b/>
                <w:bCs/>
                <w:color w:val="000000"/>
                <w:sz w:val="24"/>
                <w:szCs w:val="24"/>
                <w:lang w:eastAsia="bg-BG"/>
              </w:rPr>
              <w:t>К-во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Ед. цена /лв./</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6D7704">
              <w:rPr>
                <w:rFonts w:ascii="Times New Roman" w:eastAsia="Times New Roman" w:hAnsi="Times New Roman" w:cs="Times New Roman"/>
                <w:b/>
                <w:bCs/>
                <w:color w:val="000000"/>
                <w:sz w:val="24"/>
                <w:szCs w:val="24"/>
                <w:lang w:eastAsia="bg-BG"/>
              </w:rPr>
              <w:t>Стой-ност</w:t>
            </w:r>
            <w:proofErr w:type="spellEnd"/>
          </w:p>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/лв./</w:t>
            </w: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А</w:t>
            </w:r>
          </w:p>
        </w:tc>
        <w:tc>
          <w:tcPr>
            <w:tcW w:w="9580"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АС - Част</w:t>
            </w: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І</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Бар</w:t>
            </w: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Демонтаж на подова настилка /балатум/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Премахване на монолитен </w:t>
            </w:r>
            <w:proofErr w:type="spellStart"/>
            <w:r w:rsidRPr="006D7704">
              <w:rPr>
                <w:rFonts w:ascii="Times New Roman" w:eastAsia="Times New Roman" w:hAnsi="Times New Roman" w:cs="Times New Roman"/>
                <w:color w:val="000000"/>
                <w:sz w:val="24"/>
                <w:szCs w:val="24"/>
                <w:lang w:eastAsia="bg-BG"/>
              </w:rPr>
              <w:t>барплот</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3,60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Демонтаж на еднокрила дървена дограма /двукатна/ - 120/155 см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23,00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Доставка и монтаж на PVC еднокрили прозорци /цветни/ – 120/155 см</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23,00</w:t>
            </w:r>
          </w:p>
        </w:tc>
        <w:tc>
          <w:tcPr>
            <w:tcW w:w="993" w:type="dxa"/>
            <w:vMerge w:val="restart"/>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vMerge w:val="restart"/>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241"/>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 </w:t>
            </w:r>
            <w:proofErr w:type="spellStart"/>
            <w:r w:rsidRPr="006D7704">
              <w:rPr>
                <w:rFonts w:ascii="Times New Roman" w:eastAsia="Times New Roman" w:hAnsi="Times New Roman" w:cs="Times New Roman"/>
                <w:color w:val="000000"/>
                <w:sz w:val="24"/>
                <w:szCs w:val="24"/>
                <w:lang w:eastAsia="bg-BG"/>
              </w:rPr>
              <w:t>двуосов</w:t>
            </w:r>
            <w:proofErr w:type="spellEnd"/>
            <w:r w:rsidRPr="006D7704">
              <w:rPr>
                <w:rFonts w:ascii="Times New Roman" w:eastAsia="Times New Roman" w:hAnsi="Times New Roman" w:cs="Times New Roman"/>
                <w:color w:val="000000"/>
                <w:sz w:val="24"/>
                <w:szCs w:val="24"/>
                <w:lang w:eastAsia="bg-BG"/>
              </w:rPr>
              <w:t xml:space="preserve"> механизъм, двойна подпрозоречна дъска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- 7 камерна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- 100 % </w:t>
            </w:r>
            <w:proofErr w:type="spellStart"/>
            <w:r w:rsidRPr="006D7704">
              <w:rPr>
                <w:rFonts w:ascii="Times New Roman" w:eastAsia="Times New Roman" w:hAnsi="Times New Roman" w:cs="Times New Roman"/>
                <w:color w:val="000000"/>
                <w:sz w:val="24"/>
                <w:szCs w:val="24"/>
                <w:lang w:eastAsia="bg-BG"/>
              </w:rPr>
              <w:t>отваряемост</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 троен стъклопакет с едно </w:t>
            </w:r>
            <w:proofErr w:type="spellStart"/>
            <w:r w:rsidRPr="006D7704">
              <w:rPr>
                <w:rFonts w:ascii="Times New Roman" w:eastAsia="Times New Roman" w:hAnsi="Times New Roman" w:cs="Times New Roman"/>
                <w:color w:val="000000"/>
                <w:sz w:val="24"/>
                <w:szCs w:val="24"/>
                <w:lang w:eastAsia="bg-BG"/>
              </w:rPr>
              <w:t>нискоемисионно</w:t>
            </w:r>
            <w:proofErr w:type="spellEnd"/>
            <w:r w:rsidRPr="006D7704">
              <w:rPr>
                <w:rFonts w:ascii="Times New Roman" w:eastAsia="Times New Roman" w:hAnsi="Times New Roman" w:cs="Times New Roman"/>
                <w:color w:val="000000"/>
                <w:sz w:val="24"/>
                <w:szCs w:val="24"/>
                <w:lang w:eastAsia="bg-BG"/>
              </w:rPr>
              <w:t xml:space="preserve"> стъкло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nil"/>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 </w:t>
            </w:r>
            <w:proofErr w:type="spellStart"/>
            <w:r w:rsidRPr="006D7704">
              <w:rPr>
                <w:rFonts w:ascii="Times New Roman" w:eastAsia="Times New Roman" w:hAnsi="Times New Roman" w:cs="Times New Roman"/>
                <w:color w:val="000000"/>
                <w:sz w:val="24"/>
                <w:szCs w:val="24"/>
                <w:lang w:eastAsia="bg-BG"/>
              </w:rPr>
              <w:t>отваряеми</w:t>
            </w:r>
            <w:proofErr w:type="spellEnd"/>
            <w:r w:rsidRPr="006D7704">
              <w:rPr>
                <w:rFonts w:ascii="Times New Roman" w:eastAsia="Times New Roman" w:hAnsi="Times New Roman" w:cs="Times New Roman"/>
                <w:color w:val="000000"/>
                <w:sz w:val="24"/>
                <w:szCs w:val="24"/>
                <w:lang w:eastAsia="bg-BG"/>
              </w:rPr>
              <w:t xml:space="preserve"> </w:t>
            </w:r>
            <w:proofErr w:type="spellStart"/>
            <w:r w:rsidRPr="006D7704">
              <w:rPr>
                <w:rFonts w:ascii="Times New Roman" w:eastAsia="Times New Roman" w:hAnsi="Times New Roman" w:cs="Times New Roman"/>
                <w:color w:val="000000"/>
                <w:sz w:val="24"/>
                <w:szCs w:val="24"/>
                <w:lang w:eastAsia="bg-BG"/>
              </w:rPr>
              <w:t>комарници</w:t>
            </w:r>
            <w:proofErr w:type="spellEnd"/>
            <w:r w:rsidRPr="006D7704">
              <w:rPr>
                <w:rFonts w:ascii="Times New Roman" w:eastAsia="Times New Roman" w:hAnsi="Times New Roman" w:cs="Times New Roman"/>
                <w:color w:val="000000"/>
                <w:sz w:val="24"/>
                <w:szCs w:val="24"/>
                <w:lang w:eastAsia="bg-BG"/>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5611" w:type="dxa"/>
            <w:tcBorders>
              <w:top w:val="nil"/>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  хоризонтални алуминиеви щори с </w:t>
            </w:r>
            <w:proofErr w:type="spellStart"/>
            <w:r w:rsidRPr="006D7704">
              <w:rPr>
                <w:rFonts w:ascii="Times New Roman" w:eastAsia="Times New Roman" w:hAnsi="Times New Roman" w:cs="Times New Roman"/>
                <w:color w:val="000000"/>
                <w:sz w:val="24"/>
                <w:szCs w:val="24"/>
                <w:lang w:eastAsia="bg-BG"/>
              </w:rPr>
              <w:t>фиксатори</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5</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val="en-US" w:eastAsia="bg-BG"/>
              </w:rPr>
            </w:pPr>
            <w:r w:rsidRPr="006D7704">
              <w:rPr>
                <w:rFonts w:ascii="Times New Roman" w:eastAsia="Times New Roman" w:hAnsi="Times New Roman" w:cs="Times New Roman"/>
                <w:color w:val="000000"/>
                <w:sz w:val="24"/>
                <w:szCs w:val="24"/>
                <w:lang w:eastAsia="bg-BG"/>
              </w:rPr>
              <w:t xml:space="preserve">Доставка и монтаж на външна топлоизолация с цветен </w:t>
            </w:r>
            <w:proofErr w:type="spellStart"/>
            <w:r w:rsidRPr="006D7704">
              <w:rPr>
                <w:rFonts w:ascii="Times New Roman" w:eastAsia="Times New Roman" w:hAnsi="Times New Roman" w:cs="Times New Roman"/>
                <w:color w:val="000000"/>
                <w:sz w:val="24"/>
                <w:szCs w:val="24"/>
                <w:lang w:eastAsia="bg-BG"/>
              </w:rPr>
              <w:t>сайдинг</w:t>
            </w:r>
            <w:proofErr w:type="spellEnd"/>
            <w:r w:rsidRPr="006D7704">
              <w:rPr>
                <w:rFonts w:ascii="Times New Roman" w:eastAsia="Times New Roman" w:hAnsi="Times New Roman" w:cs="Times New Roman"/>
                <w:color w:val="000000"/>
                <w:sz w:val="24"/>
                <w:szCs w:val="24"/>
                <w:lang w:eastAsia="bg-BG"/>
              </w:rPr>
              <w:t xml:space="preserve"> по стени и колони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val="en-US" w:eastAsia="bg-BG"/>
              </w:rPr>
            </w:pPr>
            <w:r w:rsidRPr="006D7704">
              <w:rPr>
                <w:rFonts w:ascii="Times New Roman" w:eastAsia="Times New Roman" w:hAnsi="Times New Roman" w:cs="Times New Roman"/>
                <w:color w:val="000000"/>
                <w:sz w:val="24"/>
                <w:szCs w:val="24"/>
                <w:lang w:eastAsia="bg-BG"/>
              </w:rPr>
              <w:t xml:space="preserve">Доставка и монтаж на външна топлоизолация с цветен </w:t>
            </w:r>
            <w:proofErr w:type="spellStart"/>
            <w:r w:rsidRPr="006D7704">
              <w:rPr>
                <w:rFonts w:ascii="Times New Roman" w:eastAsia="Times New Roman" w:hAnsi="Times New Roman" w:cs="Times New Roman"/>
                <w:color w:val="000000"/>
                <w:sz w:val="24"/>
                <w:szCs w:val="24"/>
                <w:lang w:eastAsia="bg-BG"/>
              </w:rPr>
              <w:t>сайдинг</w:t>
            </w:r>
            <w:proofErr w:type="spellEnd"/>
            <w:r w:rsidRPr="006D7704">
              <w:rPr>
                <w:rFonts w:ascii="Times New Roman" w:eastAsia="Times New Roman" w:hAnsi="Times New Roman" w:cs="Times New Roman"/>
                <w:color w:val="000000"/>
                <w:sz w:val="24"/>
                <w:szCs w:val="24"/>
                <w:lang w:eastAsia="bg-BG"/>
              </w:rPr>
              <w:t xml:space="preserve"> по стреха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36,00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7</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Доставка, монтаж и демонтаж на фасадно скеле</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300,00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8</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Грундиране и шпакловка по стени и тавани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150,00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9</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Боядисване с латекс /цветно/ по стени и тавани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180,00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10</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Пробиване на отвор до ф 60 мм в бетонова стена с  d-40 см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Полагане на подова настилка от </w:t>
            </w:r>
            <w:proofErr w:type="spellStart"/>
            <w:r w:rsidRPr="006D7704">
              <w:rPr>
                <w:rFonts w:ascii="Times New Roman" w:eastAsia="Times New Roman" w:hAnsi="Times New Roman" w:cs="Times New Roman"/>
                <w:color w:val="000000"/>
                <w:sz w:val="24"/>
                <w:szCs w:val="24"/>
                <w:lang w:eastAsia="bg-BG"/>
              </w:rPr>
              <w:t>гранитогрес</w:t>
            </w:r>
            <w:proofErr w:type="spellEnd"/>
            <w:r w:rsidRPr="006D7704">
              <w:rPr>
                <w:rFonts w:ascii="Times New Roman" w:eastAsia="Times New Roman" w:hAnsi="Times New Roman" w:cs="Times New Roman"/>
                <w:color w:val="000000"/>
                <w:sz w:val="24"/>
                <w:szCs w:val="24"/>
                <w:lang w:eastAsia="bg-BG"/>
              </w:rPr>
              <w:t xml:space="preserve"> 15/90 см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Полагане на цокъл от </w:t>
            </w:r>
            <w:proofErr w:type="spellStart"/>
            <w:r w:rsidRPr="006D7704">
              <w:rPr>
                <w:rFonts w:ascii="Times New Roman" w:eastAsia="Times New Roman" w:hAnsi="Times New Roman" w:cs="Times New Roman"/>
                <w:color w:val="000000"/>
                <w:sz w:val="24"/>
                <w:szCs w:val="24"/>
                <w:lang w:eastAsia="bg-BG"/>
              </w:rPr>
              <w:t>гранитогрес</w:t>
            </w:r>
            <w:proofErr w:type="spellEnd"/>
            <w:r w:rsidRPr="006D7704">
              <w:rPr>
                <w:rFonts w:ascii="Times New Roman" w:eastAsia="Times New Roman" w:hAnsi="Times New Roman" w:cs="Times New Roman"/>
                <w:color w:val="000000"/>
                <w:sz w:val="24"/>
                <w:szCs w:val="24"/>
                <w:lang w:eastAsia="bg-BG"/>
              </w:rPr>
              <w:t xml:space="preserve"> - 7 см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60,00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9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Шлайфане и лакиране на дървени стълби и парапет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60"/>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14</w:t>
            </w:r>
          </w:p>
        </w:tc>
        <w:tc>
          <w:tcPr>
            <w:tcW w:w="5611" w:type="dxa"/>
            <w:vMerge w:val="restart"/>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Доставка и монтаж на </w:t>
            </w:r>
            <w:proofErr w:type="spellStart"/>
            <w:r w:rsidRPr="006D7704">
              <w:rPr>
                <w:rFonts w:ascii="Times New Roman" w:eastAsia="Times New Roman" w:hAnsi="Times New Roman" w:cs="Times New Roman"/>
                <w:color w:val="000000"/>
                <w:sz w:val="24"/>
                <w:szCs w:val="24"/>
                <w:lang w:eastAsia="bg-BG"/>
              </w:rPr>
              <w:t>барплот</w:t>
            </w:r>
            <w:proofErr w:type="spellEnd"/>
            <w:r w:rsidRPr="006D7704">
              <w:rPr>
                <w:rFonts w:ascii="Times New Roman" w:eastAsia="Times New Roman" w:hAnsi="Times New Roman" w:cs="Times New Roman"/>
                <w:color w:val="000000"/>
                <w:sz w:val="24"/>
                <w:szCs w:val="24"/>
                <w:lang w:eastAsia="bg-BG"/>
              </w:rPr>
              <w:t xml:space="preserve"> от ПДЧ за заведение - 4 м, включително стелажи за </w:t>
            </w:r>
            <w:proofErr w:type="spellStart"/>
            <w:r w:rsidRPr="006D7704">
              <w:rPr>
                <w:rFonts w:ascii="Times New Roman" w:eastAsia="Times New Roman" w:hAnsi="Times New Roman" w:cs="Times New Roman"/>
                <w:color w:val="000000"/>
                <w:sz w:val="24"/>
                <w:szCs w:val="24"/>
                <w:lang w:eastAsia="bg-BG"/>
              </w:rPr>
              <w:t>посуда</w:t>
            </w:r>
            <w:proofErr w:type="spellEnd"/>
            <w:r w:rsidRPr="006D7704">
              <w:rPr>
                <w:rFonts w:ascii="Times New Roman" w:eastAsia="Times New Roman" w:hAnsi="Times New Roman" w:cs="Times New Roman"/>
                <w:color w:val="000000"/>
                <w:sz w:val="24"/>
                <w:szCs w:val="24"/>
                <w:lang w:eastAsia="bg-BG"/>
              </w:rPr>
              <w:t>, напитки и умивалник</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58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27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58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15</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Доставка и монтаж на охранителна </w:t>
            </w:r>
            <w:proofErr w:type="spellStart"/>
            <w:r w:rsidRPr="006D7704">
              <w:rPr>
                <w:rFonts w:ascii="Times New Roman" w:eastAsia="Times New Roman" w:hAnsi="Times New Roman" w:cs="Times New Roman"/>
                <w:color w:val="000000"/>
                <w:sz w:val="24"/>
                <w:szCs w:val="24"/>
                <w:lang w:eastAsia="bg-BG"/>
              </w:rPr>
              <w:t>ролетна</w:t>
            </w:r>
            <w:proofErr w:type="spellEnd"/>
            <w:r w:rsidRPr="006D7704">
              <w:rPr>
                <w:rFonts w:ascii="Times New Roman" w:eastAsia="Times New Roman" w:hAnsi="Times New Roman" w:cs="Times New Roman"/>
                <w:color w:val="000000"/>
                <w:sz w:val="24"/>
                <w:szCs w:val="24"/>
                <w:lang w:eastAsia="bg-BG"/>
              </w:rPr>
              <w:t xml:space="preserve"> щора тип </w:t>
            </w:r>
            <w:proofErr w:type="spellStart"/>
            <w:r w:rsidRPr="006D7704">
              <w:rPr>
                <w:rFonts w:ascii="Times New Roman" w:eastAsia="Times New Roman" w:hAnsi="Times New Roman" w:cs="Times New Roman"/>
                <w:color w:val="000000"/>
                <w:sz w:val="24"/>
                <w:szCs w:val="24"/>
                <w:lang w:eastAsia="bg-BG"/>
              </w:rPr>
              <w:t>оплетка</w:t>
            </w:r>
            <w:proofErr w:type="spellEnd"/>
            <w:r w:rsidRPr="006D7704">
              <w:rPr>
                <w:rFonts w:ascii="Times New Roman" w:eastAsia="Times New Roman" w:hAnsi="Times New Roman" w:cs="Times New Roman"/>
                <w:color w:val="000000"/>
                <w:sz w:val="24"/>
                <w:szCs w:val="24"/>
                <w:lang w:eastAsia="bg-BG"/>
              </w:rPr>
              <w:t xml:space="preserve"> /бяла/ - 400/300 см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16</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Доставка и монтаж на еднослоен </w:t>
            </w:r>
            <w:proofErr w:type="spellStart"/>
            <w:r w:rsidRPr="006D7704">
              <w:rPr>
                <w:rFonts w:ascii="Times New Roman" w:eastAsia="Times New Roman" w:hAnsi="Times New Roman" w:cs="Times New Roman"/>
                <w:color w:val="000000"/>
                <w:sz w:val="24"/>
                <w:szCs w:val="24"/>
                <w:lang w:eastAsia="bg-BG"/>
              </w:rPr>
              <w:t>гипсокартон</w:t>
            </w:r>
            <w:proofErr w:type="spellEnd"/>
            <w:r w:rsidRPr="006D7704">
              <w:rPr>
                <w:rFonts w:ascii="Times New Roman" w:eastAsia="Times New Roman" w:hAnsi="Times New Roman" w:cs="Times New Roman"/>
                <w:color w:val="000000"/>
                <w:sz w:val="24"/>
                <w:szCs w:val="24"/>
                <w:lang w:eastAsia="bg-BG"/>
              </w:rPr>
              <w:t xml:space="preserve"> върху метална конструкция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150,00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lastRenderedPageBreak/>
              <w:t>17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Полагане на изравнителна замазка по под с дебелина до 20 мм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ІI</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Общи СМР</w:t>
            </w:r>
          </w:p>
        </w:tc>
      </w:tr>
      <w:tr w:rsidR="006D7704" w:rsidRPr="006D7704" w:rsidTr="006D7704">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Регулиране на PVC прозорци и врати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75,00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Поправка на </w:t>
            </w:r>
            <w:proofErr w:type="spellStart"/>
            <w:r w:rsidRPr="006D7704">
              <w:rPr>
                <w:rFonts w:ascii="Times New Roman" w:eastAsia="Times New Roman" w:hAnsi="Times New Roman" w:cs="Times New Roman"/>
                <w:color w:val="000000"/>
                <w:sz w:val="24"/>
                <w:szCs w:val="24"/>
                <w:lang w:eastAsia="bg-BG"/>
              </w:rPr>
              <w:t>водоодвеждаща</w:t>
            </w:r>
            <w:proofErr w:type="spellEnd"/>
            <w:r w:rsidRPr="006D7704">
              <w:rPr>
                <w:rFonts w:ascii="Times New Roman" w:eastAsia="Times New Roman" w:hAnsi="Times New Roman" w:cs="Times New Roman"/>
                <w:color w:val="000000"/>
                <w:sz w:val="24"/>
                <w:szCs w:val="24"/>
                <w:lang w:eastAsia="bg-BG"/>
              </w:rPr>
              <w:t xml:space="preserve"> инсталация /улуци и водостоци/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Пренасяне, натоварване и извозване на депо на строителни отпадъци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13,00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Б</w:t>
            </w:r>
          </w:p>
        </w:tc>
        <w:tc>
          <w:tcPr>
            <w:tcW w:w="9580" w:type="dxa"/>
            <w:gridSpan w:val="5"/>
            <w:tcBorders>
              <w:top w:val="single" w:sz="4" w:space="0" w:color="auto"/>
              <w:left w:val="single" w:sz="4" w:space="0" w:color="auto"/>
              <w:bottom w:val="single" w:sz="4" w:space="0" w:color="auto"/>
              <w:right w:val="single" w:sz="4" w:space="0" w:color="auto"/>
            </w:tcBorders>
            <w:shd w:val="clear" w:color="auto" w:fill="FFFF00"/>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Ел. инсталации-осветление</w:t>
            </w: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І</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Бар</w:t>
            </w:r>
          </w:p>
        </w:tc>
      </w:tr>
      <w:tr w:rsidR="006D7704" w:rsidRPr="006D7704" w:rsidTr="006D7704">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xml:space="preserve">Доставка и монтаж на единични осветителни тела /LED/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val="en-US" w:eastAsia="bg-BG"/>
              </w:rPr>
            </w:pPr>
            <w:r w:rsidRPr="006D7704">
              <w:rPr>
                <w:rFonts w:ascii="Times New Roman" w:eastAsia="Times New Roman" w:hAnsi="Times New Roman" w:cs="Times New Roman"/>
                <w:color w:val="000000"/>
                <w:sz w:val="24"/>
                <w:szCs w:val="24"/>
                <w:lang w:eastAsia="bg-BG"/>
              </w:rPr>
              <w:t xml:space="preserve">Демонтаж, доставка и монтаж на контакт /2 бр. гнезда/обикновен за скрита инсталация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Изработка на лампен излаз до 10 м със СВТ3х1,5мм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val="en-US" w:eastAsia="bg-BG"/>
              </w:rPr>
            </w:pPr>
            <w:r w:rsidRPr="006D7704">
              <w:rPr>
                <w:rFonts w:ascii="Times New Roman" w:eastAsia="Times New Roman" w:hAnsi="Times New Roman" w:cs="Times New Roman"/>
                <w:color w:val="000000"/>
                <w:sz w:val="24"/>
                <w:szCs w:val="24"/>
                <w:lang w:eastAsia="bg-BG"/>
              </w:rPr>
              <w:t>Демонтаж, доставка и монтаж на ел.ключ обикновен за скрита инсталация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В</w:t>
            </w:r>
          </w:p>
        </w:tc>
        <w:tc>
          <w:tcPr>
            <w:tcW w:w="9580" w:type="dxa"/>
            <w:gridSpan w:val="5"/>
            <w:tcBorders>
              <w:top w:val="single" w:sz="4" w:space="0" w:color="auto"/>
              <w:left w:val="single" w:sz="4" w:space="0" w:color="auto"/>
              <w:bottom w:val="single" w:sz="4" w:space="0" w:color="auto"/>
              <w:right w:val="single" w:sz="4" w:space="0" w:color="auto"/>
            </w:tcBorders>
            <w:shd w:val="clear" w:color="auto" w:fill="FFFF00"/>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6D7704">
              <w:rPr>
                <w:rFonts w:ascii="Times New Roman" w:eastAsia="Times New Roman" w:hAnsi="Times New Roman" w:cs="Times New Roman"/>
                <w:b/>
                <w:bCs/>
                <w:color w:val="000000"/>
                <w:sz w:val="24"/>
                <w:szCs w:val="24"/>
                <w:lang w:eastAsia="bg-BG"/>
              </w:rPr>
              <w:t>ВиК</w:t>
            </w:r>
            <w:proofErr w:type="spellEnd"/>
            <w:r w:rsidRPr="006D7704">
              <w:rPr>
                <w:rFonts w:ascii="Times New Roman" w:eastAsia="Times New Roman" w:hAnsi="Times New Roman" w:cs="Times New Roman"/>
                <w:b/>
                <w:bCs/>
                <w:color w:val="000000"/>
                <w:sz w:val="24"/>
                <w:szCs w:val="24"/>
                <w:lang w:eastAsia="bg-BG"/>
              </w:rPr>
              <w:t xml:space="preserve"> инсталация</w:t>
            </w: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D7704" w:rsidRPr="006D7704" w:rsidRDefault="006D7704" w:rsidP="006D7704">
            <w:pPr>
              <w:spacing w:after="0" w:line="240" w:lineRule="auto"/>
              <w:jc w:val="center"/>
              <w:rPr>
                <w:rFonts w:ascii="Times New Roman" w:eastAsia="Times New Roman" w:hAnsi="Times New Roman" w:cs="Times New Roman"/>
                <w:b/>
                <w:bCs/>
                <w:sz w:val="24"/>
                <w:szCs w:val="24"/>
                <w:lang w:eastAsia="bg-BG"/>
              </w:rPr>
            </w:pPr>
            <w:r w:rsidRPr="006D7704">
              <w:rPr>
                <w:rFonts w:ascii="Times New Roman" w:eastAsia="Times New Roman" w:hAnsi="Times New Roman" w:cs="Times New Roman"/>
                <w:b/>
                <w:bCs/>
                <w:sz w:val="24"/>
                <w:szCs w:val="24"/>
                <w:lang w:eastAsia="bg-BG"/>
              </w:rPr>
              <w:t>І</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Сутерен</w:t>
            </w:r>
          </w:p>
        </w:tc>
      </w:tr>
      <w:tr w:rsidR="006D7704" w:rsidRPr="006D7704" w:rsidTr="006D7704">
        <w:trPr>
          <w:trHeight w:val="372"/>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Разкъртване и възстановяване на бетонова настилка</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Ръчен изкоп до 2 м дълбочина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Направа на канализация от РVС тръби ф 160 мм с фасонни части, включително доставка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color w:val="000000"/>
                <w:sz w:val="24"/>
                <w:szCs w:val="24"/>
                <w:lang w:eastAsia="bg-BG"/>
              </w:rPr>
            </w:pPr>
          </w:p>
        </w:tc>
      </w:tr>
      <w:tr w:rsidR="006D7704" w:rsidRPr="006D7704" w:rsidTr="006D7704">
        <w:trPr>
          <w:trHeight w:val="368"/>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Обратно засипване със земни маси и ръчно уплътняване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м3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І</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Бар</w:t>
            </w: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Демонтаж на стара </w:t>
            </w:r>
            <w:proofErr w:type="spellStart"/>
            <w:r w:rsidRPr="006D7704">
              <w:rPr>
                <w:rFonts w:ascii="Times New Roman" w:eastAsia="Times New Roman" w:hAnsi="Times New Roman" w:cs="Times New Roman"/>
                <w:sz w:val="24"/>
                <w:szCs w:val="24"/>
                <w:lang w:eastAsia="bg-BG"/>
              </w:rPr>
              <w:t>ВиК</w:t>
            </w:r>
            <w:proofErr w:type="spellEnd"/>
            <w:r w:rsidRPr="006D7704">
              <w:rPr>
                <w:rFonts w:ascii="Times New Roman" w:eastAsia="Times New Roman" w:hAnsi="Times New Roman" w:cs="Times New Roman"/>
                <w:sz w:val="24"/>
                <w:szCs w:val="24"/>
                <w:lang w:eastAsia="bg-BG"/>
              </w:rPr>
              <w:t xml:space="preserve"> инсталация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Направа на вътрешна водопроводна инсталация за студена вода от </w:t>
            </w:r>
            <w:proofErr w:type="spellStart"/>
            <w:r w:rsidRPr="006D7704">
              <w:rPr>
                <w:rFonts w:ascii="Times New Roman" w:eastAsia="Times New Roman" w:hAnsi="Times New Roman" w:cs="Times New Roman"/>
                <w:sz w:val="24"/>
                <w:szCs w:val="24"/>
                <w:lang w:eastAsia="bg-BG"/>
              </w:rPr>
              <w:t>полипропиленови</w:t>
            </w:r>
            <w:proofErr w:type="spellEnd"/>
            <w:r w:rsidRPr="006D7704">
              <w:rPr>
                <w:rFonts w:ascii="Times New Roman" w:eastAsia="Times New Roman" w:hAnsi="Times New Roman" w:cs="Times New Roman"/>
                <w:sz w:val="24"/>
                <w:szCs w:val="24"/>
                <w:lang w:eastAsia="bg-BG"/>
              </w:rPr>
              <w:t xml:space="preserve"> тръби ф 20 мм, включително доставка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Направа на вътрешна водопроводна инсталация за топла вода от </w:t>
            </w:r>
            <w:proofErr w:type="spellStart"/>
            <w:r w:rsidRPr="006D7704">
              <w:rPr>
                <w:rFonts w:ascii="Times New Roman" w:eastAsia="Times New Roman" w:hAnsi="Times New Roman" w:cs="Times New Roman"/>
                <w:sz w:val="24"/>
                <w:szCs w:val="24"/>
                <w:lang w:eastAsia="bg-BG"/>
              </w:rPr>
              <w:t>полипропиленови</w:t>
            </w:r>
            <w:proofErr w:type="spellEnd"/>
            <w:r w:rsidRPr="006D7704">
              <w:rPr>
                <w:rFonts w:ascii="Times New Roman" w:eastAsia="Times New Roman" w:hAnsi="Times New Roman" w:cs="Times New Roman"/>
                <w:sz w:val="24"/>
                <w:szCs w:val="24"/>
                <w:lang w:eastAsia="bg-BG"/>
              </w:rPr>
              <w:t xml:space="preserve"> тръби ф 20 мм, включително доставка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7704" w:rsidRPr="006D7704" w:rsidRDefault="006D7704" w:rsidP="006D7704">
            <w:pPr>
              <w:spacing w:after="0" w:line="240" w:lineRule="auto"/>
              <w:jc w:val="center"/>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Направа на канализация от РVС тръби ф 50 мм с фасонни части, включително доставка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Г</w:t>
            </w:r>
          </w:p>
        </w:tc>
        <w:tc>
          <w:tcPr>
            <w:tcW w:w="9580" w:type="dxa"/>
            <w:gridSpan w:val="5"/>
            <w:tcBorders>
              <w:top w:val="single" w:sz="4" w:space="0" w:color="auto"/>
              <w:left w:val="single" w:sz="4" w:space="0" w:color="auto"/>
              <w:bottom w:val="single" w:sz="4" w:space="0" w:color="auto"/>
              <w:right w:val="single" w:sz="4" w:space="0" w:color="auto"/>
            </w:tcBorders>
            <w:shd w:val="clear" w:color="auto" w:fill="FFFF00"/>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6D7704">
              <w:rPr>
                <w:rFonts w:ascii="Times New Roman" w:eastAsia="Times New Roman" w:hAnsi="Times New Roman" w:cs="Times New Roman"/>
                <w:b/>
                <w:bCs/>
                <w:color w:val="000000"/>
                <w:sz w:val="24"/>
                <w:szCs w:val="24"/>
                <w:lang w:eastAsia="bg-BG"/>
              </w:rPr>
              <w:t>ОиВ</w:t>
            </w:r>
            <w:proofErr w:type="spellEnd"/>
            <w:r w:rsidRPr="006D7704">
              <w:rPr>
                <w:rFonts w:ascii="Times New Roman" w:eastAsia="Times New Roman" w:hAnsi="Times New Roman" w:cs="Times New Roman"/>
                <w:b/>
                <w:bCs/>
                <w:color w:val="000000"/>
                <w:sz w:val="24"/>
                <w:szCs w:val="24"/>
                <w:lang w:eastAsia="bg-BG"/>
              </w:rPr>
              <w:t xml:space="preserve"> инсталация</w:t>
            </w: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І</w:t>
            </w:r>
          </w:p>
        </w:tc>
        <w:tc>
          <w:tcPr>
            <w:tcW w:w="958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6D7704" w:rsidRPr="006D7704" w:rsidRDefault="006D7704" w:rsidP="006D7704">
            <w:pPr>
              <w:spacing w:after="0" w:line="240" w:lineRule="auto"/>
              <w:jc w:val="center"/>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Обща част</w:t>
            </w: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Демонтаж на съществуващи тръби, включително направа на отвори в стени и плочи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1500,00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Демонтаж на съществуващи отоплителни тела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131,00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Демонтаж/монтаж на декоративни решетки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ф75,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59,00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lastRenderedPageBreak/>
              <w:t>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ф63,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88,00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ф50,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264,00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55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ф40,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286,00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ф32,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242,00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ф25,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285,00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тръба ППР (BASALT) ф20, комплект с </w:t>
            </w:r>
            <w:proofErr w:type="spellStart"/>
            <w:r w:rsidRPr="006D7704">
              <w:rPr>
                <w:rFonts w:ascii="Times New Roman" w:eastAsia="Times New Roman" w:hAnsi="Times New Roman" w:cs="Times New Roman"/>
                <w:sz w:val="24"/>
                <w:szCs w:val="24"/>
                <w:lang w:eastAsia="bg-BG"/>
              </w:rPr>
              <w:t>фитинги</w:t>
            </w:r>
            <w:proofErr w:type="spellEnd"/>
            <w:r w:rsidRPr="006D7704">
              <w:rPr>
                <w:rFonts w:ascii="Times New Roman" w:eastAsia="Times New Roman" w:hAnsi="Times New Roman" w:cs="Times New Roman"/>
                <w:sz w:val="24"/>
                <w:szCs w:val="24"/>
                <w:lang w:eastAsia="bg-BG"/>
              </w:rPr>
              <w:t xml:space="preserve">, вкл. </w:t>
            </w:r>
            <w:proofErr w:type="spellStart"/>
            <w:r w:rsidRPr="006D7704">
              <w:rPr>
                <w:rFonts w:ascii="Times New Roman" w:eastAsia="Times New Roman" w:hAnsi="Times New Roman" w:cs="Times New Roman"/>
                <w:sz w:val="24"/>
                <w:szCs w:val="24"/>
                <w:lang w:eastAsia="bg-BG"/>
              </w:rPr>
              <w:t>замонолитване</w:t>
            </w:r>
            <w:proofErr w:type="spellEnd"/>
            <w:r w:rsidRPr="006D7704">
              <w:rPr>
                <w:rFonts w:ascii="Times New Roman" w:eastAsia="Times New Roman" w:hAnsi="Times New Roman" w:cs="Times New Roman"/>
                <w:sz w:val="24"/>
                <w:szCs w:val="24"/>
                <w:lang w:eastAsia="bg-BG"/>
              </w:rPr>
              <w:t xml:space="preserve"> на отвори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463,00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ф75</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60,00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ф63</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270,00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290,00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ф32</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246,00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изолация за тръба ф25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216,00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ППР кран ф75</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ППР кран ф63</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ППР кран ф50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ППР кран ф40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16,00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ППР кран ф32</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4гл. H=1600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4гл.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7,00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5гл.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6гл.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7гл.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8гл.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9гл.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10гл.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lastRenderedPageBreak/>
              <w:t>30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15гл. H=1200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4гл.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6гл.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9,00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7гл.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7,00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8гл.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9гл.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10гл.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11гл.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12гл.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13гл.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15гл. H=600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9,00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5гл.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7гл.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8гл.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9гл.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10гл.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7,00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11гл.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12гл.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13гл.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49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14гл.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15гл.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51</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16гл.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lastRenderedPageBreak/>
              <w:t>52</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17гл.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2,00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53</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18гл.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54</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алуминиев радиатор 20гл. H=500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55</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лира за баня 400/600 (300W)</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94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56</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w:t>
            </w:r>
            <w:proofErr w:type="spellStart"/>
            <w:r w:rsidRPr="006D7704">
              <w:rPr>
                <w:rFonts w:ascii="Times New Roman" w:eastAsia="Times New Roman" w:hAnsi="Times New Roman" w:cs="Times New Roman"/>
                <w:sz w:val="24"/>
                <w:szCs w:val="24"/>
                <w:lang w:eastAsia="bg-BG"/>
              </w:rPr>
              <w:t>термостатичен</w:t>
            </w:r>
            <w:proofErr w:type="spellEnd"/>
            <w:r w:rsidRPr="006D7704">
              <w:rPr>
                <w:rFonts w:ascii="Times New Roman" w:eastAsia="Times New Roman" w:hAnsi="Times New Roman" w:cs="Times New Roman"/>
                <w:sz w:val="24"/>
                <w:szCs w:val="24"/>
                <w:lang w:eastAsia="bg-BG"/>
              </w:rPr>
              <w:t xml:space="preserve"> </w:t>
            </w:r>
            <w:proofErr w:type="spellStart"/>
            <w:r w:rsidRPr="006D7704">
              <w:rPr>
                <w:rFonts w:ascii="Times New Roman" w:eastAsia="Times New Roman" w:hAnsi="Times New Roman" w:cs="Times New Roman"/>
                <w:sz w:val="24"/>
                <w:szCs w:val="24"/>
                <w:lang w:eastAsia="bg-BG"/>
              </w:rPr>
              <w:t>радиаторен</w:t>
            </w:r>
            <w:proofErr w:type="spellEnd"/>
            <w:r w:rsidRPr="006D7704">
              <w:rPr>
                <w:rFonts w:ascii="Times New Roman" w:eastAsia="Times New Roman" w:hAnsi="Times New Roman" w:cs="Times New Roman"/>
                <w:sz w:val="24"/>
                <w:szCs w:val="24"/>
                <w:lang w:eastAsia="bg-BG"/>
              </w:rPr>
              <w:t xml:space="preserve"> вентил, комплект с </w:t>
            </w:r>
            <w:proofErr w:type="spellStart"/>
            <w:r w:rsidRPr="006D7704">
              <w:rPr>
                <w:rFonts w:ascii="Times New Roman" w:eastAsia="Times New Roman" w:hAnsi="Times New Roman" w:cs="Times New Roman"/>
                <w:sz w:val="24"/>
                <w:szCs w:val="24"/>
                <w:lang w:eastAsia="bg-BG"/>
              </w:rPr>
              <w:t>термостатична</w:t>
            </w:r>
            <w:proofErr w:type="spellEnd"/>
            <w:r w:rsidRPr="006D7704">
              <w:rPr>
                <w:rFonts w:ascii="Times New Roman" w:eastAsia="Times New Roman" w:hAnsi="Times New Roman" w:cs="Times New Roman"/>
                <w:sz w:val="24"/>
                <w:szCs w:val="24"/>
                <w:lang w:eastAsia="bg-BG"/>
              </w:rPr>
              <w:t xml:space="preserve"> глава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130,00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57</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секретен </w:t>
            </w:r>
            <w:proofErr w:type="spellStart"/>
            <w:r w:rsidRPr="006D7704">
              <w:rPr>
                <w:rFonts w:ascii="Times New Roman" w:eastAsia="Times New Roman" w:hAnsi="Times New Roman" w:cs="Times New Roman"/>
                <w:sz w:val="24"/>
                <w:szCs w:val="24"/>
                <w:lang w:eastAsia="bg-BG"/>
              </w:rPr>
              <w:t>радиаторен</w:t>
            </w:r>
            <w:proofErr w:type="spellEnd"/>
            <w:r w:rsidRPr="006D7704">
              <w:rPr>
                <w:rFonts w:ascii="Times New Roman" w:eastAsia="Times New Roman" w:hAnsi="Times New Roman" w:cs="Times New Roman"/>
                <w:sz w:val="24"/>
                <w:szCs w:val="24"/>
                <w:lang w:eastAsia="bg-BG"/>
              </w:rPr>
              <w:t xml:space="preserve"> вентил</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130,00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58</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xml:space="preserve">Доставка и монтаж на краен елемент за </w:t>
            </w:r>
            <w:proofErr w:type="spellStart"/>
            <w:r w:rsidRPr="006D7704">
              <w:rPr>
                <w:rFonts w:ascii="Times New Roman" w:eastAsia="Times New Roman" w:hAnsi="Times New Roman" w:cs="Times New Roman"/>
                <w:sz w:val="24"/>
                <w:szCs w:val="24"/>
                <w:lang w:eastAsia="bg-BG"/>
              </w:rPr>
              <w:t>обезвъздушаване</w:t>
            </w:r>
            <w:proofErr w:type="spellEnd"/>
            <w:r w:rsidRPr="006D7704">
              <w:rPr>
                <w:rFonts w:ascii="Times New Roman" w:eastAsia="Times New Roman" w:hAnsi="Times New Roman" w:cs="Times New Roman"/>
                <w:sz w:val="24"/>
                <w:szCs w:val="24"/>
                <w:lang w:eastAsia="bg-BG"/>
              </w:rPr>
              <w:t xml:space="preserve"> на </w:t>
            </w:r>
            <w:proofErr w:type="spellStart"/>
            <w:r w:rsidRPr="006D7704">
              <w:rPr>
                <w:rFonts w:ascii="Times New Roman" w:eastAsia="Times New Roman" w:hAnsi="Times New Roman" w:cs="Times New Roman"/>
                <w:sz w:val="24"/>
                <w:szCs w:val="24"/>
                <w:lang w:eastAsia="bg-BG"/>
              </w:rPr>
              <w:t>щранг</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34,00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630"/>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59</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Доставка и монтаж на металоконструкция за укрепване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300,00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60</w:t>
            </w:r>
          </w:p>
        </w:tc>
        <w:tc>
          <w:tcPr>
            <w:tcW w:w="5611"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both"/>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Хидравлична проба на тръбна мрежа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1,00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w:t>
            </w:r>
          </w:p>
        </w:tc>
        <w:tc>
          <w:tcPr>
            <w:tcW w:w="7453" w:type="dxa"/>
            <w:gridSpan w:val="3"/>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ВСИЧКО СМР</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r>
      <w:tr w:rsidR="006D7704" w:rsidRPr="006D7704" w:rsidTr="006D7704">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6D7704" w:rsidRPr="006D7704" w:rsidRDefault="006D7704" w:rsidP="006D7704">
            <w:pPr>
              <w:spacing w:after="0" w:line="240" w:lineRule="auto"/>
              <w:jc w:val="center"/>
              <w:rPr>
                <w:rFonts w:ascii="Times New Roman" w:eastAsia="Times New Roman" w:hAnsi="Times New Roman" w:cs="Times New Roman"/>
                <w:sz w:val="24"/>
                <w:szCs w:val="24"/>
                <w:lang w:eastAsia="bg-BG"/>
              </w:rPr>
            </w:pPr>
            <w:r w:rsidRPr="006D7704">
              <w:rPr>
                <w:rFonts w:ascii="Times New Roman" w:eastAsia="Times New Roman" w:hAnsi="Times New Roman" w:cs="Times New Roman"/>
                <w:sz w:val="24"/>
                <w:szCs w:val="24"/>
                <w:lang w:eastAsia="bg-BG"/>
              </w:rPr>
              <w:t> </w:t>
            </w:r>
          </w:p>
        </w:tc>
        <w:tc>
          <w:tcPr>
            <w:tcW w:w="7453" w:type="dxa"/>
            <w:gridSpan w:val="3"/>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r w:rsidRPr="006D7704">
              <w:rPr>
                <w:rFonts w:ascii="Times New Roman" w:eastAsia="Times New Roman" w:hAnsi="Times New Roman" w:cs="Times New Roman"/>
                <w:b/>
                <w:bCs/>
                <w:sz w:val="24"/>
                <w:szCs w:val="24"/>
                <w:lang w:eastAsia="bg-BG"/>
              </w:rPr>
              <w:t>НЕПРЕДВИДЕНИ РАБОТИ 5 % ОТ СМР</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w:t>
            </w:r>
          </w:p>
        </w:tc>
        <w:tc>
          <w:tcPr>
            <w:tcW w:w="7453" w:type="dxa"/>
            <w:gridSpan w:val="3"/>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ВСИЧКО СМР БЕЗ ДДС, ВКЛ. НЕПРЕДВИДЕНИ РАБОТИ</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w:t>
            </w:r>
          </w:p>
        </w:tc>
        <w:tc>
          <w:tcPr>
            <w:tcW w:w="7453" w:type="dxa"/>
            <w:gridSpan w:val="3"/>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r w:rsidRPr="006D7704">
              <w:rPr>
                <w:rFonts w:ascii="Times New Roman" w:eastAsia="Times New Roman" w:hAnsi="Times New Roman" w:cs="Times New Roman"/>
                <w:b/>
                <w:bCs/>
                <w:sz w:val="24"/>
                <w:szCs w:val="24"/>
                <w:lang w:eastAsia="bg-BG"/>
              </w:rPr>
              <w:t>ДДС 20%</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sz w:val="24"/>
                <w:szCs w:val="24"/>
                <w:lang w:eastAsia="bg-BG"/>
              </w:rPr>
            </w:pPr>
          </w:p>
        </w:tc>
      </w:tr>
      <w:tr w:rsidR="006D7704" w:rsidRPr="006D7704" w:rsidTr="006D7704">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rPr>
                <w:rFonts w:ascii="Times New Roman" w:eastAsia="Times New Roman" w:hAnsi="Times New Roman" w:cs="Times New Roman"/>
                <w:color w:val="000000"/>
                <w:sz w:val="24"/>
                <w:szCs w:val="24"/>
                <w:lang w:eastAsia="bg-BG"/>
              </w:rPr>
            </w:pPr>
            <w:r w:rsidRPr="006D7704">
              <w:rPr>
                <w:rFonts w:ascii="Times New Roman" w:eastAsia="Times New Roman" w:hAnsi="Times New Roman" w:cs="Times New Roman"/>
                <w:color w:val="000000"/>
                <w:sz w:val="24"/>
                <w:szCs w:val="24"/>
                <w:lang w:eastAsia="bg-BG"/>
              </w:rPr>
              <w:t> </w:t>
            </w:r>
          </w:p>
        </w:tc>
        <w:tc>
          <w:tcPr>
            <w:tcW w:w="7453" w:type="dxa"/>
            <w:gridSpan w:val="3"/>
            <w:tcBorders>
              <w:top w:val="single" w:sz="4" w:space="0" w:color="auto"/>
              <w:left w:val="single" w:sz="4" w:space="0" w:color="auto"/>
              <w:bottom w:val="single" w:sz="4" w:space="0" w:color="auto"/>
              <w:right w:val="single" w:sz="4" w:space="0" w:color="auto"/>
            </w:tcBorders>
            <w:noWrap/>
            <w:vAlign w:val="bottom"/>
            <w:hideMark/>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r w:rsidRPr="006D7704">
              <w:rPr>
                <w:rFonts w:ascii="Times New Roman" w:eastAsia="Times New Roman" w:hAnsi="Times New Roman" w:cs="Times New Roman"/>
                <w:b/>
                <w:bCs/>
                <w:color w:val="000000"/>
                <w:sz w:val="24"/>
                <w:szCs w:val="24"/>
                <w:lang w:eastAsia="bg-BG"/>
              </w:rPr>
              <w:t>ВСИЧКО СМР С ДДС</w:t>
            </w:r>
          </w:p>
        </w:tc>
        <w:tc>
          <w:tcPr>
            <w:tcW w:w="993"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6D7704" w:rsidRPr="006D7704" w:rsidRDefault="006D7704" w:rsidP="006D7704">
            <w:pPr>
              <w:spacing w:after="0" w:line="240" w:lineRule="auto"/>
              <w:jc w:val="right"/>
              <w:rPr>
                <w:rFonts w:ascii="Times New Roman" w:eastAsia="Times New Roman" w:hAnsi="Times New Roman" w:cs="Times New Roman"/>
                <w:b/>
                <w:bCs/>
                <w:color w:val="000000"/>
                <w:sz w:val="24"/>
                <w:szCs w:val="24"/>
                <w:lang w:eastAsia="bg-BG"/>
              </w:rPr>
            </w:pPr>
          </w:p>
        </w:tc>
      </w:tr>
    </w:tbl>
    <w:p w:rsidR="006D7704" w:rsidRPr="006D7704" w:rsidRDefault="006D7704" w:rsidP="006D7704">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p>
    <w:p w:rsidR="006D7704" w:rsidRPr="006D7704" w:rsidRDefault="006D7704" w:rsidP="006D7704">
      <w:pPr>
        <w:spacing w:after="0" w:line="240" w:lineRule="auto"/>
        <w:jc w:val="both"/>
        <w:rPr>
          <w:rFonts w:ascii="Times New Roman" w:eastAsia="Times New Roman" w:hAnsi="Times New Roman" w:cs="Times New Roman"/>
          <w:color w:val="000000"/>
          <w:sz w:val="16"/>
          <w:szCs w:val="16"/>
          <w:u w:val="single"/>
        </w:rPr>
      </w:pPr>
    </w:p>
    <w:p w:rsidR="006D7704" w:rsidRPr="006D7704" w:rsidRDefault="006D7704" w:rsidP="006D7704">
      <w:pPr>
        <w:spacing w:after="0" w:line="240" w:lineRule="auto"/>
        <w:ind w:firstLine="720"/>
        <w:jc w:val="both"/>
        <w:rPr>
          <w:rFonts w:ascii="Times New Roman" w:eastAsia="Times New Roman" w:hAnsi="Times New Roman" w:cs="Times New Roman"/>
          <w:sz w:val="24"/>
          <w:szCs w:val="24"/>
        </w:rPr>
      </w:pPr>
      <w:r w:rsidRPr="006D7704">
        <w:rPr>
          <w:rFonts w:ascii="Times New Roman" w:eastAsia="Times New Roman" w:hAnsi="Times New Roman" w:cs="Times New Roman"/>
          <w:sz w:val="24"/>
          <w:szCs w:val="24"/>
        </w:rPr>
        <w:t>Дата:…………2017 г.                                   Подпис и печат……………..</w:t>
      </w:r>
    </w:p>
    <w:p w:rsidR="006D7704" w:rsidRPr="006D7704" w:rsidRDefault="006D7704" w:rsidP="006D7704">
      <w:pPr>
        <w:spacing w:after="0" w:line="240" w:lineRule="auto"/>
        <w:ind w:left="6480" w:hanging="1440"/>
        <w:jc w:val="both"/>
        <w:rPr>
          <w:rFonts w:ascii="Times New Roman" w:eastAsia="Times New Roman" w:hAnsi="Times New Roman" w:cs="Times New Roman"/>
          <w:color w:val="000000"/>
          <w:sz w:val="24"/>
          <w:szCs w:val="24"/>
          <w:u w:val="single"/>
        </w:rPr>
      </w:pPr>
      <w:r w:rsidRPr="006D7704">
        <w:rPr>
          <w:rFonts w:ascii="Times New Roman" w:eastAsia="Times New Roman" w:hAnsi="Times New Roman" w:cs="Times New Roman"/>
          <w:sz w:val="24"/>
          <w:szCs w:val="24"/>
        </w:rPr>
        <w:t xml:space="preserve">          (трите имена, подпис и печат)</w:t>
      </w:r>
    </w:p>
    <w:p w:rsidR="006D7704" w:rsidRPr="006D7704" w:rsidRDefault="006D7704" w:rsidP="0063489F">
      <w:pPr>
        <w:spacing w:after="0" w:line="240" w:lineRule="auto"/>
        <w:jc w:val="right"/>
        <w:rPr>
          <w:rFonts w:ascii="Times New Roman" w:eastAsia="Times New Roman" w:hAnsi="Times New Roman" w:cs="Times New Roman"/>
          <w:b/>
          <w:color w:val="000000"/>
          <w:spacing w:val="-3"/>
          <w:sz w:val="24"/>
          <w:szCs w:val="24"/>
          <w:lang w:val="en-US" w:eastAsia="bg-BG"/>
        </w:rPr>
      </w:pP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.2</w:t>
      </w:r>
    </w:p>
    <w:p w:rsidR="00CC240D" w:rsidRDefault="00CC240D"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Pr="00CC240D" w:rsidRDefault="0063489F" w:rsidP="00CC240D">
      <w:pPr>
        <w:spacing w:after="0" w:line="240" w:lineRule="auto"/>
        <w:jc w:val="both"/>
        <w:rPr>
          <w:sz w:val="24"/>
          <w:szCs w:val="24"/>
        </w:rPr>
      </w:pPr>
    </w:p>
    <w:p w:rsidR="00CC240D" w:rsidRPr="00CC240D" w:rsidRDefault="00CC240D" w:rsidP="00CC240D">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ИНФОРМАЦИЯ</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12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1. </w:t>
      </w:r>
      <w:r w:rsidRPr="00CC240D">
        <w:rPr>
          <w:rFonts w:ascii="Times New Roman" w:eastAsia="Times New Roman" w:hAnsi="Times New Roman" w:cs="Times New Roman"/>
          <w:sz w:val="24"/>
          <w:szCs w:val="24"/>
        </w:rPr>
        <w:t xml:space="preserve">Средна </w:t>
      </w:r>
      <w:r w:rsidRPr="00CC240D">
        <w:rPr>
          <w:rFonts w:ascii="Times New Roman" w:eastAsia="Times New Roman" w:hAnsi="Times New Roman" w:cs="Times New Roman"/>
          <w:noProof/>
          <w:sz w:val="24"/>
          <w:szCs w:val="24"/>
        </w:rPr>
        <w:t>часова ставка – ………….. лева/час;</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2. Допълнителни разходи върху труда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3. Допълнителни разходи върху механизацията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4. Доставно-складови разходи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5. Печалба - ………… %.</w:t>
      </w:r>
    </w:p>
    <w:p w:rsidR="00CC240D" w:rsidRPr="00CC240D" w:rsidRDefault="00CC240D" w:rsidP="00CC240D">
      <w:pPr>
        <w:spacing w:after="0" w:line="240" w:lineRule="auto"/>
        <w:ind w:firstLine="720"/>
        <w:rPr>
          <w:rFonts w:ascii="Times New Roman" w:eastAsia="Times New Roman" w:hAnsi="Times New Roman" w:cs="Times New Roman"/>
          <w:sz w:val="24"/>
          <w:szCs w:val="24"/>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Подпис: </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w:t>
      </w:r>
      <w:r w:rsidRPr="00CC240D">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b/>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Дата: </w:t>
      </w:r>
      <w:r w:rsidRPr="00CC240D">
        <w:rPr>
          <w:rFonts w:ascii="Times New Roman" w:eastAsia="Times New Roman" w:hAnsi="Times New Roman" w:cs="Times New Roman"/>
          <w:sz w:val="24"/>
          <w:szCs w:val="24"/>
        </w:rPr>
        <w:t>.........................................</w:t>
      </w:r>
    </w:p>
    <w:p w:rsidR="00CC240D" w:rsidRPr="00CC240D" w:rsidRDefault="00CC240D" w:rsidP="00CC240D">
      <w:pPr>
        <w:tabs>
          <w:tab w:val="left" w:pos="1080"/>
        </w:tabs>
        <w:spacing w:after="0" w:line="240" w:lineRule="auto"/>
        <w:jc w:val="right"/>
        <w:rPr>
          <w:rFonts w:ascii="Times New Roman" w:eastAsia="Times New Roman" w:hAnsi="Times New Roman" w:cs="Times New Roman"/>
          <w:b/>
          <w:bCs/>
          <w:i/>
          <w:iCs/>
          <w:position w:val="8"/>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736C06"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736C06" w:rsidRDefault="00CC240D" w:rsidP="00CC240D">
      <w:pPr>
        <w:ind w:left="720"/>
        <w:jc w:val="both"/>
        <w:rPr>
          <w:rFonts w:ascii="Times New Roman" w:eastAsia="Times New Roman" w:hAnsi="Times New Roman" w:cs="Times New Roman"/>
          <w:i/>
          <w:sz w:val="20"/>
          <w:szCs w:val="20"/>
        </w:rPr>
      </w:pPr>
      <w:r w:rsidRPr="00736C06">
        <w:rPr>
          <w:rFonts w:ascii="Times New Roman" w:eastAsia="Times New Roman" w:hAnsi="Times New Roman" w:cs="Times New Roman"/>
          <w:b/>
          <w:i/>
          <w:sz w:val="20"/>
          <w:szCs w:val="20"/>
        </w:rPr>
        <w:t>Забележка:</w:t>
      </w:r>
      <w:r w:rsidRPr="00736C06">
        <w:rPr>
          <w:rFonts w:ascii="Times New Roman" w:eastAsia="Times New Roman" w:hAnsi="Times New Roman" w:cs="Times New Roman"/>
          <w:b/>
          <w:i/>
          <w:sz w:val="24"/>
          <w:szCs w:val="24"/>
        </w:rPr>
        <w:t xml:space="preserve"> </w:t>
      </w:r>
      <w:r w:rsidRPr="00736C06">
        <w:rPr>
          <w:rFonts w:ascii="Times New Roman" w:eastAsia="Times New Roman" w:hAnsi="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CC240D" w:rsidRPr="00736C06" w:rsidRDefault="00CC240D" w:rsidP="00ED4882">
      <w:pPr>
        <w:numPr>
          <w:ilvl w:val="0"/>
          <w:numId w:val="9"/>
        </w:numPr>
        <w:spacing w:after="0" w:line="240" w:lineRule="auto"/>
        <w:ind w:left="993" w:hanging="284"/>
        <w:jc w:val="both"/>
        <w:rPr>
          <w:rFonts w:ascii="Times New Roman" w:eastAsia="Times New Roman" w:hAnsi="Times New Roman" w:cs="Times New Roman"/>
          <w:i/>
          <w:noProof/>
          <w:sz w:val="20"/>
          <w:szCs w:val="20"/>
        </w:rPr>
      </w:pPr>
      <w:r w:rsidRPr="00736C06">
        <w:rPr>
          <w:rFonts w:ascii="Times New Roman" w:eastAsia="Times New Roman" w:hAnsi="Times New Roman" w:cs="Times New Roman"/>
          <w:i/>
          <w:sz w:val="20"/>
          <w:szCs w:val="20"/>
        </w:rPr>
        <w:t xml:space="preserve">Средната </w:t>
      </w:r>
      <w:r w:rsidRPr="00736C06">
        <w:rPr>
          <w:rFonts w:ascii="Times New Roman" w:eastAsia="Times New Roman" w:hAnsi="Times New Roman" w:cs="Times New Roman"/>
          <w:i/>
          <w:noProof/>
          <w:sz w:val="20"/>
          <w:szCs w:val="20"/>
        </w:rPr>
        <w:t xml:space="preserve">часова ставка да не бъде по-висока от </w:t>
      </w:r>
      <w:r w:rsidR="00681830" w:rsidRPr="00736C06">
        <w:rPr>
          <w:rFonts w:ascii="Times New Roman" w:eastAsia="Times New Roman" w:hAnsi="Times New Roman" w:cs="Times New Roman"/>
          <w:i/>
          <w:noProof/>
          <w:sz w:val="20"/>
          <w:szCs w:val="20"/>
        </w:rPr>
        <w:t>4,475</w:t>
      </w:r>
      <w:r w:rsidRPr="00736C06">
        <w:rPr>
          <w:rFonts w:ascii="Times New Roman" w:eastAsia="Times New Roman" w:hAnsi="Times New Roman" w:cs="Times New Roman"/>
          <w:i/>
          <w:noProof/>
          <w:sz w:val="20"/>
          <w:szCs w:val="20"/>
        </w:rPr>
        <w:t xml:space="preserve"> лв./час (определени по данни на НСИ на базата на средната работна заплата в сектор „Строителство“ при 21,0 работни дни средно на месец и осем часов работен ден</w:t>
      </w:r>
      <w:r w:rsidR="00681830" w:rsidRPr="00736C06">
        <w:rPr>
          <w:rFonts w:ascii="Times New Roman" w:eastAsia="Times New Roman" w:hAnsi="Times New Roman" w:cs="Times New Roman"/>
          <w:i/>
          <w:noProof/>
          <w:sz w:val="20"/>
          <w:szCs w:val="20"/>
        </w:rPr>
        <w:t>,</w:t>
      </w:r>
      <w:r w:rsidRPr="00736C06">
        <w:rPr>
          <w:rFonts w:ascii="Times New Roman" w:eastAsia="Times New Roman" w:hAnsi="Times New Roman" w:cs="Times New Roman"/>
          <w:i/>
          <w:noProof/>
          <w:sz w:val="20"/>
          <w:szCs w:val="20"/>
        </w:rPr>
        <w:t xml:space="preserve"> за </w:t>
      </w:r>
      <w:r w:rsidR="00681830" w:rsidRPr="00736C06">
        <w:rPr>
          <w:rFonts w:ascii="Times New Roman" w:eastAsia="Times New Roman" w:hAnsi="Times New Roman" w:cs="Times New Roman"/>
          <w:i/>
          <w:noProof/>
          <w:sz w:val="20"/>
          <w:szCs w:val="20"/>
        </w:rPr>
        <w:t xml:space="preserve">първите девет месеца на </w:t>
      </w:r>
      <w:r w:rsidR="00B61BAB" w:rsidRPr="00736C06">
        <w:rPr>
          <w:rFonts w:ascii="Times New Roman" w:eastAsia="Times New Roman" w:hAnsi="Times New Roman" w:cs="Times New Roman"/>
          <w:i/>
          <w:noProof/>
          <w:sz w:val="20"/>
          <w:szCs w:val="20"/>
        </w:rPr>
        <w:t xml:space="preserve">2016 </w:t>
      </w:r>
      <w:r w:rsidR="007C7403" w:rsidRPr="00736C06">
        <w:rPr>
          <w:rFonts w:ascii="Times New Roman" w:eastAsia="Times New Roman" w:hAnsi="Times New Roman" w:cs="Times New Roman"/>
          <w:i/>
          <w:noProof/>
          <w:sz w:val="20"/>
          <w:szCs w:val="20"/>
        </w:rPr>
        <w:t xml:space="preserve"> г</w:t>
      </w:r>
      <w:r w:rsidRPr="00736C06">
        <w:rPr>
          <w:rFonts w:ascii="Times New Roman" w:eastAsia="Times New Roman" w:hAnsi="Times New Roman" w:cs="Times New Roman"/>
          <w:i/>
          <w:noProof/>
          <w:sz w:val="20"/>
          <w:szCs w:val="20"/>
        </w:rPr>
        <w:t>.);</w:t>
      </w:r>
    </w:p>
    <w:p w:rsidR="00CC240D" w:rsidRPr="00736C06" w:rsidRDefault="00CC240D" w:rsidP="00CC240D">
      <w:pPr>
        <w:spacing w:after="0" w:line="240" w:lineRule="auto"/>
        <w:ind w:firstLine="720"/>
        <w:jc w:val="both"/>
        <w:rPr>
          <w:rFonts w:ascii="Times New Roman" w:eastAsia="Times New Roman" w:hAnsi="Times New Roman" w:cs="Times New Roman"/>
          <w:i/>
          <w:noProof/>
          <w:sz w:val="20"/>
          <w:szCs w:val="20"/>
        </w:rPr>
      </w:pPr>
      <w:r w:rsidRPr="00736C06">
        <w:rPr>
          <w:rFonts w:ascii="Times New Roman" w:eastAsia="Times New Roman" w:hAnsi="Times New Roman" w:cs="Times New Roman"/>
          <w:i/>
          <w:noProof/>
          <w:sz w:val="20"/>
          <w:szCs w:val="20"/>
        </w:rPr>
        <w:t>2.  Допълнителните разходи върху труда -  не повече от 100 %;</w:t>
      </w:r>
    </w:p>
    <w:p w:rsidR="00CC240D" w:rsidRPr="00736C06" w:rsidRDefault="00CC240D" w:rsidP="00CC240D">
      <w:pPr>
        <w:spacing w:after="0" w:line="240" w:lineRule="auto"/>
        <w:ind w:firstLine="720"/>
        <w:jc w:val="both"/>
        <w:rPr>
          <w:rFonts w:ascii="Times New Roman" w:eastAsia="Times New Roman" w:hAnsi="Times New Roman" w:cs="Times New Roman"/>
          <w:i/>
          <w:noProof/>
          <w:sz w:val="20"/>
          <w:szCs w:val="20"/>
        </w:rPr>
      </w:pPr>
      <w:r w:rsidRPr="00736C06">
        <w:rPr>
          <w:rFonts w:ascii="Times New Roman" w:eastAsia="Times New Roman" w:hAnsi="Times New Roman" w:cs="Times New Roman"/>
          <w:i/>
          <w:noProof/>
          <w:sz w:val="20"/>
          <w:szCs w:val="20"/>
        </w:rPr>
        <w:t>3.  Допълнителните разходи върху механизацията -  не повече от 40 %;</w:t>
      </w:r>
    </w:p>
    <w:p w:rsidR="00CC240D" w:rsidRPr="00736C06" w:rsidRDefault="00CC240D" w:rsidP="00CC240D">
      <w:pPr>
        <w:spacing w:after="0" w:line="240" w:lineRule="auto"/>
        <w:ind w:firstLine="720"/>
        <w:jc w:val="both"/>
        <w:rPr>
          <w:rFonts w:ascii="Times New Roman" w:eastAsia="Times New Roman" w:hAnsi="Times New Roman" w:cs="Times New Roman"/>
          <w:i/>
          <w:noProof/>
          <w:sz w:val="20"/>
          <w:szCs w:val="20"/>
        </w:rPr>
      </w:pPr>
      <w:r w:rsidRPr="00736C06">
        <w:rPr>
          <w:rFonts w:ascii="Times New Roman" w:eastAsia="Times New Roman" w:hAnsi="Times New Roman" w:cs="Times New Roman"/>
          <w:i/>
          <w:noProof/>
          <w:sz w:val="20"/>
          <w:szCs w:val="20"/>
        </w:rPr>
        <w:t xml:space="preserve">4.  Доставно-складовите разходи - не повече от </w:t>
      </w:r>
      <w:r w:rsidR="0067601C" w:rsidRPr="00736C06">
        <w:rPr>
          <w:rFonts w:ascii="Times New Roman" w:eastAsia="Times New Roman" w:hAnsi="Times New Roman" w:cs="Times New Roman"/>
          <w:i/>
          <w:noProof/>
          <w:sz w:val="20"/>
          <w:szCs w:val="20"/>
        </w:rPr>
        <w:t>10 %</w:t>
      </w:r>
      <w:r w:rsidRPr="00736C06">
        <w:rPr>
          <w:rFonts w:ascii="Times New Roman" w:eastAsia="Times New Roman" w:hAnsi="Times New Roman" w:cs="Times New Roman"/>
          <w:i/>
          <w:noProof/>
          <w:sz w:val="20"/>
          <w:szCs w:val="20"/>
        </w:rPr>
        <w:t>;</w:t>
      </w:r>
    </w:p>
    <w:p w:rsidR="00CC240D" w:rsidRPr="00736C06" w:rsidRDefault="00CC240D" w:rsidP="00CC240D">
      <w:pPr>
        <w:spacing w:after="0" w:line="240" w:lineRule="auto"/>
        <w:ind w:firstLine="720"/>
        <w:jc w:val="both"/>
        <w:rPr>
          <w:rFonts w:ascii="Times New Roman" w:eastAsia="Times New Roman" w:hAnsi="Times New Roman" w:cs="Times New Roman"/>
          <w:i/>
          <w:noProof/>
          <w:sz w:val="20"/>
          <w:szCs w:val="20"/>
        </w:rPr>
      </w:pPr>
      <w:r w:rsidRPr="00736C06">
        <w:rPr>
          <w:rFonts w:ascii="Times New Roman" w:eastAsia="Times New Roman" w:hAnsi="Times New Roman" w:cs="Times New Roman"/>
          <w:i/>
          <w:noProof/>
          <w:sz w:val="20"/>
          <w:szCs w:val="20"/>
        </w:rPr>
        <w:t xml:space="preserve">5.  Печалбата – не повече от </w:t>
      </w:r>
      <w:r w:rsidR="0067601C" w:rsidRPr="00736C06">
        <w:rPr>
          <w:rFonts w:ascii="Times New Roman" w:eastAsia="Times New Roman" w:hAnsi="Times New Roman" w:cs="Times New Roman"/>
          <w:i/>
          <w:noProof/>
          <w:sz w:val="20"/>
          <w:szCs w:val="20"/>
        </w:rPr>
        <w:t>10 %</w:t>
      </w:r>
      <w:r w:rsidRPr="00736C06">
        <w:rPr>
          <w:rFonts w:ascii="Times New Roman" w:eastAsia="Times New Roman" w:hAnsi="Times New Roman" w:cs="Times New Roman"/>
          <w:i/>
          <w:noProof/>
          <w:sz w:val="20"/>
          <w:szCs w:val="20"/>
        </w:rPr>
        <w:t>.</w:t>
      </w:r>
    </w:p>
    <w:p w:rsidR="00CC240D" w:rsidRPr="00736C06" w:rsidRDefault="00CC240D" w:rsidP="00CC240D">
      <w:pPr>
        <w:spacing w:after="0" w:line="240" w:lineRule="auto"/>
        <w:ind w:firstLine="720"/>
        <w:jc w:val="both"/>
        <w:rPr>
          <w:rFonts w:ascii="Times New Roman" w:eastAsia="Times New Roman" w:hAnsi="Times New Roman" w:cs="Times New Roman"/>
          <w:i/>
          <w:noProof/>
          <w:sz w:val="20"/>
          <w:szCs w:val="20"/>
        </w:rPr>
      </w:pPr>
    </w:p>
    <w:p w:rsidR="00CC240D" w:rsidRPr="00CC240D" w:rsidRDefault="00CC240D" w:rsidP="00CC240D">
      <w:pPr>
        <w:spacing w:after="0" w:line="240" w:lineRule="auto"/>
        <w:ind w:firstLine="720"/>
        <w:jc w:val="both"/>
        <w:rPr>
          <w:rFonts w:ascii="Times New Roman" w:eastAsia="Times New Roman" w:hAnsi="Times New Roman" w:cs="Times New Roman"/>
          <w:b/>
          <w:i/>
          <w:sz w:val="24"/>
          <w:szCs w:val="24"/>
        </w:rPr>
      </w:pPr>
      <w:r w:rsidRPr="00736C06">
        <w:rPr>
          <w:rFonts w:ascii="Times New Roman" w:eastAsia="Times New Roman" w:hAnsi="Times New Roman" w:cs="Times New Roman"/>
          <w:i/>
          <w:sz w:val="20"/>
          <w:szCs w:val="20"/>
        </w:rPr>
        <w:t xml:space="preserve">Елементите на ценообразуването </w:t>
      </w:r>
      <w:r w:rsidRPr="00736C06">
        <w:rPr>
          <w:rFonts w:ascii="Times New Roman" w:eastAsia="Times New Roman" w:hAnsi="Times New Roman" w:cs="Times New Roman"/>
          <w:b/>
          <w:i/>
          <w:sz w:val="20"/>
          <w:szCs w:val="20"/>
        </w:rPr>
        <w:t>при изпълнение на</w:t>
      </w:r>
      <w:r w:rsidRPr="00736C06">
        <w:rPr>
          <w:rFonts w:ascii="Times New Roman" w:eastAsia="Times New Roman" w:hAnsi="Times New Roman" w:cs="Times New Roman"/>
          <w:i/>
          <w:sz w:val="20"/>
          <w:szCs w:val="20"/>
        </w:rPr>
        <w:t xml:space="preserve"> </w:t>
      </w:r>
      <w:r w:rsidRPr="00736C06">
        <w:rPr>
          <w:rFonts w:ascii="Times New Roman" w:eastAsia="Times New Roman" w:hAnsi="Times New Roman" w:cs="Times New Roman"/>
          <w:b/>
          <w:i/>
          <w:sz w:val="20"/>
          <w:szCs w:val="20"/>
        </w:rPr>
        <w:t>непредвидени работи</w:t>
      </w:r>
      <w:r w:rsidRPr="00736C06">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w:t>
      </w:r>
      <w:r w:rsidRPr="00CC240D">
        <w:rPr>
          <w:rFonts w:ascii="Times New Roman" w:eastAsia="Times New Roman" w:hAnsi="Times New Roman" w:cs="Times New Roman"/>
          <w:i/>
          <w:sz w:val="20"/>
          <w:szCs w:val="20"/>
        </w:rPr>
        <w:t>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240D" w:rsidRPr="00CC240D" w:rsidRDefault="00EA1FCC" w:rsidP="00EA1FCC">
      <w:pPr>
        <w:tabs>
          <w:tab w:val="left" w:pos="6265"/>
        </w:tabs>
        <w:spacing w:after="0" w:line="240" w:lineRule="auto"/>
        <w:jc w:val="both"/>
        <w:rPr>
          <w:sz w:val="24"/>
          <w:szCs w:val="24"/>
        </w:rPr>
      </w:pPr>
      <w:r>
        <w:rPr>
          <w:sz w:val="24"/>
          <w:szCs w:val="24"/>
        </w:rPr>
        <w:tab/>
      </w:r>
    </w:p>
    <w:p w:rsidR="00CC240D" w:rsidRPr="00CC240D" w:rsidRDefault="00CC240D" w:rsidP="00CC240D">
      <w:pPr>
        <w:spacing w:after="0" w:line="240" w:lineRule="auto"/>
        <w:jc w:val="both"/>
        <w:rPr>
          <w:sz w:val="24"/>
          <w:szCs w:val="24"/>
        </w:rPr>
      </w:pPr>
    </w:p>
    <w:p w:rsidR="0063489F" w:rsidRPr="00CC240D" w:rsidRDefault="0063489F" w:rsidP="0063489F">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jc w:val="both"/>
        <w:rPr>
          <w:sz w:val="24"/>
          <w:szCs w:val="24"/>
        </w:rPr>
      </w:pP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r w:rsidRPr="00CC240D">
        <w:rPr>
          <w:rFonts w:ascii="Times New Roman" w:eastAsia="Times New Roman" w:hAnsi="Times New Roman" w:cs="Times New Roman"/>
          <w:b/>
          <w:i/>
          <w:sz w:val="24"/>
          <w:szCs w:val="24"/>
          <w:lang w:val="en-US" w:eastAsia="bg-BG"/>
        </w:rPr>
        <w:t xml:space="preserve">                                                     </w:t>
      </w:r>
    </w:p>
    <w:p w:rsidR="00D4455E" w:rsidRPr="00CC240D" w:rsidRDefault="0011018F" w:rsidP="0095780D">
      <w:pPr>
        <w:keepNext/>
        <w:pageBreakBefore/>
        <w:spacing w:after="0" w:line="240" w:lineRule="auto"/>
        <w:jc w:val="right"/>
        <w:outlineLvl w:val="1"/>
        <w:rPr>
          <w:rFonts w:ascii="Times New Roman" w:eastAsia="Times New Roman" w:hAnsi="Times New Roman" w:cs="Times New Roman"/>
          <w:bCs/>
          <w:i/>
          <w:sz w:val="24"/>
          <w:szCs w:val="24"/>
          <w:lang w:eastAsia="bg-BG"/>
        </w:rPr>
      </w:pPr>
      <w:r>
        <w:rPr>
          <w:rFonts w:ascii="Times New Roman" w:eastAsia="Times New Roman" w:hAnsi="Times New Roman" w:cs="Times New Roman"/>
          <w:bCs/>
          <w:i/>
          <w:sz w:val="24"/>
          <w:szCs w:val="24"/>
          <w:lang w:eastAsia="bg-BG"/>
        </w:rPr>
        <w:lastRenderedPageBreak/>
        <w:t>П</w:t>
      </w:r>
      <w:r w:rsidR="00D4455E" w:rsidRPr="00CC240D">
        <w:rPr>
          <w:rFonts w:ascii="Times New Roman" w:eastAsia="Times New Roman" w:hAnsi="Times New Roman" w:cs="Times New Roman"/>
          <w:bCs/>
          <w:i/>
          <w:sz w:val="24"/>
          <w:szCs w:val="24"/>
          <w:lang w:eastAsia="bg-BG"/>
        </w:rPr>
        <w:t xml:space="preserve">риложение </w:t>
      </w:r>
      <w:r w:rsidR="00D4455E">
        <w:rPr>
          <w:rFonts w:ascii="Times New Roman" w:eastAsia="Times New Roman" w:hAnsi="Times New Roman" w:cs="Times New Roman"/>
          <w:bCs/>
          <w:i/>
          <w:sz w:val="24"/>
          <w:szCs w:val="24"/>
          <w:lang w:eastAsia="bg-BG"/>
        </w:rPr>
        <w:t xml:space="preserve">ОБРАЗЕЦ </w:t>
      </w:r>
      <w:r w:rsidR="00D4455E" w:rsidRPr="00CC240D">
        <w:rPr>
          <w:rFonts w:ascii="Times New Roman" w:eastAsia="Times New Roman" w:hAnsi="Times New Roman" w:cs="Times New Roman"/>
          <w:bCs/>
          <w:i/>
          <w:sz w:val="24"/>
          <w:szCs w:val="24"/>
          <w:lang w:eastAsia="bg-BG"/>
        </w:rPr>
        <w:t xml:space="preserve">№ </w:t>
      </w:r>
      <w:r w:rsidR="00913464">
        <w:rPr>
          <w:rFonts w:ascii="Times New Roman" w:eastAsia="Times New Roman" w:hAnsi="Times New Roman" w:cs="Times New Roman"/>
          <w:bCs/>
          <w:i/>
          <w:sz w:val="24"/>
          <w:szCs w:val="24"/>
          <w:lang w:eastAsia="bg-BG"/>
        </w:rPr>
        <w:t>1</w:t>
      </w:r>
      <w:r>
        <w:rPr>
          <w:rFonts w:ascii="Times New Roman" w:eastAsia="Times New Roman" w:hAnsi="Times New Roman" w:cs="Times New Roman"/>
          <w:bCs/>
          <w:i/>
          <w:sz w:val="24"/>
          <w:szCs w:val="24"/>
          <w:lang w:eastAsia="bg-BG"/>
        </w:rPr>
        <w:t>0</w:t>
      </w:r>
      <w:r w:rsidR="00D4455E" w:rsidRPr="00CC240D">
        <w:rPr>
          <w:rFonts w:ascii="Times New Roman" w:eastAsia="Times New Roman" w:hAnsi="Times New Roman" w:cs="Times New Roman"/>
          <w:bCs/>
          <w:i/>
          <w:sz w:val="24"/>
          <w:szCs w:val="24"/>
          <w:lang w:eastAsia="bg-BG"/>
        </w:rPr>
        <w:t xml:space="preserve"> </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8"/>
          <w:szCs w:val="28"/>
          <w:lang w:eastAsia="bg-BG"/>
        </w:rPr>
      </w:pP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CC240D">
        <w:rPr>
          <w:rFonts w:ascii="Times New Roman" w:eastAsia="Times New Roman" w:hAnsi="Times New Roman"/>
          <w:b/>
          <w:bCs/>
          <w:sz w:val="24"/>
          <w:szCs w:val="24"/>
          <w:lang w:eastAsia="bg-BG"/>
        </w:rPr>
        <w:t xml:space="preserve">БАНКОВА ГАРАНЦИЯ </w:t>
      </w:r>
      <w:r w:rsidRPr="00CC240D">
        <w:rPr>
          <w:rFonts w:ascii="Times New Roman" w:eastAsia="Times New Roman" w:hAnsi="Times New Roman"/>
          <w:b/>
          <w:bCs/>
          <w:caps/>
          <w:sz w:val="24"/>
          <w:szCs w:val="24"/>
          <w:lang w:eastAsia="bg-BG"/>
        </w:rPr>
        <w:t>За ИЗПЪЛНЕНИЕ НА ДОГОВОР</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b/>
          <w:bCs/>
          <w:i/>
          <w:iCs/>
          <w:sz w:val="24"/>
          <w:szCs w:val="24"/>
          <w:lang w:eastAsia="bg-BG"/>
        </w:rPr>
        <w:t>ОБРАЗЕЦ)</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ДО</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ПРОКУРАТУРА 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РЕПУБЛИКА БЪЛГАРИЯ</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СОФИЯ, БУЛ.”ВИТОША”2</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t>Известени сме, че нашият КЛИЕНТ,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участника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наричан за краткост по-долу </w:t>
      </w:r>
      <w:r w:rsidRPr="00CC240D">
        <w:rPr>
          <w:rFonts w:ascii="Times New Roman" w:eastAsia="Times New Roman" w:hAnsi="Times New Roman"/>
          <w:b/>
          <w:bCs/>
          <w:sz w:val="24"/>
          <w:szCs w:val="24"/>
          <w:lang w:eastAsia="bg-BG"/>
        </w:rPr>
        <w:t>ИЗПЪЛНИТЕЛ</w:t>
      </w:r>
      <w:r w:rsidRPr="00CC240D">
        <w:rPr>
          <w:rFonts w:ascii="Times New Roman" w:eastAsia="Times New Roman" w:hAnsi="Times New Roman"/>
          <w:sz w:val="24"/>
          <w:szCs w:val="24"/>
          <w:lang w:eastAsia="bg-BG"/>
        </w:rPr>
        <w:t xml:space="preserve">, определен с протокол от...........................г.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i/>
          <w:iCs/>
          <w:sz w:val="24"/>
          <w:szCs w:val="24"/>
          <w:lang w:eastAsia="bg-BG"/>
        </w:rPr>
        <w:t>посочва се дата на протокола от работата на комисията за избор на изпълнител</w:t>
      </w:r>
      <w:r w:rsidRPr="00CC240D">
        <w:rPr>
          <w:rFonts w:ascii="Times New Roman" w:eastAsia="Times New Roman" w:hAnsi="Times New Roman"/>
          <w:sz w:val="24"/>
          <w:szCs w:val="24"/>
          <w:lang w:eastAsia="bg-BG"/>
        </w:rPr>
        <w:t xml:space="preserve">/ е </w:t>
      </w:r>
      <w:r w:rsidR="0011018F">
        <w:rPr>
          <w:rFonts w:ascii="Times New Roman" w:eastAsia="Times New Roman" w:hAnsi="Times New Roman"/>
          <w:sz w:val="24"/>
          <w:szCs w:val="24"/>
          <w:lang w:eastAsia="bg-BG"/>
        </w:rPr>
        <w:t>избран за изпълнител</w:t>
      </w:r>
      <w:r w:rsidRPr="0011018F">
        <w:rPr>
          <w:rFonts w:ascii="Times New Roman" w:eastAsia="Times New Roman" w:hAnsi="Times New Roman"/>
          <w:sz w:val="24"/>
          <w:szCs w:val="24"/>
          <w:lang w:eastAsia="bg-BG"/>
        </w:rPr>
        <w:t xml:space="preserve"> на обществена</w:t>
      </w:r>
      <w:r w:rsidRPr="00CC240D">
        <w:rPr>
          <w:rFonts w:ascii="Times New Roman" w:eastAsia="Times New Roman" w:hAnsi="Times New Roman"/>
          <w:sz w:val="24"/>
          <w:szCs w:val="24"/>
          <w:lang w:eastAsia="bg-BG"/>
        </w:rPr>
        <w:t xml:space="preserve"> поръчка по ЗОП, с предмет: </w:t>
      </w:r>
      <w:r w:rsidRPr="00CC240D">
        <w:rPr>
          <w:rFonts w:ascii="Times New Roman" w:eastAsia="Times New Roman" w:hAnsi="Times New Roman"/>
          <w:b/>
          <w:sz w:val="24"/>
          <w:szCs w:val="24"/>
          <w:lang w:eastAsia="bg-BG"/>
        </w:rPr>
        <w:t xml:space="preserve">„…………………………………….“, </w:t>
      </w:r>
      <w:r w:rsidRPr="00CC240D">
        <w:rPr>
          <w:rFonts w:ascii="Times New Roman" w:eastAsia="Times New Roman" w:hAnsi="Times New Roman"/>
          <w:sz w:val="24"/>
          <w:szCs w:val="24"/>
          <w:lang w:eastAsia="bg-BG"/>
        </w:rPr>
        <w:t xml:space="preserve">с което е определен за </w:t>
      </w:r>
      <w:r w:rsidRPr="00CC240D">
        <w:rPr>
          <w:rFonts w:ascii="Times New Roman" w:eastAsia="Times New Roman" w:hAnsi="Times New Roman"/>
          <w:b/>
          <w:bCs/>
          <w:sz w:val="24"/>
          <w:szCs w:val="24"/>
          <w:lang w:eastAsia="bg-BG"/>
        </w:rPr>
        <w:t xml:space="preserve">ИЗПЪЛНИТЕЛ </w:t>
      </w:r>
      <w:r w:rsidRPr="00CC240D">
        <w:rPr>
          <w:rFonts w:ascii="Times New Roman" w:eastAsia="Times New Roman" w:hAnsi="Times New Roman"/>
          <w:sz w:val="24"/>
          <w:szCs w:val="24"/>
          <w:lang w:eastAsia="bg-BG"/>
        </w:rPr>
        <w:t>на посочената обществена поръчка.</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следва да представи на Вас, в качеството Ви на </w:t>
      </w:r>
      <w:r w:rsidRPr="00CC240D">
        <w:rPr>
          <w:rFonts w:ascii="Times New Roman" w:eastAsia="Times New Roman" w:hAnsi="Times New Roman"/>
          <w:b/>
          <w:bCs/>
          <w:sz w:val="24"/>
          <w:szCs w:val="24"/>
          <w:lang w:eastAsia="bg-BG"/>
        </w:rPr>
        <w:t>ВЪЗЛОЖИТЕЛ</w:t>
      </w:r>
      <w:r w:rsidRPr="00CC240D">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E61D1A">
        <w:rPr>
          <w:rFonts w:ascii="Times New Roman" w:eastAsia="Times New Roman" w:hAnsi="Times New Roman"/>
          <w:sz w:val="24"/>
          <w:szCs w:val="24"/>
          <w:lang w:eastAsia="bg-BG"/>
        </w:rPr>
        <w:t>5</w:t>
      </w:r>
      <w:r w:rsidR="0067601C">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 xml:space="preserve">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Като се има предвид гореспоменатото, ние (банка) ................................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банката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 xml:space="preserve">посочва се </w:t>
      </w:r>
      <w:proofErr w:type="spellStart"/>
      <w:r w:rsidRPr="00CC240D">
        <w:rPr>
          <w:rFonts w:ascii="Times New Roman" w:eastAsia="Times New Roman" w:hAnsi="Times New Roman"/>
          <w:i/>
          <w:iCs/>
          <w:sz w:val="24"/>
          <w:szCs w:val="24"/>
          <w:lang w:eastAsia="bg-BG"/>
        </w:rPr>
        <w:t>цифром</w:t>
      </w:r>
      <w:proofErr w:type="spellEnd"/>
      <w:r w:rsidRPr="00CC240D">
        <w:rPr>
          <w:rFonts w:ascii="Times New Roman" w:eastAsia="Times New Roman" w:hAnsi="Times New Roman"/>
          <w:i/>
          <w:iCs/>
          <w:sz w:val="24"/>
          <w:szCs w:val="24"/>
          <w:lang w:eastAsia="bg-BG"/>
        </w:rPr>
        <w:t xml:space="preserve"> и словом стойността и валутата на гаранцията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не е изпълнил някое от договорните си задължения.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C240D">
        <w:rPr>
          <w:rFonts w:ascii="Times New Roman" w:eastAsia="Times New Roman" w:hAnsi="Times New Roman"/>
          <w:i/>
          <w:iCs/>
          <w:sz w:val="24"/>
          <w:szCs w:val="24"/>
          <w:lang w:eastAsia="bg-BG"/>
        </w:rPr>
        <w:t>дата</w:t>
      </w:r>
      <w:r w:rsidRPr="00CC240D">
        <w:rPr>
          <w:rFonts w:ascii="Times New Roman" w:eastAsia="Times New Roman" w:hAnsi="Times New Roman"/>
          <w:sz w:val="24"/>
          <w:szCs w:val="24"/>
          <w:lang w:eastAsia="bg-BG"/>
        </w:rPr>
        <w:t>) искането Ви, предявено при горепосочените условия не е постъпило в ........................... (</w:t>
      </w:r>
      <w:r w:rsidRPr="00CC240D">
        <w:rPr>
          <w:rFonts w:ascii="Times New Roman" w:eastAsia="Times New Roman" w:hAnsi="Times New Roman"/>
          <w:i/>
          <w:iCs/>
          <w:sz w:val="24"/>
          <w:szCs w:val="24"/>
          <w:lang w:eastAsia="bg-BG"/>
        </w:rPr>
        <w:t>банка</w:t>
      </w:r>
      <w:r w:rsidRPr="00CC240D">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е лично за Вас и не може да бъде прехвърляна.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Дата:……………</w:t>
      </w:r>
      <w:r w:rsidR="00B61BAB">
        <w:rPr>
          <w:rFonts w:ascii="Times New Roman" w:eastAsia="Times New Roman" w:hAnsi="Times New Roman"/>
          <w:sz w:val="24"/>
          <w:szCs w:val="24"/>
          <w:lang w:eastAsia="bg-BG"/>
        </w:rPr>
        <w:t>2017</w:t>
      </w:r>
      <w:r w:rsidRPr="00CC240D">
        <w:rPr>
          <w:rFonts w:ascii="Times New Roman" w:eastAsia="Times New Roman" w:hAnsi="Times New Roman"/>
          <w:sz w:val="24"/>
          <w:szCs w:val="24"/>
          <w:lang w:eastAsia="bg-BG"/>
        </w:rPr>
        <w:t xml:space="preserve"> г.</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Подпис и печат:.........................</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гр.......................                                                                            (на банката) </w:t>
      </w:r>
    </w:p>
    <w:p w:rsidR="00D16C27" w:rsidRDefault="00913464" w:rsidP="0095780D">
      <w:pPr>
        <w:pageBreakBefore/>
        <w:spacing w:after="0" w:line="240" w:lineRule="auto"/>
        <w:ind w:left="5103"/>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1</w:t>
      </w:r>
      <w:r w:rsidR="0011018F">
        <w:rPr>
          <w:rFonts w:ascii="Times New Roman" w:eastAsia="Times New Roman" w:hAnsi="Times New Roman" w:cs="Times New Roman"/>
          <w:i/>
          <w:color w:val="000000" w:themeColor="text1"/>
          <w:sz w:val="24"/>
          <w:szCs w:val="24"/>
        </w:rPr>
        <w:t>1</w:t>
      </w:r>
    </w:p>
    <w:p w:rsidR="00D16C27" w:rsidRDefault="00D16C27" w:rsidP="00D16C27">
      <w:pPr>
        <w:spacing w:after="0" w:line="240" w:lineRule="auto"/>
        <w:ind w:left="5103"/>
        <w:jc w:val="right"/>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Прокуратурата на Република България</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 София, бул. „Витоша” № 2</w:t>
      </w: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D16C27" w:rsidRPr="009269B5" w:rsidRDefault="009269B5" w:rsidP="009269B5">
      <w:pPr>
        <w:spacing w:after="0" w:line="240" w:lineRule="auto"/>
        <w:ind w:firstLine="720"/>
        <w:jc w:val="center"/>
        <w:rPr>
          <w:rFonts w:ascii="Times New Roman" w:eastAsia="Times New Roman" w:hAnsi="Times New Roman"/>
          <w:b/>
          <w:color w:val="000000"/>
          <w:sz w:val="28"/>
          <w:szCs w:val="28"/>
          <w:lang w:eastAsia="bg-BG"/>
        </w:rPr>
      </w:pPr>
      <w:r w:rsidRPr="009269B5">
        <w:rPr>
          <w:rFonts w:ascii="Times New Roman" w:eastAsia="Times New Roman" w:hAnsi="Times New Roman"/>
          <w:b/>
          <w:color w:val="000000"/>
          <w:sz w:val="28"/>
          <w:szCs w:val="28"/>
          <w:lang w:eastAsia="bg-BG"/>
        </w:rPr>
        <w:t>ПРЕДЛОЖЕНИЕ ЗА ИЗПЪЛНЕНИЕ НА ПОРЪЧКАТА</w:t>
      </w:r>
    </w:p>
    <w:p w:rsidR="009269B5" w:rsidRDefault="009269B5" w:rsidP="00D16C27">
      <w:pPr>
        <w:spacing w:after="0" w:line="240" w:lineRule="auto"/>
        <w:ind w:firstLine="720"/>
        <w:jc w:val="both"/>
        <w:rPr>
          <w:rFonts w:ascii="Times New Roman" w:eastAsia="Times New Roman" w:hAnsi="Times New Roman" w:cs="Times New Roman"/>
          <w:color w:val="000000" w:themeColor="text1"/>
          <w:sz w:val="24"/>
          <w:szCs w:val="24"/>
        </w:rPr>
      </w:pPr>
    </w:p>
    <w:p w:rsidR="00D16C27" w:rsidRDefault="00FB0A7E" w:rsidP="00D16C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участие в обществена поръчка </w:t>
      </w:r>
      <w:r w:rsidR="00A3254C">
        <w:rPr>
          <w:rFonts w:ascii="Times New Roman" w:eastAsia="Times New Roman" w:hAnsi="Times New Roman" w:cs="Times New Roman"/>
          <w:color w:val="000000" w:themeColor="text1"/>
          <w:sz w:val="24"/>
          <w:szCs w:val="24"/>
        </w:rPr>
        <w:t>на стойност по</w:t>
      </w:r>
      <w:r w:rsidR="00D16C27">
        <w:rPr>
          <w:rFonts w:ascii="Times New Roman" w:eastAsia="Times New Roman" w:hAnsi="Times New Roman" w:cs="Times New Roman"/>
          <w:color w:val="000000" w:themeColor="text1"/>
          <w:sz w:val="24"/>
          <w:szCs w:val="24"/>
        </w:rPr>
        <w:t xml:space="preserve"> </w:t>
      </w:r>
      <w:r w:rsidR="00D16C27">
        <w:rPr>
          <w:rFonts w:ascii="Times New Roman" w:hAnsi="Times New Roman" w:cs="Times New Roman"/>
          <w:sz w:val="24"/>
          <w:szCs w:val="24"/>
        </w:rPr>
        <w:t>чл. 20, ал. 3, т. 1</w:t>
      </w:r>
      <w:r w:rsidR="00D16C27">
        <w:t xml:space="preserve"> </w:t>
      </w:r>
      <w:r w:rsidR="00D16C27">
        <w:rPr>
          <w:rFonts w:ascii="Times New Roman" w:hAnsi="Times New Roman" w:cs="Times New Roman"/>
          <w:sz w:val="24"/>
          <w:szCs w:val="24"/>
        </w:rPr>
        <w:t xml:space="preserve">от ЗОП за възлагане на обществена поръчка чрез събиране на оферти с обява </w:t>
      </w:r>
      <w:r w:rsidR="00D16C27">
        <w:rPr>
          <w:rFonts w:ascii="Times New Roman" w:eastAsia="Times New Roman" w:hAnsi="Times New Roman" w:cs="Times New Roman"/>
          <w:color w:val="000000" w:themeColor="text1"/>
          <w:sz w:val="24"/>
          <w:szCs w:val="24"/>
        </w:rPr>
        <w:t>с предмет:</w:t>
      </w:r>
      <w:r w:rsidR="00D16C27">
        <w:rPr>
          <w:rFonts w:ascii="Times New Roman" w:eastAsia="Times New Roman" w:hAnsi="Times New Roman" w:cs="Times New Roman"/>
          <w:b/>
          <w:color w:val="000000" w:themeColor="text1"/>
          <w:sz w:val="24"/>
          <w:szCs w:val="24"/>
        </w:rPr>
        <w:t xml:space="preserve"> „Извършване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D16C27">
        <w:rPr>
          <w:rFonts w:ascii="Times New Roman" w:eastAsia="Times New Roman" w:hAnsi="Times New Roman" w:cs="Times New Roman"/>
          <w:b/>
          <w:color w:val="000000" w:themeColor="text1"/>
          <w:sz w:val="24"/>
          <w:szCs w:val="24"/>
        </w:rPr>
        <w:t xml:space="preserve"> в </w:t>
      </w:r>
      <w:r w:rsidR="002F14E3">
        <w:rPr>
          <w:rFonts w:ascii="Times New Roman" w:eastAsia="Times New Roman" w:hAnsi="Times New Roman" w:cs="Times New Roman"/>
          <w:b/>
          <w:color w:val="000000" w:themeColor="text1"/>
          <w:sz w:val="24"/>
          <w:szCs w:val="24"/>
        </w:rPr>
        <w:t>УЦ „Трендафила“ - п.</w:t>
      </w:r>
      <w:proofErr w:type="spellStart"/>
      <w:r w:rsidR="002F14E3">
        <w:rPr>
          <w:rFonts w:ascii="Times New Roman" w:eastAsia="Times New Roman" w:hAnsi="Times New Roman" w:cs="Times New Roman"/>
          <w:b/>
          <w:color w:val="000000" w:themeColor="text1"/>
          <w:sz w:val="24"/>
          <w:szCs w:val="24"/>
        </w:rPr>
        <w:t>п</w:t>
      </w:r>
      <w:proofErr w:type="spellEnd"/>
      <w:r w:rsidR="002F14E3">
        <w:rPr>
          <w:rFonts w:ascii="Times New Roman" w:eastAsia="Times New Roman" w:hAnsi="Times New Roman" w:cs="Times New Roman"/>
          <w:b/>
          <w:color w:val="000000" w:themeColor="text1"/>
          <w:sz w:val="24"/>
          <w:szCs w:val="24"/>
        </w:rPr>
        <w:t>. „Витоша“</w:t>
      </w:r>
      <w:r w:rsidR="00D16C27">
        <w:rPr>
          <w:rFonts w:ascii="Times New Roman" w:eastAsia="Times New Roman" w:hAnsi="Times New Roman" w:cs="Times New Roman"/>
          <w:b/>
          <w:color w:val="000000" w:themeColor="text1"/>
          <w:sz w:val="24"/>
          <w:szCs w:val="24"/>
        </w:rPr>
        <w:t>,</w:t>
      </w:r>
    </w:p>
    <w:p w:rsidR="00D16C27" w:rsidRDefault="00D16C27" w:rsidP="00D16C27">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ОТ</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Адрес: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 факс: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регистриран по ф.д. №................/………….. по описа на ........................... Окръжен/Градски съд;</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 по ДДС: </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ЕИК по БУЛСТАТ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Представлявано от </w:t>
      </w:r>
      <w:r>
        <w:rPr>
          <w:rFonts w:ascii="Times New Roman" w:eastAsia="Times New Roman" w:hAnsi="Times New Roman" w:cs="Times New Roman"/>
          <w:b/>
          <w:color w:val="000000" w:themeColor="text1"/>
          <w:sz w:val="24"/>
          <w:szCs w:val="24"/>
        </w:rPr>
        <w:t>.............................................................................................................</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УВАЖАЕМИ ГОСПОДА,</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666C07" w:rsidP="00D16C27">
      <w:pPr>
        <w:numPr>
          <w:ilvl w:val="0"/>
          <w:numId w:val="28"/>
        </w:numPr>
        <w:spacing w:after="0" w:line="240" w:lineRule="auto"/>
        <w:ind w:left="0"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lang w:eastAsia="bg-BG"/>
        </w:rPr>
        <w:t>Предлагаме следното</w:t>
      </w:r>
      <w:r w:rsidR="00D16C27">
        <w:rPr>
          <w:rFonts w:ascii="Times New Roman" w:eastAsia="Times New Roman" w:hAnsi="Times New Roman" w:cs="Times New Roman"/>
          <w:b/>
          <w:color w:val="000000"/>
          <w:sz w:val="24"/>
          <w:szCs w:val="24"/>
          <w:lang w:eastAsia="bg-BG"/>
        </w:rPr>
        <w:t xml:space="preserve"> предложение за изпълнение на поръчката, съгласно изискванията на Възложителя:</w:t>
      </w:r>
    </w:p>
    <w:p w:rsidR="00D16C27" w:rsidRDefault="00D16C27" w:rsidP="00D16C27">
      <w:pPr>
        <w:spacing w:after="0" w:line="240" w:lineRule="auto"/>
        <w:ind w:left="709"/>
        <w:jc w:val="both"/>
        <w:rPr>
          <w:rFonts w:ascii="Times New Roman" w:eastAsia="Times New Roman" w:hAnsi="Times New Roman" w:cs="Times New Roman"/>
          <w:color w:val="000000" w:themeColor="text1"/>
          <w:sz w:val="24"/>
          <w:szCs w:val="24"/>
        </w:rPr>
      </w:pPr>
    </w:p>
    <w:p w:rsidR="00D16C27" w:rsidRPr="0084300B" w:rsidRDefault="00BE2D84" w:rsidP="00D16C27">
      <w:pPr>
        <w:numPr>
          <w:ilvl w:val="1"/>
          <w:numId w:val="28"/>
        </w:numPr>
        <w:spacing w:after="0" w:line="240" w:lineRule="auto"/>
        <w:jc w:val="both"/>
        <w:rPr>
          <w:rFonts w:ascii="Times New Roman" w:eastAsia="Times New Roman" w:hAnsi="Times New Roman" w:cs="Times New Roman"/>
          <w:b/>
          <w:color w:val="000000"/>
          <w:sz w:val="24"/>
          <w:szCs w:val="24"/>
          <w:lang w:eastAsia="bg-BG"/>
        </w:rPr>
      </w:pPr>
      <w:r w:rsidRPr="0084300B">
        <w:rPr>
          <w:rFonts w:ascii="Times New Roman" w:eastAsia="Times New Roman" w:hAnsi="Times New Roman" w:cs="Times New Roman"/>
          <w:b/>
          <w:color w:val="000000"/>
          <w:sz w:val="24"/>
          <w:szCs w:val="24"/>
          <w:lang w:eastAsia="bg-BG"/>
        </w:rPr>
        <w:t xml:space="preserve"> </w:t>
      </w:r>
      <w:r w:rsidR="0084300B" w:rsidRPr="0084300B">
        <w:rPr>
          <w:rFonts w:ascii="Times New Roman" w:eastAsia="Times New Roman" w:hAnsi="Times New Roman" w:cs="Times New Roman"/>
          <w:b/>
          <w:sz w:val="24"/>
          <w:szCs w:val="24"/>
        </w:rPr>
        <w:t>ОРГАНИЗАЦИЯ И ПОДХОД НА ИЗПЪЛНЕНИЕ НА ПРЕДВИДЕНИТЕ СМР</w:t>
      </w:r>
      <w:r w:rsidR="0084300B" w:rsidRPr="0084300B">
        <w:rPr>
          <w:rFonts w:ascii="Times New Roman" w:eastAsia="Times New Roman" w:hAnsi="Times New Roman" w:cs="Times New Roman"/>
          <w:b/>
          <w:color w:val="000000"/>
          <w:sz w:val="24"/>
          <w:szCs w:val="24"/>
          <w:lang w:val="en-US" w:eastAsia="bg-BG"/>
        </w:rPr>
        <w:t>:</w:t>
      </w:r>
    </w:p>
    <w:p w:rsidR="00D16C27" w:rsidRDefault="00D16C27" w:rsidP="00D16C27">
      <w:pPr>
        <w:spacing w:after="0" w:line="240" w:lineRule="auto"/>
        <w:ind w:left="1080"/>
        <w:jc w:val="both"/>
        <w:rPr>
          <w:rFonts w:ascii="Times New Roman" w:eastAsia="Times New Roman" w:hAnsi="Times New Roman" w:cs="Times New Roman"/>
          <w:b/>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Описание на видовете СМР и тяхната последователност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видовете СМР и тяхната последователност на изпълнение на поръчката, в съответствие с изискванията на Възложителя, посочени в Техническата с</w:t>
      </w:r>
      <w:r w:rsidR="00436695">
        <w:rPr>
          <w:rFonts w:ascii="Times New Roman" w:eastAsia="Times New Roman" w:hAnsi="Times New Roman" w:cs="Times New Roman"/>
          <w:i/>
          <w:color w:val="000000"/>
          <w:sz w:val="24"/>
          <w:szCs w:val="24"/>
          <w:lang w:eastAsia="bg-BG"/>
        </w:rPr>
        <w:t>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Организация и подход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организацията и подхода на изпълнение на поръчката,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Default="00D16C27" w:rsidP="00A22FF1">
      <w:pPr>
        <w:spacing w:after="0" w:line="240" w:lineRule="auto"/>
        <w:ind w:left="1211"/>
        <w:jc w:val="both"/>
        <w:rPr>
          <w:rFonts w:ascii="Times New Roman" w:eastAsia="Times New Roman" w:hAnsi="Times New Roman" w:cs="Times New Roman"/>
          <w:b/>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Pr="00F428FD" w:rsidRDefault="00D16C27" w:rsidP="00F428FD">
      <w:pPr>
        <w:numPr>
          <w:ilvl w:val="0"/>
          <w:numId w:val="28"/>
        </w:numPr>
        <w:spacing w:after="0" w:line="240" w:lineRule="auto"/>
        <w:ind w:left="0" w:right="-1"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Срокът за изпълнение на поръчката е </w:t>
      </w:r>
      <w:r w:rsidRPr="001927E1">
        <w:rPr>
          <w:rFonts w:ascii="Times New Roman" w:eastAsia="Times New Roman" w:hAnsi="Times New Roman" w:cs="Times New Roman"/>
          <w:b/>
          <w:color w:val="000000"/>
          <w:sz w:val="24"/>
          <w:szCs w:val="24"/>
          <w:lang w:eastAsia="bg-BG"/>
        </w:rPr>
        <w:t>до …………………календарни дни</w:t>
      </w:r>
      <w:r>
        <w:rPr>
          <w:rFonts w:ascii="Times New Roman" w:eastAsia="Times New Roman" w:hAnsi="Times New Roman" w:cs="Times New Roman"/>
          <w:color w:val="000000"/>
          <w:sz w:val="24"/>
          <w:szCs w:val="24"/>
          <w:lang w:eastAsia="bg-BG"/>
        </w:rPr>
        <w:t>,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Декларираме, че за изпълнението на тази поръчка разполагаме с подходящ по състав екип от</w:t>
      </w:r>
      <w:r w:rsidR="00A22F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квалифицирани специалисти.</w:t>
      </w: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D16C27" w:rsidRDefault="00D16C27" w:rsidP="00D16C27">
      <w:pPr>
        <w:numPr>
          <w:ilvl w:val="0"/>
          <w:numId w:val="2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EA1FCC" w:rsidRDefault="00EA1FCC"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F428FD" w:rsidRDefault="00F428FD"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D16C27" w:rsidRDefault="001D4D03" w:rsidP="00D16C27">
      <w:pPr>
        <w:tabs>
          <w:tab w:val="left" w:pos="1080"/>
        </w:tabs>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w:t>
      </w:r>
      <w:r w:rsidR="00D16C27">
        <w:rPr>
          <w:rFonts w:ascii="Times New Roman" w:eastAsia="Times New Roman" w:hAnsi="Times New Roman" w:cs="Times New Roman"/>
          <w:b/>
          <w:sz w:val="24"/>
          <w:szCs w:val="24"/>
          <w:u w:val="single"/>
        </w:rPr>
        <w:t xml:space="preserve"> предложение прилагаме: </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План за безопасност и здраве;</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Линеен график /календарен план/ за изпълнението на видовете СМР.</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Pr>
          <w:rFonts w:ascii="Times New Roman" w:eastAsia="Times New Roman" w:hAnsi="Times New Roman" w:cs="Times New Roman"/>
          <w:i/>
          <w:color w:val="000000" w:themeColor="text1"/>
          <w:sz w:val="24"/>
          <w:szCs w:val="24"/>
        </w:rPr>
        <w:t xml:space="preserve"> г.                                              Подпис и печат</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(име) (длъжност)</w:t>
      </w:r>
    </w:p>
    <w:p w:rsidR="000971F2" w:rsidRPr="000971F2" w:rsidRDefault="000971F2" w:rsidP="000971F2">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0971F2">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8935EE" w:rsidRDefault="000971F2" w:rsidP="000971F2">
      <w:pPr>
        <w:widowControl w:val="0"/>
        <w:spacing w:after="0" w:line="240" w:lineRule="auto"/>
        <w:ind w:right="-82" w:firstLine="654"/>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Днес, ............... 2017 г. в гр. София, </w:t>
      </w:r>
      <w:r w:rsidR="008935EE">
        <w:rPr>
          <w:rFonts w:ascii="Times New Roman" w:eastAsia="Times New Roman" w:hAnsi="Times New Roman" w:cs="Times New Roman"/>
          <w:sz w:val="24"/>
          <w:szCs w:val="24"/>
        </w:rPr>
        <w:t>между:</w:t>
      </w:r>
    </w:p>
    <w:p w:rsidR="000971F2" w:rsidRPr="000971F2" w:rsidRDefault="000971F2" w:rsidP="000971F2">
      <w:pPr>
        <w:widowControl w:val="0"/>
        <w:spacing w:after="0" w:line="240" w:lineRule="auto"/>
        <w:ind w:right="-82" w:firstLine="654"/>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ПРОКУРАТУРАТА НА РЕПУБЛИКА БЪЛГАРИЯ</w:t>
      </w:r>
      <w:r w:rsidRPr="000971F2">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изм. със Заповед № 3283/29.07.2014г., на главния прокурор, наричана по-долу за краткост </w:t>
      </w:r>
      <w:r w:rsidRPr="000971F2">
        <w:rPr>
          <w:rFonts w:ascii="Times New Roman" w:eastAsia="Times New Roman" w:hAnsi="Times New Roman" w:cs="Times New Roman"/>
          <w:b/>
          <w:sz w:val="24"/>
          <w:szCs w:val="24"/>
        </w:rPr>
        <w:t xml:space="preserve">ВЪЗЛОЖИТЕЛ </w:t>
      </w:r>
      <w:r w:rsidRPr="000971F2">
        <w:rPr>
          <w:rFonts w:ascii="Times New Roman" w:eastAsia="Times New Roman" w:hAnsi="Times New Roman" w:cs="Times New Roman"/>
          <w:sz w:val="24"/>
          <w:szCs w:val="24"/>
        </w:rPr>
        <w:t>и</w:t>
      </w:r>
      <w:r w:rsidRPr="000971F2">
        <w:rPr>
          <w:rFonts w:ascii="Times New Roman" w:eastAsia="Times New Roman" w:hAnsi="Times New Roman" w:cs="Times New Roman"/>
          <w:color w:val="000000"/>
          <w:sz w:val="24"/>
          <w:szCs w:val="24"/>
        </w:rPr>
        <w:t xml:space="preserve"> от една страна, </w:t>
      </w:r>
    </w:p>
    <w:p w:rsidR="000971F2" w:rsidRPr="000971F2" w:rsidRDefault="000971F2" w:rsidP="000971F2">
      <w:pPr>
        <w:keepNext/>
        <w:spacing w:after="0" w:line="240" w:lineRule="auto"/>
        <w:ind w:right="-1333" w:firstLine="720"/>
        <w:jc w:val="both"/>
        <w:outlineLvl w:val="4"/>
        <w:rPr>
          <w:rFonts w:ascii="Times New Roman" w:eastAsia="Times New Roman" w:hAnsi="Times New Roman" w:cs="Times New Roman"/>
          <w:bCs/>
          <w:sz w:val="24"/>
          <w:szCs w:val="24"/>
        </w:rPr>
      </w:pPr>
      <w:r w:rsidRPr="000971F2">
        <w:rPr>
          <w:rFonts w:ascii="Times New Roman" w:eastAsia="Times New Roman" w:hAnsi="Times New Roman" w:cs="Times New Roman"/>
          <w:bCs/>
          <w:sz w:val="24"/>
          <w:szCs w:val="24"/>
        </w:rPr>
        <w:t>и</w:t>
      </w:r>
    </w:p>
    <w:p w:rsidR="000971F2" w:rsidRPr="000971F2" w:rsidRDefault="000971F2" w:rsidP="000971F2">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0971F2">
        <w:rPr>
          <w:rFonts w:ascii="Times New Roman" w:eastAsia="Times New Roman" w:hAnsi="Times New Roman" w:cs="Times New Roman"/>
          <w:b/>
          <w:color w:val="000000"/>
          <w:sz w:val="24"/>
          <w:szCs w:val="24"/>
          <w:lang w:eastAsia="bg-BG"/>
        </w:rPr>
        <w:t>2.</w:t>
      </w:r>
      <w:r w:rsidRPr="000971F2">
        <w:rPr>
          <w:rFonts w:ascii="Times New Roman" w:eastAsia="Times New Roman" w:hAnsi="Times New Roman" w:cs="Times New Roman"/>
          <w:color w:val="000000"/>
          <w:sz w:val="24"/>
          <w:szCs w:val="24"/>
          <w:lang w:eastAsia="bg-BG"/>
        </w:rPr>
        <w:t>................................................................................................................................</w:t>
      </w:r>
    </w:p>
    <w:p w:rsidR="009A6629" w:rsidRPr="009A6629" w:rsidRDefault="000971F2" w:rsidP="009A6629">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0971F2">
        <w:rPr>
          <w:rFonts w:ascii="Times New Roman" w:eastAsia="Times New Roman" w:hAnsi="Times New Roman" w:cs="Times New Roman"/>
          <w:color w:val="000000"/>
          <w:sz w:val="24"/>
          <w:szCs w:val="24"/>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971F2">
        <w:rPr>
          <w:rFonts w:ascii="Times New Roman" w:eastAsia="Times New Roman" w:hAnsi="Times New Roman" w:cs="Times New Roman"/>
          <w:b/>
          <w:color w:val="000000"/>
          <w:sz w:val="24"/>
          <w:szCs w:val="24"/>
          <w:lang w:eastAsia="bg-BG"/>
        </w:rPr>
        <w:t>ИЗПЪЛНИТЕЛ</w:t>
      </w:r>
      <w:r w:rsidRPr="000971F2">
        <w:rPr>
          <w:rFonts w:ascii="Times New Roman" w:eastAsia="Times New Roman" w:hAnsi="Times New Roman" w:cs="Times New Roman"/>
          <w:color w:val="000000"/>
          <w:sz w:val="24"/>
          <w:szCs w:val="24"/>
          <w:lang w:eastAsia="bg-BG"/>
        </w:rPr>
        <w:t>, от друга страна.</w:t>
      </w:r>
      <w:r w:rsidR="009A6629" w:rsidRPr="009A6629">
        <w:t xml:space="preserve"> </w:t>
      </w:r>
      <w:r w:rsidR="009A6629" w:rsidRPr="009A6629">
        <w:rPr>
          <w:rFonts w:ascii="Times New Roman" w:eastAsia="Times New Roman" w:hAnsi="Times New Roman" w:cs="Times New Roman"/>
          <w:color w:val="000000"/>
          <w:sz w:val="24"/>
          <w:szCs w:val="24"/>
          <w:lang w:eastAsia="bg-BG"/>
        </w:rPr>
        <w:t>(ВЪЗЛОЖИТЕЛЯТ и ИЗПЪЛНИТЕЛЯТ наричани заедно „Страните“, а в</w:t>
      </w:r>
      <w:r w:rsidR="008935EE">
        <w:rPr>
          <w:rFonts w:ascii="Times New Roman" w:eastAsia="Times New Roman" w:hAnsi="Times New Roman" w:cs="Times New Roman"/>
          <w:color w:val="000000"/>
          <w:sz w:val="24"/>
          <w:szCs w:val="24"/>
          <w:lang w:eastAsia="bg-BG"/>
        </w:rPr>
        <w:t xml:space="preserve">секи от тях поотделно „Страна“), </w:t>
      </w:r>
      <w:r w:rsidR="009A6629" w:rsidRPr="009A6629">
        <w:rPr>
          <w:rFonts w:ascii="Times New Roman" w:eastAsia="Times New Roman" w:hAnsi="Times New Roman" w:cs="Times New Roman"/>
          <w:color w:val="000000"/>
          <w:sz w:val="24"/>
          <w:szCs w:val="24"/>
          <w:lang w:eastAsia="bg-BG"/>
        </w:rPr>
        <w:t>на основание чл.</w:t>
      </w:r>
      <w:r w:rsidR="009A6629">
        <w:rPr>
          <w:rFonts w:ascii="Times New Roman" w:eastAsia="Times New Roman" w:hAnsi="Times New Roman" w:cs="Times New Roman"/>
          <w:color w:val="000000"/>
          <w:sz w:val="24"/>
          <w:szCs w:val="24"/>
          <w:lang w:eastAsia="bg-BG"/>
        </w:rPr>
        <w:t xml:space="preserve"> 194</w:t>
      </w:r>
      <w:r w:rsidR="009A6629" w:rsidRPr="009A6629">
        <w:rPr>
          <w:rFonts w:ascii="Times New Roman" w:eastAsia="Times New Roman" w:hAnsi="Times New Roman" w:cs="Times New Roman"/>
          <w:color w:val="000000"/>
          <w:sz w:val="24"/>
          <w:szCs w:val="24"/>
          <w:lang w:eastAsia="bg-BG"/>
        </w:rPr>
        <w:t xml:space="preserve"> от Закона за обществените поръчки (ЗОП) и </w:t>
      </w:r>
      <w:r w:rsidR="009A6629">
        <w:rPr>
          <w:rFonts w:ascii="Times New Roman" w:eastAsia="Times New Roman" w:hAnsi="Times New Roman" w:cs="Times New Roman"/>
          <w:color w:val="000000"/>
          <w:sz w:val="24"/>
          <w:szCs w:val="24"/>
          <w:lang w:eastAsia="bg-BG"/>
        </w:rPr>
        <w:t>на основание</w:t>
      </w:r>
      <w:r w:rsidR="008935EE" w:rsidRPr="008935EE">
        <w:t xml:space="preserve"> </w:t>
      </w:r>
      <w:r w:rsidR="008935EE" w:rsidRPr="008935EE">
        <w:rPr>
          <w:rFonts w:ascii="Times New Roman" w:eastAsia="Times New Roman" w:hAnsi="Times New Roman" w:cs="Times New Roman"/>
          <w:color w:val="000000"/>
          <w:sz w:val="24"/>
          <w:szCs w:val="24"/>
          <w:lang w:eastAsia="bg-BG"/>
        </w:rPr>
        <w:t>утвърден протокол от ……………. г. на Възложителя</w:t>
      </w:r>
      <w:r w:rsidR="009A6629" w:rsidRPr="009A6629">
        <w:rPr>
          <w:rFonts w:ascii="Times New Roman" w:eastAsia="Times New Roman" w:hAnsi="Times New Roman" w:cs="Times New Roman"/>
          <w:color w:val="000000"/>
          <w:sz w:val="24"/>
          <w:szCs w:val="24"/>
          <w:lang w:eastAsia="bg-BG"/>
        </w:rPr>
        <w:t xml:space="preserve"> за определяне на ИЗПЪЛНИТЕЛ на обществена поръчка с предмет:</w:t>
      </w:r>
      <w:r w:rsidR="008935EE" w:rsidRPr="008935EE">
        <w:t xml:space="preserve"> </w:t>
      </w:r>
      <w:r w:rsidR="008935EE" w:rsidRPr="008935EE">
        <w:rPr>
          <w:rFonts w:ascii="Times New Roman" w:eastAsia="Times New Roman" w:hAnsi="Times New Roman" w:cs="Times New Roman"/>
          <w:color w:val="000000"/>
          <w:sz w:val="24"/>
          <w:szCs w:val="24"/>
          <w:lang w:eastAsia="bg-BG"/>
        </w:rPr>
        <w:t>„Извършване на строително-монтажни работи (текущ ремонт) в УЦ „Трендафила“ - п.</w:t>
      </w:r>
      <w:proofErr w:type="spellStart"/>
      <w:r w:rsidR="008935EE" w:rsidRPr="008935EE">
        <w:rPr>
          <w:rFonts w:ascii="Times New Roman" w:eastAsia="Times New Roman" w:hAnsi="Times New Roman" w:cs="Times New Roman"/>
          <w:color w:val="000000"/>
          <w:sz w:val="24"/>
          <w:szCs w:val="24"/>
          <w:lang w:eastAsia="bg-BG"/>
        </w:rPr>
        <w:t>п</w:t>
      </w:r>
      <w:proofErr w:type="spellEnd"/>
      <w:r w:rsidR="008935EE" w:rsidRPr="008935EE">
        <w:rPr>
          <w:rFonts w:ascii="Times New Roman" w:eastAsia="Times New Roman" w:hAnsi="Times New Roman" w:cs="Times New Roman"/>
          <w:color w:val="000000"/>
          <w:sz w:val="24"/>
          <w:szCs w:val="24"/>
          <w:lang w:eastAsia="bg-BG"/>
        </w:rPr>
        <w:t>. „Витоша“,</w:t>
      </w:r>
      <w:r w:rsidR="009A6629" w:rsidRPr="009A6629">
        <w:rPr>
          <w:rFonts w:ascii="Times New Roman" w:eastAsia="Times New Roman" w:hAnsi="Times New Roman" w:cs="Times New Roman"/>
          <w:color w:val="000000"/>
          <w:sz w:val="24"/>
          <w:szCs w:val="24"/>
          <w:lang w:eastAsia="bg-BG"/>
        </w:rPr>
        <w:t xml:space="preserve"> се сключи този договор („Договора/Договорът“) за следното:</w:t>
      </w:r>
    </w:p>
    <w:p w:rsidR="009A6629" w:rsidRPr="009A6629" w:rsidRDefault="009A6629" w:rsidP="009A6629">
      <w:pPr>
        <w:widowControl w:val="0"/>
        <w:spacing w:after="0" w:line="240" w:lineRule="auto"/>
        <w:ind w:firstLine="567"/>
        <w:jc w:val="both"/>
        <w:rPr>
          <w:rFonts w:ascii="Times New Roman" w:eastAsia="Times New Roman" w:hAnsi="Times New Roman" w:cs="Times New Roman"/>
          <w:color w:val="000000"/>
          <w:sz w:val="24"/>
          <w:szCs w:val="24"/>
          <w:lang w:eastAsia="bg-BG"/>
        </w:rPr>
      </w:pP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r>
    </w:p>
    <w:p w:rsidR="000971F2" w:rsidRPr="000971F2"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t>І. ПРЕДМЕТ НА ДОГОВОРА</w:t>
      </w:r>
    </w:p>
    <w:p w:rsidR="008935EE" w:rsidRDefault="000971F2" w:rsidP="008935EE">
      <w:pPr>
        <w:tabs>
          <w:tab w:val="left" w:pos="709"/>
        </w:tabs>
        <w:spacing w:after="12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t xml:space="preserve">Чл.1. (1) Възложителят възлага, а Изпълнителят приема да извърши </w:t>
      </w:r>
      <w:r w:rsidRPr="000971F2">
        <w:rPr>
          <w:rFonts w:ascii="Times New Roman" w:hAnsi="Times New Roman" w:cs="Times New Roman"/>
          <w:b/>
          <w:sz w:val="24"/>
          <w:szCs w:val="24"/>
        </w:rPr>
        <w:t xml:space="preserve">строително-монтажни работи (текущ ремонт) в </w:t>
      </w:r>
      <w:r w:rsidR="009F70F2">
        <w:rPr>
          <w:rFonts w:ascii="Times New Roman" w:hAnsi="Times New Roman" w:cs="Times New Roman"/>
          <w:b/>
          <w:sz w:val="24"/>
          <w:szCs w:val="24"/>
        </w:rPr>
        <w:t>УЦ „Трендафила“ - п.</w:t>
      </w:r>
      <w:proofErr w:type="spellStart"/>
      <w:r w:rsidR="009F70F2">
        <w:rPr>
          <w:rFonts w:ascii="Times New Roman" w:hAnsi="Times New Roman" w:cs="Times New Roman"/>
          <w:b/>
          <w:sz w:val="24"/>
          <w:szCs w:val="24"/>
        </w:rPr>
        <w:t>п</w:t>
      </w:r>
      <w:proofErr w:type="spellEnd"/>
      <w:r w:rsidR="009F70F2">
        <w:rPr>
          <w:rFonts w:ascii="Times New Roman" w:hAnsi="Times New Roman" w:cs="Times New Roman"/>
          <w:b/>
          <w:sz w:val="24"/>
          <w:szCs w:val="24"/>
        </w:rPr>
        <w:t>. „Витоша“</w:t>
      </w:r>
      <w:r w:rsidRPr="000971F2">
        <w:rPr>
          <w:rFonts w:ascii="Times New Roman" w:eastAsia="Times New Roman" w:hAnsi="Times New Roman" w:cs="Times New Roman"/>
          <w:sz w:val="24"/>
          <w:szCs w:val="24"/>
        </w:rPr>
        <w:t xml:space="preserve"> </w:t>
      </w:r>
    </w:p>
    <w:p w:rsidR="008935EE" w:rsidRPr="008935EE" w:rsidRDefault="008935EE" w:rsidP="008935EE">
      <w:pPr>
        <w:tabs>
          <w:tab w:val="left" w:pos="709"/>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35EE">
        <w:rPr>
          <w:rFonts w:ascii="Times New Roman" w:eastAsia="Times New Roman" w:hAnsi="Times New Roman" w:cs="Times New Roman"/>
          <w:b/>
          <w:sz w:val="24"/>
          <w:szCs w:val="24"/>
        </w:rPr>
        <w:t>Чл. 2.</w:t>
      </w:r>
      <w:r w:rsidRPr="008935EE">
        <w:rPr>
          <w:rFonts w:ascii="Times New Roman" w:eastAsia="Times New Roman" w:hAnsi="Times New Roman" w:cs="Times New Roman"/>
          <w:sz w:val="24"/>
          <w:szCs w:val="24"/>
        </w:rPr>
        <w:t xml:space="preserve"> И</w:t>
      </w:r>
      <w:r w:rsidR="00A22FF1" w:rsidRPr="008935EE">
        <w:rPr>
          <w:rFonts w:ascii="Times New Roman" w:eastAsia="Times New Roman" w:hAnsi="Times New Roman" w:cs="Times New Roman"/>
          <w:sz w:val="24"/>
          <w:szCs w:val="24"/>
        </w:rPr>
        <w:t>зпълнителят</w:t>
      </w:r>
      <w:r w:rsidRPr="008935EE">
        <w:rPr>
          <w:rFonts w:ascii="Times New Roman" w:eastAsia="Times New Roman" w:hAnsi="Times New Roman" w:cs="Times New Roman"/>
          <w:sz w:val="24"/>
          <w:szCs w:val="24"/>
        </w:rPr>
        <w:t xml:space="preserve"> се задължава да </w:t>
      </w:r>
      <w:r>
        <w:rPr>
          <w:rFonts w:ascii="Times New Roman" w:eastAsia="Times New Roman" w:hAnsi="Times New Roman" w:cs="Times New Roman"/>
          <w:sz w:val="24"/>
          <w:szCs w:val="24"/>
        </w:rPr>
        <w:t>извърши строително-ремонтните работи</w:t>
      </w:r>
      <w:r w:rsidR="00A22FF1">
        <w:rPr>
          <w:rFonts w:ascii="Times New Roman" w:eastAsia="Times New Roman" w:hAnsi="Times New Roman" w:cs="Times New Roman"/>
          <w:sz w:val="24"/>
          <w:szCs w:val="24"/>
        </w:rPr>
        <w:t xml:space="preserve"> в съответствие с </w:t>
      </w:r>
      <w:r w:rsidRPr="008935EE">
        <w:rPr>
          <w:rFonts w:ascii="Times New Roman" w:eastAsia="Times New Roman" w:hAnsi="Times New Roman" w:cs="Times New Roman"/>
          <w:sz w:val="24"/>
          <w:szCs w:val="24"/>
        </w:rPr>
        <w:t>Техническата спецификация, Техническото предложение</w:t>
      </w:r>
      <w:r w:rsidR="00A550C3">
        <w:rPr>
          <w:rFonts w:ascii="Times New Roman" w:eastAsia="Times New Roman" w:hAnsi="Times New Roman" w:cs="Times New Roman"/>
          <w:sz w:val="24"/>
          <w:szCs w:val="24"/>
        </w:rPr>
        <w:t xml:space="preserve"> </w:t>
      </w:r>
      <w:r w:rsidRPr="008935EE">
        <w:rPr>
          <w:rFonts w:ascii="Times New Roman" w:eastAsia="Times New Roman" w:hAnsi="Times New Roman" w:cs="Times New Roman"/>
          <w:sz w:val="24"/>
          <w:szCs w:val="24"/>
        </w:rPr>
        <w:t xml:space="preserve">на </w:t>
      </w:r>
      <w:r w:rsidR="00A22FF1">
        <w:rPr>
          <w:rFonts w:ascii="Times New Roman" w:eastAsia="Times New Roman" w:hAnsi="Times New Roman" w:cs="Times New Roman"/>
          <w:sz w:val="24"/>
          <w:szCs w:val="24"/>
        </w:rPr>
        <w:t>И</w:t>
      </w:r>
      <w:r w:rsidR="00A22FF1" w:rsidRPr="008935EE">
        <w:rPr>
          <w:rFonts w:ascii="Times New Roman" w:eastAsia="Times New Roman" w:hAnsi="Times New Roman" w:cs="Times New Roman"/>
          <w:sz w:val="24"/>
          <w:szCs w:val="24"/>
        </w:rPr>
        <w:t>зпъ</w:t>
      </w:r>
      <w:r w:rsidR="00A22FF1">
        <w:rPr>
          <w:rFonts w:ascii="Times New Roman" w:eastAsia="Times New Roman" w:hAnsi="Times New Roman" w:cs="Times New Roman"/>
          <w:sz w:val="24"/>
          <w:szCs w:val="24"/>
        </w:rPr>
        <w:t>лнителя</w:t>
      </w:r>
      <w:r w:rsidR="00A550C3">
        <w:rPr>
          <w:rFonts w:ascii="Times New Roman" w:eastAsia="Times New Roman" w:hAnsi="Times New Roman" w:cs="Times New Roman"/>
          <w:sz w:val="24"/>
          <w:szCs w:val="24"/>
        </w:rPr>
        <w:t xml:space="preserve"> и Ценовото предложение</w:t>
      </w:r>
      <w:r w:rsidR="00A22FF1">
        <w:rPr>
          <w:rFonts w:ascii="Times New Roman" w:eastAsia="Times New Roman" w:hAnsi="Times New Roman" w:cs="Times New Roman"/>
          <w:sz w:val="24"/>
          <w:szCs w:val="24"/>
        </w:rPr>
        <w:t xml:space="preserve"> </w:t>
      </w:r>
      <w:r w:rsidRPr="008935EE">
        <w:rPr>
          <w:rFonts w:ascii="Times New Roman" w:eastAsia="Times New Roman" w:hAnsi="Times New Roman" w:cs="Times New Roman"/>
          <w:sz w:val="24"/>
          <w:szCs w:val="24"/>
        </w:rPr>
        <w:t>и чрез лицата, посочени в Списък на персонала, който ще изпълнява поръчката, и/или на членовете на ръководния състав, коит</w:t>
      </w:r>
      <w:r w:rsidR="00A550C3">
        <w:rPr>
          <w:rFonts w:ascii="Times New Roman" w:eastAsia="Times New Roman" w:hAnsi="Times New Roman" w:cs="Times New Roman"/>
          <w:sz w:val="24"/>
          <w:szCs w:val="24"/>
        </w:rPr>
        <w:t>о ще отговарят за изпълнението</w:t>
      </w:r>
      <w:r w:rsidRPr="008935EE">
        <w:rPr>
          <w:rFonts w:ascii="Times New Roman" w:eastAsia="Times New Roman" w:hAnsi="Times New Roman" w:cs="Times New Roman"/>
          <w:sz w:val="24"/>
          <w:szCs w:val="24"/>
        </w:rPr>
        <w:t>, съставляващи съответно Приложения №№ 1, 2, 3 и 4 към този Договор („Приложенията“) и представляващи неразделна част от него.</w:t>
      </w:r>
    </w:p>
    <w:p w:rsidR="000971F2" w:rsidRPr="000971F2" w:rsidRDefault="00A22FF1" w:rsidP="005368A2">
      <w:pPr>
        <w:tabs>
          <w:tab w:val="left" w:pos="720"/>
        </w:tabs>
        <w:spacing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935EE" w:rsidRPr="00A550C3">
        <w:rPr>
          <w:rFonts w:ascii="Times New Roman" w:eastAsia="Times New Roman" w:hAnsi="Times New Roman" w:cs="Times New Roman"/>
          <w:b/>
          <w:sz w:val="24"/>
          <w:szCs w:val="24"/>
        </w:rPr>
        <w:t>Чл. 3</w:t>
      </w:r>
      <w:r w:rsidR="008935EE" w:rsidRPr="008935EE">
        <w:rPr>
          <w:rFonts w:ascii="Times New Roman" w:eastAsia="Times New Roman" w:hAnsi="Times New Roman" w:cs="Times New Roman"/>
          <w:sz w:val="24"/>
          <w:szCs w:val="24"/>
        </w:rPr>
        <w:t>. В срок до</w:t>
      </w:r>
      <w:r w:rsidR="00A550C3">
        <w:rPr>
          <w:rFonts w:ascii="Times New Roman" w:eastAsia="Times New Roman" w:hAnsi="Times New Roman" w:cs="Times New Roman"/>
          <w:sz w:val="24"/>
          <w:szCs w:val="24"/>
        </w:rPr>
        <w:t xml:space="preserve"> 3</w:t>
      </w:r>
      <w:r w:rsidR="008935EE" w:rsidRPr="008935EE">
        <w:rPr>
          <w:rFonts w:ascii="Times New Roman" w:eastAsia="Times New Roman" w:hAnsi="Times New Roman" w:cs="Times New Roman"/>
          <w:sz w:val="24"/>
          <w:szCs w:val="24"/>
        </w:rPr>
        <w:t xml:space="preserve"> (</w:t>
      </w:r>
      <w:r w:rsidR="00A550C3">
        <w:rPr>
          <w:rFonts w:ascii="Times New Roman" w:eastAsia="Times New Roman" w:hAnsi="Times New Roman" w:cs="Times New Roman"/>
          <w:sz w:val="24"/>
          <w:szCs w:val="24"/>
        </w:rPr>
        <w:t>три</w:t>
      </w:r>
      <w:r w:rsidR="008935EE" w:rsidRPr="008935EE">
        <w:rPr>
          <w:rFonts w:ascii="Times New Roman" w:eastAsia="Times New Roman" w:hAnsi="Times New Roman" w:cs="Times New Roman"/>
          <w:sz w:val="24"/>
          <w:szCs w:val="24"/>
        </w:rPr>
        <w:t xml:space="preserve">) дни от датата на сключване на Договора, но  най-късно преди започване на неговото изпълнение, </w:t>
      </w:r>
      <w:r w:rsidR="007F2CFF">
        <w:rPr>
          <w:rFonts w:ascii="Times New Roman" w:eastAsia="Times New Roman" w:hAnsi="Times New Roman" w:cs="Times New Roman"/>
          <w:sz w:val="24"/>
          <w:szCs w:val="24"/>
        </w:rPr>
        <w:t>И</w:t>
      </w:r>
      <w:r w:rsidR="007F2CFF" w:rsidRPr="008935EE">
        <w:rPr>
          <w:rFonts w:ascii="Times New Roman" w:eastAsia="Times New Roman" w:hAnsi="Times New Roman" w:cs="Times New Roman"/>
          <w:sz w:val="24"/>
          <w:szCs w:val="24"/>
        </w:rPr>
        <w:t>зпълнителят у</w:t>
      </w:r>
      <w:r w:rsidR="008935EE" w:rsidRPr="008935EE">
        <w:rPr>
          <w:rFonts w:ascii="Times New Roman" w:eastAsia="Times New Roman" w:hAnsi="Times New Roman" w:cs="Times New Roman"/>
          <w:sz w:val="24"/>
          <w:szCs w:val="24"/>
        </w:rPr>
        <w:t xml:space="preserve">ведомява </w:t>
      </w:r>
      <w:r w:rsidR="007F2CFF">
        <w:rPr>
          <w:rFonts w:ascii="Times New Roman" w:eastAsia="Times New Roman" w:hAnsi="Times New Roman" w:cs="Times New Roman"/>
          <w:sz w:val="24"/>
          <w:szCs w:val="24"/>
        </w:rPr>
        <w:t>В</w:t>
      </w:r>
      <w:r w:rsidR="007F2CFF" w:rsidRPr="008935EE">
        <w:rPr>
          <w:rFonts w:ascii="Times New Roman" w:eastAsia="Times New Roman" w:hAnsi="Times New Roman" w:cs="Times New Roman"/>
          <w:sz w:val="24"/>
          <w:szCs w:val="24"/>
        </w:rPr>
        <w:t xml:space="preserve">ъзложителя </w:t>
      </w:r>
      <w:r w:rsidR="008935EE" w:rsidRPr="008935EE">
        <w:rPr>
          <w:rFonts w:ascii="Times New Roman" w:eastAsia="Times New Roman" w:hAnsi="Times New Roman" w:cs="Times New Roman"/>
          <w:sz w:val="24"/>
          <w:szCs w:val="24"/>
        </w:rPr>
        <w:t>за името,</w:t>
      </w:r>
      <w:r w:rsidR="007F2CFF">
        <w:rPr>
          <w:rFonts w:ascii="Times New Roman" w:eastAsia="Times New Roman" w:hAnsi="Times New Roman" w:cs="Times New Roman"/>
          <w:sz w:val="24"/>
          <w:szCs w:val="24"/>
        </w:rPr>
        <w:t xml:space="preserve"> </w:t>
      </w:r>
      <w:r w:rsidR="008935EE" w:rsidRPr="008935EE">
        <w:rPr>
          <w:rFonts w:ascii="Times New Roman" w:eastAsia="Times New Roman" w:hAnsi="Times New Roman" w:cs="Times New Roman"/>
          <w:sz w:val="24"/>
          <w:szCs w:val="24"/>
        </w:rPr>
        <w:t xml:space="preserve"> данните за контакт и представителите на подизпълнителите,</w:t>
      </w:r>
      <w:r w:rsidR="007F2CFF">
        <w:rPr>
          <w:rFonts w:ascii="Times New Roman" w:eastAsia="Times New Roman" w:hAnsi="Times New Roman" w:cs="Times New Roman"/>
          <w:sz w:val="24"/>
          <w:szCs w:val="24"/>
        </w:rPr>
        <w:t xml:space="preserve"> </w:t>
      </w:r>
      <w:r w:rsidR="008935EE" w:rsidRPr="008935EE">
        <w:rPr>
          <w:rFonts w:ascii="Times New Roman" w:eastAsia="Times New Roman" w:hAnsi="Times New Roman" w:cs="Times New Roman"/>
          <w:sz w:val="24"/>
          <w:szCs w:val="24"/>
        </w:rPr>
        <w:t xml:space="preserve"> посочени в офертата на И</w:t>
      </w:r>
      <w:r w:rsidR="007F2CFF" w:rsidRPr="008935EE">
        <w:rPr>
          <w:rFonts w:ascii="Times New Roman" w:eastAsia="Times New Roman" w:hAnsi="Times New Roman" w:cs="Times New Roman"/>
          <w:sz w:val="24"/>
          <w:szCs w:val="24"/>
        </w:rPr>
        <w:t>зпълнителя</w:t>
      </w:r>
      <w:r w:rsidR="008935EE" w:rsidRPr="008935EE">
        <w:rPr>
          <w:rFonts w:ascii="Times New Roman" w:eastAsia="Times New Roman" w:hAnsi="Times New Roman" w:cs="Times New Roman"/>
          <w:sz w:val="24"/>
          <w:szCs w:val="24"/>
        </w:rPr>
        <w:t>. И</w:t>
      </w:r>
      <w:r w:rsidR="007F2CFF" w:rsidRPr="008935EE">
        <w:rPr>
          <w:rFonts w:ascii="Times New Roman" w:eastAsia="Times New Roman" w:hAnsi="Times New Roman" w:cs="Times New Roman"/>
          <w:sz w:val="24"/>
          <w:szCs w:val="24"/>
        </w:rPr>
        <w:t>зпълнителят</w:t>
      </w:r>
      <w:r w:rsidR="008935EE" w:rsidRPr="008935EE">
        <w:rPr>
          <w:rFonts w:ascii="Times New Roman" w:eastAsia="Times New Roman" w:hAnsi="Times New Roman" w:cs="Times New Roman"/>
          <w:sz w:val="24"/>
          <w:szCs w:val="24"/>
        </w:rPr>
        <w:t xml:space="preserve"> уведомява В</w:t>
      </w:r>
      <w:r w:rsidR="007F2CFF" w:rsidRPr="008935EE">
        <w:rPr>
          <w:rFonts w:ascii="Times New Roman" w:eastAsia="Times New Roman" w:hAnsi="Times New Roman" w:cs="Times New Roman"/>
          <w:sz w:val="24"/>
          <w:szCs w:val="24"/>
        </w:rPr>
        <w:t xml:space="preserve">ъзложителя </w:t>
      </w:r>
      <w:r w:rsidR="008935EE" w:rsidRPr="008935EE">
        <w:rPr>
          <w:rFonts w:ascii="Times New Roman" w:eastAsia="Times New Roman" w:hAnsi="Times New Roman" w:cs="Times New Roman"/>
          <w:sz w:val="24"/>
          <w:szCs w:val="24"/>
        </w:rPr>
        <w:t xml:space="preserve">за всякакви промени в предоставената информация в хода на изпълнението на Договора в срок до </w:t>
      </w:r>
      <w:r w:rsidR="00A550C3">
        <w:rPr>
          <w:rFonts w:ascii="Times New Roman" w:eastAsia="Times New Roman" w:hAnsi="Times New Roman" w:cs="Times New Roman"/>
          <w:sz w:val="24"/>
          <w:szCs w:val="24"/>
        </w:rPr>
        <w:t xml:space="preserve">3 </w:t>
      </w:r>
      <w:r w:rsidR="008935EE" w:rsidRPr="008935EE">
        <w:rPr>
          <w:rFonts w:ascii="Times New Roman" w:eastAsia="Times New Roman" w:hAnsi="Times New Roman" w:cs="Times New Roman"/>
          <w:sz w:val="24"/>
          <w:szCs w:val="24"/>
        </w:rPr>
        <w:t>(</w:t>
      </w:r>
      <w:r w:rsidR="00A550C3">
        <w:rPr>
          <w:rFonts w:ascii="Times New Roman" w:eastAsia="Times New Roman" w:hAnsi="Times New Roman" w:cs="Times New Roman"/>
          <w:sz w:val="24"/>
          <w:szCs w:val="24"/>
        </w:rPr>
        <w:t>три</w:t>
      </w:r>
      <w:r w:rsidR="008935EE" w:rsidRPr="008935EE">
        <w:rPr>
          <w:rFonts w:ascii="Times New Roman" w:eastAsia="Times New Roman" w:hAnsi="Times New Roman" w:cs="Times New Roman"/>
          <w:sz w:val="24"/>
          <w:szCs w:val="24"/>
        </w:rPr>
        <w:t>) дни от настъпване на съответното обстоятелство</w:t>
      </w:r>
      <w:r w:rsidR="001927E1">
        <w:rPr>
          <w:rFonts w:ascii="Times New Roman" w:eastAsia="Times New Roman" w:hAnsi="Times New Roman" w:cs="Times New Roman"/>
          <w:sz w:val="24"/>
          <w:szCs w:val="24"/>
        </w:rPr>
        <w:t xml:space="preserve"> – ако е приложимо</w:t>
      </w:r>
      <w:r w:rsidR="008935EE" w:rsidRPr="008935EE">
        <w:rPr>
          <w:rFonts w:ascii="Times New Roman" w:eastAsia="Times New Roman" w:hAnsi="Times New Roman" w:cs="Times New Roman"/>
          <w:sz w:val="24"/>
          <w:szCs w:val="24"/>
        </w:rPr>
        <w:t xml:space="preserve">. </w:t>
      </w:r>
    </w:p>
    <w:p w:rsidR="000971F2" w:rsidRPr="00091F6B"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r>
      <w:r w:rsidRPr="00091F6B">
        <w:rPr>
          <w:rFonts w:ascii="Times New Roman" w:eastAsia="Times New Roman" w:hAnsi="Times New Roman" w:cs="Times New Roman"/>
          <w:b/>
          <w:sz w:val="24"/>
          <w:szCs w:val="24"/>
        </w:rPr>
        <w:t>ІІ. СРОК НА ДОГОВОРА</w:t>
      </w:r>
      <w:r w:rsidR="000A4683">
        <w:rPr>
          <w:rFonts w:ascii="Times New Roman" w:eastAsia="Times New Roman" w:hAnsi="Times New Roman" w:cs="Times New Roman"/>
          <w:b/>
          <w:sz w:val="24"/>
          <w:szCs w:val="24"/>
        </w:rPr>
        <w:t>. МЯСТО НА ИЗ</w:t>
      </w:r>
      <w:r w:rsidR="00535F56">
        <w:rPr>
          <w:rFonts w:ascii="Times New Roman" w:eastAsia="Times New Roman" w:hAnsi="Times New Roman" w:cs="Times New Roman"/>
          <w:b/>
          <w:sz w:val="24"/>
          <w:szCs w:val="24"/>
        </w:rPr>
        <w:t>П</w:t>
      </w:r>
      <w:r w:rsidR="000A4683">
        <w:rPr>
          <w:rFonts w:ascii="Times New Roman" w:eastAsia="Times New Roman" w:hAnsi="Times New Roman" w:cs="Times New Roman"/>
          <w:b/>
          <w:sz w:val="24"/>
          <w:szCs w:val="24"/>
        </w:rPr>
        <w:t>ЪЛНЕНИЕ</w:t>
      </w:r>
    </w:p>
    <w:p w:rsidR="00AC6FAD" w:rsidRPr="00AC6FAD" w:rsidRDefault="000971F2" w:rsidP="00AC6FAD">
      <w:pPr>
        <w:spacing w:after="120"/>
        <w:ind w:firstLine="680"/>
        <w:jc w:val="both"/>
        <w:rPr>
          <w:rFonts w:ascii="Times New Roman" w:eastAsia="Times New Roman" w:hAnsi="Times New Roman" w:cs="Times New Roman"/>
          <w:sz w:val="24"/>
          <w:szCs w:val="24"/>
        </w:rPr>
      </w:pPr>
      <w:r w:rsidRPr="00091F6B">
        <w:rPr>
          <w:rFonts w:ascii="Times New Roman" w:eastAsia="Times New Roman" w:hAnsi="Times New Roman" w:cs="Times New Roman"/>
          <w:b/>
          <w:sz w:val="24"/>
          <w:szCs w:val="24"/>
        </w:rPr>
        <w:t>Чл.</w:t>
      </w:r>
      <w:r w:rsidR="0088393D">
        <w:rPr>
          <w:rFonts w:ascii="Times New Roman" w:eastAsia="Times New Roman" w:hAnsi="Times New Roman" w:cs="Times New Roman"/>
          <w:b/>
          <w:sz w:val="24"/>
          <w:szCs w:val="24"/>
        </w:rPr>
        <w:t>4</w:t>
      </w:r>
      <w:r w:rsidRPr="00091F6B">
        <w:rPr>
          <w:rFonts w:ascii="Times New Roman" w:eastAsia="Times New Roman" w:hAnsi="Times New Roman" w:cs="Times New Roman"/>
          <w:b/>
          <w:sz w:val="24"/>
          <w:szCs w:val="24"/>
        </w:rPr>
        <w:t>.</w:t>
      </w:r>
      <w:r w:rsidRPr="00091F6B">
        <w:rPr>
          <w:rFonts w:ascii="Times New Roman" w:eastAsia="Times New Roman" w:hAnsi="Times New Roman" w:cs="Times New Roman"/>
          <w:sz w:val="24"/>
          <w:szCs w:val="24"/>
        </w:rPr>
        <w:t xml:space="preserve"> </w:t>
      </w:r>
      <w:r w:rsidRPr="00091F6B">
        <w:rPr>
          <w:rFonts w:ascii="Times New Roman" w:eastAsia="Times New Roman" w:hAnsi="Times New Roman" w:cs="Times New Roman"/>
          <w:b/>
          <w:sz w:val="24"/>
          <w:szCs w:val="24"/>
        </w:rPr>
        <w:t>(1</w:t>
      </w:r>
      <w:r w:rsidRPr="00091F6B">
        <w:rPr>
          <w:rFonts w:ascii="Times New Roman" w:eastAsia="Times New Roman" w:hAnsi="Times New Roman" w:cs="Times New Roman"/>
          <w:sz w:val="24"/>
          <w:szCs w:val="24"/>
        </w:rPr>
        <w:t xml:space="preserve">) </w:t>
      </w:r>
      <w:r w:rsidR="00AC6FAD">
        <w:rPr>
          <w:rFonts w:ascii="Times New Roman" w:eastAsia="Times New Roman" w:hAnsi="Times New Roman" w:cs="Times New Roman"/>
          <w:sz w:val="24"/>
          <w:szCs w:val="24"/>
        </w:rPr>
        <w:t>Договорът влиза в сила от датата на подписването му и</w:t>
      </w:r>
      <w:r w:rsidR="00AC6FAD" w:rsidRPr="00AC6FAD">
        <w:rPr>
          <w:rFonts w:ascii="Times New Roman" w:eastAsia="Times New Roman" w:hAnsi="Times New Roman" w:cs="Times New Roman"/>
          <w:sz w:val="24"/>
          <w:szCs w:val="24"/>
        </w:rPr>
        <w:t xml:space="preserve"> е със срок на действие до изпълнение на всички поети от Страните задължения по Договора, но  не </w:t>
      </w:r>
      <w:r w:rsidR="00535F56">
        <w:rPr>
          <w:rFonts w:ascii="Times New Roman" w:eastAsia="Times New Roman" w:hAnsi="Times New Roman" w:cs="Times New Roman"/>
          <w:sz w:val="24"/>
          <w:szCs w:val="24"/>
        </w:rPr>
        <w:t>по-късно от…….</w:t>
      </w:r>
      <w:r w:rsidR="00AC6FAD" w:rsidRPr="00AC6FAD">
        <w:rPr>
          <w:rFonts w:ascii="Times New Roman" w:eastAsia="Times New Roman" w:hAnsi="Times New Roman" w:cs="Times New Roman"/>
          <w:sz w:val="24"/>
          <w:szCs w:val="24"/>
        </w:rPr>
        <w:t>.</w:t>
      </w:r>
    </w:p>
    <w:p w:rsidR="0088393D" w:rsidRDefault="00AC6FAD" w:rsidP="0088393D">
      <w:pPr>
        <w:spacing w:after="120"/>
        <w:ind w:firstLine="680"/>
        <w:jc w:val="both"/>
        <w:rPr>
          <w:rFonts w:ascii="Times New Roman" w:eastAsia="Times New Roman" w:hAnsi="Times New Roman" w:cs="Times New Roman"/>
          <w:sz w:val="24"/>
          <w:szCs w:val="24"/>
        </w:rPr>
      </w:pPr>
      <w:r w:rsidRPr="0088393D">
        <w:rPr>
          <w:rFonts w:ascii="Times New Roman" w:eastAsia="Times New Roman" w:hAnsi="Times New Roman" w:cs="Times New Roman"/>
          <w:b/>
          <w:sz w:val="24"/>
          <w:szCs w:val="24"/>
        </w:rPr>
        <w:t>Чл. 5.</w:t>
      </w:r>
      <w:r w:rsidRPr="00AC6FAD">
        <w:rPr>
          <w:rFonts w:ascii="Times New Roman" w:eastAsia="Times New Roman" w:hAnsi="Times New Roman" w:cs="Times New Roman"/>
          <w:sz w:val="24"/>
          <w:szCs w:val="24"/>
        </w:rPr>
        <w:t xml:space="preserve"> </w:t>
      </w:r>
      <w:r w:rsidR="0088393D">
        <w:rPr>
          <w:rFonts w:ascii="Times New Roman" w:eastAsia="Times New Roman" w:hAnsi="Times New Roman" w:cs="Times New Roman"/>
          <w:sz w:val="24"/>
          <w:szCs w:val="24"/>
        </w:rPr>
        <w:t xml:space="preserve">  </w:t>
      </w:r>
      <w:r w:rsidR="0088393D" w:rsidRPr="0088393D">
        <w:rPr>
          <w:rFonts w:ascii="Times New Roman" w:eastAsia="Times New Roman" w:hAnsi="Times New Roman" w:cs="Times New Roman"/>
          <w:sz w:val="24"/>
          <w:szCs w:val="24"/>
        </w:rPr>
        <w:t xml:space="preserve">Срокът за изпълнение на строителството е ………………..  календарни дни, считано от датата на подписване на протокол приложение № 2 (за откриване на строителната площадка) към Наредба № 3/31.07.2003 г. за съставяне на актове и </w:t>
      </w:r>
      <w:r w:rsidR="0088393D" w:rsidRPr="0088393D">
        <w:rPr>
          <w:rFonts w:ascii="Times New Roman" w:eastAsia="Times New Roman" w:hAnsi="Times New Roman" w:cs="Times New Roman"/>
          <w:sz w:val="24"/>
          <w:szCs w:val="24"/>
        </w:rPr>
        <w:lastRenderedPageBreak/>
        <w:t>протоколи по време на строителството.</w:t>
      </w:r>
      <w:r w:rsidR="0088393D">
        <w:rPr>
          <w:rFonts w:ascii="Times New Roman" w:eastAsia="Times New Roman" w:hAnsi="Times New Roman" w:cs="Times New Roman"/>
          <w:sz w:val="24"/>
          <w:szCs w:val="24"/>
        </w:rPr>
        <w:t xml:space="preserve"> </w:t>
      </w:r>
      <w:r w:rsidR="00535F56">
        <w:rPr>
          <w:rFonts w:ascii="Times New Roman" w:eastAsia="Times New Roman" w:hAnsi="Times New Roman" w:cs="Times New Roman"/>
          <w:sz w:val="24"/>
          <w:szCs w:val="24"/>
        </w:rPr>
        <w:t>Страните се задължават да подпишат посочения протокол не по-късно от пет календарни дни от сключване на договора.</w:t>
      </w:r>
    </w:p>
    <w:p w:rsidR="005368A2" w:rsidRDefault="0088393D" w:rsidP="004E58A4">
      <w:pPr>
        <w:spacing w:after="120"/>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Чл.6.</w:t>
      </w:r>
      <w:r w:rsidRPr="00AC6FAD">
        <w:rPr>
          <w:rFonts w:ascii="Times New Roman" w:eastAsia="Times New Roman" w:hAnsi="Times New Roman" w:cs="Times New Roman"/>
          <w:sz w:val="24"/>
          <w:szCs w:val="24"/>
        </w:rPr>
        <w:t xml:space="preserve"> </w:t>
      </w:r>
      <w:r w:rsidR="004E58A4" w:rsidRPr="004E58A4">
        <w:rPr>
          <w:rFonts w:ascii="Times New Roman" w:eastAsia="Times New Roman" w:hAnsi="Times New Roman" w:cs="Times New Roman"/>
          <w:b/>
          <w:sz w:val="24"/>
          <w:szCs w:val="24"/>
        </w:rPr>
        <w:t>(1)</w:t>
      </w:r>
      <w:r w:rsidR="004E58A4" w:rsidRPr="004E58A4">
        <w:rPr>
          <w:rFonts w:ascii="Times New Roman" w:eastAsia="Times New Roman" w:hAnsi="Times New Roman" w:cs="Times New Roman"/>
          <w:sz w:val="24"/>
          <w:szCs w:val="24"/>
        </w:rPr>
        <w:t xml:space="preserve"> </w:t>
      </w:r>
      <w:r w:rsidR="00AC6FAD" w:rsidRPr="00AC6FAD">
        <w:rPr>
          <w:rFonts w:ascii="Times New Roman" w:eastAsia="Times New Roman" w:hAnsi="Times New Roman" w:cs="Times New Roman"/>
          <w:sz w:val="24"/>
          <w:szCs w:val="24"/>
        </w:rPr>
        <w:t xml:space="preserve">Конкретните срокове за изпълнение на отделните дейности се определят в  съответствие с Техническото предложение – Приложение № </w:t>
      </w:r>
      <w:r>
        <w:rPr>
          <w:rFonts w:ascii="Times New Roman" w:eastAsia="Times New Roman" w:hAnsi="Times New Roman" w:cs="Times New Roman"/>
          <w:sz w:val="24"/>
          <w:szCs w:val="24"/>
        </w:rPr>
        <w:t>2</w:t>
      </w:r>
      <w:r w:rsidR="004E58A4">
        <w:rPr>
          <w:rFonts w:ascii="Times New Roman" w:eastAsia="Times New Roman" w:hAnsi="Times New Roman" w:cs="Times New Roman"/>
          <w:sz w:val="24"/>
          <w:szCs w:val="24"/>
        </w:rPr>
        <w:t>.</w:t>
      </w:r>
    </w:p>
    <w:p w:rsidR="004E58A4" w:rsidRPr="004E58A4" w:rsidRDefault="004E58A4" w:rsidP="004E58A4">
      <w:pPr>
        <w:spacing w:after="120"/>
        <w:ind w:firstLine="680"/>
        <w:jc w:val="both"/>
        <w:rPr>
          <w:rFonts w:ascii="Times New Roman" w:eastAsia="Times New Roman" w:hAnsi="Times New Roman" w:cs="Times New Roman"/>
          <w:sz w:val="24"/>
          <w:szCs w:val="24"/>
        </w:rPr>
      </w:pPr>
      <w:r w:rsidRPr="004E58A4">
        <w:rPr>
          <w:rFonts w:ascii="Times New Roman" w:eastAsia="Times New Roman" w:hAnsi="Times New Roman" w:cs="Times New Roman"/>
          <w:b/>
          <w:sz w:val="24"/>
          <w:szCs w:val="24"/>
        </w:rPr>
        <w:t>(2)</w:t>
      </w:r>
      <w:r w:rsidRPr="004E58A4">
        <w:rPr>
          <w:rFonts w:ascii="Times New Roman" w:eastAsia="Times New Roman" w:hAnsi="Times New Roman" w:cs="Times New Roman"/>
          <w:sz w:val="24"/>
          <w:szCs w:val="24"/>
        </w:rPr>
        <w:t xml:space="preserve"> Изпълнението на договора се удостоверява със съставяне на констативен протокол за установяване годността</w:t>
      </w:r>
      <w:r w:rsidR="005368A2">
        <w:rPr>
          <w:rFonts w:ascii="Times New Roman" w:eastAsia="Times New Roman" w:hAnsi="Times New Roman" w:cs="Times New Roman"/>
          <w:sz w:val="24"/>
          <w:szCs w:val="24"/>
        </w:rPr>
        <w:t xml:space="preserve"> на</w:t>
      </w:r>
      <w:r w:rsidRPr="004E58A4">
        <w:rPr>
          <w:rFonts w:ascii="Times New Roman" w:eastAsia="Times New Roman" w:hAnsi="Times New Roman" w:cs="Times New Roman"/>
          <w:sz w:val="24"/>
          <w:szCs w:val="24"/>
        </w:rPr>
        <w:t xml:space="preserve"> ползване на извършените строително-монтажни работи, подписан от комисия, състояща се от представители на Възложителя (определени по  отделна заповед), и на Изпълнителя. </w:t>
      </w:r>
    </w:p>
    <w:p w:rsidR="00AC6FAD" w:rsidRPr="00AC6FAD" w:rsidRDefault="004E58A4" w:rsidP="00AC6FAD">
      <w:pPr>
        <w:spacing w:after="120"/>
        <w:ind w:firstLine="680"/>
        <w:jc w:val="both"/>
        <w:rPr>
          <w:rFonts w:ascii="Times New Roman" w:eastAsia="Times New Roman" w:hAnsi="Times New Roman" w:cs="Times New Roman"/>
          <w:sz w:val="24"/>
          <w:szCs w:val="24"/>
        </w:rPr>
      </w:pPr>
      <w:r w:rsidRPr="004E58A4">
        <w:rPr>
          <w:rFonts w:ascii="Times New Roman" w:eastAsia="Times New Roman" w:hAnsi="Times New Roman" w:cs="Times New Roman"/>
          <w:b/>
          <w:sz w:val="24"/>
          <w:szCs w:val="24"/>
        </w:rPr>
        <w:t>(3)</w:t>
      </w:r>
      <w:r w:rsidRPr="004E58A4">
        <w:rPr>
          <w:rFonts w:ascii="Times New Roman" w:eastAsia="Times New Roman" w:hAnsi="Times New Roman" w:cs="Times New Roman"/>
          <w:sz w:val="24"/>
          <w:szCs w:val="24"/>
        </w:rPr>
        <w:t xml:space="preserve"> В срока по ал. 1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r w:rsidR="0027281F">
        <w:rPr>
          <w:rFonts w:ascii="Times New Roman" w:eastAsia="Times New Roman" w:hAnsi="Times New Roman" w:cs="Times New Roman"/>
          <w:sz w:val="24"/>
          <w:szCs w:val="24"/>
        </w:rPr>
        <w:t xml:space="preserve"> Спирането се констатира с двустранен протокол, подписан от определени от страните лица.</w:t>
      </w:r>
    </w:p>
    <w:p w:rsidR="00AC6FAD" w:rsidRDefault="00AC6FAD" w:rsidP="00AC6FAD">
      <w:pPr>
        <w:spacing w:after="120"/>
        <w:ind w:firstLine="680"/>
        <w:jc w:val="both"/>
        <w:rPr>
          <w:rFonts w:ascii="Times New Roman" w:eastAsia="Times New Roman" w:hAnsi="Times New Roman" w:cs="Times New Roman"/>
          <w:sz w:val="24"/>
          <w:szCs w:val="24"/>
        </w:rPr>
      </w:pPr>
      <w:r w:rsidRPr="0088393D">
        <w:rPr>
          <w:rFonts w:ascii="Times New Roman" w:eastAsia="Times New Roman" w:hAnsi="Times New Roman" w:cs="Times New Roman"/>
          <w:b/>
          <w:sz w:val="24"/>
          <w:szCs w:val="24"/>
        </w:rPr>
        <w:t>Чл. 7.</w:t>
      </w:r>
      <w:r w:rsidRPr="00AC6FAD">
        <w:rPr>
          <w:rFonts w:ascii="Times New Roman" w:eastAsia="Times New Roman" w:hAnsi="Times New Roman" w:cs="Times New Roman"/>
          <w:sz w:val="24"/>
          <w:szCs w:val="24"/>
        </w:rPr>
        <w:t xml:space="preserve"> Мястото на изпълнение на Договора е </w:t>
      </w:r>
      <w:r w:rsidR="004E58A4">
        <w:rPr>
          <w:rFonts w:ascii="Times New Roman" w:eastAsia="Times New Roman" w:hAnsi="Times New Roman" w:cs="Times New Roman"/>
          <w:sz w:val="24"/>
          <w:szCs w:val="24"/>
        </w:rPr>
        <w:t>УЦ „Трендафила“, п.</w:t>
      </w:r>
      <w:proofErr w:type="spellStart"/>
      <w:r w:rsidR="004E58A4">
        <w:rPr>
          <w:rFonts w:ascii="Times New Roman" w:eastAsia="Times New Roman" w:hAnsi="Times New Roman" w:cs="Times New Roman"/>
          <w:sz w:val="24"/>
          <w:szCs w:val="24"/>
        </w:rPr>
        <w:t>п</w:t>
      </w:r>
      <w:proofErr w:type="spellEnd"/>
      <w:r w:rsidR="004E58A4">
        <w:rPr>
          <w:rFonts w:ascii="Times New Roman" w:eastAsia="Times New Roman" w:hAnsi="Times New Roman" w:cs="Times New Roman"/>
          <w:sz w:val="24"/>
          <w:szCs w:val="24"/>
        </w:rPr>
        <w:t>. Витоша</w:t>
      </w:r>
    </w:p>
    <w:p w:rsidR="000971F2" w:rsidRPr="000971F2" w:rsidRDefault="000971F2" w:rsidP="000971F2">
      <w:pPr>
        <w:spacing w:after="0" w:line="240" w:lineRule="auto"/>
        <w:ind w:firstLine="720"/>
        <w:jc w:val="both"/>
        <w:rPr>
          <w:rFonts w:ascii="Times New Roman" w:eastAsia="Times New Roman" w:hAnsi="Times New Roman" w:cs="Times New Roman"/>
          <w:bCs/>
          <w:sz w:val="24"/>
          <w:szCs w:val="24"/>
        </w:rPr>
      </w:pPr>
    </w:p>
    <w:p w:rsidR="000971F2" w:rsidRDefault="000971F2" w:rsidP="000971F2">
      <w:pPr>
        <w:spacing w:after="120" w:line="240" w:lineRule="auto"/>
        <w:ind w:firstLine="708"/>
        <w:jc w:val="both"/>
        <w:rPr>
          <w:rFonts w:ascii="Times New Roman" w:eastAsia="Times New Roman" w:hAnsi="Times New Roman" w:cs="Times New Roman"/>
          <w:b/>
          <w:sz w:val="24"/>
          <w:szCs w:val="24"/>
        </w:rPr>
      </w:pPr>
      <w:r w:rsidRPr="000971F2">
        <w:rPr>
          <w:rFonts w:ascii="Times New Roman" w:eastAsia="Times New Roman" w:hAnsi="Times New Roman" w:cs="Times New Roman"/>
          <w:b/>
          <w:bCs/>
          <w:sz w:val="24"/>
          <w:szCs w:val="24"/>
        </w:rPr>
        <w:t>ІІІ. ЦЕНИ И НАЧИН</w:t>
      </w:r>
      <w:r w:rsidRPr="000971F2">
        <w:rPr>
          <w:rFonts w:ascii="Times New Roman" w:eastAsia="Times New Roman" w:hAnsi="Times New Roman" w:cs="Times New Roman"/>
          <w:b/>
          <w:sz w:val="24"/>
          <w:szCs w:val="24"/>
        </w:rPr>
        <w:t xml:space="preserve"> НА ПЛАЩАНЕ</w:t>
      </w:r>
    </w:p>
    <w:p w:rsidR="000971F2" w:rsidRPr="000971F2" w:rsidRDefault="00BB0916" w:rsidP="000971F2">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Чл.8.</w:t>
      </w:r>
      <w:r w:rsidR="000971F2" w:rsidRPr="000971F2">
        <w:rPr>
          <w:rFonts w:ascii="Times New Roman" w:eastAsia="Times New Roman" w:hAnsi="Times New Roman" w:cs="Times New Roman"/>
          <w:b/>
          <w:sz w:val="24"/>
          <w:szCs w:val="24"/>
        </w:rPr>
        <w:t xml:space="preserve"> </w:t>
      </w:r>
      <w:r w:rsidR="000971F2" w:rsidRPr="000971F2">
        <w:rPr>
          <w:rFonts w:ascii="Times New Roman" w:eastAsia="Times New Roman" w:hAnsi="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w:t>
      </w:r>
      <w:r w:rsidR="000971F2" w:rsidRPr="000971F2">
        <w:rPr>
          <w:rFonts w:ascii="Times New Roman" w:eastAsia="Times New Roman" w:hAnsi="Times New Roman" w:cs="Times New Roman"/>
          <w:sz w:val="24"/>
          <w:szCs w:val="24"/>
          <w:lang w:eastAsia="bg-BG"/>
        </w:rPr>
        <w:t xml:space="preserve">………………….лв. </w:t>
      </w:r>
      <w:r w:rsidR="000971F2" w:rsidRPr="000971F2">
        <w:rPr>
          <w:rFonts w:ascii="Times New Roman" w:eastAsia="Times New Roman" w:hAnsi="Times New Roman" w:cs="Times New Roman"/>
          <w:sz w:val="24"/>
          <w:szCs w:val="24"/>
        </w:rPr>
        <w:t xml:space="preserve">без ДДС, словом: </w:t>
      </w:r>
      <w:r w:rsidR="000971F2" w:rsidRPr="000971F2">
        <w:rPr>
          <w:rFonts w:ascii="Times New Roman" w:eastAsia="Times New Roman" w:hAnsi="Times New Roman" w:cs="Times New Roman"/>
          <w:sz w:val="24"/>
          <w:szCs w:val="24"/>
          <w:lang w:eastAsia="bg-BG"/>
        </w:rPr>
        <w:t xml:space="preserve">………………….. </w:t>
      </w:r>
      <w:r w:rsidR="000971F2" w:rsidRPr="000971F2">
        <w:rPr>
          <w:rFonts w:ascii="Times New Roman" w:eastAsia="Times New Roman" w:hAnsi="Times New Roman" w:cs="Times New Roman"/>
          <w:sz w:val="24"/>
          <w:szCs w:val="24"/>
        </w:rPr>
        <w:t>лв. без ДДС и …………………..лв. с ДДС, словом: …………………….. лв. с ДДС, в това число и възникнали непредвидени строително-монтажни работи.</w:t>
      </w:r>
    </w:p>
    <w:p w:rsidR="000971F2" w:rsidRPr="000971F2" w:rsidRDefault="000971F2" w:rsidP="00D864DC">
      <w:pPr>
        <w:spacing w:after="120" w:line="240" w:lineRule="auto"/>
        <w:ind w:firstLine="567"/>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lang w:eastAsia="bg-BG"/>
        </w:rPr>
        <w:t xml:space="preserve">Чл. </w:t>
      </w:r>
      <w:r w:rsidR="00D864DC">
        <w:rPr>
          <w:rFonts w:ascii="Times New Roman" w:eastAsia="Times New Roman" w:hAnsi="Times New Roman" w:cs="Times New Roman"/>
          <w:b/>
          <w:sz w:val="24"/>
          <w:szCs w:val="24"/>
          <w:lang w:eastAsia="bg-BG"/>
        </w:rPr>
        <w:t>9</w:t>
      </w:r>
      <w:r w:rsidRPr="000971F2">
        <w:rPr>
          <w:rFonts w:ascii="Times New Roman" w:eastAsia="Times New Roman" w:hAnsi="Times New Roman" w:cs="Times New Roman"/>
          <w:b/>
          <w:sz w:val="24"/>
          <w:szCs w:val="24"/>
          <w:lang w:eastAsia="bg-BG"/>
        </w:rPr>
        <w:t>.</w:t>
      </w:r>
      <w:r w:rsidR="00D864DC" w:rsidRPr="00D864DC">
        <w:t xml:space="preserve"> </w:t>
      </w:r>
      <w:r w:rsidR="00D864DC" w:rsidRPr="00D864DC">
        <w:rPr>
          <w:rFonts w:ascii="Times New Roman" w:eastAsia="Times New Roman" w:hAnsi="Times New Roman" w:cs="Times New Roman"/>
          <w:b/>
          <w:sz w:val="24"/>
          <w:szCs w:val="24"/>
          <w:lang w:eastAsia="bg-BG"/>
        </w:rPr>
        <w:t xml:space="preserve"> </w:t>
      </w:r>
      <w:r w:rsidR="00D864DC" w:rsidRPr="00D864DC">
        <w:rPr>
          <w:rFonts w:ascii="Times New Roman" w:eastAsia="Times New Roman" w:hAnsi="Times New Roman" w:cs="Times New Roman"/>
          <w:sz w:val="24"/>
          <w:szCs w:val="24"/>
          <w:lang w:eastAsia="bg-BG"/>
        </w:rPr>
        <w:t xml:space="preserve">В Цената по </w:t>
      </w:r>
      <w:r w:rsidR="0027281F">
        <w:rPr>
          <w:rFonts w:ascii="Times New Roman" w:eastAsia="Times New Roman" w:hAnsi="Times New Roman" w:cs="Times New Roman"/>
          <w:sz w:val="24"/>
          <w:szCs w:val="24"/>
          <w:lang w:eastAsia="bg-BG"/>
        </w:rPr>
        <w:t>чл.8</w:t>
      </w:r>
      <w:r w:rsidR="00D864DC" w:rsidRPr="00D864DC">
        <w:rPr>
          <w:rFonts w:ascii="Times New Roman" w:eastAsia="Times New Roman" w:hAnsi="Times New Roman" w:cs="Times New Roman"/>
          <w:sz w:val="24"/>
          <w:szCs w:val="24"/>
          <w:lang w:eastAsia="bg-BG"/>
        </w:rPr>
        <w:t xml:space="preserve"> са включени всички разходи на И</w:t>
      </w:r>
      <w:r w:rsidR="0027281F" w:rsidRPr="00D864DC">
        <w:rPr>
          <w:rFonts w:ascii="Times New Roman" w:eastAsia="Times New Roman" w:hAnsi="Times New Roman" w:cs="Times New Roman"/>
          <w:sz w:val="24"/>
          <w:szCs w:val="24"/>
          <w:lang w:eastAsia="bg-BG"/>
        </w:rPr>
        <w:t xml:space="preserve">зпълнителя </w:t>
      </w:r>
      <w:r w:rsidR="00D864DC" w:rsidRPr="00D864DC">
        <w:rPr>
          <w:rFonts w:ascii="Times New Roman" w:eastAsia="Times New Roman" w:hAnsi="Times New Roman" w:cs="Times New Roman"/>
          <w:sz w:val="24"/>
          <w:szCs w:val="24"/>
          <w:lang w:eastAsia="bg-BG"/>
        </w:rPr>
        <w:t xml:space="preserve">за изпълнение на </w:t>
      </w:r>
      <w:r w:rsidR="00D864DC">
        <w:rPr>
          <w:rFonts w:ascii="Times New Roman" w:eastAsia="Times New Roman" w:hAnsi="Times New Roman" w:cs="Times New Roman"/>
          <w:sz w:val="24"/>
          <w:szCs w:val="24"/>
          <w:lang w:eastAsia="bg-BG"/>
        </w:rPr>
        <w:t>строително-ремонтните работи</w:t>
      </w:r>
      <w:r w:rsidR="00D864DC" w:rsidRPr="00D864DC">
        <w:rPr>
          <w:rFonts w:ascii="Times New Roman" w:eastAsia="Times New Roman" w:hAnsi="Times New Roman" w:cs="Times New Roman"/>
          <w:sz w:val="24"/>
          <w:szCs w:val="24"/>
          <w:lang w:eastAsia="bg-BG"/>
        </w:rPr>
        <w:t>,</w:t>
      </w:r>
      <w:r w:rsidR="00D864DC">
        <w:rPr>
          <w:rFonts w:ascii="Times New Roman" w:eastAsia="Times New Roman" w:hAnsi="Times New Roman" w:cs="Times New Roman"/>
          <w:sz w:val="24"/>
          <w:szCs w:val="24"/>
          <w:lang w:eastAsia="bg-BG"/>
        </w:rPr>
        <w:t xml:space="preserve"> </w:t>
      </w:r>
      <w:r w:rsidR="00D864DC" w:rsidRPr="00D864DC">
        <w:rPr>
          <w:rFonts w:ascii="Times New Roman" w:eastAsia="Times New Roman" w:hAnsi="Times New Roman" w:cs="Times New Roman"/>
          <w:sz w:val="24"/>
          <w:szCs w:val="24"/>
          <w:lang w:eastAsia="bg-BG"/>
        </w:rPr>
        <w:t>включително и разходите за персонала, който ще изпълнява поръчката, членовете на ръководния състав, които ще отговарят за изпълнението</w:t>
      </w:r>
      <w:r w:rsidR="00706D3F">
        <w:rPr>
          <w:rFonts w:ascii="Times New Roman" w:eastAsia="Times New Roman" w:hAnsi="Times New Roman" w:cs="Times New Roman"/>
          <w:sz w:val="24"/>
          <w:szCs w:val="24"/>
          <w:lang w:eastAsia="bg-BG"/>
        </w:rPr>
        <w:t xml:space="preserve"> </w:t>
      </w:r>
      <w:r w:rsidR="00D864DC" w:rsidRPr="00D864DC">
        <w:rPr>
          <w:rFonts w:ascii="Times New Roman" w:eastAsia="Times New Roman" w:hAnsi="Times New Roman" w:cs="Times New Roman"/>
          <w:sz w:val="24"/>
          <w:szCs w:val="24"/>
          <w:lang w:eastAsia="bg-BG"/>
        </w:rPr>
        <w:t>и за неговите подизпълнители (ако е приложимо), като В</w:t>
      </w:r>
      <w:r w:rsidR="0027281F" w:rsidRPr="00D864DC">
        <w:rPr>
          <w:rFonts w:ascii="Times New Roman" w:eastAsia="Times New Roman" w:hAnsi="Times New Roman" w:cs="Times New Roman"/>
          <w:sz w:val="24"/>
          <w:szCs w:val="24"/>
          <w:lang w:eastAsia="bg-BG"/>
        </w:rPr>
        <w:t>ъзложителят</w:t>
      </w:r>
      <w:r w:rsidR="00D864DC" w:rsidRPr="00D864DC">
        <w:rPr>
          <w:rFonts w:ascii="Times New Roman" w:eastAsia="Times New Roman" w:hAnsi="Times New Roman" w:cs="Times New Roman"/>
          <w:sz w:val="24"/>
          <w:szCs w:val="24"/>
          <w:lang w:eastAsia="bg-BG"/>
        </w:rPr>
        <w:t xml:space="preserve"> не дължи заплащането на каквито и да е други разноски, направени от И</w:t>
      </w:r>
      <w:r w:rsidR="0027281F" w:rsidRPr="00D864DC">
        <w:rPr>
          <w:rFonts w:ascii="Times New Roman" w:eastAsia="Times New Roman" w:hAnsi="Times New Roman" w:cs="Times New Roman"/>
          <w:sz w:val="24"/>
          <w:szCs w:val="24"/>
          <w:lang w:eastAsia="bg-BG"/>
        </w:rPr>
        <w:t>зпълнителя</w:t>
      </w:r>
      <w:r w:rsidR="0027281F">
        <w:rPr>
          <w:rFonts w:ascii="Times New Roman" w:eastAsia="Times New Roman" w:hAnsi="Times New Roman" w:cs="Times New Roman"/>
          <w:b/>
          <w:sz w:val="24"/>
          <w:szCs w:val="24"/>
          <w:lang w:eastAsia="bg-BG"/>
        </w:rPr>
        <w:t xml:space="preserve"> </w:t>
      </w:r>
      <w:r w:rsidR="0027281F"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 xml:space="preserve">Договорената цена, посочена в </w:t>
      </w:r>
      <w:r w:rsidR="00D864DC">
        <w:rPr>
          <w:rFonts w:ascii="Times New Roman" w:eastAsia="Times New Roman" w:hAnsi="Times New Roman" w:cs="Times New Roman"/>
          <w:b/>
          <w:sz w:val="24"/>
          <w:szCs w:val="24"/>
        </w:rPr>
        <w:t>чл. 8</w:t>
      </w:r>
      <w:r w:rsidRPr="000971F2">
        <w:rPr>
          <w:rFonts w:ascii="Times New Roman" w:eastAsia="Times New Roman" w:hAnsi="Times New Roman" w:cs="Times New Roman"/>
          <w:b/>
          <w:sz w:val="24"/>
          <w:szCs w:val="24"/>
        </w:rPr>
        <w:t xml:space="preserve"> от настоящия договор не подлежи на промяна.</w:t>
      </w:r>
    </w:p>
    <w:p w:rsidR="000971F2" w:rsidRPr="000971F2" w:rsidRDefault="000971F2" w:rsidP="000971F2">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lang w:eastAsia="bg-BG"/>
        </w:rPr>
        <w:t>Чл.</w:t>
      </w:r>
      <w:r w:rsidR="00D864DC">
        <w:rPr>
          <w:rFonts w:ascii="Times New Roman" w:eastAsia="Times New Roman" w:hAnsi="Times New Roman" w:cs="Times New Roman"/>
          <w:b/>
          <w:sz w:val="24"/>
          <w:szCs w:val="24"/>
          <w:lang w:eastAsia="bg-BG"/>
        </w:rPr>
        <w:t>10</w:t>
      </w:r>
      <w:r w:rsidRPr="000971F2">
        <w:rPr>
          <w:rFonts w:ascii="Times New Roman" w:eastAsia="Times New Roman" w:hAnsi="Times New Roman" w:cs="Times New Roman"/>
          <w:b/>
          <w:sz w:val="24"/>
          <w:szCs w:val="24"/>
          <w:lang w:eastAsia="bg-BG"/>
        </w:rPr>
        <w:t xml:space="preserve">. (1) </w:t>
      </w:r>
      <w:r w:rsidRPr="000971F2">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0971F2" w:rsidRPr="000971F2" w:rsidRDefault="000971F2" w:rsidP="000971F2">
      <w:pPr>
        <w:tabs>
          <w:tab w:val="left" w:pos="3402"/>
        </w:tabs>
        <w:spacing w:after="120" w:line="240" w:lineRule="auto"/>
        <w:ind w:firstLine="567"/>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Възложителят</w:t>
      </w:r>
      <w:r w:rsidRPr="000971F2">
        <w:rPr>
          <w:rFonts w:ascii="Times New Roman" w:eastAsia="Times New Roman" w:hAnsi="Times New Roman" w:cs="Times New Roman"/>
          <w:color w:val="000000"/>
          <w:sz w:val="24"/>
          <w:szCs w:val="24"/>
        </w:rPr>
        <w:t xml:space="preserve"> се задължава да плати цената по чл. </w:t>
      </w:r>
      <w:r w:rsidR="00D864DC">
        <w:rPr>
          <w:rFonts w:ascii="Times New Roman" w:eastAsia="Times New Roman" w:hAnsi="Times New Roman" w:cs="Times New Roman"/>
          <w:color w:val="000000"/>
          <w:sz w:val="24"/>
          <w:szCs w:val="24"/>
        </w:rPr>
        <w:t>8</w:t>
      </w:r>
      <w:r w:rsidRPr="000971F2">
        <w:rPr>
          <w:rFonts w:ascii="Times New Roman" w:eastAsia="Times New Roman" w:hAnsi="Times New Roman" w:cs="Times New Roman"/>
          <w:color w:val="000000"/>
          <w:sz w:val="24"/>
          <w:szCs w:val="24"/>
        </w:rPr>
        <w:t xml:space="preserve"> от настоящия договор на Изпълнителя, по следния начин:</w:t>
      </w:r>
    </w:p>
    <w:p w:rsidR="000971F2" w:rsidRPr="00D509FC" w:rsidRDefault="000971F2" w:rsidP="000971F2">
      <w:pPr>
        <w:widowControl w:val="0"/>
        <w:tabs>
          <w:tab w:val="left" w:pos="993"/>
        </w:tabs>
        <w:spacing w:after="120"/>
        <w:ind w:firstLine="709"/>
        <w:jc w:val="both"/>
        <w:rPr>
          <w:rFonts w:ascii="Times New Roman" w:hAnsi="Times New Roman" w:cs="Times New Roman"/>
          <w:sz w:val="24"/>
          <w:szCs w:val="24"/>
        </w:rPr>
      </w:pPr>
      <w:r w:rsidRPr="00D509FC">
        <w:rPr>
          <w:rFonts w:ascii="Times New Roman" w:hAnsi="Times New Roman" w:cs="Times New Roman"/>
          <w:b/>
          <w:sz w:val="24"/>
          <w:szCs w:val="24"/>
        </w:rPr>
        <w:t>1.</w:t>
      </w:r>
      <w:r w:rsidRPr="00D509FC">
        <w:rPr>
          <w:rFonts w:ascii="Times New Roman" w:hAnsi="Times New Roman" w:cs="Times New Roman"/>
          <w:sz w:val="24"/>
          <w:szCs w:val="24"/>
        </w:rPr>
        <w:t xml:space="preserve">  30</w:t>
      </w:r>
      <w:r w:rsidR="00D509FC">
        <w:rPr>
          <w:rFonts w:ascii="Times New Roman" w:hAnsi="Times New Roman" w:cs="Times New Roman"/>
          <w:sz w:val="24"/>
          <w:szCs w:val="24"/>
        </w:rPr>
        <w:t xml:space="preserve"> </w:t>
      </w:r>
      <w:r w:rsidRPr="00D509FC">
        <w:rPr>
          <w:rFonts w:ascii="Times New Roman" w:hAnsi="Times New Roman" w:cs="Times New Roman"/>
          <w:sz w:val="24"/>
          <w:szCs w:val="24"/>
        </w:rPr>
        <w:t>% от стойността на договора в срок до 4 /четири/ работни дни, считано от датата на съставяне на протокол</w:t>
      </w:r>
      <w:r w:rsidRPr="00D509FC">
        <w:rPr>
          <w:rFonts w:ascii="Times New Roman" w:eastAsia="Times New Roman" w:hAnsi="Times New Roman" w:cs="Times New Roman"/>
          <w:sz w:val="24"/>
          <w:szCs w:val="24"/>
          <w:lang w:eastAsia="bg-BG"/>
        </w:rPr>
        <w:t xml:space="preserve"> приложение № 2 (за откриване на строителната площадка)</w:t>
      </w:r>
      <w:r w:rsidR="0027281F" w:rsidRPr="00D509FC">
        <w:rPr>
          <w:rFonts w:ascii="Times New Roman" w:eastAsia="Times New Roman" w:hAnsi="Times New Roman" w:cs="Times New Roman"/>
          <w:sz w:val="24"/>
          <w:szCs w:val="24"/>
          <w:lang w:eastAsia="bg-BG"/>
        </w:rPr>
        <w:t xml:space="preserve"> към </w:t>
      </w:r>
      <w:r w:rsidRPr="00D509FC">
        <w:rPr>
          <w:rFonts w:ascii="Times New Roman" w:eastAsia="Times New Roman" w:hAnsi="Times New Roman" w:cs="Times New Roman"/>
          <w:bCs/>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0971F2" w:rsidRPr="000971F2" w:rsidRDefault="000971F2" w:rsidP="000971F2">
      <w:pPr>
        <w:tabs>
          <w:tab w:val="left" w:pos="993"/>
        </w:tabs>
        <w:spacing w:after="0"/>
        <w:ind w:firstLine="709"/>
        <w:jc w:val="both"/>
        <w:rPr>
          <w:rFonts w:ascii="Times New Roman" w:eastAsia="Times New Roman" w:hAnsi="Times New Roman" w:cs="Times New Roman"/>
          <w:sz w:val="24"/>
          <w:szCs w:val="24"/>
        </w:rPr>
      </w:pPr>
      <w:r w:rsidRPr="000971F2">
        <w:rPr>
          <w:rFonts w:ascii="Times New Roman" w:hAnsi="Times New Roman" w:cs="Times New Roman"/>
          <w:b/>
          <w:sz w:val="24"/>
          <w:szCs w:val="24"/>
        </w:rPr>
        <w:t>2.</w:t>
      </w:r>
      <w:r w:rsidRPr="000971F2">
        <w:rPr>
          <w:rFonts w:ascii="Times New Roman" w:hAnsi="Times New Roman" w:cs="Times New Roman"/>
          <w:sz w:val="24"/>
          <w:szCs w:val="24"/>
        </w:rPr>
        <w:t xml:space="preserve">  </w:t>
      </w:r>
      <w:r w:rsidRPr="000971F2">
        <w:rPr>
          <w:rFonts w:ascii="Times New Roman" w:eastAsia="Times New Roman" w:hAnsi="Times New Roman" w:cs="Times New Roman"/>
          <w:sz w:val="24"/>
          <w:szCs w:val="24"/>
        </w:rPr>
        <w:t>окончателно плащане – в срок до 10 /десет/ работни дни</w:t>
      </w:r>
      <w:r w:rsidRPr="000971F2">
        <w:rPr>
          <w:rFonts w:ascii="Times New Roman" w:eastAsia="Times New Roman" w:hAnsi="Times New Roman" w:cs="Times New Roman"/>
          <w:noProof/>
          <w:sz w:val="24"/>
          <w:szCs w:val="24"/>
        </w:rPr>
        <w:t>, след</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съставяне на</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констативен протокол, за установяване годността за ползване на изпълнените строително-монтажни работи, подписан от определените представители на Възложителя и на Изпълнителя;</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t xml:space="preserve">представяне на обобщен протокол (бивш </w:t>
      </w:r>
      <w:proofErr w:type="spellStart"/>
      <w:r w:rsidRPr="000971F2">
        <w:rPr>
          <w:rFonts w:ascii="Times New Roman" w:eastAsia="Times New Roman" w:hAnsi="Times New Roman" w:cs="Times New Roman"/>
          <w:sz w:val="24"/>
          <w:szCs w:val="24"/>
          <w:lang w:eastAsia="bg-BG"/>
        </w:rPr>
        <w:t>обр</w:t>
      </w:r>
      <w:proofErr w:type="spellEnd"/>
      <w:r w:rsidRPr="000971F2">
        <w:rPr>
          <w:rFonts w:ascii="Times New Roman" w:eastAsia="Times New Roman" w:hAnsi="Times New Roman" w:cs="Times New Roman"/>
          <w:sz w:val="24"/>
          <w:szCs w:val="24"/>
          <w:lang w:eastAsia="bg-BG"/>
        </w:rPr>
        <w:t>. № 19) за отчитане на действително извършените СМР, подписан от определените представители на Възложителя и  Изпълнителя с приложена подробна количествена сметка;</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lastRenderedPageBreak/>
        <w:t>оригинална фактура, представена от Изпълнителя, при което остатък</w:t>
      </w:r>
      <w:r w:rsidR="0027281F">
        <w:rPr>
          <w:rFonts w:ascii="Times New Roman" w:eastAsia="Times New Roman" w:hAnsi="Times New Roman" w:cs="Times New Roman"/>
          <w:sz w:val="24"/>
          <w:szCs w:val="24"/>
          <w:lang w:eastAsia="bg-BG"/>
        </w:rPr>
        <w:t>ът</w:t>
      </w:r>
      <w:r w:rsidRPr="000971F2">
        <w:rPr>
          <w:rFonts w:ascii="Times New Roman" w:eastAsia="Times New Roman" w:hAnsi="Times New Roman" w:cs="Times New Roman"/>
          <w:sz w:val="24"/>
          <w:szCs w:val="24"/>
          <w:lang w:eastAsia="bg-BG"/>
        </w:rPr>
        <w:t xml:space="preserve"> от преведената авансово стойност следва да бъде нулиран;</w:t>
      </w:r>
    </w:p>
    <w:p w:rsidR="000971F2" w:rsidRPr="00091F6B" w:rsidRDefault="000971F2" w:rsidP="000971F2">
      <w:pPr>
        <w:numPr>
          <w:ilvl w:val="0"/>
          <w:numId w:val="8"/>
        </w:numPr>
        <w:spacing w:after="0" w:line="240" w:lineRule="auto"/>
        <w:ind w:left="0" w:firstLine="1778"/>
        <w:jc w:val="both"/>
        <w:rPr>
          <w:rFonts w:ascii="Times New Roman" w:eastAsia="Times New Roman" w:hAnsi="Times New Roman" w:cs="Times New Roman"/>
          <w:noProof/>
          <w:sz w:val="24"/>
          <w:szCs w:val="24"/>
        </w:rPr>
      </w:pPr>
      <w:r w:rsidRPr="00091F6B">
        <w:rPr>
          <w:rFonts w:ascii="Times New Roman" w:eastAsia="Times New Roman" w:hAnsi="Times New Roman" w:cs="Times New Roman"/>
          <w:sz w:val="24"/>
          <w:szCs w:val="24"/>
          <w:lang w:eastAsia="bg-BG"/>
        </w:rPr>
        <w:t>д</w:t>
      </w:r>
      <w:r w:rsidRPr="00091F6B">
        <w:rPr>
          <w:rFonts w:ascii="Times New Roman" w:eastAsia="Times New Roman" w:hAnsi="Times New Roman" w:cs="Times New Roman"/>
          <w:sz w:val="24"/>
          <w:szCs w:val="24"/>
        </w:rPr>
        <w:t xml:space="preserve">окументи, сертификати, декларации, протоколи за изпитания на вложените материали, гаранционни карти и др., съгласно Правилата за извършване и приемане на строително-монтажните работи, в съответствие с </w:t>
      </w:r>
      <w:r w:rsidRPr="00091F6B">
        <w:rPr>
          <w:rFonts w:ascii="Times New Roman" w:eastAsia="Times New Roman" w:hAnsi="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091F6B">
        <w:rPr>
          <w:rFonts w:ascii="Times New Roman" w:eastAsia="Times New Roman" w:hAnsi="Times New Roman" w:cs="Times New Roman"/>
          <w:sz w:val="24"/>
          <w:szCs w:val="24"/>
        </w:rPr>
        <w:t xml:space="preserve"> и </w:t>
      </w:r>
      <w:r w:rsidR="0027281F">
        <w:rPr>
          <w:rFonts w:ascii="Times New Roman" w:eastAsia="Times New Roman" w:hAnsi="Times New Roman" w:cs="Times New Roman"/>
          <w:bCs/>
          <w:color w:val="000000"/>
          <w:sz w:val="24"/>
          <w:szCs w:val="24"/>
          <w:lang w:eastAsia="bg-BG"/>
        </w:rPr>
        <w:t xml:space="preserve">Наредба </w:t>
      </w:r>
      <w:r w:rsidRPr="00091F6B">
        <w:rPr>
          <w:rFonts w:ascii="Times New Roman" w:eastAsia="Times New Roman" w:hAnsi="Times New Roman" w:cs="Times New Roman"/>
          <w:bCs/>
          <w:color w:val="000000"/>
          <w:sz w:val="24"/>
          <w:szCs w:val="24"/>
          <w:lang w:eastAsia="bg-BG"/>
        </w:rPr>
        <w:t>№ 3/31.07.2003 г. за съставяне на актове и протоколи по време на строителството;</w:t>
      </w:r>
    </w:p>
    <w:p w:rsidR="000971F2" w:rsidRPr="00091F6B" w:rsidRDefault="000971F2" w:rsidP="000971F2">
      <w:pPr>
        <w:spacing w:after="120"/>
        <w:ind w:firstLine="567"/>
        <w:jc w:val="both"/>
        <w:rPr>
          <w:rFonts w:ascii="Times New Roman" w:eastAsia="Times New Roman" w:hAnsi="Times New Roman" w:cs="Times New Roman"/>
          <w:color w:val="000000"/>
          <w:sz w:val="24"/>
          <w:szCs w:val="24"/>
          <w:lang w:eastAsia="bg-BG"/>
        </w:rPr>
      </w:pPr>
      <w:r w:rsidRPr="00091F6B">
        <w:rPr>
          <w:rFonts w:ascii="Times New Roman" w:eastAsia="Times New Roman" w:hAnsi="Times New Roman" w:cs="Times New Roman"/>
          <w:b/>
          <w:bCs/>
          <w:color w:val="FF0000"/>
          <w:sz w:val="24"/>
          <w:szCs w:val="24"/>
        </w:rPr>
        <w:t xml:space="preserve">  </w:t>
      </w:r>
      <w:r w:rsidRPr="00091F6B">
        <w:rPr>
          <w:rFonts w:ascii="Times New Roman" w:eastAsia="Times New Roman" w:hAnsi="Times New Roman" w:cs="Times New Roman"/>
          <w:b/>
          <w:bCs/>
          <w:color w:val="000000"/>
          <w:sz w:val="24"/>
          <w:szCs w:val="24"/>
          <w:lang w:eastAsia="bg-BG"/>
        </w:rPr>
        <w:t xml:space="preserve">(3) </w:t>
      </w:r>
      <w:r w:rsidRPr="00091F6B">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w:t>
      </w:r>
      <w:r w:rsidR="00D864DC">
        <w:rPr>
          <w:rFonts w:ascii="Times New Roman" w:eastAsia="Times New Roman" w:hAnsi="Times New Roman" w:cs="Times New Roman"/>
          <w:color w:val="000000"/>
          <w:sz w:val="24"/>
          <w:szCs w:val="24"/>
          <w:lang w:eastAsia="bg-BG"/>
        </w:rPr>
        <w:t>6</w:t>
      </w:r>
      <w:r w:rsidRPr="00091F6B">
        <w:rPr>
          <w:rFonts w:ascii="Times New Roman" w:eastAsia="Times New Roman" w:hAnsi="Times New Roman" w:cs="Times New Roman"/>
          <w:color w:val="000000"/>
          <w:sz w:val="24"/>
          <w:szCs w:val="24"/>
          <w:lang w:eastAsia="bg-BG"/>
        </w:rPr>
        <w:t>, ал. 3 от договора, за по-дълъг срок от 30 /тридесет/ календарни дни, Възложителят заплаща на Изпълнителя извършените към момента СМР, след пропорционална регулация на преведените средства.</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1F6B">
        <w:rPr>
          <w:rFonts w:ascii="Times New Roman" w:eastAsia="Times New Roman" w:hAnsi="Times New Roman" w:cs="Times New Roman"/>
          <w:b/>
          <w:sz w:val="24"/>
          <w:szCs w:val="24"/>
        </w:rPr>
        <w:t>(4)</w:t>
      </w:r>
      <w:r w:rsidRPr="00091F6B">
        <w:rPr>
          <w:rFonts w:ascii="Times New Roman" w:eastAsia="Times New Roman" w:hAnsi="Times New Roman" w:cs="Times New Roman"/>
          <w:sz w:val="24"/>
          <w:szCs w:val="24"/>
        </w:rPr>
        <w:t xml:space="preserve"> Заплащането по </w:t>
      </w:r>
      <w:r w:rsidRPr="00091F6B">
        <w:rPr>
          <w:rFonts w:ascii="Times New Roman" w:eastAsia="Times New Roman" w:hAnsi="Times New Roman" w:cs="Times New Roman"/>
          <w:b/>
          <w:sz w:val="24"/>
          <w:szCs w:val="24"/>
        </w:rPr>
        <w:t>ал. 2 и ал. 3</w:t>
      </w:r>
      <w:r w:rsidRPr="00091F6B">
        <w:rPr>
          <w:rFonts w:ascii="Times New Roman" w:eastAsia="Times New Roman" w:hAnsi="Times New Roman" w:cs="Times New Roman"/>
          <w:sz w:val="24"/>
          <w:szCs w:val="24"/>
        </w:rPr>
        <w:t xml:space="preserve"> ще се извършва, след представяне от Изпълнителя на посочените по-горе изискуеми документи, по следната негова банкова сметка: в</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Банка: …………., клон: ……………, </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BIC: ………….., </w:t>
      </w:r>
    </w:p>
    <w:p w:rsid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IBAN: ……………….</w:t>
      </w:r>
    </w:p>
    <w:p w:rsidR="00706D3F" w:rsidRDefault="00706D3F" w:rsidP="00706D3F">
      <w:pPr>
        <w:spacing w:after="120"/>
        <w:jc w:val="both"/>
        <w:rPr>
          <w:rFonts w:ascii="Times New Roman" w:eastAsia="Times New Roman" w:hAnsi="Times New Roman" w:cs="Times New Roman"/>
          <w:sz w:val="24"/>
          <w:szCs w:val="24"/>
        </w:rPr>
      </w:pPr>
      <w:r w:rsidRPr="00706D3F">
        <w:rPr>
          <w:rFonts w:ascii="Times New Roman" w:eastAsia="Times New Roman" w:hAnsi="Times New Roman" w:cs="Times New Roman"/>
          <w:b/>
          <w:sz w:val="24"/>
          <w:szCs w:val="24"/>
        </w:rPr>
        <w:t xml:space="preserve">      (5)</w:t>
      </w:r>
      <w:r w:rsidRPr="00706D3F">
        <w:rPr>
          <w:rFonts w:ascii="Times New Roman" w:eastAsia="Times New Roman" w:hAnsi="Times New Roman" w:cs="Times New Roman"/>
          <w:sz w:val="24"/>
          <w:szCs w:val="24"/>
        </w:rPr>
        <w:t xml:space="preserve"> Изпълнителят е длъжен да уведомява писмено Възложителя за всички </w:t>
      </w:r>
      <w:proofErr w:type="spellStart"/>
      <w:r w:rsidRPr="00706D3F">
        <w:rPr>
          <w:rFonts w:ascii="Times New Roman" w:eastAsia="Times New Roman" w:hAnsi="Times New Roman" w:cs="Times New Roman"/>
          <w:sz w:val="24"/>
          <w:szCs w:val="24"/>
        </w:rPr>
        <w:t>последващи</w:t>
      </w:r>
      <w:proofErr w:type="spellEnd"/>
      <w:r w:rsidRPr="00706D3F">
        <w:rPr>
          <w:rFonts w:ascii="Times New Roman" w:eastAsia="Times New Roman" w:hAnsi="Times New Roman" w:cs="Times New Roman"/>
          <w:sz w:val="24"/>
          <w:szCs w:val="24"/>
        </w:rPr>
        <w:t xml:space="preserve"> промени по ал. </w:t>
      </w:r>
      <w:r>
        <w:rPr>
          <w:rFonts w:ascii="Times New Roman" w:eastAsia="Times New Roman" w:hAnsi="Times New Roman" w:cs="Times New Roman"/>
          <w:sz w:val="24"/>
          <w:szCs w:val="24"/>
        </w:rPr>
        <w:t>4</w:t>
      </w:r>
      <w:r w:rsidRPr="00706D3F">
        <w:rPr>
          <w:rFonts w:ascii="Times New Roman" w:eastAsia="Times New Roman" w:hAnsi="Times New Roman" w:cs="Times New Roman"/>
          <w:sz w:val="24"/>
          <w:szCs w:val="24"/>
        </w:rPr>
        <w:t xml:space="preserve"> в срок от </w:t>
      </w:r>
      <w:r>
        <w:rPr>
          <w:rFonts w:ascii="Times New Roman" w:eastAsia="Times New Roman" w:hAnsi="Times New Roman" w:cs="Times New Roman"/>
          <w:sz w:val="24"/>
          <w:szCs w:val="24"/>
        </w:rPr>
        <w:t>5</w:t>
      </w:r>
      <w:r w:rsidRPr="00706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706D3F">
        <w:rPr>
          <w:rFonts w:ascii="Times New Roman" w:eastAsia="Times New Roman" w:hAnsi="Times New Roman" w:cs="Times New Roman"/>
          <w:sz w:val="24"/>
          <w:szCs w:val="24"/>
        </w:rPr>
        <w:t>) дни , считано от</w:t>
      </w:r>
      <w:r w:rsidR="00D509FC">
        <w:rPr>
          <w:rFonts w:ascii="Times New Roman" w:eastAsia="Times New Roman" w:hAnsi="Times New Roman" w:cs="Times New Roman"/>
          <w:sz w:val="24"/>
          <w:szCs w:val="24"/>
        </w:rPr>
        <w:t xml:space="preserve"> момента на промяната. В случай, </w:t>
      </w:r>
      <w:r w:rsidRPr="00706D3F">
        <w:rPr>
          <w:rFonts w:ascii="Times New Roman" w:eastAsia="Times New Roman" w:hAnsi="Times New Roman" w:cs="Times New Roman"/>
          <w:sz w:val="24"/>
          <w:szCs w:val="24"/>
        </w:rPr>
        <w:t>че Изпълнителят не уведоми Възложителя в този срок, счита се, че плащанията са надлежно извършени.</w:t>
      </w:r>
    </w:p>
    <w:p w:rsidR="00706D3F" w:rsidRPr="00706D3F" w:rsidRDefault="00706D3F" w:rsidP="00706D3F">
      <w:pPr>
        <w:spacing w:after="120"/>
        <w:ind w:firstLine="567"/>
        <w:jc w:val="both"/>
        <w:rPr>
          <w:rFonts w:ascii="Times New Roman" w:eastAsia="Times New Roman" w:hAnsi="Times New Roman" w:cs="Times New Roman"/>
          <w:sz w:val="24"/>
          <w:szCs w:val="24"/>
        </w:rPr>
      </w:pPr>
      <w:r w:rsidRPr="00706D3F">
        <w:rPr>
          <w:rFonts w:ascii="Times New Roman" w:eastAsia="Times New Roman" w:hAnsi="Times New Roman" w:cs="Times New Roman"/>
          <w:b/>
          <w:sz w:val="24"/>
          <w:szCs w:val="24"/>
        </w:rPr>
        <w:t>Чл. 1</w:t>
      </w:r>
      <w:r w:rsidR="00921FD4">
        <w:rPr>
          <w:rFonts w:ascii="Times New Roman" w:eastAsia="Times New Roman" w:hAnsi="Times New Roman" w:cs="Times New Roman"/>
          <w:b/>
          <w:sz w:val="24"/>
          <w:szCs w:val="24"/>
        </w:rPr>
        <w:t>1</w:t>
      </w:r>
      <w:r w:rsidRPr="00706D3F">
        <w:rPr>
          <w:rFonts w:ascii="Times New Roman" w:eastAsia="Times New Roman" w:hAnsi="Times New Roman" w:cs="Times New Roman"/>
          <w:b/>
          <w:sz w:val="24"/>
          <w:szCs w:val="24"/>
        </w:rPr>
        <w:t>.</w:t>
      </w:r>
      <w:r w:rsidR="00921FD4">
        <w:rPr>
          <w:rFonts w:ascii="Times New Roman" w:eastAsia="Times New Roman" w:hAnsi="Times New Roman" w:cs="Times New Roman"/>
          <w:b/>
          <w:sz w:val="24"/>
          <w:szCs w:val="24"/>
        </w:rPr>
        <w:t xml:space="preserve"> </w:t>
      </w:r>
      <w:r w:rsidRPr="00706D3F">
        <w:rPr>
          <w:rFonts w:ascii="Times New Roman" w:eastAsia="Times New Roman" w:hAnsi="Times New Roman" w:cs="Times New Roman"/>
          <w:b/>
          <w:sz w:val="24"/>
          <w:szCs w:val="24"/>
        </w:rPr>
        <w:t>(1)</w:t>
      </w:r>
      <w:r w:rsidRPr="00706D3F">
        <w:rPr>
          <w:rFonts w:ascii="Times New Roman" w:eastAsia="Times New Roman" w:hAnsi="Times New Roman" w:cs="Times New Roman"/>
          <w:sz w:val="24"/>
          <w:szCs w:val="24"/>
        </w:rPr>
        <w:t xml:space="preserve"> Когато за частта от </w:t>
      </w:r>
      <w:r>
        <w:rPr>
          <w:rFonts w:ascii="Times New Roman" w:eastAsia="Times New Roman" w:hAnsi="Times New Roman" w:cs="Times New Roman"/>
          <w:sz w:val="24"/>
          <w:szCs w:val="24"/>
        </w:rPr>
        <w:t>изпълнението</w:t>
      </w:r>
      <w:r w:rsidRPr="00706D3F">
        <w:rPr>
          <w:rFonts w:ascii="Times New Roman" w:eastAsia="Times New Roman" w:hAnsi="Times New Roman" w:cs="Times New Roman"/>
          <w:sz w:val="24"/>
          <w:szCs w:val="24"/>
        </w:rPr>
        <w:t>,</w:t>
      </w:r>
      <w:r w:rsidR="001309F4">
        <w:rPr>
          <w:rFonts w:ascii="Times New Roman" w:eastAsia="Times New Roman" w:hAnsi="Times New Roman" w:cs="Times New Roman"/>
          <w:sz w:val="24"/>
          <w:szCs w:val="24"/>
        </w:rPr>
        <w:t xml:space="preserve"> </w:t>
      </w:r>
      <w:r w:rsidRPr="00706D3F">
        <w:rPr>
          <w:rFonts w:ascii="Times New Roman" w:eastAsia="Times New Roman" w:hAnsi="Times New Roman" w:cs="Times New Roman"/>
          <w:sz w:val="24"/>
          <w:szCs w:val="24"/>
        </w:rPr>
        <w:t xml:space="preserve"> която се изпълнява от подизпълнител, изпълнението може да бъде предадено отделно от изпълнението на останалите </w:t>
      </w:r>
      <w:r w:rsidR="001309F4">
        <w:rPr>
          <w:rFonts w:ascii="Times New Roman" w:eastAsia="Times New Roman" w:hAnsi="Times New Roman" w:cs="Times New Roman"/>
          <w:sz w:val="24"/>
          <w:szCs w:val="24"/>
        </w:rPr>
        <w:t>СМР</w:t>
      </w:r>
      <w:r w:rsidRPr="00706D3F">
        <w:rPr>
          <w:rFonts w:ascii="Times New Roman" w:eastAsia="Times New Roman" w:hAnsi="Times New Roman" w:cs="Times New Roman"/>
          <w:sz w:val="24"/>
          <w:szCs w:val="24"/>
        </w:rPr>
        <w:t xml:space="preserve">, подизпълнителят представя на </w:t>
      </w:r>
      <w:r w:rsidR="00921FD4">
        <w:rPr>
          <w:rFonts w:ascii="Times New Roman" w:eastAsia="Times New Roman" w:hAnsi="Times New Roman" w:cs="Times New Roman"/>
          <w:sz w:val="24"/>
          <w:szCs w:val="24"/>
        </w:rPr>
        <w:t>И</w:t>
      </w:r>
      <w:r w:rsidR="00921FD4" w:rsidRPr="00706D3F">
        <w:rPr>
          <w:rFonts w:ascii="Times New Roman" w:eastAsia="Times New Roman" w:hAnsi="Times New Roman" w:cs="Times New Roman"/>
          <w:sz w:val="24"/>
          <w:szCs w:val="24"/>
        </w:rPr>
        <w:t>зпълнителя о</w:t>
      </w:r>
      <w:r w:rsidRPr="00706D3F">
        <w:rPr>
          <w:rFonts w:ascii="Times New Roman" w:eastAsia="Times New Roman" w:hAnsi="Times New Roman" w:cs="Times New Roman"/>
          <w:sz w:val="24"/>
          <w:szCs w:val="24"/>
        </w:rPr>
        <w:t xml:space="preserve">тчет за изпълнението на съответната част от </w:t>
      </w:r>
      <w:r w:rsidR="001309F4">
        <w:rPr>
          <w:rFonts w:ascii="Times New Roman" w:eastAsia="Times New Roman" w:hAnsi="Times New Roman" w:cs="Times New Roman"/>
          <w:sz w:val="24"/>
          <w:szCs w:val="24"/>
        </w:rPr>
        <w:t xml:space="preserve">строителството - </w:t>
      </w:r>
      <w:r w:rsidRPr="00706D3F">
        <w:rPr>
          <w:rFonts w:ascii="Times New Roman" w:eastAsia="Times New Roman" w:hAnsi="Times New Roman" w:cs="Times New Roman"/>
          <w:sz w:val="24"/>
          <w:szCs w:val="24"/>
        </w:rPr>
        <w:t xml:space="preserve">за съответния </w:t>
      </w:r>
      <w:r w:rsidR="00921FD4">
        <w:rPr>
          <w:rFonts w:ascii="Times New Roman" w:eastAsia="Times New Roman" w:hAnsi="Times New Roman" w:cs="Times New Roman"/>
          <w:sz w:val="24"/>
          <w:szCs w:val="24"/>
        </w:rPr>
        <w:t>етап</w:t>
      </w:r>
      <w:r w:rsidR="001309F4">
        <w:rPr>
          <w:rFonts w:ascii="Times New Roman" w:eastAsia="Times New Roman" w:hAnsi="Times New Roman" w:cs="Times New Roman"/>
          <w:sz w:val="24"/>
          <w:szCs w:val="24"/>
        </w:rPr>
        <w:t xml:space="preserve"> / съответната по вид дейност</w:t>
      </w:r>
      <w:r w:rsidRPr="00706D3F">
        <w:rPr>
          <w:rFonts w:ascii="Times New Roman" w:eastAsia="Times New Roman" w:hAnsi="Times New Roman" w:cs="Times New Roman"/>
          <w:sz w:val="24"/>
          <w:szCs w:val="24"/>
        </w:rPr>
        <w:t>, заедно с искане за плащане на тази част пряко на подизпълнителя.</w:t>
      </w:r>
    </w:p>
    <w:p w:rsidR="00706D3F" w:rsidRPr="00706D3F" w:rsidRDefault="00706D3F" w:rsidP="00706D3F">
      <w:pPr>
        <w:spacing w:after="120"/>
        <w:ind w:firstLine="567"/>
        <w:jc w:val="both"/>
        <w:rPr>
          <w:rFonts w:ascii="Times New Roman" w:eastAsia="Times New Roman" w:hAnsi="Times New Roman" w:cs="Times New Roman"/>
          <w:sz w:val="24"/>
          <w:szCs w:val="24"/>
        </w:rPr>
      </w:pPr>
      <w:r w:rsidRPr="00706D3F">
        <w:rPr>
          <w:rFonts w:ascii="Times New Roman" w:eastAsia="Times New Roman" w:hAnsi="Times New Roman" w:cs="Times New Roman"/>
          <w:sz w:val="24"/>
          <w:szCs w:val="24"/>
        </w:rPr>
        <w:t>(2) И</w:t>
      </w:r>
      <w:r w:rsidR="00921FD4" w:rsidRPr="00706D3F">
        <w:rPr>
          <w:rFonts w:ascii="Times New Roman" w:eastAsia="Times New Roman" w:hAnsi="Times New Roman" w:cs="Times New Roman"/>
          <w:sz w:val="24"/>
          <w:szCs w:val="24"/>
        </w:rPr>
        <w:t>зпълнителят</w:t>
      </w:r>
      <w:r w:rsidRPr="00706D3F">
        <w:rPr>
          <w:rFonts w:ascii="Times New Roman" w:eastAsia="Times New Roman" w:hAnsi="Times New Roman" w:cs="Times New Roman"/>
          <w:sz w:val="24"/>
          <w:szCs w:val="24"/>
        </w:rPr>
        <w:t xml:space="preserve"> се задължава да предостави на В</w:t>
      </w:r>
      <w:r w:rsidR="00921FD4" w:rsidRPr="00706D3F">
        <w:rPr>
          <w:rFonts w:ascii="Times New Roman" w:eastAsia="Times New Roman" w:hAnsi="Times New Roman" w:cs="Times New Roman"/>
          <w:sz w:val="24"/>
          <w:szCs w:val="24"/>
        </w:rPr>
        <w:t>ъзложителя</w:t>
      </w:r>
      <w:r w:rsidRPr="00706D3F">
        <w:rPr>
          <w:rFonts w:ascii="Times New Roman" w:eastAsia="Times New Roman" w:hAnsi="Times New Roman" w:cs="Times New Roman"/>
          <w:sz w:val="24"/>
          <w:szCs w:val="24"/>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06D3F" w:rsidRPr="000971F2" w:rsidRDefault="00706D3F" w:rsidP="00706D3F">
      <w:pPr>
        <w:spacing w:after="120"/>
        <w:ind w:firstLine="567"/>
        <w:jc w:val="both"/>
        <w:rPr>
          <w:rFonts w:ascii="Times New Roman" w:eastAsia="Times New Roman" w:hAnsi="Times New Roman" w:cs="Times New Roman"/>
          <w:sz w:val="24"/>
          <w:szCs w:val="24"/>
        </w:rPr>
      </w:pPr>
      <w:r w:rsidRPr="00706D3F">
        <w:rPr>
          <w:rFonts w:ascii="Times New Roman" w:eastAsia="Times New Roman" w:hAnsi="Times New Roman" w:cs="Times New Roman"/>
          <w:sz w:val="24"/>
          <w:szCs w:val="24"/>
        </w:rPr>
        <w:t>(3) В</w:t>
      </w:r>
      <w:r w:rsidR="007E2D01" w:rsidRPr="00706D3F">
        <w:rPr>
          <w:rFonts w:ascii="Times New Roman" w:eastAsia="Times New Roman" w:hAnsi="Times New Roman" w:cs="Times New Roman"/>
          <w:sz w:val="24"/>
          <w:szCs w:val="24"/>
        </w:rPr>
        <w:t>ъзложителят</w:t>
      </w:r>
      <w:r w:rsidRPr="00706D3F">
        <w:rPr>
          <w:rFonts w:ascii="Times New Roman" w:eastAsia="Times New Roman" w:hAnsi="Times New Roman" w:cs="Times New Roman"/>
          <w:sz w:val="24"/>
          <w:szCs w:val="24"/>
        </w:rPr>
        <w:t xml:space="preserve"> приема изпълнението на частта от </w:t>
      </w:r>
      <w:r w:rsidR="001309F4">
        <w:rPr>
          <w:rFonts w:ascii="Times New Roman" w:eastAsia="Times New Roman" w:hAnsi="Times New Roman" w:cs="Times New Roman"/>
          <w:sz w:val="24"/>
          <w:szCs w:val="24"/>
        </w:rPr>
        <w:t>строителството</w:t>
      </w:r>
      <w:r w:rsidRPr="00706D3F">
        <w:rPr>
          <w:rFonts w:ascii="Times New Roman" w:eastAsia="Times New Roman" w:hAnsi="Times New Roman" w:cs="Times New Roman"/>
          <w:sz w:val="24"/>
          <w:szCs w:val="24"/>
        </w:rPr>
        <w:t>, при съответно спазване на разпоредбите на  Договора</w:t>
      </w:r>
      <w:r w:rsidR="00265B55">
        <w:rPr>
          <w:rFonts w:ascii="Times New Roman" w:eastAsia="Times New Roman" w:hAnsi="Times New Roman" w:cs="Times New Roman"/>
          <w:sz w:val="24"/>
          <w:szCs w:val="24"/>
        </w:rPr>
        <w:t xml:space="preserve">. </w:t>
      </w:r>
      <w:r w:rsidR="007E2D01">
        <w:rPr>
          <w:rFonts w:ascii="Times New Roman" w:eastAsia="Times New Roman" w:hAnsi="Times New Roman" w:cs="Times New Roman"/>
          <w:sz w:val="24"/>
          <w:szCs w:val="24"/>
        </w:rPr>
        <w:t>В</w:t>
      </w:r>
      <w:r w:rsidR="007E2D01" w:rsidRPr="00265B55">
        <w:rPr>
          <w:rFonts w:ascii="Times New Roman" w:eastAsia="Times New Roman" w:hAnsi="Times New Roman" w:cs="Times New Roman"/>
          <w:sz w:val="24"/>
          <w:szCs w:val="24"/>
        </w:rPr>
        <w:t xml:space="preserve">ъзложителят </w:t>
      </w:r>
      <w:r w:rsidR="00265B55" w:rsidRPr="00265B55">
        <w:rPr>
          <w:rFonts w:ascii="Times New Roman" w:eastAsia="Times New Roman" w:hAnsi="Times New Roman" w:cs="Times New Roman"/>
          <w:sz w:val="24"/>
          <w:szCs w:val="24"/>
        </w:rPr>
        <w:t>заплаща единствено действително извършените СМР, от</w:t>
      </w:r>
      <w:r w:rsidR="00265B55">
        <w:rPr>
          <w:rFonts w:ascii="Times New Roman" w:eastAsia="Times New Roman" w:hAnsi="Times New Roman" w:cs="Times New Roman"/>
          <w:sz w:val="24"/>
          <w:szCs w:val="24"/>
        </w:rPr>
        <w:t xml:space="preserve">разени в протокол (бивш </w:t>
      </w:r>
      <w:proofErr w:type="spellStart"/>
      <w:r w:rsidR="00265B55">
        <w:rPr>
          <w:rFonts w:ascii="Times New Roman" w:eastAsia="Times New Roman" w:hAnsi="Times New Roman" w:cs="Times New Roman"/>
          <w:sz w:val="24"/>
          <w:szCs w:val="24"/>
        </w:rPr>
        <w:t>обр</w:t>
      </w:r>
      <w:proofErr w:type="spellEnd"/>
      <w:r w:rsidR="00265B55">
        <w:rPr>
          <w:rFonts w:ascii="Times New Roman" w:eastAsia="Times New Roman" w:hAnsi="Times New Roman" w:cs="Times New Roman"/>
          <w:sz w:val="24"/>
          <w:szCs w:val="24"/>
        </w:rPr>
        <w:t>.19)</w:t>
      </w:r>
      <w:r w:rsidRPr="00706D3F">
        <w:rPr>
          <w:rFonts w:ascii="Times New Roman" w:eastAsia="Times New Roman" w:hAnsi="Times New Roman" w:cs="Times New Roman"/>
          <w:sz w:val="24"/>
          <w:szCs w:val="24"/>
        </w:rPr>
        <w:t xml:space="preserve">  в срок до </w:t>
      </w:r>
      <w:r w:rsidR="001309F4">
        <w:rPr>
          <w:rFonts w:ascii="Times New Roman" w:eastAsia="Times New Roman" w:hAnsi="Times New Roman" w:cs="Times New Roman"/>
          <w:sz w:val="24"/>
          <w:szCs w:val="24"/>
        </w:rPr>
        <w:t>10</w:t>
      </w:r>
      <w:r w:rsidRPr="00706D3F">
        <w:rPr>
          <w:rFonts w:ascii="Times New Roman" w:eastAsia="Times New Roman" w:hAnsi="Times New Roman" w:cs="Times New Roman"/>
          <w:sz w:val="24"/>
          <w:szCs w:val="24"/>
        </w:rPr>
        <w:t xml:space="preserve"> (</w:t>
      </w:r>
      <w:r w:rsidR="001309F4">
        <w:rPr>
          <w:rFonts w:ascii="Times New Roman" w:eastAsia="Times New Roman" w:hAnsi="Times New Roman" w:cs="Times New Roman"/>
          <w:sz w:val="24"/>
          <w:szCs w:val="24"/>
        </w:rPr>
        <w:t>десет</w:t>
      </w:r>
      <w:r w:rsidRPr="00706D3F">
        <w:rPr>
          <w:rFonts w:ascii="Times New Roman" w:eastAsia="Times New Roman" w:hAnsi="Times New Roman" w:cs="Times New Roman"/>
          <w:sz w:val="24"/>
          <w:szCs w:val="24"/>
        </w:rPr>
        <w:t xml:space="preserve">) дни от </w:t>
      </w:r>
      <w:proofErr w:type="spellStart"/>
      <w:r w:rsidR="007E2D01">
        <w:rPr>
          <w:rFonts w:ascii="Times New Roman" w:eastAsia="Times New Roman" w:hAnsi="Times New Roman" w:cs="Times New Roman"/>
          <w:sz w:val="24"/>
          <w:szCs w:val="24"/>
        </w:rPr>
        <w:t>представяне</w:t>
      </w:r>
      <w:r w:rsidRPr="00706D3F">
        <w:rPr>
          <w:rFonts w:ascii="Times New Roman" w:eastAsia="Times New Roman" w:hAnsi="Times New Roman" w:cs="Times New Roman"/>
          <w:sz w:val="24"/>
          <w:szCs w:val="24"/>
        </w:rPr>
        <w:t>на</w:t>
      </w:r>
      <w:proofErr w:type="spellEnd"/>
      <w:r w:rsidR="00265B55">
        <w:rPr>
          <w:rFonts w:ascii="Times New Roman" w:eastAsia="Times New Roman" w:hAnsi="Times New Roman" w:cs="Times New Roman"/>
          <w:sz w:val="24"/>
          <w:szCs w:val="24"/>
        </w:rPr>
        <w:t xml:space="preserve"> протокола</w:t>
      </w:r>
      <w:r w:rsidR="007E2D01">
        <w:rPr>
          <w:rFonts w:ascii="Times New Roman" w:eastAsia="Times New Roman" w:hAnsi="Times New Roman" w:cs="Times New Roman"/>
          <w:sz w:val="24"/>
          <w:szCs w:val="24"/>
        </w:rPr>
        <w:t xml:space="preserve"> и документите по ал.2</w:t>
      </w:r>
      <w:r w:rsidR="00265B55">
        <w:rPr>
          <w:rFonts w:ascii="Times New Roman" w:eastAsia="Times New Roman" w:hAnsi="Times New Roman" w:cs="Times New Roman"/>
          <w:sz w:val="24"/>
          <w:szCs w:val="24"/>
        </w:rPr>
        <w:t>.</w:t>
      </w:r>
      <w:r w:rsidRPr="00706D3F">
        <w:rPr>
          <w:rFonts w:ascii="Times New Roman" w:eastAsia="Times New Roman" w:hAnsi="Times New Roman" w:cs="Times New Roman"/>
          <w:sz w:val="24"/>
          <w:szCs w:val="24"/>
        </w:rPr>
        <w:t xml:space="preserve"> </w:t>
      </w:r>
      <w:r w:rsidR="007E2D01">
        <w:rPr>
          <w:rFonts w:ascii="Times New Roman" w:eastAsia="Times New Roman" w:hAnsi="Times New Roman" w:cs="Times New Roman"/>
          <w:sz w:val="24"/>
          <w:szCs w:val="24"/>
        </w:rPr>
        <w:t>В</w:t>
      </w:r>
      <w:r w:rsidR="007E2D01" w:rsidRPr="00706D3F">
        <w:rPr>
          <w:rFonts w:ascii="Times New Roman" w:eastAsia="Times New Roman" w:hAnsi="Times New Roman" w:cs="Times New Roman"/>
          <w:sz w:val="24"/>
          <w:szCs w:val="24"/>
        </w:rPr>
        <w:t>ъзложителят</w:t>
      </w:r>
      <w:r w:rsidRPr="00706D3F">
        <w:rPr>
          <w:rFonts w:ascii="Times New Roman" w:eastAsia="Times New Roman" w:hAnsi="Times New Roman" w:cs="Times New Roman"/>
          <w:sz w:val="24"/>
          <w:szCs w:val="24"/>
        </w:rPr>
        <w:t xml:space="preserve"> има право да откаже да извърши плащането, когато искането за плащане е оспорено от </w:t>
      </w:r>
      <w:r w:rsidR="007E2D01">
        <w:rPr>
          <w:rFonts w:ascii="Times New Roman" w:eastAsia="Times New Roman" w:hAnsi="Times New Roman" w:cs="Times New Roman"/>
          <w:sz w:val="24"/>
          <w:szCs w:val="24"/>
        </w:rPr>
        <w:t>И</w:t>
      </w:r>
      <w:r w:rsidR="007E2D01" w:rsidRPr="00706D3F">
        <w:rPr>
          <w:rFonts w:ascii="Times New Roman" w:eastAsia="Times New Roman" w:hAnsi="Times New Roman" w:cs="Times New Roman"/>
          <w:sz w:val="24"/>
          <w:szCs w:val="24"/>
        </w:rPr>
        <w:t>зпълнителя,</w:t>
      </w:r>
      <w:r w:rsidRPr="00706D3F">
        <w:rPr>
          <w:rFonts w:ascii="Times New Roman" w:eastAsia="Times New Roman" w:hAnsi="Times New Roman" w:cs="Times New Roman"/>
          <w:sz w:val="24"/>
          <w:szCs w:val="24"/>
        </w:rPr>
        <w:t xml:space="preserve"> до момента на отстраняване на причината за отказа.</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w:t>
      </w:r>
      <w:r w:rsidR="00265B55">
        <w:rPr>
          <w:rFonts w:ascii="Times New Roman" w:eastAsia="Times New Roman" w:hAnsi="Times New Roman" w:cs="Times New Roman"/>
          <w:b/>
          <w:sz w:val="24"/>
          <w:szCs w:val="24"/>
        </w:rPr>
        <w:t>1</w:t>
      </w:r>
      <w:r w:rsidR="007E2D01">
        <w:rPr>
          <w:rFonts w:ascii="Times New Roman" w:eastAsia="Times New Roman" w:hAnsi="Times New Roman" w:cs="Times New Roman"/>
          <w:b/>
          <w:sz w:val="24"/>
          <w:szCs w:val="24"/>
        </w:rPr>
        <w:t>2</w:t>
      </w:r>
      <w:r w:rsidRPr="000971F2">
        <w:rPr>
          <w:rFonts w:ascii="Times New Roman" w:eastAsia="Times New Roman" w:hAnsi="Times New Roman" w:cs="Times New Roman"/>
          <w:b/>
          <w:sz w:val="24"/>
          <w:szCs w:val="24"/>
        </w:rPr>
        <w:t>.</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0971F2" w:rsidRPr="000971F2" w:rsidRDefault="000971F2" w:rsidP="000971F2">
      <w:pPr>
        <w:spacing w:after="0"/>
        <w:ind w:firstLine="567"/>
        <w:jc w:val="both"/>
        <w:rPr>
          <w:rFonts w:ascii="Times New Roman" w:eastAsia="Times New Roman" w:hAnsi="Times New Roman" w:cs="Times New Roman"/>
          <w:color w:val="FF0000"/>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lastRenderedPageBreak/>
        <w:t>(3)</w:t>
      </w:r>
      <w:r w:rsidRPr="000971F2">
        <w:rPr>
          <w:rFonts w:ascii="Times New Roman" w:eastAsia="Times New Roman" w:hAnsi="Times New Roman" w:cs="Times New Roman"/>
          <w:sz w:val="24"/>
          <w:szCs w:val="24"/>
        </w:rPr>
        <w:t xml:space="preserve"> В случай,</w:t>
      </w:r>
      <w:r w:rsidR="007E2D01">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 елементите на ценообразуване посочени от Изпълнителя в </w:t>
      </w:r>
      <w:r w:rsidR="008F532F">
        <w:rPr>
          <w:rFonts w:ascii="Times New Roman" w:eastAsia="Times New Roman" w:hAnsi="Times New Roman" w:cs="Times New Roman"/>
          <w:sz w:val="24"/>
          <w:szCs w:val="24"/>
        </w:rPr>
        <w:t xml:space="preserve"> Ценовото предложение- </w:t>
      </w:r>
      <w:r w:rsidRPr="000971F2">
        <w:rPr>
          <w:rFonts w:ascii="Times New Roman" w:eastAsia="Times New Roman" w:hAnsi="Times New Roman" w:cs="Times New Roman"/>
          <w:sz w:val="24"/>
          <w:szCs w:val="24"/>
        </w:rPr>
        <w:t>Приложение №</w:t>
      </w:r>
      <w:r w:rsidR="008F532F">
        <w:rPr>
          <w:rFonts w:ascii="Times New Roman" w:eastAsia="Times New Roman" w:hAnsi="Times New Roman" w:cs="Times New Roman"/>
          <w:sz w:val="24"/>
          <w:szCs w:val="24"/>
        </w:rPr>
        <w:t>3</w:t>
      </w:r>
      <w:r w:rsidRPr="000971F2">
        <w:rPr>
          <w:rFonts w:ascii="Times New Roman" w:eastAsia="Times New Roman" w:hAnsi="Times New Roman" w:cs="Times New Roman"/>
          <w:sz w:val="24"/>
          <w:szCs w:val="24"/>
        </w:rPr>
        <w:t xml:space="preserve"> към </w:t>
      </w:r>
      <w:r w:rsidR="008F532F">
        <w:rPr>
          <w:rFonts w:ascii="Times New Roman" w:eastAsia="Times New Roman" w:hAnsi="Times New Roman" w:cs="Times New Roman"/>
          <w:sz w:val="24"/>
          <w:szCs w:val="24"/>
        </w:rPr>
        <w:t>договора</w:t>
      </w:r>
      <w:r w:rsidRPr="000971F2">
        <w:rPr>
          <w:rFonts w:ascii="Times New Roman" w:eastAsia="Times New Roman" w:hAnsi="Times New Roman" w:cs="Times New Roman"/>
          <w:sz w:val="24"/>
          <w:szCs w:val="24"/>
        </w:rPr>
        <w:t>;</w:t>
      </w:r>
    </w:p>
    <w:p w:rsidR="000971F2" w:rsidRPr="000971F2" w:rsidRDefault="000971F2" w:rsidP="000971F2">
      <w:pPr>
        <w:spacing w:after="0"/>
        <w:ind w:firstLine="720"/>
        <w:jc w:val="both"/>
        <w:rPr>
          <w:rFonts w:ascii="Times New Roman" w:eastAsia="Times New Roman" w:hAnsi="Times New Roman" w:cs="Times New Roman"/>
          <w:noProof/>
          <w:sz w:val="24"/>
          <w:szCs w:val="24"/>
          <w:shd w:val="clear" w:color="auto" w:fill="FFFF00"/>
        </w:rPr>
      </w:pPr>
      <w:r w:rsidRPr="000971F2">
        <w:rPr>
          <w:rFonts w:ascii="Times New Roman" w:eastAsia="Times New Roman" w:hAnsi="Times New Roman" w:cs="Times New Roman"/>
          <w:noProof/>
          <w:sz w:val="24"/>
          <w:szCs w:val="24"/>
        </w:rPr>
        <w:t>- цени на материали по фактури, предварително съгласувани с представителите на</w:t>
      </w:r>
      <w:r w:rsidRPr="000971F2">
        <w:rPr>
          <w:rFonts w:ascii="Times New Roman" w:eastAsia="Times New Roman" w:hAnsi="Times New Roman" w:cs="Times New Roman"/>
          <w:noProof/>
          <w:sz w:val="24"/>
          <w:szCs w:val="24"/>
          <w:shd w:val="clear" w:color="auto" w:fill="FFFF00"/>
        </w:rPr>
        <w:t xml:space="preserve"> </w:t>
      </w:r>
      <w:r w:rsidRPr="000971F2">
        <w:rPr>
          <w:rFonts w:ascii="Times New Roman" w:eastAsia="Times New Roman" w:hAnsi="Times New Roman" w:cs="Times New Roman"/>
          <w:noProof/>
          <w:sz w:val="24"/>
          <w:szCs w:val="24"/>
        </w:rPr>
        <w:t>Възложителя;</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w:t>
      </w:r>
      <w:r w:rsidR="008F532F">
        <w:rPr>
          <w:rFonts w:ascii="Times New Roman" w:eastAsia="Times New Roman" w:hAnsi="Times New Roman" w:cs="Times New Roman"/>
          <w:b/>
          <w:sz w:val="24"/>
          <w:szCs w:val="24"/>
        </w:rPr>
        <w:t>1</w:t>
      </w:r>
      <w:r w:rsidR="007E2D01">
        <w:rPr>
          <w:rFonts w:ascii="Times New Roman" w:eastAsia="Times New Roman" w:hAnsi="Times New Roman" w:cs="Times New Roman"/>
          <w:b/>
          <w:sz w:val="24"/>
          <w:szCs w:val="24"/>
        </w:rPr>
        <w:t>3</w:t>
      </w:r>
      <w:r w:rsidRPr="000971F2">
        <w:rPr>
          <w:rFonts w:ascii="Times New Roman" w:eastAsia="Times New Roman" w:hAnsi="Times New Roman" w:cs="Times New Roman"/>
          <w:b/>
          <w:sz w:val="24"/>
          <w:szCs w:val="24"/>
        </w:rPr>
        <w:t xml:space="preserve">. (1) </w:t>
      </w:r>
      <w:r w:rsidRPr="000971F2">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 xml:space="preserve">(2) </w:t>
      </w:r>
      <w:r w:rsidRPr="000971F2">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8F532F">
        <w:rPr>
          <w:rFonts w:ascii="Times New Roman" w:eastAsia="Times New Roman" w:hAnsi="Times New Roman" w:cs="Times New Roman"/>
          <w:sz w:val="24"/>
          <w:szCs w:val="24"/>
        </w:rPr>
        <w:t xml:space="preserve">чл. </w:t>
      </w:r>
      <w:r w:rsidR="008F532F" w:rsidRPr="008F532F">
        <w:rPr>
          <w:rFonts w:ascii="Times New Roman" w:eastAsia="Times New Roman" w:hAnsi="Times New Roman" w:cs="Times New Roman"/>
          <w:sz w:val="24"/>
          <w:szCs w:val="24"/>
        </w:rPr>
        <w:t>1</w:t>
      </w:r>
      <w:r w:rsidR="007E2D01">
        <w:rPr>
          <w:rFonts w:ascii="Times New Roman" w:eastAsia="Times New Roman" w:hAnsi="Times New Roman" w:cs="Times New Roman"/>
          <w:sz w:val="24"/>
          <w:szCs w:val="24"/>
        </w:rPr>
        <w:t>2</w:t>
      </w:r>
      <w:r w:rsidRPr="008F532F">
        <w:rPr>
          <w:rFonts w:ascii="Times New Roman" w:eastAsia="Times New Roman" w:hAnsi="Times New Roman" w:cs="Times New Roman"/>
          <w:sz w:val="24"/>
          <w:szCs w:val="24"/>
        </w:rPr>
        <w:t>, ал. 3 от настоящия договор</w:t>
      </w:r>
      <w:r w:rsidRPr="000971F2">
        <w:rPr>
          <w:rFonts w:ascii="Times New Roman" w:eastAsia="Times New Roman" w:hAnsi="Times New Roman" w:cs="Times New Roman"/>
          <w:b/>
          <w:sz w:val="24"/>
          <w:szCs w:val="24"/>
        </w:rPr>
        <w:t>,</w:t>
      </w:r>
      <w:r w:rsidRPr="000971F2">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w:t>
      </w:r>
    </w:p>
    <w:p w:rsidR="000971F2" w:rsidRPr="000971F2" w:rsidRDefault="000971F2" w:rsidP="000971F2">
      <w:pPr>
        <w:spacing w:after="0" w:line="240" w:lineRule="auto"/>
        <w:ind w:firstLine="708"/>
        <w:jc w:val="both"/>
        <w:rPr>
          <w:rFonts w:ascii="Times New Roman" w:eastAsia="Times New Roman" w:hAnsi="Times New Roman" w:cs="Times New Roman"/>
          <w:b/>
          <w:sz w:val="24"/>
          <w:szCs w:val="24"/>
        </w:rPr>
      </w:pPr>
    </w:p>
    <w:p w:rsidR="000971F2" w:rsidRPr="000971F2" w:rsidRDefault="000971F2" w:rsidP="000971F2">
      <w:pPr>
        <w:spacing w:after="120" w:line="240" w:lineRule="auto"/>
        <w:ind w:firstLine="708"/>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ІV. ПРАВА И ЗАДЪЛЖЕНИЯ НА ВЪЗЛОЖИТЕЛЯ</w:t>
      </w:r>
    </w:p>
    <w:p w:rsidR="000971F2" w:rsidRPr="000971F2" w:rsidRDefault="000971F2" w:rsidP="000971F2">
      <w:pPr>
        <w:tabs>
          <w:tab w:val="center" w:pos="4153"/>
          <w:tab w:val="right" w:pos="8306"/>
        </w:tabs>
        <w:spacing w:after="120"/>
        <w:ind w:firstLine="720"/>
        <w:jc w:val="both"/>
        <w:rPr>
          <w:rFonts w:ascii="Times New Roman" w:eastAsia="Times New Roman" w:hAnsi="Times New Roman" w:cs="Times New Roman"/>
          <w:color w:val="000000"/>
          <w:spacing w:val="-3"/>
          <w:sz w:val="24"/>
          <w:szCs w:val="24"/>
        </w:rPr>
      </w:pPr>
      <w:r w:rsidRPr="000971F2">
        <w:rPr>
          <w:rFonts w:ascii="Times New Roman" w:eastAsia="Times New Roman" w:hAnsi="Times New Roman" w:cs="Times New Roman"/>
          <w:b/>
          <w:sz w:val="24"/>
          <w:szCs w:val="24"/>
        </w:rPr>
        <w:t>Чл.</w:t>
      </w:r>
      <w:r w:rsidR="00484C8B">
        <w:rPr>
          <w:rFonts w:ascii="Times New Roman" w:eastAsia="Times New Roman" w:hAnsi="Times New Roman" w:cs="Times New Roman"/>
          <w:b/>
          <w:sz w:val="24"/>
          <w:szCs w:val="24"/>
        </w:rPr>
        <w:t>1</w:t>
      </w:r>
      <w:r w:rsidR="00386116">
        <w:rPr>
          <w:rFonts w:ascii="Times New Roman" w:eastAsia="Times New Roman" w:hAnsi="Times New Roman" w:cs="Times New Roman"/>
          <w:b/>
          <w:sz w:val="24"/>
          <w:szCs w:val="24"/>
        </w:rPr>
        <w:t>4</w:t>
      </w:r>
      <w:r w:rsidRPr="000971F2">
        <w:rPr>
          <w:rFonts w:ascii="Times New Roman" w:eastAsia="Times New Roman" w:hAnsi="Times New Roman" w:cs="Times New Roman"/>
          <w:b/>
          <w:sz w:val="24"/>
          <w:szCs w:val="24"/>
        </w:rPr>
        <w:t>.</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color w:val="000000"/>
          <w:spacing w:val="-3"/>
          <w:sz w:val="24"/>
          <w:szCs w:val="24"/>
        </w:rPr>
        <w:t>Възложителят има право:</w:t>
      </w:r>
    </w:p>
    <w:p w:rsidR="000971F2" w:rsidRPr="000971F2" w:rsidRDefault="000971F2" w:rsidP="000971F2">
      <w:pPr>
        <w:tabs>
          <w:tab w:val="left" w:pos="0"/>
        </w:tabs>
        <w:spacing w:after="0"/>
        <w:ind w:firstLine="720"/>
        <w:jc w:val="both"/>
        <w:rPr>
          <w:rFonts w:ascii="Times New Roman" w:eastAsia="Times New Roman" w:hAnsi="Times New Roman" w:cs="Times New Roman"/>
          <w:b/>
          <w:bCs/>
          <w:sz w:val="24"/>
          <w:szCs w:val="24"/>
        </w:rPr>
      </w:pPr>
      <w:r w:rsidRPr="000971F2">
        <w:rPr>
          <w:rFonts w:ascii="Times New Roman" w:eastAsia="Times New Roman" w:hAnsi="Times New Roman" w:cs="Times New Roman"/>
          <w:b/>
          <w:bCs/>
          <w:color w:val="000000"/>
          <w:sz w:val="24"/>
          <w:szCs w:val="24"/>
        </w:rPr>
        <w:t>1.</w:t>
      </w:r>
      <w:r w:rsidRPr="000971F2">
        <w:rPr>
          <w:rFonts w:ascii="Times New Roman" w:eastAsia="Times New Roman" w:hAnsi="Times New Roman" w:cs="Times New Roman"/>
          <w:color w:val="000000"/>
          <w:sz w:val="24"/>
          <w:szCs w:val="24"/>
        </w:rPr>
        <w:t xml:space="preserve"> </w:t>
      </w:r>
      <w:r w:rsidRPr="000971F2">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pacing w:val="-3"/>
          <w:sz w:val="24"/>
          <w:szCs w:val="24"/>
        </w:rPr>
      </w:pPr>
      <w:r w:rsidRPr="000971F2">
        <w:rPr>
          <w:rFonts w:ascii="Times New Roman" w:eastAsia="Times New Roman" w:hAnsi="Times New Roman" w:cs="Times New Roman"/>
          <w:spacing w:val="-3"/>
          <w:sz w:val="24"/>
          <w:szCs w:val="24"/>
        </w:rPr>
        <w:tab/>
      </w:r>
      <w:r w:rsidRPr="000971F2">
        <w:rPr>
          <w:rFonts w:ascii="Times New Roman" w:eastAsia="Times New Roman" w:hAnsi="Times New Roman" w:cs="Times New Roman"/>
          <w:b/>
          <w:bCs/>
          <w:spacing w:val="-3"/>
          <w:sz w:val="24"/>
          <w:szCs w:val="24"/>
        </w:rPr>
        <w:t>3.</w:t>
      </w:r>
      <w:r w:rsidRPr="000971F2">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0971F2">
        <w:rPr>
          <w:rFonts w:ascii="Times New Roman" w:eastAsia="Times New Roman" w:hAnsi="Times New Roman" w:cs="Times New Roman"/>
          <w:spacing w:val="-6"/>
          <w:sz w:val="24"/>
          <w:szCs w:val="24"/>
        </w:rPr>
        <w:t xml:space="preserve"> на оперативните действия на Изпълнителя.</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0971F2" w:rsidRPr="000971F2" w:rsidRDefault="000971F2" w:rsidP="000971F2">
      <w:pPr>
        <w:spacing w:after="0"/>
        <w:ind w:firstLine="720"/>
        <w:jc w:val="both"/>
        <w:rPr>
          <w:rFonts w:ascii="Times New Roman" w:eastAsia="Times New Roman" w:hAnsi="Times New Roman" w:cs="Times New Roman"/>
          <w:spacing w:val="-3"/>
          <w:sz w:val="24"/>
          <w:szCs w:val="24"/>
        </w:rPr>
      </w:pPr>
      <w:r w:rsidRPr="000971F2">
        <w:rPr>
          <w:rFonts w:ascii="Times New Roman" w:eastAsia="Times New Roman" w:hAnsi="Times New Roman" w:cs="Times New Roman"/>
          <w:b/>
          <w:bCs/>
          <w:sz w:val="24"/>
          <w:szCs w:val="24"/>
        </w:rPr>
        <w:t>5.</w:t>
      </w:r>
      <w:r w:rsidRPr="000971F2">
        <w:rPr>
          <w:rFonts w:ascii="Times New Roman" w:eastAsia="Times New Roman" w:hAnsi="Times New Roman" w:cs="Times New Roman"/>
          <w:sz w:val="24"/>
          <w:szCs w:val="24"/>
        </w:rPr>
        <w:t xml:space="preserve">  Да контролира законосъобразното извършване на СМР.</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6.</w:t>
      </w:r>
      <w:r w:rsidRPr="000971F2">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w:t>
      </w:r>
      <w:r w:rsidR="00386116">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rPr>
        <w:t xml:space="preserve">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w:t>
      </w:r>
      <w:r w:rsidR="00386116">
        <w:rPr>
          <w:rFonts w:ascii="Times New Roman" w:eastAsia="Times New Roman" w:hAnsi="Times New Roman" w:cs="Times New Roman"/>
          <w:sz w:val="24"/>
          <w:szCs w:val="24"/>
        </w:rPr>
        <w:t xml:space="preserve"> от и</w:t>
      </w:r>
      <w:r w:rsidRPr="000971F2">
        <w:rPr>
          <w:rFonts w:ascii="Times New Roman" w:eastAsia="Times New Roman" w:hAnsi="Times New Roman" w:cs="Times New Roman"/>
          <w:sz w:val="24"/>
          <w:szCs w:val="24"/>
        </w:rPr>
        <w:t xml:space="preserve"> за сметка на Изпълнителя на констатираните несъответствия и/или отклонения.</w:t>
      </w:r>
    </w:p>
    <w:p w:rsidR="000971F2" w:rsidRPr="000971F2" w:rsidRDefault="000971F2" w:rsidP="000971F2">
      <w:pPr>
        <w:tabs>
          <w:tab w:val="left" w:pos="0"/>
        </w:tab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7.</w:t>
      </w:r>
      <w:r w:rsidRPr="000971F2">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0971F2" w:rsidRPr="000971F2" w:rsidRDefault="00D43586" w:rsidP="000971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0971F2" w:rsidRPr="000971F2">
        <w:rPr>
          <w:rFonts w:ascii="Times New Roman" w:eastAsia="Times New Roman" w:hAnsi="Times New Roman" w:cs="Times New Roman"/>
          <w:b/>
          <w:sz w:val="24"/>
          <w:szCs w:val="24"/>
        </w:rPr>
        <w:t>.</w:t>
      </w:r>
      <w:r w:rsidR="000971F2" w:rsidRPr="000971F2">
        <w:rPr>
          <w:rFonts w:ascii="Times New Roman" w:eastAsia="Times New Roman" w:hAnsi="Times New Roman" w:cs="Times New Roman"/>
          <w:sz w:val="24"/>
          <w:szCs w:val="24"/>
        </w:rPr>
        <w:t xml:space="preserve"> </w:t>
      </w:r>
      <w:r w:rsidR="000971F2" w:rsidRPr="000971F2">
        <w:rPr>
          <w:rFonts w:ascii="Times New Roman" w:eastAsia="Times New Roman" w:hAnsi="Times New Roman" w:cs="Times New Roman"/>
          <w:sz w:val="24"/>
          <w:szCs w:val="24"/>
          <w:lang w:eastAsia="bg-BG"/>
        </w:rPr>
        <w:t>Да изисква от И</w:t>
      </w:r>
      <w:r w:rsidR="00386116" w:rsidRPr="000971F2">
        <w:rPr>
          <w:rFonts w:ascii="Times New Roman" w:eastAsia="Times New Roman" w:hAnsi="Times New Roman" w:cs="Times New Roman"/>
          <w:sz w:val="24"/>
          <w:szCs w:val="24"/>
          <w:lang w:eastAsia="bg-BG"/>
        </w:rPr>
        <w:t xml:space="preserve">зпълнителя </w:t>
      </w:r>
      <w:r w:rsidR="000971F2" w:rsidRPr="000971F2">
        <w:rPr>
          <w:rFonts w:ascii="Times New Roman" w:eastAsia="Times New Roman" w:hAnsi="Times New Roman" w:cs="Times New Roman"/>
          <w:sz w:val="24"/>
          <w:szCs w:val="24"/>
          <w:lang w:eastAsia="bg-BG"/>
        </w:rPr>
        <w:t xml:space="preserve">да сключи и да му представи договори за </w:t>
      </w:r>
      <w:proofErr w:type="spellStart"/>
      <w:r w:rsidR="000971F2" w:rsidRPr="000971F2">
        <w:rPr>
          <w:rFonts w:ascii="Times New Roman" w:eastAsia="Times New Roman" w:hAnsi="Times New Roman" w:cs="Times New Roman"/>
          <w:sz w:val="24"/>
          <w:szCs w:val="24"/>
          <w:lang w:eastAsia="bg-BG"/>
        </w:rPr>
        <w:t>подизпълнение</w:t>
      </w:r>
      <w:proofErr w:type="spellEnd"/>
      <w:r w:rsidR="000971F2" w:rsidRPr="000971F2">
        <w:rPr>
          <w:rFonts w:ascii="Times New Roman" w:eastAsia="Times New Roman" w:hAnsi="Times New Roman" w:cs="Times New Roman"/>
          <w:sz w:val="24"/>
          <w:szCs w:val="24"/>
          <w:lang w:eastAsia="bg-BG"/>
        </w:rPr>
        <w:t xml:space="preserve"> с посочените в офертата му подизпълнители. </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Чл.1</w:t>
      </w:r>
      <w:r w:rsidR="00386116">
        <w:rPr>
          <w:rFonts w:ascii="Times New Roman" w:eastAsia="Times New Roman" w:hAnsi="Times New Roman" w:cs="Times New Roman"/>
          <w:b/>
          <w:sz w:val="24"/>
          <w:szCs w:val="24"/>
        </w:rPr>
        <w:t>5</w:t>
      </w:r>
      <w:r w:rsidRPr="000971F2">
        <w:rPr>
          <w:rFonts w:ascii="Times New Roman" w:eastAsia="Times New Roman" w:hAnsi="Times New Roman" w:cs="Times New Roman"/>
          <w:sz w:val="24"/>
          <w:szCs w:val="24"/>
        </w:rPr>
        <w:t>. Възложителят се задължава:</w:t>
      </w:r>
    </w:p>
    <w:p w:rsidR="000971F2" w:rsidRPr="000971F2" w:rsidRDefault="000971F2" w:rsidP="000971F2">
      <w:pPr>
        <w:spacing w:after="0"/>
        <w:ind w:firstLine="708"/>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z w:val="24"/>
          <w:szCs w:val="24"/>
        </w:rPr>
        <w:t>(1)</w:t>
      </w:r>
      <w:r w:rsidRPr="000971F2">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0971F2" w:rsidRPr="000971F2" w:rsidRDefault="000971F2" w:rsidP="000971F2">
      <w:pPr>
        <w:spacing w:after="0"/>
        <w:ind w:firstLine="720"/>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pacing w:val="-3"/>
          <w:sz w:val="24"/>
          <w:szCs w:val="24"/>
        </w:rPr>
        <w:t>(2)</w:t>
      </w:r>
      <w:r w:rsidRPr="000971F2">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lastRenderedPageBreak/>
        <w:t>(3)</w:t>
      </w:r>
      <w:r w:rsidRPr="000971F2">
        <w:rPr>
          <w:rFonts w:ascii="Times New Roman" w:eastAsia="Times New Roman" w:hAnsi="Times New Roman" w:cs="Times New Roman"/>
          <w:sz w:val="24"/>
          <w:szCs w:val="24"/>
        </w:rPr>
        <w:t xml:space="preserve"> Да заплати стойността на договора по начин, съгласно Раздел </w:t>
      </w:r>
      <w:r w:rsidRPr="000971F2">
        <w:rPr>
          <w:rFonts w:ascii="Times New Roman" w:eastAsia="Times New Roman" w:hAnsi="Times New Roman" w:cs="Times New Roman"/>
          <w:bCs/>
          <w:sz w:val="24"/>
          <w:szCs w:val="24"/>
        </w:rPr>
        <w:t>ІІІ „Цени и начин</w:t>
      </w:r>
      <w:r w:rsidRPr="000971F2">
        <w:rPr>
          <w:rFonts w:ascii="Times New Roman" w:eastAsia="Times New Roman" w:hAnsi="Times New Roman" w:cs="Times New Roman"/>
          <w:sz w:val="24"/>
          <w:szCs w:val="24"/>
        </w:rPr>
        <w:t xml:space="preserve"> на плащане“ от настоящия договор.</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(4)</w:t>
      </w:r>
      <w:r w:rsidRPr="000971F2">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(5)</w:t>
      </w:r>
      <w:r w:rsidRPr="000971F2">
        <w:rPr>
          <w:rFonts w:ascii="Times New Roman" w:eastAsia="Times New Roman" w:hAnsi="Times New Roman" w:cs="Times New Roman"/>
          <w:sz w:val="24"/>
          <w:szCs w:val="24"/>
        </w:rPr>
        <w:t xml:space="preserve"> Да уведомява Изпълнителя писмено в пет</w:t>
      </w:r>
      <w:r w:rsidR="00386116">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rPr>
        <w:t>дневен срок след установяване на появили се в гаранционния срок дефекти.</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0971F2">
        <w:rPr>
          <w:rFonts w:ascii="Times New Roman" w:eastAsia="Times New Roman" w:hAnsi="Times New Roman" w:cs="Times New Roman"/>
          <w:color w:val="000000"/>
          <w:sz w:val="24"/>
          <w:szCs w:val="24"/>
        </w:rPr>
        <w:t>строителни книжа и разплащателни документи</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color w:val="FF0000"/>
          <w:sz w:val="24"/>
          <w:szCs w:val="24"/>
          <w:lang w:eastAsia="bg-BG"/>
        </w:rPr>
      </w:pPr>
      <w:r w:rsidRPr="000971F2">
        <w:rPr>
          <w:rFonts w:ascii="Times New Roman" w:eastAsia="Times New Roman" w:hAnsi="Times New Roman" w:cs="Times New Roman"/>
          <w:b/>
          <w:bCs/>
          <w:color w:val="000000"/>
          <w:sz w:val="24"/>
          <w:szCs w:val="24"/>
          <w:lang w:eastAsia="bg-BG"/>
        </w:rPr>
        <w:t>(7)</w:t>
      </w:r>
      <w:r w:rsidRPr="000971F2">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0971F2">
        <w:rPr>
          <w:rFonts w:ascii="Times New Roman" w:eastAsia="Times New Roman" w:hAnsi="Times New Roman" w:cs="Times New Roman"/>
          <w:sz w:val="24"/>
          <w:szCs w:val="24"/>
          <w:lang w:eastAsia="bg-BG"/>
        </w:rPr>
        <w:t xml:space="preserve">съставяне на констативен протокол за установяване годността за ползване на изпълнените строително-монтажни работи, подписан от </w:t>
      </w:r>
      <w:r w:rsidRPr="000971F2">
        <w:rPr>
          <w:rFonts w:ascii="Times New Roman" w:eastAsia="Times New Roman" w:hAnsi="Times New Roman" w:cs="Times New Roman"/>
          <w:sz w:val="24"/>
          <w:szCs w:val="24"/>
        </w:rPr>
        <w:t>представителите на Изпълнителя и Възложителя</w:t>
      </w:r>
      <w:r w:rsidRPr="000971F2">
        <w:rPr>
          <w:rFonts w:ascii="Times New Roman" w:eastAsia="Times New Roman" w:hAnsi="Times New Roman" w:cs="Times New Roman"/>
          <w:noProof/>
          <w:sz w:val="24"/>
          <w:szCs w:val="24"/>
        </w:rPr>
        <w:t>.</w:t>
      </w:r>
    </w:p>
    <w:p w:rsidR="000971F2" w:rsidRPr="000971F2" w:rsidRDefault="000971F2" w:rsidP="000971F2">
      <w:pPr>
        <w:spacing w:after="0"/>
        <w:ind w:firstLine="720"/>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z w:val="24"/>
          <w:szCs w:val="24"/>
        </w:rPr>
        <w:t>(8)</w:t>
      </w:r>
      <w:r w:rsidRPr="000971F2">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Чл.1</w:t>
      </w:r>
      <w:r w:rsidR="00386116">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Възложителят не носи отговорност за действията или бездействието на Изпълнителя, в резултат на които </w:t>
      </w:r>
      <w:r w:rsidR="00192886">
        <w:rPr>
          <w:rFonts w:ascii="Times New Roman" w:eastAsia="Times New Roman" w:hAnsi="Times New Roman" w:cs="Times New Roman"/>
          <w:sz w:val="24"/>
          <w:szCs w:val="24"/>
        </w:rPr>
        <w:t>са причинени вреди на трети лица, включително и на служители на Възложителя.</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V. ПРАВА И ЗАДЪЛЖЕНИЯ НА ИЗПЪЛНИТЕЛЯ</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00192886">
        <w:rPr>
          <w:rFonts w:ascii="Times New Roman" w:eastAsia="Times New Roman" w:hAnsi="Times New Roman" w:cs="Times New Roman"/>
          <w:b/>
          <w:sz w:val="24"/>
          <w:szCs w:val="24"/>
        </w:rPr>
        <w:t>Чл.1</w:t>
      </w:r>
      <w:r w:rsidR="000A1606">
        <w:rPr>
          <w:rFonts w:ascii="Times New Roman" w:eastAsia="Times New Roman" w:hAnsi="Times New Roman" w:cs="Times New Roman"/>
          <w:b/>
          <w:sz w:val="24"/>
          <w:szCs w:val="24"/>
        </w:rPr>
        <w:t>7</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Изпълнителят се задължава:</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w:t>
      </w:r>
      <w:r w:rsidRPr="00192886">
        <w:rPr>
          <w:rFonts w:ascii="Times New Roman" w:eastAsia="Times New Roman" w:hAnsi="Times New Roman" w:cs="Times New Roman"/>
          <w:sz w:val="24"/>
          <w:szCs w:val="24"/>
        </w:rPr>
        <w:t xml:space="preserve">чл. </w:t>
      </w:r>
      <w:r w:rsidR="00192886" w:rsidRPr="00192886">
        <w:rPr>
          <w:rFonts w:ascii="Times New Roman" w:eastAsia="Times New Roman" w:hAnsi="Times New Roman" w:cs="Times New Roman"/>
          <w:sz w:val="24"/>
          <w:szCs w:val="24"/>
        </w:rPr>
        <w:t>1</w:t>
      </w:r>
      <w:r w:rsidR="00745E9B">
        <w:rPr>
          <w:rFonts w:ascii="Times New Roman" w:eastAsia="Times New Roman" w:hAnsi="Times New Roman" w:cs="Times New Roman"/>
          <w:sz w:val="24"/>
          <w:szCs w:val="24"/>
        </w:rPr>
        <w:t>2</w:t>
      </w:r>
      <w:r w:rsidRPr="00192886">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rPr>
        <w:t xml:space="preserve">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0971F2" w:rsidRPr="000971F2" w:rsidRDefault="000971F2" w:rsidP="000971F2">
      <w:pPr>
        <w:spacing w:after="0"/>
        <w:ind w:firstLine="720"/>
        <w:jc w:val="both"/>
        <w:rPr>
          <w:rFonts w:ascii="Times New Roman" w:eastAsia="Times New Roman" w:hAnsi="Times New Roman" w:cs="Times New Roman"/>
          <w:spacing w:val="-6"/>
          <w:sz w:val="24"/>
          <w:szCs w:val="24"/>
        </w:rPr>
      </w:pP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Д</w:t>
      </w:r>
      <w:r w:rsidRPr="000971F2">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 и съгласно представеното Предложение за изпълнение на поръчката.</w:t>
      </w:r>
      <w:r w:rsidR="00C373EF">
        <w:rPr>
          <w:rFonts w:ascii="Times New Roman" w:eastAsia="Times New Roman" w:hAnsi="Times New Roman" w:cs="Times New Roman"/>
          <w:spacing w:val="-6"/>
          <w:sz w:val="24"/>
          <w:szCs w:val="24"/>
        </w:rPr>
        <w:t xml:space="preserve"> Да съгласува с Възложителя преди влагането им всички материали и артикули.</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Да спазва указанията на Възложителя . </w:t>
      </w:r>
    </w:p>
    <w:p w:rsidR="000971F2" w:rsidRPr="000971F2" w:rsidRDefault="000971F2" w:rsidP="000971F2">
      <w:pPr>
        <w:tabs>
          <w:tab w:val="center" w:pos="4153"/>
          <w:tab w:val="right" w:pos="8306"/>
        </w:tabs>
        <w:spacing w:after="0"/>
        <w:ind w:firstLine="709"/>
        <w:jc w:val="both"/>
        <w:rPr>
          <w:rFonts w:ascii="Times New Roman" w:eastAsia="Times New Roman" w:hAnsi="Times New Roman" w:cs="Times New Roman"/>
          <w:spacing w:val="-6"/>
          <w:sz w:val="24"/>
          <w:szCs w:val="24"/>
        </w:rPr>
      </w:pPr>
      <w:r w:rsidRPr="000971F2">
        <w:rPr>
          <w:rFonts w:ascii="Times New Roman" w:eastAsia="Times New Roman" w:hAnsi="Times New Roman" w:cs="Times New Roman"/>
          <w:b/>
          <w:bCs/>
          <w:sz w:val="24"/>
          <w:szCs w:val="24"/>
        </w:rPr>
        <w:tab/>
      </w:r>
      <w:r w:rsidRPr="000971F2">
        <w:rPr>
          <w:rFonts w:ascii="Times New Roman" w:eastAsia="Times New Roman" w:hAnsi="Times New Roman" w:cs="Times New Roman"/>
          <w:b/>
          <w:bCs/>
          <w:spacing w:val="-6"/>
          <w:sz w:val="24"/>
          <w:szCs w:val="24"/>
        </w:rPr>
        <w:t>5.</w:t>
      </w:r>
      <w:r w:rsidRPr="000971F2">
        <w:rPr>
          <w:rFonts w:ascii="Times New Roman" w:eastAsia="Times New Roman" w:hAnsi="Times New Roman" w:cs="Times New Roman"/>
          <w:spacing w:val="-6"/>
          <w:sz w:val="24"/>
          <w:szCs w:val="24"/>
        </w:rPr>
        <w:t xml:space="preserve"> </w:t>
      </w:r>
      <w:r w:rsidRPr="000971F2">
        <w:rPr>
          <w:rFonts w:ascii="Times New Roman" w:eastAsia="Times New Roman" w:hAnsi="Times New Roman" w:cs="Times New Roman"/>
          <w:sz w:val="24"/>
          <w:szCs w:val="24"/>
        </w:rPr>
        <w:t xml:space="preserve">В 7 - дневен срок от получаване на протокола за установените </w:t>
      </w:r>
      <w:r w:rsidRPr="000971F2">
        <w:rPr>
          <w:rFonts w:ascii="Times New Roman" w:eastAsia="Times New Roman" w:hAnsi="Times New Roman" w:cs="Times New Roman"/>
          <w:spacing w:val="-6"/>
          <w:sz w:val="24"/>
          <w:szCs w:val="24"/>
        </w:rPr>
        <w:t xml:space="preserve">недостатъци и/или несъответствия по чл. </w:t>
      </w:r>
      <w:r w:rsidR="00192886">
        <w:rPr>
          <w:rFonts w:ascii="Times New Roman" w:eastAsia="Times New Roman" w:hAnsi="Times New Roman" w:cs="Times New Roman"/>
          <w:spacing w:val="-6"/>
          <w:sz w:val="24"/>
          <w:szCs w:val="24"/>
        </w:rPr>
        <w:t>1</w:t>
      </w:r>
      <w:r w:rsidR="00745E9B">
        <w:rPr>
          <w:rFonts w:ascii="Times New Roman" w:eastAsia="Times New Roman" w:hAnsi="Times New Roman" w:cs="Times New Roman"/>
          <w:spacing w:val="-6"/>
          <w:sz w:val="24"/>
          <w:szCs w:val="24"/>
        </w:rPr>
        <w:t>4</w:t>
      </w:r>
      <w:r w:rsidRPr="000971F2">
        <w:rPr>
          <w:rFonts w:ascii="Times New Roman" w:eastAsia="Times New Roman" w:hAnsi="Times New Roman" w:cs="Times New Roman"/>
          <w:spacing w:val="-6"/>
          <w:sz w:val="24"/>
          <w:szCs w:val="24"/>
        </w:rPr>
        <w:t>, т. 6 да отстрани същите за своя сметка</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6.</w:t>
      </w:r>
      <w:r w:rsidRPr="000971F2">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0971F2">
        <w:rPr>
          <w:rFonts w:ascii="Times New Roman" w:eastAsia="Times New Roman" w:hAnsi="Times New Roman" w:cs="Times New Roman"/>
          <w:noProof/>
          <w:sz w:val="24"/>
          <w:szCs w:val="24"/>
        </w:rPr>
        <w:t xml:space="preserve"> за проверка</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7. </w:t>
      </w:r>
      <w:r w:rsidRPr="000971F2">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0971F2" w:rsidRPr="000971F2" w:rsidRDefault="000971F2" w:rsidP="000971F2">
      <w:pPr>
        <w:spacing w:after="0"/>
        <w:ind w:firstLine="720"/>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bCs/>
          <w:sz w:val="24"/>
          <w:szCs w:val="24"/>
          <w:lang w:eastAsia="bg-BG"/>
        </w:rPr>
        <w:t>8.</w:t>
      </w:r>
      <w:r w:rsidRPr="000971F2">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0971F2">
        <w:rPr>
          <w:rFonts w:ascii="Times New Roman" w:eastAsia="Times New Roman" w:hAnsi="Times New Roman" w:cs="Times New Roman"/>
          <w:sz w:val="24"/>
          <w:szCs w:val="24"/>
        </w:rPr>
        <w:t>представителите на Изпълнителя и Възложителя.</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lastRenderedPageBreak/>
        <w:t>9.</w:t>
      </w:r>
      <w:r w:rsidRPr="000971F2">
        <w:rPr>
          <w:rFonts w:ascii="Times New Roman" w:eastAsia="Times New Roman" w:hAnsi="Times New Roman" w:cs="Times New Roman"/>
          <w:sz w:val="24"/>
          <w:szCs w:val="24"/>
        </w:rPr>
        <w:t xml:space="preserve"> При необходимост и наличие на екзекутивна документация на изпълнените СМР, да предаде същата на Възложителя. </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10.</w:t>
      </w:r>
      <w:r w:rsidRPr="000971F2">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11.</w:t>
      </w:r>
      <w:r w:rsidRPr="000971F2">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12.</w:t>
      </w:r>
      <w:r w:rsidRPr="000971F2">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0971F2" w:rsidRPr="000971F2" w:rsidRDefault="000971F2" w:rsidP="000971F2">
      <w:pPr>
        <w:widowControl w:val="0"/>
        <w:autoSpaceDE w:val="0"/>
        <w:autoSpaceDN w:val="0"/>
        <w:adjustRightInd w:val="0"/>
        <w:spacing w:after="0" w:line="240" w:lineRule="auto"/>
        <w:ind w:firstLine="709"/>
        <w:jc w:val="both"/>
        <w:rPr>
          <w:rFonts w:ascii="Times New Roman" w:hAnsi="Times New Roman"/>
          <w:sz w:val="24"/>
          <w:szCs w:val="24"/>
        </w:rPr>
      </w:pPr>
      <w:r w:rsidRPr="000971F2">
        <w:rPr>
          <w:rFonts w:ascii="Times New Roman" w:eastAsia="Times New Roman" w:hAnsi="Times New Roman" w:cs="Times New Roman"/>
          <w:b/>
          <w:sz w:val="24"/>
          <w:szCs w:val="24"/>
        </w:rPr>
        <w:t xml:space="preserve">13. </w:t>
      </w:r>
      <w:r w:rsidR="00BD4BCB" w:rsidRPr="00BD4BCB">
        <w:rPr>
          <w:rFonts w:ascii="Times New Roman" w:eastAsia="Times New Roman" w:hAnsi="Times New Roman" w:cs="Times New Roman"/>
          <w:sz w:val="24"/>
          <w:szCs w:val="24"/>
        </w:rPr>
        <w:t>Да  сключи и да  представи</w:t>
      </w:r>
      <w:r w:rsidR="00BD4BCB">
        <w:rPr>
          <w:rFonts w:ascii="Times New Roman" w:eastAsia="Times New Roman" w:hAnsi="Times New Roman" w:cs="Times New Roman"/>
          <w:sz w:val="24"/>
          <w:szCs w:val="24"/>
        </w:rPr>
        <w:t xml:space="preserve"> на Възложителя</w:t>
      </w:r>
      <w:r w:rsidR="00BD4BCB" w:rsidRPr="00BD4BCB">
        <w:rPr>
          <w:rFonts w:ascii="Times New Roman" w:eastAsia="Times New Roman" w:hAnsi="Times New Roman" w:cs="Times New Roman"/>
          <w:sz w:val="24"/>
          <w:szCs w:val="24"/>
        </w:rPr>
        <w:t xml:space="preserve"> договори за </w:t>
      </w:r>
      <w:proofErr w:type="spellStart"/>
      <w:r w:rsidR="00BD4BCB" w:rsidRPr="00BD4BCB">
        <w:rPr>
          <w:rFonts w:ascii="Times New Roman" w:eastAsia="Times New Roman" w:hAnsi="Times New Roman" w:cs="Times New Roman"/>
          <w:sz w:val="24"/>
          <w:szCs w:val="24"/>
        </w:rPr>
        <w:t>подизпълнение</w:t>
      </w:r>
      <w:proofErr w:type="spellEnd"/>
      <w:r w:rsidR="00BD4BCB" w:rsidRPr="00BD4BCB">
        <w:rPr>
          <w:rFonts w:ascii="Times New Roman" w:eastAsia="Times New Roman" w:hAnsi="Times New Roman" w:cs="Times New Roman"/>
          <w:sz w:val="24"/>
          <w:szCs w:val="24"/>
        </w:rPr>
        <w:t xml:space="preserve"> с посочените в офертата му подизпълнители</w:t>
      </w:r>
      <w:r w:rsidR="00BD4BCB">
        <w:rPr>
          <w:rFonts w:ascii="Times New Roman" w:eastAsia="Times New Roman" w:hAnsi="Times New Roman" w:cs="Times New Roman"/>
          <w:sz w:val="24"/>
          <w:szCs w:val="24"/>
        </w:rPr>
        <w:t>, както и данни за лице за контакт и кореспонденция от страна на подизпълнителя</w:t>
      </w:r>
      <w:r w:rsidR="00BD4BCB" w:rsidRPr="00BD4BCB">
        <w:rPr>
          <w:rFonts w:ascii="Times New Roman" w:eastAsia="Times New Roman" w:hAnsi="Times New Roman" w:cs="Times New Roman"/>
          <w:sz w:val="24"/>
          <w:szCs w:val="24"/>
        </w:rPr>
        <w:t>.</w:t>
      </w:r>
      <w:r w:rsidR="00BD4BCB" w:rsidRPr="00BD4BCB">
        <w:rPr>
          <w:rFonts w:ascii="Times New Roman" w:eastAsia="Times New Roman" w:hAnsi="Times New Roman" w:cs="Times New Roman"/>
          <w:b/>
          <w:sz w:val="24"/>
          <w:szCs w:val="24"/>
        </w:rPr>
        <w:t xml:space="preserve"> </w:t>
      </w:r>
      <w:r w:rsidRPr="000971F2">
        <w:rPr>
          <w:rFonts w:ascii="Times New Roman" w:hAnsi="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b/>
          <w:sz w:val="24"/>
          <w:szCs w:val="24"/>
        </w:rPr>
      </w:pP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highlight w:val="yellow"/>
        </w:rPr>
      </w:pP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При промяна в обстоятелствата по чл. </w:t>
      </w:r>
      <w:r w:rsidRPr="000971F2">
        <w:rPr>
          <w:rFonts w:ascii="Times New Roman" w:hAnsi="Times New Roman"/>
          <w:sz w:val="24"/>
          <w:szCs w:val="24"/>
        </w:rPr>
        <w:t>54, ал. 1, т. 1 – 5 и 7</w:t>
      </w:r>
      <w:r w:rsidRPr="000971F2">
        <w:rPr>
          <w:rFonts w:ascii="Times New Roman" w:eastAsia="Times New Roman" w:hAnsi="Times New Roman" w:cs="Times New Roman"/>
          <w:sz w:val="24"/>
          <w:szCs w:val="24"/>
        </w:rPr>
        <w:t xml:space="preserve"> от Закона за обществените поръчки Изпълнителят се задължава </w:t>
      </w:r>
      <w:r w:rsidRPr="000971F2">
        <w:rPr>
          <w:rFonts w:ascii="Times New Roman" w:hAnsi="Times New Roman"/>
          <w:sz w:val="24"/>
          <w:szCs w:val="24"/>
        </w:rPr>
        <w:t>да уведомят писмено възложителя в 3-дневен срок</w:t>
      </w:r>
      <w:r w:rsidRPr="000971F2">
        <w:rPr>
          <w:rFonts w:ascii="Times New Roman" w:eastAsia="Times New Roman" w:hAnsi="Times New Roman" w:cs="Times New Roman"/>
          <w:sz w:val="24"/>
          <w:szCs w:val="24"/>
        </w:rPr>
        <w:t xml:space="preserve"> Възложителя от настъпване на промяната.</w:t>
      </w:r>
    </w:p>
    <w:p w:rsidR="000971F2" w:rsidRPr="000971F2" w:rsidRDefault="000971F2" w:rsidP="000971F2">
      <w:pPr>
        <w:spacing w:after="0"/>
        <w:ind w:firstLine="720"/>
        <w:jc w:val="both"/>
        <w:rPr>
          <w:rFonts w:ascii="Times New Roman" w:eastAsia="Times New Roman" w:hAnsi="Times New Roman" w:cs="Times New Roman"/>
          <w:sz w:val="24"/>
          <w:szCs w:val="24"/>
        </w:rPr>
      </w:pP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Чл.1</w:t>
      </w:r>
      <w:r w:rsidR="000A1606">
        <w:rPr>
          <w:rFonts w:ascii="Times New Roman" w:eastAsia="Times New Roman" w:hAnsi="Times New Roman" w:cs="Times New Roman"/>
          <w:b/>
          <w:sz w:val="24"/>
          <w:szCs w:val="24"/>
        </w:rPr>
        <w:t>8</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учебния център, в който се намира обекта.</w:t>
      </w:r>
      <w:r w:rsidR="00BD4BCB">
        <w:rPr>
          <w:rFonts w:ascii="Times New Roman" w:eastAsia="Times New Roman" w:hAnsi="Times New Roman" w:cs="Times New Roman"/>
          <w:sz w:val="24"/>
          <w:szCs w:val="24"/>
        </w:rPr>
        <w:t>Изпълнителят създава условия за опазване имуществото на Възложителя и на живота и здравето на неговите служители, както и на трети лица, намиращи се по оправдателна причина в /около обекта.</w:t>
      </w:r>
    </w:p>
    <w:p w:rsid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6A1765" w:rsidRPr="006A1765" w:rsidRDefault="006A1765" w:rsidP="000971F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sidRPr="000971F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Изпълнителят се задължава да спазва правилата и предписанията на компетентните органи, отнасящи се до организация на СМР в природен парк „Витоша“.</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sz w:val="24"/>
          <w:szCs w:val="24"/>
        </w:rPr>
        <w:tab/>
      </w:r>
      <w:r w:rsidR="00BD4BCB">
        <w:rPr>
          <w:rFonts w:ascii="Times New Roman" w:eastAsia="Times New Roman" w:hAnsi="Times New Roman" w:cs="Times New Roman"/>
          <w:b/>
          <w:sz w:val="24"/>
          <w:szCs w:val="24"/>
        </w:rPr>
        <w:t>VІ.</w:t>
      </w:r>
      <w:r w:rsidRPr="000971F2">
        <w:rPr>
          <w:rFonts w:ascii="Times New Roman" w:eastAsia="Times New Roman" w:hAnsi="Times New Roman" w:cs="Times New Roman"/>
          <w:b/>
          <w:sz w:val="24"/>
          <w:szCs w:val="24"/>
        </w:rPr>
        <w:t xml:space="preserve"> ГАРАНЦИОННИ СРОКОВЕ</w:t>
      </w:r>
    </w:p>
    <w:p w:rsidR="000971F2" w:rsidRPr="000971F2" w:rsidRDefault="000971F2" w:rsidP="000971F2">
      <w:pPr>
        <w:spacing w:after="0" w:line="240" w:lineRule="auto"/>
        <w:jc w:val="both"/>
        <w:rPr>
          <w:rFonts w:ascii="Times New Roman" w:eastAsia="Times New Roman" w:hAnsi="Times New Roman" w:cs="Times New Roman"/>
          <w:b/>
          <w:sz w:val="24"/>
          <w:szCs w:val="24"/>
        </w:rPr>
      </w:pPr>
    </w:p>
    <w:p w:rsidR="000971F2" w:rsidRPr="000971F2" w:rsidRDefault="000971F2" w:rsidP="000971F2">
      <w:pPr>
        <w:spacing w:after="120"/>
        <w:ind w:firstLine="709"/>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rPr>
        <w:t>Чл.</w:t>
      </w:r>
      <w:r w:rsidR="006A1765">
        <w:rPr>
          <w:rFonts w:ascii="Times New Roman" w:eastAsia="Times New Roman" w:hAnsi="Times New Roman" w:cs="Times New Roman"/>
          <w:b/>
          <w:sz w:val="24"/>
          <w:szCs w:val="24"/>
        </w:rPr>
        <w:t xml:space="preserve"> 1</w:t>
      </w:r>
      <w:r w:rsidR="000A1606">
        <w:rPr>
          <w:rFonts w:ascii="Times New Roman" w:eastAsia="Times New Roman" w:hAnsi="Times New Roman" w:cs="Times New Roman"/>
          <w:b/>
          <w:sz w:val="24"/>
          <w:szCs w:val="24"/>
        </w:rPr>
        <w:t>9</w:t>
      </w:r>
      <w:r w:rsidRPr="000971F2">
        <w:rPr>
          <w:rFonts w:ascii="Times New Roman" w:eastAsia="Times New Roman" w:hAnsi="Times New Roman" w:cs="Times New Roman"/>
          <w:b/>
          <w:sz w:val="24"/>
          <w:szCs w:val="24"/>
        </w:rPr>
        <w:t>. (1)</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2F6CD4" w:rsidRDefault="000971F2" w:rsidP="002F6CD4">
      <w:pPr>
        <w:spacing w:after="12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lang w:eastAsia="bg-BG"/>
        </w:rPr>
        <w:t>(2)</w:t>
      </w:r>
      <w:r w:rsidRPr="000971F2">
        <w:rPr>
          <w:rFonts w:ascii="Times New Roman" w:eastAsia="Times New Roman" w:hAnsi="Times New Roman" w:cs="Times New Roman"/>
          <w:b/>
          <w:bCs/>
          <w:sz w:val="24"/>
          <w:szCs w:val="24"/>
          <w:lang w:eastAsia="bg-BG"/>
        </w:rPr>
        <w:t xml:space="preserve"> </w:t>
      </w:r>
      <w:r w:rsidRPr="000971F2">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2F6CD4" w:rsidRPr="002F6CD4" w:rsidRDefault="002F6CD4" w:rsidP="002F6CD4">
      <w:pPr>
        <w:spacing w:after="120"/>
        <w:ind w:firstLine="709"/>
        <w:jc w:val="both"/>
        <w:rPr>
          <w:rFonts w:ascii="Times New Roman" w:eastAsia="Times New Roman" w:hAnsi="Times New Roman" w:cs="Times New Roman"/>
          <w:sz w:val="24"/>
          <w:szCs w:val="24"/>
        </w:rPr>
      </w:pPr>
      <w:r w:rsidRPr="002F6CD4">
        <w:rPr>
          <w:b/>
        </w:rPr>
        <w:t xml:space="preserve"> </w:t>
      </w:r>
      <w:r w:rsidRPr="002F6CD4">
        <w:rPr>
          <w:rFonts w:ascii="Times New Roman" w:eastAsia="Times New Roman" w:hAnsi="Times New Roman" w:cs="Times New Roman"/>
          <w:b/>
          <w:sz w:val="24"/>
          <w:szCs w:val="24"/>
        </w:rPr>
        <w:t xml:space="preserve"> (3)</w:t>
      </w:r>
      <w:r w:rsidRPr="002F6CD4">
        <w:rPr>
          <w:rFonts w:ascii="Times New Roman" w:eastAsia="Times New Roman" w:hAnsi="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w:t>
      </w:r>
      <w:r w:rsidRPr="002F6CD4">
        <w:rPr>
          <w:rFonts w:ascii="Times New Roman" w:eastAsia="Times New Roman" w:hAnsi="Times New Roman" w:cs="Times New Roman"/>
          <w:sz w:val="24"/>
          <w:szCs w:val="24"/>
        </w:rPr>
        <w:lastRenderedPageBreak/>
        <w:t>гаранционния срок започва да тече нов гаранционен срок с продължителност съгласно чл. 1</w:t>
      </w:r>
      <w:r>
        <w:rPr>
          <w:rFonts w:ascii="Times New Roman" w:eastAsia="Times New Roman" w:hAnsi="Times New Roman" w:cs="Times New Roman"/>
          <w:sz w:val="24"/>
          <w:szCs w:val="24"/>
        </w:rPr>
        <w:t>8 ,ал. 2</w:t>
      </w:r>
      <w:r w:rsidRPr="002F6CD4">
        <w:rPr>
          <w:rFonts w:ascii="Times New Roman" w:eastAsia="Times New Roman" w:hAnsi="Times New Roman" w:cs="Times New Roman"/>
          <w:sz w:val="24"/>
          <w:szCs w:val="24"/>
        </w:rPr>
        <w:t xml:space="preserve"> от настоящия договор.</w:t>
      </w:r>
    </w:p>
    <w:p w:rsidR="002F6CD4" w:rsidRPr="002F6CD4" w:rsidRDefault="002F6CD4" w:rsidP="002F6CD4">
      <w:pPr>
        <w:spacing w:after="120"/>
        <w:ind w:firstLine="708"/>
        <w:jc w:val="both"/>
        <w:rPr>
          <w:rFonts w:ascii="Times New Roman" w:eastAsia="Times New Roman" w:hAnsi="Times New Roman" w:cs="Times New Roman"/>
          <w:sz w:val="24"/>
          <w:szCs w:val="24"/>
        </w:rPr>
      </w:pPr>
      <w:r w:rsidRPr="002F6CD4">
        <w:rPr>
          <w:rFonts w:ascii="Times New Roman" w:eastAsia="Times New Roman" w:hAnsi="Times New Roman" w:cs="Times New Roman"/>
          <w:b/>
          <w:sz w:val="24"/>
          <w:szCs w:val="24"/>
        </w:rPr>
        <w:t>(4)</w:t>
      </w:r>
      <w:r w:rsidRPr="002F6CD4">
        <w:rPr>
          <w:rFonts w:ascii="Times New Roman" w:eastAsia="Times New Roman" w:hAnsi="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2F6CD4" w:rsidRPr="002F6CD4" w:rsidRDefault="002F6CD4" w:rsidP="002F6CD4">
      <w:pPr>
        <w:spacing w:after="120"/>
        <w:ind w:firstLine="709"/>
        <w:jc w:val="both"/>
        <w:rPr>
          <w:rFonts w:ascii="Times New Roman" w:eastAsia="Times New Roman" w:hAnsi="Times New Roman" w:cs="Times New Roman"/>
          <w:sz w:val="24"/>
          <w:szCs w:val="24"/>
        </w:rPr>
      </w:pPr>
      <w:r w:rsidRPr="002F6CD4">
        <w:rPr>
          <w:rFonts w:ascii="Times New Roman" w:eastAsia="Times New Roman" w:hAnsi="Times New Roman" w:cs="Times New Roman"/>
          <w:b/>
          <w:sz w:val="24"/>
          <w:szCs w:val="24"/>
        </w:rPr>
        <w:t>(5)</w:t>
      </w:r>
      <w:r w:rsidRPr="002F6CD4">
        <w:rPr>
          <w:rFonts w:ascii="Times New Roman" w:eastAsia="Times New Roman" w:hAnsi="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2F6CD4" w:rsidRDefault="002F6CD4" w:rsidP="000971F2">
      <w:pPr>
        <w:spacing w:after="120"/>
        <w:ind w:firstLine="709"/>
        <w:jc w:val="both"/>
        <w:rPr>
          <w:rFonts w:ascii="Times New Roman" w:eastAsia="Times New Roman" w:hAnsi="Times New Roman" w:cs="Times New Roman"/>
          <w:sz w:val="24"/>
          <w:szCs w:val="24"/>
        </w:rPr>
      </w:pPr>
      <w:r w:rsidRPr="002F6CD4">
        <w:rPr>
          <w:rFonts w:ascii="Times New Roman" w:eastAsia="Times New Roman" w:hAnsi="Times New Roman" w:cs="Times New Roman"/>
          <w:b/>
          <w:sz w:val="24"/>
          <w:szCs w:val="24"/>
        </w:rPr>
        <w:t>(5)</w:t>
      </w:r>
      <w:r w:rsidRPr="002F6CD4">
        <w:rPr>
          <w:rFonts w:ascii="Times New Roman" w:eastAsia="Times New Roman" w:hAnsi="Times New Roman" w:cs="Times New Roman"/>
          <w:sz w:val="24"/>
          <w:szCs w:val="24"/>
        </w:rPr>
        <w:t xml:space="preserve"> </w:t>
      </w:r>
      <w:r w:rsidR="00AE4755">
        <w:rPr>
          <w:rFonts w:ascii="Times New Roman" w:eastAsia="Times New Roman" w:hAnsi="Times New Roman" w:cs="Times New Roman"/>
          <w:sz w:val="24"/>
          <w:szCs w:val="24"/>
        </w:rPr>
        <w:t xml:space="preserve"> </w:t>
      </w:r>
      <w:r w:rsidRPr="002F6CD4">
        <w:rPr>
          <w:rFonts w:ascii="Times New Roman" w:eastAsia="Times New Roman" w:hAnsi="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BD4BCB" w:rsidRPr="00BD4BCB" w:rsidRDefault="00BD4BCB" w:rsidP="000971F2">
      <w:pPr>
        <w:spacing w:after="120"/>
        <w:ind w:firstLine="709"/>
        <w:jc w:val="both"/>
        <w:rPr>
          <w:rFonts w:ascii="Times New Roman" w:eastAsia="Times New Roman" w:hAnsi="Times New Roman" w:cs="Times New Roman"/>
          <w:b/>
          <w:sz w:val="24"/>
          <w:szCs w:val="24"/>
          <w:lang w:eastAsia="bg-BG"/>
        </w:rPr>
      </w:pPr>
      <w:r w:rsidRPr="00BD4BCB">
        <w:rPr>
          <w:rFonts w:ascii="Times New Roman" w:eastAsia="Times New Roman" w:hAnsi="Times New Roman" w:cs="Times New Roman"/>
          <w:b/>
          <w:sz w:val="24"/>
          <w:szCs w:val="24"/>
          <w:lang w:eastAsia="bg-BG"/>
        </w:rPr>
        <w:t>VІІ. ГАРАНЦИЯ ЗА ИЗПЪЛЕНИЕ</w:t>
      </w:r>
    </w:p>
    <w:p w:rsidR="00F64A4F" w:rsidRDefault="000971F2" w:rsidP="000971F2">
      <w:pPr>
        <w:spacing w:after="120"/>
        <w:ind w:firstLine="709"/>
        <w:jc w:val="both"/>
        <w:rPr>
          <w:rFonts w:ascii="Times New Roman" w:hAnsi="Times New Roman" w:cs="Times New Roman"/>
          <w:bCs/>
          <w:sz w:val="24"/>
          <w:szCs w:val="24"/>
          <w:lang w:eastAsia="bg-BG"/>
        </w:rPr>
      </w:pPr>
      <w:r w:rsidRPr="000971F2">
        <w:rPr>
          <w:rFonts w:ascii="Times New Roman" w:eastAsia="Times New Roman" w:hAnsi="Times New Roman" w:cs="Times New Roman"/>
          <w:b/>
          <w:bCs/>
          <w:sz w:val="24"/>
          <w:szCs w:val="24"/>
          <w:lang w:eastAsia="bg-BG"/>
        </w:rPr>
        <w:t>Чл.</w:t>
      </w:r>
      <w:r w:rsidR="000A1606">
        <w:rPr>
          <w:rFonts w:ascii="Times New Roman" w:eastAsia="Times New Roman" w:hAnsi="Times New Roman" w:cs="Times New Roman"/>
          <w:b/>
          <w:bCs/>
          <w:sz w:val="24"/>
          <w:szCs w:val="24"/>
          <w:lang w:eastAsia="bg-BG"/>
        </w:rPr>
        <w:t>20</w:t>
      </w:r>
      <w:r w:rsidRPr="000971F2">
        <w:rPr>
          <w:rFonts w:ascii="Times New Roman" w:eastAsia="Times New Roman" w:hAnsi="Times New Roman" w:cs="Times New Roman"/>
          <w:b/>
          <w:bCs/>
          <w:sz w:val="24"/>
          <w:szCs w:val="24"/>
          <w:lang w:eastAsia="bg-BG"/>
        </w:rPr>
        <w:t xml:space="preserve">. </w:t>
      </w:r>
      <w:r w:rsidRPr="000971F2">
        <w:rPr>
          <w:rFonts w:ascii="Times New Roman" w:hAnsi="Times New Roman" w:cs="Times New Roman"/>
          <w:b/>
          <w:bCs/>
          <w:sz w:val="24"/>
          <w:szCs w:val="24"/>
          <w:lang w:eastAsia="bg-BG"/>
        </w:rPr>
        <w:t xml:space="preserve">  ИЗПЪЛНИТЕЛЯТ </w:t>
      </w:r>
      <w:r w:rsidRPr="000971F2">
        <w:rPr>
          <w:rFonts w:ascii="Times New Roman" w:hAnsi="Times New Roman" w:cs="Times New Roman"/>
          <w:bCs/>
          <w:sz w:val="24"/>
          <w:szCs w:val="24"/>
          <w:lang w:eastAsia="bg-BG"/>
        </w:rPr>
        <w:t>представя при подписването на договора гаранция за изпълнение на настоящия договор</w:t>
      </w:r>
      <w:r w:rsidR="00D43586">
        <w:rPr>
          <w:rFonts w:ascii="Times New Roman" w:hAnsi="Times New Roman" w:cs="Times New Roman"/>
          <w:bCs/>
          <w:sz w:val="24"/>
          <w:szCs w:val="24"/>
          <w:lang w:eastAsia="bg-BG"/>
        </w:rPr>
        <w:t xml:space="preserve"> </w:t>
      </w:r>
      <w:r w:rsidR="00035A3E">
        <w:rPr>
          <w:rFonts w:ascii="Times New Roman" w:hAnsi="Times New Roman" w:cs="Times New Roman"/>
          <w:bCs/>
          <w:sz w:val="24"/>
          <w:szCs w:val="24"/>
          <w:lang w:eastAsia="bg-BG"/>
        </w:rPr>
        <w:t xml:space="preserve"> </w:t>
      </w:r>
      <w:r w:rsidR="00F64A4F">
        <w:rPr>
          <w:rFonts w:ascii="Times New Roman" w:hAnsi="Times New Roman" w:cs="Times New Roman"/>
          <w:bCs/>
          <w:sz w:val="24"/>
          <w:szCs w:val="24"/>
          <w:lang w:eastAsia="bg-BG"/>
        </w:rPr>
        <w:t xml:space="preserve">в размер на </w:t>
      </w:r>
      <w:r w:rsidR="00F64A4F" w:rsidRPr="00F64A4F">
        <w:rPr>
          <w:rFonts w:ascii="Times New Roman" w:hAnsi="Times New Roman" w:cs="Times New Roman"/>
          <w:bCs/>
          <w:sz w:val="24"/>
          <w:szCs w:val="24"/>
          <w:lang w:eastAsia="bg-BG"/>
        </w:rPr>
        <w:t>5 % от стойността на настоящия договор, без включен ДДС</w:t>
      </w:r>
      <w:r w:rsidR="00035A3E">
        <w:rPr>
          <w:rFonts w:ascii="Times New Roman" w:hAnsi="Times New Roman" w:cs="Times New Roman"/>
          <w:bCs/>
          <w:sz w:val="24"/>
          <w:szCs w:val="24"/>
          <w:lang w:eastAsia="bg-BG"/>
        </w:rPr>
        <w:t>……………………</w:t>
      </w:r>
      <w:r w:rsidR="00F64A4F">
        <w:rPr>
          <w:rFonts w:ascii="Times New Roman" w:hAnsi="Times New Roman" w:cs="Times New Roman"/>
          <w:bCs/>
          <w:sz w:val="24"/>
          <w:szCs w:val="24"/>
          <w:lang w:eastAsia="bg-BG"/>
        </w:rPr>
        <w:t>.</w:t>
      </w:r>
      <w:proofErr w:type="spellStart"/>
      <w:r w:rsidR="00035A3E">
        <w:rPr>
          <w:rFonts w:ascii="Times New Roman" w:hAnsi="Times New Roman" w:cs="Times New Roman"/>
          <w:bCs/>
          <w:sz w:val="24"/>
          <w:szCs w:val="24"/>
          <w:lang w:eastAsia="bg-BG"/>
        </w:rPr>
        <w:t>цифром</w:t>
      </w:r>
      <w:proofErr w:type="spellEnd"/>
      <w:r w:rsidR="00035A3E">
        <w:rPr>
          <w:rFonts w:ascii="Times New Roman" w:hAnsi="Times New Roman" w:cs="Times New Roman"/>
          <w:bCs/>
          <w:sz w:val="24"/>
          <w:szCs w:val="24"/>
          <w:lang w:eastAsia="bg-BG"/>
        </w:rPr>
        <w:t xml:space="preserve"> и словом.</w:t>
      </w:r>
    </w:p>
    <w:p w:rsidR="00F64A4F" w:rsidRPr="00D236FC" w:rsidRDefault="00F64A4F" w:rsidP="00F64A4F">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Чл.2</w:t>
      </w:r>
      <w:r w:rsidR="000A160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Pr="00F64A4F">
        <w:t xml:space="preserve"> </w:t>
      </w:r>
      <w:r w:rsidRPr="00F64A4F">
        <w:rPr>
          <w:rFonts w:ascii="Times New Roman" w:hAnsi="Times New Roman" w:cs="Times New Roman"/>
          <w:b/>
          <w:bCs/>
          <w:sz w:val="24"/>
          <w:szCs w:val="24"/>
          <w:lang w:eastAsia="bg-BG"/>
        </w:rPr>
        <w:t xml:space="preserve">(1) </w:t>
      </w:r>
      <w:r w:rsidRPr="00D236FC">
        <w:rPr>
          <w:rFonts w:ascii="Times New Roman" w:hAnsi="Times New Roman" w:cs="Times New Roman"/>
          <w:bCs/>
          <w:sz w:val="24"/>
          <w:szCs w:val="24"/>
          <w:lang w:eastAsia="bg-BG"/>
        </w:rPr>
        <w:t xml:space="preserve">В случай на изменение на </w:t>
      </w:r>
      <w:r w:rsidR="00D236FC">
        <w:rPr>
          <w:rFonts w:ascii="Times New Roman" w:hAnsi="Times New Roman" w:cs="Times New Roman"/>
          <w:bCs/>
          <w:sz w:val="24"/>
          <w:szCs w:val="24"/>
          <w:lang w:eastAsia="bg-BG"/>
        </w:rPr>
        <w:t>д</w:t>
      </w:r>
      <w:r w:rsidRPr="00D236FC">
        <w:rPr>
          <w:rFonts w:ascii="Times New Roman" w:hAnsi="Times New Roman" w:cs="Times New Roman"/>
          <w:bCs/>
          <w:sz w:val="24"/>
          <w:szCs w:val="24"/>
          <w:lang w:eastAsia="bg-BG"/>
        </w:rPr>
        <w:t xml:space="preserve">оговора, извършено в съответствие с този </w:t>
      </w:r>
      <w:r w:rsidR="00D236FC">
        <w:rPr>
          <w:rFonts w:ascii="Times New Roman" w:hAnsi="Times New Roman" w:cs="Times New Roman"/>
          <w:bCs/>
          <w:sz w:val="24"/>
          <w:szCs w:val="24"/>
          <w:lang w:eastAsia="bg-BG"/>
        </w:rPr>
        <w:t>д</w:t>
      </w:r>
      <w:r w:rsidRPr="00D236FC">
        <w:rPr>
          <w:rFonts w:ascii="Times New Roman" w:hAnsi="Times New Roman" w:cs="Times New Roman"/>
          <w:bCs/>
          <w:sz w:val="24"/>
          <w:szCs w:val="24"/>
          <w:lang w:eastAsia="bg-BG"/>
        </w:rPr>
        <w:t>оговор и приложимото право, включително</w:t>
      </w:r>
      <w:r w:rsidR="006A1765">
        <w:rPr>
          <w:rFonts w:ascii="Times New Roman" w:hAnsi="Times New Roman" w:cs="Times New Roman"/>
          <w:bCs/>
          <w:sz w:val="24"/>
          <w:szCs w:val="24"/>
          <w:lang w:eastAsia="bg-BG"/>
        </w:rPr>
        <w:t>,</w:t>
      </w:r>
      <w:r w:rsidRPr="00D236FC">
        <w:rPr>
          <w:rFonts w:ascii="Times New Roman" w:hAnsi="Times New Roman" w:cs="Times New Roman"/>
          <w:bCs/>
          <w:sz w:val="24"/>
          <w:szCs w:val="24"/>
          <w:lang w:eastAsia="bg-BG"/>
        </w:rPr>
        <w:t xml:space="preserve"> когато изменението е свързано с индексиране на Цената, И</w:t>
      </w:r>
      <w:r w:rsidR="006A1765" w:rsidRPr="00D236FC">
        <w:rPr>
          <w:rFonts w:ascii="Times New Roman" w:hAnsi="Times New Roman" w:cs="Times New Roman"/>
          <w:bCs/>
          <w:sz w:val="24"/>
          <w:szCs w:val="24"/>
          <w:lang w:eastAsia="bg-BG"/>
        </w:rPr>
        <w:t xml:space="preserve">зпълнителят </w:t>
      </w:r>
      <w:r w:rsidRPr="00D236FC">
        <w:rPr>
          <w:rFonts w:ascii="Times New Roman" w:hAnsi="Times New Roman" w:cs="Times New Roman"/>
          <w:bCs/>
          <w:sz w:val="24"/>
          <w:szCs w:val="24"/>
          <w:lang w:eastAsia="bg-BG"/>
        </w:rPr>
        <w:t xml:space="preserve">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D236FC">
        <w:rPr>
          <w:rFonts w:ascii="Times New Roman" w:hAnsi="Times New Roman" w:cs="Times New Roman"/>
          <w:bCs/>
          <w:sz w:val="24"/>
          <w:szCs w:val="24"/>
          <w:lang w:eastAsia="bg-BG"/>
        </w:rPr>
        <w:t>три</w:t>
      </w:r>
      <w:r w:rsidRPr="00D236FC">
        <w:rPr>
          <w:rFonts w:ascii="Times New Roman" w:hAnsi="Times New Roman" w:cs="Times New Roman"/>
          <w:bCs/>
          <w:sz w:val="24"/>
          <w:szCs w:val="24"/>
          <w:lang w:eastAsia="bg-BG"/>
        </w:rPr>
        <w:t xml:space="preserve">  дни от подписването на допълнително споразумение за изменението.</w:t>
      </w:r>
    </w:p>
    <w:p w:rsidR="00F64A4F" w:rsidRPr="00D236FC" w:rsidRDefault="00F64A4F" w:rsidP="00F64A4F">
      <w:pPr>
        <w:spacing w:after="120"/>
        <w:ind w:firstLine="709"/>
        <w:jc w:val="both"/>
        <w:rPr>
          <w:rFonts w:ascii="Times New Roman" w:hAnsi="Times New Roman" w:cs="Times New Roman"/>
          <w:bCs/>
          <w:sz w:val="24"/>
          <w:szCs w:val="24"/>
          <w:lang w:eastAsia="bg-BG"/>
        </w:rPr>
      </w:pPr>
      <w:r w:rsidRPr="00D236FC">
        <w:rPr>
          <w:rFonts w:ascii="Times New Roman" w:hAnsi="Times New Roman" w:cs="Times New Roman"/>
          <w:bCs/>
          <w:sz w:val="24"/>
          <w:szCs w:val="24"/>
          <w:lang w:eastAsia="bg-BG"/>
        </w:rPr>
        <w:t xml:space="preserve">(2) Действията за привеждане на Гаранцията за изпълнение в съответствие с изменените условия на Договора могат да включват, по избор на </w:t>
      </w:r>
      <w:r w:rsidR="006A1765">
        <w:rPr>
          <w:rFonts w:ascii="Times New Roman" w:hAnsi="Times New Roman" w:cs="Times New Roman"/>
          <w:bCs/>
          <w:sz w:val="24"/>
          <w:szCs w:val="24"/>
          <w:lang w:eastAsia="bg-BG"/>
        </w:rPr>
        <w:t>И</w:t>
      </w:r>
      <w:r w:rsidR="006A1765" w:rsidRPr="00D236FC">
        <w:rPr>
          <w:rFonts w:ascii="Times New Roman" w:hAnsi="Times New Roman" w:cs="Times New Roman"/>
          <w:bCs/>
          <w:sz w:val="24"/>
          <w:szCs w:val="24"/>
          <w:lang w:eastAsia="bg-BG"/>
        </w:rPr>
        <w:t>зпълнителя:</w:t>
      </w:r>
    </w:p>
    <w:p w:rsidR="00F64A4F" w:rsidRPr="00D236FC" w:rsidRDefault="00F64A4F" w:rsidP="00F64A4F">
      <w:pPr>
        <w:spacing w:after="120"/>
        <w:ind w:firstLine="709"/>
        <w:jc w:val="both"/>
        <w:rPr>
          <w:rFonts w:ascii="Times New Roman" w:hAnsi="Times New Roman" w:cs="Times New Roman"/>
          <w:bCs/>
          <w:sz w:val="24"/>
          <w:szCs w:val="24"/>
          <w:lang w:eastAsia="bg-BG"/>
        </w:rPr>
      </w:pPr>
      <w:r w:rsidRPr="00D236FC">
        <w:rPr>
          <w:rFonts w:ascii="Times New Roman" w:hAnsi="Times New Roman" w:cs="Times New Roman"/>
          <w:bCs/>
          <w:sz w:val="24"/>
          <w:szCs w:val="24"/>
          <w:lang w:eastAsia="bg-BG"/>
        </w:rPr>
        <w:t>1. внасяне на допълнителна парична сума по банковата сметка на В</w:t>
      </w:r>
      <w:r w:rsidR="006A1765" w:rsidRPr="00D236FC">
        <w:rPr>
          <w:rFonts w:ascii="Times New Roman" w:hAnsi="Times New Roman" w:cs="Times New Roman"/>
          <w:bCs/>
          <w:sz w:val="24"/>
          <w:szCs w:val="24"/>
          <w:lang w:eastAsia="bg-BG"/>
        </w:rPr>
        <w:t>ъзложителя</w:t>
      </w:r>
      <w:r w:rsidRPr="00D236FC">
        <w:rPr>
          <w:rFonts w:ascii="Times New Roman" w:hAnsi="Times New Roman" w:cs="Times New Roman"/>
          <w:bCs/>
          <w:sz w:val="24"/>
          <w:szCs w:val="24"/>
          <w:lang w:eastAsia="bg-BG"/>
        </w:rPr>
        <w:t>, при спазване на изискванията на  Договора; и/или;</w:t>
      </w:r>
    </w:p>
    <w:p w:rsidR="00F64A4F" w:rsidRPr="00D236FC" w:rsidRDefault="00F64A4F" w:rsidP="00F64A4F">
      <w:pPr>
        <w:spacing w:after="120"/>
        <w:ind w:firstLine="709"/>
        <w:jc w:val="both"/>
        <w:rPr>
          <w:rFonts w:ascii="Times New Roman" w:hAnsi="Times New Roman" w:cs="Times New Roman"/>
          <w:bCs/>
          <w:sz w:val="24"/>
          <w:szCs w:val="24"/>
          <w:lang w:eastAsia="bg-BG"/>
        </w:rPr>
      </w:pPr>
      <w:r w:rsidRPr="00D236FC">
        <w:rPr>
          <w:rFonts w:ascii="Times New Roman" w:hAnsi="Times New Roman" w:cs="Times New Roman"/>
          <w:bCs/>
          <w:sz w:val="24"/>
          <w:szCs w:val="24"/>
          <w:lang w:eastAsia="bg-BG"/>
        </w:rPr>
        <w:t>2. 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D236FC" w:rsidRDefault="00F64A4F" w:rsidP="000971F2">
      <w:pPr>
        <w:spacing w:after="120"/>
        <w:ind w:firstLine="709"/>
        <w:jc w:val="both"/>
        <w:rPr>
          <w:rFonts w:ascii="Times New Roman" w:hAnsi="Times New Roman" w:cs="Times New Roman"/>
          <w:bCs/>
          <w:sz w:val="24"/>
          <w:szCs w:val="24"/>
          <w:lang w:eastAsia="bg-BG"/>
        </w:rPr>
      </w:pPr>
      <w:r w:rsidRPr="00D236FC">
        <w:rPr>
          <w:rFonts w:ascii="Times New Roman" w:hAnsi="Times New Roman" w:cs="Times New Roman"/>
          <w:bCs/>
          <w:sz w:val="24"/>
          <w:szCs w:val="24"/>
          <w:lang w:eastAsia="bg-BG"/>
        </w:rPr>
        <w:t>3.  предоставяне на документ за изменение на първоначалната застраховка или нова застраховка, при спазване на изискванията на  Договора.</w:t>
      </w:r>
    </w:p>
    <w:p w:rsidR="00F64A4F" w:rsidRDefault="00D236FC" w:rsidP="000971F2">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Чл.2</w:t>
      </w:r>
      <w:r w:rsidR="000A1606">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w:t>
      </w:r>
      <w:r w:rsidR="00F64A4F" w:rsidRPr="00D236FC">
        <w:rPr>
          <w:rFonts w:ascii="Times New Roman" w:hAnsi="Times New Roman" w:cs="Times New Roman"/>
          <w:bCs/>
          <w:sz w:val="24"/>
          <w:szCs w:val="24"/>
          <w:lang w:eastAsia="bg-BG"/>
        </w:rPr>
        <w:t xml:space="preserve"> Когато Изпълнителят реши да внесе гаранцията за изпълнение като парична</w:t>
      </w:r>
      <w:r w:rsidR="00F64A4F">
        <w:rPr>
          <w:rFonts w:ascii="Times New Roman" w:hAnsi="Times New Roman" w:cs="Times New Roman"/>
          <w:bCs/>
          <w:sz w:val="24"/>
          <w:szCs w:val="24"/>
          <w:lang w:eastAsia="bg-BG"/>
        </w:rPr>
        <w:t xml:space="preserve"> сума</w:t>
      </w:r>
      <w:r w:rsidR="000971F2" w:rsidRPr="000971F2">
        <w:rPr>
          <w:rFonts w:ascii="Times New Roman" w:hAnsi="Times New Roman" w:cs="Times New Roman"/>
          <w:bCs/>
          <w:sz w:val="24"/>
          <w:szCs w:val="24"/>
          <w:lang w:eastAsia="bg-BG"/>
        </w:rPr>
        <w:t>,</w:t>
      </w:r>
      <w:r w:rsidR="00F64A4F">
        <w:rPr>
          <w:rFonts w:ascii="Times New Roman" w:hAnsi="Times New Roman" w:cs="Times New Roman"/>
          <w:bCs/>
          <w:sz w:val="24"/>
          <w:szCs w:val="24"/>
          <w:lang w:eastAsia="bg-BG"/>
        </w:rPr>
        <w:t xml:space="preserve"> следва да бъде</w:t>
      </w:r>
      <w:r w:rsidR="000971F2" w:rsidRPr="000971F2">
        <w:rPr>
          <w:rFonts w:ascii="Times New Roman" w:hAnsi="Times New Roman" w:cs="Times New Roman"/>
          <w:bCs/>
          <w:sz w:val="24"/>
          <w:szCs w:val="24"/>
          <w:lang w:eastAsia="bg-BG"/>
        </w:rPr>
        <w:t xml:space="preserve"> преведена по банкова сметка на ПРБ BG 37 BNBG 9661 3300 1391 01, BIC  код  -  BNBGBG</w:t>
      </w:r>
      <w:r w:rsidR="00F64A4F">
        <w:rPr>
          <w:rFonts w:ascii="Times New Roman" w:hAnsi="Times New Roman" w:cs="Times New Roman"/>
          <w:bCs/>
          <w:sz w:val="24"/>
          <w:szCs w:val="24"/>
          <w:lang w:eastAsia="bg-BG"/>
        </w:rPr>
        <w:t>SD, БНБ – Централно управление,.</w:t>
      </w:r>
    </w:p>
    <w:p w:rsidR="0047264A" w:rsidRPr="006A1765" w:rsidRDefault="0047264A" w:rsidP="0047264A">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Чл.2</w:t>
      </w:r>
      <w:r w:rsidR="000A1606">
        <w:rPr>
          <w:rFonts w:ascii="Times New Roman" w:hAnsi="Times New Roman" w:cs="Times New Roman"/>
          <w:b/>
          <w:bCs/>
          <w:sz w:val="24"/>
          <w:szCs w:val="24"/>
          <w:lang w:eastAsia="bg-BG"/>
        </w:rPr>
        <w:t>3</w:t>
      </w:r>
      <w:r>
        <w:rPr>
          <w:rFonts w:ascii="Times New Roman" w:hAnsi="Times New Roman" w:cs="Times New Roman"/>
          <w:b/>
          <w:bCs/>
          <w:sz w:val="24"/>
          <w:szCs w:val="24"/>
          <w:lang w:eastAsia="bg-BG"/>
        </w:rPr>
        <w:t xml:space="preserve">.  </w:t>
      </w:r>
      <w:r w:rsidRPr="0047264A">
        <w:rPr>
          <w:rFonts w:ascii="Times New Roman" w:hAnsi="Times New Roman" w:cs="Times New Roman"/>
          <w:b/>
          <w:bCs/>
          <w:sz w:val="24"/>
          <w:szCs w:val="24"/>
          <w:lang w:eastAsia="bg-BG"/>
        </w:rPr>
        <w:t xml:space="preserve">(1) </w:t>
      </w:r>
      <w:r w:rsidRPr="006A1765">
        <w:rPr>
          <w:rFonts w:ascii="Times New Roman" w:hAnsi="Times New Roman" w:cs="Times New Roman"/>
          <w:bCs/>
          <w:sz w:val="24"/>
          <w:szCs w:val="24"/>
          <w:lang w:eastAsia="bg-BG"/>
        </w:rPr>
        <w:t>Когато като гаранция за изпълнение се представя банкова гаранция, И</w:t>
      </w:r>
      <w:r w:rsidR="00774B47" w:rsidRPr="006A1765">
        <w:rPr>
          <w:rFonts w:ascii="Times New Roman" w:hAnsi="Times New Roman" w:cs="Times New Roman"/>
          <w:bCs/>
          <w:sz w:val="24"/>
          <w:szCs w:val="24"/>
          <w:lang w:eastAsia="bg-BG"/>
        </w:rPr>
        <w:t>зпълнителят</w:t>
      </w:r>
      <w:r w:rsidRPr="006A1765">
        <w:rPr>
          <w:rFonts w:ascii="Times New Roman" w:hAnsi="Times New Roman" w:cs="Times New Roman"/>
          <w:bCs/>
          <w:sz w:val="24"/>
          <w:szCs w:val="24"/>
          <w:lang w:eastAsia="bg-BG"/>
        </w:rPr>
        <w:t xml:space="preserve"> предава на В</w:t>
      </w:r>
      <w:r w:rsidR="00774B47" w:rsidRPr="006A1765">
        <w:rPr>
          <w:rFonts w:ascii="Times New Roman" w:hAnsi="Times New Roman" w:cs="Times New Roman"/>
          <w:bCs/>
          <w:sz w:val="24"/>
          <w:szCs w:val="24"/>
          <w:lang w:eastAsia="bg-BG"/>
        </w:rPr>
        <w:t xml:space="preserve">ъзложителя </w:t>
      </w:r>
      <w:r w:rsidRPr="006A1765">
        <w:rPr>
          <w:rFonts w:ascii="Times New Roman" w:hAnsi="Times New Roman" w:cs="Times New Roman"/>
          <w:bCs/>
          <w:sz w:val="24"/>
          <w:szCs w:val="24"/>
          <w:lang w:eastAsia="bg-BG"/>
        </w:rPr>
        <w:t>оригинален екземпляр на банкова гаранция, издадена в полза на В</w:t>
      </w:r>
      <w:r w:rsidR="00774B47" w:rsidRPr="006A1765">
        <w:rPr>
          <w:rFonts w:ascii="Times New Roman" w:hAnsi="Times New Roman" w:cs="Times New Roman"/>
          <w:bCs/>
          <w:sz w:val="24"/>
          <w:szCs w:val="24"/>
          <w:lang w:eastAsia="bg-BG"/>
        </w:rPr>
        <w:t>ъзложителя</w:t>
      </w:r>
      <w:r w:rsidRPr="006A1765">
        <w:rPr>
          <w:rFonts w:ascii="Times New Roman" w:hAnsi="Times New Roman" w:cs="Times New Roman"/>
          <w:bCs/>
          <w:sz w:val="24"/>
          <w:szCs w:val="24"/>
          <w:lang w:eastAsia="bg-BG"/>
        </w:rPr>
        <w:t>, която трябва да отговаря на следните изисквания:</w:t>
      </w:r>
    </w:p>
    <w:p w:rsidR="0047264A" w:rsidRPr="00774B47" w:rsidRDefault="0047264A" w:rsidP="0047264A">
      <w:pPr>
        <w:spacing w:after="120"/>
        <w:ind w:firstLine="709"/>
        <w:jc w:val="both"/>
        <w:rPr>
          <w:rFonts w:ascii="Times New Roman" w:hAnsi="Times New Roman" w:cs="Times New Roman"/>
          <w:bCs/>
          <w:sz w:val="24"/>
          <w:szCs w:val="24"/>
          <w:lang w:eastAsia="bg-BG"/>
        </w:rPr>
      </w:pPr>
      <w:r w:rsidRPr="00774B47">
        <w:rPr>
          <w:rFonts w:ascii="Times New Roman" w:hAnsi="Times New Roman" w:cs="Times New Roman"/>
          <w:bCs/>
          <w:sz w:val="24"/>
          <w:szCs w:val="24"/>
          <w:lang w:eastAsia="bg-BG"/>
        </w:rPr>
        <w:t>1. да бъде безусловна и неотменяе</w:t>
      </w:r>
      <w:r w:rsidR="00774B47">
        <w:rPr>
          <w:rFonts w:ascii="Times New Roman" w:hAnsi="Times New Roman" w:cs="Times New Roman"/>
          <w:bCs/>
          <w:sz w:val="24"/>
          <w:szCs w:val="24"/>
          <w:lang w:eastAsia="bg-BG"/>
        </w:rPr>
        <w:t xml:space="preserve">ма банкова гаранция и </w:t>
      </w:r>
      <w:r w:rsidRPr="00774B47">
        <w:rPr>
          <w:rFonts w:ascii="Times New Roman" w:hAnsi="Times New Roman" w:cs="Times New Roman"/>
          <w:bCs/>
          <w:sz w:val="24"/>
          <w:szCs w:val="24"/>
          <w:lang w:eastAsia="bg-BG"/>
        </w:rPr>
        <w:t xml:space="preserve">да съдържа задължение на банката - гарант да извърши плащане при първо писмено искане от </w:t>
      </w:r>
      <w:r w:rsidR="00774B47">
        <w:rPr>
          <w:rFonts w:ascii="Times New Roman" w:hAnsi="Times New Roman" w:cs="Times New Roman"/>
          <w:bCs/>
          <w:sz w:val="24"/>
          <w:szCs w:val="24"/>
          <w:lang w:eastAsia="bg-BG"/>
        </w:rPr>
        <w:t>В</w:t>
      </w:r>
      <w:r w:rsidR="00774B47" w:rsidRPr="00774B47">
        <w:rPr>
          <w:rFonts w:ascii="Times New Roman" w:hAnsi="Times New Roman" w:cs="Times New Roman"/>
          <w:bCs/>
          <w:sz w:val="24"/>
          <w:szCs w:val="24"/>
          <w:lang w:eastAsia="bg-BG"/>
        </w:rPr>
        <w:t xml:space="preserve">ъзложителя, </w:t>
      </w:r>
      <w:r w:rsidRPr="00774B47">
        <w:rPr>
          <w:rFonts w:ascii="Times New Roman" w:hAnsi="Times New Roman" w:cs="Times New Roman"/>
          <w:bCs/>
          <w:sz w:val="24"/>
          <w:szCs w:val="24"/>
          <w:lang w:eastAsia="bg-BG"/>
        </w:rPr>
        <w:t>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7264A" w:rsidRPr="00774B47" w:rsidRDefault="0047264A" w:rsidP="0047264A">
      <w:pPr>
        <w:spacing w:after="120"/>
        <w:ind w:firstLine="709"/>
        <w:jc w:val="both"/>
        <w:rPr>
          <w:rFonts w:ascii="Times New Roman" w:hAnsi="Times New Roman" w:cs="Times New Roman"/>
          <w:bCs/>
          <w:sz w:val="24"/>
          <w:szCs w:val="24"/>
          <w:lang w:eastAsia="bg-BG"/>
        </w:rPr>
      </w:pPr>
      <w:r w:rsidRPr="00774B47">
        <w:rPr>
          <w:rFonts w:ascii="Times New Roman" w:hAnsi="Times New Roman" w:cs="Times New Roman"/>
          <w:bCs/>
          <w:sz w:val="24"/>
          <w:szCs w:val="24"/>
          <w:lang w:eastAsia="bg-BG"/>
        </w:rPr>
        <w:lastRenderedPageBreak/>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47264A" w:rsidRPr="0047264A" w:rsidRDefault="0047264A" w:rsidP="0047264A">
      <w:pPr>
        <w:spacing w:after="120"/>
        <w:ind w:firstLine="709"/>
        <w:jc w:val="both"/>
        <w:rPr>
          <w:rFonts w:ascii="Times New Roman" w:hAnsi="Times New Roman" w:cs="Times New Roman"/>
          <w:b/>
          <w:bCs/>
          <w:sz w:val="24"/>
          <w:szCs w:val="24"/>
          <w:lang w:eastAsia="bg-BG"/>
        </w:rPr>
      </w:pPr>
      <w:r w:rsidRPr="00774B47">
        <w:rPr>
          <w:rFonts w:ascii="Times New Roman" w:hAnsi="Times New Roman" w:cs="Times New Roman"/>
          <w:bCs/>
          <w:sz w:val="24"/>
          <w:szCs w:val="24"/>
          <w:lang w:eastAsia="bg-BG"/>
        </w:rPr>
        <w:t>(2) Банковите разходи по откриването и поддържането на Гаранцията за изпълнение във формата на банкова гаранция, както и по усвояването на сред</w:t>
      </w:r>
      <w:r w:rsidR="00774B47">
        <w:rPr>
          <w:rFonts w:ascii="Times New Roman" w:hAnsi="Times New Roman" w:cs="Times New Roman"/>
          <w:bCs/>
          <w:sz w:val="24"/>
          <w:szCs w:val="24"/>
          <w:lang w:eastAsia="bg-BG"/>
        </w:rPr>
        <w:t xml:space="preserve">ства от страна на Възложителя, </w:t>
      </w:r>
      <w:r w:rsidRPr="00774B47">
        <w:rPr>
          <w:rFonts w:ascii="Times New Roman" w:hAnsi="Times New Roman" w:cs="Times New Roman"/>
          <w:bCs/>
          <w:sz w:val="24"/>
          <w:szCs w:val="24"/>
          <w:lang w:eastAsia="bg-BG"/>
        </w:rPr>
        <w:t xml:space="preserve">при наличието на основание за това, са за сметка на </w:t>
      </w:r>
      <w:r w:rsidR="00774B47">
        <w:rPr>
          <w:rFonts w:ascii="Times New Roman" w:hAnsi="Times New Roman" w:cs="Times New Roman"/>
          <w:bCs/>
          <w:sz w:val="24"/>
          <w:szCs w:val="24"/>
          <w:lang w:eastAsia="bg-BG"/>
        </w:rPr>
        <w:t>И</w:t>
      </w:r>
      <w:r w:rsidR="00774B47" w:rsidRPr="00774B47">
        <w:rPr>
          <w:rFonts w:ascii="Times New Roman" w:hAnsi="Times New Roman" w:cs="Times New Roman"/>
          <w:bCs/>
          <w:sz w:val="24"/>
          <w:szCs w:val="24"/>
          <w:lang w:eastAsia="bg-BG"/>
        </w:rPr>
        <w:t>зпълнителя.</w:t>
      </w:r>
    </w:p>
    <w:p w:rsidR="0047264A" w:rsidRPr="00774B47" w:rsidRDefault="000A1606" w:rsidP="0047264A">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w:t>
      </w:r>
      <w:r w:rsidR="00774B47">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4.</w:t>
      </w:r>
      <w:r w:rsidR="0047264A" w:rsidRPr="0047264A">
        <w:rPr>
          <w:rFonts w:ascii="Times New Roman" w:hAnsi="Times New Roman" w:cs="Times New Roman"/>
          <w:b/>
          <w:bCs/>
          <w:sz w:val="24"/>
          <w:szCs w:val="24"/>
          <w:lang w:eastAsia="bg-BG"/>
        </w:rPr>
        <w:t xml:space="preserve">(1) </w:t>
      </w:r>
      <w:r w:rsidR="0047264A" w:rsidRPr="00774B47">
        <w:rPr>
          <w:rFonts w:ascii="Times New Roman" w:hAnsi="Times New Roman" w:cs="Times New Roman"/>
          <w:bCs/>
          <w:sz w:val="24"/>
          <w:szCs w:val="24"/>
          <w:lang w:eastAsia="bg-BG"/>
        </w:rPr>
        <w:t>Когато като Гаранция за изпълнение се представя застраховка, И</w:t>
      </w:r>
      <w:r w:rsidR="004B1ABD" w:rsidRPr="00774B47">
        <w:rPr>
          <w:rFonts w:ascii="Times New Roman" w:hAnsi="Times New Roman" w:cs="Times New Roman"/>
          <w:bCs/>
          <w:sz w:val="24"/>
          <w:szCs w:val="24"/>
          <w:lang w:eastAsia="bg-BG"/>
        </w:rPr>
        <w:t>зпълнителят</w:t>
      </w:r>
      <w:r w:rsidR="0047264A" w:rsidRPr="00774B47">
        <w:rPr>
          <w:rFonts w:ascii="Times New Roman" w:hAnsi="Times New Roman" w:cs="Times New Roman"/>
          <w:bCs/>
          <w:sz w:val="24"/>
          <w:szCs w:val="24"/>
          <w:lang w:eastAsia="bg-BG"/>
        </w:rPr>
        <w:t xml:space="preserve"> предава на В</w:t>
      </w:r>
      <w:r w:rsidR="004B1ABD" w:rsidRPr="00774B47">
        <w:rPr>
          <w:rFonts w:ascii="Times New Roman" w:hAnsi="Times New Roman" w:cs="Times New Roman"/>
          <w:bCs/>
          <w:sz w:val="24"/>
          <w:szCs w:val="24"/>
          <w:lang w:eastAsia="bg-BG"/>
        </w:rPr>
        <w:t xml:space="preserve">ъзложителя </w:t>
      </w:r>
      <w:r w:rsidR="0047264A" w:rsidRPr="00774B47">
        <w:rPr>
          <w:rFonts w:ascii="Times New Roman" w:hAnsi="Times New Roman" w:cs="Times New Roman"/>
          <w:bCs/>
          <w:sz w:val="24"/>
          <w:szCs w:val="24"/>
          <w:lang w:eastAsia="bg-BG"/>
        </w:rPr>
        <w:t>оригинален екземпляр на</w:t>
      </w:r>
      <w:r w:rsidR="004B1ABD">
        <w:rPr>
          <w:rFonts w:ascii="Times New Roman" w:hAnsi="Times New Roman" w:cs="Times New Roman"/>
          <w:bCs/>
          <w:sz w:val="24"/>
          <w:szCs w:val="24"/>
          <w:lang w:eastAsia="bg-BG"/>
        </w:rPr>
        <w:t xml:space="preserve"> </w:t>
      </w:r>
      <w:r w:rsidR="0047264A" w:rsidRPr="00774B47">
        <w:rPr>
          <w:rFonts w:ascii="Times New Roman" w:hAnsi="Times New Roman" w:cs="Times New Roman"/>
          <w:bCs/>
          <w:sz w:val="24"/>
          <w:szCs w:val="24"/>
          <w:lang w:eastAsia="bg-BG"/>
        </w:rPr>
        <w:t>застрахователна полица, издадена в полза на В</w:t>
      </w:r>
      <w:r w:rsidR="004B1ABD" w:rsidRPr="00774B47">
        <w:rPr>
          <w:rFonts w:ascii="Times New Roman" w:hAnsi="Times New Roman" w:cs="Times New Roman"/>
          <w:bCs/>
          <w:sz w:val="24"/>
          <w:szCs w:val="24"/>
          <w:lang w:eastAsia="bg-BG"/>
        </w:rPr>
        <w:t>ъзложителя</w:t>
      </w:r>
      <w:r w:rsidR="0047264A" w:rsidRPr="00774B47">
        <w:rPr>
          <w:rFonts w:ascii="Times New Roman" w:hAnsi="Times New Roman" w:cs="Times New Roman"/>
          <w:bCs/>
          <w:sz w:val="24"/>
          <w:szCs w:val="24"/>
          <w:lang w:eastAsia="bg-BG"/>
        </w:rPr>
        <w:t xml:space="preserve">  </w:t>
      </w:r>
      <w:r w:rsidR="004B1ABD">
        <w:rPr>
          <w:rFonts w:ascii="Times New Roman" w:hAnsi="Times New Roman" w:cs="Times New Roman"/>
          <w:bCs/>
          <w:sz w:val="24"/>
          <w:szCs w:val="24"/>
          <w:lang w:eastAsia="bg-BG"/>
        </w:rPr>
        <w:t xml:space="preserve">или </w:t>
      </w:r>
      <w:r w:rsidR="0047264A" w:rsidRPr="00774B47">
        <w:rPr>
          <w:rFonts w:ascii="Times New Roman" w:hAnsi="Times New Roman" w:cs="Times New Roman"/>
          <w:bCs/>
          <w:sz w:val="24"/>
          <w:szCs w:val="24"/>
          <w:lang w:eastAsia="bg-BG"/>
        </w:rPr>
        <w:t xml:space="preserve">в която </w:t>
      </w:r>
      <w:r w:rsidR="004B1ABD">
        <w:rPr>
          <w:rFonts w:ascii="Times New Roman" w:hAnsi="Times New Roman" w:cs="Times New Roman"/>
          <w:bCs/>
          <w:sz w:val="24"/>
          <w:szCs w:val="24"/>
          <w:lang w:eastAsia="bg-BG"/>
        </w:rPr>
        <w:t>В</w:t>
      </w:r>
      <w:r w:rsidR="004B1ABD" w:rsidRPr="00774B47">
        <w:rPr>
          <w:rFonts w:ascii="Times New Roman" w:hAnsi="Times New Roman" w:cs="Times New Roman"/>
          <w:bCs/>
          <w:sz w:val="24"/>
          <w:szCs w:val="24"/>
          <w:lang w:eastAsia="bg-BG"/>
        </w:rPr>
        <w:t>ъзложителят е</w:t>
      </w:r>
      <w:r w:rsidR="0047264A" w:rsidRPr="00774B47">
        <w:rPr>
          <w:rFonts w:ascii="Times New Roman" w:hAnsi="Times New Roman" w:cs="Times New Roman"/>
          <w:bCs/>
          <w:sz w:val="24"/>
          <w:szCs w:val="24"/>
          <w:lang w:eastAsia="bg-BG"/>
        </w:rPr>
        <w:t xml:space="preserve"> посочен като трето ползващо се лице (</w:t>
      </w:r>
      <w:proofErr w:type="spellStart"/>
      <w:r w:rsidR="0047264A" w:rsidRPr="00774B47">
        <w:rPr>
          <w:rFonts w:ascii="Times New Roman" w:hAnsi="Times New Roman" w:cs="Times New Roman"/>
          <w:bCs/>
          <w:sz w:val="24"/>
          <w:szCs w:val="24"/>
          <w:lang w:eastAsia="bg-BG"/>
        </w:rPr>
        <w:t>бенефициер</w:t>
      </w:r>
      <w:proofErr w:type="spellEnd"/>
      <w:r w:rsidR="0047264A" w:rsidRPr="00774B47">
        <w:rPr>
          <w:rFonts w:ascii="Times New Roman" w:hAnsi="Times New Roman" w:cs="Times New Roman"/>
          <w:bCs/>
          <w:sz w:val="24"/>
          <w:szCs w:val="24"/>
          <w:lang w:eastAsia="bg-BG"/>
        </w:rPr>
        <w:t>), която трябва да отговаря на следните изисквания:</w:t>
      </w:r>
    </w:p>
    <w:p w:rsidR="0047264A" w:rsidRPr="004B1ABD" w:rsidRDefault="0047264A" w:rsidP="0047264A">
      <w:pPr>
        <w:spacing w:after="120"/>
        <w:ind w:firstLine="709"/>
        <w:jc w:val="both"/>
        <w:rPr>
          <w:rFonts w:ascii="Times New Roman" w:hAnsi="Times New Roman" w:cs="Times New Roman"/>
          <w:bCs/>
          <w:sz w:val="24"/>
          <w:szCs w:val="24"/>
          <w:lang w:eastAsia="bg-BG"/>
        </w:rPr>
      </w:pPr>
      <w:r w:rsidRPr="004B1ABD">
        <w:rPr>
          <w:rFonts w:ascii="Times New Roman" w:hAnsi="Times New Roman" w:cs="Times New Roman"/>
          <w:bCs/>
          <w:sz w:val="24"/>
          <w:szCs w:val="24"/>
          <w:lang w:eastAsia="bg-BG"/>
        </w:rPr>
        <w:t xml:space="preserve">1. да обезпечава изпълнението на този Договор чрез покритие на отговорността на </w:t>
      </w:r>
      <w:r w:rsidR="004B1ABD" w:rsidRPr="004B1ABD">
        <w:rPr>
          <w:rFonts w:ascii="Times New Roman" w:hAnsi="Times New Roman" w:cs="Times New Roman"/>
          <w:bCs/>
          <w:sz w:val="24"/>
          <w:szCs w:val="24"/>
          <w:lang w:eastAsia="bg-BG"/>
        </w:rPr>
        <w:t>Изпълнителя;</w:t>
      </w:r>
    </w:p>
    <w:p w:rsidR="0047264A" w:rsidRPr="004B1ABD" w:rsidRDefault="0047264A" w:rsidP="0047264A">
      <w:pPr>
        <w:spacing w:after="120"/>
        <w:ind w:firstLine="709"/>
        <w:jc w:val="both"/>
        <w:rPr>
          <w:rFonts w:ascii="Times New Roman" w:hAnsi="Times New Roman" w:cs="Times New Roman"/>
          <w:bCs/>
          <w:sz w:val="24"/>
          <w:szCs w:val="24"/>
          <w:lang w:eastAsia="bg-BG"/>
        </w:rPr>
      </w:pPr>
      <w:r w:rsidRPr="004B1ABD">
        <w:rPr>
          <w:rFonts w:ascii="Times New Roman" w:hAnsi="Times New Roman" w:cs="Times New Roman"/>
          <w:bCs/>
          <w:sz w:val="24"/>
          <w:szCs w:val="24"/>
          <w:lang w:eastAsia="bg-BG"/>
        </w:rPr>
        <w:t>2. да бъде със срок на валидност за целия срок на действие на Договора</w:t>
      </w:r>
      <w:r w:rsidR="004B1ABD" w:rsidRPr="004B1ABD">
        <w:rPr>
          <w:rFonts w:ascii="Times New Roman" w:hAnsi="Times New Roman" w:cs="Times New Roman"/>
          <w:bCs/>
          <w:sz w:val="24"/>
          <w:szCs w:val="24"/>
          <w:lang w:eastAsia="bg-BG"/>
        </w:rPr>
        <w:t xml:space="preserve"> </w:t>
      </w:r>
      <w:r w:rsidRPr="004B1ABD">
        <w:rPr>
          <w:rFonts w:ascii="Times New Roman" w:hAnsi="Times New Roman" w:cs="Times New Roman"/>
          <w:bCs/>
          <w:sz w:val="24"/>
          <w:szCs w:val="24"/>
          <w:lang w:eastAsia="bg-BG"/>
        </w:rPr>
        <w:t xml:space="preserve">плюс 30 (тридесет) дни </w:t>
      </w:r>
      <w:r w:rsidR="004B1ABD" w:rsidRPr="004B1ABD">
        <w:rPr>
          <w:rFonts w:ascii="Times New Roman" w:hAnsi="Times New Roman" w:cs="Times New Roman"/>
          <w:bCs/>
          <w:sz w:val="24"/>
          <w:szCs w:val="24"/>
          <w:lang w:eastAsia="bg-BG"/>
        </w:rPr>
        <w:t>след прекратяването на Договора</w:t>
      </w:r>
      <w:r w:rsidRPr="004B1ABD">
        <w:rPr>
          <w:rFonts w:ascii="Times New Roman" w:hAnsi="Times New Roman" w:cs="Times New Roman"/>
          <w:bCs/>
          <w:sz w:val="24"/>
          <w:szCs w:val="24"/>
          <w:lang w:eastAsia="bg-BG"/>
        </w:rPr>
        <w:t xml:space="preserve">. </w:t>
      </w:r>
    </w:p>
    <w:p w:rsidR="0047264A" w:rsidRDefault="0047264A" w:rsidP="0047264A">
      <w:pPr>
        <w:spacing w:after="120"/>
        <w:ind w:firstLine="709"/>
        <w:jc w:val="both"/>
        <w:rPr>
          <w:rFonts w:ascii="Times New Roman" w:hAnsi="Times New Roman" w:cs="Times New Roman"/>
          <w:bCs/>
          <w:sz w:val="24"/>
          <w:szCs w:val="24"/>
          <w:lang w:eastAsia="bg-BG"/>
        </w:rPr>
      </w:pPr>
      <w:r w:rsidRPr="0047264A">
        <w:rPr>
          <w:rFonts w:ascii="Times New Roman" w:hAnsi="Times New Roman" w:cs="Times New Roman"/>
          <w:b/>
          <w:bCs/>
          <w:sz w:val="24"/>
          <w:szCs w:val="24"/>
          <w:lang w:eastAsia="bg-BG"/>
        </w:rPr>
        <w:t xml:space="preserve">(2) </w:t>
      </w:r>
      <w:r w:rsidRPr="004B1ABD">
        <w:rPr>
          <w:rFonts w:ascii="Times New Roman" w:hAnsi="Times New Roman"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4B1ABD" w:rsidRPr="004B1ABD">
        <w:rPr>
          <w:rFonts w:ascii="Times New Roman" w:hAnsi="Times New Roman" w:cs="Times New Roman"/>
          <w:bCs/>
          <w:sz w:val="24"/>
          <w:szCs w:val="24"/>
          <w:lang w:eastAsia="bg-BG"/>
        </w:rPr>
        <w:t>Възложителя</w:t>
      </w:r>
      <w:r w:rsidRPr="004B1ABD">
        <w:rPr>
          <w:rFonts w:ascii="Times New Roman" w:hAnsi="Times New Roman" w:cs="Times New Roman"/>
          <w:bCs/>
          <w:sz w:val="24"/>
          <w:szCs w:val="24"/>
          <w:lang w:eastAsia="bg-BG"/>
        </w:rPr>
        <w:t xml:space="preserve">, при наличието на основание за това, са за сметка на </w:t>
      </w:r>
      <w:r w:rsidR="004B1ABD" w:rsidRPr="004B1ABD">
        <w:rPr>
          <w:rFonts w:ascii="Times New Roman" w:hAnsi="Times New Roman" w:cs="Times New Roman"/>
          <w:bCs/>
          <w:sz w:val="24"/>
          <w:szCs w:val="24"/>
          <w:lang w:eastAsia="bg-BG"/>
        </w:rPr>
        <w:t xml:space="preserve">Изпълнителя. </w:t>
      </w:r>
    </w:p>
    <w:p w:rsidR="00CF2637" w:rsidRPr="00CF2637" w:rsidRDefault="000A1606" w:rsidP="00CF2637">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Чл.25.</w:t>
      </w:r>
      <w:r w:rsidR="00CF2637" w:rsidRPr="00CF2637">
        <w:rPr>
          <w:rFonts w:ascii="Times New Roman" w:hAnsi="Times New Roman" w:cs="Times New Roman"/>
          <w:b/>
          <w:bCs/>
          <w:sz w:val="24"/>
          <w:szCs w:val="24"/>
          <w:lang w:eastAsia="bg-BG"/>
        </w:rPr>
        <w:t>(1)</w:t>
      </w:r>
      <w:r w:rsidR="00CF2637" w:rsidRPr="00CF2637">
        <w:rPr>
          <w:rFonts w:ascii="Times New Roman" w:hAnsi="Times New Roman" w:cs="Times New Roman"/>
          <w:bCs/>
          <w:sz w:val="24"/>
          <w:szCs w:val="24"/>
          <w:lang w:eastAsia="bg-BG"/>
        </w:rPr>
        <w:t xml:space="preserve"> Възложителят освобождава Гаранцията за изпълнение в срок до </w:t>
      </w:r>
      <w:r w:rsidR="00CF2637">
        <w:rPr>
          <w:rFonts w:ascii="Times New Roman" w:hAnsi="Times New Roman" w:cs="Times New Roman"/>
          <w:bCs/>
          <w:sz w:val="24"/>
          <w:szCs w:val="24"/>
          <w:lang w:eastAsia="bg-BG"/>
        </w:rPr>
        <w:t>30</w:t>
      </w:r>
      <w:r w:rsidR="00CF2637" w:rsidRPr="00CF2637">
        <w:rPr>
          <w:rFonts w:ascii="Times New Roman" w:hAnsi="Times New Roman" w:cs="Times New Roman"/>
          <w:bCs/>
          <w:sz w:val="24"/>
          <w:szCs w:val="24"/>
          <w:lang w:eastAsia="bg-BG"/>
        </w:rPr>
        <w:t xml:space="preserve"> (</w:t>
      </w:r>
      <w:r w:rsidR="00CF2637">
        <w:rPr>
          <w:rFonts w:ascii="Times New Roman" w:hAnsi="Times New Roman" w:cs="Times New Roman"/>
          <w:bCs/>
          <w:sz w:val="24"/>
          <w:szCs w:val="24"/>
          <w:lang w:eastAsia="bg-BG"/>
        </w:rPr>
        <w:t>тридесет</w:t>
      </w:r>
      <w:r w:rsidR="00CF2637" w:rsidRPr="00CF2637">
        <w:rPr>
          <w:rFonts w:ascii="Times New Roman" w:hAnsi="Times New Roman" w:cs="Times New Roman"/>
          <w:bCs/>
          <w:sz w:val="24"/>
          <w:szCs w:val="24"/>
          <w:lang w:eastAsia="bg-BG"/>
        </w:rPr>
        <w:t xml:space="preserve">) дни след </w:t>
      </w:r>
      <w:r w:rsidR="00CF2637">
        <w:rPr>
          <w:rFonts w:ascii="Times New Roman" w:hAnsi="Times New Roman" w:cs="Times New Roman"/>
          <w:bCs/>
          <w:sz w:val="24"/>
          <w:szCs w:val="24"/>
          <w:lang w:eastAsia="bg-BG"/>
        </w:rPr>
        <w:t xml:space="preserve"> </w:t>
      </w:r>
      <w:r w:rsidR="00CF2637" w:rsidRPr="00CF2637">
        <w:rPr>
          <w:rFonts w:ascii="Times New Roman" w:hAnsi="Times New Roman" w:cs="Times New Roman"/>
          <w:bCs/>
          <w:sz w:val="24"/>
          <w:szCs w:val="24"/>
          <w:lang w:eastAsia="bg-BG"/>
        </w:rPr>
        <w:t xml:space="preserve">приключване на изпълнението на Договора и окончателно приемане на </w:t>
      </w:r>
      <w:r w:rsidR="00CF2637">
        <w:rPr>
          <w:rFonts w:ascii="Times New Roman" w:hAnsi="Times New Roman" w:cs="Times New Roman"/>
          <w:bCs/>
          <w:sz w:val="24"/>
          <w:szCs w:val="24"/>
          <w:lang w:eastAsia="bg-BG"/>
        </w:rPr>
        <w:t>СМР</w:t>
      </w:r>
      <w:r w:rsidR="00CF2637" w:rsidRPr="00CF2637">
        <w:rPr>
          <w:rFonts w:ascii="Times New Roman" w:hAnsi="Times New Roman" w:cs="Times New Roman"/>
          <w:bCs/>
          <w:sz w:val="24"/>
          <w:szCs w:val="24"/>
          <w:lang w:eastAsia="bg-BG"/>
        </w:rPr>
        <w:t xml:space="preserve"> в пълен размер, ако липсват основания за задържането от страна на </w:t>
      </w:r>
      <w:r w:rsidR="00CF2637">
        <w:rPr>
          <w:rFonts w:ascii="Times New Roman" w:hAnsi="Times New Roman" w:cs="Times New Roman"/>
          <w:bCs/>
          <w:sz w:val="24"/>
          <w:szCs w:val="24"/>
          <w:lang w:eastAsia="bg-BG"/>
        </w:rPr>
        <w:t>В</w:t>
      </w:r>
      <w:r w:rsidR="00CF2637" w:rsidRPr="00CF2637">
        <w:rPr>
          <w:rFonts w:ascii="Times New Roman" w:hAnsi="Times New Roman" w:cs="Times New Roman"/>
          <w:bCs/>
          <w:sz w:val="24"/>
          <w:szCs w:val="24"/>
          <w:lang w:eastAsia="bg-BG"/>
        </w:rPr>
        <w:t>ъзложителя на каквато и да е сума по нея.</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(2) Освобождаването на Гаранцията за изпълнение се извършва, както следва:</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 xml:space="preserve">1. когато е във формата на парична сума – чрез превеждане на сумата по банковата сметка на </w:t>
      </w:r>
      <w:r>
        <w:rPr>
          <w:rFonts w:ascii="Times New Roman" w:hAnsi="Times New Roman" w:cs="Times New Roman"/>
          <w:bCs/>
          <w:sz w:val="24"/>
          <w:szCs w:val="24"/>
          <w:lang w:eastAsia="bg-BG"/>
        </w:rPr>
        <w:t>И</w:t>
      </w:r>
      <w:r w:rsidRPr="00CF2637">
        <w:rPr>
          <w:rFonts w:ascii="Times New Roman" w:hAnsi="Times New Roman" w:cs="Times New Roman"/>
          <w:bCs/>
          <w:sz w:val="24"/>
          <w:szCs w:val="24"/>
          <w:lang w:eastAsia="bg-BG"/>
        </w:rPr>
        <w:t xml:space="preserve">зпълнителя; </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3. когато е във</w:t>
      </w:r>
      <w:r>
        <w:rPr>
          <w:rFonts w:ascii="Times New Roman" w:hAnsi="Times New Roman" w:cs="Times New Roman"/>
          <w:bCs/>
          <w:sz w:val="24"/>
          <w:szCs w:val="24"/>
          <w:lang w:eastAsia="bg-BG"/>
        </w:rPr>
        <w:t xml:space="preserve"> формата на застраховка – чрез </w:t>
      </w:r>
      <w:r w:rsidRPr="00CF2637">
        <w:rPr>
          <w:rFonts w:ascii="Times New Roman" w:hAnsi="Times New Roman" w:cs="Times New Roman"/>
          <w:bCs/>
          <w:sz w:val="24"/>
          <w:szCs w:val="24"/>
          <w:lang w:eastAsia="bg-BG"/>
        </w:rPr>
        <w:t>връщане на оригинала на застрахователната полица/застрахователния сертификат на представител на И</w:t>
      </w:r>
      <w:r w:rsidR="00832016" w:rsidRPr="00CF2637">
        <w:rPr>
          <w:rFonts w:ascii="Times New Roman" w:hAnsi="Times New Roman" w:cs="Times New Roman"/>
          <w:bCs/>
          <w:sz w:val="24"/>
          <w:szCs w:val="24"/>
          <w:lang w:eastAsia="bg-BG"/>
        </w:rPr>
        <w:t>зпълнителя</w:t>
      </w:r>
      <w:r w:rsidRPr="00CF2637">
        <w:rPr>
          <w:rFonts w:ascii="Times New Roman" w:hAnsi="Times New Roman" w:cs="Times New Roman"/>
          <w:bCs/>
          <w:sz w:val="24"/>
          <w:szCs w:val="24"/>
          <w:lang w:eastAsia="bg-BG"/>
        </w:rPr>
        <w:t xml:space="preserve"> или упълномощено от него лице.</w:t>
      </w:r>
    </w:p>
    <w:p w:rsidR="00832016" w:rsidRDefault="00CF2637" w:rsidP="00CF2637">
      <w:pPr>
        <w:spacing w:after="120"/>
        <w:ind w:firstLine="709"/>
        <w:jc w:val="both"/>
        <w:rPr>
          <w:rFonts w:ascii="Times New Roman" w:hAnsi="Times New Roman" w:cs="Times New Roman"/>
          <w:bCs/>
          <w:sz w:val="24"/>
          <w:szCs w:val="24"/>
          <w:lang w:eastAsia="bg-BG"/>
        </w:rPr>
      </w:pPr>
      <w:r w:rsidRPr="00832016">
        <w:rPr>
          <w:rFonts w:ascii="Times New Roman" w:hAnsi="Times New Roman" w:cs="Times New Roman"/>
          <w:b/>
          <w:bCs/>
          <w:sz w:val="24"/>
          <w:szCs w:val="24"/>
          <w:lang w:eastAsia="bg-BG"/>
        </w:rPr>
        <w:t>(</w:t>
      </w:r>
      <w:r w:rsidR="00832016" w:rsidRPr="00832016">
        <w:rPr>
          <w:rFonts w:ascii="Times New Roman" w:hAnsi="Times New Roman" w:cs="Times New Roman"/>
          <w:b/>
          <w:bCs/>
          <w:sz w:val="24"/>
          <w:szCs w:val="24"/>
          <w:lang w:eastAsia="bg-BG"/>
        </w:rPr>
        <w:t>3</w:t>
      </w:r>
      <w:r w:rsidRPr="00832016">
        <w:rPr>
          <w:rFonts w:ascii="Times New Roman" w:hAnsi="Times New Roman" w:cs="Times New Roman"/>
          <w:b/>
          <w:bCs/>
          <w:sz w:val="24"/>
          <w:szCs w:val="24"/>
          <w:lang w:eastAsia="bg-BG"/>
        </w:rPr>
        <w:t>)</w:t>
      </w:r>
      <w:r w:rsidRPr="00CF2637">
        <w:rPr>
          <w:rFonts w:ascii="Times New Roman" w:hAnsi="Times New Roman" w:cs="Times New Roman"/>
          <w:bCs/>
          <w:sz w:val="24"/>
          <w:szCs w:val="24"/>
          <w:lang w:eastAsia="bg-BG"/>
        </w:rPr>
        <w:t xml:space="preserve"> Гаранцията или съответната част от нея не се освобождава от </w:t>
      </w:r>
      <w:r w:rsidR="00CA1624">
        <w:rPr>
          <w:rFonts w:ascii="Times New Roman" w:hAnsi="Times New Roman" w:cs="Times New Roman"/>
          <w:bCs/>
          <w:sz w:val="24"/>
          <w:szCs w:val="24"/>
          <w:lang w:eastAsia="bg-BG"/>
        </w:rPr>
        <w:t>В</w:t>
      </w:r>
      <w:r w:rsidR="00CA1624" w:rsidRPr="00CF2637">
        <w:rPr>
          <w:rFonts w:ascii="Times New Roman" w:hAnsi="Times New Roman" w:cs="Times New Roman"/>
          <w:bCs/>
          <w:sz w:val="24"/>
          <w:szCs w:val="24"/>
          <w:lang w:eastAsia="bg-BG"/>
        </w:rPr>
        <w:t xml:space="preserve">ъзложителя, </w:t>
      </w:r>
      <w:r w:rsidRPr="00CF2637">
        <w:rPr>
          <w:rFonts w:ascii="Times New Roman" w:hAnsi="Times New Roman" w:cs="Times New Roman"/>
          <w:bCs/>
          <w:sz w:val="24"/>
          <w:szCs w:val="24"/>
          <w:lang w:eastAsia="bg-BG"/>
        </w:rPr>
        <w:t>ако в процеса на изпълнение на Договора е възникнал спор между Страните относно неизпълнение на задълженията на И</w:t>
      </w:r>
      <w:r w:rsidR="00832016" w:rsidRPr="00CF2637">
        <w:rPr>
          <w:rFonts w:ascii="Times New Roman" w:hAnsi="Times New Roman" w:cs="Times New Roman"/>
          <w:bCs/>
          <w:sz w:val="24"/>
          <w:szCs w:val="24"/>
          <w:lang w:eastAsia="bg-BG"/>
        </w:rPr>
        <w:t>зпълнителя</w:t>
      </w:r>
      <w:r w:rsidRPr="00CF2637">
        <w:rPr>
          <w:rFonts w:ascii="Times New Roman" w:hAnsi="Times New Roman" w:cs="Times New Roman"/>
          <w:bCs/>
          <w:sz w:val="24"/>
          <w:szCs w:val="24"/>
          <w:lang w:eastAsia="bg-BG"/>
        </w:rPr>
        <w:t xml:space="preserve"> и въпросът е отнесен за решаване пред съд. При решаване на спора в полза на В</w:t>
      </w:r>
      <w:r w:rsidR="00832016" w:rsidRPr="00CF2637">
        <w:rPr>
          <w:rFonts w:ascii="Times New Roman" w:hAnsi="Times New Roman" w:cs="Times New Roman"/>
          <w:bCs/>
          <w:sz w:val="24"/>
          <w:szCs w:val="24"/>
          <w:lang w:eastAsia="bg-BG"/>
        </w:rPr>
        <w:t xml:space="preserve">ъзложителя </w:t>
      </w:r>
      <w:r w:rsidRPr="00CF2637">
        <w:rPr>
          <w:rFonts w:ascii="Times New Roman" w:hAnsi="Times New Roman" w:cs="Times New Roman"/>
          <w:bCs/>
          <w:sz w:val="24"/>
          <w:szCs w:val="24"/>
          <w:lang w:eastAsia="bg-BG"/>
        </w:rPr>
        <w:t>той може да пристъпи към усвояване на гаранциите.</w:t>
      </w:r>
    </w:p>
    <w:p w:rsidR="00832016" w:rsidRDefault="000A1606" w:rsidP="00CF2637">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w:t>
      </w:r>
      <w:r w:rsidR="00832016" w:rsidRPr="00832016">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6</w:t>
      </w:r>
      <w:r w:rsidR="00CF2637" w:rsidRPr="00832016">
        <w:rPr>
          <w:rFonts w:ascii="Times New Roman" w:hAnsi="Times New Roman" w:cs="Times New Roman"/>
          <w:b/>
          <w:bCs/>
          <w:sz w:val="24"/>
          <w:szCs w:val="24"/>
          <w:lang w:eastAsia="bg-BG"/>
        </w:rPr>
        <w:t>.</w:t>
      </w:r>
      <w:r w:rsidR="00CF2637" w:rsidRPr="00CF2637">
        <w:rPr>
          <w:rFonts w:ascii="Times New Roman" w:hAnsi="Times New Roman" w:cs="Times New Roman"/>
          <w:bCs/>
          <w:sz w:val="24"/>
          <w:szCs w:val="24"/>
          <w:lang w:eastAsia="bg-BG"/>
        </w:rPr>
        <w:t xml:space="preserve"> В</w:t>
      </w:r>
      <w:r w:rsidR="00832016" w:rsidRPr="00CF2637">
        <w:rPr>
          <w:rFonts w:ascii="Times New Roman" w:hAnsi="Times New Roman" w:cs="Times New Roman"/>
          <w:bCs/>
          <w:sz w:val="24"/>
          <w:szCs w:val="24"/>
          <w:lang w:eastAsia="bg-BG"/>
        </w:rPr>
        <w:t xml:space="preserve">ъзложителят </w:t>
      </w:r>
      <w:r w:rsidR="00CF2637" w:rsidRPr="00CF2637">
        <w:rPr>
          <w:rFonts w:ascii="Times New Roman" w:hAnsi="Times New Roman" w:cs="Times New Roman"/>
          <w:bCs/>
          <w:sz w:val="24"/>
          <w:szCs w:val="24"/>
          <w:lang w:eastAsia="bg-BG"/>
        </w:rPr>
        <w:t>има право да задържи съответна част и да се удовлетвори от Гаранцията за изпълнение, когато И</w:t>
      </w:r>
      <w:r w:rsidR="00832016" w:rsidRPr="00CF2637">
        <w:rPr>
          <w:rFonts w:ascii="Times New Roman" w:hAnsi="Times New Roman" w:cs="Times New Roman"/>
          <w:bCs/>
          <w:sz w:val="24"/>
          <w:szCs w:val="24"/>
          <w:lang w:eastAsia="bg-BG"/>
        </w:rPr>
        <w:t>зпълнителят</w:t>
      </w:r>
      <w:r w:rsidR="00CF2637" w:rsidRPr="00CF2637">
        <w:rPr>
          <w:rFonts w:ascii="Times New Roman" w:hAnsi="Times New Roman" w:cs="Times New Roman"/>
          <w:bCs/>
          <w:sz w:val="24"/>
          <w:szCs w:val="24"/>
          <w:lang w:eastAsia="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И</w:t>
      </w:r>
      <w:r w:rsidR="00832016" w:rsidRPr="00CF2637">
        <w:rPr>
          <w:rFonts w:ascii="Times New Roman" w:hAnsi="Times New Roman" w:cs="Times New Roman"/>
          <w:bCs/>
          <w:sz w:val="24"/>
          <w:szCs w:val="24"/>
          <w:lang w:eastAsia="bg-BG"/>
        </w:rPr>
        <w:t>зпълнителя</w:t>
      </w:r>
      <w:r w:rsidR="00CF2637" w:rsidRPr="00CF2637">
        <w:rPr>
          <w:rFonts w:ascii="Times New Roman" w:hAnsi="Times New Roman" w:cs="Times New Roman"/>
          <w:bCs/>
          <w:sz w:val="24"/>
          <w:szCs w:val="24"/>
          <w:lang w:eastAsia="bg-BG"/>
        </w:rPr>
        <w:t xml:space="preserve">, като усвои такава част от Гаранцията за </w:t>
      </w:r>
      <w:r w:rsidR="00CF2637" w:rsidRPr="00CF2637">
        <w:rPr>
          <w:rFonts w:ascii="Times New Roman" w:hAnsi="Times New Roman" w:cs="Times New Roman"/>
          <w:bCs/>
          <w:sz w:val="24"/>
          <w:szCs w:val="24"/>
          <w:lang w:eastAsia="bg-BG"/>
        </w:rPr>
        <w:lastRenderedPageBreak/>
        <w:t xml:space="preserve">изпълнение, която съответства на уговорената в Договора неустойка за съответния случай на неизпълнение. </w:t>
      </w:r>
    </w:p>
    <w:p w:rsidR="00CF2637" w:rsidRPr="00CF2637" w:rsidRDefault="000A1606" w:rsidP="00CF2637">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w:t>
      </w:r>
      <w:r w:rsidR="00CF2637" w:rsidRPr="00832016">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7</w:t>
      </w:r>
      <w:r w:rsidR="00CF2637" w:rsidRPr="00832016">
        <w:rPr>
          <w:rFonts w:ascii="Times New Roman" w:hAnsi="Times New Roman" w:cs="Times New Roman"/>
          <w:b/>
          <w:bCs/>
          <w:sz w:val="24"/>
          <w:szCs w:val="24"/>
          <w:lang w:eastAsia="bg-BG"/>
        </w:rPr>
        <w:t>.</w:t>
      </w:r>
      <w:r w:rsidR="00CF2637" w:rsidRPr="00CF2637">
        <w:rPr>
          <w:rFonts w:ascii="Times New Roman" w:hAnsi="Times New Roman" w:cs="Times New Roman"/>
          <w:bCs/>
          <w:sz w:val="24"/>
          <w:szCs w:val="24"/>
          <w:lang w:eastAsia="bg-BG"/>
        </w:rPr>
        <w:t xml:space="preserve"> В</w:t>
      </w:r>
      <w:r w:rsidR="00832016" w:rsidRPr="00CF2637">
        <w:rPr>
          <w:rFonts w:ascii="Times New Roman" w:hAnsi="Times New Roman" w:cs="Times New Roman"/>
          <w:bCs/>
          <w:sz w:val="24"/>
          <w:szCs w:val="24"/>
          <w:lang w:eastAsia="bg-BG"/>
        </w:rPr>
        <w:t>ъзложителят</w:t>
      </w:r>
      <w:r w:rsidR="00CF2637" w:rsidRPr="00CF2637">
        <w:rPr>
          <w:rFonts w:ascii="Times New Roman" w:hAnsi="Times New Roman" w:cs="Times New Roman"/>
          <w:bCs/>
          <w:sz w:val="24"/>
          <w:szCs w:val="24"/>
          <w:lang w:eastAsia="bg-BG"/>
        </w:rPr>
        <w:t xml:space="preserve"> има право да задържи Гаранцията за изпълнение в пълен размер, в следните случаи:</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1. ако И</w:t>
      </w:r>
      <w:r w:rsidR="00832016" w:rsidRPr="00CF2637">
        <w:rPr>
          <w:rFonts w:ascii="Times New Roman" w:hAnsi="Times New Roman" w:cs="Times New Roman"/>
          <w:bCs/>
          <w:sz w:val="24"/>
          <w:szCs w:val="24"/>
          <w:lang w:eastAsia="bg-BG"/>
        </w:rPr>
        <w:t>зпълнителят</w:t>
      </w:r>
      <w:r w:rsidRPr="00CF2637">
        <w:rPr>
          <w:rFonts w:ascii="Times New Roman" w:hAnsi="Times New Roman" w:cs="Times New Roman"/>
          <w:bCs/>
          <w:sz w:val="24"/>
          <w:szCs w:val="24"/>
          <w:lang w:eastAsia="bg-BG"/>
        </w:rPr>
        <w:t xml:space="preserve"> не започне работа по изпълнение на Договора </w:t>
      </w:r>
      <w:r w:rsidR="00CA1624">
        <w:rPr>
          <w:rFonts w:ascii="Times New Roman" w:hAnsi="Times New Roman" w:cs="Times New Roman"/>
          <w:bCs/>
          <w:sz w:val="24"/>
          <w:szCs w:val="24"/>
          <w:lang w:eastAsia="bg-BG"/>
        </w:rPr>
        <w:t xml:space="preserve"> в уговорените срокове </w:t>
      </w:r>
      <w:r w:rsidRPr="00CF2637">
        <w:rPr>
          <w:rFonts w:ascii="Times New Roman" w:hAnsi="Times New Roman" w:cs="Times New Roman"/>
          <w:bCs/>
          <w:sz w:val="24"/>
          <w:szCs w:val="24"/>
          <w:lang w:eastAsia="bg-BG"/>
        </w:rPr>
        <w:t xml:space="preserve">; </w:t>
      </w:r>
    </w:p>
    <w:p w:rsidR="00CF2637" w:rsidRPr="00CF2637" w:rsidRDefault="00DE7956" w:rsidP="00CF2637">
      <w:pPr>
        <w:spacing w:after="120"/>
        <w:ind w:firstLine="709"/>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2. при пълно неизпълнение</w:t>
      </w:r>
      <w:r w:rsidR="00CF2637" w:rsidRPr="00CF2637">
        <w:rPr>
          <w:rFonts w:ascii="Times New Roman" w:hAnsi="Times New Roman" w:cs="Times New Roman"/>
          <w:bCs/>
          <w:sz w:val="24"/>
          <w:szCs w:val="24"/>
          <w:lang w:eastAsia="bg-BG"/>
        </w:rPr>
        <w:t>, в т.ч.</w:t>
      </w:r>
      <w:r>
        <w:rPr>
          <w:rFonts w:ascii="Times New Roman" w:hAnsi="Times New Roman" w:cs="Times New Roman"/>
          <w:bCs/>
          <w:sz w:val="24"/>
          <w:szCs w:val="24"/>
          <w:lang w:eastAsia="bg-BG"/>
        </w:rPr>
        <w:t>,</w:t>
      </w:r>
      <w:r w:rsidR="00CF2637" w:rsidRPr="00CF2637">
        <w:rPr>
          <w:rFonts w:ascii="Times New Roman" w:hAnsi="Times New Roman" w:cs="Times New Roman"/>
          <w:bCs/>
          <w:sz w:val="24"/>
          <w:szCs w:val="24"/>
          <w:lang w:eastAsia="bg-BG"/>
        </w:rPr>
        <w:t xml:space="preserve"> когато  </w:t>
      </w:r>
      <w:r>
        <w:rPr>
          <w:rFonts w:ascii="Times New Roman" w:hAnsi="Times New Roman" w:cs="Times New Roman"/>
          <w:bCs/>
          <w:sz w:val="24"/>
          <w:szCs w:val="24"/>
          <w:lang w:eastAsia="bg-BG"/>
        </w:rPr>
        <w:t xml:space="preserve">извършените СМР </w:t>
      </w:r>
      <w:r w:rsidR="00CF2637" w:rsidRPr="00CF2637">
        <w:rPr>
          <w:rFonts w:ascii="Times New Roman" w:hAnsi="Times New Roman" w:cs="Times New Roman"/>
          <w:bCs/>
          <w:sz w:val="24"/>
          <w:szCs w:val="24"/>
          <w:lang w:eastAsia="bg-BG"/>
        </w:rPr>
        <w:t>не отговарят на изискванията на В</w:t>
      </w:r>
      <w:r w:rsidRPr="00CF2637">
        <w:rPr>
          <w:rFonts w:ascii="Times New Roman" w:hAnsi="Times New Roman" w:cs="Times New Roman"/>
          <w:bCs/>
          <w:sz w:val="24"/>
          <w:szCs w:val="24"/>
          <w:lang w:eastAsia="bg-BG"/>
        </w:rPr>
        <w:t>ъзложителя</w:t>
      </w:r>
      <w:r>
        <w:rPr>
          <w:rFonts w:ascii="Times New Roman" w:hAnsi="Times New Roman" w:cs="Times New Roman"/>
          <w:bCs/>
          <w:sz w:val="24"/>
          <w:szCs w:val="24"/>
          <w:lang w:eastAsia="bg-BG"/>
        </w:rPr>
        <w:t xml:space="preserve"> </w:t>
      </w:r>
      <w:r w:rsidR="00CF2637" w:rsidRPr="00CF2637">
        <w:rPr>
          <w:rFonts w:ascii="Times New Roman" w:hAnsi="Times New Roman" w:cs="Times New Roman"/>
          <w:bCs/>
          <w:sz w:val="24"/>
          <w:szCs w:val="24"/>
          <w:lang w:eastAsia="bg-BG"/>
        </w:rPr>
        <w:t xml:space="preserve">; </w:t>
      </w:r>
    </w:p>
    <w:p w:rsidR="00DE7956" w:rsidRDefault="00CF2637" w:rsidP="00DE7956">
      <w:pPr>
        <w:spacing w:after="120"/>
        <w:ind w:firstLine="709"/>
        <w:jc w:val="both"/>
        <w:rPr>
          <w:rFonts w:ascii="Times New Roman" w:hAnsi="Times New Roman" w:cs="Times New Roman"/>
          <w:bCs/>
          <w:sz w:val="24"/>
          <w:szCs w:val="24"/>
          <w:lang w:eastAsia="bg-BG"/>
        </w:rPr>
      </w:pPr>
      <w:r w:rsidRPr="00CF2637">
        <w:rPr>
          <w:rFonts w:ascii="Times New Roman" w:hAnsi="Times New Roman" w:cs="Times New Roman"/>
          <w:bCs/>
          <w:sz w:val="24"/>
          <w:szCs w:val="24"/>
          <w:lang w:eastAsia="bg-BG"/>
        </w:rPr>
        <w:t>3. при прекратяване на дейността на И</w:t>
      </w:r>
      <w:r w:rsidR="00DE7956" w:rsidRPr="00CF2637">
        <w:rPr>
          <w:rFonts w:ascii="Times New Roman" w:hAnsi="Times New Roman" w:cs="Times New Roman"/>
          <w:bCs/>
          <w:sz w:val="24"/>
          <w:szCs w:val="24"/>
          <w:lang w:eastAsia="bg-BG"/>
        </w:rPr>
        <w:t xml:space="preserve">зпълнителя </w:t>
      </w:r>
      <w:r w:rsidRPr="00CF2637">
        <w:rPr>
          <w:rFonts w:ascii="Times New Roman" w:hAnsi="Times New Roman" w:cs="Times New Roman"/>
          <w:bCs/>
          <w:sz w:val="24"/>
          <w:szCs w:val="24"/>
          <w:lang w:eastAsia="bg-BG"/>
        </w:rPr>
        <w:t>или при обявяването му в несъстоятелност.</w:t>
      </w:r>
    </w:p>
    <w:p w:rsidR="00CF2637" w:rsidRPr="00CF2637" w:rsidRDefault="00CF2637" w:rsidP="00CF2637">
      <w:pPr>
        <w:spacing w:after="120"/>
        <w:ind w:firstLine="709"/>
        <w:jc w:val="both"/>
        <w:rPr>
          <w:rFonts w:ascii="Times New Roman" w:hAnsi="Times New Roman" w:cs="Times New Roman"/>
          <w:bCs/>
          <w:sz w:val="24"/>
          <w:szCs w:val="24"/>
          <w:lang w:eastAsia="bg-BG"/>
        </w:rPr>
      </w:pPr>
      <w:r w:rsidRPr="00DE7956">
        <w:rPr>
          <w:rFonts w:ascii="Times New Roman" w:hAnsi="Times New Roman" w:cs="Times New Roman"/>
          <w:b/>
          <w:bCs/>
          <w:sz w:val="24"/>
          <w:szCs w:val="24"/>
          <w:lang w:eastAsia="bg-BG"/>
        </w:rPr>
        <w:t>Чл.</w:t>
      </w:r>
      <w:r w:rsidRPr="00896145">
        <w:rPr>
          <w:rFonts w:ascii="Times New Roman" w:hAnsi="Times New Roman" w:cs="Times New Roman"/>
          <w:bCs/>
          <w:sz w:val="24"/>
          <w:szCs w:val="24"/>
          <w:lang w:eastAsia="bg-BG"/>
        </w:rPr>
        <w:t>2</w:t>
      </w:r>
      <w:r w:rsidR="000A1606">
        <w:rPr>
          <w:rFonts w:ascii="Times New Roman" w:hAnsi="Times New Roman" w:cs="Times New Roman"/>
          <w:bCs/>
          <w:sz w:val="24"/>
          <w:szCs w:val="24"/>
          <w:lang w:eastAsia="bg-BG"/>
        </w:rPr>
        <w:t>8</w:t>
      </w:r>
      <w:r w:rsidRPr="00DE7956">
        <w:rPr>
          <w:rFonts w:ascii="Times New Roman" w:hAnsi="Times New Roman" w:cs="Times New Roman"/>
          <w:b/>
          <w:bCs/>
          <w:sz w:val="24"/>
          <w:szCs w:val="24"/>
          <w:lang w:eastAsia="bg-BG"/>
        </w:rPr>
        <w:t>.</w:t>
      </w:r>
      <w:r w:rsidRPr="00CF2637">
        <w:rPr>
          <w:rFonts w:ascii="Times New Roman" w:hAnsi="Times New Roman" w:cs="Times New Roman"/>
          <w:bCs/>
          <w:sz w:val="24"/>
          <w:szCs w:val="24"/>
          <w:lang w:eastAsia="bg-BG"/>
        </w:rPr>
        <w:t xml:space="preserve"> В всеки случай на задържане на Гаранцията за изпълнение, В</w:t>
      </w:r>
      <w:r w:rsidR="00DE7956" w:rsidRPr="00CF2637">
        <w:rPr>
          <w:rFonts w:ascii="Times New Roman" w:hAnsi="Times New Roman" w:cs="Times New Roman"/>
          <w:bCs/>
          <w:sz w:val="24"/>
          <w:szCs w:val="24"/>
          <w:lang w:eastAsia="bg-BG"/>
        </w:rPr>
        <w:t>ъзложителят</w:t>
      </w:r>
      <w:r w:rsidRPr="00CF2637">
        <w:rPr>
          <w:rFonts w:ascii="Times New Roman" w:hAnsi="Times New Roman" w:cs="Times New Roman"/>
          <w:bCs/>
          <w:sz w:val="24"/>
          <w:szCs w:val="24"/>
          <w:lang w:eastAsia="bg-BG"/>
        </w:rPr>
        <w:t xml:space="preserve"> уведомява И</w:t>
      </w:r>
      <w:r w:rsidR="00DE7956" w:rsidRPr="00CF2637">
        <w:rPr>
          <w:rFonts w:ascii="Times New Roman" w:hAnsi="Times New Roman" w:cs="Times New Roman"/>
          <w:bCs/>
          <w:sz w:val="24"/>
          <w:szCs w:val="24"/>
          <w:lang w:eastAsia="bg-BG"/>
        </w:rPr>
        <w:t xml:space="preserve">зпълнителя </w:t>
      </w:r>
      <w:r w:rsidRPr="00CF2637">
        <w:rPr>
          <w:rFonts w:ascii="Times New Roman" w:hAnsi="Times New Roman" w:cs="Times New Roman"/>
          <w:bCs/>
          <w:sz w:val="24"/>
          <w:szCs w:val="24"/>
          <w:lang w:eastAsia="bg-BG"/>
        </w:rPr>
        <w:t>за задържането и неговото основание. Задържането на Гаранцията за изпълнение изцяло или частично не изчерпва правата на В</w:t>
      </w:r>
      <w:r w:rsidR="00896145" w:rsidRPr="00CF2637">
        <w:rPr>
          <w:rFonts w:ascii="Times New Roman" w:hAnsi="Times New Roman" w:cs="Times New Roman"/>
          <w:bCs/>
          <w:sz w:val="24"/>
          <w:szCs w:val="24"/>
          <w:lang w:eastAsia="bg-BG"/>
        </w:rPr>
        <w:t>ъзложителя</w:t>
      </w:r>
      <w:r w:rsidRPr="00CF2637">
        <w:rPr>
          <w:rFonts w:ascii="Times New Roman" w:hAnsi="Times New Roman" w:cs="Times New Roman"/>
          <w:bCs/>
          <w:sz w:val="24"/>
          <w:szCs w:val="24"/>
          <w:lang w:eastAsia="bg-BG"/>
        </w:rPr>
        <w:t xml:space="preserve"> да търси обезщетение в по-голям размер.</w:t>
      </w:r>
    </w:p>
    <w:p w:rsidR="00CF2637" w:rsidRPr="00CF2637" w:rsidRDefault="000A1606" w:rsidP="00CF2637">
      <w:pPr>
        <w:spacing w:after="120"/>
        <w:ind w:firstLine="709"/>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Чл.</w:t>
      </w:r>
      <w:r w:rsidR="00CF2637" w:rsidRPr="00896145">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9</w:t>
      </w:r>
      <w:r w:rsidR="00CF2637" w:rsidRPr="00896145">
        <w:rPr>
          <w:rFonts w:ascii="Times New Roman" w:hAnsi="Times New Roman" w:cs="Times New Roman"/>
          <w:b/>
          <w:bCs/>
          <w:sz w:val="24"/>
          <w:szCs w:val="24"/>
          <w:lang w:eastAsia="bg-BG"/>
        </w:rPr>
        <w:t>.</w:t>
      </w:r>
      <w:r w:rsidR="00896145">
        <w:rPr>
          <w:rFonts w:ascii="Times New Roman" w:hAnsi="Times New Roman" w:cs="Times New Roman"/>
          <w:bCs/>
          <w:sz w:val="24"/>
          <w:szCs w:val="24"/>
          <w:lang w:eastAsia="bg-BG"/>
        </w:rPr>
        <w:t xml:space="preserve"> </w:t>
      </w:r>
      <w:r w:rsidR="00CF2637" w:rsidRPr="00CF2637">
        <w:rPr>
          <w:rFonts w:ascii="Times New Roman" w:hAnsi="Times New Roman" w:cs="Times New Roman"/>
          <w:bCs/>
          <w:sz w:val="24"/>
          <w:szCs w:val="24"/>
          <w:lang w:eastAsia="bg-BG"/>
        </w:rPr>
        <w:t xml:space="preserve"> Когато В</w:t>
      </w:r>
      <w:r w:rsidR="00896145" w:rsidRPr="00CF2637">
        <w:rPr>
          <w:rFonts w:ascii="Times New Roman" w:hAnsi="Times New Roman" w:cs="Times New Roman"/>
          <w:bCs/>
          <w:sz w:val="24"/>
          <w:szCs w:val="24"/>
          <w:lang w:eastAsia="bg-BG"/>
        </w:rPr>
        <w:t xml:space="preserve">ъзложителят </w:t>
      </w:r>
      <w:r w:rsidR="00CF2637" w:rsidRPr="00CF2637">
        <w:rPr>
          <w:rFonts w:ascii="Times New Roman" w:hAnsi="Times New Roman" w:cs="Times New Roman"/>
          <w:bCs/>
          <w:sz w:val="24"/>
          <w:szCs w:val="24"/>
          <w:lang w:eastAsia="bg-BG"/>
        </w:rPr>
        <w:t xml:space="preserve">се е удовлетворил от Гаранцията за изпълнение и Договорът продължава да е в сила, </w:t>
      </w:r>
      <w:r w:rsidR="00896145">
        <w:rPr>
          <w:rFonts w:ascii="Times New Roman" w:hAnsi="Times New Roman" w:cs="Times New Roman"/>
          <w:bCs/>
          <w:sz w:val="24"/>
          <w:szCs w:val="24"/>
          <w:lang w:eastAsia="bg-BG"/>
        </w:rPr>
        <w:t>И</w:t>
      </w:r>
      <w:r w:rsidR="00896145" w:rsidRPr="00CF2637">
        <w:rPr>
          <w:rFonts w:ascii="Times New Roman" w:hAnsi="Times New Roman" w:cs="Times New Roman"/>
          <w:bCs/>
          <w:sz w:val="24"/>
          <w:szCs w:val="24"/>
          <w:lang w:eastAsia="bg-BG"/>
        </w:rPr>
        <w:t xml:space="preserve">зпълнителят се </w:t>
      </w:r>
      <w:r w:rsidR="00CF2637" w:rsidRPr="00CF2637">
        <w:rPr>
          <w:rFonts w:ascii="Times New Roman" w:hAnsi="Times New Roman" w:cs="Times New Roman"/>
          <w:bCs/>
          <w:sz w:val="24"/>
          <w:szCs w:val="24"/>
          <w:lang w:eastAsia="bg-BG"/>
        </w:rPr>
        <w:t xml:space="preserve">задължава в срок до </w:t>
      </w:r>
      <w:r w:rsidR="00896145">
        <w:rPr>
          <w:rFonts w:ascii="Times New Roman" w:hAnsi="Times New Roman" w:cs="Times New Roman"/>
          <w:bCs/>
          <w:sz w:val="24"/>
          <w:szCs w:val="24"/>
          <w:lang w:eastAsia="bg-BG"/>
        </w:rPr>
        <w:t>3</w:t>
      </w:r>
      <w:r w:rsidR="00CF2637" w:rsidRPr="00CF2637">
        <w:rPr>
          <w:rFonts w:ascii="Times New Roman" w:hAnsi="Times New Roman" w:cs="Times New Roman"/>
          <w:bCs/>
          <w:sz w:val="24"/>
          <w:szCs w:val="24"/>
          <w:lang w:eastAsia="bg-BG"/>
        </w:rPr>
        <w:t xml:space="preserve"> (</w:t>
      </w:r>
      <w:r w:rsidR="00896145">
        <w:rPr>
          <w:rFonts w:ascii="Times New Roman" w:hAnsi="Times New Roman" w:cs="Times New Roman"/>
          <w:bCs/>
          <w:sz w:val="24"/>
          <w:szCs w:val="24"/>
          <w:lang w:eastAsia="bg-BG"/>
        </w:rPr>
        <w:t>три</w:t>
      </w:r>
      <w:r w:rsidR="00CF2637" w:rsidRPr="00CF2637">
        <w:rPr>
          <w:rFonts w:ascii="Times New Roman" w:hAnsi="Times New Roman" w:cs="Times New Roman"/>
          <w:bCs/>
          <w:sz w:val="24"/>
          <w:szCs w:val="24"/>
          <w:lang w:eastAsia="bg-BG"/>
        </w:rPr>
        <w:t>)</w:t>
      </w:r>
      <w:r w:rsidR="00896145">
        <w:rPr>
          <w:rFonts w:ascii="Times New Roman" w:hAnsi="Times New Roman" w:cs="Times New Roman"/>
          <w:bCs/>
          <w:sz w:val="24"/>
          <w:szCs w:val="24"/>
          <w:lang w:eastAsia="bg-BG"/>
        </w:rPr>
        <w:t xml:space="preserve"> </w:t>
      </w:r>
      <w:r w:rsidR="00CF2637" w:rsidRPr="00CF2637">
        <w:rPr>
          <w:rFonts w:ascii="Times New Roman" w:hAnsi="Times New Roman" w:cs="Times New Roman"/>
          <w:bCs/>
          <w:sz w:val="24"/>
          <w:szCs w:val="24"/>
          <w:lang w:eastAsia="bg-BG"/>
        </w:rPr>
        <w:t xml:space="preserve"> дни да допълни Гаранцията за изпълнение, като внесе усвоената от В</w:t>
      </w:r>
      <w:r w:rsidR="00896145" w:rsidRPr="00CF2637">
        <w:rPr>
          <w:rFonts w:ascii="Times New Roman" w:hAnsi="Times New Roman" w:cs="Times New Roman"/>
          <w:bCs/>
          <w:sz w:val="24"/>
          <w:szCs w:val="24"/>
          <w:lang w:eastAsia="bg-BG"/>
        </w:rPr>
        <w:t>ъзложителя</w:t>
      </w:r>
      <w:r w:rsidR="00CF2637" w:rsidRPr="00CF2637">
        <w:rPr>
          <w:rFonts w:ascii="Times New Roman" w:hAnsi="Times New Roman" w:cs="Times New Roman"/>
          <w:bCs/>
          <w:sz w:val="24"/>
          <w:szCs w:val="24"/>
          <w:lang w:eastAsia="bg-BG"/>
        </w:rPr>
        <w:t xml:space="preserve"> сума по сметката на В</w:t>
      </w:r>
      <w:r w:rsidR="00896145" w:rsidRPr="00CF2637">
        <w:rPr>
          <w:rFonts w:ascii="Times New Roman" w:hAnsi="Times New Roman" w:cs="Times New Roman"/>
          <w:bCs/>
          <w:sz w:val="24"/>
          <w:szCs w:val="24"/>
          <w:lang w:eastAsia="bg-BG"/>
        </w:rPr>
        <w:t xml:space="preserve">ъзложителя </w:t>
      </w:r>
      <w:r w:rsidR="00CF2637" w:rsidRPr="00CF2637">
        <w:rPr>
          <w:rFonts w:ascii="Times New Roman" w:hAnsi="Times New Roman" w:cs="Times New Roman"/>
          <w:bCs/>
          <w:sz w:val="24"/>
          <w:szCs w:val="24"/>
          <w:lang w:eastAsia="bg-BG"/>
        </w:rPr>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896145">
        <w:rPr>
          <w:rFonts w:ascii="Times New Roman" w:hAnsi="Times New Roman" w:cs="Times New Roman"/>
          <w:bCs/>
          <w:sz w:val="24"/>
          <w:szCs w:val="24"/>
          <w:lang w:eastAsia="bg-BG"/>
        </w:rPr>
        <w:t xml:space="preserve">19 </w:t>
      </w:r>
      <w:r w:rsidR="00CF2637" w:rsidRPr="00CF2637">
        <w:rPr>
          <w:rFonts w:ascii="Times New Roman" w:hAnsi="Times New Roman" w:cs="Times New Roman"/>
          <w:bCs/>
          <w:sz w:val="24"/>
          <w:szCs w:val="24"/>
          <w:lang w:eastAsia="bg-BG"/>
        </w:rPr>
        <w:t>от Договора.</w:t>
      </w:r>
    </w:p>
    <w:p w:rsidR="00CF2637" w:rsidRDefault="00CF2637" w:rsidP="00CA1624">
      <w:pPr>
        <w:spacing w:after="120"/>
        <w:ind w:firstLine="709"/>
        <w:jc w:val="both"/>
        <w:rPr>
          <w:rFonts w:ascii="Times New Roman" w:eastAsia="Times New Roman" w:hAnsi="Times New Roman" w:cs="Times New Roman"/>
          <w:b/>
          <w:bCs/>
          <w:sz w:val="24"/>
          <w:szCs w:val="24"/>
          <w:lang w:val="ru-RU" w:eastAsia="bg-BG"/>
        </w:rPr>
      </w:pPr>
      <w:r w:rsidRPr="00CA1624">
        <w:rPr>
          <w:rFonts w:ascii="Times New Roman" w:hAnsi="Times New Roman" w:cs="Times New Roman"/>
          <w:b/>
          <w:bCs/>
          <w:sz w:val="24"/>
          <w:szCs w:val="24"/>
          <w:lang w:eastAsia="bg-BG"/>
        </w:rPr>
        <w:t>Чл.</w:t>
      </w:r>
      <w:r w:rsidR="000A1606">
        <w:rPr>
          <w:rFonts w:ascii="Times New Roman" w:hAnsi="Times New Roman" w:cs="Times New Roman"/>
          <w:b/>
          <w:bCs/>
          <w:sz w:val="24"/>
          <w:szCs w:val="24"/>
          <w:lang w:eastAsia="bg-BG"/>
        </w:rPr>
        <w:t>30</w:t>
      </w:r>
      <w:r w:rsidRPr="00CA1624">
        <w:rPr>
          <w:rFonts w:ascii="Times New Roman" w:hAnsi="Times New Roman" w:cs="Times New Roman"/>
          <w:b/>
          <w:bCs/>
          <w:sz w:val="24"/>
          <w:szCs w:val="24"/>
          <w:lang w:eastAsia="bg-BG"/>
        </w:rPr>
        <w:t>.</w:t>
      </w:r>
      <w:r w:rsidRPr="00CF2637">
        <w:rPr>
          <w:rFonts w:ascii="Times New Roman" w:hAnsi="Times New Roman" w:cs="Times New Roman"/>
          <w:bCs/>
          <w:sz w:val="24"/>
          <w:szCs w:val="24"/>
          <w:lang w:eastAsia="bg-BG"/>
        </w:rPr>
        <w:t xml:space="preserve"> 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AE4755" w:rsidRPr="00AE4755" w:rsidRDefault="000971F2" w:rsidP="00AE4755">
      <w:pPr>
        <w:spacing w:after="120" w:line="240" w:lineRule="auto"/>
        <w:ind w:firstLine="720"/>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 xml:space="preserve">VІІ. </w:t>
      </w:r>
      <w:r w:rsidR="00AE4755" w:rsidRPr="00AE4755">
        <w:rPr>
          <w:rFonts w:ascii="Times New Roman" w:eastAsia="Times New Roman" w:hAnsi="Times New Roman" w:cs="Times New Roman"/>
          <w:b/>
          <w:sz w:val="24"/>
          <w:szCs w:val="24"/>
        </w:rPr>
        <w:t>САНКЦИИ ПРИ НЕИЗПЪЛНЕНИЕ</w:t>
      </w:r>
    </w:p>
    <w:p w:rsidR="00AE4755" w:rsidRPr="0056454C" w:rsidRDefault="000A1606" w:rsidP="00AE475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AE4755" w:rsidRPr="00AE47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00AE4755" w:rsidRPr="00AE4755">
        <w:rPr>
          <w:rFonts w:ascii="Times New Roman" w:eastAsia="Times New Roman" w:hAnsi="Times New Roman" w:cs="Times New Roman"/>
          <w:b/>
          <w:sz w:val="24"/>
          <w:szCs w:val="24"/>
        </w:rPr>
        <w:t xml:space="preserve">. </w:t>
      </w:r>
      <w:r w:rsidR="00AE4755" w:rsidRPr="0056454C">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56454C">
        <w:rPr>
          <w:rFonts w:ascii="Times New Roman" w:eastAsia="Times New Roman" w:hAnsi="Times New Roman" w:cs="Times New Roman"/>
          <w:sz w:val="24"/>
          <w:szCs w:val="24"/>
        </w:rPr>
        <w:t xml:space="preserve">0,2 </w:t>
      </w:r>
      <w:r w:rsidR="00AE4755" w:rsidRPr="0056454C">
        <w:rPr>
          <w:rFonts w:ascii="Times New Roman" w:eastAsia="Times New Roman" w:hAnsi="Times New Roman" w:cs="Times New Roman"/>
          <w:sz w:val="24"/>
          <w:szCs w:val="24"/>
        </w:rPr>
        <w:t>% (</w:t>
      </w:r>
      <w:r w:rsidR="0056454C">
        <w:rPr>
          <w:rFonts w:ascii="Times New Roman" w:eastAsia="Times New Roman" w:hAnsi="Times New Roman" w:cs="Times New Roman"/>
          <w:sz w:val="24"/>
          <w:szCs w:val="24"/>
        </w:rPr>
        <w:t xml:space="preserve">нула цяло две на сто) </w:t>
      </w:r>
      <w:r w:rsidR="00AE4755" w:rsidRPr="0056454C">
        <w:rPr>
          <w:rFonts w:ascii="Times New Roman" w:eastAsia="Times New Roman" w:hAnsi="Times New Roman" w:cs="Times New Roman"/>
          <w:sz w:val="24"/>
          <w:szCs w:val="24"/>
        </w:rPr>
        <w:t xml:space="preserve">от Цената за </w:t>
      </w:r>
      <w:r w:rsidR="0056454C">
        <w:rPr>
          <w:rFonts w:ascii="Times New Roman" w:eastAsia="Times New Roman" w:hAnsi="Times New Roman" w:cs="Times New Roman"/>
          <w:sz w:val="24"/>
          <w:szCs w:val="24"/>
        </w:rPr>
        <w:t>съответните видове СМР</w:t>
      </w:r>
      <w:r w:rsidR="00AE4755" w:rsidRPr="0056454C">
        <w:rPr>
          <w:rFonts w:ascii="Times New Roman" w:eastAsia="Times New Roman" w:hAnsi="Times New Roman" w:cs="Times New Roman"/>
          <w:sz w:val="24"/>
          <w:szCs w:val="24"/>
        </w:rPr>
        <w:t xml:space="preserve"> за всеки ден забава, но не повече от </w:t>
      </w:r>
      <w:r w:rsidR="0056454C">
        <w:rPr>
          <w:rFonts w:ascii="Times New Roman" w:eastAsia="Times New Roman" w:hAnsi="Times New Roman" w:cs="Times New Roman"/>
          <w:sz w:val="24"/>
          <w:szCs w:val="24"/>
        </w:rPr>
        <w:t xml:space="preserve">2 </w:t>
      </w:r>
      <w:r w:rsidR="00AE4755" w:rsidRPr="0056454C">
        <w:rPr>
          <w:rFonts w:ascii="Times New Roman" w:eastAsia="Times New Roman" w:hAnsi="Times New Roman" w:cs="Times New Roman"/>
          <w:sz w:val="24"/>
          <w:szCs w:val="24"/>
        </w:rPr>
        <w:t>% (</w:t>
      </w:r>
      <w:r w:rsidR="0056454C">
        <w:rPr>
          <w:rFonts w:ascii="Times New Roman" w:eastAsia="Times New Roman" w:hAnsi="Times New Roman" w:cs="Times New Roman"/>
          <w:sz w:val="24"/>
          <w:szCs w:val="24"/>
        </w:rPr>
        <w:t>две</w:t>
      </w:r>
      <w:r w:rsidR="00AE4755" w:rsidRPr="0056454C">
        <w:rPr>
          <w:rFonts w:ascii="Times New Roman" w:eastAsia="Times New Roman" w:hAnsi="Times New Roman" w:cs="Times New Roman"/>
          <w:sz w:val="24"/>
          <w:szCs w:val="24"/>
        </w:rPr>
        <w:t xml:space="preserve"> на сто) от Стойността на Договора</w:t>
      </w:r>
      <w:r w:rsidR="0056454C">
        <w:rPr>
          <w:rFonts w:ascii="Times New Roman" w:eastAsia="Times New Roman" w:hAnsi="Times New Roman" w:cs="Times New Roman"/>
          <w:sz w:val="24"/>
          <w:szCs w:val="24"/>
        </w:rPr>
        <w:t>.</w:t>
      </w:r>
    </w:p>
    <w:p w:rsidR="00AE4755" w:rsidRPr="00AE4755" w:rsidRDefault="000A1606" w:rsidP="00AE4755">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w:t>
      </w:r>
      <w:r w:rsidR="00AE4755" w:rsidRPr="00AE47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r w:rsidR="00AE4755" w:rsidRPr="00AE4755">
        <w:rPr>
          <w:rFonts w:ascii="Times New Roman" w:eastAsia="Times New Roman" w:hAnsi="Times New Roman" w:cs="Times New Roman"/>
          <w:b/>
          <w:sz w:val="24"/>
          <w:szCs w:val="24"/>
        </w:rPr>
        <w:t xml:space="preserve">. </w:t>
      </w:r>
      <w:r w:rsidR="00AE4755" w:rsidRPr="0056454C">
        <w:rPr>
          <w:rFonts w:ascii="Times New Roman" w:eastAsia="Times New Roman" w:hAnsi="Times New Roman" w:cs="Times New Roman"/>
          <w:sz w:val="24"/>
          <w:szCs w:val="24"/>
        </w:rPr>
        <w:t xml:space="preserve">При констатирано лошо или друго неточно или частично изпълнение на </w:t>
      </w:r>
      <w:r w:rsidR="0056454C">
        <w:rPr>
          <w:rFonts w:ascii="Times New Roman" w:eastAsia="Times New Roman" w:hAnsi="Times New Roman" w:cs="Times New Roman"/>
          <w:sz w:val="24"/>
          <w:szCs w:val="24"/>
        </w:rPr>
        <w:t>СМР и</w:t>
      </w:r>
      <w:r w:rsidR="00AE4755" w:rsidRPr="0056454C">
        <w:rPr>
          <w:rFonts w:ascii="Times New Roman" w:eastAsia="Times New Roman" w:hAnsi="Times New Roman" w:cs="Times New Roman"/>
          <w:sz w:val="24"/>
          <w:szCs w:val="24"/>
        </w:rPr>
        <w:t>ли при отклонение от изискванията на В</w:t>
      </w:r>
      <w:r w:rsidR="00F14B53" w:rsidRPr="0056454C">
        <w:rPr>
          <w:rFonts w:ascii="Times New Roman" w:eastAsia="Times New Roman" w:hAnsi="Times New Roman" w:cs="Times New Roman"/>
          <w:sz w:val="24"/>
          <w:szCs w:val="24"/>
        </w:rPr>
        <w:t xml:space="preserve">ъзложителя, </w:t>
      </w:r>
      <w:r w:rsidR="00AE4755" w:rsidRPr="0056454C">
        <w:rPr>
          <w:rFonts w:ascii="Times New Roman" w:eastAsia="Times New Roman" w:hAnsi="Times New Roman" w:cs="Times New Roman"/>
          <w:sz w:val="24"/>
          <w:szCs w:val="24"/>
        </w:rPr>
        <w:t>посочени в Техническата спецификация, В</w:t>
      </w:r>
      <w:r w:rsidR="00F14B53" w:rsidRPr="0056454C">
        <w:rPr>
          <w:rFonts w:ascii="Times New Roman" w:eastAsia="Times New Roman" w:hAnsi="Times New Roman" w:cs="Times New Roman"/>
          <w:sz w:val="24"/>
          <w:szCs w:val="24"/>
        </w:rPr>
        <w:t>ъзложителят</w:t>
      </w:r>
      <w:r w:rsidR="00AE4755" w:rsidRPr="0056454C">
        <w:rPr>
          <w:rFonts w:ascii="Times New Roman" w:eastAsia="Times New Roman" w:hAnsi="Times New Roman" w:cs="Times New Roman"/>
          <w:sz w:val="24"/>
          <w:szCs w:val="24"/>
        </w:rPr>
        <w:t xml:space="preserve"> има право да поиска от </w:t>
      </w:r>
      <w:r w:rsidR="00F14B53">
        <w:rPr>
          <w:rFonts w:ascii="Times New Roman" w:eastAsia="Times New Roman" w:hAnsi="Times New Roman" w:cs="Times New Roman"/>
          <w:sz w:val="24"/>
          <w:szCs w:val="24"/>
        </w:rPr>
        <w:t>И</w:t>
      </w:r>
      <w:r w:rsidR="00F14B53" w:rsidRPr="0056454C">
        <w:rPr>
          <w:rFonts w:ascii="Times New Roman" w:eastAsia="Times New Roman" w:hAnsi="Times New Roman" w:cs="Times New Roman"/>
          <w:sz w:val="24"/>
          <w:szCs w:val="24"/>
        </w:rPr>
        <w:t>зпълнителя да и</w:t>
      </w:r>
      <w:r w:rsidR="00AE4755" w:rsidRPr="0056454C">
        <w:rPr>
          <w:rFonts w:ascii="Times New Roman" w:eastAsia="Times New Roman" w:hAnsi="Times New Roman" w:cs="Times New Roman"/>
          <w:sz w:val="24"/>
          <w:szCs w:val="24"/>
        </w:rPr>
        <w:t xml:space="preserve">зпълни изцяло и качествено </w:t>
      </w:r>
      <w:r w:rsidR="00F14B53">
        <w:rPr>
          <w:rFonts w:ascii="Times New Roman" w:eastAsia="Times New Roman" w:hAnsi="Times New Roman" w:cs="Times New Roman"/>
          <w:sz w:val="24"/>
          <w:szCs w:val="24"/>
        </w:rPr>
        <w:t>СМР</w:t>
      </w:r>
      <w:r w:rsidR="00AE4755" w:rsidRPr="0056454C">
        <w:rPr>
          <w:rFonts w:ascii="Times New Roman" w:eastAsia="Times New Roman" w:hAnsi="Times New Roman" w:cs="Times New Roman"/>
          <w:sz w:val="24"/>
          <w:szCs w:val="24"/>
        </w:rPr>
        <w:t>, без да дължи допълнително възнаграждение за това. В случай, че и повторното изпълнение на услугата е некачествено, В</w:t>
      </w:r>
      <w:r w:rsidR="00F14B53" w:rsidRPr="0056454C">
        <w:rPr>
          <w:rFonts w:ascii="Times New Roman" w:eastAsia="Times New Roman" w:hAnsi="Times New Roman" w:cs="Times New Roman"/>
          <w:sz w:val="24"/>
          <w:szCs w:val="24"/>
        </w:rPr>
        <w:t>ъзложителят</w:t>
      </w:r>
      <w:r w:rsidR="00AE4755" w:rsidRPr="0056454C">
        <w:rPr>
          <w:rFonts w:ascii="Times New Roman" w:eastAsia="Times New Roman" w:hAnsi="Times New Roman" w:cs="Times New Roman"/>
          <w:sz w:val="24"/>
          <w:szCs w:val="24"/>
        </w:rPr>
        <w:t xml:space="preserve"> има право да задържи гаранцията за изпълнение и да прекрати договора. </w:t>
      </w:r>
    </w:p>
    <w:p w:rsidR="00F14B53" w:rsidRDefault="000A1606" w:rsidP="00AE475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AE4755" w:rsidRPr="00AE47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00AE4755" w:rsidRPr="00AE4755">
        <w:rPr>
          <w:rFonts w:ascii="Times New Roman" w:eastAsia="Times New Roman" w:hAnsi="Times New Roman" w:cs="Times New Roman"/>
          <w:b/>
          <w:sz w:val="24"/>
          <w:szCs w:val="24"/>
        </w:rPr>
        <w:t xml:space="preserve">. </w:t>
      </w:r>
      <w:r w:rsidR="00AE4755" w:rsidRPr="00F14B53">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F14B53" w:rsidRPr="00F14B53">
        <w:rPr>
          <w:rFonts w:ascii="Times New Roman" w:eastAsia="Times New Roman" w:hAnsi="Times New Roman" w:cs="Times New Roman"/>
          <w:sz w:val="24"/>
          <w:szCs w:val="24"/>
        </w:rPr>
        <w:t>10</w:t>
      </w:r>
      <w:r w:rsidR="00DB6783">
        <w:rPr>
          <w:rFonts w:ascii="Times New Roman" w:eastAsia="Times New Roman" w:hAnsi="Times New Roman" w:cs="Times New Roman"/>
          <w:sz w:val="24"/>
          <w:szCs w:val="24"/>
        </w:rPr>
        <w:t xml:space="preserve"> </w:t>
      </w:r>
      <w:r w:rsidR="00F14B53" w:rsidRPr="00F14B53">
        <w:rPr>
          <w:rFonts w:ascii="Times New Roman" w:eastAsia="Times New Roman" w:hAnsi="Times New Roman" w:cs="Times New Roman"/>
          <w:sz w:val="24"/>
          <w:szCs w:val="24"/>
        </w:rPr>
        <w:t>%</w:t>
      </w:r>
      <w:r w:rsidR="00AE4755" w:rsidRPr="00F14B53">
        <w:rPr>
          <w:rFonts w:ascii="Times New Roman" w:eastAsia="Times New Roman" w:hAnsi="Times New Roman" w:cs="Times New Roman"/>
          <w:sz w:val="24"/>
          <w:szCs w:val="24"/>
        </w:rPr>
        <w:t xml:space="preserve"> (</w:t>
      </w:r>
      <w:r w:rsidR="00F14B53" w:rsidRPr="00F14B53">
        <w:rPr>
          <w:rFonts w:ascii="Times New Roman" w:eastAsia="Times New Roman" w:hAnsi="Times New Roman" w:cs="Times New Roman"/>
          <w:sz w:val="24"/>
          <w:szCs w:val="24"/>
        </w:rPr>
        <w:t xml:space="preserve"> десет на</w:t>
      </w:r>
      <w:r w:rsidR="00AE4755" w:rsidRPr="00F14B53">
        <w:rPr>
          <w:rFonts w:ascii="Times New Roman" w:eastAsia="Times New Roman" w:hAnsi="Times New Roman" w:cs="Times New Roman"/>
          <w:sz w:val="24"/>
          <w:szCs w:val="24"/>
        </w:rPr>
        <w:t xml:space="preserve"> сто)</w:t>
      </w:r>
      <w:r w:rsidR="00F14B53">
        <w:rPr>
          <w:rFonts w:ascii="Times New Roman" w:eastAsia="Times New Roman" w:hAnsi="Times New Roman" w:cs="Times New Roman"/>
          <w:sz w:val="24"/>
          <w:szCs w:val="24"/>
        </w:rPr>
        <w:t xml:space="preserve"> от Стойността на Договора.</w:t>
      </w:r>
    </w:p>
    <w:p w:rsidR="00F14B53" w:rsidRDefault="000A1606" w:rsidP="00AE4755">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w:t>
      </w:r>
      <w:r w:rsidR="00AE4755" w:rsidRPr="00AE47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r w:rsidR="00AE4755" w:rsidRPr="00F14B53">
        <w:rPr>
          <w:rFonts w:ascii="Times New Roman" w:eastAsia="Times New Roman" w:hAnsi="Times New Roman" w:cs="Times New Roman"/>
          <w:sz w:val="24"/>
          <w:szCs w:val="24"/>
        </w:rPr>
        <w:t>. В</w:t>
      </w:r>
      <w:r w:rsidR="00F14B53" w:rsidRPr="00F14B53">
        <w:rPr>
          <w:rFonts w:ascii="Times New Roman" w:eastAsia="Times New Roman" w:hAnsi="Times New Roman" w:cs="Times New Roman"/>
          <w:sz w:val="24"/>
          <w:szCs w:val="24"/>
        </w:rPr>
        <w:t>ъзложителят</w:t>
      </w:r>
      <w:r w:rsidR="00AE4755" w:rsidRPr="00F14B53">
        <w:rPr>
          <w:rFonts w:ascii="Times New Roman" w:eastAsia="Times New Roman" w:hAnsi="Times New Roman" w:cs="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И</w:t>
      </w:r>
      <w:r w:rsidR="00F14B53" w:rsidRPr="00F14B53">
        <w:rPr>
          <w:rFonts w:ascii="Times New Roman" w:eastAsia="Times New Roman" w:hAnsi="Times New Roman" w:cs="Times New Roman"/>
          <w:sz w:val="24"/>
          <w:szCs w:val="24"/>
        </w:rPr>
        <w:t xml:space="preserve">зпълнителя </w:t>
      </w:r>
      <w:r w:rsidR="00AE4755" w:rsidRPr="00F14B53">
        <w:rPr>
          <w:rFonts w:ascii="Times New Roman" w:eastAsia="Times New Roman" w:hAnsi="Times New Roman" w:cs="Times New Roman"/>
          <w:sz w:val="24"/>
          <w:szCs w:val="24"/>
        </w:rPr>
        <w:t>за това.</w:t>
      </w:r>
      <w:r w:rsidR="00AE4755" w:rsidRPr="00AE4755">
        <w:rPr>
          <w:rFonts w:ascii="Times New Roman" w:eastAsia="Times New Roman" w:hAnsi="Times New Roman" w:cs="Times New Roman"/>
          <w:b/>
          <w:sz w:val="24"/>
          <w:szCs w:val="24"/>
        </w:rPr>
        <w:t xml:space="preserve"> </w:t>
      </w:r>
    </w:p>
    <w:p w:rsidR="00AE4755" w:rsidRPr="00DB6783" w:rsidRDefault="000A1606" w:rsidP="00F14B53">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Чл.</w:t>
      </w:r>
      <w:r w:rsidR="00AE4755" w:rsidRPr="00AE475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w:t>
      </w:r>
      <w:r w:rsidR="00AE4755" w:rsidRPr="00AE4755">
        <w:rPr>
          <w:rFonts w:ascii="Times New Roman" w:eastAsia="Times New Roman" w:hAnsi="Times New Roman" w:cs="Times New Roman"/>
          <w:b/>
          <w:sz w:val="24"/>
          <w:szCs w:val="24"/>
        </w:rPr>
        <w:t xml:space="preserve">. </w:t>
      </w:r>
      <w:r w:rsidR="00AE4755" w:rsidRPr="00DB6783">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971F2" w:rsidRPr="000971F2" w:rsidRDefault="000971F2" w:rsidP="000971F2">
      <w:pPr>
        <w:spacing w:after="0" w:line="240" w:lineRule="auto"/>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p>
    <w:p w:rsidR="000971F2" w:rsidRPr="000971F2" w:rsidRDefault="000971F2" w:rsidP="000971F2">
      <w:pPr>
        <w:spacing w:after="120" w:line="240" w:lineRule="auto"/>
        <w:ind w:firstLine="709"/>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VІІІ. БЕЗОПАСНОСТ И ЗДРАВЕ ПРИ РАБОТА</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w:t>
      </w:r>
      <w:r w:rsidR="00DB6783">
        <w:rPr>
          <w:rFonts w:ascii="Times New Roman" w:eastAsia="Times New Roman" w:hAnsi="Times New Roman" w:cs="Times New Roman"/>
          <w:b/>
          <w:sz w:val="24"/>
          <w:szCs w:val="24"/>
        </w:rPr>
        <w:t>3</w:t>
      </w:r>
      <w:r w:rsidR="000A1606">
        <w:rPr>
          <w:rFonts w:ascii="Times New Roman" w:eastAsia="Times New Roman" w:hAnsi="Times New Roman" w:cs="Times New Roman"/>
          <w:b/>
          <w:sz w:val="24"/>
          <w:szCs w:val="24"/>
        </w:rPr>
        <w:t>6</w:t>
      </w:r>
      <w:r w:rsidR="00DB6783">
        <w:rPr>
          <w:rFonts w:ascii="Times New Roman" w:eastAsia="Times New Roman" w:hAnsi="Times New Roman" w:cs="Times New Roman"/>
          <w:b/>
          <w:sz w:val="24"/>
          <w:szCs w:val="24"/>
        </w:rPr>
        <w:t>.</w:t>
      </w:r>
      <w:r w:rsidRPr="000971F2">
        <w:rPr>
          <w:rFonts w:ascii="Times New Roman" w:eastAsia="Times New Roman" w:hAnsi="Times New Roman" w:cs="Times New Roman"/>
          <w:b/>
          <w:noProof/>
          <w:sz w:val="24"/>
          <w:szCs w:val="24"/>
        </w:rPr>
        <w:t xml:space="preserve">(1) </w:t>
      </w:r>
      <w:r w:rsidRPr="000971F2">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sz w:val="24"/>
          <w:szCs w:val="24"/>
        </w:rPr>
      </w:pPr>
      <w:r w:rsidRPr="000971F2">
        <w:rPr>
          <w:rFonts w:ascii="Times New Roman" w:eastAsia="Times New Roman" w:hAnsi="Times New Roman" w:cs="Times New Roman"/>
          <w:noProof/>
          <w:sz w:val="24"/>
          <w:szCs w:val="24"/>
        </w:rPr>
        <w:t xml:space="preserve">да спазва Наредба </w:t>
      </w:r>
      <w:r w:rsidRPr="000971F2">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0971F2">
        <w:rPr>
          <w:rFonts w:ascii="Times New Roman" w:eastAsia="Times New Roman" w:hAnsi="Times New Roman" w:cs="Times New Roman"/>
          <w:sz w:val="24"/>
          <w:szCs w:val="24"/>
        </w:rPr>
        <w:t>Обн</w:t>
      </w:r>
      <w:proofErr w:type="spellEnd"/>
      <w:r w:rsidRPr="000971F2">
        <w:rPr>
          <w:rFonts w:ascii="Times New Roman" w:eastAsia="Times New Roman" w:hAnsi="Times New Roman" w:cs="Times New Roman"/>
          <w:sz w:val="24"/>
          <w:szCs w:val="24"/>
        </w:rPr>
        <w:t>., ДВ, бр. 102 от 22.12.2009 г., в сила от 1.01.2010 г.)</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при наличие на Подизпълнители, Изпълнителят поема изпълнението от произтичащите от това задължения.</w:t>
      </w:r>
      <w:r w:rsidRPr="000971F2">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lastRenderedPageBreak/>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0971F2" w:rsidRPr="000971F2" w:rsidRDefault="000971F2" w:rsidP="000971F2">
      <w:pPr>
        <w:tabs>
          <w:tab w:val="left" w:pos="720"/>
        </w:tabs>
        <w:spacing w:after="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(2)</w:t>
      </w:r>
      <w:r w:rsidRPr="000971F2">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0971F2" w:rsidRPr="000971F2" w:rsidRDefault="000971F2" w:rsidP="000971F2">
      <w:pPr>
        <w:tabs>
          <w:tab w:val="left" w:pos="720"/>
        </w:tabs>
        <w:spacing w:after="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 xml:space="preserve">(3) </w:t>
      </w:r>
      <w:r w:rsidRPr="000971F2">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0971F2" w:rsidRPr="000971F2" w:rsidRDefault="000971F2" w:rsidP="000971F2">
      <w:pPr>
        <w:tabs>
          <w:tab w:val="left" w:pos="720"/>
        </w:tabs>
        <w:spacing w:after="12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 xml:space="preserve">(4) </w:t>
      </w:r>
      <w:r w:rsidRPr="000971F2">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Чл.3</w:t>
      </w:r>
      <w:r w:rsidR="000A1606">
        <w:rPr>
          <w:rFonts w:ascii="Times New Roman" w:eastAsia="Times New Roman" w:hAnsi="Times New Roman" w:cs="Times New Roman"/>
          <w:b/>
          <w:sz w:val="24"/>
          <w:szCs w:val="24"/>
        </w:rPr>
        <w:t>7</w:t>
      </w:r>
      <w:r w:rsidR="00DB6783">
        <w:rPr>
          <w:rFonts w:ascii="Times New Roman" w:eastAsia="Times New Roman" w:hAnsi="Times New Roman" w:cs="Times New Roman"/>
          <w:b/>
          <w:sz w:val="24"/>
          <w:szCs w:val="24"/>
        </w:rPr>
        <w:t xml:space="preserve">. </w:t>
      </w:r>
      <w:r w:rsidRPr="000971F2">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w:t>
      </w:r>
      <w:r w:rsidR="00DB6783">
        <w:rPr>
          <w:rFonts w:ascii="Times New Roman" w:eastAsia="Times New Roman" w:hAnsi="Times New Roman" w:cs="Times New Roman"/>
          <w:b/>
          <w:sz w:val="24"/>
          <w:szCs w:val="24"/>
        </w:rPr>
        <w:t>3</w:t>
      </w:r>
      <w:r w:rsidR="000A1606">
        <w:rPr>
          <w:rFonts w:ascii="Times New Roman" w:eastAsia="Times New Roman" w:hAnsi="Times New Roman" w:cs="Times New Roman"/>
          <w:b/>
          <w:sz w:val="24"/>
          <w:szCs w:val="24"/>
        </w:rPr>
        <w:t>8</w:t>
      </w:r>
      <w:r w:rsidR="00DB6783">
        <w:rPr>
          <w:rFonts w:ascii="Times New Roman" w:eastAsia="Times New Roman" w:hAnsi="Times New Roman" w:cs="Times New Roman"/>
          <w:b/>
          <w:sz w:val="24"/>
          <w:szCs w:val="24"/>
        </w:rPr>
        <w:t>.</w:t>
      </w:r>
      <w:r w:rsidRPr="000971F2">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w:t>
      </w:r>
      <w:r w:rsidR="00E76569">
        <w:rPr>
          <w:rFonts w:ascii="Times New Roman" w:eastAsia="Times New Roman" w:hAnsi="Times New Roman" w:cs="Times New Roman"/>
          <w:b/>
          <w:sz w:val="24"/>
          <w:szCs w:val="24"/>
        </w:rPr>
        <w:t>3</w:t>
      </w:r>
      <w:r w:rsidR="000A1606">
        <w:rPr>
          <w:rFonts w:ascii="Times New Roman" w:eastAsia="Times New Roman" w:hAnsi="Times New Roman" w:cs="Times New Roman"/>
          <w:b/>
          <w:sz w:val="24"/>
          <w:szCs w:val="24"/>
        </w:rPr>
        <w:t>9.</w:t>
      </w:r>
      <w:r w:rsidRPr="000971F2">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p>
    <w:p w:rsidR="000971F2" w:rsidRPr="000971F2" w:rsidRDefault="000971F2" w:rsidP="000971F2">
      <w:pPr>
        <w:spacing w:after="12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w:t>
      </w:r>
    </w:p>
    <w:p w:rsidR="000971F2" w:rsidRPr="000971F2" w:rsidRDefault="00E76569" w:rsidP="000971F2">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0971F2" w:rsidRPr="000971F2">
        <w:rPr>
          <w:rFonts w:ascii="Times New Roman" w:eastAsia="Times New Roman" w:hAnsi="Times New Roman" w:cs="Times New Roman"/>
          <w:b/>
          <w:sz w:val="24"/>
          <w:szCs w:val="24"/>
        </w:rPr>
        <w:t>Х. ПОДИЗПЪЛНИТЕЛИ</w:t>
      </w:r>
      <w:r w:rsidR="000971F2" w:rsidRPr="000971F2">
        <w:rPr>
          <w:rFonts w:ascii="Times New Roman" w:eastAsia="Times New Roman" w:hAnsi="Times New Roman" w:cs="Times New Roman"/>
          <w:b/>
          <w:sz w:val="24"/>
          <w:szCs w:val="24"/>
          <w:vertAlign w:val="superscript"/>
        </w:rPr>
        <w:footnoteReference w:id="1"/>
      </w:r>
    </w:p>
    <w:p w:rsidR="000971F2" w:rsidRPr="000971F2" w:rsidRDefault="000971F2" w:rsidP="003934B4">
      <w:pPr>
        <w:spacing w:after="0" w:line="240" w:lineRule="auto"/>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w:t>
      </w:r>
      <w:r w:rsidR="000A1606">
        <w:rPr>
          <w:rFonts w:ascii="Times New Roman" w:eastAsia="Times New Roman" w:hAnsi="Times New Roman" w:cs="Times New Roman"/>
          <w:b/>
          <w:sz w:val="24"/>
          <w:szCs w:val="24"/>
        </w:rPr>
        <w:t>40</w:t>
      </w:r>
      <w:r w:rsidRPr="000971F2">
        <w:rPr>
          <w:rFonts w:ascii="Times New Roman" w:eastAsia="Times New Roman" w:hAnsi="Times New Roman" w:cs="Times New Roman"/>
          <w:b/>
          <w:sz w:val="24"/>
          <w:szCs w:val="24"/>
        </w:rPr>
        <w:t>. (1)</w:t>
      </w:r>
      <w:r w:rsidRPr="000971F2">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(3)</w:t>
      </w:r>
      <w:r w:rsidRPr="000971F2">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0971F2" w:rsidRPr="000971F2" w:rsidRDefault="000971F2" w:rsidP="000971F2">
      <w:pPr>
        <w:spacing w:after="0" w:line="240" w:lineRule="auto"/>
        <w:ind w:firstLine="567"/>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lastRenderedPageBreak/>
        <w:t>(4)</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(5)</w:t>
      </w:r>
      <w:r w:rsidRPr="000971F2">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Сключването на договор с подизпълнител, </w:t>
      </w:r>
      <w:r w:rsidRPr="000971F2">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0971F2">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w:t>
      </w:r>
      <w:r w:rsidR="00E76569">
        <w:rPr>
          <w:rFonts w:ascii="Times New Roman" w:eastAsia="Times New Roman" w:hAnsi="Times New Roman" w:cs="Times New Roman"/>
          <w:b/>
          <w:sz w:val="24"/>
          <w:szCs w:val="24"/>
        </w:rPr>
        <w:t>4</w:t>
      </w:r>
      <w:r w:rsidR="000A1606">
        <w:rPr>
          <w:rFonts w:ascii="Times New Roman" w:eastAsia="Times New Roman" w:hAnsi="Times New Roman" w:cs="Times New Roman"/>
          <w:b/>
          <w:sz w:val="24"/>
          <w:szCs w:val="24"/>
        </w:rPr>
        <w:t>1</w:t>
      </w:r>
      <w:r w:rsidRPr="000971F2">
        <w:rPr>
          <w:rFonts w:ascii="Times New Roman" w:eastAsia="Times New Roman" w:hAnsi="Times New Roman" w:cs="Times New Roman"/>
          <w:b/>
          <w:sz w:val="24"/>
          <w:szCs w:val="24"/>
        </w:rPr>
        <w:t>.</w:t>
      </w:r>
      <w:r w:rsidRPr="000971F2">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tbl>
      <w:tblPr>
        <w:tblW w:w="9356" w:type="dxa"/>
        <w:tblInd w:w="108" w:type="dxa"/>
        <w:tblLook w:val="04A0" w:firstRow="1" w:lastRow="0" w:firstColumn="1" w:lastColumn="0" w:noHBand="0" w:noVBand="1"/>
      </w:tblPr>
      <w:tblGrid>
        <w:gridCol w:w="4252"/>
        <w:gridCol w:w="5104"/>
      </w:tblGrid>
      <w:tr w:rsidR="000971F2" w:rsidRPr="000971F2" w:rsidTr="002F14E3">
        <w:trPr>
          <w:trHeight w:val="125"/>
        </w:trPr>
        <w:tc>
          <w:tcPr>
            <w:tcW w:w="4252" w:type="dxa"/>
            <w:shd w:val="clear" w:color="auto" w:fill="auto"/>
          </w:tcPr>
          <w:p w:rsidR="000971F2" w:rsidRPr="000971F2" w:rsidRDefault="000971F2" w:rsidP="00067456">
            <w:pPr>
              <w:rPr>
                <w:rFonts w:ascii="Times New Roman CYR" w:eastAsia="Times New Roman" w:hAnsi="Times New Roman CYR" w:cs="Times New Roman CYR"/>
                <w:b/>
                <w:sz w:val="24"/>
                <w:szCs w:val="24"/>
                <w:lang w:eastAsia="bg-BG"/>
              </w:rPr>
            </w:pPr>
          </w:p>
        </w:tc>
        <w:tc>
          <w:tcPr>
            <w:tcW w:w="5104" w:type="dxa"/>
            <w:shd w:val="clear" w:color="auto" w:fill="auto"/>
          </w:tcPr>
          <w:p w:rsidR="000971F2" w:rsidRPr="000971F2" w:rsidRDefault="000971F2" w:rsidP="000971F2">
            <w:pPr>
              <w:spacing w:after="0" w:line="240" w:lineRule="auto"/>
              <w:ind w:left="602"/>
              <w:jc w:val="both"/>
              <w:rPr>
                <w:rFonts w:ascii="Times New Roman CYR" w:eastAsia="Times New Roman" w:hAnsi="Times New Roman CYR" w:cs="Times New Roman CYR"/>
                <w:b/>
                <w:sz w:val="24"/>
                <w:szCs w:val="24"/>
                <w:lang w:eastAsia="bg-BG"/>
              </w:rPr>
            </w:pPr>
          </w:p>
        </w:tc>
      </w:tr>
    </w:tbl>
    <w:p w:rsidR="00067456" w:rsidRDefault="00914483" w:rsidP="000674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Х. </w:t>
      </w:r>
      <w:r w:rsidR="00067456" w:rsidRPr="00067456">
        <w:rPr>
          <w:rFonts w:ascii="Times New Roman" w:eastAsia="Times New Roman" w:hAnsi="Times New Roman" w:cs="Times New Roman"/>
          <w:b/>
          <w:sz w:val="24"/>
          <w:szCs w:val="24"/>
        </w:rPr>
        <w:t>ПРЕКРАТЯВАНЕ НА ДОГОВОРА</w:t>
      </w:r>
    </w:p>
    <w:p w:rsidR="00914483" w:rsidRPr="00067456" w:rsidRDefault="00914483" w:rsidP="00067456">
      <w:pPr>
        <w:spacing w:after="0" w:line="240" w:lineRule="auto"/>
        <w:jc w:val="both"/>
        <w:rPr>
          <w:rFonts w:ascii="Times New Roman" w:eastAsia="Times New Roman" w:hAnsi="Times New Roman" w:cs="Times New Roman"/>
          <w:b/>
          <w:sz w:val="24"/>
          <w:szCs w:val="24"/>
        </w:rPr>
      </w:pPr>
    </w:p>
    <w:p w:rsidR="00067456" w:rsidRPr="00067456" w:rsidRDefault="000A1606" w:rsidP="003934B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w:t>
      </w:r>
      <w:r w:rsidR="0091448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w:t>
      </w:r>
      <w:r w:rsidR="00067456" w:rsidRPr="00067456">
        <w:rPr>
          <w:rFonts w:ascii="Times New Roman" w:eastAsia="Times New Roman" w:hAnsi="Times New Roman" w:cs="Times New Roman"/>
          <w:b/>
          <w:sz w:val="24"/>
          <w:szCs w:val="24"/>
        </w:rPr>
        <w:t xml:space="preserve">(1) </w:t>
      </w:r>
      <w:r w:rsidR="00067456" w:rsidRPr="00914483">
        <w:rPr>
          <w:rFonts w:ascii="Times New Roman" w:eastAsia="Times New Roman" w:hAnsi="Times New Roman" w:cs="Times New Roman"/>
          <w:sz w:val="24"/>
          <w:szCs w:val="24"/>
        </w:rPr>
        <w:t>Този Договор се прекратява:</w:t>
      </w:r>
      <w:r w:rsidR="00067456" w:rsidRPr="00067456">
        <w:rPr>
          <w:rFonts w:ascii="Times New Roman" w:eastAsia="Times New Roman" w:hAnsi="Times New Roman" w:cs="Times New Roman"/>
          <w:b/>
          <w:sz w:val="24"/>
          <w:szCs w:val="24"/>
        </w:rPr>
        <w:t xml:space="preserve">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1</w:t>
      </w:r>
      <w:r w:rsidRPr="00914483">
        <w:rPr>
          <w:rFonts w:ascii="Times New Roman" w:eastAsia="Times New Roman" w:hAnsi="Times New Roman" w:cs="Times New Roman"/>
          <w:sz w:val="24"/>
          <w:szCs w:val="24"/>
        </w:rPr>
        <w:t>. с из</w:t>
      </w:r>
      <w:r w:rsidR="00914483" w:rsidRPr="00914483">
        <w:rPr>
          <w:rFonts w:ascii="Times New Roman" w:eastAsia="Times New Roman" w:hAnsi="Times New Roman" w:cs="Times New Roman"/>
          <w:sz w:val="24"/>
          <w:szCs w:val="24"/>
        </w:rPr>
        <w:t xml:space="preserve">тичане на срока на </w:t>
      </w:r>
      <w:r w:rsidRPr="00914483">
        <w:rPr>
          <w:rFonts w:ascii="Times New Roman" w:eastAsia="Times New Roman" w:hAnsi="Times New Roman" w:cs="Times New Roman"/>
          <w:sz w:val="24"/>
          <w:szCs w:val="24"/>
        </w:rPr>
        <w:t xml:space="preserve"> Договора</w:t>
      </w:r>
      <w:r w:rsidR="00914483" w:rsidRPr="00914483">
        <w:rPr>
          <w:rFonts w:ascii="Times New Roman" w:eastAsia="Times New Roman" w:hAnsi="Times New Roman" w:cs="Times New Roman"/>
          <w:sz w:val="24"/>
          <w:szCs w:val="24"/>
        </w:rPr>
        <w:t>, посочен в чл. 4 от Договора</w:t>
      </w:r>
      <w:r w:rsidRPr="00914483">
        <w:rPr>
          <w:rFonts w:ascii="Times New Roman" w:eastAsia="Times New Roman" w:hAnsi="Times New Roman" w:cs="Times New Roman"/>
          <w:sz w:val="24"/>
          <w:szCs w:val="24"/>
        </w:rPr>
        <w:t>;</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2. </w:t>
      </w:r>
      <w:r w:rsidRPr="00914483">
        <w:rPr>
          <w:rFonts w:ascii="Times New Roman" w:eastAsia="Times New Roman" w:hAnsi="Times New Roman" w:cs="Times New Roman"/>
          <w:sz w:val="24"/>
          <w:szCs w:val="24"/>
        </w:rPr>
        <w:t>с изпълнението на всички задължения на Страните по него;</w:t>
      </w:r>
      <w:r w:rsidRPr="00067456">
        <w:rPr>
          <w:rFonts w:ascii="Times New Roman" w:eastAsia="Times New Roman" w:hAnsi="Times New Roman" w:cs="Times New Roman"/>
          <w:b/>
          <w:sz w:val="24"/>
          <w:szCs w:val="24"/>
        </w:rPr>
        <w:t xml:space="preserve"> </w:t>
      </w:r>
    </w:p>
    <w:p w:rsidR="00067456" w:rsidRPr="00F56A5B" w:rsidRDefault="00067456" w:rsidP="00067456">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3</w:t>
      </w:r>
      <w:r w:rsidRPr="00F56A5B">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56A5B">
        <w:rPr>
          <w:rFonts w:ascii="Times New Roman" w:eastAsia="Times New Roman" w:hAnsi="Times New Roman" w:cs="Times New Roman"/>
          <w:sz w:val="24"/>
          <w:szCs w:val="24"/>
        </w:rPr>
        <w:t>7</w:t>
      </w:r>
      <w:r w:rsidRPr="00F56A5B">
        <w:rPr>
          <w:rFonts w:ascii="Times New Roman" w:eastAsia="Times New Roman" w:hAnsi="Times New Roman" w:cs="Times New Roman"/>
          <w:sz w:val="24"/>
          <w:szCs w:val="24"/>
        </w:rPr>
        <w:t xml:space="preserve"> (</w:t>
      </w:r>
      <w:r w:rsidR="00F56A5B">
        <w:rPr>
          <w:rFonts w:ascii="Times New Roman" w:eastAsia="Times New Roman" w:hAnsi="Times New Roman" w:cs="Times New Roman"/>
          <w:sz w:val="24"/>
          <w:szCs w:val="24"/>
        </w:rPr>
        <w:t>седем</w:t>
      </w:r>
      <w:r w:rsidRPr="00F56A5B">
        <w:rPr>
          <w:rFonts w:ascii="Times New Roman" w:eastAsia="Times New Roman" w:hAnsi="Times New Roman" w:cs="Times New Roman"/>
          <w:sz w:val="24"/>
          <w:szCs w:val="24"/>
        </w:rPr>
        <w:t xml:space="preserve">) дни от настъпване на невъзможността и да представи доказателства;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F56A5B">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F56A5B">
        <w:rPr>
          <w:rFonts w:ascii="Times New Roman" w:eastAsia="Times New Roman" w:hAnsi="Times New Roman" w:cs="Times New Roman"/>
          <w:sz w:val="24"/>
          <w:szCs w:val="24"/>
        </w:rPr>
        <w:t>правоприемство</w:t>
      </w:r>
      <w:proofErr w:type="spellEnd"/>
      <w:r w:rsidRPr="00F56A5B">
        <w:rPr>
          <w:rFonts w:ascii="Times New Roman" w:eastAsia="Times New Roman" w:hAnsi="Times New Roman" w:cs="Times New Roman"/>
          <w:sz w:val="24"/>
          <w:szCs w:val="24"/>
        </w:rPr>
        <w:t>, по смисъла на законодателството на държавата, в която съответното лице е установено</w:t>
      </w:r>
      <w:r w:rsidRPr="00067456">
        <w:rPr>
          <w:rFonts w:ascii="Times New Roman" w:eastAsia="Times New Roman" w:hAnsi="Times New Roman" w:cs="Times New Roman"/>
          <w:b/>
          <w:sz w:val="24"/>
          <w:szCs w:val="24"/>
        </w:rPr>
        <w:t>;</w:t>
      </w:r>
    </w:p>
    <w:p w:rsid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5</w:t>
      </w:r>
      <w:r w:rsidRPr="00F56A5B">
        <w:rPr>
          <w:rFonts w:ascii="Times New Roman" w:eastAsia="Times New Roman" w:hAnsi="Times New Roman" w:cs="Times New Roman"/>
          <w:sz w:val="24"/>
          <w:szCs w:val="24"/>
        </w:rPr>
        <w:t>. при условията по чл. 5, ал. 1, т. 3 от ЗИФОДРЮПДРСЛ</w:t>
      </w:r>
      <w:r w:rsidRPr="00067456">
        <w:rPr>
          <w:rFonts w:ascii="Times New Roman" w:eastAsia="Times New Roman" w:hAnsi="Times New Roman" w:cs="Times New Roman"/>
          <w:b/>
          <w:sz w:val="24"/>
          <w:szCs w:val="24"/>
        </w:rPr>
        <w:t>.</w:t>
      </w:r>
    </w:p>
    <w:p w:rsidR="008C1565" w:rsidRPr="008C1565" w:rsidRDefault="008C1565"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чл.171 ЗУТ.</w:t>
      </w:r>
    </w:p>
    <w:p w:rsidR="00067456" w:rsidRPr="00F56A5B" w:rsidRDefault="00067456" w:rsidP="00F56A5B">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(2) </w:t>
      </w:r>
      <w:r w:rsidRPr="00F56A5B">
        <w:rPr>
          <w:rFonts w:ascii="Times New Roman" w:eastAsia="Times New Roman" w:hAnsi="Times New Roman" w:cs="Times New Roman"/>
          <w:sz w:val="24"/>
          <w:szCs w:val="24"/>
        </w:rPr>
        <w:t>Договорът може да бъде прекратен</w:t>
      </w:r>
    </w:p>
    <w:p w:rsidR="00067456" w:rsidRPr="00F56A5B" w:rsidRDefault="00067456" w:rsidP="00067456">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1.</w:t>
      </w:r>
      <w:r w:rsidRPr="00067456">
        <w:rPr>
          <w:rFonts w:ascii="Times New Roman" w:eastAsia="Times New Roman" w:hAnsi="Times New Roman" w:cs="Times New Roman"/>
          <w:b/>
          <w:sz w:val="24"/>
          <w:szCs w:val="24"/>
        </w:rPr>
        <w:tab/>
      </w:r>
      <w:r w:rsidRPr="00F56A5B">
        <w:rPr>
          <w:rFonts w:ascii="Times New Roman" w:eastAsia="Times New Roman" w:hAnsi="Times New Roman" w:cs="Times New Roman"/>
          <w:sz w:val="24"/>
          <w:szCs w:val="24"/>
        </w:rPr>
        <w:t>по взаимно съгласие на Страните, изразено в писмена форма;</w:t>
      </w:r>
    </w:p>
    <w:p w:rsidR="00067456" w:rsidRPr="00F56A5B" w:rsidRDefault="00067456" w:rsidP="00067456">
      <w:pPr>
        <w:spacing w:after="0" w:line="240" w:lineRule="auto"/>
        <w:jc w:val="both"/>
        <w:rPr>
          <w:rFonts w:ascii="Times New Roman" w:eastAsia="Times New Roman" w:hAnsi="Times New Roman" w:cs="Times New Roman"/>
          <w:sz w:val="24"/>
          <w:szCs w:val="24"/>
        </w:rPr>
      </w:pPr>
      <w:r w:rsidRPr="00F56A5B">
        <w:rPr>
          <w:rFonts w:ascii="Times New Roman" w:eastAsia="Times New Roman" w:hAnsi="Times New Roman" w:cs="Times New Roman"/>
          <w:b/>
          <w:sz w:val="24"/>
          <w:szCs w:val="24"/>
        </w:rPr>
        <w:t>2.</w:t>
      </w:r>
      <w:r w:rsidRPr="00F56A5B">
        <w:rPr>
          <w:rFonts w:ascii="Times New Roman" w:eastAsia="Times New Roman" w:hAnsi="Times New Roman" w:cs="Times New Roman"/>
          <w:sz w:val="24"/>
          <w:szCs w:val="24"/>
        </w:rPr>
        <w:tab/>
        <w:t>когато за И</w:t>
      </w:r>
      <w:r w:rsidR="00F56A5B" w:rsidRPr="00F56A5B">
        <w:rPr>
          <w:rFonts w:ascii="Times New Roman" w:eastAsia="Times New Roman" w:hAnsi="Times New Roman" w:cs="Times New Roman"/>
          <w:sz w:val="24"/>
          <w:szCs w:val="24"/>
        </w:rPr>
        <w:t>зпълнителя</w:t>
      </w:r>
      <w:r w:rsidRPr="00F56A5B">
        <w:rPr>
          <w:rFonts w:ascii="Times New Roman" w:eastAsia="Times New Roman" w:hAnsi="Times New Roman" w:cs="Times New Roman"/>
          <w:sz w:val="24"/>
          <w:szCs w:val="24"/>
        </w:rPr>
        <w:t xml:space="preserve"> бъде открито производство по несъстоятелност или ликвидация – по искане на  </w:t>
      </w:r>
      <w:r w:rsidR="003934B4">
        <w:rPr>
          <w:rFonts w:ascii="Times New Roman" w:eastAsia="Times New Roman" w:hAnsi="Times New Roman" w:cs="Times New Roman"/>
          <w:sz w:val="24"/>
          <w:szCs w:val="24"/>
        </w:rPr>
        <w:t>В</w:t>
      </w:r>
      <w:r w:rsidR="003934B4" w:rsidRPr="00F56A5B">
        <w:rPr>
          <w:rFonts w:ascii="Times New Roman" w:eastAsia="Times New Roman" w:hAnsi="Times New Roman" w:cs="Times New Roman"/>
          <w:sz w:val="24"/>
          <w:szCs w:val="24"/>
        </w:rPr>
        <w:t>ъзложителя.</w:t>
      </w:r>
    </w:p>
    <w:p w:rsidR="00067456" w:rsidRPr="003934B4" w:rsidRDefault="003934B4" w:rsidP="003934B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Чл.4</w:t>
      </w:r>
      <w:r w:rsidR="000A1606">
        <w:rPr>
          <w:rFonts w:ascii="Times New Roman" w:eastAsia="Times New Roman" w:hAnsi="Times New Roman" w:cs="Times New Roman"/>
          <w:b/>
          <w:sz w:val="24"/>
          <w:szCs w:val="24"/>
        </w:rPr>
        <w:t>3</w:t>
      </w:r>
      <w:r w:rsidR="00067456" w:rsidRPr="00067456">
        <w:rPr>
          <w:rFonts w:ascii="Times New Roman" w:eastAsia="Times New Roman" w:hAnsi="Times New Roman" w:cs="Times New Roman"/>
          <w:b/>
          <w:sz w:val="24"/>
          <w:szCs w:val="24"/>
        </w:rPr>
        <w:t xml:space="preserve">.(1) </w:t>
      </w:r>
      <w:r w:rsidR="00067456" w:rsidRPr="003934B4">
        <w:rPr>
          <w:rFonts w:ascii="Times New Roman" w:eastAsia="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67456" w:rsidRPr="003934B4" w:rsidRDefault="00067456" w:rsidP="00067456">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(2) </w:t>
      </w:r>
      <w:r w:rsidRPr="003934B4">
        <w:rPr>
          <w:rFonts w:ascii="Times New Roman" w:eastAsia="Times New Roman" w:hAnsi="Times New Roman" w:cs="Times New Roman"/>
          <w:sz w:val="24"/>
          <w:szCs w:val="24"/>
        </w:rPr>
        <w:t>За целите на този Договор, Страните ще считат за виновно неизпълнение на съществено задължение на И</w:t>
      </w:r>
      <w:r w:rsidR="003934B4" w:rsidRPr="003934B4">
        <w:rPr>
          <w:rFonts w:ascii="Times New Roman" w:eastAsia="Times New Roman" w:hAnsi="Times New Roman" w:cs="Times New Roman"/>
          <w:sz w:val="24"/>
          <w:szCs w:val="24"/>
        </w:rPr>
        <w:t xml:space="preserve">зпълнителя </w:t>
      </w:r>
      <w:r w:rsidRPr="003934B4">
        <w:rPr>
          <w:rFonts w:ascii="Times New Roman" w:eastAsia="Times New Roman" w:hAnsi="Times New Roman" w:cs="Times New Roman"/>
          <w:sz w:val="24"/>
          <w:szCs w:val="24"/>
        </w:rPr>
        <w:t xml:space="preserve">всеки от следните случаи: </w:t>
      </w:r>
    </w:p>
    <w:p w:rsidR="00067456" w:rsidRPr="003934B4" w:rsidRDefault="00067456" w:rsidP="00067456">
      <w:pPr>
        <w:spacing w:after="0" w:line="240" w:lineRule="auto"/>
        <w:jc w:val="both"/>
        <w:rPr>
          <w:rFonts w:ascii="Times New Roman" w:eastAsia="Times New Roman" w:hAnsi="Times New Roman" w:cs="Times New Roman"/>
          <w:sz w:val="24"/>
          <w:szCs w:val="24"/>
        </w:rPr>
      </w:pPr>
      <w:r w:rsidRPr="003934B4">
        <w:rPr>
          <w:rFonts w:ascii="Times New Roman" w:eastAsia="Times New Roman" w:hAnsi="Times New Roman" w:cs="Times New Roman"/>
          <w:sz w:val="24"/>
          <w:szCs w:val="24"/>
        </w:rPr>
        <w:t>1. когато И</w:t>
      </w:r>
      <w:r w:rsidR="003934B4" w:rsidRPr="003934B4">
        <w:rPr>
          <w:rFonts w:ascii="Times New Roman" w:eastAsia="Times New Roman" w:hAnsi="Times New Roman" w:cs="Times New Roman"/>
          <w:sz w:val="24"/>
          <w:szCs w:val="24"/>
        </w:rPr>
        <w:t xml:space="preserve">зпълнителят </w:t>
      </w:r>
      <w:r w:rsidRPr="003934B4">
        <w:rPr>
          <w:rFonts w:ascii="Times New Roman" w:eastAsia="Times New Roman" w:hAnsi="Times New Roman" w:cs="Times New Roman"/>
          <w:sz w:val="24"/>
          <w:szCs w:val="24"/>
        </w:rPr>
        <w:t xml:space="preserve">не е започнал изпълнението </w:t>
      </w:r>
      <w:r w:rsidR="008C1565">
        <w:rPr>
          <w:rFonts w:ascii="Times New Roman" w:eastAsia="Times New Roman" w:hAnsi="Times New Roman" w:cs="Times New Roman"/>
          <w:sz w:val="24"/>
          <w:szCs w:val="24"/>
        </w:rPr>
        <w:t>в сроковете , посочени в договора</w:t>
      </w:r>
      <w:r w:rsidRPr="003934B4">
        <w:rPr>
          <w:rFonts w:ascii="Times New Roman" w:eastAsia="Times New Roman" w:hAnsi="Times New Roman" w:cs="Times New Roman"/>
          <w:sz w:val="24"/>
          <w:szCs w:val="24"/>
        </w:rPr>
        <w:t>;</w:t>
      </w:r>
    </w:p>
    <w:p w:rsidR="00067456" w:rsidRPr="003934B4" w:rsidRDefault="00067456" w:rsidP="00067456">
      <w:pPr>
        <w:spacing w:after="0" w:line="240" w:lineRule="auto"/>
        <w:jc w:val="both"/>
        <w:rPr>
          <w:rFonts w:ascii="Times New Roman" w:eastAsia="Times New Roman" w:hAnsi="Times New Roman" w:cs="Times New Roman"/>
          <w:sz w:val="24"/>
          <w:szCs w:val="24"/>
        </w:rPr>
      </w:pPr>
      <w:r w:rsidRPr="003934B4">
        <w:rPr>
          <w:rFonts w:ascii="Times New Roman" w:eastAsia="Times New Roman" w:hAnsi="Times New Roman" w:cs="Times New Roman"/>
          <w:sz w:val="24"/>
          <w:szCs w:val="24"/>
        </w:rPr>
        <w:t>2. И</w:t>
      </w:r>
      <w:r w:rsidR="00936097" w:rsidRPr="003934B4">
        <w:rPr>
          <w:rFonts w:ascii="Times New Roman" w:eastAsia="Times New Roman" w:hAnsi="Times New Roman" w:cs="Times New Roman"/>
          <w:sz w:val="24"/>
          <w:szCs w:val="24"/>
        </w:rPr>
        <w:t xml:space="preserve">зпълнителят </w:t>
      </w:r>
      <w:r w:rsidRPr="003934B4">
        <w:rPr>
          <w:rFonts w:ascii="Times New Roman" w:eastAsia="Times New Roman" w:hAnsi="Times New Roman" w:cs="Times New Roman"/>
          <w:sz w:val="24"/>
          <w:szCs w:val="24"/>
        </w:rPr>
        <w:t xml:space="preserve">е прекратил изпълнението на </w:t>
      </w:r>
      <w:r w:rsidR="00936097">
        <w:rPr>
          <w:rFonts w:ascii="Times New Roman" w:eastAsia="Times New Roman" w:hAnsi="Times New Roman" w:cs="Times New Roman"/>
          <w:sz w:val="24"/>
          <w:szCs w:val="24"/>
        </w:rPr>
        <w:t>СМР</w:t>
      </w:r>
      <w:r w:rsidRPr="003934B4">
        <w:rPr>
          <w:rFonts w:ascii="Times New Roman" w:eastAsia="Times New Roman" w:hAnsi="Times New Roman" w:cs="Times New Roman"/>
          <w:sz w:val="24"/>
          <w:szCs w:val="24"/>
        </w:rPr>
        <w:t xml:space="preserve"> за повече от</w:t>
      </w:r>
      <w:r w:rsidR="00936097">
        <w:rPr>
          <w:rFonts w:ascii="Times New Roman" w:eastAsia="Times New Roman" w:hAnsi="Times New Roman" w:cs="Times New Roman"/>
          <w:sz w:val="24"/>
          <w:szCs w:val="24"/>
        </w:rPr>
        <w:t xml:space="preserve"> 5 (пет)</w:t>
      </w:r>
      <w:r w:rsidRPr="003934B4">
        <w:rPr>
          <w:rFonts w:ascii="Times New Roman" w:eastAsia="Times New Roman" w:hAnsi="Times New Roman" w:cs="Times New Roman"/>
          <w:sz w:val="24"/>
          <w:szCs w:val="24"/>
        </w:rPr>
        <w:t xml:space="preserve"> дни</w:t>
      </w:r>
      <w:r w:rsidR="008C1565">
        <w:rPr>
          <w:rFonts w:ascii="Times New Roman" w:eastAsia="Times New Roman" w:hAnsi="Times New Roman" w:cs="Times New Roman"/>
          <w:sz w:val="24"/>
          <w:szCs w:val="24"/>
        </w:rPr>
        <w:t>, без да са налице основанията за спиране на строителството, уговорени в този Д</w:t>
      </w:r>
      <w:r w:rsidR="00035A3E">
        <w:rPr>
          <w:rFonts w:ascii="Times New Roman" w:eastAsia="Times New Roman" w:hAnsi="Times New Roman" w:cs="Times New Roman"/>
          <w:sz w:val="24"/>
          <w:szCs w:val="24"/>
        </w:rPr>
        <w:t>о</w:t>
      </w:r>
      <w:r w:rsidR="008C1565">
        <w:rPr>
          <w:rFonts w:ascii="Times New Roman" w:eastAsia="Times New Roman" w:hAnsi="Times New Roman" w:cs="Times New Roman"/>
          <w:sz w:val="24"/>
          <w:szCs w:val="24"/>
        </w:rPr>
        <w:t>говор</w:t>
      </w:r>
      <w:r w:rsidRPr="003934B4">
        <w:rPr>
          <w:rFonts w:ascii="Times New Roman" w:eastAsia="Times New Roman" w:hAnsi="Times New Roman" w:cs="Times New Roman"/>
          <w:sz w:val="24"/>
          <w:szCs w:val="24"/>
        </w:rPr>
        <w:t>;</w:t>
      </w:r>
    </w:p>
    <w:p w:rsidR="00067456" w:rsidRPr="003934B4" w:rsidRDefault="00067456" w:rsidP="00067456">
      <w:pPr>
        <w:spacing w:after="0" w:line="240" w:lineRule="auto"/>
        <w:jc w:val="both"/>
        <w:rPr>
          <w:rFonts w:ascii="Times New Roman" w:eastAsia="Times New Roman" w:hAnsi="Times New Roman" w:cs="Times New Roman"/>
          <w:sz w:val="24"/>
          <w:szCs w:val="24"/>
        </w:rPr>
      </w:pPr>
      <w:r w:rsidRPr="003934B4">
        <w:rPr>
          <w:rFonts w:ascii="Times New Roman" w:eastAsia="Times New Roman" w:hAnsi="Times New Roman" w:cs="Times New Roman"/>
          <w:sz w:val="24"/>
          <w:szCs w:val="24"/>
        </w:rPr>
        <w:lastRenderedPageBreak/>
        <w:t>3. И</w:t>
      </w:r>
      <w:r w:rsidR="00936097" w:rsidRPr="003934B4">
        <w:rPr>
          <w:rFonts w:ascii="Times New Roman" w:eastAsia="Times New Roman" w:hAnsi="Times New Roman" w:cs="Times New Roman"/>
          <w:sz w:val="24"/>
          <w:szCs w:val="24"/>
        </w:rPr>
        <w:t>зпълнителят</w:t>
      </w:r>
      <w:r w:rsidRPr="003934B4">
        <w:rPr>
          <w:rFonts w:ascii="Times New Roman" w:eastAsia="Times New Roman" w:hAnsi="Times New Roman" w:cs="Times New Roman"/>
          <w:sz w:val="24"/>
          <w:szCs w:val="24"/>
        </w:rPr>
        <w:t xml:space="preserve"> е до</w:t>
      </w:r>
      <w:r w:rsidR="00936097">
        <w:rPr>
          <w:rFonts w:ascii="Times New Roman" w:eastAsia="Times New Roman" w:hAnsi="Times New Roman" w:cs="Times New Roman"/>
          <w:sz w:val="24"/>
          <w:szCs w:val="24"/>
        </w:rPr>
        <w:t>пуснал съществено отклонение на</w:t>
      </w:r>
      <w:r w:rsidRPr="003934B4">
        <w:rPr>
          <w:rFonts w:ascii="Times New Roman" w:eastAsia="Times New Roman" w:hAnsi="Times New Roman" w:cs="Times New Roman"/>
          <w:sz w:val="24"/>
          <w:szCs w:val="24"/>
        </w:rPr>
        <w:t xml:space="preserve"> изпълнение на поръчката </w:t>
      </w:r>
      <w:r w:rsidR="009160B9">
        <w:rPr>
          <w:rFonts w:ascii="Times New Roman" w:eastAsia="Times New Roman" w:hAnsi="Times New Roman" w:cs="Times New Roman"/>
          <w:sz w:val="24"/>
          <w:szCs w:val="24"/>
        </w:rPr>
        <w:t>посочени в</w:t>
      </w:r>
      <w:r w:rsidRPr="003934B4">
        <w:rPr>
          <w:rFonts w:ascii="Times New Roman" w:eastAsia="Times New Roman" w:hAnsi="Times New Roman" w:cs="Times New Roman"/>
          <w:sz w:val="24"/>
          <w:szCs w:val="24"/>
        </w:rPr>
        <w:t xml:space="preserve"> Техническата спецификация и Техническото предложение</w:t>
      </w:r>
      <w:r w:rsidR="009160B9">
        <w:rPr>
          <w:rFonts w:ascii="Times New Roman" w:eastAsia="Times New Roman" w:hAnsi="Times New Roman" w:cs="Times New Roman"/>
          <w:sz w:val="24"/>
          <w:szCs w:val="24"/>
        </w:rPr>
        <w:t xml:space="preserve"> или нарушаване на строителните нормативи за съответния вид СМР</w:t>
      </w:r>
      <w:r w:rsidRPr="003934B4">
        <w:rPr>
          <w:rFonts w:ascii="Times New Roman" w:eastAsia="Times New Roman" w:hAnsi="Times New Roman" w:cs="Times New Roman"/>
          <w:sz w:val="24"/>
          <w:szCs w:val="24"/>
        </w:rPr>
        <w:t>.</w:t>
      </w:r>
    </w:p>
    <w:p w:rsidR="00067456" w:rsidRPr="00067456" w:rsidRDefault="000A1606" w:rsidP="00EB31D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4</w:t>
      </w:r>
      <w:r w:rsidR="00067456" w:rsidRPr="00067456">
        <w:rPr>
          <w:rFonts w:ascii="Times New Roman" w:eastAsia="Times New Roman" w:hAnsi="Times New Roman" w:cs="Times New Roman"/>
          <w:b/>
          <w:sz w:val="24"/>
          <w:szCs w:val="24"/>
        </w:rPr>
        <w:t xml:space="preserve">. </w:t>
      </w:r>
      <w:r w:rsidR="00067456" w:rsidRPr="00EB31DE">
        <w:rPr>
          <w:rFonts w:ascii="Times New Roman" w:eastAsia="Times New Roman" w:hAnsi="Times New Roman" w:cs="Times New Roman"/>
          <w:sz w:val="24"/>
          <w:szCs w:val="24"/>
        </w:rPr>
        <w:t>В</w:t>
      </w:r>
      <w:r w:rsidR="00EB31DE" w:rsidRPr="00EB31DE">
        <w:rPr>
          <w:rFonts w:ascii="Times New Roman" w:eastAsia="Times New Roman" w:hAnsi="Times New Roman" w:cs="Times New Roman"/>
          <w:sz w:val="24"/>
          <w:szCs w:val="24"/>
        </w:rPr>
        <w:t>ъзложителят</w:t>
      </w:r>
      <w:r w:rsidR="00067456" w:rsidRPr="00EB31DE">
        <w:rPr>
          <w:rFonts w:ascii="Times New Roman" w:eastAsia="Times New Roman" w:hAnsi="Times New Roman" w:cs="Times New Roman"/>
          <w:sz w:val="24"/>
          <w:szCs w:val="24"/>
        </w:rPr>
        <w:t xml:space="preserve"> прекратява Договора в случаите по чл. 118, ал.1 от ЗОП, без да дължи обезщетение на И</w:t>
      </w:r>
      <w:r w:rsidR="00EB31DE" w:rsidRPr="00EB31DE">
        <w:rPr>
          <w:rFonts w:ascii="Times New Roman" w:eastAsia="Times New Roman" w:hAnsi="Times New Roman" w:cs="Times New Roman"/>
          <w:sz w:val="24"/>
          <w:szCs w:val="24"/>
        </w:rPr>
        <w:t>зпълнителя</w:t>
      </w:r>
      <w:r w:rsidR="00067456" w:rsidRPr="00EB31DE">
        <w:rPr>
          <w:rFonts w:ascii="Times New Roman" w:eastAsia="Times New Roman" w:hAnsi="Times New Roman" w:cs="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67456" w:rsidRPr="00EB31DE" w:rsidRDefault="000A1606" w:rsidP="00EB31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5</w:t>
      </w:r>
      <w:r w:rsidR="00067456" w:rsidRPr="00067456">
        <w:rPr>
          <w:rFonts w:ascii="Times New Roman" w:eastAsia="Times New Roman" w:hAnsi="Times New Roman" w:cs="Times New Roman"/>
          <w:b/>
          <w:sz w:val="24"/>
          <w:szCs w:val="24"/>
        </w:rPr>
        <w:t xml:space="preserve">. </w:t>
      </w:r>
      <w:r w:rsidR="00067456" w:rsidRPr="00EB31DE">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067456" w:rsidRPr="00EB31DE">
        <w:rPr>
          <w:rFonts w:ascii="Times New Roman" w:eastAsia="Times New Roman" w:hAnsi="Times New Roman" w:cs="Times New Roman"/>
          <w:sz w:val="24"/>
          <w:szCs w:val="24"/>
        </w:rPr>
        <w:t>правоприемство</w:t>
      </w:r>
      <w:proofErr w:type="spellEnd"/>
      <w:r w:rsidR="00067456" w:rsidRPr="00EB31DE">
        <w:rPr>
          <w:rFonts w:ascii="Times New Roman" w:eastAsia="Times New Roman" w:hAnsi="Times New Roman" w:cs="Times New Roman"/>
          <w:sz w:val="24"/>
          <w:szCs w:val="24"/>
        </w:rPr>
        <w:t>:</w:t>
      </w:r>
    </w:p>
    <w:p w:rsidR="00067456" w:rsidRPr="00EB31DE" w:rsidRDefault="00067456" w:rsidP="00067456">
      <w:pPr>
        <w:spacing w:after="0" w:line="240" w:lineRule="auto"/>
        <w:jc w:val="both"/>
        <w:rPr>
          <w:rFonts w:ascii="Times New Roman" w:eastAsia="Times New Roman" w:hAnsi="Times New Roman" w:cs="Times New Roman"/>
          <w:sz w:val="24"/>
          <w:szCs w:val="24"/>
        </w:rPr>
      </w:pPr>
      <w:r w:rsidRPr="00EB31DE">
        <w:rPr>
          <w:rFonts w:ascii="Times New Roman" w:eastAsia="Times New Roman" w:hAnsi="Times New Roman" w:cs="Times New Roman"/>
          <w:sz w:val="24"/>
          <w:szCs w:val="24"/>
        </w:rPr>
        <w:t xml:space="preserve">1. </w:t>
      </w:r>
      <w:r w:rsidR="00EB31DE" w:rsidRPr="00EB31DE">
        <w:rPr>
          <w:rFonts w:ascii="Times New Roman" w:eastAsia="Times New Roman" w:hAnsi="Times New Roman" w:cs="Times New Roman"/>
          <w:sz w:val="24"/>
          <w:szCs w:val="24"/>
        </w:rPr>
        <w:t>Възложителят и</w:t>
      </w:r>
      <w:r w:rsidRPr="00EB31DE">
        <w:rPr>
          <w:rFonts w:ascii="Times New Roman" w:eastAsia="Times New Roman" w:hAnsi="Times New Roman" w:cs="Times New Roman"/>
          <w:sz w:val="24"/>
          <w:szCs w:val="24"/>
        </w:rPr>
        <w:t xml:space="preserve"> И</w:t>
      </w:r>
      <w:r w:rsidR="00EB31DE" w:rsidRPr="00EB31DE">
        <w:rPr>
          <w:rFonts w:ascii="Times New Roman" w:eastAsia="Times New Roman" w:hAnsi="Times New Roman" w:cs="Times New Roman"/>
          <w:sz w:val="24"/>
          <w:szCs w:val="24"/>
        </w:rPr>
        <w:t>зпълнителят с</w:t>
      </w:r>
      <w:r w:rsidRPr="00EB31DE">
        <w:rPr>
          <w:rFonts w:ascii="Times New Roman" w:eastAsia="Times New Roman" w:hAnsi="Times New Roman" w:cs="Times New Roman"/>
          <w:sz w:val="24"/>
          <w:szCs w:val="24"/>
        </w:rPr>
        <w:t>ъставят констативен протокол за извършената към момента на прекратяване работа и размера на евентуално дължимите плащания; и</w:t>
      </w:r>
    </w:p>
    <w:p w:rsidR="00067456" w:rsidRPr="00EB31DE" w:rsidRDefault="00067456" w:rsidP="00067456">
      <w:pPr>
        <w:spacing w:after="0" w:line="240" w:lineRule="auto"/>
        <w:jc w:val="both"/>
        <w:rPr>
          <w:rFonts w:ascii="Times New Roman" w:eastAsia="Times New Roman" w:hAnsi="Times New Roman" w:cs="Times New Roman"/>
          <w:sz w:val="24"/>
          <w:szCs w:val="24"/>
        </w:rPr>
      </w:pPr>
      <w:r w:rsidRPr="00EB31DE">
        <w:rPr>
          <w:rFonts w:ascii="Times New Roman" w:eastAsia="Times New Roman" w:hAnsi="Times New Roman" w:cs="Times New Roman"/>
          <w:sz w:val="24"/>
          <w:szCs w:val="24"/>
        </w:rPr>
        <w:t>2. ИЗПЪЛНИТЕЛЯТ се задължава:</w:t>
      </w:r>
    </w:p>
    <w:p w:rsidR="00067456" w:rsidRPr="00EB31DE" w:rsidRDefault="00067456" w:rsidP="00067456">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а) </w:t>
      </w:r>
      <w:r w:rsidRPr="00EB31DE">
        <w:rPr>
          <w:rFonts w:ascii="Times New Roman" w:eastAsia="Times New Roman" w:hAnsi="Times New Roman" w:cs="Times New Roman"/>
          <w:sz w:val="24"/>
          <w:szCs w:val="24"/>
        </w:rPr>
        <w:t xml:space="preserve">да преустанови </w:t>
      </w:r>
      <w:r w:rsidR="00EB31DE" w:rsidRPr="00EB31DE">
        <w:rPr>
          <w:rFonts w:ascii="Times New Roman" w:eastAsia="Times New Roman" w:hAnsi="Times New Roman" w:cs="Times New Roman"/>
          <w:sz w:val="24"/>
          <w:szCs w:val="24"/>
        </w:rPr>
        <w:t>извършването на СМР</w:t>
      </w:r>
      <w:r w:rsidRPr="00EB31DE">
        <w:rPr>
          <w:rFonts w:ascii="Times New Roman" w:eastAsia="Times New Roman" w:hAnsi="Times New Roman" w:cs="Times New Roman"/>
          <w:sz w:val="24"/>
          <w:szCs w:val="24"/>
        </w:rPr>
        <w:t xml:space="preserve">, с изключение на такива дейности, каквито може да бъдат необходими и поискани от </w:t>
      </w:r>
      <w:r w:rsidR="00EB31DE">
        <w:rPr>
          <w:rFonts w:ascii="Times New Roman" w:eastAsia="Times New Roman" w:hAnsi="Times New Roman" w:cs="Times New Roman"/>
          <w:sz w:val="24"/>
          <w:szCs w:val="24"/>
        </w:rPr>
        <w:t>В</w:t>
      </w:r>
      <w:r w:rsidR="00EB31DE" w:rsidRPr="00EB31DE">
        <w:rPr>
          <w:rFonts w:ascii="Times New Roman" w:eastAsia="Times New Roman" w:hAnsi="Times New Roman" w:cs="Times New Roman"/>
          <w:sz w:val="24"/>
          <w:szCs w:val="24"/>
        </w:rPr>
        <w:t xml:space="preserve">ъзложителя; </w:t>
      </w:r>
    </w:p>
    <w:p w:rsidR="00067456" w:rsidRPr="00EB31DE" w:rsidRDefault="00067456" w:rsidP="00067456">
      <w:pPr>
        <w:spacing w:after="0" w:line="240" w:lineRule="auto"/>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б) </w:t>
      </w:r>
      <w:r w:rsidRPr="00EB31DE">
        <w:rPr>
          <w:rFonts w:ascii="Times New Roman" w:eastAsia="Times New Roman" w:hAnsi="Times New Roman" w:cs="Times New Roman"/>
          <w:sz w:val="24"/>
          <w:szCs w:val="24"/>
        </w:rPr>
        <w:t>да предаде на В</w:t>
      </w:r>
      <w:r w:rsidR="00EB31DE" w:rsidRPr="00EB31DE">
        <w:rPr>
          <w:rFonts w:ascii="Times New Roman" w:eastAsia="Times New Roman" w:hAnsi="Times New Roman" w:cs="Times New Roman"/>
          <w:sz w:val="24"/>
          <w:szCs w:val="24"/>
        </w:rPr>
        <w:t>ъзложителя</w:t>
      </w:r>
      <w:r w:rsidRPr="00EB31DE">
        <w:rPr>
          <w:rFonts w:ascii="Times New Roman" w:eastAsia="Times New Roman" w:hAnsi="Times New Roman" w:cs="Times New Roman"/>
          <w:sz w:val="24"/>
          <w:szCs w:val="24"/>
        </w:rPr>
        <w:t xml:space="preserve"> всички </w:t>
      </w:r>
      <w:r w:rsidR="00EB31DE" w:rsidRPr="00EB31DE">
        <w:rPr>
          <w:rFonts w:ascii="Times New Roman" w:eastAsia="Times New Roman" w:hAnsi="Times New Roman" w:cs="Times New Roman"/>
          <w:sz w:val="24"/>
          <w:szCs w:val="24"/>
        </w:rPr>
        <w:t>актове</w:t>
      </w:r>
      <w:r w:rsidRPr="00EB31DE">
        <w:rPr>
          <w:rFonts w:ascii="Times New Roman" w:eastAsia="Times New Roman" w:hAnsi="Times New Roman" w:cs="Times New Roman"/>
          <w:sz w:val="24"/>
          <w:szCs w:val="24"/>
        </w:rPr>
        <w:t>, изготвени от него в изпълнение на Договор</w:t>
      </w:r>
      <w:r w:rsidR="00035A3E">
        <w:rPr>
          <w:rFonts w:ascii="Times New Roman" w:eastAsia="Times New Roman" w:hAnsi="Times New Roman" w:cs="Times New Roman"/>
          <w:sz w:val="24"/>
          <w:szCs w:val="24"/>
        </w:rPr>
        <w:t xml:space="preserve">а до датата на прекратяването;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в) </w:t>
      </w:r>
      <w:r w:rsidRPr="00EB31DE">
        <w:rPr>
          <w:rFonts w:ascii="Times New Roman" w:eastAsia="Times New Roman" w:hAnsi="Times New Roman" w:cs="Times New Roman"/>
          <w:sz w:val="24"/>
          <w:szCs w:val="24"/>
        </w:rPr>
        <w:t xml:space="preserve">да върне на </w:t>
      </w:r>
      <w:r w:rsidR="00EB31DE">
        <w:rPr>
          <w:rFonts w:ascii="Times New Roman" w:eastAsia="Times New Roman" w:hAnsi="Times New Roman" w:cs="Times New Roman"/>
          <w:sz w:val="24"/>
          <w:szCs w:val="24"/>
        </w:rPr>
        <w:t>В</w:t>
      </w:r>
      <w:r w:rsidR="00EB31DE" w:rsidRPr="00EB31DE">
        <w:rPr>
          <w:rFonts w:ascii="Times New Roman" w:eastAsia="Times New Roman" w:hAnsi="Times New Roman" w:cs="Times New Roman"/>
          <w:sz w:val="24"/>
          <w:szCs w:val="24"/>
        </w:rPr>
        <w:t>ъзложителя в</w:t>
      </w:r>
      <w:r w:rsidRPr="00EB31DE">
        <w:rPr>
          <w:rFonts w:ascii="Times New Roman" w:eastAsia="Times New Roman" w:hAnsi="Times New Roman" w:cs="Times New Roman"/>
          <w:sz w:val="24"/>
          <w:szCs w:val="24"/>
        </w:rPr>
        <w:t>сички документи и материали, които са собственост на В</w:t>
      </w:r>
      <w:r w:rsidR="00EB31DE" w:rsidRPr="00EB31DE">
        <w:rPr>
          <w:rFonts w:ascii="Times New Roman" w:eastAsia="Times New Roman" w:hAnsi="Times New Roman" w:cs="Times New Roman"/>
          <w:sz w:val="24"/>
          <w:szCs w:val="24"/>
        </w:rPr>
        <w:t xml:space="preserve">ъзложителя </w:t>
      </w:r>
      <w:r w:rsidRPr="00EB31DE">
        <w:rPr>
          <w:rFonts w:ascii="Times New Roman" w:eastAsia="Times New Roman" w:hAnsi="Times New Roman" w:cs="Times New Roman"/>
          <w:sz w:val="24"/>
          <w:szCs w:val="24"/>
        </w:rPr>
        <w:t xml:space="preserve">и са били предоставени на </w:t>
      </w:r>
      <w:r w:rsidR="00EB31DE">
        <w:rPr>
          <w:rFonts w:ascii="Times New Roman" w:eastAsia="Times New Roman" w:hAnsi="Times New Roman" w:cs="Times New Roman"/>
          <w:sz w:val="24"/>
          <w:szCs w:val="24"/>
        </w:rPr>
        <w:t>И</w:t>
      </w:r>
      <w:r w:rsidR="00EB31DE" w:rsidRPr="00EB31DE">
        <w:rPr>
          <w:rFonts w:ascii="Times New Roman" w:eastAsia="Times New Roman" w:hAnsi="Times New Roman" w:cs="Times New Roman"/>
          <w:sz w:val="24"/>
          <w:szCs w:val="24"/>
        </w:rPr>
        <w:t>зпълнителя в</w:t>
      </w:r>
      <w:r w:rsidRPr="00EB31DE">
        <w:rPr>
          <w:rFonts w:ascii="Times New Roman" w:eastAsia="Times New Roman" w:hAnsi="Times New Roman" w:cs="Times New Roman"/>
          <w:sz w:val="24"/>
          <w:szCs w:val="24"/>
        </w:rPr>
        <w:t>ъв връзка с предмета на Договора.</w:t>
      </w:r>
    </w:p>
    <w:p w:rsidR="00067456" w:rsidRPr="00EB31DE" w:rsidRDefault="000A1606" w:rsidP="00EB31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EB31D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7</w:t>
      </w:r>
      <w:r w:rsidR="00067456" w:rsidRPr="00067456">
        <w:rPr>
          <w:rFonts w:ascii="Times New Roman" w:eastAsia="Times New Roman" w:hAnsi="Times New Roman" w:cs="Times New Roman"/>
          <w:b/>
          <w:sz w:val="24"/>
          <w:szCs w:val="24"/>
        </w:rPr>
        <w:t xml:space="preserve">. </w:t>
      </w:r>
      <w:r w:rsidR="00067456" w:rsidRPr="00EB31DE">
        <w:rPr>
          <w:rFonts w:ascii="Times New Roman" w:eastAsia="Times New Roman" w:hAnsi="Times New Roman" w:cs="Times New Roman"/>
          <w:sz w:val="24"/>
          <w:szCs w:val="24"/>
        </w:rPr>
        <w:t>При предсрочно прекратяване на Договора, В</w:t>
      </w:r>
      <w:r w:rsidR="00EB31DE" w:rsidRPr="00EB31DE">
        <w:rPr>
          <w:rFonts w:ascii="Times New Roman" w:eastAsia="Times New Roman" w:hAnsi="Times New Roman" w:cs="Times New Roman"/>
          <w:sz w:val="24"/>
          <w:szCs w:val="24"/>
        </w:rPr>
        <w:t>ъзложителят</w:t>
      </w:r>
      <w:r w:rsidR="00067456" w:rsidRPr="00EB31DE">
        <w:rPr>
          <w:rFonts w:ascii="Times New Roman" w:eastAsia="Times New Roman" w:hAnsi="Times New Roman" w:cs="Times New Roman"/>
          <w:sz w:val="24"/>
          <w:szCs w:val="24"/>
        </w:rPr>
        <w:t xml:space="preserve"> е длъжен да заплати на И</w:t>
      </w:r>
      <w:r w:rsidR="00EB31DE" w:rsidRPr="00EB31DE">
        <w:rPr>
          <w:rFonts w:ascii="Times New Roman" w:eastAsia="Times New Roman" w:hAnsi="Times New Roman" w:cs="Times New Roman"/>
          <w:sz w:val="24"/>
          <w:szCs w:val="24"/>
        </w:rPr>
        <w:t>зпълнителя</w:t>
      </w:r>
      <w:r w:rsidR="00067456" w:rsidRPr="00EB31DE">
        <w:rPr>
          <w:rFonts w:ascii="Times New Roman" w:eastAsia="Times New Roman" w:hAnsi="Times New Roman" w:cs="Times New Roman"/>
          <w:sz w:val="24"/>
          <w:szCs w:val="24"/>
        </w:rPr>
        <w:t xml:space="preserve"> реално изпълнените и приети </w:t>
      </w:r>
      <w:r w:rsidR="00EB31DE">
        <w:rPr>
          <w:rFonts w:ascii="Times New Roman" w:eastAsia="Times New Roman" w:hAnsi="Times New Roman" w:cs="Times New Roman"/>
          <w:sz w:val="24"/>
          <w:szCs w:val="24"/>
        </w:rPr>
        <w:t>видове СМР</w:t>
      </w:r>
      <w:r w:rsidR="00067456" w:rsidRPr="00EB31DE">
        <w:rPr>
          <w:rFonts w:ascii="Times New Roman" w:eastAsia="Times New Roman" w:hAnsi="Times New Roman" w:cs="Times New Roman"/>
          <w:sz w:val="24"/>
          <w:szCs w:val="24"/>
        </w:rPr>
        <w:t>, а И</w:t>
      </w:r>
      <w:r w:rsidR="00E64A2D" w:rsidRPr="00EB31DE">
        <w:rPr>
          <w:rFonts w:ascii="Times New Roman" w:eastAsia="Times New Roman" w:hAnsi="Times New Roman" w:cs="Times New Roman"/>
          <w:sz w:val="24"/>
          <w:szCs w:val="24"/>
        </w:rPr>
        <w:t>зпълнителят</w:t>
      </w:r>
      <w:r w:rsidR="00067456" w:rsidRPr="00EB31DE">
        <w:rPr>
          <w:rFonts w:ascii="Times New Roman" w:eastAsia="Times New Roman" w:hAnsi="Times New Roman" w:cs="Times New Roman"/>
          <w:sz w:val="24"/>
          <w:szCs w:val="24"/>
        </w:rPr>
        <w:t xml:space="preserve"> е длъжен да възстанови на В</w:t>
      </w:r>
      <w:r w:rsidR="00E64A2D" w:rsidRPr="00EB31DE">
        <w:rPr>
          <w:rFonts w:ascii="Times New Roman" w:eastAsia="Times New Roman" w:hAnsi="Times New Roman" w:cs="Times New Roman"/>
          <w:sz w:val="24"/>
          <w:szCs w:val="24"/>
        </w:rPr>
        <w:t>ъзложителя</w:t>
      </w:r>
      <w:r w:rsidR="00067456" w:rsidRPr="00EB31DE">
        <w:rPr>
          <w:rFonts w:ascii="Times New Roman" w:eastAsia="Times New Roman" w:hAnsi="Times New Roman" w:cs="Times New Roman"/>
          <w:sz w:val="24"/>
          <w:szCs w:val="24"/>
        </w:rPr>
        <w:t xml:space="preserve"> неусвоената част от авансово предоставените средства . Когато прекратяването на Договора е по вина на </w:t>
      </w:r>
      <w:r w:rsidR="00E64A2D">
        <w:rPr>
          <w:rFonts w:ascii="Times New Roman" w:eastAsia="Times New Roman" w:hAnsi="Times New Roman" w:cs="Times New Roman"/>
          <w:sz w:val="24"/>
          <w:szCs w:val="24"/>
        </w:rPr>
        <w:t>И</w:t>
      </w:r>
      <w:r w:rsidR="00E64A2D" w:rsidRPr="00EB31DE">
        <w:rPr>
          <w:rFonts w:ascii="Times New Roman" w:eastAsia="Times New Roman" w:hAnsi="Times New Roman" w:cs="Times New Roman"/>
          <w:sz w:val="24"/>
          <w:szCs w:val="24"/>
        </w:rPr>
        <w:t xml:space="preserve">зпълнителя, той </w:t>
      </w:r>
      <w:r w:rsidR="00067456" w:rsidRPr="00EB31DE">
        <w:rPr>
          <w:rFonts w:ascii="Times New Roman" w:eastAsia="Times New Roman" w:hAnsi="Times New Roman" w:cs="Times New Roman"/>
          <w:sz w:val="24"/>
          <w:szCs w:val="24"/>
        </w:rPr>
        <w:t xml:space="preserve">дължи и законната лихва върху частта от авансово предоставените средства, подлежащи на връщане, за периода от </w:t>
      </w:r>
      <w:proofErr w:type="spellStart"/>
      <w:r w:rsidR="00067456" w:rsidRPr="00EB31DE">
        <w:rPr>
          <w:rFonts w:ascii="Times New Roman" w:eastAsia="Times New Roman" w:hAnsi="Times New Roman" w:cs="Times New Roman"/>
          <w:sz w:val="24"/>
          <w:szCs w:val="24"/>
        </w:rPr>
        <w:t>от</w:t>
      </w:r>
      <w:proofErr w:type="spellEnd"/>
      <w:r w:rsidR="00067456" w:rsidRPr="00EB31DE">
        <w:rPr>
          <w:rFonts w:ascii="Times New Roman" w:eastAsia="Times New Roman" w:hAnsi="Times New Roman" w:cs="Times New Roman"/>
          <w:sz w:val="24"/>
          <w:szCs w:val="24"/>
        </w:rPr>
        <w:t xml:space="preserve"> датата на прекратяване на Договора до тяхното връщане.</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E64A2D" w:rsidP="000674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w:t>
      </w:r>
      <w:r w:rsidR="00067456" w:rsidRPr="00067456">
        <w:rPr>
          <w:rFonts w:ascii="Times New Roman" w:eastAsia="Times New Roman" w:hAnsi="Times New Roman" w:cs="Times New Roman"/>
          <w:b/>
          <w:sz w:val="24"/>
          <w:szCs w:val="24"/>
        </w:rPr>
        <w:t>ОБЩИ РАЗПОРЕДБИ</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Дефинирани понятия и тълкуване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64A2D"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8.</w:t>
      </w:r>
      <w:r w:rsidR="00067456" w:rsidRPr="00067456">
        <w:rPr>
          <w:rFonts w:ascii="Times New Roman" w:eastAsia="Times New Roman" w:hAnsi="Times New Roman" w:cs="Times New Roman"/>
          <w:b/>
          <w:sz w:val="24"/>
          <w:szCs w:val="24"/>
        </w:rPr>
        <w:t>(1</w:t>
      </w:r>
      <w:r w:rsidR="00067456" w:rsidRPr="00E64A2D">
        <w:rPr>
          <w:rFonts w:ascii="Times New Roman" w:eastAsia="Times New Roman" w:hAnsi="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67456" w:rsidRPr="00E64A2D"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7456" w:rsidRPr="00067456">
        <w:rPr>
          <w:rFonts w:ascii="Times New Roman" w:eastAsia="Times New Roman" w:hAnsi="Times New Roman" w:cs="Times New Roman"/>
          <w:b/>
          <w:sz w:val="24"/>
          <w:szCs w:val="24"/>
        </w:rPr>
        <w:t xml:space="preserve">(2) </w:t>
      </w:r>
      <w:r w:rsidR="00067456" w:rsidRPr="00E64A2D">
        <w:rPr>
          <w:rFonts w:ascii="Times New Roman" w:eastAsia="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067456" w:rsidRPr="00E64A2D" w:rsidRDefault="00067456" w:rsidP="00067456">
      <w:pPr>
        <w:spacing w:after="0" w:line="240" w:lineRule="auto"/>
        <w:jc w:val="both"/>
        <w:rPr>
          <w:rFonts w:ascii="Times New Roman" w:eastAsia="Times New Roman" w:hAnsi="Times New Roman" w:cs="Times New Roman"/>
          <w:sz w:val="24"/>
          <w:szCs w:val="24"/>
        </w:rPr>
      </w:pPr>
      <w:r w:rsidRPr="00E64A2D">
        <w:rPr>
          <w:rFonts w:ascii="Times New Roman" w:eastAsia="Times New Roman" w:hAnsi="Times New Roman" w:cs="Times New Roman"/>
          <w:sz w:val="24"/>
          <w:szCs w:val="24"/>
        </w:rPr>
        <w:t>1. специалните разпоредби имат предимство пред общите разпоредби;</w:t>
      </w:r>
    </w:p>
    <w:p w:rsidR="00067456" w:rsidRPr="00E64A2D" w:rsidRDefault="00067456" w:rsidP="00067456">
      <w:pPr>
        <w:spacing w:after="0" w:line="240" w:lineRule="auto"/>
        <w:jc w:val="both"/>
        <w:rPr>
          <w:rFonts w:ascii="Times New Roman" w:eastAsia="Times New Roman" w:hAnsi="Times New Roman" w:cs="Times New Roman"/>
          <w:sz w:val="24"/>
          <w:szCs w:val="24"/>
        </w:rPr>
      </w:pPr>
      <w:r w:rsidRPr="00E64A2D">
        <w:rPr>
          <w:rFonts w:ascii="Times New Roman" w:eastAsia="Times New Roman" w:hAnsi="Times New Roman" w:cs="Times New Roman"/>
          <w:sz w:val="24"/>
          <w:szCs w:val="24"/>
        </w:rPr>
        <w:t>2. разпоредбите на Приложенията имат предимство пред разпоредбите на Договора</w:t>
      </w:r>
      <w:r w:rsidR="000A1606">
        <w:rPr>
          <w:rFonts w:ascii="Times New Roman" w:eastAsia="Times New Roman" w:hAnsi="Times New Roman" w:cs="Times New Roman"/>
          <w:sz w:val="24"/>
          <w:szCs w:val="24"/>
        </w:rPr>
        <w:t>.</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Спазване на приложими норми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64A2D" w:rsidRDefault="000A1606" w:rsidP="00E64A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9</w:t>
      </w:r>
      <w:r w:rsidR="00067456" w:rsidRPr="00067456">
        <w:rPr>
          <w:rFonts w:ascii="Times New Roman" w:eastAsia="Times New Roman" w:hAnsi="Times New Roman" w:cs="Times New Roman"/>
          <w:b/>
          <w:sz w:val="24"/>
          <w:szCs w:val="24"/>
        </w:rPr>
        <w:t xml:space="preserve">. </w:t>
      </w:r>
      <w:r w:rsidR="00067456" w:rsidRPr="00E64A2D">
        <w:rPr>
          <w:rFonts w:ascii="Times New Roman" w:eastAsia="Times New Roman" w:hAnsi="Times New Roman" w:cs="Times New Roman"/>
          <w:sz w:val="24"/>
          <w:szCs w:val="24"/>
        </w:rPr>
        <w:t>При изпълнението на Договора, И</w:t>
      </w:r>
      <w:r w:rsidR="00E64A2D" w:rsidRPr="00E64A2D">
        <w:rPr>
          <w:rFonts w:ascii="Times New Roman" w:eastAsia="Times New Roman" w:hAnsi="Times New Roman" w:cs="Times New Roman"/>
          <w:sz w:val="24"/>
          <w:szCs w:val="24"/>
        </w:rPr>
        <w:t>зпълнителят</w:t>
      </w:r>
      <w:r w:rsidR="00067456" w:rsidRPr="00E64A2D">
        <w:rPr>
          <w:rFonts w:ascii="Times New Roman" w:eastAsia="Times New Roman" w:hAnsi="Times New Roman" w:cs="Times New Roman"/>
          <w:sz w:val="24"/>
          <w:szCs w:val="24"/>
        </w:rPr>
        <w:t xml:space="preserve"> </w:t>
      </w:r>
      <w:r w:rsidR="00E64A2D">
        <w:rPr>
          <w:rFonts w:ascii="Times New Roman" w:eastAsia="Times New Roman" w:hAnsi="Times New Roman" w:cs="Times New Roman"/>
          <w:sz w:val="24"/>
          <w:szCs w:val="24"/>
        </w:rPr>
        <w:t>е</w:t>
      </w:r>
      <w:r w:rsidR="00067456" w:rsidRPr="00E64A2D">
        <w:rPr>
          <w:rFonts w:ascii="Times New Roman" w:eastAsia="Times New Roman" w:hAnsi="Times New Roman" w:cs="Times New Roman"/>
          <w:sz w:val="24"/>
          <w:szCs w:val="24"/>
        </w:rPr>
        <w:t xml:space="preserve"> длъжен </w:t>
      </w:r>
      <w:r w:rsidR="00035A3E">
        <w:rPr>
          <w:rFonts w:ascii="Times New Roman" w:eastAsia="Times New Roman" w:hAnsi="Times New Roman" w:cs="Times New Roman"/>
          <w:sz w:val="24"/>
          <w:szCs w:val="24"/>
        </w:rPr>
        <w:t>да</w:t>
      </w:r>
      <w:r w:rsidR="00067456" w:rsidRPr="00E64A2D">
        <w:rPr>
          <w:rFonts w:ascii="Times New Roman" w:eastAsia="Times New Roman" w:hAnsi="Times New Roman" w:cs="Times New Roman"/>
          <w:sz w:val="24"/>
          <w:szCs w:val="24"/>
        </w:rPr>
        <w:t xml:space="preserve">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67456" w:rsidRDefault="00067456" w:rsidP="00067456">
      <w:pPr>
        <w:spacing w:after="0" w:line="240" w:lineRule="auto"/>
        <w:jc w:val="both"/>
        <w:rPr>
          <w:rFonts w:ascii="Times New Roman" w:eastAsia="Times New Roman" w:hAnsi="Times New Roman" w:cs="Times New Roman"/>
          <w:b/>
          <w:sz w:val="24"/>
          <w:szCs w:val="24"/>
        </w:rPr>
      </w:pPr>
    </w:p>
    <w:p w:rsidR="000A1606" w:rsidRDefault="000A1606" w:rsidP="00067456">
      <w:pPr>
        <w:spacing w:after="0" w:line="240" w:lineRule="auto"/>
        <w:jc w:val="both"/>
        <w:rPr>
          <w:rFonts w:ascii="Times New Roman" w:eastAsia="Times New Roman" w:hAnsi="Times New Roman" w:cs="Times New Roman"/>
          <w:b/>
          <w:sz w:val="24"/>
          <w:szCs w:val="24"/>
        </w:rPr>
      </w:pPr>
    </w:p>
    <w:p w:rsidR="000A1606" w:rsidRDefault="000A1606" w:rsidP="00067456">
      <w:pPr>
        <w:spacing w:after="0" w:line="240" w:lineRule="auto"/>
        <w:jc w:val="both"/>
        <w:rPr>
          <w:rFonts w:ascii="Times New Roman" w:eastAsia="Times New Roman" w:hAnsi="Times New Roman" w:cs="Times New Roman"/>
          <w:b/>
          <w:sz w:val="24"/>
          <w:szCs w:val="24"/>
        </w:rPr>
      </w:pPr>
    </w:p>
    <w:p w:rsidR="000A1606" w:rsidRPr="00067456" w:rsidRDefault="000A160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roofErr w:type="spellStart"/>
      <w:r w:rsidRPr="00067456">
        <w:rPr>
          <w:rFonts w:ascii="Times New Roman" w:eastAsia="Times New Roman" w:hAnsi="Times New Roman" w:cs="Times New Roman"/>
          <w:b/>
          <w:sz w:val="24"/>
          <w:szCs w:val="24"/>
        </w:rPr>
        <w:lastRenderedPageBreak/>
        <w:t>Конфиденциалност</w:t>
      </w:r>
      <w:proofErr w:type="spellEnd"/>
      <w:r w:rsidRPr="00067456">
        <w:rPr>
          <w:rFonts w:ascii="Times New Roman" w:eastAsia="Times New Roman" w:hAnsi="Times New Roman" w:cs="Times New Roman"/>
          <w:b/>
          <w:sz w:val="24"/>
          <w:szCs w:val="24"/>
        </w:rPr>
        <w:t xml:space="preserve">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A1606" w:rsidP="00E64A2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Чл.50</w:t>
      </w:r>
      <w:r w:rsidR="00067456" w:rsidRPr="00067456">
        <w:rPr>
          <w:rFonts w:ascii="Times New Roman" w:eastAsia="Times New Roman" w:hAnsi="Times New Roman" w:cs="Times New Roman"/>
          <w:b/>
          <w:sz w:val="24"/>
          <w:szCs w:val="24"/>
        </w:rPr>
        <w:t xml:space="preserve">.(1) </w:t>
      </w:r>
      <w:r w:rsidR="00067456" w:rsidRPr="00E64A2D">
        <w:rPr>
          <w:rFonts w:ascii="Times New Roman" w:eastAsia="Times New Roman" w:hAnsi="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067456" w:rsidRPr="00E64A2D">
        <w:rPr>
          <w:rFonts w:ascii="Times New Roman" w:eastAsia="Times New Roman" w:hAnsi="Times New Roman" w:cs="Times New Roman"/>
          <w:sz w:val="24"/>
          <w:szCs w:val="24"/>
        </w:rPr>
        <w:t>ноу-хау</w:t>
      </w:r>
      <w:proofErr w:type="spellEnd"/>
      <w:r w:rsidR="00067456" w:rsidRPr="00E64A2D">
        <w:rPr>
          <w:rFonts w:ascii="Times New Roman" w:eastAsia="Times New Roman" w:hAnsi="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00067456" w:rsidRPr="00E64A2D">
        <w:rPr>
          <w:rFonts w:ascii="Times New Roman" w:eastAsia="Times New Roman" w:hAnsi="Times New Roman" w:cs="Times New Roman"/>
          <w:sz w:val="24"/>
          <w:szCs w:val="24"/>
        </w:rPr>
        <w:t>касаеща</w:t>
      </w:r>
      <w:proofErr w:type="spellEnd"/>
      <w:r w:rsidR="00067456" w:rsidRPr="00E64A2D">
        <w:rPr>
          <w:rFonts w:ascii="Times New Roman" w:eastAsia="Times New Roman" w:hAnsi="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w:t>
      </w:r>
      <w:r w:rsidR="00E64A2D">
        <w:rPr>
          <w:rFonts w:ascii="Times New Roman" w:eastAsia="Times New Roman" w:hAnsi="Times New Roman" w:cs="Times New Roman"/>
          <w:sz w:val="24"/>
          <w:szCs w:val="24"/>
        </w:rPr>
        <w:t>И</w:t>
      </w:r>
      <w:r w:rsidR="00E64A2D" w:rsidRPr="00E64A2D">
        <w:rPr>
          <w:rFonts w:ascii="Times New Roman" w:eastAsia="Times New Roman" w:hAnsi="Times New Roman" w:cs="Times New Roman"/>
          <w:sz w:val="24"/>
          <w:szCs w:val="24"/>
        </w:rPr>
        <w:t>зпълнителя</w:t>
      </w:r>
      <w:r w:rsidR="00E64A2D" w:rsidRPr="00067456">
        <w:rPr>
          <w:rFonts w:ascii="Times New Roman" w:eastAsia="Times New Roman" w:hAnsi="Times New Roman" w:cs="Times New Roman"/>
          <w:b/>
          <w:sz w:val="24"/>
          <w:szCs w:val="24"/>
        </w:rPr>
        <w:t>.</w:t>
      </w:r>
    </w:p>
    <w:p w:rsidR="00067456" w:rsidRPr="00E64A2D" w:rsidRDefault="00E64A2D" w:rsidP="00E64A2D">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 </w:t>
      </w:r>
      <w:r w:rsidR="00067456" w:rsidRPr="00067456">
        <w:rPr>
          <w:rFonts w:ascii="Times New Roman" w:eastAsia="Times New Roman" w:hAnsi="Times New Roman" w:cs="Times New Roman"/>
          <w:b/>
          <w:sz w:val="24"/>
          <w:szCs w:val="24"/>
        </w:rPr>
        <w:t xml:space="preserve">(2) </w:t>
      </w:r>
      <w:r w:rsidR="00067456" w:rsidRPr="00E64A2D">
        <w:rPr>
          <w:rFonts w:ascii="Times New Roman" w:eastAsia="Times New Roman" w:hAnsi="Times New Roman" w:cs="Times New Roman"/>
          <w:sz w:val="24"/>
          <w:szCs w:val="24"/>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67456" w:rsidRPr="006212DA" w:rsidRDefault="00067456" w:rsidP="006212DA">
      <w:pPr>
        <w:spacing w:after="0" w:line="240" w:lineRule="auto"/>
        <w:ind w:firstLine="708"/>
        <w:jc w:val="both"/>
        <w:rPr>
          <w:rFonts w:ascii="Times New Roman" w:eastAsia="Times New Roman" w:hAnsi="Times New Roman" w:cs="Times New Roman"/>
          <w:sz w:val="24"/>
          <w:szCs w:val="24"/>
        </w:rPr>
      </w:pPr>
      <w:r w:rsidRPr="009160B9">
        <w:rPr>
          <w:rFonts w:ascii="Times New Roman" w:eastAsia="Times New Roman" w:hAnsi="Times New Roman" w:cs="Times New Roman"/>
          <w:b/>
          <w:sz w:val="24"/>
          <w:szCs w:val="24"/>
        </w:rPr>
        <w:t>(3)</w:t>
      </w:r>
      <w:r w:rsidRPr="006212DA">
        <w:rPr>
          <w:rFonts w:ascii="Times New Roman" w:eastAsia="Times New Roman" w:hAnsi="Times New Roman" w:cs="Times New Roman"/>
          <w:sz w:val="24"/>
          <w:szCs w:val="24"/>
        </w:rPr>
        <w:t xml:space="preserve"> Не се счита за нарушение на задълженията за неразкриване на Конфиденциална информация, когато:</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2. информацията се изисква по силата на закон, приложим спрямо която и да е от Страните; или</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067456" w:rsidRPr="006212DA" w:rsidRDefault="00067456" w:rsidP="006212DA">
      <w:pPr>
        <w:spacing w:after="0" w:line="240" w:lineRule="auto"/>
        <w:ind w:firstLine="708"/>
        <w:jc w:val="both"/>
        <w:rPr>
          <w:rFonts w:ascii="Times New Roman" w:eastAsia="Times New Roman" w:hAnsi="Times New Roman" w:cs="Times New Roman"/>
          <w:sz w:val="24"/>
          <w:szCs w:val="24"/>
        </w:rPr>
      </w:pPr>
      <w:r w:rsidRPr="006212DA">
        <w:rPr>
          <w:rFonts w:ascii="Times New Roman" w:eastAsia="Times New Roman" w:hAnsi="Times New Roman" w:cs="Times New Roman"/>
          <w:b/>
          <w:sz w:val="24"/>
          <w:szCs w:val="24"/>
        </w:rPr>
        <w:t>(4)</w:t>
      </w:r>
      <w:r w:rsidRPr="006212DA">
        <w:rPr>
          <w:rFonts w:ascii="Times New Roman" w:eastAsia="Times New Roman" w:hAnsi="Times New Roman" w:cs="Times New Roman"/>
          <w:b/>
          <w:i/>
          <w:sz w:val="24"/>
          <w:szCs w:val="24"/>
        </w:rPr>
        <w:t xml:space="preserve"> </w:t>
      </w:r>
      <w:r w:rsidRPr="006212DA">
        <w:rPr>
          <w:rFonts w:ascii="Times New Roman" w:eastAsia="Times New Roman" w:hAnsi="Times New Roman" w:cs="Times New Roman"/>
          <w:sz w:val="24"/>
          <w:szCs w:val="24"/>
        </w:rPr>
        <w:t xml:space="preserve">Задълженията по тази клауза се отнасят до </w:t>
      </w:r>
      <w:r w:rsidR="009160B9">
        <w:rPr>
          <w:rFonts w:ascii="Times New Roman" w:eastAsia="Times New Roman" w:hAnsi="Times New Roman" w:cs="Times New Roman"/>
          <w:sz w:val="24"/>
          <w:szCs w:val="24"/>
        </w:rPr>
        <w:t>И</w:t>
      </w:r>
      <w:r w:rsidR="009160B9" w:rsidRPr="006212DA">
        <w:rPr>
          <w:rFonts w:ascii="Times New Roman" w:eastAsia="Times New Roman" w:hAnsi="Times New Roman" w:cs="Times New Roman"/>
          <w:sz w:val="24"/>
          <w:szCs w:val="24"/>
        </w:rPr>
        <w:t>зпълнителя</w:t>
      </w:r>
      <w:r w:rsidR="009160B9">
        <w:rPr>
          <w:rFonts w:ascii="Times New Roman" w:eastAsia="Times New Roman" w:hAnsi="Times New Roman" w:cs="Times New Roman"/>
          <w:sz w:val="24"/>
          <w:szCs w:val="24"/>
        </w:rPr>
        <w:t>,</w:t>
      </w:r>
      <w:r w:rsidR="006212DA">
        <w:rPr>
          <w:rFonts w:ascii="Times New Roman" w:eastAsia="Times New Roman" w:hAnsi="Times New Roman" w:cs="Times New Roman"/>
          <w:sz w:val="24"/>
          <w:szCs w:val="24"/>
        </w:rPr>
        <w:t xml:space="preserve"> до</w:t>
      </w:r>
      <w:r w:rsidR="00035A3E">
        <w:rPr>
          <w:rFonts w:ascii="Times New Roman" w:eastAsia="Times New Roman" w:hAnsi="Times New Roman" w:cs="Times New Roman"/>
          <w:sz w:val="24"/>
          <w:szCs w:val="24"/>
        </w:rPr>
        <w:t xml:space="preserve"> </w:t>
      </w:r>
      <w:r w:rsidRPr="006212DA">
        <w:rPr>
          <w:rFonts w:ascii="Times New Roman" w:eastAsia="Times New Roman" w:hAnsi="Times New Roman" w:cs="Times New Roman"/>
          <w:sz w:val="24"/>
          <w:szCs w:val="24"/>
        </w:rPr>
        <w:t>всички негови поделения, контролирани</w:t>
      </w:r>
      <w:r w:rsidR="006212DA">
        <w:rPr>
          <w:rFonts w:ascii="Times New Roman" w:eastAsia="Times New Roman" w:hAnsi="Times New Roman" w:cs="Times New Roman"/>
          <w:b/>
          <w:sz w:val="24"/>
          <w:szCs w:val="24"/>
        </w:rPr>
        <w:t xml:space="preserve"> </w:t>
      </w:r>
      <w:r w:rsidR="006212DA" w:rsidRPr="006212DA">
        <w:rPr>
          <w:rFonts w:ascii="Times New Roman" w:eastAsia="Times New Roman" w:hAnsi="Times New Roman" w:cs="Times New Roman"/>
          <w:sz w:val="24"/>
          <w:szCs w:val="24"/>
        </w:rPr>
        <w:t>от него</w:t>
      </w:r>
      <w:r w:rsidRPr="006212DA">
        <w:rPr>
          <w:rFonts w:ascii="Times New Roman" w:eastAsia="Times New Roman" w:hAnsi="Times New Roman" w:cs="Times New Roman"/>
          <w:sz w:val="24"/>
          <w:szCs w:val="24"/>
        </w:rPr>
        <w:t xml:space="preserve"> фирми и организаци</w:t>
      </w:r>
      <w:r w:rsidR="006212DA" w:rsidRPr="006212DA">
        <w:rPr>
          <w:rFonts w:ascii="Times New Roman" w:eastAsia="Times New Roman" w:hAnsi="Times New Roman" w:cs="Times New Roman"/>
          <w:sz w:val="24"/>
          <w:szCs w:val="24"/>
        </w:rPr>
        <w:t xml:space="preserve">и, всички </w:t>
      </w:r>
      <w:r w:rsidRPr="006212DA">
        <w:rPr>
          <w:rFonts w:ascii="Times New Roman" w:eastAsia="Times New Roman" w:hAnsi="Times New Roman" w:cs="Times New Roman"/>
          <w:sz w:val="24"/>
          <w:szCs w:val="24"/>
        </w:rPr>
        <w:t>негови служители и наети от него физически или юридически лица, като И</w:t>
      </w:r>
      <w:r w:rsidR="009160B9" w:rsidRPr="006212DA">
        <w:rPr>
          <w:rFonts w:ascii="Times New Roman" w:eastAsia="Times New Roman" w:hAnsi="Times New Roman" w:cs="Times New Roman"/>
          <w:sz w:val="24"/>
          <w:szCs w:val="24"/>
        </w:rPr>
        <w:t>зпълнителя</w:t>
      </w:r>
      <w:r w:rsidR="00035A3E">
        <w:rPr>
          <w:rFonts w:ascii="Times New Roman" w:eastAsia="Times New Roman" w:hAnsi="Times New Roman" w:cs="Times New Roman"/>
          <w:sz w:val="24"/>
          <w:szCs w:val="24"/>
        </w:rPr>
        <w:t>т</w:t>
      </w:r>
      <w:r w:rsidRPr="006212DA">
        <w:rPr>
          <w:rFonts w:ascii="Times New Roman" w:eastAsia="Times New Roman" w:hAnsi="Times New Roman" w:cs="Times New Roman"/>
          <w:sz w:val="24"/>
          <w:szCs w:val="24"/>
        </w:rPr>
        <w:t xml:space="preserve"> отговаря за изпълнението на тези задължения от страна на такива лица. </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Публични изявления</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6212DA" w:rsidRDefault="00067456" w:rsidP="006212DA">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Чл. </w:t>
      </w:r>
      <w:r w:rsidR="009160B9">
        <w:rPr>
          <w:rFonts w:ascii="Times New Roman" w:eastAsia="Times New Roman" w:hAnsi="Times New Roman" w:cs="Times New Roman"/>
          <w:b/>
          <w:sz w:val="24"/>
          <w:szCs w:val="24"/>
        </w:rPr>
        <w:t>5</w:t>
      </w:r>
      <w:r w:rsidR="000A1606">
        <w:rPr>
          <w:rFonts w:ascii="Times New Roman" w:eastAsia="Times New Roman" w:hAnsi="Times New Roman" w:cs="Times New Roman"/>
          <w:b/>
          <w:sz w:val="24"/>
          <w:szCs w:val="24"/>
        </w:rPr>
        <w:t>1</w:t>
      </w:r>
      <w:r w:rsidRPr="00067456">
        <w:rPr>
          <w:rFonts w:ascii="Times New Roman" w:eastAsia="Times New Roman" w:hAnsi="Times New Roman" w:cs="Times New Roman"/>
          <w:b/>
          <w:sz w:val="24"/>
          <w:szCs w:val="24"/>
        </w:rPr>
        <w:t xml:space="preserve">. </w:t>
      </w:r>
      <w:r w:rsidR="006212DA" w:rsidRPr="006212DA">
        <w:rPr>
          <w:rFonts w:ascii="Times New Roman" w:eastAsia="Times New Roman" w:hAnsi="Times New Roman" w:cs="Times New Roman"/>
          <w:sz w:val="24"/>
          <w:szCs w:val="24"/>
        </w:rPr>
        <w:t xml:space="preserve">Изпълнителят няма </w:t>
      </w:r>
      <w:r w:rsidRPr="006212DA">
        <w:rPr>
          <w:rFonts w:ascii="Times New Roman" w:eastAsia="Times New Roman" w:hAnsi="Times New Roman" w:cs="Times New Roman"/>
          <w:sz w:val="24"/>
          <w:szCs w:val="24"/>
        </w:rPr>
        <w:t xml:space="preserve">право да дава публични изявления и съобщения, да разкрива или разгласява каквато и да е информация, която е получил във връзка с извършване на </w:t>
      </w:r>
      <w:r w:rsidR="006212DA">
        <w:rPr>
          <w:rFonts w:ascii="Times New Roman" w:eastAsia="Times New Roman" w:hAnsi="Times New Roman" w:cs="Times New Roman"/>
          <w:sz w:val="24"/>
          <w:szCs w:val="24"/>
        </w:rPr>
        <w:t>строителството</w:t>
      </w:r>
      <w:r w:rsidRPr="006212DA">
        <w:rPr>
          <w:rFonts w:ascii="Times New Roman" w:eastAsia="Times New Roman" w:hAnsi="Times New Roman" w:cs="Times New Roman"/>
          <w:sz w:val="24"/>
          <w:szCs w:val="24"/>
        </w:rPr>
        <w:t>, предмет на този Договор, независимо дали е въз основа на данни и материали на В</w:t>
      </w:r>
      <w:r w:rsidR="006212DA" w:rsidRPr="006212DA">
        <w:rPr>
          <w:rFonts w:ascii="Times New Roman" w:eastAsia="Times New Roman" w:hAnsi="Times New Roman" w:cs="Times New Roman"/>
          <w:sz w:val="24"/>
          <w:szCs w:val="24"/>
        </w:rPr>
        <w:t xml:space="preserve">ъзложителя </w:t>
      </w:r>
      <w:r w:rsidRPr="006212DA">
        <w:rPr>
          <w:rFonts w:ascii="Times New Roman" w:eastAsia="Times New Roman" w:hAnsi="Times New Roman" w:cs="Times New Roman"/>
          <w:sz w:val="24"/>
          <w:szCs w:val="24"/>
        </w:rPr>
        <w:t xml:space="preserve">или на резултати от работата на </w:t>
      </w:r>
      <w:r w:rsidR="009160B9">
        <w:rPr>
          <w:rFonts w:ascii="Times New Roman" w:eastAsia="Times New Roman" w:hAnsi="Times New Roman" w:cs="Times New Roman"/>
          <w:sz w:val="24"/>
          <w:szCs w:val="24"/>
        </w:rPr>
        <w:t>И</w:t>
      </w:r>
      <w:r w:rsidR="009160B9" w:rsidRPr="006212DA">
        <w:rPr>
          <w:rFonts w:ascii="Times New Roman" w:eastAsia="Times New Roman" w:hAnsi="Times New Roman" w:cs="Times New Roman"/>
          <w:sz w:val="24"/>
          <w:szCs w:val="24"/>
        </w:rPr>
        <w:t>зпълнителя,</w:t>
      </w:r>
      <w:r w:rsidRPr="006212DA">
        <w:rPr>
          <w:rFonts w:ascii="Times New Roman" w:eastAsia="Times New Roman" w:hAnsi="Times New Roman" w:cs="Times New Roman"/>
          <w:sz w:val="24"/>
          <w:szCs w:val="24"/>
        </w:rPr>
        <w:t xml:space="preserve"> без предварителното писмено съгласие на В</w:t>
      </w:r>
      <w:r w:rsidR="006212DA" w:rsidRPr="006212DA">
        <w:rPr>
          <w:rFonts w:ascii="Times New Roman" w:eastAsia="Times New Roman" w:hAnsi="Times New Roman" w:cs="Times New Roman"/>
          <w:sz w:val="24"/>
          <w:szCs w:val="24"/>
        </w:rPr>
        <w:t>ъзложителя</w:t>
      </w:r>
      <w:r w:rsidRPr="006212DA">
        <w:rPr>
          <w:rFonts w:ascii="Times New Roman" w:eastAsia="Times New Roman" w:hAnsi="Times New Roman" w:cs="Times New Roman"/>
          <w:sz w:val="24"/>
          <w:szCs w:val="24"/>
        </w:rPr>
        <w:t>, което съгласие няма да бъде безпричинно отказано или забавено.</w:t>
      </w:r>
    </w:p>
    <w:p w:rsidR="00067456" w:rsidRPr="006212DA" w:rsidRDefault="00067456" w:rsidP="00067456">
      <w:pPr>
        <w:spacing w:after="0" w:line="240" w:lineRule="auto"/>
        <w:jc w:val="both"/>
        <w:rPr>
          <w:rFonts w:ascii="Times New Roman" w:eastAsia="Times New Roman" w:hAnsi="Times New Roman" w:cs="Times New Roman"/>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Авторски права</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6212DA">
      <w:pPr>
        <w:spacing w:after="0" w:line="240" w:lineRule="auto"/>
        <w:ind w:firstLine="708"/>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Чл. </w:t>
      </w:r>
      <w:r w:rsidR="009160B9">
        <w:rPr>
          <w:rFonts w:ascii="Times New Roman" w:eastAsia="Times New Roman" w:hAnsi="Times New Roman" w:cs="Times New Roman"/>
          <w:b/>
          <w:sz w:val="24"/>
          <w:szCs w:val="24"/>
        </w:rPr>
        <w:t>5</w:t>
      </w:r>
      <w:r w:rsidR="000A1606">
        <w:rPr>
          <w:rFonts w:ascii="Times New Roman" w:eastAsia="Times New Roman" w:hAnsi="Times New Roman" w:cs="Times New Roman"/>
          <w:b/>
          <w:sz w:val="24"/>
          <w:szCs w:val="24"/>
        </w:rPr>
        <w:t>2</w:t>
      </w:r>
      <w:r w:rsidRPr="00067456">
        <w:rPr>
          <w:rFonts w:ascii="Times New Roman" w:eastAsia="Times New Roman" w:hAnsi="Times New Roman" w:cs="Times New Roman"/>
          <w:b/>
          <w:sz w:val="24"/>
          <w:szCs w:val="24"/>
        </w:rPr>
        <w:t xml:space="preserve">. (1) </w:t>
      </w:r>
      <w:r w:rsidRPr="006212DA">
        <w:rPr>
          <w:rFonts w:ascii="Times New Roman" w:eastAsia="Times New Roman" w:hAnsi="Times New Roman" w:cs="Times New Roman"/>
          <w:sz w:val="24"/>
          <w:szCs w:val="24"/>
        </w:rPr>
        <w:t>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w:t>
      </w:r>
      <w:r w:rsidR="009160B9" w:rsidRPr="006212DA">
        <w:rPr>
          <w:rFonts w:ascii="Times New Roman" w:eastAsia="Times New Roman" w:hAnsi="Times New Roman" w:cs="Times New Roman"/>
          <w:sz w:val="24"/>
          <w:szCs w:val="24"/>
        </w:rPr>
        <w:t xml:space="preserve">ъзложителя </w:t>
      </w:r>
      <w:r w:rsidRPr="006212DA">
        <w:rPr>
          <w:rFonts w:ascii="Times New Roman" w:eastAsia="Times New Roman" w:hAnsi="Times New Roman" w:cs="Times New Roman"/>
          <w:sz w:val="24"/>
          <w:szCs w:val="24"/>
        </w:rPr>
        <w:t>в същия обем, в който биха принадлежали на автора. И</w:t>
      </w:r>
      <w:r w:rsidR="009160B9" w:rsidRPr="006212DA">
        <w:rPr>
          <w:rFonts w:ascii="Times New Roman" w:eastAsia="Times New Roman" w:hAnsi="Times New Roman" w:cs="Times New Roman"/>
          <w:sz w:val="24"/>
          <w:szCs w:val="24"/>
        </w:rPr>
        <w:t>зпълнителя</w:t>
      </w:r>
      <w:r w:rsidR="00035A3E">
        <w:rPr>
          <w:rFonts w:ascii="Times New Roman" w:eastAsia="Times New Roman" w:hAnsi="Times New Roman" w:cs="Times New Roman"/>
          <w:sz w:val="24"/>
          <w:szCs w:val="24"/>
        </w:rPr>
        <w:t>т</w:t>
      </w:r>
      <w:r w:rsidRPr="006212DA">
        <w:rPr>
          <w:rFonts w:ascii="Times New Roman" w:eastAsia="Times New Roman" w:hAnsi="Times New Roman" w:cs="Times New Roman"/>
          <w:sz w:val="24"/>
          <w:szCs w:val="24"/>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r w:rsidRPr="00067456">
        <w:rPr>
          <w:rFonts w:ascii="Times New Roman" w:eastAsia="Times New Roman" w:hAnsi="Times New Roman" w:cs="Times New Roman"/>
          <w:b/>
          <w:sz w:val="24"/>
          <w:szCs w:val="24"/>
        </w:rPr>
        <w:t xml:space="preserve"> </w:t>
      </w:r>
    </w:p>
    <w:p w:rsidR="00067456" w:rsidRPr="006212DA" w:rsidRDefault="00067456" w:rsidP="006212DA">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(2</w:t>
      </w:r>
      <w:r w:rsidRPr="006212DA">
        <w:rPr>
          <w:rFonts w:ascii="Times New Roman" w:eastAsia="Times New Roman" w:hAnsi="Times New Roman" w:cs="Times New Roman"/>
          <w:sz w:val="24"/>
          <w:szCs w:val="24"/>
        </w:rPr>
        <w:t>) В случай че бъде установено с влязло в сила съдебно решение или в случай че В</w:t>
      </w:r>
      <w:r w:rsidR="009160B9" w:rsidRPr="006212DA">
        <w:rPr>
          <w:rFonts w:ascii="Times New Roman" w:eastAsia="Times New Roman" w:hAnsi="Times New Roman" w:cs="Times New Roman"/>
          <w:sz w:val="24"/>
          <w:szCs w:val="24"/>
        </w:rPr>
        <w:t>ъзложителят</w:t>
      </w:r>
      <w:r w:rsidRPr="006212DA">
        <w:rPr>
          <w:rFonts w:ascii="Times New Roman" w:eastAsia="Times New Roman" w:hAnsi="Times New Roman" w:cs="Times New Roman"/>
          <w:sz w:val="24"/>
          <w:szCs w:val="24"/>
        </w:rPr>
        <w:t xml:space="preserve"> и/или И</w:t>
      </w:r>
      <w:r w:rsidR="009160B9" w:rsidRPr="006212DA">
        <w:rPr>
          <w:rFonts w:ascii="Times New Roman" w:eastAsia="Times New Roman" w:hAnsi="Times New Roman" w:cs="Times New Roman"/>
          <w:sz w:val="24"/>
          <w:szCs w:val="24"/>
        </w:rPr>
        <w:t>зпълнителят</w:t>
      </w:r>
      <w:r w:rsidRPr="006212DA">
        <w:rPr>
          <w:rFonts w:ascii="Times New Roman" w:eastAsia="Times New Roman" w:hAnsi="Times New Roman" w:cs="Times New Roman"/>
          <w:sz w:val="24"/>
          <w:szCs w:val="24"/>
        </w:rPr>
        <w:t xml:space="preserve"> установят, че с изготвянето, въвеждането и </w:t>
      </w:r>
      <w:r w:rsidRPr="006212DA">
        <w:rPr>
          <w:rFonts w:ascii="Times New Roman" w:eastAsia="Times New Roman" w:hAnsi="Times New Roman" w:cs="Times New Roman"/>
          <w:sz w:val="24"/>
          <w:szCs w:val="24"/>
        </w:rPr>
        <w:lastRenderedPageBreak/>
        <w:t>използването на документи или други материали, съставени при изпълнението на този Договор, е нарушено авторско право на трето лице, И</w:t>
      </w:r>
      <w:r w:rsidR="009160B9" w:rsidRPr="006212DA">
        <w:rPr>
          <w:rFonts w:ascii="Times New Roman" w:eastAsia="Times New Roman" w:hAnsi="Times New Roman" w:cs="Times New Roman"/>
          <w:sz w:val="24"/>
          <w:szCs w:val="24"/>
        </w:rPr>
        <w:t>зпълнителят</w:t>
      </w:r>
      <w:r w:rsidRPr="006212DA">
        <w:rPr>
          <w:rFonts w:ascii="Times New Roman" w:eastAsia="Times New Roman" w:hAnsi="Times New Roman" w:cs="Times New Roman"/>
          <w:sz w:val="24"/>
          <w:szCs w:val="24"/>
        </w:rPr>
        <w:t xml:space="preserve"> се задължава да направи възможно за В</w:t>
      </w:r>
      <w:r w:rsidR="00A67246" w:rsidRPr="006212DA">
        <w:rPr>
          <w:rFonts w:ascii="Times New Roman" w:eastAsia="Times New Roman" w:hAnsi="Times New Roman" w:cs="Times New Roman"/>
          <w:sz w:val="24"/>
          <w:szCs w:val="24"/>
        </w:rPr>
        <w:t>ъзложителя</w:t>
      </w:r>
      <w:r w:rsidRPr="006212DA">
        <w:rPr>
          <w:rFonts w:ascii="Times New Roman" w:eastAsia="Times New Roman" w:hAnsi="Times New Roman" w:cs="Times New Roman"/>
          <w:sz w:val="24"/>
          <w:szCs w:val="24"/>
        </w:rPr>
        <w:t xml:space="preserve"> използването им:</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1. чрез промяна на съответния документ или материал; или</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67456" w:rsidRPr="006212DA" w:rsidRDefault="00067456" w:rsidP="00067456">
      <w:pPr>
        <w:spacing w:after="0" w:line="240" w:lineRule="auto"/>
        <w:jc w:val="both"/>
        <w:rPr>
          <w:rFonts w:ascii="Times New Roman" w:eastAsia="Times New Roman" w:hAnsi="Times New Roman" w:cs="Times New Roman"/>
          <w:sz w:val="24"/>
          <w:szCs w:val="24"/>
        </w:rPr>
      </w:pPr>
      <w:r w:rsidRPr="006212DA">
        <w:rPr>
          <w:rFonts w:ascii="Times New Roman" w:eastAsia="Times New Roman" w:hAnsi="Times New Roman" w:cs="Times New Roman"/>
          <w:sz w:val="24"/>
          <w:szCs w:val="24"/>
        </w:rPr>
        <w:t>3. като получи за своя сметка разрешение за ползване на продукта от третото лице, чиито права са нарушени.</w:t>
      </w:r>
    </w:p>
    <w:p w:rsidR="00067456" w:rsidRPr="006212DA" w:rsidRDefault="00067456" w:rsidP="006212DA">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 xml:space="preserve">(3) </w:t>
      </w:r>
      <w:r w:rsidRPr="006212DA">
        <w:rPr>
          <w:rFonts w:ascii="Times New Roman" w:eastAsia="Times New Roman" w:hAnsi="Times New Roman" w:cs="Times New Roman"/>
          <w:sz w:val="24"/>
          <w:szCs w:val="24"/>
        </w:rPr>
        <w:t>В</w:t>
      </w:r>
      <w:r w:rsidR="00A67246" w:rsidRPr="006212DA">
        <w:rPr>
          <w:rFonts w:ascii="Times New Roman" w:eastAsia="Times New Roman" w:hAnsi="Times New Roman" w:cs="Times New Roman"/>
          <w:sz w:val="24"/>
          <w:szCs w:val="24"/>
        </w:rPr>
        <w:t>ъзложителят</w:t>
      </w:r>
      <w:r w:rsidRPr="006212DA">
        <w:rPr>
          <w:rFonts w:ascii="Times New Roman" w:eastAsia="Times New Roman" w:hAnsi="Times New Roman" w:cs="Times New Roman"/>
          <w:sz w:val="24"/>
          <w:szCs w:val="24"/>
        </w:rPr>
        <w:t xml:space="preserve"> уведомява И</w:t>
      </w:r>
      <w:r w:rsidR="00A67246" w:rsidRPr="006212DA">
        <w:rPr>
          <w:rFonts w:ascii="Times New Roman" w:eastAsia="Times New Roman" w:hAnsi="Times New Roman" w:cs="Times New Roman"/>
          <w:sz w:val="24"/>
          <w:szCs w:val="24"/>
        </w:rPr>
        <w:t xml:space="preserve">зпълнителя </w:t>
      </w:r>
      <w:r w:rsidRPr="006212DA">
        <w:rPr>
          <w:rFonts w:ascii="Times New Roman" w:eastAsia="Times New Roman" w:hAnsi="Times New Roman" w:cs="Times New Roman"/>
          <w:sz w:val="24"/>
          <w:szCs w:val="24"/>
        </w:rPr>
        <w:t xml:space="preserve">за претенциите за нарушени авторски права от страна на трети лица в срок до </w:t>
      </w:r>
      <w:r w:rsidR="006212DA" w:rsidRPr="006212DA">
        <w:rPr>
          <w:rFonts w:ascii="Times New Roman" w:eastAsia="Times New Roman" w:hAnsi="Times New Roman" w:cs="Times New Roman"/>
          <w:sz w:val="24"/>
          <w:szCs w:val="24"/>
        </w:rPr>
        <w:t>30</w:t>
      </w:r>
      <w:r w:rsidRPr="006212DA">
        <w:rPr>
          <w:rFonts w:ascii="Times New Roman" w:eastAsia="Times New Roman" w:hAnsi="Times New Roman" w:cs="Times New Roman"/>
          <w:sz w:val="24"/>
          <w:szCs w:val="24"/>
        </w:rPr>
        <w:t xml:space="preserve"> (</w:t>
      </w:r>
      <w:r w:rsidR="006212DA" w:rsidRPr="006212DA">
        <w:rPr>
          <w:rFonts w:ascii="Times New Roman" w:eastAsia="Times New Roman" w:hAnsi="Times New Roman" w:cs="Times New Roman"/>
          <w:sz w:val="24"/>
          <w:szCs w:val="24"/>
        </w:rPr>
        <w:t>тридесет</w:t>
      </w:r>
      <w:r w:rsidR="00A67246">
        <w:rPr>
          <w:rFonts w:ascii="Times New Roman" w:eastAsia="Times New Roman" w:hAnsi="Times New Roman" w:cs="Times New Roman"/>
          <w:sz w:val="24"/>
          <w:szCs w:val="24"/>
        </w:rPr>
        <w:t xml:space="preserve">) </w:t>
      </w:r>
      <w:r w:rsidRPr="006212DA">
        <w:rPr>
          <w:rFonts w:ascii="Times New Roman" w:eastAsia="Times New Roman" w:hAnsi="Times New Roman" w:cs="Times New Roman"/>
          <w:sz w:val="24"/>
          <w:szCs w:val="24"/>
        </w:rPr>
        <w:t>дни от узнаването им. В случай, че трети лица предявят основателни претенции, И</w:t>
      </w:r>
      <w:r w:rsidR="00A67246" w:rsidRPr="006212DA">
        <w:rPr>
          <w:rFonts w:ascii="Times New Roman" w:eastAsia="Times New Roman" w:hAnsi="Times New Roman" w:cs="Times New Roman"/>
          <w:sz w:val="24"/>
          <w:szCs w:val="24"/>
        </w:rPr>
        <w:t>зпълнителят</w:t>
      </w:r>
      <w:r w:rsidRPr="006212DA">
        <w:rPr>
          <w:rFonts w:ascii="Times New Roman" w:eastAsia="Times New Roman" w:hAnsi="Times New Roman" w:cs="Times New Roman"/>
          <w:sz w:val="24"/>
          <w:szCs w:val="24"/>
        </w:rPr>
        <w:t xml:space="preserve"> носи пълната отговорност и понася всички щети, произтичащи от това. В</w:t>
      </w:r>
      <w:r w:rsidR="00A67246" w:rsidRPr="006212DA">
        <w:rPr>
          <w:rFonts w:ascii="Times New Roman" w:eastAsia="Times New Roman" w:hAnsi="Times New Roman" w:cs="Times New Roman"/>
          <w:sz w:val="24"/>
          <w:szCs w:val="24"/>
        </w:rPr>
        <w:t xml:space="preserve">ъзложителят </w:t>
      </w:r>
      <w:r w:rsidRPr="006212DA">
        <w:rPr>
          <w:rFonts w:ascii="Times New Roman" w:eastAsia="Times New Roman" w:hAnsi="Times New Roman" w:cs="Times New Roman"/>
          <w:sz w:val="24"/>
          <w:szCs w:val="24"/>
        </w:rPr>
        <w:t xml:space="preserve">привлича </w:t>
      </w:r>
      <w:r w:rsidR="00A67246">
        <w:rPr>
          <w:rFonts w:ascii="Times New Roman" w:eastAsia="Times New Roman" w:hAnsi="Times New Roman" w:cs="Times New Roman"/>
          <w:sz w:val="24"/>
          <w:szCs w:val="24"/>
        </w:rPr>
        <w:t>И</w:t>
      </w:r>
      <w:r w:rsidR="00A67246" w:rsidRPr="006212DA">
        <w:rPr>
          <w:rFonts w:ascii="Times New Roman" w:eastAsia="Times New Roman" w:hAnsi="Times New Roman" w:cs="Times New Roman"/>
          <w:sz w:val="24"/>
          <w:szCs w:val="24"/>
        </w:rPr>
        <w:t>зпълнителя в</w:t>
      </w:r>
      <w:r w:rsidRPr="006212DA">
        <w:rPr>
          <w:rFonts w:ascii="Times New Roman" w:eastAsia="Times New Roman" w:hAnsi="Times New Roman" w:cs="Times New Roman"/>
          <w:sz w:val="24"/>
          <w:szCs w:val="24"/>
        </w:rPr>
        <w:t xml:space="preserve"> евентуален спор за нарушено авторско право във връзка с изпълнението по Договора.</w:t>
      </w: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7456" w:rsidRPr="00067456">
        <w:rPr>
          <w:rFonts w:ascii="Times New Roman" w:eastAsia="Times New Roman" w:hAnsi="Times New Roman" w:cs="Times New Roman"/>
          <w:b/>
          <w:sz w:val="24"/>
          <w:szCs w:val="24"/>
        </w:rPr>
        <w:t xml:space="preserve">(4) </w:t>
      </w:r>
      <w:r w:rsidR="00A67246" w:rsidRPr="00035A3E">
        <w:rPr>
          <w:rFonts w:ascii="Times New Roman" w:eastAsia="Times New Roman" w:hAnsi="Times New Roman" w:cs="Times New Roman"/>
          <w:sz w:val="24"/>
          <w:szCs w:val="24"/>
        </w:rPr>
        <w:t>И</w:t>
      </w:r>
      <w:r w:rsidR="00A67246" w:rsidRPr="00E044C4">
        <w:rPr>
          <w:rFonts w:ascii="Times New Roman" w:eastAsia="Times New Roman" w:hAnsi="Times New Roman" w:cs="Times New Roman"/>
          <w:sz w:val="24"/>
          <w:szCs w:val="24"/>
        </w:rPr>
        <w:t>зпълнителят з</w:t>
      </w:r>
      <w:r w:rsidR="00067456" w:rsidRPr="00E044C4">
        <w:rPr>
          <w:rFonts w:ascii="Times New Roman" w:eastAsia="Times New Roman" w:hAnsi="Times New Roman" w:cs="Times New Roman"/>
          <w:sz w:val="24"/>
          <w:szCs w:val="24"/>
        </w:rPr>
        <w:t>аплаща на В</w:t>
      </w:r>
      <w:r w:rsidR="00A67246" w:rsidRPr="00E044C4">
        <w:rPr>
          <w:rFonts w:ascii="Times New Roman" w:eastAsia="Times New Roman" w:hAnsi="Times New Roman" w:cs="Times New Roman"/>
          <w:sz w:val="24"/>
          <w:szCs w:val="24"/>
        </w:rPr>
        <w:t xml:space="preserve">ъзложителя </w:t>
      </w:r>
      <w:r w:rsidR="00067456" w:rsidRPr="00E044C4">
        <w:rPr>
          <w:rFonts w:ascii="Times New Roman" w:eastAsia="Times New Roman" w:hAnsi="Times New Roman" w:cs="Times New Roman"/>
          <w:sz w:val="24"/>
          <w:szCs w:val="24"/>
        </w:rPr>
        <w:t>обезщетение за претърпените вреди и пропуснатите ползи вследствие на окончателно признато нарушение на авторски права на трети лица.</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Прехвърляне на права и задължения</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E04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Чл.53</w:t>
      </w:r>
      <w:r w:rsidR="00067456" w:rsidRPr="00067456">
        <w:rPr>
          <w:rFonts w:ascii="Times New Roman" w:eastAsia="Times New Roman" w:hAnsi="Times New Roman" w:cs="Times New Roman"/>
          <w:b/>
          <w:sz w:val="24"/>
          <w:szCs w:val="24"/>
        </w:rPr>
        <w:t xml:space="preserve">. </w:t>
      </w:r>
      <w:r w:rsidR="00067456" w:rsidRPr="00E044C4">
        <w:rPr>
          <w:rFonts w:ascii="Times New Roman" w:eastAsia="Times New Roman" w:hAnsi="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00067456" w:rsidRPr="00E044C4">
        <w:rPr>
          <w:rFonts w:ascii="Times New Roman" w:eastAsia="Times New Roman" w:hAnsi="Times New Roman" w:cs="Times New Roman"/>
          <w:sz w:val="24"/>
          <w:szCs w:val="24"/>
        </w:rPr>
        <w:t>подизпълнение</w:t>
      </w:r>
      <w:proofErr w:type="spellEnd"/>
      <w:r w:rsidR="00067456" w:rsidRPr="00E044C4">
        <w:rPr>
          <w:rFonts w:ascii="Times New Roman" w:eastAsia="Times New Roman" w:hAnsi="Times New Roman" w:cs="Times New Roman"/>
          <w:sz w:val="24"/>
          <w:szCs w:val="24"/>
        </w:rPr>
        <w:t>] могат да бъдат прехвърляни или залагани съгласно приложимото право.</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Изменения</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67456" w:rsidP="00E044C4">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Чл.</w:t>
      </w:r>
      <w:r w:rsidR="00E044C4">
        <w:rPr>
          <w:rFonts w:ascii="Times New Roman" w:eastAsia="Times New Roman" w:hAnsi="Times New Roman" w:cs="Times New Roman"/>
          <w:b/>
          <w:sz w:val="24"/>
          <w:szCs w:val="24"/>
        </w:rPr>
        <w:t>5</w:t>
      </w:r>
      <w:r w:rsidR="000A1606">
        <w:rPr>
          <w:rFonts w:ascii="Times New Roman" w:eastAsia="Times New Roman" w:hAnsi="Times New Roman" w:cs="Times New Roman"/>
          <w:b/>
          <w:sz w:val="24"/>
          <w:szCs w:val="24"/>
        </w:rPr>
        <w:t>4</w:t>
      </w:r>
      <w:r w:rsidRPr="00067456">
        <w:rPr>
          <w:rFonts w:ascii="Times New Roman" w:eastAsia="Times New Roman" w:hAnsi="Times New Roman" w:cs="Times New Roman"/>
          <w:b/>
          <w:sz w:val="24"/>
          <w:szCs w:val="24"/>
        </w:rPr>
        <w:t xml:space="preserve">. </w:t>
      </w:r>
      <w:r w:rsidRPr="00E044C4">
        <w:rPr>
          <w:rFonts w:ascii="Times New Roman" w:eastAsia="Times New Roman" w:hAnsi="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Непреодолима сила</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67456" w:rsidP="00E044C4">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Чл.</w:t>
      </w:r>
      <w:r w:rsidR="00E044C4">
        <w:rPr>
          <w:rFonts w:ascii="Times New Roman" w:eastAsia="Times New Roman" w:hAnsi="Times New Roman" w:cs="Times New Roman"/>
          <w:b/>
          <w:sz w:val="24"/>
          <w:szCs w:val="24"/>
        </w:rPr>
        <w:t>5</w:t>
      </w:r>
      <w:r w:rsidR="000A1606">
        <w:rPr>
          <w:rFonts w:ascii="Times New Roman" w:eastAsia="Times New Roman" w:hAnsi="Times New Roman" w:cs="Times New Roman"/>
          <w:b/>
          <w:sz w:val="24"/>
          <w:szCs w:val="24"/>
        </w:rPr>
        <w:t>5.</w:t>
      </w:r>
      <w:r w:rsidRPr="00067456">
        <w:rPr>
          <w:rFonts w:ascii="Times New Roman" w:eastAsia="Times New Roman" w:hAnsi="Times New Roman" w:cs="Times New Roman"/>
          <w:b/>
          <w:sz w:val="24"/>
          <w:szCs w:val="24"/>
        </w:rPr>
        <w:t xml:space="preserve">(1) </w:t>
      </w:r>
      <w:r w:rsidRPr="00E044C4">
        <w:rPr>
          <w:rFonts w:ascii="Times New Roman" w:eastAsia="Times New Roman" w:hAnsi="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A67246">
        <w:rPr>
          <w:rFonts w:ascii="Times New Roman" w:eastAsia="Times New Roman" w:hAnsi="Times New Roman" w:cs="Times New Roman"/>
          <w:sz w:val="24"/>
          <w:szCs w:val="24"/>
        </w:rPr>
        <w:t xml:space="preserve">три </w:t>
      </w:r>
      <w:r w:rsidRPr="00E044C4">
        <w:rPr>
          <w:rFonts w:ascii="Times New Roman" w:eastAsia="Times New Roman" w:hAnsi="Times New Roman" w:cs="Times New Roman"/>
          <w:sz w:val="24"/>
          <w:szCs w:val="24"/>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(4) Докато трае непреодолимата сила, изпълнението на задълженията на свързаните с тях насрещни задължения се спира.</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Нищожност на отделни клаузи</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00067456" w:rsidRPr="00067456">
        <w:rPr>
          <w:rFonts w:ascii="Times New Roman" w:eastAsia="Times New Roman" w:hAnsi="Times New Roman" w:cs="Times New Roman"/>
          <w:b/>
          <w:sz w:val="24"/>
          <w:szCs w:val="24"/>
        </w:rPr>
        <w:t>Чл.5</w:t>
      </w:r>
      <w:r>
        <w:rPr>
          <w:rFonts w:ascii="Times New Roman" w:eastAsia="Times New Roman" w:hAnsi="Times New Roman" w:cs="Times New Roman"/>
          <w:b/>
          <w:sz w:val="24"/>
          <w:szCs w:val="24"/>
        </w:rPr>
        <w:t>6</w:t>
      </w:r>
      <w:r w:rsidR="00067456" w:rsidRPr="00067456">
        <w:rPr>
          <w:rFonts w:ascii="Times New Roman" w:eastAsia="Times New Roman" w:hAnsi="Times New Roman" w:cs="Times New Roman"/>
          <w:b/>
          <w:sz w:val="24"/>
          <w:szCs w:val="24"/>
        </w:rPr>
        <w:t xml:space="preserve">. </w:t>
      </w:r>
      <w:r w:rsidR="00067456" w:rsidRPr="00E044C4">
        <w:rPr>
          <w:rFonts w:ascii="Times New Roman" w:eastAsia="Times New Roman" w:hAnsi="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Уведомления</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Чл.</w:t>
      </w:r>
      <w:r w:rsidR="00067456" w:rsidRPr="0006745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7.</w:t>
      </w:r>
      <w:r w:rsidR="00067456" w:rsidRPr="00067456">
        <w:rPr>
          <w:rFonts w:ascii="Times New Roman" w:eastAsia="Times New Roman" w:hAnsi="Times New Roman" w:cs="Times New Roman"/>
          <w:b/>
          <w:sz w:val="24"/>
          <w:szCs w:val="24"/>
        </w:rPr>
        <w:t>(1</w:t>
      </w:r>
      <w:r w:rsidR="00067456" w:rsidRPr="00E044C4">
        <w:rPr>
          <w:rFonts w:ascii="Times New Roman" w:eastAsia="Times New Roman" w:hAnsi="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67456" w:rsidRPr="00067456" w:rsidRDefault="000A1606" w:rsidP="000674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67456" w:rsidRPr="00067456">
        <w:rPr>
          <w:rFonts w:ascii="Times New Roman" w:eastAsia="Times New Roman" w:hAnsi="Times New Roman" w:cs="Times New Roman"/>
          <w:b/>
          <w:sz w:val="24"/>
          <w:szCs w:val="24"/>
        </w:rPr>
        <w:t xml:space="preserve">(2) </w:t>
      </w:r>
      <w:r w:rsidR="00067456" w:rsidRPr="00E044C4">
        <w:rPr>
          <w:rFonts w:ascii="Times New Roman" w:eastAsia="Times New Roman" w:hAnsi="Times New Roman" w:cs="Times New Roman"/>
          <w:sz w:val="24"/>
          <w:szCs w:val="24"/>
        </w:rPr>
        <w:t>За целите на този Договор данните и лицата за контакт на Страните са, както следва:</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1. За ВЪЗЛОЖИТЕЛЯ:</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Адрес за кореспонденция: ………………………………………….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Тел.: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Факс: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roofErr w:type="spellStart"/>
      <w:r w:rsidRPr="00067456">
        <w:rPr>
          <w:rFonts w:ascii="Times New Roman" w:eastAsia="Times New Roman" w:hAnsi="Times New Roman" w:cs="Times New Roman"/>
          <w:b/>
          <w:sz w:val="24"/>
          <w:szCs w:val="24"/>
        </w:rPr>
        <w:t>e-mail</w:t>
      </w:r>
      <w:proofErr w:type="spellEnd"/>
      <w:r w:rsidRPr="00067456">
        <w:rPr>
          <w:rFonts w:ascii="Times New Roman" w:eastAsia="Times New Roman" w:hAnsi="Times New Roman" w:cs="Times New Roman"/>
          <w:b/>
          <w:sz w:val="24"/>
          <w:szCs w:val="24"/>
        </w:rPr>
        <w:t>: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Лице за контакт: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2. За ИЗПЪЛНИТЕЛЯ: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Адрес за кореспонденция: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Тел.: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Факс: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roofErr w:type="spellStart"/>
      <w:r w:rsidRPr="00067456">
        <w:rPr>
          <w:rFonts w:ascii="Times New Roman" w:eastAsia="Times New Roman" w:hAnsi="Times New Roman" w:cs="Times New Roman"/>
          <w:b/>
          <w:sz w:val="24"/>
          <w:szCs w:val="24"/>
        </w:rPr>
        <w:t>e-mail</w:t>
      </w:r>
      <w:proofErr w:type="spellEnd"/>
      <w:r w:rsidRPr="00067456">
        <w:rPr>
          <w:rFonts w:ascii="Times New Roman" w:eastAsia="Times New Roman" w:hAnsi="Times New Roman" w:cs="Times New Roman"/>
          <w:b/>
          <w:sz w:val="24"/>
          <w:szCs w:val="24"/>
        </w:rPr>
        <w:t>: ………………………………………..</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Лице за контакт: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7456" w:rsidRPr="00067456">
        <w:rPr>
          <w:rFonts w:ascii="Times New Roman" w:eastAsia="Times New Roman" w:hAnsi="Times New Roman" w:cs="Times New Roman"/>
          <w:b/>
          <w:sz w:val="24"/>
          <w:szCs w:val="24"/>
        </w:rPr>
        <w:t xml:space="preserve">(3) </w:t>
      </w:r>
      <w:r w:rsidR="00067456" w:rsidRPr="00E044C4">
        <w:rPr>
          <w:rFonts w:ascii="Times New Roman" w:eastAsia="Times New Roman" w:hAnsi="Times New Roman" w:cs="Times New Roman"/>
          <w:sz w:val="24"/>
          <w:szCs w:val="24"/>
        </w:rPr>
        <w:t>За дата на уведомлението се счита:</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1. датата на предаването – при лично предаване на уведомлението;</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2. датата на пощенското клеймо на обратната разписка – при изпращане по пощата;</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3.  датата на доставка, отбелязана върху куриерската разписка – при изпращане по куриер;</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3. датата на приемането – при изпращане по факс;</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 xml:space="preserve">4. датата на получаване – при изпращане по електронна поща.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7456" w:rsidRPr="00067456">
        <w:rPr>
          <w:rFonts w:ascii="Times New Roman" w:eastAsia="Times New Roman" w:hAnsi="Times New Roman" w:cs="Times New Roman"/>
          <w:b/>
          <w:sz w:val="24"/>
          <w:szCs w:val="24"/>
        </w:rPr>
        <w:t xml:space="preserve">(4) </w:t>
      </w:r>
      <w:r w:rsidR="00067456" w:rsidRPr="00E044C4">
        <w:rPr>
          <w:rFonts w:ascii="Times New Roman" w:eastAsia="Times New Roman" w:hAnsi="Times New Roman" w:cs="Times New Roman"/>
          <w:sz w:val="24"/>
          <w:szCs w:val="24"/>
        </w:rPr>
        <w:t xml:space="preserve">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044C4">
        <w:rPr>
          <w:rFonts w:ascii="Times New Roman" w:eastAsia="Times New Roman" w:hAnsi="Times New Roman" w:cs="Times New Roman"/>
          <w:sz w:val="24"/>
          <w:szCs w:val="24"/>
        </w:rPr>
        <w:t>3</w:t>
      </w:r>
      <w:r w:rsidR="00067456" w:rsidRPr="00E044C4">
        <w:rPr>
          <w:rFonts w:ascii="Times New Roman" w:eastAsia="Times New Roman" w:hAnsi="Times New Roman" w:cs="Times New Roman"/>
          <w:sz w:val="24"/>
          <w:szCs w:val="24"/>
        </w:rPr>
        <w:t xml:space="preserve"> (</w:t>
      </w:r>
      <w:r w:rsidR="00E044C4">
        <w:rPr>
          <w:rFonts w:ascii="Times New Roman" w:eastAsia="Times New Roman" w:hAnsi="Times New Roman" w:cs="Times New Roman"/>
          <w:sz w:val="24"/>
          <w:szCs w:val="24"/>
        </w:rPr>
        <w:t>три</w:t>
      </w:r>
      <w:r w:rsidR="00067456" w:rsidRPr="00E044C4">
        <w:rPr>
          <w:rFonts w:ascii="Times New Roman" w:eastAsia="Times New Roman" w:hAnsi="Times New Roman" w:cs="Times New Roman"/>
          <w:sz w:val="24"/>
          <w:szCs w:val="24"/>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67456" w:rsidRPr="00E044C4" w:rsidRDefault="00067456" w:rsidP="00067456">
      <w:pPr>
        <w:spacing w:after="0" w:line="240" w:lineRule="auto"/>
        <w:jc w:val="both"/>
        <w:rPr>
          <w:rFonts w:ascii="Times New Roman" w:eastAsia="Times New Roman" w:hAnsi="Times New Roman" w:cs="Times New Roman"/>
          <w:sz w:val="24"/>
          <w:szCs w:val="24"/>
        </w:rPr>
      </w:pPr>
      <w:r w:rsidRPr="00E044C4">
        <w:rPr>
          <w:rFonts w:ascii="Times New Roman" w:eastAsia="Times New Roman" w:hAnsi="Times New Roman" w:cs="Times New Roman"/>
          <w:sz w:val="24"/>
          <w:szCs w:val="24"/>
        </w:rPr>
        <w:t>(5) При преобразуване без прекратяване, промяна на наименованието</w:t>
      </w:r>
      <w:r w:rsidRPr="00067456">
        <w:rPr>
          <w:rFonts w:ascii="Times New Roman" w:eastAsia="Times New Roman" w:hAnsi="Times New Roman" w:cs="Times New Roman"/>
          <w:b/>
          <w:sz w:val="24"/>
          <w:szCs w:val="24"/>
        </w:rPr>
        <w:t xml:space="preserve">, </w:t>
      </w:r>
      <w:proofErr w:type="spellStart"/>
      <w:r w:rsidRPr="00E044C4">
        <w:rPr>
          <w:rFonts w:ascii="Times New Roman" w:eastAsia="Times New Roman" w:hAnsi="Times New Roman" w:cs="Times New Roman"/>
          <w:sz w:val="24"/>
          <w:szCs w:val="24"/>
        </w:rPr>
        <w:t>правноорганизационната</w:t>
      </w:r>
      <w:proofErr w:type="spellEnd"/>
      <w:r w:rsidRPr="00E044C4">
        <w:rPr>
          <w:rFonts w:ascii="Times New Roman" w:eastAsia="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w:t>
      </w:r>
      <w:r w:rsidR="00A67246" w:rsidRPr="00E044C4">
        <w:rPr>
          <w:rFonts w:ascii="Times New Roman" w:eastAsia="Times New Roman" w:hAnsi="Times New Roman" w:cs="Times New Roman"/>
          <w:sz w:val="24"/>
          <w:szCs w:val="24"/>
        </w:rPr>
        <w:t>зпълнителя</w:t>
      </w:r>
      <w:r w:rsidRPr="00E044C4">
        <w:rPr>
          <w:rFonts w:ascii="Times New Roman" w:eastAsia="Times New Roman" w:hAnsi="Times New Roman" w:cs="Times New Roman"/>
          <w:sz w:val="24"/>
          <w:szCs w:val="24"/>
        </w:rPr>
        <w:t>, същият се задължава да уведоми В</w:t>
      </w:r>
      <w:r w:rsidR="00A67246" w:rsidRPr="00E044C4">
        <w:rPr>
          <w:rFonts w:ascii="Times New Roman" w:eastAsia="Times New Roman" w:hAnsi="Times New Roman" w:cs="Times New Roman"/>
          <w:sz w:val="24"/>
          <w:szCs w:val="24"/>
        </w:rPr>
        <w:t xml:space="preserve">ъзложителя </w:t>
      </w:r>
      <w:r w:rsidRPr="00E044C4">
        <w:rPr>
          <w:rFonts w:ascii="Times New Roman" w:eastAsia="Times New Roman" w:hAnsi="Times New Roman" w:cs="Times New Roman"/>
          <w:sz w:val="24"/>
          <w:szCs w:val="24"/>
        </w:rPr>
        <w:t>за промяната в срок до</w:t>
      </w:r>
      <w:r w:rsidR="00035A3E">
        <w:rPr>
          <w:rFonts w:ascii="Times New Roman" w:eastAsia="Times New Roman" w:hAnsi="Times New Roman" w:cs="Times New Roman"/>
          <w:sz w:val="24"/>
          <w:szCs w:val="24"/>
        </w:rPr>
        <w:t xml:space="preserve"> </w:t>
      </w:r>
      <w:r w:rsidR="00E044C4">
        <w:rPr>
          <w:rFonts w:ascii="Times New Roman" w:eastAsia="Times New Roman" w:hAnsi="Times New Roman" w:cs="Times New Roman"/>
          <w:sz w:val="24"/>
          <w:szCs w:val="24"/>
        </w:rPr>
        <w:t xml:space="preserve">3 </w:t>
      </w:r>
      <w:r w:rsidRPr="00E044C4">
        <w:rPr>
          <w:rFonts w:ascii="Times New Roman" w:eastAsia="Times New Roman" w:hAnsi="Times New Roman" w:cs="Times New Roman"/>
          <w:sz w:val="24"/>
          <w:szCs w:val="24"/>
        </w:rPr>
        <w:t xml:space="preserve"> (</w:t>
      </w:r>
      <w:r w:rsidR="00E044C4">
        <w:rPr>
          <w:rFonts w:ascii="Times New Roman" w:eastAsia="Times New Roman" w:hAnsi="Times New Roman" w:cs="Times New Roman"/>
          <w:sz w:val="24"/>
          <w:szCs w:val="24"/>
        </w:rPr>
        <w:t>три</w:t>
      </w:r>
      <w:r w:rsidRPr="00E044C4">
        <w:rPr>
          <w:rFonts w:ascii="Times New Roman" w:eastAsia="Times New Roman" w:hAnsi="Times New Roman" w:cs="Times New Roman"/>
          <w:sz w:val="24"/>
          <w:szCs w:val="24"/>
        </w:rPr>
        <w:t>) дни от вписването ѝ в съответния регистър.</w:t>
      </w:r>
    </w:p>
    <w:p w:rsidR="00067456" w:rsidRPr="00E044C4" w:rsidRDefault="00067456" w:rsidP="00067456">
      <w:pPr>
        <w:spacing w:after="0" w:line="240" w:lineRule="auto"/>
        <w:jc w:val="both"/>
        <w:rPr>
          <w:rFonts w:ascii="Times New Roman" w:eastAsia="Times New Roman" w:hAnsi="Times New Roman" w:cs="Times New Roman"/>
          <w:sz w:val="24"/>
          <w:szCs w:val="24"/>
        </w:rPr>
      </w:pPr>
    </w:p>
    <w:p w:rsidR="00067456" w:rsidRPr="00067456" w:rsidRDefault="00067456" w:rsidP="00A67246">
      <w:pPr>
        <w:spacing w:after="0" w:line="240" w:lineRule="auto"/>
        <w:ind w:firstLine="708"/>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 xml:space="preserve">Език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E04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8.</w:t>
      </w:r>
      <w:r w:rsidR="00067456" w:rsidRPr="00067456">
        <w:rPr>
          <w:rFonts w:ascii="Times New Roman" w:eastAsia="Times New Roman" w:hAnsi="Times New Roman" w:cs="Times New Roman"/>
          <w:b/>
          <w:sz w:val="24"/>
          <w:szCs w:val="24"/>
        </w:rPr>
        <w:t xml:space="preserve">(1) </w:t>
      </w:r>
      <w:r w:rsidR="00067456" w:rsidRPr="00E044C4">
        <w:rPr>
          <w:rFonts w:ascii="Times New Roman" w:eastAsia="Times New Roman" w:hAnsi="Times New Roman" w:cs="Times New Roman"/>
          <w:sz w:val="24"/>
          <w:szCs w:val="24"/>
        </w:rPr>
        <w:t xml:space="preserve">Този </w:t>
      </w:r>
      <w:r w:rsidR="00035A3E">
        <w:rPr>
          <w:rFonts w:ascii="Times New Roman" w:eastAsia="Times New Roman" w:hAnsi="Times New Roman" w:cs="Times New Roman"/>
          <w:sz w:val="24"/>
          <w:szCs w:val="24"/>
        </w:rPr>
        <w:t>Договор се сключва на български</w:t>
      </w:r>
      <w:r w:rsidR="00067456" w:rsidRPr="00E044C4">
        <w:rPr>
          <w:rFonts w:ascii="Times New Roman" w:eastAsia="Times New Roman" w:hAnsi="Times New Roman" w:cs="Times New Roman"/>
          <w:sz w:val="24"/>
          <w:szCs w:val="24"/>
        </w:rPr>
        <w:t>.</w:t>
      </w:r>
    </w:p>
    <w:p w:rsidR="00067456" w:rsidRPr="00E044C4" w:rsidRDefault="000A1606" w:rsidP="00067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7456" w:rsidRPr="000A1606">
        <w:rPr>
          <w:rFonts w:ascii="Times New Roman" w:eastAsia="Times New Roman" w:hAnsi="Times New Roman" w:cs="Times New Roman"/>
          <w:b/>
          <w:sz w:val="24"/>
          <w:szCs w:val="24"/>
        </w:rPr>
        <w:t>(2)</w:t>
      </w:r>
      <w:r w:rsidR="00067456" w:rsidRPr="00E044C4">
        <w:rPr>
          <w:rFonts w:ascii="Times New Roman" w:eastAsia="Times New Roman" w:hAnsi="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w:t>
      </w:r>
      <w:r w:rsidR="00067456" w:rsidRPr="00E044C4">
        <w:rPr>
          <w:rFonts w:ascii="Times New Roman" w:eastAsia="Times New Roman" w:hAnsi="Times New Roman" w:cs="Times New Roman"/>
          <w:sz w:val="24"/>
          <w:szCs w:val="24"/>
        </w:rPr>
        <w:lastRenderedPageBreak/>
        <w:t>необходими за И</w:t>
      </w:r>
      <w:r w:rsidR="00A67246" w:rsidRPr="00E044C4">
        <w:rPr>
          <w:rFonts w:ascii="Times New Roman" w:eastAsia="Times New Roman" w:hAnsi="Times New Roman" w:cs="Times New Roman"/>
          <w:sz w:val="24"/>
          <w:szCs w:val="24"/>
        </w:rPr>
        <w:t>зпълнителя</w:t>
      </w:r>
      <w:r w:rsidR="00067456" w:rsidRPr="00E044C4">
        <w:rPr>
          <w:rFonts w:ascii="Times New Roman" w:eastAsia="Times New Roman" w:hAnsi="Times New Roman" w:cs="Times New Roman"/>
          <w:sz w:val="24"/>
          <w:szCs w:val="24"/>
        </w:rPr>
        <w:t xml:space="preserve"> [или негови представители или служители], са за сметка на </w:t>
      </w:r>
      <w:r w:rsidR="00A67246">
        <w:rPr>
          <w:rFonts w:ascii="Times New Roman" w:eastAsia="Times New Roman" w:hAnsi="Times New Roman" w:cs="Times New Roman"/>
          <w:sz w:val="24"/>
          <w:szCs w:val="24"/>
        </w:rPr>
        <w:t>И</w:t>
      </w:r>
      <w:r w:rsidR="00A67246" w:rsidRPr="00E044C4">
        <w:rPr>
          <w:rFonts w:ascii="Times New Roman" w:eastAsia="Times New Roman" w:hAnsi="Times New Roman" w:cs="Times New Roman"/>
          <w:sz w:val="24"/>
          <w:szCs w:val="24"/>
        </w:rPr>
        <w:t>зпълнителя.</w:t>
      </w:r>
      <w:r w:rsidR="00067456" w:rsidRPr="00E044C4">
        <w:rPr>
          <w:rFonts w:ascii="Times New Roman" w:eastAsia="Times New Roman" w:hAnsi="Times New Roman" w:cs="Times New Roman"/>
          <w:sz w:val="24"/>
          <w:szCs w:val="24"/>
        </w:rPr>
        <w:t xml:space="preserve"> </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Приложимо право</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E044C4" w:rsidRDefault="000A1606" w:rsidP="00E04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067456" w:rsidRPr="0006745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9</w:t>
      </w:r>
      <w:r w:rsidR="00067456" w:rsidRPr="00067456">
        <w:rPr>
          <w:rFonts w:ascii="Times New Roman" w:eastAsia="Times New Roman" w:hAnsi="Times New Roman" w:cs="Times New Roman"/>
          <w:b/>
          <w:sz w:val="24"/>
          <w:szCs w:val="24"/>
        </w:rPr>
        <w:t xml:space="preserve">. </w:t>
      </w:r>
      <w:r w:rsidR="00067456" w:rsidRPr="00E044C4">
        <w:rPr>
          <w:rFonts w:ascii="Times New Roman" w:eastAsia="Times New Roman" w:hAnsi="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67456" w:rsidRPr="00E044C4" w:rsidRDefault="00067456" w:rsidP="00067456">
      <w:pPr>
        <w:spacing w:after="0" w:line="240" w:lineRule="auto"/>
        <w:jc w:val="both"/>
        <w:rPr>
          <w:rFonts w:ascii="Times New Roman" w:eastAsia="Times New Roman" w:hAnsi="Times New Roman" w:cs="Times New Roman"/>
          <w:sz w:val="24"/>
          <w:szCs w:val="24"/>
        </w:rPr>
      </w:pPr>
    </w:p>
    <w:p w:rsidR="00067456" w:rsidRPr="00067456" w:rsidRDefault="00E044C4" w:rsidP="000674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67456" w:rsidRPr="00067456">
        <w:rPr>
          <w:rFonts w:ascii="Times New Roman" w:eastAsia="Times New Roman" w:hAnsi="Times New Roman" w:cs="Times New Roman"/>
          <w:b/>
          <w:sz w:val="24"/>
          <w:szCs w:val="24"/>
        </w:rPr>
        <w:t>Разрешаване на спорове</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CF71BC" w:rsidRDefault="000A1606" w:rsidP="00CF71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Чл.60</w:t>
      </w:r>
      <w:r w:rsidR="00067456" w:rsidRPr="00067456">
        <w:rPr>
          <w:rFonts w:ascii="Times New Roman" w:eastAsia="Times New Roman" w:hAnsi="Times New Roman" w:cs="Times New Roman"/>
          <w:b/>
          <w:sz w:val="24"/>
          <w:szCs w:val="24"/>
        </w:rPr>
        <w:t xml:space="preserve">. </w:t>
      </w:r>
      <w:r w:rsidR="00067456" w:rsidRPr="00CF71BC">
        <w:rPr>
          <w:rFonts w:ascii="Times New Roman" w:eastAsia="Times New Roman" w:hAnsi="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00067456" w:rsidRPr="00CF71BC">
        <w:rPr>
          <w:rFonts w:ascii="Times New Roman" w:eastAsia="Times New Roman" w:hAnsi="Times New Roman" w:cs="Times New Roman"/>
          <w:sz w:val="24"/>
          <w:szCs w:val="24"/>
        </w:rPr>
        <w:t>нововъзникнали</w:t>
      </w:r>
      <w:proofErr w:type="spellEnd"/>
      <w:r w:rsidR="00067456" w:rsidRPr="00CF71BC">
        <w:rPr>
          <w:rFonts w:ascii="Times New Roman" w:eastAsia="Times New Roman" w:hAnsi="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067456" w:rsidRPr="00CF71BC" w:rsidRDefault="00067456" w:rsidP="00067456">
      <w:pPr>
        <w:spacing w:after="0" w:line="240" w:lineRule="auto"/>
        <w:jc w:val="both"/>
        <w:rPr>
          <w:rFonts w:ascii="Times New Roman" w:eastAsia="Times New Roman" w:hAnsi="Times New Roman" w:cs="Times New Roman"/>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Екземпляри</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CF71BC" w:rsidRDefault="00067456" w:rsidP="00CF71BC">
      <w:pPr>
        <w:spacing w:after="0" w:line="240" w:lineRule="auto"/>
        <w:ind w:firstLine="708"/>
        <w:jc w:val="both"/>
        <w:rPr>
          <w:rFonts w:ascii="Times New Roman" w:eastAsia="Times New Roman" w:hAnsi="Times New Roman" w:cs="Times New Roman"/>
          <w:sz w:val="24"/>
          <w:szCs w:val="24"/>
        </w:rPr>
      </w:pPr>
      <w:r w:rsidRPr="00067456">
        <w:rPr>
          <w:rFonts w:ascii="Times New Roman" w:eastAsia="Times New Roman" w:hAnsi="Times New Roman" w:cs="Times New Roman"/>
          <w:b/>
          <w:sz w:val="24"/>
          <w:szCs w:val="24"/>
        </w:rPr>
        <w:t>Ч</w:t>
      </w:r>
      <w:r w:rsidR="00A67246">
        <w:rPr>
          <w:rFonts w:ascii="Times New Roman" w:eastAsia="Times New Roman" w:hAnsi="Times New Roman" w:cs="Times New Roman"/>
          <w:b/>
          <w:sz w:val="24"/>
          <w:szCs w:val="24"/>
        </w:rPr>
        <w:t>л</w:t>
      </w:r>
      <w:r w:rsidR="000A1606">
        <w:rPr>
          <w:rFonts w:ascii="Times New Roman" w:eastAsia="Times New Roman" w:hAnsi="Times New Roman" w:cs="Times New Roman"/>
          <w:b/>
          <w:sz w:val="24"/>
          <w:szCs w:val="24"/>
        </w:rPr>
        <w:t>.</w:t>
      </w:r>
      <w:r w:rsidR="00A67246">
        <w:rPr>
          <w:rFonts w:ascii="Times New Roman" w:eastAsia="Times New Roman" w:hAnsi="Times New Roman" w:cs="Times New Roman"/>
          <w:b/>
          <w:sz w:val="24"/>
          <w:szCs w:val="24"/>
        </w:rPr>
        <w:t>6</w:t>
      </w:r>
      <w:r w:rsidR="000A1606">
        <w:rPr>
          <w:rFonts w:ascii="Times New Roman" w:eastAsia="Times New Roman" w:hAnsi="Times New Roman" w:cs="Times New Roman"/>
          <w:b/>
          <w:sz w:val="24"/>
          <w:szCs w:val="24"/>
        </w:rPr>
        <w:t>1</w:t>
      </w:r>
      <w:r w:rsidRPr="00067456">
        <w:rPr>
          <w:rFonts w:ascii="Times New Roman" w:eastAsia="Times New Roman" w:hAnsi="Times New Roman" w:cs="Times New Roman"/>
          <w:b/>
          <w:sz w:val="24"/>
          <w:szCs w:val="24"/>
        </w:rPr>
        <w:t xml:space="preserve">. </w:t>
      </w:r>
      <w:r w:rsidRPr="00CF71BC">
        <w:rPr>
          <w:rFonts w:ascii="Times New Roman" w:eastAsia="Times New Roman" w:hAnsi="Times New Roman" w:cs="Times New Roman"/>
          <w:sz w:val="24"/>
          <w:szCs w:val="24"/>
        </w:rPr>
        <w:t xml:space="preserve">Този Договор се състои от </w:t>
      </w:r>
      <w:r w:rsidR="00CF71BC" w:rsidRPr="00CF71BC">
        <w:rPr>
          <w:rFonts w:ascii="Times New Roman" w:eastAsia="Times New Roman" w:hAnsi="Times New Roman" w:cs="Times New Roman"/>
          <w:sz w:val="24"/>
          <w:szCs w:val="24"/>
        </w:rPr>
        <w:t xml:space="preserve"> </w:t>
      </w:r>
      <w:r w:rsidRPr="00CF71BC">
        <w:rPr>
          <w:rFonts w:ascii="Times New Roman" w:eastAsia="Times New Roman" w:hAnsi="Times New Roman" w:cs="Times New Roman"/>
          <w:sz w:val="24"/>
          <w:szCs w:val="24"/>
        </w:rPr>
        <w:t xml:space="preserve"> (…) страници и е изготвен и подписан в  </w:t>
      </w:r>
      <w:r w:rsidR="00CF71BC" w:rsidRPr="00CF71BC">
        <w:rPr>
          <w:rFonts w:ascii="Times New Roman" w:eastAsia="Times New Roman" w:hAnsi="Times New Roman" w:cs="Times New Roman"/>
          <w:sz w:val="24"/>
          <w:szCs w:val="24"/>
        </w:rPr>
        <w:t>2</w:t>
      </w:r>
      <w:r w:rsidRPr="00CF71BC">
        <w:rPr>
          <w:rFonts w:ascii="Times New Roman" w:eastAsia="Times New Roman" w:hAnsi="Times New Roman" w:cs="Times New Roman"/>
          <w:sz w:val="24"/>
          <w:szCs w:val="24"/>
        </w:rPr>
        <w:t xml:space="preserve"> (</w:t>
      </w:r>
      <w:r w:rsidR="00CF71BC" w:rsidRPr="00CF71BC">
        <w:rPr>
          <w:rFonts w:ascii="Times New Roman" w:eastAsia="Times New Roman" w:hAnsi="Times New Roman" w:cs="Times New Roman"/>
          <w:sz w:val="24"/>
          <w:szCs w:val="24"/>
        </w:rPr>
        <w:t>два</w:t>
      </w:r>
      <w:r w:rsidRPr="00CF71BC">
        <w:rPr>
          <w:rFonts w:ascii="Times New Roman" w:eastAsia="Times New Roman" w:hAnsi="Times New Roman" w:cs="Times New Roman"/>
          <w:sz w:val="24"/>
          <w:szCs w:val="24"/>
        </w:rPr>
        <w:t>) еднообразни екземпляра – по един за всяка от Страните.</w:t>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Приложения:</w:t>
      </w:r>
    </w:p>
    <w:p w:rsidR="00067456" w:rsidRPr="00CF71BC" w:rsidRDefault="000A1606" w:rsidP="00CF71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Чл.62</w:t>
      </w:r>
      <w:r w:rsidR="00067456" w:rsidRPr="00067456">
        <w:rPr>
          <w:rFonts w:ascii="Times New Roman" w:eastAsia="Times New Roman" w:hAnsi="Times New Roman" w:cs="Times New Roman"/>
          <w:b/>
          <w:sz w:val="24"/>
          <w:szCs w:val="24"/>
        </w:rPr>
        <w:t xml:space="preserve">. </w:t>
      </w:r>
      <w:r w:rsidR="00067456" w:rsidRPr="00CF71BC">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67456" w:rsidRPr="00CF71BC" w:rsidRDefault="00067456" w:rsidP="00067456">
      <w:pPr>
        <w:spacing w:after="0" w:line="240" w:lineRule="auto"/>
        <w:jc w:val="both"/>
        <w:rPr>
          <w:rFonts w:ascii="Times New Roman" w:eastAsia="Times New Roman" w:hAnsi="Times New Roman" w:cs="Times New Roman"/>
          <w:sz w:val="24"/>
          <w:szCs w:val="24"/>
        </w:rPr>
      </w:pPr>
      <w:r w:rsidRPr="00CF71BC">
        <w:rPr>
          <w:rFonts w:ascii="Times New Roman" w:eastAsia="Times New Roman" w:hAnsi="Times New Roman" w:cs="Times New Roman"/>
          <w:sz w:val="24"/>
          <w:szCs w:val="24"/>
        </w:rPr>
        <w:t>Приложение № 1 – Техническа спецификация;</w:t>
      </w:r>
    </w:p>
    <w:p w:rsidR="00067456" w:rsidRPr="00CF71BC" w:rsidRDefault="00067456" w:rsidP="00067456">
      <w:pPr>
        <w:spacing w:after="0" w:line="240" w:lineRule="auto"/>
        <w:jc w:val="both"/>
        <w:rPr>
          <w:rFonts w:ascii="Times New Roman" w:eastAsia="Times New Roman" w:hAnsi="Times New Roman" w:cs="Times New Roman"/>
          <w:sz w:val="24"/>
          <w:szCs w:val="24"/>
        </w:rPr>
      </w:pPr>
      <w:r w:rsidRPr="00CF71BC">
        <w:rPr>
          <w:rFonts w:ascii="Times New Roman" w:eastAsia="Times New Roman" w:hAnsi="Times New Roman" w:cs="Times New Roman"/>
          <w:sz w:val="24"/>
          <w:szCs w:val="24"/>
        </w:rPr>
        <w:t>Приложение № 2 – Техническо предложение на ИЗПЪЛНИТЕЛЯ;</w:t>
      </w:r>
    </w:p>
    <w:p w:rsidR="00067456" w:rsidRPr="00CF71BC" w:rsidRDefault="00067456" w:rsidP="00067456">
      <w:pPr>
        <w:spacing w:after="0" w:line="240" w:lineRule="auto"/>
        <w:jc w:val="both"/>
        <w:rPr>
          <w:rFonts w:ascii="Times New Roman" w:eastAsia="Times New Roman" w:hAnsi="Times New Roman" w:cs="Times New Roman"/>
          <w:sz w:val="24"/>
          <w:szCs w:val="24"/>
        </w:rPr>
      </w:pPr>
      <w:r w:rsidRPr="00CF71BC">
        <w:rPr>
          <w:rFonts w:ascii="Times New Roman" w:eastAsia="Times New Roman" w:hAnsi="Times New Roman" w:cs="Times New Roman"/>
          <w:sz w:val="24"/>
          <w:szCs w:val="24"/>
        </w:rPr>
        <w:t>Приложение № 3 – Ценово предложение на ИЗПЪЛНИТЕЛЯ;</w:t>
      </w:r>
    </w:p>
    <w:p w:rsidR="00067456" w:rsidRPr="00CF71BC" w:rsidRDefault="00067456" w:rsidP="00067456">
      <w:pPr>
        <w:spacing w:after="0" w:line="240" w:lineRule="auto"/>
        <w:jc w:val="both"/>
        <w:rPr>
          <w:rFonts w:ascii="Times New Roman" w:eastAsia="Times New Roman" w:hAnsi="Times New Roman" w:cs="Times New Roman"/>
          <w:sz w:val="24"/>
          <w:szCs w:val="24"/>
        </w:rPr>
      </w:pPr>
      <w:r w:rsidRPr="00CF71BC">
        <w:rPr>
          <w:rFonts w:ascii="Times New Roman" w:eastAsia="Times New Roman" w:hAnsi="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w:t>
      </w:r>
      <w:r w:rsidR="00035A3E">
        <w:rPr>
          <w:rFonts w:ascii="Times New Roman" w:eastAsia="Times New Roman" w:hAnsi="Times New Roman" w:cs="Times New Roman"/>
          <w:sz w:val="24"/>
          <w:szCs w:val="24"/>
        </w:rPr>
        <w:t>мо);</w:t>
      </w:r>
    </w:p>
    <w:p w:rsidR="00067456" w:rsidRPr="00CF71BC" w:rsidRDefault="00067456" w:rsidP="00067456">
      <w:pPr>
        <w:spacing w:after="0" w:line="240" w:lineRule="auto"/>
        <w:jc w:val="both"/>
        <w:rPr>
          <w:rFonts w:ascii="Times New Roman" w:eastAsia="Times New Roman" w:hAnsi="Times New Roman" w:cs="Times New Roman"/>
          <w:sz w:val="24"/>
          <w:szCs w:val="24"/>
        </w:rPr>
      </w:pPr>
      <w:bookmarkStart w:id="1" w:name="_GoBack"/>
      <w:bookmarkEnd w:id="1"/>
      <w:r w:rsidRPr="00CF71BC">
        <w:rPr>
          <w:rFonts w:ascii="Times New Roman" w:eastAsia="Times New Roman" w:hAnsi="Times New Roman" w:cs="Times New Roman"/>
          <w:sz w:val="24"/>
          <w:szCs w:val="24"/>
        </w:rPr>
        <w:t>Приложение № 5 – Гаранция за изпълнение;</w:t>
      </w:r>
    </w:p>
    <w:p w:rsidR="00067456" w:rsidRPr="00CF71BC" w:rsidRDefault="00067456" w:rsidP="00067456">
      <w:pPr>
        <w:spacing w:after="0" w:line="240" w:lineRule="auto"/>
        <w:jc w:val="both"/>
        <w:rPr>
          <w:rFonts w:ascii="Times New Roman" w:eastAsia="Times New Roman" w:hAnsi="Times New Roman" w:cs="Times New Roman"/>
          <w:sz w:val="24"/>
          <w:szCs w:val="24"/>
        </w:rPr>
      </w:pPr>
    </w:p>
    <w:p w:rsidR="00067456" w:rsidRPr="00CF71BC" w:rsidRDefault="00067456" w:rsidP="00067456">
      <w:pPr>
        <w:spacing w:after="0" w:line="240" w:lineRule="auto"/>
        <w:jc w:val="both"/>
        <w:rPr>
          <w:rFonts w:ascii="Times New Roman" w:eastAsia="Times New Roman" w:hAnsi="Times New Roman" w:cs="Times New Roman"/>
          <w:sz w:val="24"/>
          <w:szCs w:val="24"/>
        </w:rPr>
      </w:pPr>
    </w:p>
    <w:p w:rsidR="00067456" w:rsidRPr="00CF71BC" w:rsidRDefault="00067456" w:rsidP="00067456">
      <w:pPr>
        <w:spacing w:after="0" w:line="240" w:lineRule="auto"/>
        <w:jc w:val="both"/>
        <w:rPr>
          <w:rFonts w:ascii="Times New Roman" w:eastAsia="Times New Roman" w:hAnsi="Times New Roman" w:cs="Times New Roman"/>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ab/>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ВЪЗЛОЖИТЕЛ:                                                    ИЗПЪЛНИТЕЛ:</w:t>
      </w:r>
    </w:p>
    <w:p w:rsidR="00067456" w:rsidRPr="00067456" w:rsidRDefault="00067456" w:rsidP="00067456">
      <w:pPr>
        <w:spacing w:after="0" w:line="240" w:lineRule="auto"/>
        <w:jc w:val="both"/>
        <w:rPr>
          <w:rFonts w:ascii="Times New Roman" w:eastAsia="Times New Roman" w:hAnsi="Times New Roman" w:cs="Times New Roman"/>
          <w:b/>
          <w:sz w:val="24"/>
          <w:szCs w:val="24"/>
        </w:rPr>
      </w:pPr>
      <w:r w:rsidRPr="00067456">
        <w:rPr>
          <w:rFonts w:ascii="Times New Roman" w:eastAsia="Times New Roman" w:hAnsi="Times New Roman" w:cs="Times New Roman"/>
          <w:b/>
          <w:sz w:val="24"/>
          <w:szCs w:val="24"/>
        </w:rPr>
        <w:tab/>
      </w:r>
      <w:r w:rsidRPr="00067456">
        <w:rPr>
          <w:rFonts w:ascii="Times New Roman" w:eastAsia="Times New Roman" w:hAnsi="Times New Roman" w:cs="Times New Roman"/>
          <w:b/>
          <w:sz w:val="24"/>
          <w:szCs w:val="24"/>
        </w:rPr>
        <w:tab/>
      </w:r>
      <w:r w:rsidRPr="00067456">
        <w:rPr>
          <w:rFonts w:ascii="Times New Roman" w:eastAsia="Times New Roman" w:hAnsi="Times New Roman" w:cs="Times New Roman"/>
          <w:b/>
          <w:sz w:val="24"/>
          <w:szCs w:val="24"/>
        </w:rPr>
        <w:tab/>
      </w:r>
      <w:r w:rsidRPr="00067456">
        <w:rPr>
          <w:rFonts w:ascii="Times New Roman" w:eastAsia="Times New Roman" w:hAnsi="Times New Roman" w:cs="Times New Roman"/>
          <w:b/>
          <w:sz w:val="24"/>
          <w:szCs w:val="24"/>
        </w:rPr>
        <w:tab/>
      </w: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67456" w:rsidRPr="00067456" w:rsidRDefault="00067456" w:rsidP="00067456">
      <w:pPr>
        <w:spacing w:after="0" w:line="240" w:lineRule="auto"/>
        <w:jc w:val="both"/>
        <w:rPr>
          <w:rFonts w:ascii="Times New Roman" w:eastAsia="Times New Roman" w:hAnsi="Times New Roman" w:cs="Times New Roman"/>
          <w:b/>
          <w:sz w:val="24"/>
          <w:szCs w:val="24"/>
        </w:rPr>
      </w:pPr>
    </w:p>
    <w:p w:rsidR="000971F2" w:rsidRPr="000971F2" w:rsidRDefault="000971F2" w:rsidP="000971F2">
      <w:pPr>
        <w:spacing w:after="0" w:line="240" w:lineRule="auto"/>
        <w:jc w:val="both"/>
        <w:rPr>
          <w:rFonts w:ascii="Times New Roman" w:eastAsia="Times New Roman" w:hAnsi="Times New Roman" w:cs="Times New Roman"/>
          <w:b/>
          <w:sz w:val="24"/>
          <w:szCs w:val="24"/>
        </w:rPr>
      </w:pPr>
    </w:p>
    <w:p w:rsidR="00DD2C42" w:rsidRDefault="00DD2C42" w:rsidP="00F64B65">
      <w:pPr>
        <w:spacing w:after="0" w:line="240" w:lineRule="auto"/>
        <w:ind w:firstLine="708"/>
        <w:rPr>
          <w:rFonts w:ascii="Times New Roman" w:eastAsia="Times New Roman" w:hAnsi="Times New Roman" w:cs="Times New Roman"/>
        </w:rPr>
      </w:pPr>
    </w:p>
    <w:p w:rsidR="00DD2C42" w:rsidRDefault="00DD2C42" w:rsidP="00F64B65">
      <w:pPr>
        <w:spacing w:after="0" w:line="240" w:lineRule="auto"/>
        <w:ind w:firstLine="708"/>
        <w:rPr>
          <w:rFonts w:ascii="Times New Roman" w:eastAsia="Times New Roman" w:hAnsi="Times New Roman" w:cs="Times New Roman"/>
        </w:rPr>
      </w:pPr>
    </w:p>
    <w:p w:rsidR="00DD2C42" w:rsidRDefault="00DD2C42" w:rsidP="00F64B65">
      <w:pPr>
        <w:spacing w:after="0" w:line="240" w:lineRule="auto"/>
        <w:ind w:firstLine="708"/>
        <w:rPr>
          <w:rFonts w:ascii="Times New Roman" w:eastAsia="Times New Roman" w:hAnsi="Times New Roman" w:cs="Times New Roman"/>
        </w:rPr>
      </w:pPr>
    </w:p>
    <w:p w:rsidR="00DD2C42" w:rsidRDefault="00DD2C42" w:rsidP="00F64B65">
      <w:pPr>
        <w:spacing w:after="0" w:line="240" w:lineRule="auto"/>
        <w:ind w:firstLine="708"/>
        <w:rPr>
          <w:rFonts w:ascii="Times New Roman" w:eastAsia="Times New Roman" w:hAnsi="Times New Roman" w:cs="Times New Roman"/>
        </w:rPr>
      </w:pPr>
    </w:p>
    <w:sectPr w:rsidR="00DD2C42" w:rsidSect="005237A9">
      <w:footerReference w:type="default" r:id="rId23"/>
      <w:pgSz w:w="11906" w:h="16838"/>
      <w:pgMar w:top="993" w:right="1416" w:bottom="1276" w:left="1276" w:header="56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90" w:rsidRDefault="00C92090">
      <w:pPr>
        <w:spacing w:after="0" w:line="240" w:lineRule="auto"/>
      </w:pPr>
      <w:r>
        <w:separator/>
      </w:r>
    </w:p>
  </w:endnote>
  <w:endnote w:type="continuationSeparator" w:id="0">
    <w:p w:rsidR="00C92090" w:rsidRDefault="00C9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047"/>
      <w:docPartObj>
        <w:docPartGallery w:val="Page Numbers (Bottom of Page)"/>
        <w:docPartUnique/>
      </w:docPartObj>
    </w:sdtPr>
    <w:sdtEndPr/>
    <w:sdtContent>
      <w:p w:rsidR="0066686E" w:rsidRDefault="0066686E">
        <w:pPr>
          <w:pStyle w:val="a8"/>
          <w:jc w:val="right"/>
        </w:pPr>
        <w:r>
          <w:fldChar w:fldCharType="begin"/>
        </w:r>
        <w:r>
          <w:instrText xml:space="preserve"> PAGE   \* MERGEFORMAT </w:instrText>
        </w:r>
        <w:r>
          <w:fldChar w:fldCharType="separate"/>
        </w:r>
        <w:r w:rsidR="00035A3E">
          <w:rPr>
            <w:noProof/>
          </w:rPr>
          <w:t>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90" w:rsidRDefault="00C92090">
      <w:pPr>
        <w:spacing w:after="0" w:line="240" w:lineRule="auto"/>
      </w:pPr>
      <w:r>
        <w:separator/>
      </w:r>
    </w:p>
  </w:footnote>
  <w:footnote w:type="continuationSeparator" w:id="0">
    <w:p w:rsidR="00C92090" w:rsidRDefault="00C92090">
      <w:pPr>
        <w:spacing w:after="0" w:line="240" w:lineRule="auto"/>
      </w:pPr>
      <w:r>
        <w:continuationSeparator/>
      </w:r>
    </w:p>
  </w:footnote>
  <w:footnote w:id="1">
    <w:p w:rsidR="0066686E" w:rsidRPr="004C6B39" w:rsidRDefault="0066686E" w:rsidP="000971F2">
      <w:pPr>
        <w:pStyle w:val="afd"/>
        <w:rPr>
          <w:i/>
          <w:lang w:eastAsia="it-IT"/>
        </w:rPr>
      </w:pPr>
      <w:r w:rsidRPr="004C6B39">
        <w:rPr>
          <w:rStyle w:val="aff"/>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66686E" w:rsidRDefault="0066686E" w:rsidP="000971F2">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65B"/>
    <w:multiLevelType w:val="hybridMultilevel"/>
    <w:tmpl w:val="99780A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07282C1C"/>
    <w:multiLevelType w:val="hybridMultilevel"/>
    <w:tmpl w:val="DC9E30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C154087"/>
    <w:multiLevelType w:val="hybridMultilevel"/>
    <w:tmpl w:val="991426C0"/>
    <w:lvl w:ilvl="0" w:tplc="0402000B">
      <w:start w:val="1"/>
      <w:numFmt w:val="bullet"/>
      <w:lvlText w:val=""/>
      <w:lvlJc w:val="left"/>
      <w:pPr>
        <w:ind w:left="198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5">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55B6FEE"/>
    <w:multiLevelType w:val="hybridMultilevel"/>
    <w:tmpl w:val="34087E0E"/>
    <w:lvl w:ilvl="0" w:tplc="8C90ECE2">
      <w:start w:val="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F649B3"/>
    <w:multiLevelType w:val="hybridMultilevel"/>
    <w:tmpl w:val="1E424B3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nsid w:val="2B290BE6"/>
    <w:multiLevelType w:val="hybridMultilevel"/>
    <w:tmpl w:val="22EC1910"/>
    <w:lvl w:ilvl="0" w:tplc="0B1EFBE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F94D6D"/>
    <w:multiLevelType w:val="hybridMultilevel"/>
    <w:tmpl w:val="132863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0BE31AC"/>
    <w:multiLevelType w:val="hybridMultilevel"/>
    <w:tmpl w:val="B414EEA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44744885"/>
    <w:multiLevelType w:val="multilevel"/>
    <w:tmpl w:val="9BA8E6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21">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A15337"/>
    <w:multiLevelType w:val="hybridMultilevel"/>
    <w:tmpl w:val="407E925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nsid w:val="51D056E6"/>
    <w:multiLevelType w:val="hybridMultilevel"/>
    <w:tmpl w:val="F2042CF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38C5B90"/>
    <w:multiLevelType w:val="hybridMultilevel"/>
    <w:tmpl w:val="B60C5CC2"/>
    <w:lvl w:ilvl="0" w:tplc="B1F8E9D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56E005F9"/>
    <w:multiLevelType w:val="multilevel"/>
    <w:tmpl w:val="74CC16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5B24342E"/>
    <w:multiLevelType w:val="hybridMultilevel"/>
    <w:tmpl w:val="22B4AF8C"/>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9">
    <w:nsid w:val="5E397F92"/>
    <w:multiLevelType w:val="hybridMultilevel"/>
    <w:tmpl w:val="107E24D0"/>
    <w:lvl w:ilvl="0" w:tplc="12CC816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64E90981"/>
    <w:multiLevelType w:val="multilevel"/>
    <w:tmpl w:val="6760392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79C1554"/>
    <w:multiLevelType w:val="hybridMultilevel"/>
    <w:tmpl w:val="CDCCA9F2"/>
    <w:lvl w:ilvl="0" w:tplc="88BAB0B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BA31074"/>
    <w:multiLevelType w:val="hybridMultilevel"/>
    <w:tmpl w:val="DE2A6FC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nsid w:val="6CD149AA"/>
    <w:multiLevelType w:val="hybridMultilevel"/>
    <w:tmpl w:val="B1546F58"/>
    <w:lvl w:ilvl="0" w:tplc="0402000B">
      <w:start w:val="1"/>
      <w:numFmt w:val="bullet"/>
      <w:lvlText w:val=""/>
      <w:lvlJc w:val="left"/>
      <w:pPr>
        <w:ind w:left="2206" w:hanging="795"/>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EEF03CC"/>
    <w:multiLevelType w:val="hybridMultilevel"/>
    <w:tmpl w:val="127A53DE"/>
    <w:lvl w:ilvl="0" w:tplc="40F42C90">
      <w:numFmt w:val="bullet"/>
      <w:lvlText w:val="-"/>
      <w:lvlJc w:val="left"/>
      <w:pPr>
        <w:ind w:left="388" w:hanging="360"/>
      </w:pPr>
      <w:rPr>
        <w:rFonts w:ascii="Times New Roman" w:eastAsia="Times New Roman" w:hAnsi="Times New Roman" w:cs="Times New Roman" w:hint="default"/>
      </w:rPr>
    </w:lvl>
    <w:lvl w:ilvl="1" w:tplc="04020003" w:tentative="1">
      <w:start w:val="1"/>
      <w:numFmt w:val="bullet"/>
      <w:lvlText w:val="o"/>
      <w:lvlJc w:val="left"/>
      <w:pPr>
        <w:ind w:left="1108" w:hanging="360"/>
      </w:pPr>
      <w:rPr>
        <w:rFonts w:ascii="Courier New" w:hAnsi="Courier New" w:cs="Courier New" w:hint="default"/>
      </w:rPr>
    </w:lvl>
    <w:lvl w:ilvl="2" w:tplc="04020005" w:tentative="1">
      <w:start w:val="1"/>
      <w:numFmt w:val="bullet"/>
      <w:lvlText w:val=""/>
      <w:lvlJc w:val="left"/>
      <w:pPr>
        <w:ind w:left="1828" w:hanging="360"/>
      </w:pPr>
      <w:rPr>
        <w:rFonts w:ascii="Wingdings" w:hAnsi="Wingdings" w:hint="default"/>
      </w:rPr>
    </w:lvl>
    <w:lvl w:ilvl="3" w:tplc="04020001" w:tentative="1">
      <w:start w:val="1"/>
      <w:numFmt w:val="bullet"/>
      <w:lvlText w:val=""/>
      <w:lvlJc w:val="left"/>
      <w:pPr>
        <w:ind w:left="2548" w:hanging="360"/>
      </w:pPr>
      <w:rPr>
        <w:rFonts w:ascii="Symbol" w:hAnsi="Symbol" w:hint="default"/>
      </w:rPr>
    </w:lvl>
    <w:lvl w:ilvl="4" w:tplc="04020003" w:tentative="1">
      <w:start w:val="1"/>
      <w:numFmt w:val="bullet"/>
      <w:lvlText w:val="o"/>
      <w:lvlJc w:val="left"/>
      <w:pPr>
        <w:ind w:left="3268" w:hanging="360"/>
      </w:pPr>
      <w:rPr>
        <w:rFonts w:ascii="Courier New" w:hAnsi="Courier New" w:cs="Courier New" w:hint="default"/>
      </w:rPr>
    </w:lvl>
    <w:lvl w:ilvl="5" w:tplc="04020005" w:tentative="1">
      <w:start w:val="1"/>
      <w:numFmt w:val="bullet"/>
      <w:lvlText w:val=""/>
      <w:lvlJc w:val="left"/>
      <w:pPr>
        <w:ind w:left="3988" w:hanging="360"/>
      </w:pPr>
      <w:rPr>
        <w:rFonts w:ascii="Wingdings" w:hAnsi="Wingdings" w:hint="default"/>
      </w:rPr>
    </w:lvl>
    <w:lvl w:ilvl="6" w:tplc="04020001" w:tentative="1">
      <w:start w:val="1"/>
      <w:numFmt w:val="bullet"/>
      <w:lvlText w:val=""/>
      <w:lvlJc w:val="left"/>
      <w:pPr>
        <w:ind w:left="4708" w:hanging="360"/>
      </w:pPr>
      <w:rPr>
        <w:rFonts w:ascii="Symbol" w:hAnsi="Symbol" w:hint="default"/>
      </w:rPr>
    </w:lvl>
    <w:lvl w:ilvl="7" w:tplc="04020003" w:tentative="1">
      <w:start w:val="1"/>
      <w:numFmt w:val="bullet"/>
      <w:lvlText w:val="o"/>
      <w:lvlJc w:val="left"/>
      <w:pPr>
        <w:ind w:left="5428" w:hanging="360"/>
      </w:pPr>
      <w:rPr>
        <w:rFonts w:ascii="Courier New" w:hAnsi="Courier New" w:cs="Courier New" w:hint="default"/>
      </w:rPr>
    </w:lvl>
    <w:lvl w:ilvl="8" w:tplc="04020005" w:tentative="1">
      <w:start w:val="1"/>
      <w:numFmt w:val="bullet"/>
      <w:lvlText w:val=""/>
      <w:lvlJc w:val="left"/>
      <w:pPr>
        <w:ind w:left="6148" w:hanging="360"/>
      </w:pPr>
      <w:rPr>
        <w:rFonts w:ascii="Wingdings" w:hAnsi="Wingdings" w:hint="default"/>
      </w:rPr>
    </w:lvl>
  </w:abstractNum>
  <w:abstractNum w:abstractNumId="37">
    <w:nsid w:val="704723AA"/>
    <w:multiLevelType w:val="hybridMultilevel"/>
    <w:tmpl w:val="3D1A6D48"/>
    <w:lvl w:ilvl="0" w:tplc="9A923E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4D90A32"/>
    <w:multiLevelType w:val="hybridMultilevel"/>
    <w:tmpl w:val="A3B61F66"/>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40">
    <w:nsid w:val="75785A15"/>
    <w:multiLevelType w:val="hybridMultilevel"/>
    <w:tmpl w:val="4E9C1E0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77001AC8"/>
    <w:multiLevelType w:val="multilevel"/>
    <w:tmpl w:val="40A672D6"/>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42">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3"/>
  </w:num>
  <w:num w:numId="4">
    <w:abstractNumId w:val="16"/>
  </w:num>
  <w:num w:numId="5">
    <w:abstractNumId w:val="18"/>
  </w:num>
  <w:num w:numId="6">
    <w:abstractNumId w:val="19"/>
  </w:num>
  <w:num w:numId="7">
    <w:abstractNumId w:val="22"/>
  </w:num>
  <w:num w:numId="8">
    <w:abstractNumId w:val="17"/>
  </w:num>
  <w:num w:numId="9">
    <w:abstractNumId w:val="3"/>
  </w:num>
  <w:num w:numId="10">
    <w:abstractNumId w:val="39"/>
  </w:num>
  <w:num w:numId="11">
    <w:abstractNumId w:val="4"/>
  </w:num>
  <w:num w:numId="12">
    <w:abstractNumId w:val="25"/>
  </w:num>
  <w:num w:numId="13">
    <w:abstractNumId w:val="6"/>
  </w:num>
  <w:num w:numId="14">
    <w:abstractNumId w:val="33"/>
  </w:num>
  <w:num w:numId="15">
    <w:abstractNumId w:val="28"/>
  </w:num>
  <w:num w:numId="16">
    <w:abstractNumId w:val="38"/>
  </w:num>
  <w:num w:numId="17">
    <w:abstractNumId w:val="34"/>
  </w:num>
  <w:num w:numId="18">
    <w:abstractNumId w:val="13"/>
  </w:num>
  <w:num w:numId="19">
    <w:abstractNumId w:val="9"/>
  </w:num>
  <w:num w:numId="20">
    <w:abstractNumId w:val="40"/>
  </w:num>
  <w:num w:numId="21">
    <w:abstractNumId w:val="24"/>
  </w:num>
  <w:num w:numId="22">
    <w:abstractNumId w:val="26"/>
  </w:num>
  <w:num w:numId="23">
    <w:abstractNumId w:val="35"/>
  </w:num>
  <w:num w:numId="24">
    <w:abstractNumId w:val="32"/>
  </w:num>
  <w:num w:numId="25">
    <w:abstractNumId w:val="5"/>
  </w:num>
  <w:num w:numId="26">
    <w:abstractNumId w:val="8"/>
  </w:num>
  <w:num w:numId="27">
    <w:abstractNumId w:val="1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37"/>
  </w:num>
  <w:num w:numId="34">
    <w:abstractNumId w:val="36"/>
  </w:num>
  <w:num w:numId="35">
    <w:abstractNumId w:val="31"/>
  </w:num>
  <w:num w:numId="36">
    <w:abstractNumId w:val="29"/>
  </w:num>
  <w:num w:numId="37">
    <w:abstractNumId w:val="7"/>
  </w:num>
  <w:num w:numId="38">
    <w:abstractNumId w:val="2"/>
  </w:num>
  <w:num w:numId="39">
    <w:abstractNumId w:val="23"/>
  </w:num>
  <w:num w:numId="40">
    <w:abstractNumId w:val="1"/>
  </w:num>
  <w:num w:numId="41">
    <w:abstractNumId w:val="14"/>
  </w:num>
  <w:num w:numId="42">
    <w:abstractNumId w:val="0"/>
  </w:num>
  <w:num w:numId="43">
    <w:abstractNumId w:val="12"/>
  </w:num>
  <w:num w:numId="44">
    <w:abstractNumId w:val="41"/>
  </w:num>
  <w:num w:numId="45">
    <w:abstractNumId w:val="3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0"/>
    <w:rsid w:val="00001DA1"/>
    <w:rsid w:val="00003761"/>
    <w:rsid w:val="00004C64"/>
    <w:rsid w:val="00006715"/>
    <w:rsid w:val="00013822"/>
    <w:rsid w:val="0001395B"/>
    <w:rsid w:val="00013D56"/>
    <w:rsid w:val="00016FC2"/>
    <w:rsid w:val="00026CF4"/>
    <w:rsid w:val="00035A3E"/>
    <w:rsid w:val="00037EE7"/>
    <w:rsid w:val="000403BC"/>
    <w:rsid w:val="00040812"/>
    <w:rsid w:val="00045320"/>
    <w:rsid w:val="00046927"/>
    <w:rsid w:val="00054EB8"/>
    <w:rsid w:val="000607B5"/>
    <w:rsid w:val="00066928"/>
    <w:rsid w:val="00067456"/>
    <w:rsid w:val="000701D9"/>
    <w:rsid w:val="000706D3"/>
    <w:rsid w:val="00072ABD"/>
    <w:rsid w:val="00072E8A"/>
    <w:rsid w:val="00080CE6"/>
    <w:rsid w:val="00083C21"/>
    <w:rsid w:val="000845C5"/>
    <w:rsid w:val="0008701D"/>
    <w:rsid w:val="00091F6B"/>
    <w:rsid w:val="00093E99"/>
    <w:rsid w:val="00095C80"/>
    <w:rsid w:val="000971F2"/>
    <w:rsid w:val="000A1606"/>
    <w:rsid w:val="000A2C3D"/>
    <w:rsid w:val="000A3E05"/>
    <w:rsid w:val="000A44DF"/>
    <w:rsid w:val="000A4683"/>
    <w:rsid w:val="000A560B"/>
    <w:rsid w:val="000A5810"/>
    <w:rsid w:val="000B13BA"/>
    <w:rsid w:val="000B1447"/>
    <w:rsid w:val="000B4A01"/>
    <w:rsid w:val="000C0E46"/>
    <w:rsid w:val="000C3C4B"/>
    <w:rsid w:val="000D02CF"/>
    <w:rsid w:val="000D15CA"/>
    <w:rsid w:val="000D6AFF"/>
    <w:rsid w:val="000E6219"/>
    <w:rsid w:val="000E66BC"/>
    <w:rsid w:val="000E73FC"/>
    <w:rsid w:val="000F063B"/>
    <w:rsid w:val="000F0CA7"/>
    <w:rsid w:val="00102067"/>
    <w:rsid w:val="00107D90"/>
    <w:rsid w:val="0011018F"/>
    <w:rsid w:val="001119A3"/>
    <w:rsid w:val="0011218B"/>
    <w:rsid w:val="00123B95"/>
    <w:rsid w:val="001249DC"/>
    <w:rsid w:val="00124E32"/>
    <w:rsid w:val="001257E5"/>
    <w:rsid w:val="0012716A"/>
    <w:rsid w:val="00127252"/>
    <w:rsid w:val="001309F4"/>
    <w:rsid w:val="001355D8"/>
    <w:rsid w:val="00140DB6"/>
    <w:rsid w:val="00143A38"/>
    <w:rsid w:val="00145315"/>
    <w:rsid w:val="0015231F"/>
    <w:rsid w:val="001557F3"/>
    <w:rsid w:val="0015686D"/>
    <w:rsid w:val="001609CE"/>
    <w:rsid w:val="001644F4"/>
    <w:rsid w:val="0016490F"/>
    <w:rsid w:val="00165C7C"/>
    <w:rsid w:val="0016636F"/>
    <w:rsid w:val="0016789F"/>
    <w:rsid w:val="0017042A"/>
    <w:rsid w:val="001707CB"/>
    <w:rsid w:val="00172A9B"/>
    <w:rsid w:val="00173161"/>
    <w:rsid w:val="001732BA"/>
    <w:rsid w:val="001775EB"/>
    <w:rsid w:val="00177BCB"/>
    <w:rsid w:val="00181232"/>
    <w:rsid w:val="0018392D"/>
    <w:rsid w:val="00184118"/>
    <w:rsid w:val="0018661B"/>
    <w:rsid w:val="001927E1"/>
    <w:rsid w:val="00192886"/>
    <w:rsid w:val="001939D2"/>
    <w:rsid w:val="001957F8"/>
    <w:rsid w:val="00195B12"/>
    <w:rsid w:val="0019699B"/>
    <w:rsid w:val="001A537B"/>
    <w:rsid w:val="001B0C59"/>
    <w:rsid w:val="001B2053"/>
    <w:rsid w:val="001B5242"/>
    <w:rsid w:val="001B5AA7"/>
    <w:rsid w:val="001C18CE"/>
    <w:rsid w:val="001C318D"/>
    <w:rsid w:val="001D11B7"/>
    <w:rsid w:val="001D1A52"/>
    <w:rsid w:val="001D2638"/>
    <w:rsid w:val="001D4D03"/>
    <w:rsid w:val="001D6726"/>
    <w:rsid w:val="001E4D3A"/>
    <w:rsid w:val="001E69DE"/>
    <w:rsid w:val="001E79EA"/>
    <w:rsid w:val="001F175C"/>
    <w:rsid w:val="00201C88"/>
    <w:rsid w:val="00204367"/>
    <w:rsid w:val="00207117"/>
    <w:rsid w:val="00207433"/>
    <w:rsid w:val="00207AB6"/>
    <w:rsid w:val="00212A86"/>
    <w:rsid w:val="00216372"/>
    <w:rsid w:val="00217355"/>
    <w:rsid w:val="0022328F"/>
    <w:rsid w:val="00234E06"/>
    <w:rsid w:val="0023514A"/>
    <w:rsid w:val="0023735B"/>
    <w:rsid w:val="00240FD6"/>
    <w:rsid w:val="00243A23"/>
    <w:rsid w:val="00246533"/>
    <w:rsid w:val="00250FFE"/>
    <w:rsid w:val="00256C1B"/>
    <w:rsid w:val="0026079C"/>
    <w:rsid w:val="00262247"/>
    <w:rsid w:val="00263736"/>
    <w:rsid w:val="00265B55"/>
    <w:rsid w:val="0027154C"/>
    <w:rsid w:val="0027281F"/>
    <w:rsid w:val="00272A79"/>
    <w:rsid w:val="00290A4F"/>
    <w:rsid w:val="0029118A"/>
    <w:rsid w:val="002935E0"/>
    <w:rsid w:val="002950D7"/>
    <w:rsid w:val="002A18BE"/>
    <w:rsid w:val="002A65F4"/>
    <w:rsid w:val="002A7F87"/>
    <w:rsid w:val="002B0E8D"/>
    <w:rsid w:val="002B1E0C"/>
    <w:rsid w:val="002B27E3"/>
    <w:rsid w:val="002B5CDD"/>
    <w:rsid w:val="002B60BE"/>
    <w:rsid w:val="002B7AC9"/>
    <w:rsid w:val="002C1530"/>
    <w:rsid w:val="002C1C9D"/>
    <w:rsid w:val="002C27C3"/>
    <w:rsid w:val="002C645C"/>
    <w:rsid w:val="002C6609"/>
    <w:rsid w:val="002C75FC"/>
    <w:rsid w:val="002D262A"/>
    <w:rsid w:val="002D4BE0"/>
    <w:rsid w:val="002D5E29"/>
    <w:rsid w:val="002D642A"/>
    <w:rsid w:val="002E071B"/>
    <w:rsid w:val="002E4BCA"/>
    <w:rsid w:val="002E7B29"/>
    <w:rsid w:val="002F14E3"/>
    <w:rsid w:val="002F295B"/>
    <w:rsid w:val="002F6CD4"/>
    <w:rsid w:val="00301609"/>
    <w:rsid w:val="00301F71"/>
    <w:rsid w:val="00303384"/>
    <w:rsid w:val="003051EC"/>
    <w:rsid w:val="00307381"/>
    <w:rsid w:val="00312496"/>
    <w:rsid w:val="00313D08"/>
    <w:rsid w:val="00314CF9"/>
    <w:rsid w:val="003165C7"/>
    <w:rsid w:val="003211BC"/>
    <w:rsid w:val="00323F59"/>
    <w:rsid w:val="0033146E"/>
    <w:rsid w:val="00332172"/>
    <w:rsid w:val="003415B5"/>
    <w:rsid w:val="00342F04"/>
    <w:rsid w:val="00343630"/>
    <w:rsid w:val="00344D32"/>
    <w:rsid w:val="003460C1"/>
    <w:rsid w:val="00350588"/>
    <w:rsid w:val="003505DC"/>
    <w:rsid w:val="00353622"/>
    <w:rsid w:val="00356F80"/>
    <w:rsid w:val="00357BAB"/>
    <w:rsid w:val="003601A6"/>
    <w:rsid w:val="00361262"/>
    <w:rsid w:val="003629AF"/>
    <w:rsid w:val="00362B69"/>
    <w:rsid w:val="00365BF7"/>
    <w:rsid w:val="003726F7"/>
    <w:rsid w:val="00372822"/>
    <w:rsid w:val="00372F90"/>
    <w:rsid w:val="00373C71"/>
    <w:rsid w:val="00380EFA"/>
    <w:rsid w:val="003830CC"/>
    <w:rsid w:val="00385F3B"/>
    <w:rsid w:val="00386116"/>
    <w:rsid w:val="003876F8"/>
    <w:rsid w:val="00387BB1"/>
    <w:rsid w:val="00390C31"/>
    <w:rsid w:val="00391EDB"/>
    <w:rsid w:val="00392580"/>
    <w:rsid w:val="003934B4"/>
    <w:rsid w:val="00397FF6"/>
    <w:rsid w:val="003A1C55"/>
    <w:rsid w:val="003B22B7"/>
    <w:rsid w:val="003B4A5C"/>
    <w:rsid w:val="003C079C"/>
    <w:rsid w:val="003C4A74"/>
    <w:rsid w:val="003C64C8"/>
    <w:rsid w:val="003C7C03"/>
    <w:rsid w:val="003D0368"/>
    <w:rsid w:val="003D3ED6"/>
    <w:rsid w:val="003D7DEA"/>
    <w:rsid w:val="003E0053"/>
    <w:rsid w:val="003E11DD"/>
    <w:rsid w:val="003E1BF1"/>
    <w:rsid w:val="003E3D0F"/>
    <w:rsid w:val="003E66BF"/>
    <w:rsid w:val="003F1292"/>
    <w:rsid w:val="003F1BA5"/>
    <w:rsid w:val="003F5699"/>
    <w:rsid w:val="0040189C"/>
    <w:rsid w:val="0040608C"/>
    <w:rsid w:val="0040782A"/>
    <w:rsid w:val="00407DB4"/>
    <w:rsid w:val="00407E18"/>
    <w:rsid w:val="00410295"/>
    <w:rsid w:val="004125E7"/>
    <w:rsid w:val="00412CFB"/>
    <w:rsid w:val="00415E10"/>
    <w:rsid w:val="00423B9E"/>
    <w:rsid w:val="00423D68"/>
    <w:rsid w:val="00425DEB"/>
    <w:rsid w:val="00427FE8"/>
    <w:rsid w:val="00430C37"/>
    <w:rsid w:val="00431082"/>
    <w:rsid w:val="0043202E"/>
    <w:rsid w:val="00436695"/>
    <w:rsid w:val="00443185"/>
    <w:rsid w:val="00445BDD"/>
    <w:rsid w:val="004477B2"/>
    <w:rsid w:val="00452C99"/>
    <w:rsid w:val="00452EE7"/>
    <w:rsid w:val="00453F90"/>
    <w:rsid w:val="00455437"/>
    <w:rsid w:val="0045739D"/>
    <w:rsid w:val="00457598"/>
    <w:rsid w:val="00457695"/>
    <w:rsid w:val="00457A39"/>
    <w:rsid w:val="004618E3"/>
    <w:rsid w:val="00461CE0"/>
    <w:rsid w:val="00465818"/>
    <w:rsid w:val="0046592C"/>
    <w:rsid w:val="00470B31"/>
    <w:rsid w:val="0047233C"/>
    <w:rsid w:val="0047264A"/>
    <w:rsid w:val="004732F5"/>
    <w:rsid w:val="00475F26"/>
    <w:rsid w:val="00481511"/>
    <w:rsid w:val="00481CB0"/>
    <w:rsid w:val="00484C8B"/>
    <w:rsid w:val="00485B4B"/>
    <w:rsid w:val="00487B2C"/>
    <w:rsid w:val="004910AE"/>
    <w:rsid w:val="00495EF1"/>
    <w:rsid w:val="004A1EBE"/>
    <w:rsid w:val="004A267D"/>
    <w:rsid w:val="004A32E4"/>
    <w:rsid w:val="004A40C4"/>
    <w:rsid w:val="004A45A5"/>
    <w:rsid w:val="004A4C75"/>
    <w:rsid w:val="004A766A"/>
    <w:rsid w:val="004A7D81"/>
    <w:rsid w:val="004B0907"/>
    <w:rsid w:val="004B1085"/>
    <w:rsid w:val="004B1ABD"/>
    <w:rsid w:val="004B1E9D"/>
    <w:rsid w:val="004B218E"/>
    <w:rsid w:val="004B2F15"/>
    <w:rsid w:val="004C3C04"/>
    <w:rsid w:val="004C4B5C"/>
    <w:rsid w:val="004D1833"/>
    <w:rsid w:val="004D336E"/>
    <w:rsid w:val="004D3BEE"/>
    <w:rsid w:val="004D6FDE"/>
    <w:rsid w:val="004E028E"/>
    <w:rsid w:val="004E16AC"/>
    <w:rsid w:val="004E4C7A"/>
    <w:rsid w:val="004E58A4"/>
    <w:rsid w:val="004E7216"/>
    <w:rsid w:val="004E7DF8"/>
    <w:rsid w:val="004F1BD4"/>
    <w:rsid w:val="004F1ED2"/>
    <w:rsid w:val="00500CE5"/>
    <w:rsid w:val="0050174F"/>
    <w:rsid w:val="00506148"/>
    <w:rsid w:val="0050710D"/>
    <w:rsid w:val="00516670"/>
    <w:rsid w:val="00521602"/>
    <w:rsid w:val="00523581"/>
    <w:rsid w:val="005237A9"/>
    <w:rsid w:val="00523834"/>
    <w:rsid w:val="00523AC9"/>
    <w:rsid w:val="00523BA7"/>
    <w:rsid w:val="00525856"/>
    <w:rsid w:val="00533067"/>
    <w:rsid w:val="00535F56"/>
    <w:rsid w:val="005368A2"/>
    <w:rsid w:val="005369DC"/>
    <w:rsid w:val="00541A76"/>
    <w:rsid w:val="00542495"/>
    <w:rsid w:val="005438E8"/>
    <w:rsid w:val="005444C6"/>
    <w:rsid w:val="0054591D"/>
    <w:rsid w:val="00545BE3"/>
    <w:rsid w:val="005509C3"/>
    <w:rsid w:val="00552F0E"/>
    <w:rsid w:val="00553E30"/>
    <w:rsid w:val="00554FAE"/>
    <w:rsid w:val="00562EDF"/>
    <w:rsid w:val="0056454C"/>
    <w:rsid w:val="005648ED"/>
    <w:rsid w:val="00564B0C"/>
    <w:rsid w:val="005705C9"/>
    <w:rsid w:val="00571660"/>
    <w:rsid w:val="005723E6"/>
    <w:rsid w:val="005814E4"/>
    <w:rsid w:val="005866CD"/>
    <w:rsid w:val="0058718E"/>
    <w:rsid w:val="00590FEA"/>
    <w:rsid w:val="00595B89"/>
    <w:rsid w:val="00596ABE"/>
    <w:rsid w:val="005A0BD2"/>
    <w:rsid w:val="005A11E6"/>
    <w:rsid w:val="005A1D4D"/>
    <w:rsid w:val="005A1E14"/>
    <w:rsid w:val="005A56F0"/>
    <w:rsid w:val="005B0279"/>
    <w:rsid w:val="005B2D1D"/>
    <w:rsid w:val="005B37FA"/>
    <w:rsid w:val="005B5ED2"/>
    <w:rsid w:val="005B6294"/>
    <w:rsid w:val="005C140F"/>
    <w:rsid w:val="005C219F"/>
    <w:rsid w:val="005C2BB8"/>
    <w:rsid w:val="005D0160"/>
    <w:rsid w:val="005D4946"/>
    <w:rsid w:val="005D79CC"/>
    <w:rsid w:val="005D7DA4"/>
    <w:rsid w:val="005E05D8"/>
    <w:rsid w:val="005E2162"/>
    <w:rsid w:val="005E2182"/>
    <w:rsid w:val="005E341B"/>
    <w:rsid w:val="005F0DCE"/>
    <w:rsid w:val="005F3452"/>
    <w:rsid w:val="005F50E4"/>
    <w:rsid w:val="005F559A"/>
    <w:rsid w:val="005F5C1B"/>
    <w:rsid w:val="005F6AA6"/>
    <w:rsid w:val="005F6E61"/>
    <w:rsid w:val="006032C2"/>
    <w:rsid w:val="00603FE6"/>
    <w:rsid w:val="00607275"/>
    <w:rsid w:val="00611310"/>
    <w:rsid w:val="00615AA7"/>
    <w:rsid w:val="00615C89"/>
    <w:rsid w:val="00616796"/>
    <w:rsid w:val="006212DA"/>
    <w:rsid w:val="006216FB"/>
    <w:rsid w:val="00621FE6"/>
    <w:rsid w:val="006240FD"/>
    <w:rsid w:val="00625110"/>
    <w:rsid w:val="00626D1C"/>
    <w:rsid w:val="00634133"/>
    <w:rsid w:val="0063489F"/>
    <w:rsid w:val="00634C2F"/>
    <w:rsid w:val="0063691B"/>
    <w:rsid w:val="00636D04"/>
    <w:rsid w:val="00641B19"/>
    <w:rsid w:val="00642212"/>
    <w:rsid w:val="006430DB"/>
    <w:rsid w:val="00644421"/>
    <w:rsid w:val="00645BC7"/>
    <w:rsid w:val="00646440"/>
    <w:rsid w:val="00651264"/>
    <w:rsid w:val="006513C2"/>
    <w:rsid w:val="00651D07"/>
    <w:rsid w:val="006531CF"/>
    <w:rsid w:val="00654459"/>
    <w:rsid w:val="006566F9"/>
    <w:rsid w:val="00657436"/>
    <w:rsid w:val="006614C0"/>
    <w:rsid w:val="0066686E"/>
    <w:rsid w:val="00666C07"/>
    <w:rsid w:val="00670C39"/>
    <w:rsid w:val="0067139E"/>
    <w:rsid w:val="00672CE7"/>
    <w:rsid w:val="0067601C"/>
    <w:rsid w:val="0067610E"/>
    <w:rsid w:val="00676E34"/>
    <w:rsid w:val="00677945"/>
    <w:rsid w:val="006802CB"/>
    <w:rsid w:val="00681830"/>
    <w:rsid w:val="0068441A"/>
    <w:rsid w:val="0068603C"/>
    <w:rsid w:val="006878C3"/>
    <w:rsid w:val="00691364"/>
    <w:rsid w:val="00691762"/>
    <w:rsid w:val="0069374D"/>
    <w:rsid w:val="00694198"/>
    <w:rsid w:val="0069595A"/>
    <w:rsid w:val="006A1627"/>
    <w:rsid w:val="006A1765"/>
    <w:rsid w:val="006A260A"/>
    <w:rsid w:val="006A2CE5"/>
    <w:rsid w:val="006A32EE"/>
    <w:rsid w:val="006A45A4"/>
    <w:rsid w:val="006A7638"/>
    <w:rsid w:val="006A7700"/>
    <w:rsid w:val="006B0B3D"/>
    <w:rsid w:val="006B1CBB"/>
    <w:rsid w:val="006B60C5"/>
    <w:rsid w:val="006B6B84"/>
    <w:rsid w:val="006C1CC0"/>
    <w:rsid w:val="006C44A6"/>
    <w:rsid w:val="006D36CE"/>
    <w:rsid w:val="006D394E"/>
    <w:rsid w:val="006D4BD8"/>
    <w:rsid w:val="006D7704"/>
    <w:rsid w:val="006E2C23"/>
    <w:rsid w:val="006E4F7F"/>
    <w:rsid w:val="006F4F83"/>
    <w:rsid w:val="006F4F94"/>
    <w:rsid w:val="006F522C"/>
    <w:rsid w:val="006F64DD"/>
    <w:rsid w:val="00703579"/>
    <w:rsid w:val="00704BCD"/>
    <w:rsid w:val="00704F3A"/>
    <w:rsid w:val="00706D3F"/>
    <w:rsid w:val="00706D5B"/>
    <w:rsid w:val="0071249A"/>
    <w:rsid w:val="0071351A"/>
    <w:rsid w:val="007164B0"/>
    <w:rsid w:val="00723B87"/>
    <w:rsid w:val="00726A12"/>
    <w:rsid w:val="00727837"/>
    <w:rsid w:val="00730277"/>
    <w:rsid w:val="00730AB3"/>
    <w:rsid w:val="00733BC5"/>
    <w:rsid w:val="0073409D"/>
    <w:rsid w:val="007346E7"/>
    <w:rsid w:val="00734C99"/>
    <w:rsid w:val="00735124"/>
    <w:rsid w:val="00736C06"/>
    <w:rsid w:val="00737D04"/>
    <w:rsid w:val="007401F3"/>
    <w:rsid w:val="00743CC0"/>
    <w:rsid w:val="007445A5"/>
    <w:rsid w:val="00744629"/>
    <w:rsid w:val="00744AD0"/>
    <w:rsid w:val="00745E9B"/>
    <w:rsid w:val="00750A48"/>
    <w:rsid w:val="00751260"/>
    <w:rsid w:val="00754CEF"/>
    <w:rsid w:val="00756174"/>
    <w:rsid w:val="00756EEB"/>
    <w:rsid w:val="00760908"/>
    <w:rsid w:val="00764817"/>
    <w:rsid w:val="0076487A"/>
    <w:rsid w:val="00765763"/>
    <w:rsid w:val="0076577B"/>
    <w:rsid w:val="007660F7"/>
    <w:rsid w:val="007665AD"/>
    <w:rsid w:val="00773756"/>
    <w:rsid w:val="00774B47"/>
    <w:rsid w:val="00776376"/>
    <w:rsid w:val="00776FD2"/>
    <w:rsid w:val="007821E0"/>
    <w:rsid w:val="00782709"/>
    <w:rsid w:val="007867BC"/>
    <w:rsid w:val="007876C1"/>
    <w:rsid w:val="007922BD"/>
    <w:rsid w:val="0079271F"/>
    <w:rsid w:val="00792FAF"/>
    <w:rsid w:val="00794313"/>
    <w:rsid w:val="00795B36"/>
    <w:rsid w:val="007A2873"/>
    <w:rsid w:val="007A2AD1"/>
    <w:rsid w:val="007B057F"/>
    <w:rsid w:val="007B35F4"/>
    <w:rsid w:val="007B6B00"/>
    <w:rsid w:val="007B6BB2"/>
    <w:rsid w:val="007C02F4"/>
    <w:rsid w:val="007C45F0"/>
    <w:rsid w:val="007C5404"/>
    <w:rsid w:val="007C5D7B"/>
    <w:rsid w:val="007C7403"/>
    <w:rsid w:val="007D3F77"/>
    <w:rsid w:val="007D4322"/>
    <w:rsid w:val="007E0D05"/>
    <w:rsid w:val="007E2D01"/>
    <w:rsid w:val="007F0A46"/>
    <w:rsid w:val="007F2CFF"/>
    <w:rsid w:val="007F4EB3"/>
    <w:rsid w:val="007F6C08"/>
    <w:rsid w:val="0080435E"/>
    <w:rsid w:val="00806FCE"/>
    <w:rsid w:val="0080769D"/>
    <w:rsid w:val="008101E6"/>
    <w:rsid w:val="00810985"/>
    <w:rsid w:val="00816F12"/>
    <w:rsid w:val="00821F78"/>
    <w:rsid w:val="00825268"/>
    <w:rsid w:val="00830177"/>
    <w:rsid w:val="00832016"/>
    <w:rsid w:val="00833085"/>
    <w:rsid w:val="0083565D"/>
    <w:rsid w:val="00840E0D"/>
    <w:rsid w:val="008425B2"/>
    <w:rsid w:val="00842684"/>
    <w:rsid w:val="0084300B"/>
    <w:rsid w:val="00844316"/>
    <w:rsid w:val="008501D6"/>
    <w:rsid w:val="00852EF2"/>
    <w:rsid w:val="008550E2"/>
    <w:rsid w:val="00855127"/>
    <w:rsid w:val="00855CA1"/>
    <w:rsid w:val="00860A4E"/>
    <w:rsid w:val="0086451F"/>
    <w:rsid w:val="00865960"/>
    <w:rsid w:val="00867316"/>
    <w:rsid w:val="00874633"/>
    <w:rsid w:val="00875518"/>
    <w:rsid w:val="00880F15"/>
    <w:rsid w:val="008812B5"/>
    <w:rsid w:val="00882C40"/>
    <w:rsid w:val="0088393D"/>
    <w:rsid w:val="008843C6"/>
    <w:rsid w:val="00885FC0"/>
    <w:rsid w:val="00886046"/>
    <w:rsid w:val="0088775B"/>
    <w:rsid w:val="008935EE"/>
    <w:rsid w:val="008947BF"/>
    <w:rsid w:val="0089501A"/>
    <w:rsid w:val="00895E51"/>
    <w:rsid w:val="00896145"/>
    <w:rsid w:val="008A0A5F"/>
    <w:rsid w:val="008A1CFA"/>
    <w:rsid w:val="008A521F"/>
    <w:rsid w:val="008A7003"/>
    <w:rsid w:val="008B02CD"/>
    <w:rsid w:val="008B3A9A"/>
    <w:rsid w:val="008B55B6"/>
    <w:rsid w:val="008B6944"/>
    <w:rsid w:val="008C1565"/>
    <w:rsid w:val="008C4923"/>
    <w:rsid w:val="008D35B6"/>
    <w:rsid w:val="008D3B16"/>
    <w:rsid w:val="008D5511"/>
    <w:rsid w:val="008D7FB7"/>
    <w:rsid w:val="008E3B35"/>
    <w:rsid w:val="008E4394"/>
    <w:rsid w:val="008E4708"/>
    <w:rsid w:val="008E4C79"/>
    <w:rsid w:val="008E6A99"/>
    <w:rsid w:val="008F0300"/>
    <w:rsid w:val="008F0D8F"/>
    <w:rsid w:val="008F1802"/>
    <w:rsid w:val="008F3335"/>
    <w:rsid w:val="008F49E5"/>
    <w:rsid w:val="008F532F"/>
    <w:rsid w:val="008F5988"/>
    <w:rsid w:val="008F759C"/>
    <w:rsid w:val="00907C14"/>
    <w:rsid w:val="00910486"/>
    <w:rsid w:val="00911745"/>
    <w:rsid w:val="00913464"/>
    <w:rsid w:val="00913DF6"/>
    <w:rsid w:val="00914483"/>
    <w:rsid w:val="009160B9"/>
    <w:rsid w:val="00917F72"/>
    <w:rsid w:val="00921FD4"/>
    <w:rsid w:val="0092489C"/>
    <w:rsid w:val="00925083"/>
    <w:rsid w:val="00925B14"/>
    <w:rsid w:val="009269B5"/>
    <w:rsid w:val="00927344"/>
    <w:rsid w:val="00930BEB"/>
    <w:rsid w:val="00930CBE"/>
    <w:rsid w:val="00931C37"/>
    <w:rsid w:val="00932335"/>
    <w:rsid w:val="00935E38"/>
    <w:rsid w:val="00936097"/>
    <w:rsid w:val="009361D7"/>
    <w:rsid w:val="00936AB6"/>
    <w:rsid w:val="00940C6B"/>
    <w:rsid w:val="00940EA6"/>
    <w:rsid w:val="00941B9B"/>
    <w:rsid w:val="00944683"/>
    <w:rsid w:val="00951C3D"/>
    <w:rsid w:val="00953F80"/>
    <w:rsid w:val="00954086"/>
    <w:rsid w:val="0095780D"/>
    <w:rsid w:val="00957DA1"/>
    <w:rsid w:val="0096107A"/>
    <w:rsid w:val="00967D39"/>
    <w:rsid w:val="00976B37"/>
    <w:rsid w:val="0098268A"/>
    <w:rsid w:val="00982F91"/>
    <w:rsid w:val="00994025"/>
    <w:rsid w:val="00994A28"/>
    <w:rsid w:val="00995216"/>
    <w:rsid w:val="009974C2"/>
    <w:rsid w:val="00997C2A"/>
    <w:rsid w:val="009A0872"/>
    <w:rsid w:val="009A0CE4"/>
    <w:rsid w:val="009A6629"/>
    <w:rsid w:val="009A71A3"/>
    <w:rsid w:val="009A7200"/>
    <w:rsid w:val="009B3D7F"/>
    <w:rsid w:val="009B4540"/>
    <w:rsid w:val="009B4B13"/>
    <w:rsid w:val="009C05B9"/>
    <w:rsid w:val="009C24C2"/>
    <w:rsid w:val="009C2CB5"/>
    <w:rsid w:val="009C595A"/>
    <w:rsid w:val="009D0297"/>
    <w:rsid w:val="009D31EE"/>
    <w:rsid w:val="009D36D6"/>
    <w:rsid w:val="009D4C5F"/>
    <w:rsid w:val="009D6266"/>
    <w:rsid w:val="009D696D"/>
    <w:rsid w:val="009E135E"/>
    <w:rsid w:val="009E207C"/>
    <w:rsid w:val="009E5D6F"/>
    <w:rsid w:val="009E6833"/>
    <w:rsid w:val="009E7327"/>
    <w:rsid w:val="009F70F2"/>
    <w:rsid w:val="00A03F45"/>
    <w:rsid w:val="00A044DD"/>
    <w:rsid w:val="00A066D7"/>
    <w:rsid w:val="00A06FFC"/>
    <w:rsid w:val="00A11A3D"/>
    <w:rsid w:val="00A123FD"/>
    <w:rsid w:val="00A12EA2"/>
    <w:rsid w:val="00A173E0"/>
    <w:rsid w:val="00A22FF1"/>
    <w:rsid w:val="00A23742"/>
    <w:rsid w:val="00A3254C"/>
    <w:rsid w:val="00A326F6"/>
    <w:rsid w:val="00A3571D"/>
    <w:rsid w:val="00A36AB2"/>
    <w:rsid w:val="00A3718F"/>
    <w:rsid w:val="00A37475"/>
    <w:rsid w:val="00A4091C"/>
    <w:rsid w:val="00A4368D"/>
    <w:rsid w:val="00A43866"/>
    <w:rsid w:val="00A46DEF"/>
    <w:rsid w:val="00A513FF"/>
    <w:rsid w:val="00A550C3"/>
    <w:rsid w:val="00A60570"/>
    <w:rsid w:val="00A60995"/>
    <w:rsid w:val="00A63273"/>
    <w:rsid w:val="00A63575"/>
    <w:rsid w:val="00A64C03"/>
    <w:rsid w:val="00A66022"/>
    <w:rsid w:val="00A67246"/>
    <w:rsid w:val="00A709E2"/>
    <w:rsid w:val="00A8095A"/>
    <w:rsid w:val="00A810B6"/>
    <w:rsid w:val="00A83810"/>
    <w:rsid w:val="00A84B10"/>
    <w:rsid w:val="00A94A2D"/>
    <w:rsid w:val="00A96A6A"/>
    <w:rsid w:val="00AA28E6"/>
    <w:rsid w:val="00AA2B6D"/>
    <w:rsid w:val="00AA3F59"/>
    <w:rsid w:val="00AA4ABA"/>
    <w:rsid w:val="00AA7BA8"/>
    <w:rsid w:val="00AB267B"/>
    <w:rsid w:val="00AB2C3C"/>
    <w:rsid w:val="00AB466A"/>
    <w:rsid w:val="00AB4944"/>
    <w:rsid w:val="00AB56FB"/>
    <w:rsid w:val="00AC42DD"/>
    <w:rsid w:val="00AC645B"/>
    <w:rsid w:val="00AC6B10"/>
    <w:rsid w:val="00AC6FAD"/>
    <w:rsid w:val="00AD160C"/>
    <w:rsid w:val="00AD3AB2"/>
    <w:rsid w:val="00AD4092"/>
    <w:rsid w:val="00AD5465"/>
    <w:rsid w:val="00AD754D"/>
    <w:rsid w:val="00AE3327"/>
    <w:rsid w:val="00AE4755"/>
    <w:rsid w:val="00AE5F66"/>
    <w:rsid w:val="00AF1EC9"/>
    <w:rsid w:val="00AF28D1"/>
    <w:rsid w:val="00AF2BF3"/>
    <w:rsid w:val="00AF7882"/>
    <w:rsid w:val="00B011A5"/>
    <w:rsid w:val="00B02E09"/>
    <w:rsid w:val="00B057F0"/>
    <w:rsid w:val="00B05D81"/>
    <w:rsid w:val="00B06EC9"/>
    <w:rsid w:val="00B112F6"/>
    <w:rsid w:val="00B21F81"/>
    <w:rsid w:val="00B23699"/>
    <w:rsid w:val="00B24842"/>
    <w:rsid w:val="00B27853"/>
    <w:rsid w:val="00B27D4E"/>
    <w:rsid w:val="00B27FC6"/>
    <w:rsid w:val="00B328F0"/>
    <w:rsid w:val="00B33596"/>
    <w:rsid w:val="00B43A21"/>
    <w:rsid w:val="00B45CE6"/>
    <w:rsid w:val="00B52B6B"/>
    <w:rsid w:val="00B52C58"/>
    <w:rsid w:val="00B53F8B"/>
    <w:rsid w:val="00B56643"/>
    <w:rsid w:val="00B604E1"/>
    <w:rsid w:val="00B61BAB"/>
    <w:rsid w:val="00B63ED8"/>
    <w:rsid w:val="00B6407D"/>
    <w:rsid w:val="00B67DC0"/>
    <w:rsid w:val="00B83166"/>
    <w:rsid w:val="00B84BC5"/>
    <w:rsid w:val="00B851F1"/>
    <w:rsid w:val="00B92072"/>
    <w:rsid w:val="00B970C0"/>
    <w:rsid w:val="00BA033D"/>
    <w:rsid w:val="00BA0BBA"/>
    <w:rsid w:val="00BA0CA6"/>
    <w:rsid w:val="00BA1DBF"/>
    <w:rsid w:val="00BA1E22"/>
    <w:rsid w:val="00BA2971"/>
    <w:rsid w:val="00BA2FBD"/>
    <w:rsid w:val="00BA41F2"/>
    <w:rsid w:val="00BA4DD1"/>
    <w:rsid w:val="00BB013C"/>
    <w:rsid w:val="00BB0916"/>
    <w:rsid w:val="00BB0BC8"/>
    <w:rsid w:val="00BB64DD"/>
    <w:rsid w:val="00BC18CE"/>
    <w:rsid w:val="00BC1AB3"/>
    <w:rsid w:val="00BC2A3E"/>
    <w:rsid w:val="00BC4162"/>
    <w:rsid w:val="00BD0131"/>
    <w:rsid w:val="00BD4BCB"/>
    <w:rsid w:val="00BE1760"/>
    <w:rsid w:val="00BE1FE7"/>
    <w:rsid w:val="00BE2D84"/>
    <w:rsid w:val="00BE5884"/>
    <w:rsid w:val="00BE71B6"/>
    <w:rsid w:val="00BF2595"/>
    <w:rsid w:val="00BF315C"/>
    <w:rsid w:val="00BF34D2"/>
    <w:rsid w:val="00BF7A1F"/>
    <w:rsid w:val="00C00333"/>
    <w:rsid w:val="00C05DC1"/>
    <w:rsid w:val="00C13286"/>
    <w:rsid w:val="00C14416"/>
    <w:rsid w:val="00C14679"/>
    <w:rsid w:val="00C15C48"/>
    <w:rsid w:val="00C17817"/>
    <w:rsid w:val="00C20851"/>
    <w:rsid w:val="00C24065"/>
    <w:rsid w:val="00C25357"/>
    <w:rsid w:val="00C275BC"/>
    <w:rsid w:val="00C3054D"/>
    <w:rsid w:val="00C32011"/>
    <w:rsid w:val="00C32B94"/>
    <w:rsid w:val="00C3637E"/>
    <w:rsid w:val="00C373EF"/>
    <w:rsid w:val="00C4156F"/>
    <w:rsid w:val="00C4647E"/>
    <w:rsid w:val="00C541D6"/>
    <w:rsid w:val="00C56824"/>
    <w:rsid w:val="00C6300B"/>
    <w:rsid w:val="00C63796"/>
    <w:rsid w:val="00C7016A"/>
    <w:rsid w:val="00C70F30"/>
    <w:rsid w:val="00C7217A"/>
    <w:rsid w:val="00C723A9"/>
    <w:rsid w:val="00C736C4"/>
    <w:rsid w:val="00C749CA"/>
    <w:rsid w:val="00C757C8"/>
    <w:rsid w:val="00C757D4"/>
    <w:rsid w:val="00C758CF"/>
    <w:rsid w:val="00C775F1"/>
    <w:rsid w:val="00C8050E"/>
    <w:rsid w:val="00C84DBF"/>
    <w:rsid w:val="00C8668E"/>
    <w:rsid w:val="00C86FBC"/>
    <w:rsid w:val="00C87042"/>
    <w:rsid w:val="00C8748D"/>
    <w:rsid w:val="00C877DB"/>
    <w:rsid w:val="00C91917"/>
    <w:rsid w:val="00C92090"/>
    <w:rsid w:val="00C95155"/>
    <w:rsid w:val="00C9582A"/>
    <w:rsid w:val="00C9676D"/>
    <w:rsid w:val="00C97FAD"/>
    <w:rsid w:val="00CA1624"/>
    <w:rsid w:val="00CA216B"/>
    <w:rsid w:val="00CA35A0"/>
    <w:rsid w:val="00CA68FD"/>
    <w:rsid w:val="00CB097A"/>
    <w:rsid w:val="00CB3A43"/>
    <w:rsid w:val="00CB64CC"/>
    <w:rsid w:val="00CC00C0"/>
    <w:rsid w:val="00CC240D"/>
    <w:rsid w:val="00CD1827"/>
    <w:rsid w:val="00CD1D21"/>
    <w:rsid w:val="00CD405E"/>
    <w:rsid w:val="00CD46A1"/>
    <w:rsid w:val="00CD46D2"/>
    <w:rsid w:val="00CD72A1"/>
    <w:rsid w:val="00CE1CA6"/>
    <w:rsid w:val="00CE1F12"/>
    <w:rsid w:val="00CE23D1"/>
    <w:rsid w:val="00CE2EE1"/>
    <w:rsid w:val="00CE322A"/>
    <w:rsid w:val="00CE3363"/>
    <w:rsid w:val="00CF2637"/>
    <w:rsid w:val="00CF33FB"/>
    <w:rsid w:val="00CF71BC"/>
    <w:rsid w:val="00D01595"/>
    <w:rsid w:val="00D02710"/>
    <w:rsid w:val="00D02F93"/>
    <w:rsid w:val="00D03F13"/>
    <w:rsid w:val="00D04FF7"/>
    <w:rsid w:val="00D0544F"/>
    <w:rsid w:val="00D074DE"/>
    <w:rsid w:val="00D10049"/>
    <w:rsid w:val="00D11876"/>
    <w:rsid w:val="00D11D2F"/>
    <w:rsid w:val="00D11E09"/>
    <w:rsid w:val="00D11F9F"/>
    <w:rsid w:val="00D124E6"/>
    <w:rsid w:val="00D141AB"/>
    <w:rsid w:val="00D142A9"/>
    <w:rsid w:val="00D16C27"/>
    <w:rsid w:val="00D172AA"/>
    <w:rsid w:val="00D17EC0"/>
    <w:rsid w:val="00D22349"/>
    <w:rsid w:val="00D236FC"/>
    <w:rsid w:val="00D265A3"/>
    <w:rsid w:val="00D302F2"/>
    <w:rsid w:val="00D3415D"/>
    <w:rsid w:val="00D350E8"/>
    <w:rsid w:val="00D36EA6"/>
    <w:rsid w:val="00D37C1F"/>
    <w:rsid w:val="00D37CBF"/>
    <w:rsid w:val="00D40A3A"/>
    <w:rsid w:val="00D42568"/>
    <w:rsid w:val="00D4319C"/>
    <w:rsid w:val="00D43586"/>
    <w:rsid w:val="00D4455E"/>
    <w:rsid w:val="00D447EB"/>
    <w:rsid w:val="00D4793A"/>
    <w:rsid w:val="00D509FC"/>
    <w:rsid w:val="00D5496A"/>
    <w:rsid w:val="00D55DF8"/>
    <w:rsid w:val="00D56C67"/>
    <w:rsid w:val="00D578F7"/>
    <w:rsid w:val="00D57E9E"/>
    <w:rsid w:val="00D641C5"/>
    <w:rsid w:val="00D73CEB"/>
    <w:rsid w:val="00D75108"/>
    <w:rsid w:val="00D759DF"/>
    <w:rsid w:val="00D75F71"/>
    <w:rsid w:val="00D8294C"/>
    <w:rsid w:val="00D847AC"/>
    <w:rsid w:val="00D8613D"/>
    <w:rsid w:val="00D864DC"/>
    <w:rsid w:val="00D87094"/>
    <w:rsid w:val="00D91613"/>
    <w:rsid w:val="00D9495D"/>
    <w:rsid w:val="00D976AE"/>
    <w:rsid w:val="00DA3361"/>
    <w:rsid w:val="00DA7071"/>
    <w:rsid w:val="00DB4999"/>
    <w:rsid w:val="00DB6783"/>
    <w:rsid w:val="00DC035F"/>
    <w:rsid w:val="00DC2CDE"/>
    <w:rsid w:val="00DC5F7A"/>
    <w:rsid w:val="00DC60A3"/>
    <w:rsid w:val="00DC6449"/>
    <w:rsid w:val="00DD1F45"/>
    <w:rsid w:val="00DD25B8"/>
    <w:rsid w:val="00DD2C42"/>
    <w:rsid w:val="00DD3920"/>
    <w:rsid w:val="00DD5BD0"/>
    <w:rsid w:val="00DD7E1D"/>
    <w:rsid w:val="00DE1100"/>
    <w:rsid w:val="00DE38C5"/>
    <w:rsid w:val="00DE5CE4"/>
    <w:rsid w:val="00DE7956"/>
    <w:rsid w:val="00DF025E"/>
    <w:rsid w:val="00DF271C"/>
    <w:rsid w:val="00DF2765"/>
    <w:rsid w:val="00DF79F3"/>
    <w:rsid w:val="00E000DC"/>
    <w:rsid w:val="00E01C15"/>
    <w:rsid w:val="00E044C4"/>
    <w:rsid w:val="00E101BE"/>
    <w:rsid w:val="00E1170B"/>
    <w:rsid w:val="00E153C9"/>
    <w:rsid w:val="00E20E28"/>
    <w:rsid w:val="00E2114D"/>
    <w:rsid w:val="00E216BE"/>
    <w:rsid w:val="00E25442"/>
    <w:rsid w:val="00E257C9"/>
    <w:rsid w:val="00E323E1"/>
    <w:rsid w:val="00E366F1"/>
    <w:rsid w:val="00E36F0E"/>
    <w:rsid w:val="00E37969"/>
    <w:rsid w:val="00E37B58"/>
    <w:rsid w:val="00E37BE4"/>
    <w:rsid w:val="00E44FA2"/>
    <w:rsid w:val="00E4534C"/>
    <w:rsid w:val="00E46882"/>
    <w:rsid w:val="00E551F7"/>
    <w:rsid w:val="00E552A5"/>
    <w:rsid w:val="00E57B1C"/>
    <w:rsid w:val="00E61D1A"/>
    <w:rsid w:val="00E62E50"/>
    <w:rsid w:val="00E64A2D"/>
    <w:rsid w:val="00E64FE1"/>
    <w:rsid w:val="00E66B46"/>
    <w:rsid w:val="00E717A5"/>
    <w:rsid w:val="00E76569"/>
    <w:rsid w:val="00E812E8"/>
    <w:rsid w:val="00E828FC"/>
    <w:rsid w:val="00E90DA0"/>
    <w:rsid w:val="00E943EF"/>
    <w:rsid w:val="00E9470E"/>
    <w:rsid w:val="00E95A70"/>
    <w:rsid w:val="00E96DCC"/>
    <w:rsid w:val="00EA0710"/>
    <w:rsid w:val="00EA1CF0"/>
    <w:rsid w:val="00EA1FCC"/>
    <w:rsid w:val="00EA5AAB"/>
    <w:rsid w:val="00EA630A"/>
    <w:rsid w:val="00EB106F"/>
    <w:rsid w:val="00EB209B"/>
    <w:rsid w:val="00EB31DE"/>
    <w:rsid w:val="00EB4814"/>
    <w:rsid w:val="00EB52B0"/>
    <w:rsid w:val="00EB60E1"/>
    <w:rsid w:val="00EC0828"/>
    <w:rsid w:val="00EC0DE7"/>
    <w:rsid w:val="00EC1BEA"/>
    <w:rsid w:val="00EC2626"/>
    <w:rsid w:val="00EC26D7"/>
    <w:rsid w:val="00EC2833"/>
    <w:rsid w:val="00EC36C4"/>
    <w:rsid w:val="00EC4A90"/>
    <w:rsid w:val="00EC558B"/>
    <w:rsid w:val="00EC758F"/>
    <w:rsid w:val="00ED1313"/>
    <w:rsid w:val="00ED1F0A"/>
    <w:rsid w:val="00ED2CD5"/>
    <w:rsid w:val="00ED30F8"/>
    <w:rsid w:val="00ED4882"/>
    <w:rsid w:val="00ED571E"/>
    <w:rsid w:val="00ED716B"/>
    <w:rsid w:val="00ED78C3"/>
    <w:rsid w:val="00EE269A"/>
    <w:rsid w:val="00EE2E03"/>
    <w:rsid w:val="00EE396B"/>
    <w:rsid w:val="00EE63EA"/>
    <w:rsid w:val="00EE6E8E"/>
    <w:rsid w:val="00EE728E"/>
    <w:rsid w:val="00EF48CE"/>
    <w:rsid w:val="00EF5777"/>
    <w:rsid w:val="00EF607C"/>
    <w:rsid w:val="00EF6414"/>
    <w:rsid w:val="00EF6C87"/>
    <w:rsid w:val="00F02956"/>
    <w:rsid w:val="00F0562F"/>
    <w:rsid w:val="00F14B53"/>
    <w:rsid w:val="00F16D5D"/>
    <w:rsid w:val="00F1737B"/>
    <w:rsid w:val="00F24436"/>
    <w:rsid w:val="00F245AF"/>
    <w:rsid w:val="00F26B4F"/>
    <w:rsid w:val="00F27377"/>
    <w:rsid w:val="00F27BEE"/>
    <w:rsid w:val="00F34FD5"/>
    <w:rsid w:val="00F37FFA"/>
    <w:rsid w:val="00F40BAE"/>
    <w:rsid w:val="00F428FD"/>
    <w:rsid w:val="00F42AF3"/>
    <w:rsid w:val="00F42F0D"/>
    <w:rsid w:val="00F44AE0"/>
    <w:rsid w:val="00F45C3B"/>
    <w:rsid w:val="00F523B9"/>
    <w:rsid w:val="00F567B5"/>
    <w:rsid w:val="00F56A5B"/>
    <w:rsid w:val="00F56EBE"/>
    <w:rsid w:val="00F5769A"/>
    <w:rsid w:val="00F61A71"/>
    <w:rsid w:val="00F645D6"/>
    <w:rsid w:val="00F64A4F"/>
    <w:rsid w:val="00F64B65"/>
    <w:rsid w:val="00F65AD5"/>
    <w:rsid w:val="00F65DEE"/>
    <w:rsid w:val="00F7180F"/>
    <w:rsid w:val="00F72004"/>
    <w:rsid w:val="00F72A0B"/>
    <w:rsid w:val="00F72A78"/>
    <w:rsid w:val="00F7631B"/>
    <w:rsid w:val="00F80105"/>
    <w:rsid w:val="00F81FAD"/>
    <w:rsid w:val="00F84955"/>
    <w:rsid w:val="00F86DE8"/>
    <w:rsid w:val="00F86E4D"/>
    <w:rsid w:val="00F91483"/>
    <w:rsid w:val="00F91AA5"/>
    <w:rsid w:val="00F9394C"/>
    <w:rsid w:val="00FA3326"/>
    <w:rsid w:val="00FA5D22"/>
    <w:rsid w:val="00FA7AAE"/>
    <w:rsid w:val="00FB0A7E"/>
    <w:rsid w:val="00FB1590"/>
    <w:rsid w:val="00FB1C49"/>
    <w:rsid w:val="00FB3482"/>
    <w:rsid w:val="00FB40F7"/>
    <w:rsid w:val="00FB631E"/>
    <w:rsid w:val="00FB7325"/>
    <w:rsid w:val="00FC1DBE"/>
    <w:rsid w:val="00FC5A63"/>
    <w:rsid w:val="00FC7176"/>
    <w:rsid w:val="00FC7357"/>
    <w:rsid w:val="00FD2512"/>
    <w:rsid w:val="00FD36E9"/>
    <w:rsid w:val="00FD417E"/>
    <w:rsid w:val="00FD5F1F"/>
    <w:rsid w:val="00FE1411"/>
    <w:rsid w:val="00FF12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A7"/>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iPriority w:val="99"/>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 w:type="character" w:styleId="aff0">
    <w:name w:val="FollowedHyperlink"/>
    <w:basedOn w:val="a0"/>
    <w:uiPriority w:val="99"/>
    <w:semiHidden/>
    <w:unhideWhenUsed/>
    <w:rsid w:val="00F86E4D"/>
    <w:rPr>
      <w:color w:val="800080"/>
      <w:u w:val="single"/>
    </w:rPr>
  </w:style>
  <w:style w:type="paragraph" w:customStyle="1" w:styleId="xl66">
    <w:name w:val="xl66"/>
    <w:basedOn w:val="a"/>
    <w:rsid w:val="00F86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F86E4D"/>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4">
    <w:name w:val="xl7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76">
    <w:name w:val="xl76"/>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77">
    <w:name w:val="xl7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5">
    <w:name w:val="xl85"/>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9">
    <w:name w:val="xl99"/>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0">
    <w:name w:val="xl10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1">
    <w:name w:val="xl10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03">
    <w:name w:val="xl10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7">
    <w:name w:val="xl10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F86E4D"/>
    <w:pPr>
      <w:pBdr>
        <w:top w:val="single" w:sz="4" w:space="0" w:color="auto"/>
        <w:left w:val="single" w:sz="4" w:space="0" w:color="auto"/>
        <w:bottom w:val="single" w:sz="4" w:space="0" w:color="auto"/>
        <w:right w:val="single" w:sz="4" w:space="0" w:color="auto"/>
      </w:pBdr>
      <w:shd w:val="clear" w:color="FF99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9">
    <w:name w:val="xl109"/>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1">
    <w:name w:val="xl111"/>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12">
    <w:name w:val="xl112"/>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13">
    <w:name w:val="xl113"/>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14">
    <w:name w:val="xl114"/>
    <w:basedOn w:val="a"/>
    <w:rsid w:val="00F86E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a"/>
    <w:rsid w:val="00F86E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F86E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8">
    <w:name w:val="xl118"/>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9">
    <w:name w:val="xl119"/>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20">
    <w:name w:val="xl12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21">
    <w:name w:val="xl12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6">
    <w:name w:val="xl126"/>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9">
    <w:name w:val="xl129"/>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0">
    <w:name w:val="xl130"/>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1">
    <w:name w:val="xl131"/>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3">
    <w:name w:val="xl133"/>
    <w:basedOn w:val="a"/>
    <w:rsid w:val="00F86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34">
    <w:name w:val="xl134"/>
    <w:basedOn w:val="a"/>
    <w:rsid w:val="00F86E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5">
    <w:name w:val="xl135"/>
    <w:basedOn w:val="a"/>
    <w:rsid w:val="00F86E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6">
    <w:name w:val="xl13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37">
    <w:name w:val="xl137"/>
    <w:basedOn w:val="a"/>
    <w:rsid w:val="00F86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A7"/>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iPriority w:val="99"/>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 w:type="character" w:styleId="aff0">
    <w:name w:val="FollowedHyperlink"/>
    <w:basedOn w:val="a0"/>
    <w:uiPriority w:val="99"/>
    <w:semiHidden/>
    <w:unhideWhenUsed/>
    <w:rsid w:val="00F86E4D"/>
    <w:rPr>
      <w:color w:val="800080"/>
      <w:u w:val="single"/>
    </w:rPr>
  </w:style>
  <w:style w:type="paragraph" w:customStyle="1" w:styleId="xl66">
    <w:name w:val="xl66"/>
    <w:basedOn w:val="a"/>
    <w:rsid w:val="00F86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F86E4D"/>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4">
    <w:name w:val="xl7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76">
    <w:name w:val="xl76"/>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77">
    <w:name w:val="xl7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5">
    <w:name w:val="xl85"/>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99">
    <w:name w:val="xl99"/>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0">
    <w:name w:val="xl10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1">
    <w:name w:val="xl10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
    <w:rsid w:val="00F86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03">
    <w:name w:val="xl103"/>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7">
    <w:name w:val="xl107"/>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F86E4D"/>
    <w:pPr>
      <w:pBdr>
        <w:top w:val="single" w:sz="4" w:space="0" w:color="auto"/>
        <w:left w:val="single" w:sz="4" w:space="0" w:color="auto"/>
        <w:bottom w:val="single" w:sz="4" w:space="0" w:color="auto"/>
        <w:right w:val="single" w:sz="4" w:space="0" w:color="auto"/>
      </w:pBdr>
      <w:shd w:val="clear" w:color="FF99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9">
    <w:name w:val="xl109"/>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1">
    <w:name w:val="xl111"/>
    <w:basedOn w:val="a"/>
    <w:rsid w:val="00F86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12">
    <w:name w:val="xl112"/>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13">
    <w:name w:val="xl113"/>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14">
    <w:name w:val="xl114"/>
    <w:basedOn w:val="a"/>
    <w:rsid w:val="00F86E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a"/>
    <w:rsid w:val="00F86E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F86E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8">
    <w:name w:val="xl118"/>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9">
    <w:name w:val="xl119"/>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20">
    <w:name w:val="xl120"/>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21">
    <w:name w:val="xl121"/>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6">
    <w:name w:val="xl126"/>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a"/>
    <w:rsid w:val="00F86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9">
    <w:name w:val="xl129"/>
    <w:basedOn w:val="a"/>
    <w:rsid w:val="00F86E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0">
    <w:name w:val="xl130"/>
    <w:basedOn w:val="a"/>
    <w:rsid w:val="00F86E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1">
    <w:name w:val="xl131"/>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a"/>
    <w:rsid w:val="00F86E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3">
    <w:name w:val="xl133"/>
    <w:basedOn w:val="a"/>
    <w:rsid w:val="00F86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34">
    <w:name w:val="xl134"/>
    <w:basedOn w:val="a"/>
    <w:rsid w:val="00F86E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5">
    <w:name w:val="xl135"/>
    <w:basedOn w:val="a"/>
    <w:rsid w:val="00F86E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6">
    <w:name w:val="xl136"/>
    <w:basedOn w:val="a"/>
    <w:rsid w:val="00F86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37">
    <w:name w:val="xl137"/>
    <w:basedOn w:val="a"/>
    <w:rsid w:val="00F86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468">
      <w:bodyDiv w:val="1"/>
      <w:marLeft w:val="0"/>
      <w:marRight w:val="0"/>
      <w:marTop w:val="0"/>
      <w:marBottom w:val="0"/>
      <w:divBdr>
        <w:top w:val="none" w:sz="0" w:space="0" w:color="auto"/>
        <w:left w:val="none" w:sz="0" w:space="0" w:color="auto"/>
        <w:bottom w:val="none" w:sz="0" w:space="0" w:color="auto"/>
        <w:right w:val="none" w:sz="0" w:space="0" w:color="auto"/>
      </w:divBdr>
    </w:div>
    <w:div w:id="82192321">
      <w:bodyDiv w:val="1"/>
      <w:marLeft w:val="0"/>
      <w:marRight w:val="0"/>
      <w:marTop w:val="0"/>
      <w:marBottom w:val="0"/>
      <w:divBdr>
        <w:top w:val="none" w:sz="0" w:space="0" w:color="auto"/>
        <w:left w:val="none" w:sz="0" w:space="0" w:color="auto"/>
        <w:bottom w:val="none" w:sz="0" w:space="0" w:color="auto"/>
        <w:right w:val="none" w:sz="0" w:space="0" w:color="auto"/>
      </w:divBdr>
    </w:div>
    <w:div w:id="319699917">
      <w:bodyDiv w:val="1"/>
      <w:marLeft w:val="0"/>
      <w:marRight w:val="0"/>
      <w:marTop w:val="0"/>
      <w:marBottom w:val="0"/>
      <w:divBdr>
        <w:top w:val="none" w:sz="0" w:space="0" w:color="auto"/>
        <w:left w:val="none" w:sz="0" w:space="0" w:color="auto"/>
        <w:bottom w:val="none" w:sz="0" w:space="0" w:color="auto"/>
        <w:right w:val="none" w:sz="0" w:space="0" w:color="auto"/>
      </w:divBdr>
    </w:div>
    <w:div w:id="337316532">
      <w:bodyDiv w:val="1"/>
      <w:marLeft w:val="0"/>
      <w:marRight w:val="0"/>
      <w:marTop w:val="0"/>
      <w:marBottom w:val="0"/>
      <w:divBdr>
        <w:top w:val="none" w:sz="0" w:space="0" w:color="auto"/>
        <w:left w:val="none" w:sz="0" w:space="0" w:color="auto"/>
        <w:bottom w:val="none" w:sz="0" w:space="0" w:color="auto"/>
        <w:right w:val="none" w:sz="0" w:space="0" w:color="auto"/>
      </w:divBdr>
    </w:div>
    <w:div w:id="356739273">
      <w:bodyDiv w:val="1"/>
      <w:marLeft w:val="0"/>
      <w:marRight w:val="0"/>
      <w:marTop w:val="0"/>
      <w:marBottom w:val="0"/>
      <w:divBdr>
        <w:top w:val="none" w:sz="0" w:space="0" w:color="auto"/>
        <w:left w:val="none" w:sz="0" w:space="0" w:color="auto"/>
        <w:bottom w:val="none" w:sz="0" w:space="0" w:color="auto"/>
        <w:right w:val="none" w:sz="0" w:space="0" w:color="auto"/>
      </w:divBdr>
    </w:div>
    <w:div w:id="410084342">
      <w:bodyDiv w:val="1"/>
      <w:marLeft w:val="0"/>
      <w:marRight w:val="0"/>
      <w:marTop w:val="0"/>
      <w:marBottom w:val="0"/>
      <w:divBdr>
        <w:top w:val="none" w:sz="0" w:space="0" w:color="auto"/>
        <w:left w:val="none" w:sz="0" w:space="0" w:color="auto"/>
        <w:bottom w:val="none" w:sz="0" w:space="0" w:color="auto"/>
        <w:right w:val="none" w:sz="0" w:space="0" w:color="auto"/>
      </w:divBdr>
    </w:div>
    <w:div w:id="558058206">
      <w:bodyDiv w:val="1"/>
      <w:marLeft w:val="0"/>
      <w:marRight w:val="0"/>
      <w:marTop w:val="0"/>
      <w:marBottom w:val="0"/>
      <w:divBdr>
        <w:top w:val="none" w:sz="0" w:space="0" w:color="auto"/>
        <w:left w:val="none" w:sz="0" w:space="0" w:color="auto"/>
        <w:bottom w:val="none" w:sz="0" w:space="0" w:color="auto"/>
        <w:right w:val="none" w:sz="0" w:space="0" w:color="auto"/>
      </w:divBdr>
    </w:div>
    <w:div w:id="562303036">
      <w:bodyDiv w:val="1"/>
      <w:marLeft w:val="0"/>
      <w:marRight w:val="0"/>
      <w:marTop w:val="0"/>
      <w:marBottom w:val="0"/>
      <w:divBdr>
        <w:top w:val="none" w:sz="0" w:space="0" w:color="auto"/>
        <w:left w:val="none" w:sz="0" w:space="0" w:color="auto"/>
        <w:bottom w:val="none" w:sz="0" w:space="0" w:color="auto"/>
        <w:right w:val="none" w:sz="0" w:space="0" w:color="auto"/>
      </w:divBdr>
    </w:div>
    <w:div w:id="567499693">
      <w:bodyDiv w:val="1"/>
      <w:marLeft w:val="0"/>
      <w:marRight w:val="0"/>
      <w:marTop w:val="0"/>
      <w:marBottom w:val="0"/>
      <w:divBdr>
        <w:top w:val="none" w:sz="0" w:space="0" w:color="auto"/>
        <w:left w:val="none" w:sz="0" w:space="0" w:color="auto"/>
        <w:bottom w:val="none" w:sz="0" w:space="0" w:color="auto"/>
        <w:right w:val="none" w:sz="0" w:space="0" w:color="auto"/>
      </w:divBdr>
    </w:div>
    <w:div w:id="608388384">
      <w:bodyDiv w:val="1"/>
      <w:marLeft w:val="0"/>
      <w:marRight w:val="0"/>
      <w:marTop w:val="0"/>
      <w:marBottom w:val="0"/>
      <w:divBdr>
        <w:top w:val="none" w:sz="0" w:space="0" w:color="auto"/>
        <w:left w:val="none" w:sz="0" w:space="0" w:color="auto"/>
        <w:bottom w:val="none" w:sz="0" w:space="0" w:color="auto"/>
        <w:right w:val="none" w:sz="0" w:space="0" w:color="auto"/>
      </w:divBdr>
    </w:div>
    <w:div w:id="657807153">
      <w:bodyDiv w:val="1"/>
      <w:marLeft w:val="0"/>
      <w:marRight w:val="0"/>
      <w:marTop w:val="0"/>
      <w:marBottom w:val="0"/>
      <w:divBdr>
        <w:top w:val="none" w:sz="0" w:space="0" w:color="auto"/>
        <w:left w:val="none" w:sz="0" w:space="0" w:color="auto"/>
        <w:bottom w:val="none" w:sz="0" w:space="0" w:color="auto"/>
        <w:right w:val="none" w:sz="0" w:space="0" w:color="auto"/>
      </w:divBdr>
    </w:div>
    <w:div w:id="761099614">
      <w:bodyDiv w:val="1"/>
      <w:marLeft w:val="0"/>
      <w:marRight w:val="0"/>
      <w:marTop w:val="0"/>
      <w:marBottom w:val="0"/>
      <w:divBdr>
        <w:top w:val="none" w:sz="0" w:space="0" w:color="auto"/>
        <w:left w:val="none" w:sz="0" w:space="0" w:color="auto"/>
        <w:bottom w:val="none" w:sz="0" w:space="0" w:color="auto"/>
        <w:right w:val="none" w:sz="0" w:space="0" w:color="auto"/>
      </w:divBdr>
    </w:div>
    <w:div w:id="788160092">
      <w:bodyDiv w:val="1"/>
      <w:marLeft w:val="0"/>
      <w:marRight w:val="0"/>
      <w:marTop w:val="0"/>
      <w:marBottom w:val="0"/>
      <w:divBdr>
        <w:top w:val="none" w:sz="0" w:space="0" w:color="auto"/>
        <w:left w:val="none" w:sz="0" w:space="0" w:color="auto"/>
        <w:bottom w:val="none" w:sz="0" w:space="0" w:color="auto"/>
        <w:right w:val="none" w:sz="0" w:space="0" w:color="auto"/>
      </w:divBdr>
    </w:div>
    <w:div w:id="899633766">
      <w:bodyDiv w:val="1"/>
      <w:marLeft w:val="0"/>
      <w:marRight w:val="0"/>
      <w:marTop w:val="0"/>
      <w:marBottom w:val="0"/>
      <w:divBdr>
        <w:top w:val="none" w:sz="0" w:space="0" w:color="auto"/>
        <w:left w:val="none" w:sz="0" w:space="0" w:color="auto"/>
        <w:bottom w:val="none" w:sz="0" w:space="0" w:color="auto"/>
        <w:right w:val="none" w:sz="0" w:space="0" w:color="auto"/>
      </w:divBdr>
    </w:div>
    <w:div w:id="970667329">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280650927">
      <w:bodyDiv w:val="1"/>
      <w:marLeft w:val="0"/>
      <w:marRight w:val="0"/>
      <w:marTop w:val="0"/>
      <w:marBottom w:val="0"/>
      <w:divBdr>
        <w:top w:val="none" w:sz="0" w:space="0" w:color="auto"/>
        <w:left w:val="none" w:sz="0" w:space="0" w:color="auto"/>
        <w:bottom w:val="none" w:sz="0" w:space="0" w:color="auto"/>
        <w:right w:val="none" w:sz="0" w:space="0" w:color="auto"/>
      </w:divBdr>
    </w:div>
    <w:div w:id="1293291843">
      <w:bodyDiv w:val="1"/>
      <w:marLeft w:val="0"/>
      <w:marRight w:val="0"/>
      <w:marTop w:val="0"/>
      <w:marBottom w:val="0"/>
      <w:divBdr>
        <w:top w:val="none" w:sz="0" w:space="0" w:color="auto"/>
        <w:left w:val="none" w:sz="0" w:space="0" w:color="auto"/>
        <w:bottom w:val="none" w:sz="0" w:space="0" w:color="auto"/>
        <w:right w:val="none" w:sz="0" w:space="0" w:color="auto"/>
      </w:divBdr>
    </w:div>
    <w:div w:id="1431656946">
      <w:bodyDiv w:val="1"/>
      <w:marLeft w:val="0"/>
      <w:marRight w:val="0"/>
      <w:marTop w:val="0"/>
      <w:marBottom w:val="0"/>
      <w:divBdr>
        <w:top w:val="none" w:sz="0" w:space="0" w:color="auto"/>
        <w:left w:val="none" w:sz="0" w:space="0" w:color="auto"/>
        <w:bottom w:val="none" w:sz="0" w:space="0" w:color="auto"/>
        <w:right w:val="none" w:sz="0" w:space="0" w:color="auto"/>
      </w:divBdr>
    </w:div>
    <w:div w:id="1455518883">
      <w:bodyDiv w:val="1"/>
      <w:marLeft w:val="0"/>
      <w:marRight w:val="0"/>
      <w:marTop w:val="0"/>
      <w:marBottom w:val="0"/>
      <w:divBdr>
        <w:top w:val="none" w:sz="0" w:space="0" w:color="auto"/>
        <w:left w:val="none" w:sz="0" w:space="0" w:color="auto"/>
        <w:bottom w:val="none" w:sz="0" w:space="0" w:color="auto"/>
        <w:right w:val="none" w:sz="0" w:space="0" w:color="auto"/>
      </w:divBdr>
    </w:div>
    <w:div w:id="1515343055">
      <w:bodyDiv w:val="1"/>
      <w:marLeft w:val="0"/>
      <w:marRight w:val="0"/>
      <w:marTop w:val="0"/>
      <w:marBottom w:val="0"/>
      <w:divBdr>
        <w:top w:val="none" w:sz="0" w:space="0" w:color="auto"/>
        <w:left w:val="none" w:sz="0" w:space="0" w:color="auto"/>
        <w:bottom w:val="none" w:sz="0" w:space="0" w:color="auto"/>
        <w:right w:val="none" w:sz="0" w:space="0" w:color="auto"/>
      </w:divBdr>
    </w:div>
    <w:div w:id="1519855541">
      <w:bodyDiv w:val="1"/>
      <w:marLeft w:val="0"/>
      <w:marRight w:val="0"/>
      <w:marTop w:val="0"/>
      <w:marBottom w:val="0"/>
      <w:divBdr>
        <w:top w:val="none" w:sz="0" w:space="0" w:color="auto"/>
        <w:left w:val="none" w:sz="0" w:space="0" w:color="auto"/>
        <w:bottom w:val="none" w:sz="0" w:space="0" w:color="auto"/>
        <w:right w:val="none" w:sz="0" w:space="0" w:color="auto"/>
      </w:divBdr>
    </w:div>
    <w:div w:id="1523862772">
      <w:bodyDiv w:val="1"/>
      <w:marLeft w:val="0"/>
      <w:marRight w:val="0"/>
      <w:marTop w:val="0"/>
      <w:marBottom w:val="0"/>
      <w:divBdr>
        <w:top w:val="none" w:sz="0" w:space="0" w:color="auto"/>
        <w:left w:val="none" w:sz="0" w:space="0" w:color="auto"/>
        <w:bottom w:val="none" w:sz="0" w:space="0" w:color="auto"/>
        <w:right w:val="none" w:sz="0" w:space="0" w:color="auto"/>
      </w:divBdr>
    </w:div>
    <w:div w:id="1526167662">
      <w:bodyDiv w:val="1"/>
      <w:marLeft w:val="0"/>
      <w:marRight w:val="0"/>
      <w:marTop w:val="0"/>
      <w:marBottom w:val="0"/>
      <w:divBdr>
        <w:top w:val="none" w:sz="0" w:space="0" w:color="auto"/>
        <w:left w:val="none" w:sz="0" w:space="0" w:color="auto"/>
        <w:bottom w:val="none" w:sz="0" w:space="0" w:color="auto"/>
        <w:right w:val="none" w:sz="0" w:space="0" w:color="auto"/>
      </w:divBdr>
    </w:div>
    <w:div w:id="1633630410">
      <w:bodyDiv w:val="1"/>
      <w:marLeft w:val="0"/>
      <w:marRight w:val="0"/>
      <w:marTop w:val="0"/>
      <w:marBottom w:val="0"/>
      <w:divBdr>
        <w:top w:val="none" w:sz="0" w:space="0" w:color="auto"/>
        <w:left w:val="none" w:sz="0" w:space="0" w:color="auto"/>
        <w:bottom w:val="none" w:sz="0" w:space="0" w:color="auto"/>
        <w:right w:val="none" w:sz="0" w:space="0" w:color="auto"/>
      </w:divBdr>
      <w:divsChild>
        <w:div w:id="1495220539">
          <w:marLeft w:val="0"/>
          <w:marRight w:val="0"/>
          <w:marTop w:val="0"/>
          <w:marBottom w:val="0"/>
          <w:divBdr>
            <w:top w:val="none" w:sz="0" w:space="0" w:color="auto"/>
            <w:left w:val="none" w:sz="0" w:space="0" w:color="auto"/>
            <w:bottom w:val="none" w:sz="0" w:space="0" w:color="auto"/>
            <w:right w:val="none" w:sz="0" w:space="0" w:color="auto"/>
          </w:divBdr>
        </w:div>
        <w:div w:id="337928795">
          <w:marLeft w:val="0"/>
          <w:marRight w:val="0"/>
          <w:marTop w:val="0"/>
          <w:marBottom w:val="0"/>
          <w:divBdr>
            <w:top w:val="none" w:sz="0" w:space="0" w:color="auto"/>
            <w:left w:val="none" w:sz="0" w:space="0" w:color="auto"/>
            <w:bottom w:val="none" w:sz="0" w:space="0" w:color="auto"/>
            <w:right w:val="none" w:sz="0" w:space="0" w:color="auto"/>
          </w:divBdr>
        </w:div>
      </w:divsChild>
    </w:div>
    <w:div w:id="1682656185">
      <w:bodyDiv w:val="1"/>
      <w:marLeft w:val="0"/>
      <w:marRight w:val="0"/>
      <w:marTop w:val="0"/>
      <w:marBottom w:val="0"/>
      <w:divBdr>
        <w:top w:val="none" w:sz="0" w:space="0" w:color="auto"/>
        <w:left w:val="none" w:sz="0" w:space="0" w:color="auto"/>
        <w:bottom w:val="none" w:sz="0" w:space="0" w:color="auto"/>
        <w:right w:val="none" w:sz="0" w:space="0" w:color="auto"/>
      </w:divBdr>
    </w:div>
    <w:div w:id="1738941306">
      <w:bodyDiv w:val="1"/>
      <w:marLeft w:val="0"/>
      <w:marRight w:val="0"/>
      <w:marTop w:val="0"/>
      <w:marBottom w:val="0"/>
      <w:divBdr>
        <w:top w:val="none" w:sz="0" w:space="0" w:color="auto"/>
        <w:left w:val="none" w:sz="0" w:space="0" w:color="auto"/>
        <w:bottom w:val="none" w:sz="0" w:space="0" w:color="auto"/>
        <w:right w:val="none" w:sz="0" w:space="0" w:color="auto"/>
      </w:divBdr>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
    <w:div w:id="1942571191">
      <w:bodyDiv w:val="1"/>
      <w:marLeft w:val="0"/>
      <w:marRight w:val="0"/>
      <w:marTop w:val="0"/>
      <w:marBottom w:val="0"/>
      <w:divBdr>
        <w:top w:val="none" w:sz="0" w:space="0" w:color="auto"/>
        <w:left w:val="none" w:sz="0" w:space="0" w:color="auto"/>
        <w:bottom w:val="none" w:sz="0" w:space="0" w:color="auto"/>
        <w:right w:val="none" w:sz="0" w:space="0" w:color="auto"/>
      </w:divBdr>
    </w:div>
    <w:div w:id="1965311116">
      <w:bodyDiv w:val="1"/>
      <w:marLeft w:val="0"/>
      <w:marRight w:val="0"/>
      <w:marTop w:val="0"/>
      <w:marBottom w:val="0"/>
      <w:divBdr>
        <w:top w:val="none" w:sz="0" w:space="0" w:color="auto"/>
        <w:left w:val="none" w:sz="0" w:space="0" w:color="auto"/>
        <w:bottom w:val="none" w:sz="0" w:space="0" w:color="auto"/>
        <w:right w:val="none" w:sz="0" w:space="0" w:color="auto"/>
      </w:divBdr>
    </w:div>
    <w:div w:id="2021618378">
      <w:bodyDiv w:val="1"/>
      <w:marLeft w:val="0"/>
      <w:marRight w:val="0"/>
      <w:marTop w:val="0"/>
      <w:marBottom w:val="0"/>
      <w:divBdr>
        <w:top w:val="none" w:sz="0" w:space="0" w:color="auto"/>
        <w:left w:val="none" w:sz="0" w:space="0" w:color="auto"/>
        <w:bottom w:val="none" w:sz="0" w:space="0" w:color="auto"/>
        <w:right w:val="none" w:sz="0" w:space="0" w:color="auto"/>
      </w:divBdr>
    </w:div>
    <w:div w:id="2045863968">
      <w:bodyDiv w:val="1"/>
      <w:marLeft w:val="0"/>
      <w:marRight w:val="0"/>
      <w:marTop w:val="0"/>
      <w:marBottom w:val="0"/>
      <w:divBdr>
        <w:top w:val="none" w:sz="0" w:space="0" w:color="auto"/>
        <w:left w:val="none" w:sz="0" w:space="0" w:color="auto"/>
        <w:bottom w:val="none" w:sz="0" w:space="0" w:color="auto"/>
        <w:right w:val="none" w:sz="0" w:space="0" w:color="auto"/>
      </w:divBdr>
      <w:divsChild>
        <w:div w:id="144012467">
          <w:marLeft w:val="0"/>
          <w:marRight w:val="0"/>
          <w:marTop w:val="0"/>
          <w:marBottom w:val="0"/>
          <w:divBdr>
            <w:top w:val="none" w:sz="0" w:space="0" w:color="auto"/>
            <w:left w:val="none" w:sz="0" w:space="0" w:color="auto"/>
            <w:bottom w:val="none" w:sz="0" w:space="0" w:color="auto"/>
            <w:right w:val="none" w:sz="0" w:space="0" w:color="auto"/>
          </w:divBdr>
        </w:div>
        <w:div w:id="34598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1765&amp;ToPar=Art66_Al2&amp;Type=201/" TargetMode="External"/><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apis://Base=NARH&amp;DocCode=41765&amp;ToPar=Art101_Al1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23"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D5F6-699E-4D19-A9B7-23F2FAB7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61</Pages>
  <Words>19535</Words>
  <Characters>111356</Characters>
  <Application>Microsoft Office Word</Application>
  <DocSecurity>0</DocSecurity>
  <Lines>927</Lines>
  <Paragraphs>261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Тодоров</dc:creator>
  <cp:lastModifiedBy>Маргарита Николова</cp:lastModifiedBy>
  <cp:revision>18</cp:revision>
  <cp:lastPrinted>2017-03-22T13:23:00Z</cp:lastPrinted>
  <dcterms:created xsi:type="dcterms:W3CDTF">2017-03-21T08:27:00Z</dcterms:created>
  <dcterms:modified xsi:type="dcterms:W3CDTF">2017-03-23T12:55:00Z</dcterms:modified>
</cp:coreProperties>
</file>