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Look w:val="01E0" w:firstRow="1" w:lastRow="1" w:firstColumn="1" w:lastColumn="1" w:noHBand="0" w:noVBand="0"/>
      </w:tblPr>
      <w:tblGrid>
        <w:gridCol w:w="9930"/>
        <w:gridCol w:w="222"/>
      </w:tblGrid>
      <w:tr w:rsidR="00B12B54" w:rsidRPr="007E03D0" w:rsidTr="002C455D">
        <w:trPr>
          <w:trHeight w:val="1544"/>
          <w:jc w:val="center"/>
        </w:trPr>
        <w:tc>
          <w:tcPr>
            <w:tcW w:w="1566" w:type="dxa"/>
          </w:tcPr>
          <w:tbl>
            <w:tblPr>
              <w:tblW w:w="9861" w:type="dxa"/>
              <w:tblInd w:w="51" w:type="dxa"/>
              <w:tblLook w:val="0000" w:firstRow="0" w:lastRow="0" w:firstColumn="0" w:lastColumn="0" w:noHBand="0" w:noVBand="0"/>
            </w:tblPr>
            <w:tblGrid>
              <w:gridCol w:w="1254"/>
              <w:gridCol w:w="8607"/>
            </w:tblGrid>
            <w:tr w:rsidR="002C455D" w:rsidRPr="007E03D0" w:rsidTr="00F61328">
              <w:trPr>
                <w:trHeight w:val="542"/>
              </w:trPr>
              <w:tc>
                <w:tcPr>
                  <w:tcW w:w="1254" w:type="dxa"/>
                  <w:vMerge w:val="restart"/>
                </w:tcPr>
                <w:p w:rsidR="002C455D" w:rsidRPr="007E03D0" w:rsidRDefault="002C455D" w:rsidP="00F61328">
                  <w:pPr>
                    <w:widowControl w:val="0"/>
                    <w:spacing w:after="0" w:line="240" w:lineRule="auto"/>
                    <w:ind w:left="-108" w:right="-96"/>
                    <w:jc w:val="both"/>
                    <w:outlineLvl w:val="1"/>
                    <w:rPr>
                      <w:rFonts w:ascii="Times New Roman" w:eastAsia="Times New Roman" w:hAnsi="Times New Roman" w:cs="Times New Roman"/>
                      <w:b/>
                      <w:bCs/>
                      <w:sz w:val="32"/>
                      <w:szCs w:val="32"/>
                    </w:rPr>
                  </w:pPr>
                  <w:r w:rsidRPr="007E03D0">
                    <w:rPr>
                      <w:rFonts w:ascii="Times New Roman" w:eastAsia="Times New Roman" w:hAnsi="Times New Roman" w:cs="Times New Roman"/>
                      <w:b/>
                      <w:bCs/>
                      <w:noProof/>
                      <w:sz w:val="30"/>
                      <w:szCs w:val="20"/>
                      <w:lang w:eastAsia="bg-BG"/>
                    </w:rPr>
                    <w:drawing>
                      <wp:inline distT="0" distB="0" distL="0" distR="0" wp14:anchorId="68FC3002" wp14:editId="2DCAA135">
                        <wp:extent cx="762000" cy="91440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pic:spPr>
                            </pic:pic>
                          </a:graphicData>
                        </a:graphic>
                      </wp:inline>
                    </w:drawing>
                  </w:r>
                  <w:r w:rsidRPr="007E03D0">
                    <w:rPr>
                      <w:rFonts w:ascii="Times New Roman" w:eastAsia="Times New Roman" w:hAnsi="Times New Roman" w:cs="Times New Roman"/>
                      <w:b/>
                      <w:bCs/>
                      <w:sz w:val="30"/>
                      <w:szCs w:val="20"/>
                    </w:rPr>
                    <w:t xml:space="preserve">  </w:t>
                  </w:r>
                </w:p>
              </w:tc>
              <w:tc>
                <w:tcPr>
                  <w:tcW w:w="8607" w:type="dxa"/>
                </w:tcPr>
                <w:p w:rsidR="002C455D" w:rsidRPr="007E03D0" w:rsidRDefault="002C455D" w:rsidP="00F61328">
                  <w:pPr>
                    <w:widowControl w:val="0"/>
                    <w:spacing w:after="0" w:line="240" w:lineRule="auto"/>
                    <w:jc w:val="center"/>
                    <w:outlineLvl w:val="1"/>
                    <w:rPr>
                      <w:rFonts w:ascii="Times New Roman" w:eastAsia="Times New Roman" w:hAnsi="Times New Roman" w:cs="Times New Roman"/>
                      <w:b/>
                      <w:bCs/>
                      <w:sz w:val="32"/>
                      <w:szCs w:val="32"/>
                      <w14:shadow w14:blurRad="50800" w14:dist="38100" w14:dir="2700000" w14:sx="100000" w14:sy="100000" w14:kx="0" w14:ky="0" w14:algn="tl">
                        <w14:srgbClr w14:val="000000">
                          <w14:alpha w14:val="60000"/>
                        </w14:srgbClr>
                      </w14:shadow>
                    </w:rPr>
                  </w:pPr>
                  <w:r w:rsidRPr="007E03D0">
                    <w:rPr>
                      <w:rFonts w:ascii="Times New Roman" w:eastAsia="Times New Roman" w:hAnsi="Times New Roman" w:cs="Times New Roman"/>
                      <w:b/>
                      <w:bCs/>
                      <w:sz w:val="32"/>
                      <w:szCs w:val="32"/>
                      <w14:shadow w14:blurRad="50800" w14:dist="38100" w14:dir="2700000" w14:sx="100000" w14:sy="100000" w14:kx="0" w14:ky="0" w14:algn="tl">
                        <w14:srgbClr w14:val="000000">
                          <w14:alpha w14:val="60000"/>
                        </w14:srgbClr>
                      </w14:shadow>
                    </w:rPr>
                    <w:t>ПРОКУРАТУРА НА РЕПУБЛИКА БЪЛГАРИЯ</w:t>
                  </w:r>
                </w:p>
              </w:tc>
            </w:tr>
            <w:tr w:rsidR="002C455D" w:rsidRPr="007E03D0" w:rsidTr="00F61328">
              <w:trPr>
                <w:trHeight w:val="1162"/>
              </w:trPr>
              <w:tc>
                <w:tcPr>
                  <w:tcW w:w="1254" w:type="dxa"/>
                  <w:vMerge/>
                </w:tcPr>
                <w:p w:rsidR="002C455D" w:rsidRPr="007E03D0" w:rsidRDefault="002C455D" w:rsidP="00F61328">
                  <w:pPr>
                    <w:widowControl w:val="0"/>
                    <w:spacing w:after="0" w:line="240" w:lineRule="auto"/>
                    <w:jc w:val="both"/>
                    <w:outlineLvl w:val="0"/>
                    <w:rPr>
                      <w:rFonts w:ascii="Times New Roman" w:eastAsia="Times New Roman" w:hAnsi="Times New Roman" w:cs="Times New Roman"/>
                      <w:b/>
                      <w:bCs/>
                      <w:sz w:val="28"/>
                      <w:szCs w:val="28"/>
                    </w:rPr>
                  </w:pPr>
                </w:p>
              </w:tc>
              <w:tc>
                <w:tcPr>
                  <w:tcW w:w="8607" w:type="dxa"/>
                </w:tcPr>
                <w:p w:rsidR="002C455D" w:rsidRPr="007E03D0" w:rsidRDefault="002C455D" w:rsidP="00F61328">
                  <w:pPr>
                    <w:widowControl w:val="0"/>
                    <w:spacing w:after="0" w:line="240" w:lineRule="auto"/>
                    <w:jc w:val="center"/>
                    <w:outlineLvl w:val="1"/>
                    <w:rPr>
                      <w:rFonts w:ascii="Times New Roman" w:eastAsia="Times New Roman" w:hAnsi="Times New Roman" w:cs="Times New Roman"/>
                      <w:b/>
                      <w:bCs/>
                      <w:sz w:val="28"/>
                      <w:szCs w:val="28"/>
                      <w:lang w:val="en-US"/>
                      <w14:shadow w14:blurRad="50800" w14:dist="38100" w14:dir="2700000" w14:sx="100000" w14:sy="100000" w14:kx="0" w14:ky="0" w14:algn="tl">
                        <w14:srgbClr w14:val="000000">
                          <w14:alpha w14:val="60000"/>
                        </w14:srgbClr>
                      </w14:shadow>
                    </w:rPr>
                  </w:pPr>
                  <w:r w:rsidRPr="007E03D0">
                    <w:rPr>
                      <w:rFonts w:ascii="Times New Roman" w:eastAsia="Times New Roman" w:hAnsi="Times New Roman" w:cs="Times New Roman"/>
                      <w:b/>
                      <w:bCs/>
                      <w:sz w:val="28"/>
                      <w:szCs w:val="28"/>
                      <w14:shadow w14:blurRad="50800" w14:dist="38100" w14:dir="2700000" w14:sx="100000" w14:sy="100000" w14:kx="0" w14:ky="0" w14:algn="tl">
                        <w14:srgbClr w14:val="000000">
                          <w14:alpha w14:val="60000"/>
                        </w14:srgbClr>
                      </w14:shadow>
                    </w:rPr>
                    <w:t>АДМИНИСТРАЦИЯ НА ГЛАВЕН ПРОКУРОР</w:t>
                  </w:r>
                </w:p>
              </w:tc>
            </w:tr>
          </w:tbl>
          <w:p w:rsidR="00B12B54" w:rsidRPr="007E03D0" w:rsidRDefault="00B12B54">
            <w:pPr>
              <w:spacing w:after="0" w:line="240" w:lineRule="auto"/>
              <w:jc w:val="both"/>
              <w:rPr>
                <w:rFonts w:ascii="Times New Roman" w:eastAsia="Times New Roman" w:hAnsi="Times New Roman" w:cs="Times New Roman"/>
                <w:b/>
                <w:sz w:val="24"/>
                <w:szCs w:val="28"/>
                <w:lang w:eastAsia="bg-BG"/>
              </w:rPr>
            </w:pPr>
          </w:p>
        </w:tc>
        <w:tc>
          <w:tcPr>
            <w:tcW w:w="7614" w:type="dxa"/>
          </w:tcPr>
          <w:p w:rsidR="00B12B54" w:rsidRPr="007E03D0" w:rsidRDefault="00B12B54" w:rsidP="00E77776">
            <w:pPr>
              <w:tabs>
                <w:tab w:val="center" w:pos="4536"/>
                <w:tab w:val="right" w:pos="9072"/>
                <w:tab w:val="center" w:pos="10773"/>
                <w:tab w:val="right" w:pos="11799"/>
              </w:tabs>
              <w:spacing w:after="0" w:line="240" w:lineRule="auto"/>
              <w:jc w:val="center"/>
              <w:rPr>
                <w:rFonts w:ascii="Times New Roman" w:eastAsia="Times New Roman" w:hAnsi="Times New Roman" w:cs="Times New Roman"/>
                <w:b/>
                <w:sz w:val="24"/>
                <w:szCs w:val="28"/>
                <w:lang w:eastAsia="bg-BG"/>
              </w:rPr>
            </w:pPr>
          </w:p>
        </w:tc>
      </w:tr>
    </w:tbl>
    <w:p w:rsidR="007E03D0" w:rsidRPr="007E03D0" w:rsidRDefault="009C5DA8" w:rsidP="007E03D0">
      <w:pPr>
        <w:spacing w:after="0" w:line="240" w:lineRule="auto"/>
        <w:jc w:val="center"/>
        <w:rPr>
          <w:rFonts w:ascii="Times New Roman" w:eastAsia="MS Mincho" w:hAnsi="Times New Roman" w:cs="Times New Roman"/>
          <w:b/>
          <w:color w:val="000000" w:themeColor="text1"/>
          <w:sz w:val="24"/>
          <w:szCs w:val="24"/>
          <w:lang w:val="en-US"/>
        </w:rPr>
      </w:pPr>
      <w:r w:rsidRPr="007E03D0">
        <w:rPr>
          <w:rFonts w:ascii="Times New Roman" w:eastAsia="MS Mincho" w:hAnsi="Times New Roman" w:cs="Times New Roman"/>
          <w:b/>
          <w:color w:val="000000" w:themeColor="text1"/>
          <w:sz w:val="24"/>
          <w:szCs w:val="24"/>
        </w:rPr>
        <w:t>ПРИЛОЖЕНИЕ</w:t>
      </w:r>
      <w:r w:rsidR="00E71301" w:rsidRPr="007E03D0">
        <w:rPr>
          <w:rFonts w:ascii="Times New Roman" w:eastAsia="MS Mincho" w:hAnsi="Times New Roman" w:cs="Times New Roman"/>
          <w:b/>
          <w:color w:val="000000" w:themeColor="text1"/>
          <w:sz w:val="24"/>
          <w:szCs w:val="24"/>
          <w:lang w:val="en-US"/>
        </w:rPr>
        <w:t xml:space="preserve"> </w:t>
      </w:r>
      <w:r w:rsidR="00E71301" w:rsidRPr="007E03D0">
        <w:rPr>
          <w:rFonts w:ascii="Times New Roman" w:eastAsia="MS Mincho" w:hAnsi="Times New Roman" w:cs="Times New Roman"/>
          <w:b/>
          <w:color w:val="000000" w:themeColor="text1"/>
          <w:sz w:val="24"/>
          <w:szCs w:val="24"/>
        </w:rPr>
        <w:t>И ОБРАЗЦИ</w:t>
      </w:r>
    </w:p>
    <w:p w:rsidR="00C02C74" w:rsidRPr="005A2FAB" w:rsidRDefault="009C5DA8" w:rsidP="00E231C3">
      <w:pPr>
        <w:spacing w:after="0" w:line="240" w:lineRule="auto"/>
        <w:jc w:val="both"/>
        <w:rPr>
          <w:rFonts w:ascii="Times New Roman" w:eastAsia="Times New Roman" w:hAnsi="Times New Roman" w:cs="Times New Roman"/>
          <w:b/>
          <w:sz w:val="24"/>
          <w:szCs w:val="24"/>
          <w:lang w:eastAsia="bg-BG"/>
        </w:rPr>
      </w:pPr>
      <w:r w:rsidRPr="005A2FAB">
        <w:rPr>
          <w:rFonts w:ascii="Times New Roman" w:eastAsia="MS Mincho" w:hAnsi="Times New Roman" w:cs="Times New Roman"/>
          <w:color w:val="000000" w:themeColor="text1"/>
          <w:sz w:val="24"/>
          <w:szCs w:val="24"/>
        </w:rPr>
        <w:t>КЪМ</w:t>
      </w:r>
      <w:r w:rsidRPr="005A2FAB">
        <w:rPr>
          <w:rFonts w:ascii="Times New Roman" w:eastAsia="MS Mincho" w:hAnsi="Times New Roman" w:cs="Times New Roman"/>
          <w:b/>
          <w:color w:val="000000" w:themeColor="text1"/>
          <w:sz w:val="24"/>
          <w:szCs w:val="24"/>
        </w:rPr>
        <w:t xml:space="preserve"> </w:t>
      </w:r>
      <w:r w:rsidRPr="005A2FAB">
        <w:rPr>
          <w:rFonts w:ascii="Times New Roman" w:eastAsia="MS Mincho" w:hAnsi="Times New Roman" w:cs="Times New Roman"/>
          <w:color w:val="000000" w:themeColor="text1"/>
          <w:sz w:val="24"/>
          <w:szCs w:val="24"/>
        </w:rPr>
        <w:t xml:space="preserve">ПУБЛИЧНА ПОКАНА ПО РЕДА НА ГЛАВА ОСЕМ „А“ ОТ ЗАКОНА ЗА ОБЩЕСТВЕНИТЕ ПОРЪЧКИ, С ПРЕДМЕТ: </w:t>
      </w:r>
      <w:r w:rsidR="00E71301" w:rsidRPr="00E71301">
        <w:rPr>
          <w:rFonts w:ascii="Times New Roman" w:hAnsi="Times New Roman" w:cs="Times New Roman"/>
          <w:b/>
          <w:sz w:val="24"/>
          <w:szCs w:val="24"/>
        </w:rPr>
        <w:t>„Извършване на строително-монтажни работи</w:t>
      </w:r>
      <w:r w:rsidR="00B5223D">
        <w:rPr>
          <w:rFonts w:ascii="Times New Roman" w:hAnsi="Times New Roman" w:cs="Times New Roman"/>
          <w:b/>
          <w:sz w:val="24"/>
          <w:szCs w:val="24"/>
        </w:rPr>
        <w:t xml:space="preserve"> (текущ ремонт) в сградата на УЦ</w:t>
      </w:r>
      <w:r w:rsidR="00E71301" w:rsidRPr="00E71301">
        <w:rPr>
          <w:rFonts w:ascii="Times New Roman" w:hAnsi="Times New Roman" w:cs="Times New Roman"/>
          <w:b/>
          <w:sz w:val="24"/>
          <w:szCs w:val="24"/>
        </w:rPr>
        <w:t xml:space="preserve"> „Трендафила“ п.п. „Витоша“</w:t>
      </w:r>
      <w:r w:rsidR="00C02C74" w:rsidRPr="005A2FAB">
        <w:rPr>
          <w:rFonts w:ascii="Times New Roman" w:eastAsia="Times New Roman" w:hAnsi="Times New Roman" w:cs="Times New Roman"/>
          <w:b/>
          <w:sz w:val="24"/>
          <w:szCs w:val="24"/>
          <w:lang w:eastAsia="bg-BG"/>
        </w:rPr>
        <w:t xml:space="preserve"> </w:t>
      </w:r>
    </w:p>
    <w:p w:rsidR="000C004D" w:rsidRPr="005A2FAB" w:rsidRDefault="000C004D" w:rsidP="00E231C3">
      <w:pPr>
        <w:spacing w:after="0" w:line="240" w:lineRule="auto"/>
        <w:ind w:firstLine="720"/>
        <w:jc w:val="both"/>
        <w:rPr>
          <w:rFonts w:ascii="Times New Roman" w:eastAsia="Times New Roman" w:hAnsi="Times New Roman" w:cs="Times New Roman"/>
          <w:color w:val="000000" w:themeColor="text1"/>
          <w:sz w:val="24"/>
          <w:szCs w:val="24"/>
        </w:rPr>
      </w:pPr>
    </w:p>
    <w:p w:rsidR="00650E9D" w:rsidRPr="005A2FAB" w:rsidRDefault="00650E9D" w:rsidP="00E231C3">
      <w:pPr>
        <w:spacing w:after="0" w:line="240" w:lineRule="auto"/>
        <w:ind w:firstLine="720"/>
        <w:jc w:val="center"/>
        <w:rPr>
          <w:rFonts w:ascii="Times New Roman" w:eastAsia="MS Mincho" w:hAnsi="Times New Roman" w:cs="Times New Roman"/>
          <w:b/>
          <w:color w:val="000000" w:themeColor="text1"/>
          <w:sz w:val="24"/>
          <w:szCs w:val="24"/>
          <w:u w:val="single"/>
        </w:rPr>
      </w:pPr>
      <w:r w:rsidRPr="005A2FAB">
        <w:rPr>
          <w:rFonts w:ascii="Times New Roman" w:eastAsia="MS Mincho" w:hAnsi="Times New Roman" w:cs="Times New Roman"/>
          <w:b/>
          <w:color w:val="000000" w:themeColor="text1"/>
          <w:sz w:val="24"/>
          <w:szCs w:val="24"/>
          <w:u w:val="single"/>
        </w:rPr>
        <w:t>I. ПЪЛНО ОПИСАНИЕ НА ПРЕДМЕТА НА ПОРЪЧКАТА И ТЕХНИЧЕСКИ СПЕЦИФИКАЦИИ:</w:t>
      </w:r>
    </w:p>
    <w:p w:rsidR="00650E9D" w:rsidRPr="005A2FAB" w:rsidRDefault="00650E9D" w:rsidP="00E231C3">
      <w:pPr>
        <w:spacing w:after="0" w:line="240" w:lineRule="auto"/>
        <w:ind w:firstLine="720"/>
        <w:jc w:val="center"/>
        <w:rPr>
          <w:rFonts w:ascii="Times New Roman" w:eastAsia="MS Mincho" w:hAnsi="Times New Roman" w:cs="Times New Roman"/>
          <w:color w:val="000000" w:themeColor="text1"/>
          <w:sz w:val="24"/>
          <w:szCs w:val="24"/>
        </w:rPr>
      </w:pPr>
    </w:p>
    <w:p w:rsidR="005B1657" w:rsidRPr="005B1657" w:rsidRDefault="005B1657" w:rsidP="005B1657">
      <w:pPr>
        <w:spacing w:after="0" w:line="240" w:lineRule="auto"/>
        <w:ind w:firstLine="708"/>
        <w:jc w:val="both"/>
        <w:rPr>
          <w:rFonts w:ascii="Times New Roman" w:eastAsia="Calibri" w:hAnsi="Times New Roman" w:cs="Times New Roman"/>
          <w:color w:val="000000"/>
          <w:spacing w:val="1"/>
          <w:sz w:val="24"/>
          <w:szCs w:val="24"/>
        </w:rPr>
      </w:pPr>
      <w:r w:rsidRPr="005B1657">
        <w:rPr>
          <w:rFonts w:ascii="Times New Roman" w:eastAsia="Calibri" w:hAnsi="Times New Roman" w:cs="Times New Roman"/>
          <w:b/>
          <w:sz w:val="24"/>
          <w:szCs w:val="24"/>
        </w:rPr>
        <w:t>Обект на поръчката:</w:t>
      </w:r>
      <w:r w:rsidRPr="005B1657">
        <w:rPr>
          <w:rFonts w:ascii="Times New Roman" w:eastAsia="Calibri" w:hAnsi="Times New Roman" w:cs="Times New Roman"/>
          <w:sz w:val="24"/>
          <w:szCs w:val="24"/>
        </w:rPr>
        <w:t xml:space="preserve"> строителство, по смисъла на чл.</w:t>
      </w:r>
      <w:r w:rsidRPr="005B1657">
        <w:rPr>
          <w:rFonts w:ascii="Times New Roman" w:eastAsia="Calibri" w:hAnsi="Times New Roman" w:cs="Times New Roman"/>
          <w:sz w:val="24"/>
          <w:szCs w:val="24"/>
          <w:lang w:val="en-US"/>
        </w:rPr>
        <w:t xml:space="preserve"> </w:t>
      </w:r>
      <w:r w:rsidRPr="005B1657">
        <w:rPr>
          <w:rFonts w:ascii="Times New Roman" w:eastAsia="Calibri" w:hAnsi="Times New Roman" w:cs="Times New Roman"/>
          <w:sz w:val="24"/>
          <w:szCs w:val="24"/>
        </w:rPr>
        <w:t>3, ал.</w:t>
      </w:r>
      <w:r w:rsidRPr="005B1657">
        <w:rPr>
          <w:rFonts w:ascii="Times New Roman" w:eastAsia="Calibri" w:hAnsi="Times New Roman" w:cs="Times New Roman"/>
          <w:sz w:val="24"/>
          <w:szCs w:val="24"/>
          <w:lang w:val="en-US"/>
        </w:rPr>
        <w:t xml:space="preserve"> </w:t>
      </w:r>
      <w:r w:rsidRPr="005B1657">
        <w:rPr>
          <w:rFonts w:ascii="Times New Roman" w:eastAsia="Calibri" w:hAnsi="Times New Roman" w:cs="Times New Roman"/>
          <w:sz w:val="24"/>
          <w:szCs w:val="24"/>
        </w:rPr>
        <w:t>1, т.</w:t>
      </w:r>
      <w:r w:rsidRPr="005B1657">
        <w:rPr>
          <w:rFonts w:ascii="Times New Roman" w:eastAsia="Calibri" w:hAnsi="Times New Roman" w:cs="Times New Roman"/>
          <w:sz w:val="24"/>
          <w:szCs w:val="24"/>
          <w:lang w:val="en-US"/>
        </w:rPr>
        <w:t xml:space="preserve"> </w:t>
      </w:r>
      <w:r w:rsidRPr="005B1657">
        <w:rPr>
          <w:rFonts w:ascii="Times New Roman" w:eastAsia="Calibri" w:hAnsi="Times New Roman" w:cs="Times New Roman"/>
          <w:sz w:val="24"/>
          <w:szCs w:val="24"/>
        </w:rPr>
        <w:t>3, „б. б” от ЗОП.</w:t>
      </w:r>
    </w:p>
    <w:p w:rsidR="002A0831" w:rsidRPr="005A2FAB" w:rsidRDefault="009C5DA8" w:rsidP="00E231C3">
      <w:pPr>
        <w:spacing w:after="0" w:line="240" w:lineRule="auto"/>
        <w:ind w:firstLine="720"/>
        <w:jc w:val="both"/>
        <w:rPr>
          <w:rFonts w:ascii="Times New Roman" w:hAnsi="Times New Roman" w:cs="Times New Roman"/>
          <w:b/>
          <w:sz w:val="24"/>
          <w:szCs w:val="24"/>
        </w:rPr>
      </w:pPr>
      <w:r w:rsidRPr="005B1657">
        <w:rPr>
          <w:rFonts w:ascii="Times New Roman" w:eastAsia="MS Mincho" w:hAnsi="Times New Roman" w:cs="Times New Roman"/>
          <w:b/>
          <w:color w:val="000000" w:themeColor="text1"/>
          <w:sz w:val="24"/>
          <w:szCs w:val="24"/>
        </w:rPr>
        <w:t>Предметът</w:t>
      </w:r>
      <w:r w:rsidRPr="005A2FAB">
        <w:rPr>
          <w:rFonts w:ascii="Times New Roman" w:eastAsia="MS Mincho" w:hAnsi="Times New Roman" w:cs="Times New Roman"/>
          <w:color w:val="000000" w:themeColor="text1"/>
          <w:sz w:val="24"/>
          <w:szCs w:val="24"/>
        </w:rPr>
        <w:t xml:space="preserve"> на настоящата обществена поръчка включва</w:t>
      </w:r>
      <w:r w:rsidRPr="005A2FAB">
        <w:rPr>
          <w:rFonts w:ascii="Times New Roman" w:eastAsia="Times New Roman" w:hAnsi="Times New Roman" w:cs="Times New Roman"/>
          <w:bCs/>
          <w:color w:val="000000" w:themeColor="text1"/>
          <w:sz w:val="24"/>
          <w:szCs w:val="24"/>
        </w:rPr>
        <w:t>:</w:t>
      </w:r>
      <w:r w:rsidR="00F73EA6" w:rsidRPr="005A2FAB">
        <w:rPr>
          <w:sz w:val="24"/>
          <w:szCs w:val="24"/>
        </w:rPr>
        <w:t xml:space="preserve"> </w:t>
      </w:r>
      <w:r w:rsidR="00234DE8" w:rsidRPr="00E71301">
        <w:rPr>
          <w:rFonts w:ascii="Times New Roman" w:hAnsi="Times New Roman" w:cs="Times New Roman"/>
          <w:b/>
          <w:sz w:val="24"/>
          <w:szCs w:val="24"/>
        </w:rPr>
        <w:t>„Извършване на строително-монтажни работи</w:t>
      </w:r>
      <w:r w:rsidR="00B5223D">
        <w:rPr>
          <w:rFonts w:ascii="Times New Roman" w:hAnsi="Times New Roman" w:cs="Times New Roman"/>
          <w:b/>
          <w:sz w:val="24"/>
          <w:szCs w:val="24"/>
        </w:rPr>
        <w:t xml:space="preserve"> (текущ ремонт) в сградата на УЦ</w:t>
      </w:r>
      <w:r w:rsidR="00234DE8" w:rsidRPr="00E71301">
        <w:rPr>
          <w:rFonts w:ascii="Times New Roman" w:hAnsi="Times New Roman" w:cs="Times New Roman"/>
          <w:b/>
          <w:sz w:val="24"/>
          <w:szCs w:val="24"/>
        </w:rPr>
        <w:t xml:space="preserve"> „Трендафила“ п.п. „Витоша“</w:t>
      </w:r>
      <w:r w:rsidR="00D32FBC" w:rsidRPr="005A2FAB">
        <w:rPr>
          <w:rFonts w:ascii="Times New Roman" w:hAnsi="Times New Roman" w:cs="Times New Roman"/>
          <w:b/>
          <w:sz w:val="24"/>
          <w:szCs w:val="24"/>
        </w:rPr>
        <w:t>.</w:t>
      </w:r>
    </w:p>
    <w:p w:rsidR="00AC27D8" w:rsidRPr="005A2FAB" w:rsidRDefault="00AC27D8" w:rsidP="00E231C3">
      <w:pPr>
        <w:spacing w:after="0" w:line="240" w:lineRule="auto"/>
        <w:ind w:firstLine="720"/>
        <w:jc w:val="both"/>
        <w:rPr>
          <w:rFonts w:ascii="Times New Roman" w:hAnsi="Times New Roman" w:cs="Times New Roman"/>
          <w:sz w:val="24"/>
          <w:szCs w:val="24"/>
        </w:rPr>
      </w:pPr>
    </w:p>
    <w:p w:rsidR="009023A9" w:rsidRPr="0014276B" w:rsidRDefault="009023A9" w:rsidP="009023A9">
      <w:pPr>
        <w:spacing w:after="0" w:line="240" w:lineRule="auto"/>
        <w:ind w:firstLine="709"/>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Предмет на обществената поръчка е „Извършване на строително-монтажни работи</w:t>
      </w:r>
      <w:r w:rsidR="005B32E2">
        <w:rPr>
          <w:rFonts w:ascii="Times New Roman" w:eastAsia="Times New Roman" w:hAnsi="Times New Roman" w:cs="Times New Roman"/>
          <w:sz w:val="24"/>
          <w:szCs w:val="24"/>
          <w:lang w:eastAsia="bg-BG"/>
        </w:rPr>
        <w:t xml:space="preserve"> (текущ ремонт) в сградата на УЦ</w:t>
      </w:r>
      <w:r w:rsidRPr="0014276B">
        <w:rPr>
          <w:rFonts w:ascii="Times New Roman" w:eastAsia="Times New Roman" w:hAnsi="Times New Roman" w:cs="Times New Roman"/>
          <w:sz w:val="24"/>
          <w:szCs w:val="24"/>
          <w:lang w:eastAsia="bg-BG"/>
        </w:rPr>
        <w:t xml:space="preserve"> „Трендафила“, намираща се </w:t>
      </w:r>
      <w:r w:rsidR="00602301" w:rsidRPr="0014276B">
        <w:rPr>
          <w:rFonts w:ascii="Times New Roman" w:eastAsia="Times New Roman" w:hAnsi="Times New Roman" w:cs="Times New Roman"/>
          <w:sz w:val="24"/>
          <w:szCs w:val="24"/>
          <w:lang w:eastAsia="bg-BG"/>
        </w:rPr>
        <w:t>на територията на природен парк „Витоша“</w:t>
      </w:r>
      <w:r w:rsidRPr="0014276B">
        <w:rPr>
          <w:rFonts w:ascii="Times New Roman" w:eastAsia="Times New Roman" w:hAnsi="Times New Roman" w:cs="Times New Roman"/>
          <w:sz w:val="24"/>
          <w:szCs w:val="24"/>
          <w:lang w:eastAsia="bg-BG"/>
        </w:rPr>
        <w:t xml:space="preserve">, </w:t>
      </w:r>
      <w:r w:rsidR="00602301" w:rsidRPr="0014276B">
        <w:rPr>
          <w:rFonts w:ascii="Times New Roman" w:eastAsia="Times New Roman" w:hAnsi="Times New Roman" w:cs="Times New Roman"/>
          <w:sz w:val="24"/>
          <w:szCs w:val="24"/>
          <w:lang w:eastAsia="bg-BG"/>
        </w:rPr>
        <w:t>актуван</w:t>
      </w:r>
      <w:r w:rsidRPr="0014276B">
        <w:rPr>
          <w:rFonts w:ascii="Times New Roman" w:eastAsia="Times New Roman" w:hAnsi="Times New Roman" w:cs="Times New Roman"/>
          <w:sz w:val="24"/>
          <w:szCs w:val="24"/>
          <w:lang w:eastAsia="bg-BG"/>
        </w:rPr>
        <w:t xml:space="preserve"> с акт за </w:t>
      </w:r>
      <w:r w:rsidR="00602301" w:rsidRPr="0014276B">
        <w:rPr>
          <w:rFonts w:ascii="Times New Roman" w:eastAsia="Times New Roman" w:hAnsi="Times New Roman" w:cs="Times New Roman"/>
          <w:sz w:val="24"/>
          <w:szCs w:val="24"/>
          <w:lang w:eastAsia="bg-BG"/>
        </w:rPr>
        <w:t>публична</w:t>
      </w:r>
      <w:r w:rsidRPr="0014276B">
        <w:rPr>
          <w:rFonts w:ascii="Times New Roman" w:eastAsia="Times New Roman" w:hAnsi="Times New Roman" w:cs="Times New Roman"/>
          <w:sz w:val="24"/>
          <w:szCs w:val="24"/>
          <w:lang w:eastAsia="bg-BG"/>
        </w:rPr>
        <w:t xml:space="preserve"> държавна собственост с № </w:t>
      </w:r>
      <w:r w:rsidR="00602301" w:rsidRPr="0014276B">
        <w:rPr>
          <w:rFonts w:ascii="Times New Roman" w:eastAsia="Times New Roman" w:hAnsi="Times New Roman" w:cs="Times New Roman"/>
          <w:sz w:val="24"/>
          <w:szCs w:val="24"/>
          <w:lang w:eastAsia="bg-BG"/>
        </w:rPr>
        <w:t>0015</w:t>
      </w:r>
      <w:r w:rsidRPr="0014276B">
        <w:rPr>
          <w:rFonts w:ascii="Times New Roman" w:eastAsia="Times New Roman" w:hAnsi="Times New Roman" w:cs="Times New Roman"/>
          <w:sz w:val="24"/>
          <w:szCs w:val="24"/>
          <w:lang w:eastAsia="bg-BG"/>
        </w:rPr>
        <w:t xml:space="preserve"> от 1</w:t>
      </w:r>
      <w:r w:rsidR="00602301" w:rsidRPr="0014276B">
        <w:rPr>
          <w:rFonts w:ascii="Times New Roman" w:eastAsia="Times New Roman" w:hAnsi="Times New Roman" w:cs="Times New Roman"/>
          <w:sz w:val="24"/>
          <w:szCs w:val="24"/>
          <w:lang w:eastAsia="bg-BG"/>
        </w:rPr>
        <w:t>7</w:t>
      </w:r>
      <w:r w:rsidRPr="0014276B">
        <w:rPr>
          <w:rFonts w:ascii="Times New Roman" w:eastAsia="Times New Roman" w:hAnsi="Times New Roman" w:cs="Times New Roman"/>
          <w:sz w:val="24"/>
          <w:szCs w:val="24"/>
          <w:lang w:eastAsia="bg-BG"/>
        </w:rPr>
        <w:t>.0</w:t>
      </w:r>
      <w:r w:rsidR="00602301" w:rsidRPr="0014276B">
        <w:rPr>
          <w:rFonts w:ascii="Times New Roman" w:eastAsia="Times New Roman" w:hAnsi="Times New Roman" w:cs="Times New Roman"/>
          <w:sz w:val="24"/>
          <w:szCs w:val="24"/>
          <w:lang w:eastAsia="bg-BG"/>
        </w:rPr>
        <w:t xml:space="preserve">2.1997 </w:t>
      </w:r>
      <w:r w:rsidRPr="0014276B">
        <w:rPr>
          <w:rFonts w:ascii="Times New Roman" w:eastAsia="Times New Roman" w:hAnsi="Times New Roman" w:cs="Times New Roman"/>
          <w:sz w:val="24"/>
          <w:szCs w:val="24"/>
          <w:lang w:eastAsia="bg-BG"/>
        </w:rPr>
        <w:t xml:space="preserve">г., утвърден от областния управител на област </w:t>
      </w:r>
      <w:r w:rsidR="00602301" w:rsidRPr="0014276B">
        <w:rPr>
          <w:rFonts w:ascii="Times New Roman" w:eastAsia="Times New Roman" w:hAnsi="Times New Roman" w:cs="Times New Roman"/>
          <w:sz w:val="24"/>
          <w:szCs w:val="24"/>
          <w:lang w:eastAsia="bg-BG"/>
        </w:rPr>
        <w:t>София</w:t>
      </w:r>
      <w:r w:rsidRPr="0014276B">
        <w:rPr>
          <w:rFonts w:ascii="Times New Roman" w:eastAsia="Times New Roman" w:hAnsi="Times New Roman" w:cs="Times New Roman"/>
          <w:sz w:val="24"/>
          <w:szCs w:val="24"/>
          <w:lang w:eastAsia="bg-BG"/>
        </w:rPr>
        <w:t xml:space="preserve"> с административен център </w:t>
      </w:r>
      <w:r w:rsidR="00602301" w:rsidRPr="0014276B">
        <w:rPr>
          <w:rFonts w:ascii="Times New Roman" w:eastAsia="Times New Roman" w:hAnsi="Times New Roman" w:cs="Times New Roman"/>
          <w:sz w:val="24"/>
          <w:szCs w:val="24"/>
          <w:lang w:eastAsia="bg-BG"/>
        </w:rPr>
        <w:t>София</w:t>
      </w:r>
      <w:r w:rsidRPr="0014276B">
        <w:rPr>
          <w:rFonts w:ascii="Times New Roman" w:eastAsia="Times New Roman" w:hAnsi="Times New Roman" w:cs="Times New Roman"/>
          <w:sz w:val="24"/>
          <w:szCs w:val="24"/>
          <w:lang w:eastAsia="bg-BG"/>
        </w:rPr>
        <w:t>.</w:t>
      </w:r>
    </w:p>
    <w:p w:rsidR="0070542C" w:rsidRPr="0014276B" w:rsidRDefault="009023A9" w:rsidP="009023A9">
      <w:pPr>
        <w:spacing w:after="0" w:line="240" w:lineRule="auto"/>
        <w:ind w:firstLine="709"/>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 xml:space="preserve">Основната сграда на </w:t>
      </w:r>
      <w:r w:rsidR="003D25C9">
        <w:rPr>
          <w:rFonts w:ascii="Times New Roman" w:eastAsia="Times New Roman" w:hAnsi="Times New Roman" w:cs="Times New Roman"/>
          <w:sz w:val="24"/>
          <w:szCs w:val="24"/>
          <w:lang w:eastAsia="bg-BG"/>
        </w:rPr>
        <w:t>учебния център</w:t>
      </w:r>
      <w:r w:rsidRPr="0014276B">
        <w:rPr>
          <w:rFonts w:ascii="Times New Roman" w:eastAsia="Times New Roman" w:hAnsi="Times New Roman" w:cs="Times New Roman"/>
          <w:sz w:val="24"/>
          <w:szCs w:val="24"/>
          <w:lang w:eastAsia="bg-BG"/>
        </w:rPr>
        <w:t xml:space="preserve"> е масивна, със стоманобетонна конструкция, </w:t>
      </w:r>
      <w:r w:rsidR="00602301" w:rsidRPr="0014276B">
        <w:rPr>
          <w:rFonts w:ascii="Times New Roman" w:eastAsia="Times New Roman" w:hAnsi="Times New Roman" w:cs="Times New Roman"/>
          <w:sz w:val="24"/>
          <w:szCs w:val="24"/>
          <w:lang w:eastAsia="bg-BG"/>
        </w:rPr>
        <w:t xml:space="preserve">триетажна със сутерен, с разгъната </w:t>
      </w:r>
      <w:r w:rsidRPr="0014276B">
        <w:rPr>
          <w:rFonts w:ascii="Times New Roman" w:eastAsia="Times New Roman" w:hAnsi="Times New Roman" w:cs="Times New Roman"/>
          <w:sz w:val="24"/>
          <w:szCs w:val="24"/>
          <w:lang w:eastAsia="bg-BG"/>
        </w:rPr>
        <w:t xml:space="preserve">застроена площ </w:t>
      </w:r>
      <w:r w:rsidR="0070542C" w:rsidRPr="0014276B">
        <w:rPr>
          <w:rFonts w:ascii="Times New Roman" w:eastAsia="Times New Roman" w:hAnsi="Times New Roman" w:cs="Times New Roman"/>
          <w:sz w:val="24"/>
          <w:szCs w:val="24"/>
          <w:lang w:eastAsia="bg-BG"/>
        </w:rPr>
        <w:t xml:space="preserve">2090 </w:t>
      </w:r>
      <w:r w:rsidRPr="0014276B">
        <w:rPr>
          <w:rFonts w:ascii="Times New Roman" w:eastAsia="Times New Roman" w:hAnsi="Times New Roman" w:cs="Times New Roman"/>
          <w:sz w:val="24"/>
          <w:szCs w:val="24"/>
          <w:lang w:eastAsia="bg-BG"/>
        </w:rPr>
        <w:t>кв.м</w:t>
      </w:r>
      <w:r w:rsidR="0070542C" w:rsidRPr="0014276B">
        <w:rPr>
          <w:rFonts w:ascii="Times New Roman" w:eastAsia="Times New Roman" w:hAnsi="Times New Roman" w:cs="Times New Roman"/>
          <w:sz w:val="24"/>
          <w:szCs w:val="24"/>
          <w:lang w:eastAsia="bg-BG"/>
        </w:rPr>
        <w:t>.</w:t>
      </w:r>
    </w:p>
    <w:p w:rsidR="009023A9" w:rsidRPr="0014276B" w:rsidRDefault="0070542C" w:rsidP="009023A9">
      <w:pPr>
        <w:spacing w:after="0" w:line="240" w:lineRule="auto"/>
        <w:ind w:firstLine="709"/>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С Решение № 500/19.12.1995 г.</w:t>
      </w:r>
      <w:r w:rsidR="00A04505" w:rsidRPr="0014276B">
        <w:rPr>
          <w:rFonts w:ascii="Times New Roman" w:eastAsia="Times New Roman" w:hAnsi="Times New Roman" w:cs="Times New Roman"/>
          <w:sz w:val="24"/>
          <w:szCs w:val="24"/>
          <w:lang w:eastAsia="bg-BG"/>
        </w:rPr>
        <w:t xml:space="preserve"> </w:t>
      </w:r>
      <w:r w:rsidR="00197E94" w:rsidRPr="0014276B">
        <w:rPr>
          <w:rFonts w:ascii="Times New Roman" w:eastAsia="Times New Roman" w:hAnsi="Times New Roman" w:cs="Times New Roman"/>
          <w:sz w:val="24"/>
          <w:szCs w:val="24"/>
          <w:lang w:eastAsia="bg-BG"/>
        </w:rPr>
        <w:t xml:space="preserve">на Министерски съвет </w:t>
      </w:r>
      <w:r w:rsidRPr="0014276B">
        <w:rPr>
          <w:rFonts w:ascii="Times New Roman" w:eastAsia="Times New Roman" w:hAnsi="Times New Roman" w:cs="Times New Roman"/>
          <w:sz w:val="24"/>
          <w:szCs w:val="24"/>
          <w:lang w:eastAsia="bg-BG"/>
        </w:rPr>
        <w:t>и</w:t>
      </w:r>
      <w:r w:rsidR="009023A9" w:rsidRPr="0014276B">
        <w:rPr>
          <w:rFonts w:ascii="Times New Roman" w:eastAsia="Times New Roman" w:hAnsi="Times New Roman" w:cs="Times New Roman"/>
          <w:sz w:val="24"/>
          <w:szCs w:val="24"/>
          <w:lang w:eastAsia="bg-BG"/>
        </w:rPr>
        <w:t xml:space="preserve">мотът е предоставен безвъзмездно за </w:t>
      </w:r>
      <w:r w:rsidRPr="0014276B">
        <w:rPr>
          <w:rFonts w:ascii="Times New Roman" w:eastAsia="Times New Roman" w:hAnsi="Times New Roman" w:cs="Times New Roman"/>
          <w:sz w:val="24"/>
          <w:szCs w:val="24"/>
          <w:lang w:eastAsia="bg-BG"/>
        </w:rPr>
        <w:t>стопанисване и управление н</w:t>
      </w:r>
      <w:r w:rsidR="00197E94" w:rsidRPr="0014276B">
        <w:rPr>
          <w:rFonts w:ascii="Times New Roman" w:eastAsia="Times New Roman" w:hAnsi="Times New Roman" w:cs="Times New Roman"/>
          <w:sz w:val="24"/>
          <w:szCs w:val="24"/>
          <w:lang w:eastAsia="bg-BG"/>
        </w:rPr>
        <w:t xml:space="preserve">а Национална следствена служба, а със </w:t>
      </w:r>
      <w:r w:rsidR="009023A9" w:rsidRPr="0014276B">
        <w:rPr>
          <w:rFonts w:ascii="Times New Roman" w:eastAsia="Times New Roman" w:hAnsi="Times New Roman" w:cs="Times New Roman"/>
          <w:sz w:val="24"/>
          <w:szCs w:val="24"/>
          <w:lang w:eastAsia="bg-BG"/>
        </w:rPr>
        <w:t xml:space="preserve">заповед </w:t>
      </w:r>
      <w:r w:rsidR="00F72E3F">
        <w:rPr>
          <w:rFonts w:ascii="Times New Roman" w:eastAsia="Times New Roman" w:hAnsi="Times New Roman" w:cs="Times New Roman"/>
          <w:sz w:val="24"/>
          <w:szCs w:val="24"/>
          <w:lang w:eastAsia="bg-BG"/>
        </w:rPr>
        <w:t xml:space="preserve">  </w:t>
      </w:r>
      <w:r w:rsidR="009023A9" w:rsidRPr="0014276B">
        <w:rPr>
          <w:rFonts w:ascii="Times New Roman" w:eastAsia="Times New Roman" w:hAnsi="Times New Roman" w:cs="Times New Roman"/>
          <w:sz w:val="24"/>
          <w:szCs w:val="24"/>
          <w:lang w:eastAsia="bg-BG"/>
        </w:rPr>
        <w:t>№ ЛС-04-</w:t>
      </w:r>
      <w:r w:rsidRPr="0014276B">
        <w:rPr>
          <w:rFonts w:ascii="Times New Roman" w:eastAsia="Times New Roman" w:hAnsi="Times New Roman" w:cs="Times New Roman"/>
          <w:sz w:val="24"/>
          <w:szCs w:val="24"/>
          <w:lang w:eastAsia="bg-BG"/>
        </w:rPr>
        <w:t>983</w:t>
      </w:r>
      <w:r w:rsidR="009023A9" w:rsidRPr="0014276B">
        <w:rPr>
          <w:rFonts w:ascii="Times New Roman" w:eastAsia="Times New Roman" w:hAnsi="Times New Roman" w:cs="Times New Roman"/>
          <w:sz w:val="24"/>
          <w:szCs w:val="24"/>
          <w:lang w:eastAsia="bg-BG"/>
        </w:rPr>
        <w:t>/0</w:t>
      </w:r>
      <w:r w:rsidRPr="0014276B">
        <w:rPr>
          <w:rFonts w:ascii="Times New Roman" w:eastAsia="Times New Roman" w:hAnsi="Times New Roman" w:cs="Times New Roman"/>
          <w:sz w:val="24"/>
          <w:szCs w:val="24"/>
          <w:lang w:eastAsia="bg-BG"/>
        </w:rPr>
        <w:t>6</w:t>
      </w:r>
      <w:r w:rsidR="009023A9" w:rsidRPr="0014276B">
        <w:rPr>
          <w:rFonts w:ascii="Times New Roman" w:eastAsia="Times New Roman" w:hAnsi="Times New Roman" w:cs="Times New Roman"/>
          <w:sz w:val="24"/>
          <w:szCs w:val="24"/>
          <w:lang w:eastAsia="bg-BG"/>
        </w:rPr>
        <w:t>.0</w:t>
      </w:r>
      <w:r w:rsidRPr="0014276B">
        <w:rPr>
          <w:rFonts w:ascii="Times New Roman" w:eastAsia="Times New Roman" w:hAnsi="Times New Roman" w:cs="Times New Roman"/>
          <w:sz w:val="24"/>
          <w:szCs w:val="24"/>
          <w:lang w:eastAsia="bg-BG"/>
        </w:rPr>
        <w:t>6</w:t>
      </w:r>
      <w:r w:rsidR="009023A9" w:rsidRPr="0014276B">
        <w:rPr>
          <w:rFonts w:ascii="Times New Roman" w:eastAsia="Times New Roman" w:hAnsi="Times New Roman" w:cs="Times New Roman"/>
          <w:sz w:val="24"/>
          <w:szCs w:val="24"/>
          <w:lang w:eastAsia="bg-BG"/>
        </w:rPr>
        <w:t xml:space="preserve">.2014 г. на министъра на правосъдието, имотът е възложен за стопанисване на Прокуратурата на Република България. </w:t>
      </w:r>
    </w:p>
    <w:p w:rsidR="00AE744D" w:rsidRPr="0014276B" w:rsidRDefault="009023A9" w:rsidP="009023A9">
      <w:pPr>
        <w:spacing w:after="0" w:line="240" w:lineRule="auto"/>
        <w:ind w:firstLine="709"/>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 xml:space="preserve">За основната сграда се предвижда </w:t>
      </w:r>
      <w:r w:rsidR="00AE744D" w:rsidRPr="0014276B">
        <w:rPr>
          <w:rFonts w:ascii="Times New Roman" w:eastAsia="Times New Roman" w:hAnsi="Times New Roman" w:cs="Times New Roman"/>
          <w:sz w:val="24"/>
          <w:szCs w:val="24"/>
          <w:lang w:eastAsia="bg-BG"/>
        </w:rPr>
        <w:t xml:space="preserve">частичен </w:t>
      </w:r>
      <w:r w:rsidRPr="0014276B">
        <w:rPr>
          <w:rFonts w:ascii="Times New Roman" w:eastAsia="Times New Roman" w:hAnsi="Times New Roman" w:cs="Times New Roman"/>
          <w:sz w:val="24"/>
          <w:szCs w:val="24"/>
          <w:lang w:eastAsia="bg-BG"/>
        </w:rPr>
        <w:t>текущ ремонт на покрива</w:t>
      </w:r>
      <w:r w:rsidR="00AE744D" w:rsidRPr="0014276B">
        <w:rPr>
          <w:rFonts w:ascii="Times New Roman" w:eastAsia="Times New Roman" w:hAnsi="Times New Roman" w:cs="Times New Roman"/>
          <w:sz w:val="24"/>
          <w:szCs w:val="24"/>
          <w:lang w:eastAsia="bg-BG"/>
        </w:rPr>
        <w:t xml:space="preserve"> и водоотвеждащата система</w:t>
      </w:r>
      <w:r w:rsidRPr="0014276B">
        <w:rPr>
          <w:rFonts w:ascii="Times New Roman" w:eastAsia="Times New Roman" w:hAnsi="Times New Roman" w:cs="Times New Roman"/>
          <w:sz w:val="24"/>
          <w:szCs w:val="24"/>
          <w:lang w:eastAsia="bg-BG"/>
        </w:rPr>
        <w:t>,</w:t>
      </w:r>
      <w:r w:rsidR="00AE744D" w:rsidRPr="0014276B">
        <w:rPr>
          <w:rFonts w:ascii="Times New Roman" w:eastAsia="Times New Roman" w:hAnsi="Times New Roman" w:cs="Times New Roman"/>
          <w:sz w:val="24"/>
          <w:szCs w:val="24"/>
          <w:lang w:eastAsia="bg-BG"/>
        </w:rPr>
        <w:t xml:space="preserve"> текущ ремонт на стаите за почивка и за персонала, на санитарните помещения към тях, ремонт на разпределителното табло в котелното помещение, ремонт на стрехите</w:t>
      </w:r>
      <w:r w:rsidRPr="0014276B">
        <w:rPr>
          <w:rFonts w:ascii="Times New Roman" w:eastAsia="Times New Roman" w:hAnsi="Times New Roman" w:cs="Times New Roman"/>
          <w:sz w:val="24"/>
          <w:szCs w:val="24"/>
          <w:lang w:eastAsia="bg-BG"/>
        </w:rPr>
        <w:t xml:space="preserve">. </w:t>
      </w:r>
    </w:p>
    <w:p w:rsidR="00133FEF" w:rsidRPr="0014276B" w:rsidRDefault="00197E94" w:rsidP="009023A9">
      <w:pPr>
        <w:spacing w:after="0" w:line="240" w:lineRule="auto"/>
        <w:ind w:firstLine="709"/>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 xml:space="preserve">Покривът на основната сграда е скатен с обшивка от поцинкована ламарина и с външно водоотвеждане. Стрехите са </w:t>
      </w:r>
      <w:r w:rsidR="00133FEF" w:rsidRPr="0014276B">
        <w:rPr>
          <w:rFonts w:ascii="Times New Roman" w:eastAsia="Times New Roman" w:hAnsi="Times New Roman" w:cs="Times New Roman"/>
          <w:sz w:val="24"/>
          <w:szCs w:val="24"/>
          <w:lang w:eastAsia="bg-BG"/>
        </w:rPr>
        <w:t xml:space="preserve">измазани с вароциментов разтвор. Отделни участъци от покривната обшивка са корозирали и деформирани, вследствие на което са констатирани течове в част от помещенията на третия етаж. Наблюдават се деформации при </w:t>
      </w:r>
      <w:r w:rsidR="00414B16" w:rsidRPr="0014276B">
        <w:rPr>
          <w:rFonts w:ascii="Times New Roman" w:eastAsia="Times New Roman" w:hAnsi="Times New Roman" w:cs="Times New Roman"/>
          <w:sz w:val="24"/>
          <w:szCs w:val="24"/>
          <w:lang w:eastAsia="bg-BG"/>
        </w:rPr>
        <w:t xml:space="preserve">отделни </w:t>
      </w:r>
      <w:r w:rsidR="00133FEF" w:rsidRPr="0014276B">
        <w:rPr>
          <w:rFonts w:ascii="Times New Roman" w:eastAsia="Times New Roman" w:hAnsi="Times New Roman" w:cs="Times New Roman"/>
          <w:sz w:val="24"/>
          <w:szCs w:val="24"/>
          <w:lang w:eastAsia="bg-BG"/>
        </w:rPr>
        <w:t xml:space="preserve">елементи на водоотвеждащата </w:t>
      </w:r>
      <w:r w:rsidR="00414B16" w:rsidRPr="0014276B">
        <w:rPr>
          <w:rFonts w:ascii="Times New Roman" w:eastAsia="Times New Roman" w:hAnsi="Times New Roman" w:cs="Times New Roman"/>
          <w:sz w:val="24"/>
          <w:szCs w:val="24"/>
          <w:lang w:eastAsia="bg-BG"/>
        </w:rPr>
        <w:t>система, в резултат на което се получава подкожушване и обрушване на части от мазилката по стрехите на сградата.</w:t>
      </w:r>
      <w:r w:rsidR="00133FEF" w:rsidRPr="0014276B">
        <w:rPr>
          <w:rFonts w:ascii="Times New Roman" w:eastAsia="Times New Roman" w:hAnsi="Times New Roman" w:cs="Times New Roman"/>
          <w:sz w:val="24"/>
          <w:szCs w:val="24"/>
          <w:lang w:eastAsia="bg-BG"/>
        </w:rPr>
        <w:t xml:space="preserve"> </w:t>
      </w:r>
      <w:r w:rsidR="00831A37">
        <w:rPr>
          <w:rFonts w:ascii="Times New Roman" w:eastAsia="Times New Roman" w:hAnsi="Times New Roman" w:cs="Times New Roman"/>
          <w:sz w:val="24"/>
          <w:szCs w:val="24"/>
          <w:lang w:eastAsia="bg-BG"/>
        </w:rPr>
        <w:t>Падането на късове от варо</w:t>
      </w:r>
      <w:r w:rsidR="00414B16" w:rsidRPr="0014276B">
        <w:rPr>
          <w:rFonts w:ascii="Times New Roman" w:eastAsia="Times New Roman" w:hAnsi="Times New Roman" w:cs="Times New Roman"/>
          <w:sz w:val="24"/>
          <w:szCs w:val="24"/>
          <w:lang w:eastAsia="bg-BG"/>
        </w:rPr>
        <w:t>циментовата мазилка създава опасност за здравето на персонала и ползващите учебн</w:t>
      </w:r>
      <w:r w:rsidR="00831A37">
        <w:rPr>
          <w:rFonts w:ascii="Times New Roman" w:eastAsia="Times New Roman" w:hAnsi="Times New Roman" w:cs="Times New Roman"/>
          <w:sz w:val="24"/>
          <w:szCs w:val="24"/>
          <w:lang w:eastAsia="bg-BG"/>
        </w:rPr>
        <w:t>ия център</w:t>
      </w:r>
      <w:r w:rsidR="00414B16" w:rsidRPr="0014276B">
        <w:rPr>
          <w:rFonts w:ascii="Times New Roman" w:eastAsia="Times New Roman" w:hAnsi="Times New Roman" w:cs="Times New Roman"/>
          <w:sz w:val="24"/>
          <w:szCs w:val="24"/>
          <w:lang w:eastAsia="bg-BG"/>
        </w:rPr>
        <w:t>.</w:t>
      </w:r>
      <w:r w:rsidR="0079585B" w:rsidRPr="0014276B">
        <w:rPr>
          <w:rFonts w:ascii="Times New Roman" w:eastAsia="Times New Roman" w:hAnsi="Times New Roman" w:cs="Times New Roman"/>
          <w:sz w:val="24"/>
          <w:szCs w:val="24"/>
          <w:lang w:eastAsia="bg-BG"/>
        </w:rPr>
        <w:t xml:space="preserve"> В отделни участъци е нарушена целостта на снегозадържащите елементи на покрива.  </w:t>
      </w:r>
    </w:p>
    <w:p w:rsidR="00414B16" w:rsidRPr="0014276B" w:rsidRDefault="00414B16" w:rsidP="009023A9">
      <w:pPr>
        <w:spacing w:after="0" w:line="240" w:lineRule="auto"/>
        <w:ind w:firstLine="709"/>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В помещенията за почивка, за персонала и санитарните възли към тях не са извършвани строително-ремонтни работи повече от десет години (с изключение на апартаменти 2А и 1А), поради което същ</w:t>
      </w:r>
      <w:r w:rsidR="0079585B" w:rsidRPr="0014276B">
        <w:rPr>
          <w:rFonts w:ascii="Times New Roman" w:eastAsia="Times New Roman" w:hAnsi="Times New Roman" w:cs="Times New Roman"/>
          <w:sz w:val="24"/>
          <w:szCs w:val="24"/>
          <w:lang w:eastAsia="bg-BG"/>
        </w:rPr>
        <w:t>ите са с неугледен вид;</w:t>
      </w:r>
      <w:r w:rsidRPr="0014276B">
        <w:rPr>
          <w:rFonts w:ascii="Times New Roman" w:eastAsia="Times New Roman" w:hAnsi="Times New Roman" w:cs="Times New Roman"/>
          <w:sz w:val="24"/>
          <w:szCs w:val="24"/>
          <w:lang w:eastAsia="bg-BG"/>
        </w:rPr>
        <w:t xml:space="preserve"> облицовките и настилките в баните, санитарията и о</w:t>
      </w:r>
      <w:r w:rsidR="0079585B" w:rsidRPr="0014276B">
        <w:rPr>
          <w:rFonts w:ascii="Times New Roman" w:eastAsia="Times New Roman" w:hAnsi="Times New Roman" w:cs="Times New Roman"/>
          <w:sz w:val="24"/>
          <w:szCs w:val="24"/>
          <w:lang w:eastAsia="bg-BG"/>
        </w:rPr>
        <w:t>борудването са морално остарели;</w:t>
      </w:r>
      <w:r w:rsidRPr="0014276B">
        <w:rPr>
          <w:rFonts w:ascii="Times New Roman" w:eastAsia="Times New Roman" w:hAnsi="Times New Roman" w:cs="Times New Roman"/>
          <w:sz w:val="24"/>
          <w:szCs w:val="24"/>
          <w:lang w:eastAsia="bg-BG"/>
        </w:rPr>
        <w:t xml:space="preserve"> </w:t>
      </w:r>
      <w:r w:rsidR="007A1C7E" w:rsidRPr="0014276B">
        <w:rPr>
          <w:rFonts w:ascii="Times New Roman" w:eastAsia="Times New Roman" w:hAnsi="Times New Roman" w:cs="Times New Roman"/>
          <w:sz w:val="24"/>
          <w:szCs w:val="24"/>
          <w:lang w:eastAsia="bg-BG"/>
        </w:rPr>
        <w:t xml:space="preserve">тръбите за водопровода и канализацията са стари и амортизирани; </w:t>
      </w:r>
      <w:r w:rsidRPr="0014276B">
        <w:rPr>
          <w:rFonts w:ascii="Times New Roman" w:eastAsia="Times New Roman" w:hAnsi="Times New Roman" w:cs="Times New Roman"/>
          <w:sz w:val="24"/>
          <w:szCs w:val="24"/>
          <w:lang w:eastAsia="bg-BG"/>
        </w:rPr>
        <w:t xml:space="preserve">латексовото покритие </w:t>
      </w:r>
      <w:r w:rsidR="00A04505" w:rsidRPr="0014276B">
        <w:rPr>
          <w:rFonts w:ascii="Times New Roman" w:eastAsia="Times New Roman" w:hAnsi="Times New Roman" w:cs="Times New Roman"/>
          <w:sz w:val="24"/>
          <w:szCs w:val="24"/>
          <w:lang w:eastAsia="bg-BG"/>
        </w:rPr>
        <w:t xml:space="preserve">на </w:t>
      </w:r>
      <w:r w:rsidRPr="0014276B">
        <w:rPr>
          <w:rFonts w:ascii="Times New Roman" w:eastAsia="Times New Roman" w:hAnsi="Times New Roman" w:cs="Times New Roman"/>
          <w:sz w:val="24"/>
          <w:szCs w:val="24"/>
          <w:lang w:eastAsia="bg-BG"/>
        </w:rPr>
        <w:t>таваните и</w:t>
      </w:r>
      <w:r w:rsidR="007A1C7E" w:rsidRPr="0014276B">
        <w:rPr>
          <w:rFonts w:ascii="Times New Roman" w:eastAsia="Times New Roman" w:hAnsi="Times New Roman" w:cs="Times New Roman"/>
          <w:sz w:val="24"/>
          <w:szCs w:val="24"/>
          <w:lang w:eastAsia="bg-BG"/>
        </w:rPr>
        <w:t xml:space="preserve"> стените </w:t>
      </w:r>
      <w:r w:rsidR="0079585B" w:rsidRPr="0014276B">
        <w:rPr>
          <w:rFonts w:ascii="Times New Roman" w:eastAsia="Times New Roman" w:hAnsi="Times New Roman" w:cs="Times New Roman"/>
          <w:sz w:val="24"/>
          <w:szCs w:val="24"/>
          <w:lang w:eastAsia="bg-BG"/>
        </w:rPr>
        <w:t>във всички помещения</w:t>
      </w:r>
      <w:r w:rsidR="007A1C7E" w:rsidRPr="0014276B">
        <w:rPr>
          <w:rFonts w:ascii="Times New Roman" w:eastAsia="Times New Roman" w:hAnsi="Times New Roman" w:cs="Times New Roman"/>
          <w:sz w:val="24"/>
          <w:szCs w:val="24"/>
          <w:lang w:eastAsia="bg-BG"/>
        </w:rPr>
        <w:t xml:space="preserve"> се нуждае от освежаване, като се наблюдават </w:t>
      </w:r>
      <w:r w:rsidR="008E73DB" w:rsidRPr="0014276B">
        <w:rPr>
          <w:rFonts w:ascii="Times New Roman" w:eastAsia="Times New Roman" w:hAnsi="Times New Roman" w:cs="Times New Roman"/>
          <w:sz w:val="24"/>
          <w:szCs w:val="24"/>
          <w:lang w:eastAsia="bg-BG"/>
        </w:rPr>
        <w:t>частични</w:t>
      </w:r>
      <w:r w:rsidR="007A1C7E" w:rsidRPr="0014276B">
        <w:rPr>
          <w:rFonts w:ascii="Times New Roman" w:eastAsia="Times New Roman" w:hAnsi="Times New Roman" w:cs="Times New Roman"/>
          <w:sz w:val="24"/>
          <w:szCs w:val="24"/>
          <w:lang w:eastAsia="bg-BG"/>
        </w:rPr>
        <w:t xml:space="preserve"> подкожушвания и напуквания</w:t>
      </w:r>
      <w:r w:rsidR="0079585B" w:rsidRPr="0014276B">
        <w:rPr>
          <w:rFonts w:ascii="Times New Roman" w:eastAsia="Times New Roman" w:hAnsi="Times New Roman" w:cs="Times New Roman"/>
          <w:sz w:val="24"/>
          <w:szCs w:val="24"/>
          <w:lang w:eastAsia="bg-BG"/>
        </w:rPr>
        <w:t>; настилките по подовете в стаите за почивка и фоайетата са от стар</w:t>
      </w:r>
      <w:r w:rsidR="007A1C7E" w:rsidRPr="0014276B">
        <w:rPr>
          <w:rFonts w:ascii="Times New Roman" w:eastAsia="Times New Roman" w:hAnsi="Times New Roman" w:cs="Times New Roman"/>
          <w:sz w:val="24"/>
          <w:szCs w:val="24"/>
          <w:lang w:eastAsia="bg-BG"/>
        </w:rPr>
        <w:t xml:space="preserve"> балатум с износена повърхност, който в</w:t>
      </w:r>
      <w:r w:rsidR="0079585B" w:rsidRPr="0014276B">
        <w:rPr>
          <w:rFonts w:ascii="Times New Roman" w:eastAsia="Times New Roman" w:hAnsi="Times New Roman" w:cs="Times New Roman"/>
          <w:sz w:val="24"/>
          <w:szCs w:val="24"/>
          <w:lang w:eastAsia="bg-BG"/>
        </w:rPr>
        <w:t xml:space="preserve"> отделни </w:t>
      </w:r>
      <w:r w:rsidR="007A1C7E" w:rsidRPr="0014276B">
        <w:rPr>
          <w:rFonts w:ascii="Times New Roman" w:eastAsia="Times New Roman" w:hAnsi="Times New Roman" w:cs="Times New Roman"/>
          <w:sz w:val="24"/>
          <w:szCs w:val="24"/>
          <w:lang w:eastAsia="bg-BG"/>
        </w:rPr>
        <w:t>участъци</w:t>
      </w:r>
      <w:r w:rsidR="0079585B" w:rsidRPr="0014276B">
        <w:rPr>
          <w:rFonts w:ascii="Times New Roman" w:eastAsia="Times New Roman" w:hAnsi="Times New Roman" w:cs="Times New Roman"/>
          <w:sz w:val="24"/>
          <w:szCs w:val="24"/>
          <w:lang w:eastAsia="bg-BG"/>
        </w:rPr>
        <w:t xml:space="preserve"> е</w:t>
      </w:r>
      <w:r w:rsidR="007A1C7E" w:rsidRPr="0014276B">
        <w:rPr>
          <w:rFonts w:ascii="Times New Roman" w:eastAsia="Times New Roman" w:hAnsi="Times New Roman" w:cs="Times New Roman"/>
          <w:sz w:val="24"/>
          <w:szCs w:val="24"/>
          <w:lang w:eastAsia="bg-BG"/>
        </w:rPr>
        <w:t xml:space="preserve"> и</w:t>
      </w:r>
      <w:r w:rsidR="0079585B" w:rsidRPr="0014276B">
        <w:rPr>
          <w:rFonts w:ascii="Times New Roman" w:eastAsia="Times New Roman" w:hAnsi="Times New Roman" w:cs="Times New Roman"/>
          <w:sz w:val="24"/>
          <w:szCs w:val="24"/>
          <w:lang w:eastAsia="bg-BG"/>
        </w:rPr>
        <w:t xml:space="preserve"> с нарушена цялост; наблюдават се следи от течове в помещенията на персонала на трети етаж; вратите са </w:t>
      </w:r>
      <w:r w:rsidR="007A1C7E" w:rsidRPr="0014276B">
        <w:rPr>
          <w:rFonts w:ascii="Times New Roman" w:eastAsia="Times New Roman" w:hAnsi="Times New Roman" w:cs="Times New Roman"/>
          <w:sz w:val="24"/>
          <w:szCs w:val="24"/>
          <w:lang w:eastAsia="bg-BG"/>
        </w:rPr>
        <w:t>стари, с недостатъчно добро уплътнение при затваряне, вследствие на естествената амортизация и на места с прогнила долна част.</w:t>
      </w:r>
      <w:r w:rsidR="00A04505" w:rsidRPr="0014276B">
        <w:rPr>
          <w:rFonts w:ascii="Times New Roman" w:eastAsia="Times New Roman" w:hAnsi="Times New Roman" w:cs="Times New Roman"/>
          <w:sz w:val="24"/>
          <w:szCs w:val="24"/>
          <w:lang w:eastAsia="bg-BG"/>
        </w:rPr>
        <w:t xml:space="preserve"> </w:t>
      </w:r>
      <w:r w:rsidRPr="0014276B">
        <w:rPr>
          <w:rFonts w:ascii="Times New Roman" w:eastAsia="Times New Roman" w:hAnsi="Times New Roman" w:cs="Times New Roman"/>
          <w:sz w:val="24"/>
          <w:szCs w:val="24"/>
          <w:lang w:eastAsia="bg-BG"/>
        </w:rPr>
        <w:t xml:space="preserve"> </w:t>
      </w:r>
    </w:p>
    <w:p w:rsidR="007A1C7E" w:rsidRPr="008E73DB" w:rsidRDefault="007A1C7E" w:rsidP="009023A9">
      <w:pPr>
        <w:spacing w:after="0" w:line="240" w:lineRule="auto"/>
        <w:ind w:firstLine="709"/>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 xml:space="preserve">Електрическото разпределително табло </w:t>
      </w:r>
      <w:r w:rsidR="008E73DB" w:rsidRPr="0014276B">
        <w:rPr>
          <w:rFonts w:ascii="Times New Roman" w:eastAsia="Times New Roman" w:hAnsi="Times New Roman" w:cs="Times New Roman"/>
          <w:sz w:val="24"/>
          <w:szCs w:val="24"/>
          <w:lang w:eastAsia="bg-BG"/>
        </w:rPr>
        <w:t>е от оборудвано със стари морално остарели елементи. Необходимо е да се извърши проектиране и ремонт, свързани с преоборудване на таблото, съгласно нормативните изисквания, както и прозвъняване на токовите кръгове и преаранжиране на кабелните връзки в него. Необходимостта от извършване на ремонта се обуславя и от престоящото включване към таблото на дизел-генератор 65</w:t>
      </w:r>
      <w:r w:rsidR="008E73DB" w:rsidRPr="0014276B">
        <w:rPr>
          <w:rFonts w:ascii="Times New Roman" w:eastAsia="Times New Roman" w:hAnsi="Times New Roman" w:cs="Times New Roman"/>
          <w:sz w:val="24"/>
          <w:szCs w:val="24"/>
          <w:lang w:val="en-US" w:eastAsia="bg-BG"/>
        </w:rPr>
        <w:t xml:space="preserve"> </w:t>
      </w:r>
      <w:r w:rsidR="008E73DB" w:rsidRPr="0014276B">
        <w:rPr>
          <w:rFonts w:ascii="Times New Roman" w:eastAsia="Times New Roman" w:hAnsi="Times New Roman" w:cs="Times New Roman"/>
          <w:sz w:val="24"/>
          <w:szCs w:val="24"/>
          <w:lang w:eastAsia="bg-BG"/>
        </w:rPr>
        <w:t>К</w:t>
      </w:r>
      <w:r w:rsidR="008E73DB" w:rsidRPr="0014276B">
        <w:rPr>
          <w:rFonts w:ascii="Times New Roman" w:eastAsia="Times New Roman" w:hAnsi="Times New Roman" w:cs="Times New Roman"/>
          <w:sz w:val="24"/>
          <w:szCs w:val="24"/>
          <w:lang w:val="en-US" w:eastAsia="bg-BG"/>
        </w:rPr>
        <w:t>VA</w:t>
      </w:r>
      <w:r w:rsidR="008E73DB" w:rsidRPr="0014276B">
        <w:rPr>
          <w:rFonts w:ascii="Times New Roman" w:eastAsia="Times New Roman" w:hAnsi="Times New Roman" w:cs="Times New Roman"/>
          <w:sz w:val="24"/>
          <w:szCs w:val="24"/>
          <w:lang w:eastAsia="bg-BG"/>
        </w:rPr>
        <w:t>, чрез който аварийно да се захранва част от електрическата система на</w:t>
      </w:r>
      <w:r w:rsidR="00831A37">
        <w:rPr>
          <w:rFonts w:ascii="Times New Roman" w:eastAsia="Times New Roman" w:hAnsi="Times New Roman" w:cs="Times New Roman"/>
          <w:sz w:val="24"/>
          <w:szCs w:val="24"/>
          <w:lang w:eastAsia="bg-BG"/>
        </w:rPr>
        <w:t xml:space="preserve"> учебния център</w:t>
      </w:r>
      <w:r w:rsidR="008E73DB" w:rsidRPr="0014276B">
        <w:rPr>
          <w:rFonts w:ascii="Times New Roman" w:eastAsia="Times New Roman" w:hAnsi="Times New Roman" w:cs="Times New Roman"/>
          <w:sz w:val="24"/>
          <w:szCs w:val="24"/>
          <w:lang w:eastAsia="bg-BG"/>
        </w:rPr>
        <w:t>.</w:t>
      </w:r>
    </w:p>
    <w:p w:rsidR="009023A9" w:rsidRPr="00AC0984" w:rsidRDefault="009023A9" w:rsidP="009023A9">
      <w:pPr>
        <w:spacing w:after="0" w:line="240" w:lineRule="auto"/>
        <w:jc w:val="both"/>
        <w:rPr>
          <w:rFonts w:ascii="Times New Roman" w:eastAsia="Times New Roman" w:hAnsi="Times New Roman" w:cs="Times New Roman"/>
          <w:sz w:val="24"/>
          <w:szCs w:val="24"/>
          <w:lang w:eastAsia="bg-BG"/>
        </w:rPr>
      </w:pPr>
      <w:r w:rsidRPr="00AC0984">
        <w:rPr>
          <w:rFonts w:ascii="Times New Roman" w:eastAsia="Times New Roman" w:hAnsi="Times New Roman" w:cs="Times New Roman"/>
          <w:b/>
          <w:sz w:val="24"/>
          <w:szCs w:val="24"/>
          <w:lang w:eastAsia="bg-BG"/>
        </w:rPr>
        <w:lastRenderedPageBreak/>
        <w:tab/>
      </w:r>
    </w:p>
    <w:p w:rsidR="009023A9" w:rsidRPr="00AC0984" w:rsidRDefault="009023A9" w:rsidP="009023A9">
      <w:pPr>
        <w:spacing w:after="0" w:line="240" w:lineRule="auto"/>
        <w:jc w:val="both"/>
        <w:rPr>
          <w:rFonts w:ascii="Times New Roman" w:eastAsia="Times New Roman" w:hAnsi="Times New Roman" w:cs="Times New Roman"/>
          <w:b/>
          <w:sz w:val="24"/>
          <w:szCs w:val="24"/>
          <w:lang w:eastAsia="bg-BG"/>
        </w:rPr>
      </w:pPr>
      <w:r w:rsidRPr="00AC0984">
        <w:rPr>
          <w:rFonts w:ascii="Times New Roman" w:eastAsia="Times New Roman" w:hAnsi="Times New Roman" w:cs="Times New Roman"/>
          <w:color w:val="FF0000"/>
          <w:sz w:val="24"/>
          <w:szCs w:val="24"/>
          <w:lang w:eastAsia="bg-BG"/>
        </w:rPr>
        <w:t xml:space="preserve"> </w:t>
      </w:r>
      <w:r w:rsidRPr="00AC0984">
        <w:rPr>
          <w:rFonts w:ascii="Times New Roman" w:eastAsia="Times New Roman" w:hAnsi="Times New Roman" w:cs="Times New Roman"/>
          <w:b/>
          <w:color w:val="FF0000"/>
          <w:sz w:val="24"/>
          <w:szCs w:val="24"/>
          <w:lang w:eastAsia="bg-BG"/>
        </w:rPr>
        <w:tab/>
      </w:r>
      <w:r w:rsidR="008E73DB">
        <w:rPr>
          <w:rFonts w:ascii="Times New Roman" w:eastAsia="Times New Roman" w:hAnsi="Times New Roman" w:cs="Times New Roman"/>
          <w:b/>
          <w:sz w:val="24"/>
          <w:szCs w:val="24"/>
          <w:lang w:eastAsia="bg-BG"/>
        </w:rPr>
        <w:t>Обем и съдържание на поръчката.</w:t>
      </w:r>
    </w:p>
    <w:p w:rsidR="009023A9" w:rsidRPr="00AC0984" w:rsidRDefault="009023A9" w:rsidP="009023A9">
      <w:pPr>
        <w:spacing w:after="0" w:line="240" w:lineRule="auto"/>
        <w:jc w:val="both"/>
        <w:rPr>
          <w:rFonts w:ascii="Times New Roman" w:eastAsia="Times New Roman" w:hAnsi="Times New Roman" w:cs="Tahoma"/>
          <w:sz w:val="24"/>
          <w:szCs w:val="24"/>
          <w:lang w:eastAsia="bg-BG"/>
        </w:rPr>
      </w:pPr>
      <w:r w:rsidRPr="00AC0984">
        <w:rPr>
          <w:rFonts w:ascii="Times New Roman" w:eastAsia="Times New Roman" w:hAnsi="Times New Roman" w:cs="Times New Roman"/>
          <w:sz w:val="24"/>
          <w:szCs w:val="24"/>
          <w:lang w:eastAsia="bg-BG"/>
        </w:rPr>
        <w:tab/>
      </w:r>
      <w:r w:rsidRPr="00AC0984">
        <w:rPr>
          <w:rFonts w:ascii="Times New Roman" w:eastAsia="Times New Roman" w:hAnsi="Times New Roman" w:cs="Tahoma"/>
          <w:sz w:val="24"/>
          <w:szCs w:val="24"/>
          <w:lang w:eastAsia="bg-BG"/>
        </w:rPr>
        <w:t xml:space="preserve">В обхвата на обществената поръчка се включва изпълнение на </w:t>
      </w:r>
      <w:r w:rsidRPr="00AC0984">
        <w:rPr>
          <w:rFonts w:ascii="Times New Roman" w:eastAsia="Times New Roman" w:hAnsi="Times New Roman" w:cs="Times New Roman"/>
          <w:spacing w:val="-3"/>
          <w:sz w:val="24"/>
          <w:szCs w:val="24"/>
          <w:lang w:eastAsia="bg-BG"/>
        </w:rPr>
        <w:t xml:space="preserve">строителни и монтажни </w:t>
      </w:r>
      <w:r w:rsidRPr="00AC0984">
        <w:rPr>
          <w:rFonts w:ascii="Times New Roman" w:eastAsia="Times New Roman" w:hAnsi="Times New Roman" w:cs="Tahoma"/>
          <w:sz w:val="24"/>
          <w:szCs w:val="24"/>
          <w:lang w:eastAsia="bg-BG"/>
        </w:rPr>
        <w:t>работи (текущ ремонт), включително доставка на суровини и материали, механизация, работна сила и всякакви услуги и дейности, необходими за изпълнение на ремонтните работи в съответствие с техническата спецификация, както и дейности по отстраняване на дефекти в гаранционните срокове.</w:t>
      </w:r>
      <w:r w:rsidRPr="00AC0984">
        <w:rPr>
          <w:rFonts w:ascii="Times New Roman" w:eastAsia="Times New Roman" w:hAnsi="Times New Roman" w:cs="Times New Roman"/>
          <w:sz w:val="24"/>
          <w:szCs w:val="24"/>
          <w:lang w:eastAsia="bg-BG"/>
        </w:rPr>
        <w:t xml:space="preserve"> </w:t>
      </w:r>
      <w:r w:rsidRPr="00AC0984">
        <w:rPr>
          <w:rFonts w:ascii="Times New Roman" w:eastAsia="Times New Roman" w:hAnsi="Times New Roman" w:cs="Tahoma"/>
          <w:sz w:val="24"/>
          <w:szCs w:val="24"/>
          <w:lang w:eastAsia="bg-BG"/>
        </w:rPr>
        <w:t>В процеса на строителството Изпълнителят следва да ограничи своите действия единствено в рамките на работната площадка.</w:t>
      </w:r>
    </w:p>
    <w:p w:rsidR="009023A9" w:rsidRPr="00AC0984" w:rsidRDefault="009023A9" w:rsidP="009023A9">
      <w:pPr>
        <w:spacing w:after="0" w:line="240" w:lineRule="auto"/>
        <w:ind w:firstLine="709"/>
        <w:jc w:val="both"/>
        <w:rPr>
          <w:rFonts w:ascii="Times New Roman" w:eastAsia="Times New Roman" w:hAnsi="Times New Roman" w:cs="Times New Roman"/>
          <w:sz w:val="24"/>
          <w:szCs w:val="24"/>
          <w:lang w:eastAsia="bg-BG"/>
        </w:rPr>
      </w:pPr>
      <w:r w:rsidRPr="00AC0984">
        <w:rPr>
          <w:rFonts w:ascii="Times New Roman" w:eastAsia="Times New Roman" w:hAnsi="Times New Roman" w:cs="Times New Roman"/>
          <w:sz w:val="24"/>
          <w:szCs w:val="24"/>
          <w:lang w:eastAsia="bg-BG"/>
        </w:rPr>
        <w:t>Видът и обемът на строителните и монтажни работи са описани в приложената количествена сметка, която е неразделна част от описанието на обществената поръчка. При остойностяване на количествената сметка</w:t>
      </w:r>
      <w:r w:rsidRPr="00AC0984">
        <w:rPr>
          <w:rFonts w:ascii="Times New Roman" w:eastAsia="Times New Roman" w:hAnsi="Times New Roman" w:cs="Times New Roman"/>
          <w:sz w:val="24"/>
          <w:szCs w:val="24"/>
          <w:lang w:val="en-US" w:eastAsia="bg-BG"/>
        </w:rPr>
        <w:t>,</w:t>
      </w:r>
      <w:r w:rsidRPr="00AC0984">
        <w:rPr>
          <w:rFonts w:ascii="Times New Roman" w:eastAsia="Times New Roman" w:hAnsi="Times New Roman" w:cs="Times New Roman"/>
          <w:sz w:val="24"/>
          <w:szCs w:val="24"/>
          <w:lang w:eastAsia="bg-BG"/>
        </w:rPr>
        <w:t xml:space="preserve"> видовете строителни и монтажни работи, за които не е посочено в настоящото описание, че ще бъдат използвани съществуващи материали, единичните цени следва да бъдат формирани с включени доставка и монтаж.</w:t>
      </w:r>
    </w:p>
    <w:p w:rsidR="009023A9" w:rsidRPr="00AC0984" w:rsidRDefault="009023A9" w:rsidP="009023A9">
      <w:pPr>
        <w:spacing w:after="0" w:line="240" w:lineRule="auto"/>
        <w:jc w:val="both"/>
        <w:rPr>
          <w:rFonts w:ascii="Times New Roman" w:eastAsia="Times New Roman" w:hAnsi="Times New Roman" w:cs="Times New Roman"/>
          <w:sz w:val="24"/>
          <w:szCs w:val="24"/>
          <w:lang w:eastAsia="bg-BG"/>
        </w:rPr>
      </w:pPr>
      <w:r w:rsidRPr="00AC0984">
        <w:rPr>
          <w:rFonts w:ascii="Times New Roman" w:eastAsia="Times New Roman" w:hAnsi="Times New Roman" w:cs="Times New Roman"/>
          <w:sz w:val="24"/>
          <w:szCs w:val="24"/>
          <w:lang w:eastAsia="bg-BG"/>
        </w:rPr>
        <w:tab/>
      </w:r>
    </w:p>
    <w:p w:rsidR="00CE6075" w:rsidRPr="005A2FAB" w:rsidRDefault="00CE6075" w:rsidP="00E231C3">
      <w:pPr>
        <w:spacing w:after="0" w:line="240" w:lineRule="auto"/>
        <w:jc w:val="both"/>
        <w:rPr>
          <w:rFonts w:ascii="Times New Roman" w:eastAsia="Times New Roman" w:hAnsi="Times New Roman" w:cs="Times New Roman"/>
          <w:b/>
          <w:bCs/>
          <w:color w:val="000000" w:themeColor="text1"/>
          <w:sz w:val="24"/>
          <w:szCs w:val="24"/>
          <w:lang w:eastAsia="bg-BG"/>
        </w:rPr>
      </w:pPr>
    </w:p>
    <w:p w:rsidR="00514DED" w:rsidRPr="005A2FAB" w:rsidRDefault="00650E9D" w:rsidP="00E231C3">
      <w:pPr>
        <w:spacing w:after="0" w:line="240" w:lineRule="auto"/>
        <w:jc w:val="center"/>
        <w:rPr>
          <w:rFonts w:ascii="Times New Roman" w:eastAsia="Times New Roman" w:hAnsi="Times New Roman" w:cs="Times New Roman"/>
          <w:b/>
          <w:sz w:val="24"/>
          <w:szCs w:val="24"/>
          <w:u w:val="single"/>
          <w:lang w:eastAsia="bg-BG"/>
        </w:rPr>
      </w:pPr>
      <w:r w:rsidRPr="005A2FAB">
        <w:rPr>
          <w:rFonts w:ascii="Times New Roman" w:eastAsia="Times New Roman" w:hAnsi="Times New Roman" w:cs="Times New Roman"/>
          <w:b/>
          <w:sz w:val="24"/>
          <w:szCs w:val="24"/>
          <w:u w:val="single"/>
          <w:lang w:eastAsia="bg-BG"/>
        </w:rPr>
        <w:t xml:space="preserve">II. </w:t>
      </w:r>
      <w:r w:rsidR="00514DED" w:rsidRPr="005A2FAB">
        <w:rPr>
          <w:rFonts w:ascii="Times New Roman" w:eastAsia="Times New Roman" w:hAnsi="Times New Roman" w:cs="Times New Roman"/>
          <w:b/>
          <w:sz w:val="24"/>
          <w:szCs w:val="24"/>
          <w:u w:val="single"/>
          <w:lang w:eastAsia="bg-BG"/>
        </w:rPr>
        <w:t>ТЕХНИЧЕСКА СПЕЦИФИКАЦИЯ</w:t>
      </w:r>
    </w:p>
    <w:p w:rsidR="00650E9D" w:rsidRPr="005A2FAB" w:rsidRDefault="00234DE8" w:rsidP="00E231C3">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w:t>
      </w:r>
      <w:r w:rsidR="00514DED" w:rsidRPr="005A2FAB">
        <w:rPr>
          <w:rFonts w:ascii="Times New Roman" w:eastAsia="Times New Roman" w:hAnsi="Times New Roman" w:cs="Times New Roman"/>
          <w:b/>
          <w:sz w:val="24"/>
          <w:szCs w:val="24"/>
          <w:lang w:eastAsia="bg-BG"/>
        </w:rPr>
        <w:t xml:space="preserve"> ОБЩЕСТВЕНАТА ПОРЪЧКА</w:t>
      </w:r>
      <w:r w:rsidR="00E231C3" w:rsidRPr="005A2FAB">
        <w:rPr>
          <w:rFonts w:ascii="Times New Roman" w:eastAsia="Times New Roman" w:hAnsi="Times New Roman" w:cs="Times New Roman"/>
          <w:b/>
          <w:sz w:val="24"/>
          <w:szCs w:val="24"/>
          <w:lang w:eastAsia="bg-BG"/>
        </w:rPr>
        <w:t xml:space="preserve"> </w:t>
      </w:r>
      <w:r w:rsidR="00514DED" w:rsidRPr="005A2FAB">
        <w:rPr>
          <w:rFonts w:ascii="Times New Roman" w:eastAsia="Times New Roman" w:hAnsi="Times New Roman" w:cs="Times New Roman"/>
          <w:b/>
          <w:sz w:val="24"/>
          <w:szCs w:val="24"/>
          <w:lang w:eastAsia="bg-BG"/>
        </w:rPr>
        <w:t xml:space="preserve">С ПРЕДМЕТ </w:t>
      </w:r>
      <w:r w:rsidRPr="00E71301">
        <w:rPr>
          <w:rFonts w:ascii="Times New Roman" w:hAnsi="Times New Roman" w:cs="Times New Roman"/>
          <w:b/>
          <w:sz w:val="24"/>
          <w:szCs w:val="24"/>
        </w:rPr>
        <w:t>„ИЗВЪРШВАНЕ НА СТРОИТЕЛНО-МОНТАЖНИ РАБОТИ</w:t>
      </w:r>
      <w:r w:rsidR="0089371F">
        <w:rPr>
          <w:rFonts w:ascii="Times New Roman" w:hAnsi="Times New Roman" w:cs="Times New Roman"/>
          <w:b/>
          <w:sz w:val="24"/>
          <w:szCs w:val="24"/>
        </w:rPr>
        <w:t xml:space="preserve"> (ТЕКУЩ РЕМОНТ) В СГРАДАТА НА УЦ</w:t>
      </w:r>
      <w:r w:rsidRPr="00E71301">
        <w:rPr>
          <w:rFonts w:ascii="Times New Roman" w:hAnsi="Times New Roman" w:cs="Times New Roman"/>
          <w:b/>
          <w:sz w:val="24"/>
          <w:szCs w:val="24"/>
        </w:rPr>
        <w:t xml:space="preserve"> „ТРЕНДАФИЛА“</w:t>
      </w:r>
      <w:r w:rsidR="00F72E3F">
        <w:rPr>
          <w:rFonts w:ascii="Times New Roman" w:hAnsi="Times New Roman" w:cs="Times New Roman"/>
          <w:b/>
          <w:sz w:val="24"/>
          <w:szCs w:val="24"/>
        </w:rPr>
        <w:t xml:space="preserve"> </w:t>
      </w:r>
      <w:r w:rsidRPr="00E71301">
        <w:rPr>
          <w:rFonts w:ascii="Times New Roman" w:hAnsi="Times New Roman" w:cs="Times New Roman"/>
          <w:b/>
          <w:sz w:val="24"/>
          <w:szCs w:val="24"/>
        </w:rPr>
        <w:t xml:space="preserve"> П.П. „ВИТОША“</w:t>
      </w:r>
    </w:p>
    <w:p w:rsidR="00514DED" w:rsidRPr="005A2FAB" w:rsidRDefault="00514DED" w:rsidP="00E231C3">
      <w:pPr>
        <w:spacing w:after="0" w:line="240" w:lineRule="auto"/>
        <w:jc w:val="center"/>
        <w:rPr>
          <w:rFonts w:ascii="Times New Roman" w:eastAsia="Times New Roman" w:hAnsi="Times New Roman" w:cs="Times New Roman"/>
          <w:b/>
          <w:sz w:val="24"/>
          <w:szCs w:val="24"/>
          <w:lang w:eastAsia="bg-BG"/>
        </w:rPr>
      </w:pPr>
      <w:r w:rsidRPr="005A2FAB">
        <w:rPr>
          <w:rFonts w:ascii="Times New Roman" w:eastAsia="Times New Roman" w:hAnsi="Times New Roman" w:cs="Times New Roman"/>
          <w:b/>
          <w:sz w:val="24"/>
          <w:szCs w:val="24"/>
          <w:lang w:eastAsia="bg-BG"/>
        </w:rPr>
        <w:t xml:space="preserve"> </w:t>
      </w:r>
    </w:p>
    <w:p w:rsidR="00514DED" w:rsidRPr="005A2FAB" w:rsidRDefault="00514DED" w:rsidP="00E231C3">
      <w:pPr>
        <w:spacing w:after="0" w:line="240" w:lineRule="auto"/>
        <w:jc w:val="both"/>
        <w:rPr>
          <w:rFonts w:ascii="Times New Roman" w:eastAsia="Times New Roman" w:hAnsi="Times New Roman" w:cs="Times New Roman"/>
          <w:b/>
          <w:color w:val="000000"/>
          <w:sz w:val="24"/>
          <w:szCs w:val="24"/>
          <w:lang w:eastAsia="bg-BG"/>
        </w:rPr>
      </w:pPr>
      <w:r w:rsidRPr="005A2FAB">
        <w:rPr>
          <w:rFonts w:ascii="Times New Roman" w:eastAsia="Times New Roman" w:hAnsi="Times New Roman" w:cs="Times New Roman"/>
          <w:b/>
          <w:color w:val="000000"/>
          <w:sz w:val="24"/>
          <w:szCs w:val="24"/>
          <w:lang w:eastAsia="bg-BG"/>
        </w:rPr>
        <w:tab/>
      </w:r>
      <w:r w:rsidR="00650E9D" w:rsidRPr="005A2FAB">
        <w:rPr>
          <w:rFonts w:ascii="Times New Roman" w:eastAsia="Times New Roman" w:hAnsi="Times New Roman" w:cs="Times New Roman"/>
          <w:b/>
          <w:color w:val="000000"/>
          <w:sz w:val="24"/>
          <w:szCs w:val="24"/>
          <w:lang w:eastAsia="bg-BG"/>
        </w:rPr>
        <w:t xml:space="preserve">• </w:t>
      </w:r>
      <w:r w:rsidRPr="005A2FAB">
        <w:rPr>
          <w:rFonts w:ascii="Times New Roman" w:eastAsia="Times New Roman" w:hAnsi="Times New Roman" w:cs="Times New Roman"/>
          <w:b/>
          <w:color w:val="000000"/>
          <w:sz w:val="24"/>
          <w:szCs w:val="24"/>
          <w:lang w:eastAsia="bg-BG"/>
        </w:rPr>
        <w:t>Изисквания към изпълнението на строително-монтажните работи</w:t>
      </w:r>
      <w:r w:rsidR="00650E9D" w:rsidRPr="005A2FAB">
        <w:rPr>
          <w:rFonts w:ascii="Times New Roman" w:eastAsia="Times New Roman" w:hAnsi="Times New Roman" w:cs="Times New Roman"/>
          <w:b/>
          <w:color w:val="000000"/>
          <w:sz w:val="24"/>
          <w:szCs w:val="24"/>
          <w:lang w:eastAsia="bg-BG"/>
        </w:rPr>
        <w:t>:</w:t>
      </w:r>
    </w:p>
    <w:p w:rsidR="005649F5" w:rsidRPr="005A2FAB" w:rsidRDefault="005649F5" w:rsidP="00E231C3">
      <w:pPr>
        <w:spacing w:after="0" w:line="240" w:lineRule="auto"/>
        <w:jc w:val="both"/>
        <w:rPr>
          <w:rFonts w:ascii="Times New Roman" w:eastAsia="Times New Roman" w:hAnsi="Times New Roman" w:cs="Times New Roman"/>
          <w:b/>
          <w:color w:val="000000"/>
          <w:sz w:val="24"/>
          <w:szCs w:val="24"/>
          <w:lang w:eastAsia="bg-BG"/>
        </w:rPr>
      </w:pPr>
    </w:p>
    <w:p w:rsidR="00514DED" w:rsidRPr="005A2FAB" w:rsidRDefault="00514DED" w:rsidP="00E231C3">
      <w:pPr>
        <w:spacing w:after="0" w:line="240" w:lineRule="auto"/>
        <w:jc w:val="both"/>
        <w:rPr>
          <w:rFonts w:ascii="Times New Roman" w:eastAsia="Times New Roman" w:hAnsi="Times New Roman" w:cs="Times New Roman"/>
          <w:b/>
          <w:color w:val="000000"/>
          <w:sz w:val="24"/>
          <w:szCs w:val="24"/>
          <w:lang w:eastAsia="bg-BG"/>
        </w:rPr>
      </w:pPr>
      <w:r w:rsidRPr="005A2FAB">
        <w:rPr>
          <w:rFonts w:ascii="Times New Roman" w:eastAsia="Times New Roman" w:hAnsi="Times New Roman" w:cs="Times New Roman"/>
          <w:b/>
          <w:color w:val="000000"/>
          <w:sz w:val="24"/>
          <w:szCs w:val="24"/>
          <w:lang w:eastAsia="bg-BG"/>
        </w:rPr>
        <w:tab/>
        <w:t>1. Изисквания при изпълнението и отчитането на строителните и монтажни работи</w:t>
      </w:r>
    </w:p>
    <w:p w:rsidR="0063247E" w:rsidRPr="0014276B" w:rsidRDefault="0063247E" w:rsidP="0063247E">
      <w:pPr>
        <w:spacing w:after="0" w:line="240" w:lineRule="auto"/>
        <w:ind w:firstLine="708"/>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 xml:space="preserve">Изпълнителят трябва да създаде организация за изпълнение на ремонтните работи, което отразява в представен </w:t>
      </w:r>
      <w:r w:rsidR="00F11E67" w:rsidRPr="0014276B">
        <w:rPr>
          <w:rFonts w:ascii="Times New Roman" w:eastAsia="Times New Roman" w:hAnsi="Times New Roman" w:cs="Times New Roman"/>
          <w:sz w:val="24"/>
          <w:szCs w:val="24"/>
          <w:lang w:eastAsia="bg-BG"/>
        </w:rPr>
        <w:t xml:space="preserve">от него </w:t>
      </w:r>
      <w:r w:rsidRPr="0014276B">
        <w:rPr>
          <w:rFonts w:ascii="Times New Roman" w:eastAsia="Times New Roman" w:hAnsi="Times New Roman" w:cs="Times New Roman"/>
          <w:sz w:val="24"/>
          <w:szCs w:val="24"/>
          <w:lang w:eastAsia="bg-BG"/>
        </w:rPr>
        <w:t>план-график (календарен план)</w:t>
      </w:r>
      <w:r w:rsidR="00F11E67" w:rsidRPr="0014276B">
        <w:rPr>
          <w:rFonts w:ascii="Times New Roman" w:eastAsia="Times New Roman" w:hAnsi="Times New Roman" w:cs="Times New Roman"/>
          <w:sz w:val="24"/>
          <w:szCs w:val="24"/>
          <w:lang w:eastAsia="bg-BG"/>
        </w:rPr>
        <w:t xml:space="preserve"> към офертата</w:t>
      </w:r>
      <w:r w:rsidRPr="0014276B">
        <w:rPr>
          <w:rFonts w:ascii="Times New Roman" w:eastAsia="Times New Roman" w:hAnsi="Times New Roman" w:cs="Times New Roman"/>
          <w:sz w:val="24"/>
          <w:szCs w:val="24"/>
          <w:lang w:eastAsia="bg-BG"/>
        </w:rPr>
        <w:t>, съобразен с изискванията на Възложителя.</w:t>
      </w:r>
    </w:p>
    <w:p w:rsidR="0063247E" w:rsidRPr="0014276B" w:rsidRDefault="0063247E" w:rsidP="0063247E">
      <w:pPr>
        <w:spacing w:after="0" w:line="240" w:lineRule="auto"/>
        <w:ind w:firstLine="708"/>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Изпълнението на строително-монтажните работи (СМР) е необходимо да отговаря на изискванията на всички действащи към настоящия момент закони, правилници и нормативи, касаещи изпълнението на обекти от такъв характер.</w:t>
      </w:r>
    </w:p>
    <w:p w:rsidR="0063247E" w:rsidRPr="0014276B" w:rsidRDefault="0063247E" w:rsidP="00E231C3">
      <w:pPr>
        <w:spacing w:after="0" w:line="240" w:lineRule="auto"/>
        <w:jc w:val="both"/>
        <w:rPr>
          <w:rFonts w:ascii="Times New Roman" w:eastAsia="Times New Roman" w:hAnsi="Times New Roman" w:cs="Times New Roman"/>
          <w:color w:val="000000"/>
          <w:sz w:val="24"/>
          <w:szCs w:val="24"/>
          <w:lang w:eastAsia="bg-BG"/>
        </w:rPr>
      </w:pPr>
      <w:r w:rsidRPr="0014276B">
        <w:rPr>
          <w:rFonts w:ascii="Times New Roman" w:eastAsia="Times New Roman" w:hAnsi="Times New Roman" w:cs="Times New Roman"/>
          <w:color w:val="000000"/>
          <w:sz w:val="24"/>
          <w:szCs w:val="24"/>
          <w:lang w:eastAsia="bg-BG"/>
        </w:rPr>
        <w:tab/>
        <w:t>Възложителят чрез свой/и представител/и извършва контрол по всяко време на изпълнение на обществената поръчка, като същият има право да възложи упражняване на независим строителен надзор, както и контрол върху количествата и качеството на изпълняваните СМР на трето лице (Консултант) по отделен договор.</w:t>
      </w:r>
    </w:p>
    <w:p w:rsidR="0063247E" w:rsidRPr="0014276B" w:rsidRDefault="0063247E" w:rsidP="0063247E">
      <w:pPr>
        <w:spacing w:after="0" w:line="240" w:lineRule="auto"/>
        <w:ind w:firstLine="708"/>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Ако по време на изпълнението възникнат въпроси, неизяснени в настоящата техническа спецификация, Изпълнителят задължително уведомява писмено Възложителя и иска неговото писмено съгласуване. Всички промени спрямо техническата спецификация се отразяват в заповедната книга на обекта, като всички заповеди се подписват от Възложителя, Изпълнителят и Консултанта.</w:t>
      </w:r>
      <w:r w:rsidR="0014276B" w:rsidRPr="0014276B">
        <w:rPr>
          <w:rFonts w:ascii="Times New Roman" w:eastAsia="Times New Roman" w:hAnsi="Times New Roman" w:cs="Times New Roman"/>
          <w:sz w:val="24"/>
          <w:szCs w:val="24"/>
          <w:lang w:eastAsia="bg-BG"/>
        </w:rPr>
        <w:t xml:space="preserve"> </w:t>
      </w:r>
    </w:p>
    <w:p w:rsidR="0063247E" w:rsidRPr="0014276B" w:rsidRDefault="0063247E" w:rsidP="0063247E">
      <w:pPr>
        <w:spacing w:after="0" w:line="240" w:lineRule="auto"/>
        <w:ind w:firstLine="709"/>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 xml:space="preserve">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 Изпълнителя и </w:t>
      </w:r>
      <w:r w:rsidR="00EF55A6">
        <w:rPr>
          <w:rFonts w:ascii="Times New Roman" w:eastAsia="Times New Roman" w:hAnsi="Times New Roman" w:cs="Times New Roman"/>
          <w:sz w:val="24"/>
          <w:szCs w:val="24"/>
          <w:lang w:eastAsia="bg-BG"/>
        </w:rPr>
        <w:t>Консултанта</w:t>
      </w:r>
      <w:r w:rsidRPr="0014276B">
        <w:rPr>
          <w:rFonts w:ascii="Times New Roman" w:eastAsia="Times New Roman" w:hAnsi="Times New Roman" w:cs="Times New Roman"/>
          <w:sz w:val="24"/>
          <w:szCs w:val="24"/>
          <w:lang w:eastAsia="bg-BG"/>
        </w:rPr>
        <w:t xml:space="preserve"> и се документира чрез съставяне на протокол или със заповед в заповедната книга. Възлагането на допълнителни работи и доставки се извършва, след като Изпълнителят уведоми писмено Възложителя и представи количествена сметка за одобрение от неговия представител и този на </w:t>
      </w:r>
      <w:r w:rsidR="00604399" w:rsidRPr="0014276B">
        <w:rPr>
          <w:rFonts w:ascii="Times New Roman" w:eastAsia="Times New Roman" w:hAnsi="Times New Roman" w:cs="Times New Roman"/>
          <w:sz w:val="24"/>
          <w:szCs w:val="24"/>
          <w:lang w:eastAsia="bg-BG"/>
        </w:rPr>
        <w:t xml:space="preserve">Консултанта. </w:t>
      </w:r>
      <w:r w:rsidR="00604399" w:rsidRPr="0014276B">
        <w:rPr>
          <w:rFonts w:ascii="Times New Roman" w:eastAsia="Times New Roman" w:hAnsi="Times New Roman" w:cs="Times New Roman"/>
          <w:sz w:val="24"/>
          <w:szCs w:val="24"/>
          <w:lang w:eastAsia="bg-BG"/>
        </w:rPr>
        <w:tab/>
      </w:r>
      <w:r w:rsidRPr="0014276B">
        <w:rPr>
          <w:rFonts w:ascii="Times New Roman" w:eastAsia="Times New Roman" w:hAnsi="Times New Roman" w:cs="Times New Roman"/>
          <w:sz w:val="24"/>
          <w:szCs w:val="24"/>
          <w:lang w:eastAsia="bg-BG"/>
        </w:rPr>
        <w:t xml:space="preserve">При доказана необходимост от извършване на </w:t>
      </w:r>
      <w:r w:rsidR="00CA630E" w:rsidRPr="0014276B">
        <w:rPr>
          <w:rFonts w:ascii="Times New Roman" w:eastAsia="Times New Roman" w:hAnsi="Times New Roman" w:cs="Times New Roman"/>
          <w:sz w:val="24"/>
          <w:szCs w:val="24"/>
          <w:lang w:eastAsia="bg-BG"/>
        </w:rPr>
        <w:t xml:space="preserve">допълнителни и/или </w:t>
      </w:r>
      <w:r w:rsidRPr="0014276B">
        <w:rPr>
          <w:rFonts w:ascii="Times New Roman" w:eastAsia="Times New Roman" w:hAnsi="Times New Roman" w:cs="Times New Roman"/>
          <w:sz w:val="24"/>
          <w:szCs w:val="24"/>
          <w:lang w:eastAsia="bg-BG"/>
        </w:rPr>
        <w:t>непредвидени в количествено–стойностната сметка към договора или подлежащи на замяна видове СМР, се ползват единични цени за съответната дейност, предвидена в сметката. В случай, че няма такава, непредвидените работи</w:t>
      </w:r>
      <w:r w:rsidR="00CA630E" w:rsidRPr="0014276B">
        <w:rPr>
          <w:rFonts w:ascii="Times New Roman" w:eastAsia="Times New Roman" w:hAnsi="Times New Roman" w:cs="Times New Roman"/>
          <w:sz w:val="24"/>
          <w:szCs w:val="24"/>
          <w:lang w:eastAsia="bg-BG"/>
        </w:rPr>
        <w:t>, както и допълнителните</w:t>
      </w:r>
      <w:r w:rsidRPr="0014276B">
        <w:rPr>
          <w:rFonts w:ascii="Times New Roman" w:eastAsia="Times New Roman" w:hAnsi="Times New Roman" w:cs="Times New Roman"/>
          <w:sz w:val="24"/>
          <w:szCs w:val="24"/>
          <w:lang w:eastAsia="bg-BG"/>
        </w:rPr>
        <w:t xml:space="preserve">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по </w:t>
      </w:r>
      <w:r w:rsidRPr="0014276B">
        <w:rPr>
          <w:rFonts w:ascii="Times New Roman" w:eastAsia="Times New Roman" w:hAnsi="Times New Roman" w:cs="Times New Roman"/>
          <w:i/>
          <w:sz w:val="24"/>
          <w:szCs w:val="24"/>
          <w:lang w:eastAsia="bg-BG"/>
        </w:rPr>
        <w:t>Приложение № 5</w:t>
      </w:r>
      <w:r w:rsidRPr="0014276B">
        <w:rPr>
          <w:rFonts w:ascii="Times New Roman" w:eastAsia="Times New Roman" w:hAnsi="Times New Roman" w:cs="Times New Roman"/>
          <w:sz w:val="24"/>
          <w:szCs w:val="24"/>
          <w:lang w:eastAsia="bg-BG"/>
        </w:rPr>
        <w:t xml:space="preserve"> към настоящото задание и фактури за вложените материали. Непредвидените строително–монтажни работи не следва да надв</w:t>
      </w:r>
      <w:r w:rsidR="00604399" w:rsidRPr="0014276B">
        <w:rPr>
          <w:rFonts w:ascii="Times New Roman" w:eastAsia="Times New Roman" w:hAnsi="Times New Roman" w:cs="Times New Roman"/>
          <w:sz w:val="24"/>
          <w:szCs w:val="24"/>
          <w:lang w:eastAsia="bg-BG"/>
        </w:rPr>
        <w:t>ишават 5</w:t>
      </w:r>
      <w:r w:rsidRPr="0014276B">
        <w:rPr>
          <w:rFonts w:ascii="Times New Roman" w:eastAsia="Times New Roman" w:hAnsi="Times New Roman" w:cs="Times New Roman"/>
          <w:sz w:val="24"/>
          <w:szCs w:val="24"/>
          <w:lang w:eastAsia="bg-BG"/>
        </w:rPr>
        <w:t xml:space="preserve"> % от стойността на предвидените дейности по количествено–стойностна сметка. </w:t>
      </w:r>
    </w:p>
    <w:p w:rsidR="0063247E" w:rsidRPr="0014276B" w:rsidRDefault="0063247E" w:rsidP="0063247E">
      <w:pPr>
        <w:spacing w:after="0" w:line="240" w:lineRule="auto"/>
        <w:ind w:firstLine="708"/>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 xml:space="preserve"> Необходимостта от допълнителни работи и доставки не може да бъде повод за промяна в договорените ценови условия и срокове по договора.</w:t>
      </w:r>
    </w:p>
    <w:p w:rsidR="0063247E" w:rsidRPr="0014276B" w:rsidRDefault="0063247E" w:rsidP="0063247E">
      <w:pPr>
        <w:spacing w:after="0" w:line="240" w:lineRule="auto"/>
        <w:ind w:firstLine="708"/>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lastRenderedPageBreak/>
        <w:t xml:space="preserve">Извършените СМР се отчитат след представяне на протокол (бивш образец № 19) с придружително писмо от Изпълнителя, който се проверява от определените представители на Възложителя </w:t>
      </w:r>
      <w:r w:rsidR="00604399" w:rsidRPr="0014276B">
        <w:rPr>
          <w:rFonts w:ascii="Times New Roman" w:eastAsia="Times New Roman" w:hAnsi="Times New Roman" w:cs="Times New Roman"/>
          <w:sz w:val="24"/>
          <w:szCs w:val="24"/>
          <w:lang w:eastAsia="bg-BG"/>
        </w:rPr>
        <w:t>и Консултанта в срок до 5</w:t>
      </w:r>
      <w:r w:rsidRPr="0014276B">
        <w:rPr>
          <w:rFonts w:ascii="Times New Roman" w:eastAsia="Times New Roman" w:hAnsi="Times New Roman" w:cs="Times New Roman"/>
          <w:sz w:val="24"/>
          <w:szCs w:val="24"/>
          <w:lang w:eastAsia="bg-BG"/>
        </w:rPr>
        <w:t xml:space="preserve"> работни дни от датата на получаване.</w:t>
      </w:r>
    </w:p>
    <w:p w:rsidR="0063247E" w:rsidRPr="0014276B" w:rsidRDefault="0063247E" w:rsidP="0063247E">
      <w:pPr>
        <w:spacing w:after="0" w:line="240" w:lineRule="auto"/>
        <w:ind w:firstLine="708"/>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 xml:space="preserve">При констатирани грешки и несъответствия в представения на Възложителя </w:t>
      </w:r>
      <w:r w:rsidR="00604399" w:rsidRPr="0014276B">
        <w:rPr>
          <w:rFonts w:ascii="Times New Roman" w:eastAsia="Times New Roman" w:hAnsi="Times New Roman" w:cs="Times New Roman"/>
          <w:sz w:val="24"/>
          <w:szCs w:val="24"/>
          <w:lang w:eastAsia="bg-BG"/>
        </w:rPr>
        <w:t xml:space="preserve">и Консултанта </w:t>
      </w:r>
      <w:r w:rsidRPr="0014276B">
        <w:rPr>
          <w:rFonts w:ascii="Times New Roman" w:eastAsia="Times New Roman" w:hAnsi="Times New Roman" w:cs="Times New Roman"/>
          <w:sz w:val="24"/>
          <w:szCs w:val="24"/>
          <w:lang w:eastAsia="bg-BG"/>
        </w:rPr>
        <w:t xml:space="preserve">протокол (бивш образец № 19), </w:t>
      </w:r>
      <w:r w:rsidR="00604399" w:rsidRPr="0014276B">
        <w:rPr>
          <w:rFonts w:ascii="Times New Roman" w:eastAsia="Times New Roman" w:hAnsi="Times New Roman" w:cs="Times New Roman"/>
          <w:sz w:val="24"/>
          <w:szCs w:val="24"/>
          <w:lang w:eastAsia="bg-BG"/>
        </w:rPr>
        <w:t xml:space="preserve">същият </w:t>
      </w:r>
      <w:r w:rsidRPr="0014276B">
        <w:rPr>
          <w:rFonts w:ascii="Times New Roman" w:eastAsia="Times New Roman" w:hAnsi="Times New Roman" w:cs="Times New Roman"/>
          <w:sz w:val="24"/>
          <w:szCs w:val="24"/>
          <w:lang w:eastAsia="bg-BG"/>
        </w:rPr>
        <w:t xml:space="preserve">следва да </w:t>
      </w:r>
      <w:r w:rsidR="00604399" w:rsidRPr="0014276B">
        <w:rPr>
          <w:rFonts w:ascii="Times New Roman" w:eastAsia="Times New Roman" w:hAnsi="Times New Roman" w:cs="Times New Roman"/>
          <w:sz w:val="24"/>
          <w:szCs w:val="24"/>
          <w:lang w:eastAsia="bg-BG"/>
        </w:rPr>
        <w:t>бъде</w:t>
      </w:r>
      <w:r w:rsidRPr="0014276B">
        <w:rPr>
          <w:rFonts w:ascii="Times New Roman" w:eastAsia="Times New Roman" w:hAnsi="Times New Roman" w:cs="Times New Roman"/>
          <w:sz w:val="24"/>
          <w:szCs w:val="24"/>
          <w:lang w:eastAsia="bg-BG"/>
        </w:rPr>
        <w:t xml:space="preserve"> върн</w:t>
      </w:r>
      <w:r w:rsidR="00604399" w:rsidRPr="0014276B">
        <w:rPr>
          <w:rFonts w:ascii="Times New Roman" w:eastAsia="Times New Roman" w:hAnsi="Times New Roman" w:cs="Times New Roman"/>
          <w:sz w:val="24"/>
          <w:szCs w:val="24"/>
          <w:lang w:eastAsia="bg-BG"/>
        </w:rPr>
        <w:t>ат</w:t>
      </w:r>
      <w:r w:rsidRPr="0014276B">
        <w:rPr>
          <w:rFonts w:ascii="Times New Roman" w:eastAsia="Times New Roman" w:hAnsi="Times New Roman" w:cs="Times New Roman"/>
          <w:sz w:val="24"/>
          <w:szCs w:val="24"/>
          <w:lang w:eastAsia="bg-BG"/>
        </w:rPr>
        <w:t xml:space="preserve"> за корекции.</w:t>
      </w:r>
    </w:p>
    <w:p w:rsidR="0063247E" w:rsidRPr="0014276B" w:rsidRDefault="0063247E" w:rsidP="0063247E">
      <w:pPr>
        <w:spacing w:after="0" w:line="240" w:lineRule="auto"/>
        <w:ind w:firstLine="709"/>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 xml:space="preserve">Отчитат се и подлежат на заплащане само действително извършени видове и количества строително–монтажни работи, в това число предвидени  и непредвидени. За целта Изпълнителят изготвя количествено–стойностна сметка за действително извършените СМР и я представя за съгласуване на представителите на Възложителя и </w:t>
      </w:r>
      <w:r w:rsidR="00604399" w:rsidRPr="0014276B">
        <w:rPr>
          <w:rFonts w:ascii="Times New Roman" w:eastAsia="Times New Roman" w:hAnsi="Times New Roman" w:cs="Times New Roman"/>
          <w:sz w:val="24"/>
          <w:szCs w:val="24"/>
          <w:lang w:eastAsia="bg-BG"/>
        </w:rPr>
        <w:t>Консултанта</w:t>
      </w:r>
      <w:r w:rsidRPr="0014276B">
        <w:rPr>
          <w:rFonts w:ascii="Times New Roman" w:eastAsia="Times New Roman" w:hAnsi="Times New Roman" w:cs="Times New Roman"/>
          <w:sz w:val="24"/>
          <w:szCs w:val="24"/>
          <w:lang w:eastAsia="bg-BG"/>
        </w:rPr>
        <w:t>, ведно с протокола (бивш образец № 19).</w:t>
      </w:r>
    </w:p>
    <w:p w:rsidR="0063247E" w:rsidRPr="0063247E" w:rsidRDefault="0063247E" w:rsidP="0063247E">
      <w:pPr>
        <w:spacing w:after="0" w:line="240" w:lineRule="auto"/>
        <w:ind w:firstLine="708"/>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 xml:space="preserve">Окончателното приемане на извършените СМР се осъществява със съставяне на констативен протокол за установяване годността за </w:t>
      </w:r>
      <w:r w:rsidR="0014276B" w:rsidRPr="0014276B">
        <w:rPr>
          <w:rFonts w:ascii="Times New Roman" w:eastAsia="Times New Roman" w:hAnsi="Times New Roman" w:cs="Times New Roman"/>
          <w:sz w:val="24"/>
          <w:szCs w:val="24"/>
          <w:lang w:eastAsia="bg-BG"/>
        </w:rPr>
        <w:t>ползване</w:t>
      </w:r>
      <w:r w:rsidRPr="0014276B">
        <w:rPr>
          <w:rFonts w:ascii="Times New Roman" w:eastAsia="Times New Roman" w:hAnsi="Times New Roman" w:cs="Times New Roman"/>
          <w:sz w:val="24"/>
          <w:szCs w:val="24"/>
          <w:lang w:eastAsia="bg-BG"/>
        </w:rPr>
        <w:t xml:space="preserve"> на изпълнените строително–монтажни  работи, подписан от комисия, съставена от представители на Възложителя (определени по заповед), на Изпълнителя и на </w:t>
      </w:r>
      <w:r w:rsidR="00EF55A6">
        <w:rPr>
          <w:rFonts w:ascii="Times New Roman" w:eastAsia="Times New Roman" w:hAnsi="Times New Roman" w:cs="Times New Roman"/>
          <w:sz w:val="24"/>
          <w:szCs w:val="24"/>
          <w:lang w:eastAsia="bg-BG"/>
        </w:rPr>
        <w:t>Консултанта</w:t>
      </w:r>
      <w:r w:rsidRPr="0014276B">
        <w:rPr>
          <w:rFonts w:ascii="Times New Roman" w:eastAsia="Times New Roman" w:hAnsi="Times New Roman" w:cs="Times New Roman"/>
          <w:sz w:val="24"/>
          <w:szCs w:val="24"/>
          <w:lang w:eastAsia="bg-BG"/>
        </w:rPr>
        <w:t>.</w:t>
      </w:r>
      <w:r w:rsidRPr="0063247E">
        <w:rPr>
          <w:rFonts w:ascii="Times New Roman" w:eastAsia="Times New Roman" w:hAnsi="Times New Roman" w:cs="Times New Roman"/>
          <w:sz w:val="24"/>
          <w:szCs w:val="24"/>
          <w:lang w:eastAsia="bg-BG"/>
        </w:rPr>
        <w:t xml:space="preserve">  </w:t>
      </w:r>
      <w:r w:rsidR="00604399">
        <w:rPr>
          <w:rFonts w:ascii="Times New Roman" w:eastAsia="Times New Roman" w:hAnsi="Times New Roman" w:cs="Times New Roman"/>
          <w:sz w:val="24"/>
          <w:szCs w:val="24"/>
          <w:lang w:eastAsia="bg-BG"/>
        </w:rPr>
        <w:t xml:space="preserve"> </w:t>
      </w:r>
    </w:p>
    <w:p w:rsidR="0063247E" w:rsidRPr="0063247E" w:rsidRDefault="0063247E" w:rsidP="00E231C3">
      <w:pPr>
        <w:spacing w:after="0" w:line="240" w:lineRule="auto"/>
        <w:jc w:val="both"/>
        <w:rPr>
          <w:rFonts w:ascii="Times New Roman" w:eastAsia="Times New Roman" w:hAnsi="Times New Roman" w:cs="Times New Roman"/>
          <w:color w:val="000000"/>
          <w:sz w:val="24"/>
          <w:szCs w:val="24"/>
          <w:lang w:eastAsia="bg-BG"/>
        </w:rPr>
      </w:pPr>
    </w:p>
    <w:p w:rsidR="00514DED" w:rsidRPr="00604399" w:rsidRDefault="0063247E" w:rsidP="00B7028C">
      <w:pPr>
        <w:spacing w:after="0" w:line="240" w:lineRule="auto"/>
        <w:jc w:val="both"/>
        <w:rPr>
          <w:rFonts w:ascii="Times New Roman" w:eastAsia="Times New Roman" w:hAnsi="Times New Roman" w:cs="Times New Roman"/>
          <w:color w:val="FF0000"/>
          <w:sz w:val="24"/>
          <w:szCs w:val="24"/>
          <w:lang w:eastAsia="bg-BG"/>
        </w:rPr>
      </w:pPr>
      <w:r>
        <w:rPr>
          <w:rFonts w:ascii="Times New Roman" w:eastAsia="Times New Roman" w:hAnsi="Times New Roman" w:cs="Times New Roman"/>
          <w:color w:val="000000"/>
          <w:sz w:val="24"/>
          <w:szCs w:val="24"/>
          <w:lang w:eastAsia="bg-BG"/>
        </w:rPr>
        <w:tab/>
      </w:r>
      <w:r w:rsidR="00514DED" w:rsidRPr="00604399">
        <w:rPr>
          <w:rFonts w:ascii="Times New Roman" w:eastAsia="Times New Roman" w:hAnsi="Times New Roman" w:cs="Times New Roman"/>
          <w:color w:val="FF0000"/>
          <w:sz w:val="24"/>
          <w:szCs w:val="24"/>
          <w:lang w:eastAsia="bg-BG"/>
        </w:rPr>
        <w:t xml:space="preserve"> </w:t>
      </w:r>
    </w:p>
    <w:p w:rsidR="00514DED" w:rsidRPr="005A2FAB" w:rsidRDefault="00514DED" w:rsidP="00E231C3">
      <w:pPr>
        <w:spacing w:after="0" w:line="240" w:lineRule="auto"/>
        <w:jc w:val="both"/>
        <w:rPr>
          <w:rFonts w:ascii="Times New Roman" w:eastAsia="Times New Roman" w:hAnsi="Times New Roman" w:cs="Times New Roman"/>
          <w:b/>
          <w:sz w:val="24"/>
          <w:szCs w:val="24"/>
          <w:lang w:eastAsia="bg-BG"/>
        </w:rPr>
      </w:pPr>
      <w:r w:rsidRPr="005A2FAB">
        <w:rPr>
          <w:rFonts w:ascii="Times New Roman" w:eastAsia="Times New Roman" w:hAnsi="Times New Roman" w:cs="Times New Roman"/>
          <w:b/>
          <w:sz w:val="24"/>
          <w:szCs w:val="24"/>
          <w:lang w:eastAsia="bg-BG"/>
        </w:rPr>
        <w:tab/>
        <w:t>2. Изисквания за качеството на изпълнените строителни и монтажни работи</w:t>
      </w:r>
    </w:p>
    <w:p w:rsidR="003167AD" w:rsidRPr="0014276B" w:rsidRDefault="003167AD" w:rsidP="003167AD">
      <w:pPr>
        <w:spacing w:after="0" w:line="240" w:lineRule="auto"/>
        <w:ind w:firstLine="708"/>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3167AD" w:rsidRPr="0014276B" w:rsidRDefault="003167AD" w:rsidP="003167AD">
      <w:pPr>
        <w:spacing w:after="0" w:line="240" w:lineRule="auto"/>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ab/>
        <w:t>Всички строителни и монтажни работи трябва да се изпълняват, съобразно изискванията на Правилника за изпълнение и приемане на строително–монтажните работи и с качество, съответстващо на БДС.</w:t>
      </w:r>
    </w:p>
    <w:p w:rsidR="003167AD" w:rsidRPr="0014276B" w:rsidRDefault="003167AD" w:rsidP="003167AD">
      <w:pPr>
        <w:spacing w:after="0" w:line="240" w:lineRule="auto"/>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3167AD" w:rsidRPr="0014276B" w:rsidRDefault="003167AD" w:rsidP="003167AD">
      <w:pPr>
        <w:spacing w:after="0" w:line="240" w:lineRule="auto"/>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color w:val="FF0000"/>
          <w:sz w:val="24"/>
          <w:szCs w:val="24"/>
          <w:lang w:eastAsia="bg-BG"/>
        </w:rPr>
        <w:tab/>
      </w:r>
      <w:r w:rsidRPr="0014276B">
        <w:rPr>
          <w:rFonts w:ascii="Times New Roman" w:eastAsia="Times New Roman" w:hAnsi="Times New Roman" w:cs="Times New Roman"/>
          <w:sz w:val="24"/>
          <w:szCs w:val="24"/>
          <w:lang w:eastAsia="bg-BG"/>
        </w:rPr>
        <w:t xml:space="preserve">Осигуряването на необходимите за изграждането на строежа специализиран и изпълнителски състав, </w:t>
      </w:r>
      <w:r w:rsidR="00400B40" w:rsidRPr="0014276B">
        <w:rPr>
          <w:rFonts w:ascii="Times New Roman" w:eastAsia="Times New Roman" w:hAnsi="Times New Roman" w:cs="Times New Roman"/>
          <w:sz w:val="24"/>
          <w:szCs w:val="24"/>
          <w:lang w:eastAsia="bg-BG"/>
        </w:rPr>
        <w:t>материали, механизация, ръчни инструменти, оборудване,</w:t>
      </w:r>
      <w:r w:rsidRPr="0014276B">
        <w:rPr>
          <w:rFonts w:ascii="Times New Roman" w:eastAsia="Times New Roman" w:hAnsi="Times New Roman" w:cs="Times New Roman"/>
          <w:sz w:val="24"/>
          <w:szCs w:val="24"/>
          <w:lang w:eastAsia="bg-BG"/>
        </w:rPr>
        <w:t xml:space="preserve"> помощни </w:t>
      </w:r>
      <w:r w:rsidR="00400B40" w:rsidRPr="0014276B">
        <w:rPr>
          <w:rFonts w:ascii="Times New Roman" w:eastAsia="Times New Roman" w:hAnsi="Times New Roman" w:cs="Times New Roman"/>
          <w:sz w:val="24"/>
          <w:szCs w:val="24"/>
          <w:lang w:eastAsia="bg-BG"/>
        </w:rPr>
        <w:t xml:space="preserve">средства и </w:t>
      </w:r>
      <w:r w:rsidRPr="0014276B">
        <w:rPr>
          <w:rFonts w:ascii="Times New Roman" w:eastAsia="Times New Roman" w:hAnsi="Times New Roman" w:cs="Times New Roman"/>
          <w:sz w:val="24"/>
          <w:szCs w:val="24"/>
          <w:lang w:eastAsia="bg-BG"/>
        </w:rPr>
        <w:t>материали, са задължение на Изпълнителя.</w:t>
      </w:r>
    </w:p>
    <w:p w:rsidR="003167AD" w:rsidRPr="0014276B" w:rsidRDefault="003167AD" w:rsidP="003167AD">
      <w:pPr>
        <w:tabs>
          <w:tab w:val="left" w:pos="720"/>
        </w:tabs>
        <w:spacing w:after="0" w:line="240" w:lineRule="auto"/>
        <w:jc w:val="both"/>
        <w:rPr>
          <w:rFonts w:ascii="Times New Roman" w:eastAsia="Times New Roman" w:hAnsi="Times New Roman" w:cs="Times New Roman"/>
          <w:i/>
          <w:sz w:val="24"/>
          <w:szCs w:val="24"/>
          <w:lang w:eastAsia="bg-BG"/>
        </w:rPr>
      </w:pPr>
      <w:r w:rsidRPr="0014276B">
        <w:rPr>
          <w:rFonts w:ascii="Times New Roman" w:eastAsia="Times New Roman" w:hAnsi="Times New Roman" w:cs="Times New Roman"/>
          <w:sz w:val="24"/>
          <w:szCs w:val="24"/>
          <w:lang w:eastAsia="bg-BG"/>
        </w:rPr>
        <w:tab/>
        <w:t>Изпълни</w:t>
      </w:r>
      <w:r w:rsidR="00462D07">
        <w:rPr>
          <w:rFonts w:ascii="Times New Roman" w:eastAsia="Times New Roman" w:hAnsi="Times New Roman" w:cs="Times New Roman"/>
          <w:sz w:val="24"/>
          <w:szCs w:val="24"/>
          <w:lang w:eastAsia="bg-BG"/>
        </w:rPr>
        <w:t>телят следва да бъде сертифициран</w:t>
      </w:r>
      <w:r w:rsidRPr="0014276B">
        <w:rPr>
          <w:rFonts w:ascii="Times New Roman" w:eastAsia="Times New Roman" w:hAnsi="Times New Roman" w:cs="Times New Roman"/>
          <w:sz w:val="24"/>
          <w:szCs w:val="24"/>
          <w:lang w:eastAsia="bg-BG"/>
        </w:rPr>
        <w:t xml:space="preserve"> по стандарт БДС EN ISO 9001:2008 или еквивалентен, за внедрена система за управление на качеството с обхват, сходен с предмета на поръчката.</w:t>
      </w:r>
    </w:p>
    <w:p w:rsidR="003167AD" w:rsidRPr="0014276B" w:rsidRDefault="003167AD" w:rsidP="003167AD">
      <w:pPr>
        <w:tabs>
          <w:tab w:val="left" w:pos="720"/>
        </w:tabs>
        <w:spacing w:after="0" w:line="240" w:lineRule="auto"/>
        <w:jc w:val="both"/>
        <w:rPr>
          <w:rFonts w:ascii="Times New Roman" w:eastAsia="Times New Roman" w:hAnsi="Times New Roman" w:cs="Times New Roman"/>
          <w:i/>
          <w:sz w:val="24"/>
          <w:szCs w:val="24"/>
          <w:lang w:eastAsia="bg-BG"/>
        </w:rPr>
      </w:pPr>
      <w:r w:rsidRPr="0014276B">
        <w:rPr>
          <w:rFonts w:ascii="Times New Roman" w:eastAsia="Times New Roman" w:hAnsi="Times New Roman" w:cs="Times New Roman"/>
          <w:sz w:val="24"/>
          <w:szCs w:val="24"/>
          <w:lang w:eastAsia="bg-BG"/>
        </w:rPr>
        <w:tab/>
        <w:t>Изпълни</w:t>
      </w:r>
      <w:r w:rsidR="00462D07">
        <w:rPr>
          <w:rFonts w:ascii="Times New Roman" w:eastAsia="Times New Roman" w:hAnsi="Times New Roman" w:cs="Times New Roman"/>
          <w:sz w:val="24"/>
          <w:szCs w:val="24"/>
          <w:lang w:eastAsia="bg-BG"/>
        </w:rPr>
        <w:t>телят следва да бъде сертифициран</w:t>
      </w:r>
      <w:r w:rsidRPr="0014276B">
        <w:rPr>
          <w:rFonts w:ascii="Times New Roman" w:eastAsia="Times New Roman" w:hAnsi="Times New Roman" w:cs="Times New Roman"/>
          <w:sz w:val="24"/>
          <w:szCs w:val="24"/>
          <w:lang w:eastAsia="bg-BG"/>
        </w:rPr>
        <w:t xml:space="preserve"> по стандарт BS OHSAS 18001:2007 или еквивалентен за внедрена система за управление на здравословни и безопасни условия на труд, с предметен обхват, сходен с предмета на поръчката. </w:t>
      </w:r>
    </w:p>
    <w:p w:rsidR="003167AD" w:rsidRPr="0014276B" w:rsidRDefault="003167AD" w:rsidP="003167AD">
      <w:pPr>
        <w:tabs>
          <w:tab w:val="left" w:pos="720"/>
        </w:tabs>
        <w:spacing w:after="0" w:line="240" w:lineRule="auto"/>
        <w:jc w:val="both"/>
        <w:rPr>
          <w:rFonts w:ascii="Times New Roman" w:eastAsia="Times New Roman" w:hAnsi="Times New Roman" w:cs="Times New Roman"/>
          <w:sz w:val="24"/>
          <w:szCs w:val="24"/>
          <w:u w:val="single"/>
          <w:lang w:eastAsia="bg-BG"/>
        </w:rPr>
      </w:pPr>
      <w:r w:rsidRPr="0014276B">
        <w:rPr>
          <w:rFonts w:ascii="Times New Roman" w:eastAsia="Times New Roman" w:hAnsi="Times New Roman" w:cs="Times New Roman"/>
          <w:sz w:val="24"/>
          <w:szCs w:val="24"/>
          <w:lang w:eastAsia="bg-BG"/>
        </w:rPr>
        <w:tab/>
        <w:t>Изпълни</w:t>
      </w:r>
      <w:r w:rsidR="00462D07">
        <w:rPr>
          <w:rFonts w:ascii="Times New Roman" w:eastAsia="Times New Roman" w:hAnsi="Times New Roman" w:cs="Times New Roman"/>
          <w:sz w:val="24"/>
          <w:szCs w:val="24"/>
          <w:lang w:eastAsia="bg-BG"/>
        </w:rPr>
        <w:t>телят следва да бъде сертифициран</w:t>
      </w:r>
      <w:r w:rsidRPr="0014276B">
        <w:rPr>
          <w:rFonts w:ascii="Times New Roman" w:eastAsia="Times New Roman" w:hAnsi="Times New Roman" w:cs="Times New Roman"/>
          <w:sz w:val="24"/>
          <w:szCs w:val="24"/>
          <w:lang w:eastAsia="bg-BG"/>
        </w:rPr>
        <w:t xml:space="preserve"> по стандарт БДС EN ISO 14001:2004 или еквивалентен за внедрена система за управление на околна среда. </w:t>
      </w:r>
    </w:p>
    <w:p w:rsidR="003167AD" w:rsidRDefault="003167AD" w:rsidP="003167AD">
      <w:pPr>
        <w:spacing w:after="0" w:line="240" w:lineRule="auto"/>
        <w:jc w:val="both"/>
        <w:rPr>
          <w:rFonts w:ascii="Times New Roman" w:eastAsia="Times New Roman" w:hAnsi="Times New Roman" w:cs="Times New Roman"/>
          <w:sz w:val="28"/>
          <w:szCs w:val="28"/>
          <w:lang w:eastAsia="bg-BG"/>
        </w:rPr>
      </w:pPr>
      <w:r w:rsidRPr="0014276B">
        <w:rPr>
          <w:rFonts w:ascii="Times New Roman" w:eastAsia="Times New Roman" w:hAnsi="Times New Roman" w:cs="Times New Roman"/>
          <w:sz w:val="24"/>
          <w:szCs w:val="24"/>
          <w:lang w:eastAsia="bg-BG"/>
        </w:rPr>
        <w:tab/>
        <w:t>Изпълнителят следва да бъде регистриран в Централния професионален регистър на строителя, съгласно Закона за камарата на строителите, като това обстоятелство се доказва със заверено от участника копие на Удостоверение за вписване в посочения регистър, първа група, четвърта категория или по–висока.</w:t>
      </w:r>
      <w:r>
        <w:rPr>
          <w:rFonts w:ascii="Times New Roman" w:eastAsia="Times New Roman" w:hAnsi="Times New Roman" w:cs="Times New Roman"/>
          <w:sz w:val="28"/>
          <w:szCs w:val="28"/>
          <w:lang w:eastAsia="bg-BG"/>
        </w:rPr>
        <w:t xml:space="preserve"> </w:t>
      </w:r>
    </w:p>
    <w:p w:rsidR="00514DED" w:rsidRPr="005A2FAB" w:rsidRDefault="00514DED" w:rsidP="00E231C3">
      <w:pPr>
        <w:suppressAutoHyphens/>
        <w:spacing w:after="0" w:line="240" w:lineRule="auto"/>
        <w:jc w:val="both"/>
        <w:rPr>
          <w:rFonts w:ascii="Times New Roman" w:eastAsia="Times New Roman" w:hAnsi="Times New Roman" w:cs="Times New Roman"/>
          <w:i/>
          <w:sz w:val="24"/>
          <w:szCs w:val="24"/>
          <w:lang w:eastAsia="ar-SA"/>
        </w:rPr>
      </w:pPr>
      <w:r w:rsidRPr="005A2FAB">
        <w:rPr>
          <w:rFonts w:ascii="Times New Roman" w:eastAsia="Times New Roman" w:hAnsi="Times New Roman" w:cs="Times New Roman"/>
          <w:sz w:val="24"/>
          <w:szCs w:val="24"/>
          <w:lang w:eastAsia="ar-SA"/>
        </w:rPr>
        <w:tab/>
      </w:r>
    </w:p>
    <w:p w:rsidR="00514DED" w:rsidRPr="005A2FAB" w:rsidRDefault="00514DED" w:rsidP="00E231C3">
      <w:pPr>
        <w:spacing w:after="0" w:line="240" w:lineRule="auto"/>
        <w:jc w:val="both"/>
        <w:rPr>
          <w:rFonts w:ascii="Times New Roman" w:eastAsia="Times New Roman" w:hAnsi="Times New Roman" w:cs="Times New Roman"/>
          <w:b/>
          <w:color w:val="000000"/>
          <w:sz w:val="24"/>
          <w:szCs w:val="24"/>
          <w:lang w:eastAsia="bg-BG"/>
        </w:rPr>
      </w:pPr>
      <w:r w:rsidRPr="005A2FAB">
        <w:rPr>
          <w:rFonts w:ascii="Times New Roman" w:eastAsia="Times New Roman" w:hAnsi="Times New Roman" w:cs="Times New Roman"/>
          <w:b/>
          <w:color w:val="000000"/>
          <w:sz w:val="24"/>
          <w:szCs w:val="24"/>
          <w:lang w:eastAsia="bg-BG"/>
        </w:rPr>
        <w:tab/>
      </w:r>
      <w:r w:rsidR="00400B40">
        <w:rPr>
          <w:rFonts w:ascii="Times New Roman" w:eastAsia="Times New Roman" w:hAnsi="Times New Roman" w:cs="Times New Roman"/>
          <w:b/>
          <w:color w:val="000000"/>
          <w:sz w:val="24"/>
          <w:szCs w:val="24"/>
          <w:lang w:eastAsia="bg-BG"/>
        </w:rPr>
        <w:t xml:space="preserve">3. </w:t>
      </w:r>
      <w:r w:rsidRPr="005A2FAB">
        <w:rPr>
          <w:rFonts w:ascii="Times New Roman" w:eastAsia="Times New Roman" w:hAnsi="Times New Roman" w:cs="Times New Roman"/>
          <w:b/>
          <w:color w:val="000000"/>
          <w:sz w:val="24"/>
          <w:szCs w:val="24"/>
          <w:lang w:eastAsia="bg-BG"/>
        </w:rPr>
        <w:t>Изисквания към техническите характеристики на влаганите в строежа строителни продукти. Изисквания за качество – нормативи, стандарти и други разпоредб</w:t>
      </w:r>
      <w:r w:rsidR="00400B40">
        <w:rPr>
          <w:rFonts w:ascii="Times New Roman" w:eastAsia="Times New Roman" w:hAnsi="Times New Roman" w:cs="Times New Roman"/>
          <w:b/>
          <w:color w:val="000000"/>
          <w:sz w:val="24"/>
          <w:szCs w:val="24"/>
          <w:lang w:eastAsia="bg-BG"/>
        </w:rPr>
        <w:t>и, на които следва да отговарят.</w:t>
      </w:r>
      <w:r w:rsidRPr="005A2FAB">
        <w:rPr>
          <w:rFonts w:ascii="Times New Roman" w:eastAsia="Times New Roman" w:hAnsi="Times New Roman" w:cs="Times New Roman"/>
          <w:b/>
          <w:color w:val="000000"/>
          <w:sz w:val="24"/>
          <w:szCs w:val="24"/>
          <w:lang w:eastAsia="bg-BG"/>
        </w:rPr>
        <w:t xml:space="preserve"> </w:t>
      </w:r>
    </w:p>
    <w:p w:rsidR="00400B40" w:rsidRPr="0014276B" w:rsidRDefault="00514DED" w:rsidP="00400B40">
      <w:pPr>
        <w:tabs>
          <w:tab w:val="left" w:pos="0"/>
        </w:tabs>
        <w:spacing w:after="0" w:line="240" w:lineRule="auto"/>
        <w:jc w:val="both"/>
        <w:rPr>
          <w:rFonts w:ascii="Times New Roman" w:eastAsia="Times New Roman" w:hAnsi="Times New Roman" w:cs="Times New Roman"/>
          <w:sz w:val="24"/>
          <w:szCs w:val="24"/>
          <w:lang w:eastAsia="bg-BG"/>
        </w:rPr>
      </w:pPr>
      <w:r w:rsidRPr="005A2FAB">
        <w:rPr>
          <w:rFonts w:ascii="Times New Roman" w:eastAsia="Times New Roman" w:hAnsi="Times New Roman" w:cs="Times New Roman"/>
          <w:b/>
          <w:i/>
          <w:color w:val="000000"/>
          <w:sz w:val="24"/>
          <w:szCs w:val="24"/>
          <w:lang w:eastAsia="bg-BG"/>
        </w:rPr>
        <w:tab/>
      </w:r>
      <w:r w:rsidR="008A6BAE" w:rsidRPr="0014276B">
        <w:rPr>
          <w:rFonts w:ascii="Times New Roman" w:eastAsia="Times New Roman" w:hAnsi="Times New Roman" w:cs="Times New Roman"/>
          <w:sz w:val="24"/>
          <w:szCs w:val="24"/>
          <w:lang w:eastAsia="bg-BG"/>
        </w:rPr>
        <w:t>Доставката на материалите,</w:t>
      </w:r>
      <w:r w:rsidR="00400B40" w:rsidRPr="0014276B">
        <w:rPr>
          <w:rFonts w:ascii="Times New Roman" w:eastAsia="Times New Roman" w:hAnsi="Times New Roman" w:cs="Times New Roman"/>
          <w:sz w:val="24"/>
          <w:szCs w:val="24"/>
          <w:lang w:eastAsia="bg-BG"/>
        </w:rPr>
        <w:t xml:space="preserve"> оборудването</w:t>
      </w:r>
      <w:r w:rsidR="008A6BAE" w:rsidRPr="0014276B">
        <w:rPr>
          <w:rFonts w:ascii="Times New Roman" w:eastAsia="Times New Roman" w:hAnsi="Times New Roman" w:cs="Times New Roman"/>
          <w:sz w:val="24"/>
          <w:szCs w:val="24"/>
          <w:lang w:eastAsia="bg-BG"/>
        </w:rPr>
        <w:t xml:space="preserve"> и помощните средства</w:t>
      </w:r>
      <w:r w:rsidR="00400B40" w:rsidRPr="0014276B">
        <w:rPr>
          <w:rFonts w:ascii="Times New Roman" w:eastAsia="Times New Roman" w:hAnsi="Times New Roman" w:cs="Times New Roman"/>
          <w:sz w:val="24"/>
          <w:szCs w:val="24"/>
          <w:lang w:eastAsia="bg-BG"/>
        </w:rPr>
        <w:t xml:space="preserve">,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 и на Консултанта. </w:t>
      </w:r>
    </w:p>
    <w:p w:rsidR="00DA2ECA" w:rsidRPr="0014276B" w:rsidRDefault="00400B40" w:rsidP="00A01040">
      <w:pPr>
        <w:tabs>
          <w:tab w:val="left" w:pos="0"/>
        </w:tabs>
        <w:spacing w:after="0" w:line="240" w:lineRule="auto"/>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b/>
          <w:i/>
          <w:sz w:val="24"/>
          <w:szCs w:val="24"/>
          <w:lang w:eastAsia="bg-BG"/>
        </w:rPr>
        <w:tab/>
      </w:r>
      <w:r w:rsidRPr="0014276B">
        <w:rPr>
          <w:rFonts w:ascii="Times New Roman" w:eastAsia="Times New Roman" w:hAnsi="Times New Roman" w:cs="Times New Roman"/>
          <w:sz w:val="24"/>
          <w:szCs w:val="24"/>
          <w:lang w:eastAsia="bg-BG"/>
        </w:rPr>
        <w:t>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w:t>
      </w:r>
      <w:r w:rsidR="00DA2ECA" w:rsidRPr="0014276B">
        <w:rPr>
          <w:rFonts w:ascii="Times New Roman" w:eastAsia="Times New Roman" w:hAnsi="Times New Roman" w:cs="Times New Roman"/>
          <w:sz w:val="24"/>
          <w:szCs w:val="24"/>
          <w:lang w:eastAsia="bg-BG"/>
        </w:rPr>
        <w:t>ните изисквания към строежите</w:t>
      </w:r>
      <w:r w:rsidR="008A6BAE" w:rsidRPr="0014276B">
        <w:rPr>
          <w:rFonts w:ascii="Times New Roman" w:eastAsia="Times New Roman" w:hAnsi="Times New Roman" w:cs="Times New Roman"/>
          <w:sz w:val="24"/>
          <w:szCs w:val="24"/>
          <w:lang w:eastAsia="bg-BG"/>
        </w:rPr>
        <w:t>. В офертата си участниците</w:t>
      </w:r>
      <w:r w:rsidR="00DA2ECA" w:rsidRPr="0014276B">
        <w:rPr>
          <w:rFonts w:ascii="Times New Roman" w:eastAsia="Times New Roman" w:hAnsi="Times New Roman" w:cs="Times New Roman"/>
          <w:sz w:val="24"/>
          <w:szCs w:val="24"/>
          <w:lang w:eastAsia="bg-BG"/>
        </w:rPr>
        <w:t xml:space="preserve"> следва да </w:t>
      </w:r>
      <w:r w:rsidR="008A6BAE" w:rsidRPr="0014276B">
        <w:rPr>
          <w:rFonts w:ascii="Times New Roman" w:eastAsia="Times New Roman" w:hAnsi="Times New Roman" w:cs="Times New Roman"/>
          <w:sz w:val="24"/>
          <w:szCs w:val="24"/>
          <w:lang w:eastAsia="bg-BG"/>
        </w:rPr>
        <w:t xml:space="preserve">посочат </w:t>
      </w:r>
      <w:r w:rsidR="008A6BAE" w:rsidRPr="0014276B">
        <w:rPr>
          <w:rFonts w:ascii="Times New Roman" w:eastAsia="Times New Roman" w:hAnsi="Times New Roman" w:cs="Times New Roman"/>
          <w:sz w:val="24"/>
          <w:szCs w:val="24"/>
          <w:lang w:eastAsia="bg-BG"/>
        </w:rPr>
        <w:lastRenderedPageBreak/>
        <w:t>видовете основни</w:t>
      </w:r>
      <w:r w:rsidR="00DA2ECA" w:rsidRPr="0014276B">
        <w:rPr>
          <w:rFonts w:ascii="Times New Roman" w:eastAsia="Times New Roman" w:hAnsi="Times New Roman" w:cs="Times New Roman"/>
          <w:sz w:val="24"/>
          <w:szCs w:val="24"/>
          <w:lang w:eastAsia="bg-BG"/>
        </w:rPr>
        <w:t xml:space="preserve"> материали, с </w:t>
      </w:r>
      <w:r w:rsidR="008A6BAE" w:rsidRPr="0014276B">
        <w:rPr>
          <w:rFonts w:ascii="Times New Roman" w:eastAsia="Times New Roman" w:hAnsi="Times New Roman" w:cs="Times New Roman"/>
          <w:sz w:val="24"/>
          <w:szCs w:val="24"/>
          <w:lang w:eastAsia="bg-BG"/>
        </w:rPr>
        <w:t>които ще изпълнят СМР, предмет на настоящата публична покана, които са:</w:t>
      </w:r>
      <w:r w:rsidR="00DA2ECA" w:rsidRPr="0014276B">
        <w:rPr>
          <w:rFonts w:ascii="Times New Roman" w:eastAsia="Times New Roman" w:hAnsi="Times New Roman" w:cs="Times New Roman"/>
          <w:sz w:val="24"/>
          <w:szCs w:val="24"/>
          <w:lang w:eastAsia="bg-BG"/>
        </w:rPr>
        <w:tab/>
      </w:r>
    </w:p>
    <w:p w:rsidR="00DA2ECA" w:rsidRPr="0014276B" w:rsidRDefault="00DA2ECA" w:rsidP="00A01040">
      <w:pPr>
        <w:pStyle w:val="ad"/>
        <w:numPr>
          <w:ilvl w:val="0"/>
          <w:numId w:val="13"/>
        </w:numPr>
        <w:rPr>
          <w:i/>
          <w:sz w:val="24"/>
          <w:szCs w:val="24"/>
        </w:rPr>
      </w:pPr>
      <w:r w:rsidRPr="0014276B">
        <w:rPr>
          <w:sz w:val="24"/>
          <w:szCs w:val="24"/>
        </w:rPr>
        <w:t xml:space="preserve">ламиниран паркет </w:t>
      </w:r>
    </w:p>
    <w:p w:rsidR="00DA2ECA" w:rsidRPr="0014276B" w:rsidRDefault="00DA2ECA" w:rsidP="00A01040">
      <w:pPr>
        <w:pStyle w:val="ad"/>
        <w:numPr>
          <w:ilvl w:val="0"/>
          <w:numId w:val="13"/>
        </w:numPr>
        <w:rPr>
          <w:i/>
          <w:sz w:val="24"/>
          <w:szCs w:val="24"/>
        </w:rPr>
      </w:pPr>
      <w:r w:rsidRPr="0014276B">
        <w:rPr>
          <w:sz w:val="24"/>
          <w:szCs w:val="24"/>
        </w:rPr>
        <w:t xml:space="preserve">изделия за настилки и облицовки в санитарни помещения /фаянс и теракот/ </w:t>
      </w:r>
    </w:p>
    <w:p w:rsidR="00DA2ECA" w:rsidRPr="0014276B" w:rsidRDefault="00DA2ECA" w:rsidP="00A01040">
      <w:pPr>
        <w:pStyle w:val="ad"/>
        <w:numPr>
          <w:ilvl w:val="0"/>
          <w:numId w:val="13"/>
        </w:numPr>
        <w:rPr>
          <w:sz w:val="24"/>
          <w:szCs w:val="24"/>
        </w:rPr>
      </w:pPr>
      <w:r w:rsidRPr="0014276B">
        <w:rPr>
          <w:sz w:val="24"/>
          <w:szCs w:val="24"/>
        </w:rPr>
        <w:t xml:space="preserve">лепила на циментова основа, цимент </w:t>
      </w:r>
    </w:p>
    <w:p w:rsidR="00DA2ECA" w:rsidRPr="0014276B" w:rsidRDefault="00DA2ECA" w:rsidP="00A01040">
      <w:pPr>
        <w:pStyle w:val="ad"/>
        <w:numPr>
          <w:ilvl w:val="0"/>
          <w:numId w:val="13"/>
        </w:numPr>
        <w:rPr>
          <w:sz w:val="24"/>
          <w:szCs w:val="24"/>
        </w:rPr>
      </w:pPr>
      <w:r w:rsidRPr="0014276B">
        <w:rPr>
          <w:sz w:val="24"/>
          <w:szCs w:val="24"/>
        </w:rPr>
        <w:t xml:space="preserve">санитарен фаянс, смесителни </w:t>
      </w:r>
      <w:r w:rsidR="005756D9">
        <w:rPr>
          <w:sz w:val="24"/>
          <w:szCs w:val="24"/>
        </w:rPr>
        <w:t xml:space="preserve">и душ </w:t>
      </w:r>
      <w:r w:rsidRPr="0014276B">
        <w:rPr>
          <w:sz w:val="24"/>
          <w:szCs w:val="24"/>
        </w:rPr>
        <w:t xml:space="preserve">батерии </w:t>
      </w:r>
    </w:p>
    <w:p w:rsidR="00DA2ECA" w:rsidRPr="0014276B" w:rsidRDefault="00DA2ECA" w:rsidP="00A01040">
      <w:pPr>
        <w:pStyle w:val="ad"/>
        <w:numPr>
          <w:ilvl w:val="0"/>
          <w:numId w:val="13"/>
        </w:numPr>
        <w:rPr>
          <w:sz w:val="24"/>
          <w:szCs w:val="24"/>
        </w:rPr>
      </w:pPr>
      <w:r w:rsidRPr="0014276B">
        <w:rPr>
          <w:sz w:val="24"/>
          <w:szCs w:val="24"/>
        </w:rPr>
        <w:t xml:space="preserve">шпакловки и гипсови лепила </w:t>
      </w:r>
    </w:p>
    <w:p w:rsidR="00DA2ECA" w:rsidRPr="0014276B" w:rsidRDefault="00DA2ECA" w:rsidP="00A01040">
      <w:pPr>
        <w:pStyle w:val="ad"/>
        <w:numPr>
          <w:ilvl w:val="0"/>
          <w:numId w:val="13"/>
        </w:numPr>
        <w:rPr>
          <w:sz w:val="24"/>
          <w:szCs w:val="24"/>
        </w:rPr>
      </w:pPr>
      <w:r w:rsidRPr="0014276B">
        <w:rPr>
          <w:sz w:val="24"/>
          <w:szCs w:val="24"/>
        </w:rPr>
        <w:t xml:space="preserve">ел. материали и изделия </w:t>
      </w:r>
    </w:p>
    <w:p w:rsidR="00DA2ECA" w:rsidRPr="0014276B" w:rsidRDefault="00DA2ECA" w:rsidP="00A01040">
      <w:pPr>
        <w:pStyle w:val="ad"/>
        <w:numPr>
          <w:ilvl w:val="0"/>
          <w:numId w:val="13"/>
        </w:numPr>
        <w:rPr>
          <w:sz w:val="24"/>
          <w:szCs w:val="24"/>
        </w:rPr>
      </w:pPr>
      <w:r w:rsidRPr="0014276B">
        <w:rPr>
          <w:sz w:val="24"/>
          <w:szCs w:val="24"/>
        </w:rPr>
        <w:t xml:space="preserve">врати от МДФ </w:t>
      </w:r>
    </w:p>
    <w:p w:rsidR="00DA2ECA" w:rsidRPr="0014276B" w:rsidRDefault="00DA2ECA" w:rsidP="00A01040">
      <w:pPr>
        <w:pStyle w:val="ad"/>
        <w:numPr>
          <w:ilvl w:val="0"/>
          <w:numId w:val="13"/>
        </w:numPr>
        <w:rPr>
          <w:sz w:val="24"/>
          <w:szCs w:val="24"/>
        </w:rPr>
      </w:pPr>
      <w:r w:rsidRPr="0014276B">
        <w:rPr>
          <w:sz w:val="24"/>
          <w:szCs w:val="24"/>
        </w:rPr>
        <w:t xml:space="preserve">алуминиеви профили за врати </w:t>
      </w:r>
    </w:p>
    <w:p w:rsidR="00DA2ECA" w:rsidRPr="0014276B" w:rsidRDefault="00DA2ECA" w:rsidP="00A01040">
      <w:pPr>
        <w:pStyle w:val="ad"/>
        <w:numPr>
          <w:ilvl w:val="0"/>
          <w:numId w:val="13"/>
        </w:numPr>
        <w:rPr>
          <w:sz w:val="24"/>
          <w:szCs w:val="24"/>
        </w:rPr>
      </w:pPr>
      <w:r w:rsidRPr="0014276B">
        <w:rPr>
          <w:sz w:val="24"/>
          <w:szCs w:val="24"/>
        </w:rPr>
        <w:t xml:space="preserve">тръби и изделия от полипропилен </w:t>
      </w:r>
    </w:p>
    <w:p w:rsidR="00DA2ECA" w:rsidRPr="0014276B" w:rsidRDefault="00DA2ECA" w:rsidP="00A01040">
      <w:pPr>
        <w:pStyle w:val="ad"/>
        <w:numPr>
          <w:ilvl w:val="0"/>
          <w:numId w:val="13"/>
        </w:numPr>
        <w:rPr>
          <w:sz w:val="24"/>
          <w:szCs w:val="24"/>
        </w:rPr>
      </w:pPr>
      <w:r w:rsidRPr="0014276B">
        <w:rPr>
          <w:sz w:val="24"/>
          <w:szCs w:val="24"/>
        </w:rPr>
        <w:t xml:space="preserve">изделия от поцинкована ламарина </w:t>
      </w:r>
    </w:p>
    <w:p w:rsidR="00DA2ECA" w:rsidRPr="0014276B" w:rsidRDefault="00DA2ECA" w:rsidP="00A01040">
      <w:pPr>
        <w:pStyle w:val="ad"/>
        <w:numPr>
          <w:ilvl w:val="0"/>
          <w:numId w:val="13"/>
        </w:numPr>
        <w:rPr>
          <w:sz w:val="24"/>
          <w:szCs w:val="24"/>
        </w:rPr>
      </w:pPr>
      <w:r w:rsidRPr="0014276B">
        <w:rPr>
          <w:sz w:val="24"/>
          <w:szCs w:val="24"/>
        </w:rPr>
        <w:t xml:space="preserve">бои </w:t>
      </w:r>
      <w:r w:rsidR="00DC4D00">
        <w:rPr>
          <w:sz w:val="24"/>
          <w:szCs w:val="24"/>
        </w:rPr>
        <w:t>и лакове, в т.ч. латекс, фасадна боя</w:t>
      </w:r>
      <w:r w:rsidRPr="0014276B">
        <w:rPr>
          <w:sz w:val="24"/>
          <w:szCs w:val="24"/>
        </w:rPr>
        <w:t xml:space="preserve">, влагоустойчива боя  </w:t>
      </w:r>
    </w:p>
    <w:p w:rsidR="00DA2ECA" w:rsidRPr="00A01040" w:rsidRDefault="00DA2ECA" w:rsidP="00400B40">
      <w:pPr>
        <w:tabs>
          <w:tab w:val="left" w:pos="0"/>
        </w:tabs>
        <w:spacing w:after="0" w:line="240" w:lineRule="auto"/>
        <w:jc w:val="both"/>
        <w:rPr>
          <w:rFonts w:ascii="Times New Roman" w:eastAsia="Times New Roman" w:hAnsi="Times New Roman" w:cs="Times New Roman"/>
          <w:sz w:val="24"/>
          <w:szCs w:val="24"/>
          <w:highlight w:val="lightGray"/>
          <w:lang w:eastAsia="bg-BG"/>
        </w:rPr>
      </w:pPr>
    </w:p>
    <w:p w:rsidR="00400B40" w:rsidRPr="00400B40" w:rsidRDefault="00400B40" w:rsidP="00400B40">
      <w:pPr>
        <w:tabs>
          <w:tab w:val="left" w:pos="0"/>
        </w:tabs>
        <w:spacing w:after="0" w:line="240" w:lineRule="auto"/>
        <w:jc w:val="both"/>
        <w:rPr>
          <w:rFonts w:ascii="Times New Roman" w:eastAsia="Times New Roman" w:hAnsi="Times New Roman" w:cs="Times New Roman"/>
          <w:sz w:val="24"/>
          <w:szCs w:val="24"/>
          <w:lang w:eastAsia="bg-BG"/>
        </w:rPr>
      </w:pPr>
      <w:r w:rsidRPr="005756D9">
        <w:rPr>
          <w:rFonts w:ascii="Times New Roman" w:eastAsia="Times New Roman" w:hAnsi="Times New Roman" w:cs="Times New Roman"/>
          <w:b/>
          <w:i/>
          <w:sz w:val="24"/>
          <w:szCs w:val="24"/>
          <w:lang w:eastAsia="bg-BG"/>
        </w:rPr>
        <w:tab/>
      </w:r>
      <w:r w:rsidRPr="005756D9">
        <w:rPr>
          <w:rFonts w:ascii="Times New Roman" w:eastAsia="Times New Roman" w:hAnsi="Times New Roman" w:cs="Times New Roman"/>
          <w:sz w:val="24"/>
          <w:szCs w:val="24"/>
          <w:lang w:eastAsia="bg-BG"/>
        </w:rPr>
        <w:t>Възложителят и Консултантът или всяко лице, определено от тях има право да посещава по всяко време обекта, местата за доставка на материалите, складовите и производствените помещения, ползвани от Изпълнителя, който се задължава да определи свой представител с цел осигуряване на достъп.</w:t>
      </w:r>
    </w:p>
    <w:p w:rsidR="00514DED" w:rsidRDefault="00400B40" w:rsidP="0080635F">
      <w:pPr>
        <w:tabs>
          <w:tab w:val="left" w:pos="0"/>
        </w:tabs>
        <w:spacing w:after="0" w:line="240" w:lineRule="auto"/>
        <w:jc w:val="both"/>
        <w:rPr>
          <w:rFonts w:ascii="Times New Roman" w:eastAsia="Times New Roman" w:hAnsi="Times New Roman" w:cs="Times New Roman"/>
          <w:b/>
          <w:i/>
          <w:color w:val="000000"/>
          <w:sz w:val="24"/>
          <w:szCs w:val="24"/>
          <w:lang w:eastAsia="bg-BG"/>
        </w:rPr>
      </w:pPr>
      <w:r>
        <w:rPr>
          <w:rFonts w:ascii="Times New Roman" w:eastAsia="Times New Roman" w:hAnsi="Times New Roman" w:cs="Times New Roman"/>
          <w:color w:val="000000"/>
          <w:sz w:val="24"/>
          <w:szCs w:val="24"/>
          <w:lang w:eastAsia="bg-BG"/>
        </w:rPr>
        <w:tab/>
      </w:r>
      <w:r w:rsidR="007C5B99" w:rsidRPr="00400B40">
        <w:rPr>
          <w:rFonts w:ascii="Times New Roman" w:eastAsia="Times New Roman" w:hAnsi="Times New Roman" w:cs="Times New Roman"/>
          <w:color w:val="FF0000"/>
          <w:sz w:val="24"/>
          <w:szCs w:val="24"/>
          <w:lang w:eastAsia="bg-BG"/>
        </w:rPr>
        <w:t xml:space="preserve"> </w:t>
      </w:r>
    </w:p>
    <w:p w:rsidR="003136CB" w:rsidRPr="005A2FAB" w:rsidRDefault="003136CB" w:rsidP="00E231C3">
      <w:pPr>
        <w:spacing w:after="0" w:line="240" w:lineRule="auto"/>
        <w:jc w:val="both"/>
        <w:rPr>
          <w:rFonts w:ascii="Times New Roman" w:eastAsia="Times New Roman" w:hAnsi="Times New Roman" w:cs="Times New Roman"/>
          <w:b/>
          <w:i/>
          <w:color w:val="000000"/>
          <w:sz w:val="24"/>
          <w:szCs w:val="24"/>
          <w:lang w:eastAsia="bg-BG"/>
        </w:rPr>
      </w:pPr>
    </w:p>
    <w:p w:rsidR="00514DED" w:rsidRPr="005A2FAB" w:rsidRDefault="00400B40" w:rsidP="00E231C3">
      <w:pPr>
        <w:tabs>
          <w:tab w:val="left" w:pos="0"/>
        </w:tabs>
        <w:spacing w:after="0" w:line="240" w:lineRule="auto"/>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ab/>
        <w:t>4.</w:t>
      </w:r>
      <w:r w:rsidR="00650E9D" w:rsidRPr="005A2FAB">
        <w:rPr>
          <w:rFonts w:ascii="Times New Roman" w:eastAsia="Times New Roman" w:hAnsi="Times New Roman" w:cs="Times New Roman"/>
          <w:b/>
          <w:color w:val="000000"/>
          <w:sz w:val="24"/>
          <w:szCs w:val="24"/>
          <w:lang w:eastAsia="bg-BG"/>
        </w:rPr>
        <w:t xml:space="preserve"> </w:t>
      </w:r>
      <w:r w:rsidR="00514DED" w:rsidRPr="005A2FAB">
        <w:rPr>
          <w:rFonts w:ascii="Times New Roman" w:eastAsia="Times New Roman" w:hAnsi="Times New Roman" w:cs="Times New Roman"/>
          <w:b/>
          <w:color w:val="000000"/>
          <w:sz w:val="24"/>
          <w:szCs w:val="24"/>
          <w:lang w:eastAsia="bg-BG"/>
        </w:rPr>
        <w:t>Описание на мерките за опазване на околната среда и безопасни условия на труд.</w:t>
      </w:r>
    </w:p>
    <w:p w:rsidR="00400B40" w:rsidRPr="005756D9" w:rsidRDefault="00514DED" w:rsidP="00400B40">
      <w:pPr>
        <w:tabs>
          <w:tab w:val="left" w:pos="0"/>
        </w:tabs>
        <w:spacing w:after="0" w:line="240" w:lineRule="auto"/>
        <w:jc w:val="both"/>
        <w:rPr>
          <w:rFonts w:ascii="Times New Roman" w:eastAsia="Times New Roman" w:hAnsi="Times New Roman" w:cs="Times New Roman"/>
          <w:sz w:val="24"/>
          <w:szCs w:val="24"/>
          <w:lang w:eastAsia="bg-BG"/>
        </w:rPr>
      </w:pPr>
      <w:r w:rsidRPr="005A2FAB">
        <w:rPr>
          <w:rFonts w:ascii="Times New Roman" w:eastAsia="Times New Roman" w:hAnsi="Times New Roman" w:cs="Times New Roman"/>
          <w:color w:val="000000"/>
          <w:sz w:val="24"/>
          <w:szCs w:val="24"/>
          <w:lang w:eastAsia="bg-BG"/>
        </w:rPr>
        <w:tab/>
      </w:r>
      <w:r w:rsidR="00400B40" w:rsidRPr="005756D9">
        <w:rPr>
          <w:rFonts w:ascii="Times New Roman" w:eastAsia="Times New Roman" w:hAnsi="Times New Roman" w:cs="Times New Roman"/>
          <w:sz w:val="24"/>
          <w:szCs w:val="24"/>
          <w:lang w:eastAsia="bg-BG"/>
        </w:rPr>
        <w:t xml:space="preserve">При изпълнение на строителните и монтажни работи </w:t>
      </w:r>
      <w:r w:rsidR="00EF55A6">
        <w:rPr>
          <w:rFonts w:ascii="Times New Roman" w:eastAsia="Times New Roman" w:hAnsi="Times New Roman" w:cs="Times New Roman"/>
          <w:sz w:val="24"/>
          <w:szCs w:val="24"/>
          <w:lang w:eastAsia="bg-BG"/>
        </w:rPr>
        <w:t>в района на УЦ</w:t>
      </w:r>
      <w:r w:rsidR="00195D4D" w:rsidRPr="005756D9">
        <w:rPr>
          <w:rFonts w:ascii="Times New Roman" w:eastAsia="Times New Roman" w:hAnsi="Times New Roman" w:cs="Times New Roman"/>
          <w:sz w:val="24"/>
          <w:szCs w:val="24"/>
          <w:lang w:eastAsia="bg-BG"/>
        </w:rPr>
        <w:t xml:space="preserve"> „Трендафила“, </w:t>
      </w:r>
      <w:r w:rsidR="00400B40" w:rsidRPr="005756D9">
        <w:rPr>
          <w:rFonts w:ascii="Times New Roman" w:eastAsia="Times New Roman" w:hAnsi="Times New Roman" w:cs="Times New Roman"/>
          <w:sz w:val="24"/>
          <w:szCs w:val="24"/>
          <w:lang w:eastAsia="bg-BG"/>
        </w:rPr>
        <w:t>Изпълнителят трябва да ограничи своите действия в рамките само на работната площадка.</w:t>
      </w:r>
    </w:p>
    <w:p w:rsidR="00400B40" w:rsidRPr="005756D9" w:rsidRDefault="00400B40" w:rsidP="00400B40">
      <w:pPr>
        <w:tabs>
          <w:tab w:val="left" w:pos="720"/>
        </w:tabs>
        <w:spacing w:after="0" w:line="240" w:lineRule="auto"/>
        <w:ind w:firstLine="709"/>
        <w:jc w:val="both"/>
        <w:rPr>
          <w:rFonts w:ascii="Times New Roman" w:eastAsia="Times New Roman" w:hAnsi="Times New Roman" w:cs="Times New Roman"/>
          <w:sz w:val="24"/>
          <w:szCs w:val="24"/>
          <w:lang w:eastAsia="bg-BG"/>
        </w:rPr>
      </w:pPr>
      <w:r w:rsidRPr="005756D9">
        <w:rPr>
          <w:rFonts w:ascii="Times New Roman" w:eastAsia="Times New Roman" w:hAnsi="Times New Roman" w:cs="Times New Roman"/>
          <w:sz w:val="24"/>
          <w:szCs w:val="24"/>
          <w:lang w:eastAsia="bg-BG"/>
        </w:rPr>
        <w:tab/>
        <w:t>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w:t>
      </w:r>
      <w:r w:rsidR="00195D4D" w:rsidRPr="005756D9">
        <w:rPr>
          <w:rFonts w:ascii="Times New Roman" w:eastAsia="Times New Roman" w:hAnsi="Times New Roman" w:cs="Times New Roman"/>
          <w:sz w:val="24"/>
          <w:szCs w:val="24"/>
          <w:lang w:eastAsia="bg-BG"/>
        </w:rPr>
        <w:t>,</w:t>
      </w:r>
      <w:r w:rsidRPr="005756D9">
        <w:rPr>
          <w:rFonts w:ascii="Times New Roman" w:eastAsia="Times New Roman" w:hAnsi="Times New Roman" w:cs="Times New Roman"/>
          <w:sz w:val="24"/>
          <w:szCs w:val="24"/>
          <w:lang w:eastAsia="bg-BG"/>
        </w:rPr>
        <w:t xml:space="preserve">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400B40" w:rsidRPr="005756D9" w:rsidRDefault="00400B40" w:rsidP="00400B40">
      <w:pPr>
        <w:tabs>
          <w:tab w:val="left" w:pos="720"/>
        </w:tabs>
        <w:spacing w:after="0" w:line="240" w:lineRule="auto"/>
        <w:ind w:firstLine="709"/>
        <w:jc w:val="both"/>
        <w:rPr>
          <w:rFonts w:ascii="Times New Roman" w:eastAsia="Times New Roman" w:hAnsi="Times New Roman" w:cs="Times New Roman"/>
          <w:sz w:val="24"/>
          <w:szCs w:val="24"/>
          <w:lang w:eastAsia="bg-BG"/>
        </w:rPr>
      </w:pPr>
      <w:r w:rsidRPr="005756D9">
        <w:rPr>
          <w:rFonts w:ascii="Times New Roman" w:eastAsia="Times New Roman" w:hAnsi="Times New Roman" w:cs="Times New Roman"/>
          <w:sz w:val="24"/>
          <w:szCs w:val="24"/>
          <w:lang w:eastAsia="bg-BG"/>
        </w:rPr>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обществена поръчка.</w:t>
      </w:r>
    </w:p>
    <w:p w:rsidR="00400B40" w:rsidRPr="00400B40" w:rsidRDefault="00400B40" w:rsidP="00400B40">
      <w:pPr>
        <w:tabs>
          <w:tab w:val="left" w:pos="0"/>
        </w:tabs>
        <w:spacing w:after="0" w:line="240" w:lineRule="auto"/>
        <w:jc w:val="both"/>
        <w:rPr>
          <w:rFonts w:ascii="Times New Roman" w:eastAsia="Times New Roman" w:hAnsi="Times New Roman" w:cs="Times New Roman"/>
          <w:sz w:val="24"/>
          <w:szCs w:val="24"/>
          <w:lang w:eastAsia="bg-BG"/>
        </w:rPr>
      </w:pPr>
      <w:r w:rsidRPr="005756D9">
        <w:rPr>
          <w:rFonts w:ascii="Times New Roman" w:eastAsia="Times New Roman" w:hAnsi="Times New Roman" w:cs="Times New Roman"/>
          <w:sz w:val="24"/>
          <w:szCs w:val="24"/>
          <w:lang w:eastAsia="bg-BG"/>
        </w:rPr>
        <w:tab/>
        <w:t xml:space="preserve">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w:t>
      </w:r>
      <w:r w:rsidR="00195D4D" w:rsidRPr="005756D9">
        <w:rPr>
          <w:rFonts w:ascii="Times New Roman" w:eastAsia="Times New Roman" w:hAnsi="Times New Roman" w:cs="Times New Roman"/>
          <w:sz w:val="24"/>
          <w:szCs w:val="24"/>
          <w:lang w:eastAsia="bg-BG"/>
        </w:rPr>
        <w:tab/>
      </w:r>
      <w:r w:rsidRPr="005756D9">
        <w:rPr>
          <w:rFonts w:ascii="Times New Roman" w:eastAsia="Times New Roman" w:hAnsi="Times New Roman" w:cs="Times New Roman"/>
          <w:sz w:val="24"/>
          <w:szCs w:val="24"/>
          <w:lang w:eastAsia="bg-BG"/>
        </w:rPr>
        <w:t>Площадката трябва да бъде почистена от строителни, битови и други отпадъци за сметка на Изпълнителя.</w:t>
      </w:r>
    </w:p>
    <w:p w:rsidR="00514DED" w:rsidRPr="005A2FAB" w:rsidRDefault="00514DED" w:rsidP="00E231C3">
      <w:pPr>
        <w:tabs>
          <w:tab w:val="left" w:pos="0"/>
        </w:tabs>
        <w:spacing w:after="0" w:line="240" w:lineRule="auto"/>
        <w:jc w:val="both"/>
        <w:rPr>
          <w:rFonts w:ascii="Times New Roman" w:eastAsia="Times New Roman" w:hAnsi="Times New Roman" w:cs="Times New Roman"/>
          <w:color w:val="000000"/>
          <w:sz w:val="24"/>
          <w:szCs w:val="24"/>
          <w:lang w:eastAsia="bg-BG"/>
        </w:rPr>
      </w:pPr>
      <w:r w:rsidRPr="005A2FAB">
        <w:rPr>
          <w:rFonts w:ascii="Times New Roman" w:eastAsia="Times New Roman" w:hAnsi="Times New Roman" w:cs="Times New Roman"/>
          <w:color w:val="000000"/>
          <w:sz w:val="24"/>
          <w:szCs w:val="24"/>
          <w:lang w:eastAsia="bg-BG"/>
        </w:rPr>
        <w:tab/>
      </w:r>
      <w:r w:rsidRPr="005A2FAB">
        <w:rPr>
          <w:rFonts w:ascii="Times New Roman" w:eastAsia="Times New Roman" w:hAnsi="Times New Roman" w:cs="Times New Roman"/>
          <w:color w:val="000000"/>
          <w:sz w:val="24"/>
          <w:szCs w:val="24"/>
          <w:lang w:eastAsia="bg-BG"/>
        </w:rPr>
        <w:tab/>
      </w:r>
    </w:p>
    <w:p w:rsidR="00514DED" w:rsidRPr="005A2FAB" w:rsidRDefault="00514DED" w:rsidP="00E231C3">
      <w:pPr>
        <w:tabs>
          <w:tab w:val="left" w:pos="0"/>
        </w:tabs>
        <w:spacing w:after="0" w:line="240" w:lineRule="auto"/>
        <w:jc w:val="both"/>
        <w:rPr>
          <w:rFonts w:ascii="Times New Roman" w:eastAsia="Times New Roman" w:hAnsi="Times New Roman" w:cs="Times New Roman"/>
          <w:b/>
          <w:sz w:val="24"/>
          <w:szCs w:val="24"/>
          <w:lang w:eastAsia="bg-BG"/>
        </w:rPr>
      </w:pPr>
      <w:r w:rsidRPr="005A2FAB">
        <w:rPr>
          <w:rFonts w:ascii="Times New Roman" w:eastAsia="Times New Roman" w:hAnsi="Times New Roman" w:cs="Times New Roman"/>
          <w:b/>
          <w:color w:val="000000"/>
          <w:sz w:val="24"/>
          <w:szCs w:val="24"/>
          <w:lang w:eastAsia="bg-BG"/>
        </w:rPr>
        <w:tab/>
      </w:r>
      <w:r w:rsidR="00195D4D">
        <w:rPr>
          <w:rFonts w:ascii="Times New Roman" w:eastAsia="Times New Roman" w:hAnsi="Times New Roman" w:cs="Times New Roman"/>
          <w:b/>
          <w:color w:val="000000"/>
          <w:sz w:val="24"/>
          <w:szCs w:val="24"/>
          <w:lang w:eastAsia="bg-BG"/>
        </w:rPr>
        <w:t xml:space="preserve">5. </w:t>
      </w:r>
      <w:r w:rsidRPr="005A2FAB">
        <w:rPr>
          <w:rFonts w:ascii="Times New Roman" w:eastAsia="Times New Roman" w:hAnsi="Times New Roman" w:cs="Times New Roman"/>
          <w:b/>
          <w:sz w:val="24"/>
          <w:szCs w:val="24"/>
          <w:lang w:eastAsia="bg-BG"/>
        </w:rPr>
        <w:t>Нормативни актове, които следва да се спазват при строителството.</w:t>
      </w:r>
    </w:p>
    <w:p w:rsidR="00514DED" w:rsidRPr="005A2FAB" w:rsidRDefault="00514DED" w:rsidP="00E231C3">
      <w:pPr>
        <w:tabs>
          <w:tab w:val="left" w:pos="0"/>
        </w:tabs>
        <w:spacing w:after="0" w:line="240" w:lineRule="auto"/>
        <w:jc w:val="both"/>
        <w:rPr>
          <w:rFonts w:ascii="Times New Roman" w:eastAsia="Times New Roman" w:hAnsi="Times New Roman" w:cs="Times New Roman"/>
          <w:sz w:val="24"/>
          <w:szCs w:val="24"/>
          <w:lang w:eastAsia="bg-BG"/>
        </w:rPr>
      </w:pPr>
      <w:r w:rsidRPr="005A2FAB">
        <w:rPr>
          <w:rFonts w:ascii="Times New Roman" w:eastAsia="Times New Roman" w:hAnsi="Times New Roman" w:cs="Times New Roman"/>
          <w:b/>
          <w:i/>
          <w:sz w:val="24"/>
          <w:szCs w:val="24"/>
          <w:lang w:eastAsia="bg-BG"/>
        </w:rPr>
        <w:tab/>
      </w:r>
      <w:r w:rsidRPr="005A2FAB">
        <w:rPr>
          <w:rFonts w:ascii="Times New Roman" w:eastAsia="Times New Roman" w:hAnsi="Times New Roman" w:cs="Times New Roman"/>
          <w:sz w:val="24"/>
          <w:szCs w:val="24"/>
          <w:lang w:eastAsia="bg-BG"/>
        </w:rPr>
        <w:t>Изпълнението на възложените строителни и монтажни работи е необходимо да отговаря на изискванията, установени с Наредбата за съществените изисквания към строежите и оценяване на съответствието на строителните продукти (ДВ бр.106/27.12.2006</w:t>
      </w:r>
      <w:r w:rsidR="007C5B99" w:rsidRPr="005A2FAB">
        <w:rPr>
          <w:rFonts w:ascii="Times New Roman" w:eastAsia="Times New Roman" w:hAnsi="Times New Roman" w:cs="Times New Roman"/>
          <w:sz w:val="24"/>
          <w:szCs w:val="24"/>
          <w:lang w:eastAsia="bg-BG"/>
        </w:rPr>
        <w:t xml:space="preserve"> </w:t>
      </w:r>
      <w:r w:rsidRPr="005A2FAB">
        <w:rPr>
          <w:rFonts w:ascii="Times New Roman" w:eastAsia="Times New Roman" w:hAnsi="Times New Roman" w:cs="Times New Roman"/>
          <w:sz w:val="24"/>
          <w:szCs w:val="24"/>
          <w:lang w:eastAsia="bg-BG"/>
        </w:rPr>
        <w:t>г.)</w:t>
      </w:r>
    </w:p>
    <w:p w:rsidR="00514DED" w:rsidRPr="005A2FAB" w:rsidRDefault="00514DED" w:rsidP="00E231C3">
      <w:pPr>
        <w:tabs>
          <w:tab w:val="left" w:pos="0"/>
        </w:tabs>
        <w:spacing w:after="0" w:line="240" w:lineRule="auto"/>
        <w:jc w:val="both"/>
        <w:rPr>
          <w:rFonts w:ascii="Times New Roman" w:eastAsia="Times New Roman" w:hAnsi="Times New Roman" w:cs="Times New Roman"/>
          <w:sz w:val="24"/>
          <w:szCs w:val="24"/>
          <w:lang w:eastAsia="bg-BG"/>
        </w:rPr>
      </w:pPr>
      <w:r w:rsidRPr="005A2FAB">
        <w:rPr>
          <w:rFonts w:ascii="Times New Roman" w:eastAsia="Times New Roman" w:hAnsi="Times New Roman" w:cs="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514DED" w:rsidRPr="005A2FAB" w:rsidRDefault="00514DED" w:rsidP="00E231C3">
      <w:pPr>
        <w:tabs>
          <w:tab w:val="left" w:pos="0"/>
        </w:tabs>
        <w:spacing w:after="0" w:line="240" w:lineRule="auto"/>
        <w:jc w:val="both"/>
        <w:rPr>
          <w:rFonts w:ascii="Times New Roman" w:eastAsia="Times New Roman" w:hAnsi="Times New Roman" w:cs="Times New Roman"/>
          <w:sz w:val="24"/>
          <w:szCs w:val="24"/>
          <w:lang w:eastAsia="bg-BG"/>
        </w:rPr>
      </w:pPr>
      <w:r w:rsidRPr="005A2FAB">
        <w:rPr>
          <w:rFonts w:ascii="Times New Roman" w:eastAsia="Times New Roman" w:hAnsi="Times New Roman" w:cs="Times New Roman"/>
          <w:sz w:val="24"/>
          <w:szCs w:val="24"/>
          <w:lang w:eastAsia="bg-BG"/>
        </w:rPr>
        <w:tab/>
        <w:t>Участниците в строителния процес</w:t>
      </w:r>
      <w:r w:rsidR="00BF3EB0">
        <w:rPr>
          <w:rFonts w:ascii="Times New Roman" w:eastAsia="Times New Roman" w:hAnsi="Times New Roman" w:cs="Times New Roman"/>
          <w:sz w:val="24"/>
          <w:szCs w:val="24"/>
          <w:lang w:eastAsia="bg-BG"/>
        </w:rPr>
        <w:t xml:space="preserve"> от страна на Изпълнителя</w:t>
      </w:r>
      <w:r w:rsidRPr="005A2FAB">
        <w:rPr>
          <w:rFonts w:ascii="Times New Roman" w:eastAsia="Times New Roman" w:hAnsi="Times New Roman" w:cs="Times New Roman"/>
          <w:sz w:val="24"/>
          <w:szCs w:val="24"/>
          <w:lang w:eastAsia="bg-BG"/>
        </w:rPr>
        <w:t xml:space="preserve"> са задължени да спазват всички технологични изисквания за извършените СМР, както и нормативите за </w:t>
      </w:r>
      <w:r w:rsidR="007C5B99" w:rsidRPr="005A2FAB">
        <w:rPr>
          <w:rFonts w:ascii="Times New Roman" w:eastAsia="Times New Roman" w:hAnsi="Times New Roman" w:cs="Times New Roman"/>
          <w:sz w:val="24"/>
          <w:szCs w:val="24"/>
          <w:lang w:eastAsia="bg-BG"/>
        </w:rPr>
        <w:t xml:space="preserve">осигуряване на </w:t>
      </w:r>
      <w:r w:rsidRPr="005A2FAB">
        <w:rPr>
          <w:rFonts w:ascii="Times New Roman" w:eastAsia="Times New Roman" w:hAnsi="Times New Roman" w:cs="Times New Roman"/>
          <w:sz w:val="24"/>
          <w:szCs w:val="24"/>
          <w:lang w:eastAsia="bg-BG"/>
        </w:rPr>
        <w:t xml:space="preserve">безопасни условия на труд </w:t>
      </w:r>
      <w:r w:rsidR="007C5B99" w:rsidRPr="005A2FAB">
        <w:rPr>
          <w:rFonts w:ascii="Times New Roman" w:eastAsia="Times New Roman" w:hAnsi="Times New Roman" w:cs="Times New Roman"/>
          <w:sz w:val="24"/>
          <w:szCs w:val="24"/>
          <w:lang w:eastAsia="bg-BG"/>
        </w:rPr>
        <w:t xml:space="preserve">и пожарна безопасност </w:t>
      </w:r>
      <w:r w:rsidRPr="005A2FAB">
        <w:rPr>
          <w:rFonts w:ascii="Times New Roman" w:eastAsia="Times New Roman" w:hAnsi="Times New Roman" w:cs="Times New Roman"/>
          <w:sz w:val="24"/>
          <w:szCs w:val="24"/>
          <w:lang w:eastAsia="bg-BG"/>
        </w:rPr>
        <w:t>в строителството.</w:t>
      </w:r>
    </w:p>
    <w:p w:rsidR="00290357" w:rsidRDefault="00290357" w:rsidP="00E231C3">
      <w:pPr>
        <w:autoSpaceDE w:val="0"/>
        <w:autoSpaceDN w:val="0"/>
        <w:adjustRightInd w:val="0"/>
        <w:spacing w:after="0" w:line="240" w:lineRule="auto"/>
        <w:ind w:right="-468" w:firstLine="567"/>
        <w:jc w:val="both"/>
        <w:rPr>
          <w:rFonts w:ascii="Times New Roman CYR" w:eastAsia="Times New Roman" w:hAnsi="Times New Roman CYR" w:cs="Times New Roman CYR"/>
          <w:b/>
          <w:bCs/>
          <w:color w:val="000000" w:themeColor="text1"/>
          <w:sz w:val="24"/>
          <w:szCs w:val="24"/>
          <w:u w:val="single"/>
          <w:lang w:eastAsia="bg-BG"/>
        </w:rPr>
      </w:pPr>
    </w:p>
    <w:p w:rsidR="009C5DA8" w:rsidRPr="002E7199" w:rsidRDefault="00650E9D" w:rsidP="002E7199">
      <w:pPr>
        <w:autoSpaceDE w:val="0"/>
        <w:autoSpaceDN w:val="0"/>
        <w:adjustRightInd w:val="0"/>
        <w:spacing w:after="0" w:line="240" w:lineRule="auto"/>
        <w:ind w:right="-23" w:firstLine="708"/>
        <w:jc w:val="both"/>
        <w:rPr>
          <w:rFonts w:ascii="Times New Roman CYR" w:eastAsia="Times New Roman" w:hAnsi="Times New Roman CYR" w:cs="Times New Roman CYR"/>
          <w:b/>
          <w:bCs/>
          <w:color w:val="FF0000"/>
          <w:sz w:val="24"/>
          <w:szCs w:val="24"/>
          <w:lang w:eastAsia="bg-BG"/>
        </w:rPr>
      </w:pPr>
      <w:r w:rsidRPr="00C635E5">
        <w:rPr>
          <w:rFonts w:ascii="Times New Roman" w:eastAsia="MS Mincho" w:hAnsi="Times New Roman" w:cs="Times New Roman"/>
          <w:b/>
          <w:color w:val="000000" w:themeColor="text1"/>
          <w:sz w:val="24"/>
          <w:szCs w:val="24"/>
          <w:u w:val="single"/>
        </w:rPr>
        <w:t>III. ПРОГНОЗНА СТОЙНОСТ НА ОБЩЕСТВЕНАТА ПОРЪЧКА:</w:t>
      </w:r>
    </w:p>
    <w:p w:rsidR="00C635E5" w:rsidRDefault="00C635E5" w:rsidP="00E231C3">
      <w:pPr>
        <w:autoSpaceDE w:val="0"/>
        <w:autoSpaceDN w:val="0"/>
        <w:adjustRightInd w:val="0"/>
        <w:spacing w:after="0" w:line="240" w:lineRule="auto"/>
        <w:ind w:right="-1" w:firstLine="709"/>
        <w:jc w:val="both"/>
        <w:rPr>
          <w:rFonts w:ascii="Times New Roman" w:eastAsia="MS Mincho" w:hAnsi="Times New Roman" w:cs="Times New Roman"/>
          <w:sz w:val="24"/>
          <w:szCs w:val="24"/>
        </w:rPr>
      </w:pPr>
    </w:p>
    <w:p w:rsidR="009C5DA8" w:rsidRPr="005756D9" w:rsidRDefault="009C5DA8" w:rsidP="00195D4D">
      <w:pPr>
        <w:autoSpaceDE w:val="0"/>
        <w:autoSpaceDN w:val="0"/>
        <w:adjustRightInd w:val="0"/>
        <w:spacing w:after="0" w:line="240" w:lineRule="auto"/>
        <w:ind w:right="-1" w:firstLine="709"/>
        <w:jc w:val="both"/>
        <w:rPr>
          <w:rFonts w:ascii="Times New Roman CYR" w:eastAsia="Times New Roman" w:hAnsi="Times New Roman CYR" w:cs="Times New Roman CYR"/>
          <w:bCs/>
          <w:sz w:val="24"/>
          <w:szCs w:val="24"/>
          <w:lang w:eastAsia="bg-BG"/>
        </w:rPr>
      </w:pPr>
      <w:r w:rsidRPr="005756D9">
        <w:rPr>
          <w:rFonts w:ascii="Times New Roman" w:eastAsia="MS Mincho" w:hAnsi="Times New Roman" w:cs="Times New Roman"/>
          <w:sz w:val="24"/>
          <w:szCs w:val="24"/>
        </w:rPr>
        <w:t xml:space="preserve">Прогнозната стойност на обществената поръчка е в размер </w:t>
      </w:r>
      <w:r w:rsidR="00AC27D8" w:rsidRPr="005756D9">
        <w:rPr>
          <w:rFonts w:ascii="Times New Roman" w:eastAsia="Times New Roman" w:hAnsi="Times New Roman" w:cs="Times New Roman"/>
          <w:sz w:val="24"/>
          <w:szCs w:val="24"/>
          <w:lang w:eastAsia="bg-BG"/>
        </w:rPr>
        <w:t xml:space="preserve">до </w:t>
      </w:r>
      <w:r w:rsidR="00195D4D" w:rsidRPr="005756D9">
        <w:rPr>
          <w:rFonts w:ascii="Times New Roman" w:eastAsia="Times New Roman" w:hAnsi="Times New Roman" w:cs="Times New Roman"/>
          <w:sz w:val="24"/>
          <w:szCs w:val="24"/>
          <w:lang w:eastAsia="bg-BG"/>
        </w:rPr>
        <w:t xml:space="preserve">116 550,00 </w:t>
      </w:r>
      <w:r w:rsidR="00C635E5" w:rsidRPr="005756D9">
        <w:rPr>
          <w:rFonts w:ascii="Times New Roman" w:eastAsia="Times New Roman" w:hAnsi="Times New Roman" w:cs="Times New Roman"/>
          <w:sz w:val="24"/>
          <w:szCs w:val="24"/>
          <w:lang w:eastAsia="bg-BG"/>
        </w:rPr>
        <w:t>лв.</w:t>
      </w:r>
      <w:r w:rsidR="00AC27D8" w:rsidRPr="005756D9">
        <w:rPr>
          <w:rFonts w:ascii="Times New Roman" w:eastAsia="Times New Roman" w:hAnsi="Times New Roman" w:cs="Times New Roman"/>
          <w:sz w:val="24"/>
          <w:szCs w:val="24"/>
          <w:lang w:eastAsia="bg-BG"/>
        </w:rPr>
        <w:t xml:space="preserve"> (</w:t>
      </w:r>
      <w:r w:rsidR="00A01040" w:rsidRPr="005756D9">
        <w:rPr>
          <w:rFonts w:ascii="Times New Roman" w:eastAsia="Times New Roman" w:hAnsi="Times New Roman" w:cs="Times New Roman"/>
          <w:sz w:val="24"/>
          <w:szCs w:val="24"/>
          <w:lang w:eastAsia="bg-BG"/>
        </w:rPr>
        <w:t>сто и шестнадесет хиляди</w:t>
      </w:r>
      <w:r w:rsidR="00195D4D" w:rsidRPr="005756D9">
        <w:rPr>
          <w:rFonts w:ascii="Times New Roman" w:eastAsia="Times New Roman" w:hAnsi="Times New Roman" w:cs="Times New Roman"/>
          <w:sz w:val="24"/>
          <w:szCs w:val="24"/>
          <w:lang w:eastAsia="bg-BG"/>
        </w:rPr>
        <w:t xml:space="preserve"> петстотин </w:t>
      </w:r>
      <w:r w:rsidR="00A01040" w:rsidRPr="005756D9">
        <w:rPr>
          <w:rFonts w:ascii="Times New Roman" w:eastAsia="Times New Roman" w:hAnsi="Times New Roman" w:cs="Times New Roman"/>
          <w:sz w:val="24"/>
          <w:szCs w:val="24"/>
          <w:lang w:eastAsia="bg-BG"/>
        </w:rPr>
        <w:t xml:space="preserve">и петдесет </w:t>
      </w:r>
      <w:r w:rsidR="00195D4D" w:rsidRPr="005756D9">
        <w:rPr>
          <w:rFonts w:ascii="Times New Roman" w:eastAsia="Times New Roman" w:hAnsi="Times New Roman" w:cs="Times New Roman"/>
          <w:sz w:val="24"/>
          <w:szCs w:val="24"/>
          <w:lang w:eastAsia="bg-BG"/>
        </w:rPr>
        <w:t>лева</w:t>
      </w:r>
      <w:r w:rsidR="00AC27D8" w:rsidRPr="005756D9">
        <w:rPr>
          <w:rFonts w:ascii="Times New Roman" w:eastAsia="Times New Roman" w:hAnsi="Times New Roman" w:cs="Times New Roman"/>
          <w:sz w:val="24"/>
          <w:szCs w:val="24"/>
          <w:lang w:eastAsia="bg-BG"/>
        </w:rPr>
        <w:t xml:space="preserve">) без включен ДДС, в това число </w:t>
      </w:r>
      <w:r w:rsidR="00195D4D" w:rsidRPr="005756D9">
        <w:rPr>
          <w:rFonts w:ascii="Times New Roman" w:eastAsia="Times New Roman" w:hAnsi="Times New Roman" w:cs="Times New Roman"/>
          <w:sz w:val="24"/>
          <w:szCs w:val="24"/>
          <w:lang w:eastAsia="bg-BG"/>
        </w:rPr>
        <w:t xml:space="preserve">5 </w:t>
      </w:r>
      <w:r w:rsidR="00AC27D8" w:rsidRPr="005756D9">
        <w:rPr>
          <w:rFonts w:ascii="Times New Roman" w:eastAsia="Times New Roman" w:hAnsi="Times New Roman" w:cs="Times New Roman"/>
          <w:sz w:val="24"/>
          <w:szCs w:val="24"/>
          <w:lang w:eastAsia="bg-BG"/>
        </w:rPr>
        <w:t>% непредвидени работи.</w:t>
      </w:r>
    </w:p>
    <w:p w:rsidR="009C5DA8" w:rsidRPr="005756D9" w:rsidRDefault="009C5DA8" w:rsidP="00E231C3">
      <w:pPr>
        <w:spacing w:after="0" w:line="240" w:lineRule="auto"/>
        <w:ind w:firstLine="709"/>
        <w:jc w:val="both"/>
        <w:rPr>
          <w:rFonts w:ascii="Times New Roman" w:eastAsia="MS Mincho" w:hAnsi="Times New Roman" w:cs="Times New Roman"/>
          <w:color w:val="000000" w:themeColor="text1"/>
          <w:sz w:val="24"/>
          <w:szCs w:val="24"/>
        </w:rPr>
      </w:pPr>
      <w:r w:rsidRPr="005756D9">
        <w:rPr>
          <w:rFonts w:ascii="Times New Roman" w:eastAsia="MS Mincho" w:hAnsi="Times New Roman" w:cs="Times New Roman"/>
          <w:color w:val="000000" w:themeColor="text1"/>
          <w:sz w:val="24"/>
          <w:szCs w:val="24"/>
        </w:rPr>
        <w:t>Предложения, надхвърлящи прогнозната стойност, няма да бъдат разглеждани и оценявани от Възложителя.</w:t>
      </w:r>
    </w:p>
    <w:p w:rsidR="002860C8" w:rsidRPr="005756D9" w:rsidRDefault="009C5DA8" w:rsidP="00F45666">
      <w:pPr>
        <w:spacing w:after="0" w:line="240" w:lineRule="auto"/>
        <w:jc w:val="both"/>
        <w:rPr>
          <w:rFonts w:ascii="Times New Roman" w:eastAsia="Times New Roman" w:hAnsi="Times New Roman" w:cs="Times New Roman"/>
          <w:b/>
          <w:color w:val="000000" w:themeColor="text1"/>
          <w:sz w:val="24"/>
          <w:szCs w:val="24"/>
          <w:u w:val="single"/>
        </w:rPr>
      </w:pPr>
      <w:r w:rsidRPr="005756D9">
        <w:rPr>
          <w:rFonts w:ascii="Times New Roman" w:eastAsia="Times New Roman" w:hAnsi="Times New Roman" w:cs="Times New Roman"/>
          <w:color w:val="000000" w:themeColor="text1"/>
          <w:sz w:val="24"/>
          <w:szCs w:val="24"/>
        </w:rPr>
        <w:lastRenderedPageBreak/>
        <w:tab/>
      </w:r>
    </w:p>
    <w:p w:rsidR="00E34467" w:rsidRPr="005756D9" w:rsidRDefault="00650E9D" w:rsidP="00E231C3">
      <w:pPr>
        <w:spacing w:after="0" w:line="240" w:lineRule="auto"/>
        <w:ind w:firstLine="709"/>
        <w:jc w:val="center"/>
        <w:rPr>
          <w:rFonts w:ascii="Times New Roman" w:eastAsia="MS Mincho" w:hAnsi="Times New Roman" w:cs="Times New Roman"/>
          <w:b/>
          <w:color w:val="000000" w:themeColor="text1"/>
          <w:sz w:val="24"/>
          <w:szCs w:val="24"/>
          <w:u w:val="single"/>
        </w:rPr>
      </w:pPr>
      <w:r w:rsidRPr="005756D9">
        <w:rPr>
          <w:rFonts w:ascii="Times New Roman" w:eastAsia="Times New Roman" w:hAnsi="Times New Roman" w:cs="Times New Roman"/>
          <w:b/>
          <w:color w:val="000000" w:themeColor="text1"/>
          <w:sz w:val="24"/>
          <w:szCs w:val="24"/>
          <w:u w:val="single"/>
        </w:rPr>
        <w:t xml:space="preserve">IV. </w:t>
      </w:r>
      <w:r w:rsidRPr="005756D9">
        <w:rPr>
          <w:rFonts w:ascii="Times New Roman" w:eastAsia="MS Mincho" w:hAnsi="Times New Roman" w:cs="Times New Roman"/>
          <w:b/>
          <w:color w:val="000000" w:themeColor="text1"/>
          <w:sz w:val="24"/>
          <w:szCs w:val="24"/>
          <w:u w:val="single"/>
        </w:rPr>
        <w:t>ИЗИСКВАНИЯ НА ВЪЗЛОЖИТЕЛЯ ЗА ИЗПЪЛНЕНИЕ НА ПОРЪЧКАТА:</w:t>
      </w:r>
    </w:p>
    <w:p w:rsidR="00190E5C" w:rsidRPr="005756D9" w:rsidRDefault="009C5DA8" w:rsidP="00E231C3">
      <w:pPr>
        <w:spacing w:after="0" w:line="240" w:lineRule="auto"/>
        <w:ind w:firstLine="709"/>
        <w:jc w:val="both"/>
        <w:rPr>
          <w:rFonts w:ascii="Times New Roman" w:eastAsia="MS Mincho" w:hAnsi="Times New Roman" w:cs="Times New Roman"/>
          <w:b/>
          <w:color w:val="000000" w:themeColor="text1"/>
          <w:sz w:val="24"/>
          <w:szCs w:val="24"/>
          <w:u w:val="single"/>
        </w:rPr>
      </w:pPr>
      <w:r w:rsidRPr="005756D9">
        <w:rPr>
          <w:rFonts w:ascii="Times New Roman" w:eastAsia="MS Mincho" w:hAnsi="Times New Roman" w:cs="Times New Roman"/>
          <w:b/>
          <w:color w:val="000000" w:themeColor="text1"/>
          <w:sz w:val="24"/>
          <w:szCs w:val="24"/>
          <w:u w:val="single"/>
        </w:rPr>
        <w:t xml:space="preserve"> </w:t>
      </w:r>
    </w:p>
    <w:p w:rsidR="009C5DA8" w:rsidRPr="005756D9" w:rsidRDefault="004C5D96" w:rsidP="00C31040">
      <w:pPr>
        <w:numPr>
          <w:ilvl w:val="0"/>
          <w:numId w:val="1"/>
        </w:numPr>
        <w:tabs>
          <w:tab w:val="left" w:pos="993"/>
        </w:tabs>
        <w:spacing w:after="0" w:line="240" w:lineRule="auto"/>
        <w:ind w:left="0" w:firstLine="709"/>
        <w:jc w:val="both"/>
        <w:rPr>
          <w:rFonts w:ascii="Times New Roman" w:eastAsia="MS Mincho" w:hAnsi="Times New Roman" w:cs="Times New Roman"/>
          <w:b/>
          <w:sz w:val="24"/>
          <w:szCs w:val="24"/>
        </w:rPr>
      </w:pPr>
      <w:r w:rsidRPr="005756D9">
        <w:rPr>
          <w:rFonts w:ascii="Times New Roman" w:eastAsia="MS Mincho" w:hAnsi="Times New Roman" w:cs="Times New Roman"/>
          <w:b/>
          <w:sz w:val="24"/>
          <w:szCs w:val="24"/>
        </w:rPr>
        <w:t>Срок на договора</w:t>
      </w:r>
      <w:r w:rsidR="002E7199" w:rsidRPr="005756D9">
        <w:rPr>
          <w:rFonts w:ascii="Times New Roman" w:eastAsia="MS Mincho" w:hAnsi="Times New Roman" w:cs="Times New Roman"/>
          <w:b/>
          <w:sz w:val="24"/>
          <w:szCs w:val="24"/>
        </w:rPr>
        <w:t>.</w:t>
      </w:r>
    </w:p>
    <w:p w:rsidR="002E7199" w:rsidRPr="005756D9" w:rsidRDefault="00D126AD" w:rsidP="00A8471E">
      <w:pPr>
        <w:tabs>
          <w:tab w:val="left" w:pos="993"/>
        </w:tabs>
        <w:spacing w:after="0" w:line="240" w:lineRule="auto"/>
        <w:ind w:firstLine="709"/>
        <w:jc w:val="both"/>
        <w:rPr>
          <w:rFonts w:ascii="Times New Roman" w:eastAsia="Times New Roman" w:hAnsi="Times New Roman" w:cs="Times New Roman"/>
          <w:bCs/>
          <w:color w:val="000000"/>
          <w:sz w:val="24"/>
          <w:szCs w:val="24"/>
          <w:lang w:eastAsia="bg-BG"/>
        </w:rPr>
      </w:pPr>
      <w:r w:rsidRPr="005756D9">
        <w:rPr>
          <w:rFonts w:ascii="Times New Roman" w:eastAsia="Times New Roman" w:hAnsi="Times New Roman" w:cs="Times New Roman"/>
          <w:sz w:val="24"/>
          <w:szCs w:val="24"/>
          <w:lang w:eastAsia="bg-BG"/>
        </w:rPr>
        <w:t xml:space="preserve">Срокът за изпълнение на строителните и монтажни работи не следва да е </w:t>
      </w:r>
      <w:r w:rsidR="00CD031E" w:rsidRPr="005756D9">
        <w:rPr>
          <w:rFonts w:ascii="Times New Roman" w:eastAsia="Times New Roman" w:hAnsi="Times New Roman" w:cs="Times New Roman"/>
          <w:sz w:val="24"/>
          <w:szCs w:val="24"/>
          <w:lang w:eastAsia="bg-BG"/>
        </w:rPr>
        <w:t>по-</w:t>
      </w:r>
      <w:r w:rsidR="00A81DE1" w:rsidRPr="005756D9">
        <w:rPr>
          <w:rFonts w:ascii="Times New Roman" w:eastAsia="Times New Roman" w:hAnsi="Times New Roman" w:cs="Times New Roman"/>
          <w:sz w:val="24"/>
          <w:szCs w:val="24"/>
          <w:lang w:eastAsia="bg-BG"/>
        </w:rPr>
        <w:t>малко от</w:t>
      </w:r>
      <w:r w:rsidR="00A01040" w:rsidRPr="005756D9">
        <w:rPr>
          <w:rFonts w:ascii="Times New Roman" w:eastAsia="Times New Roman" w:hAnsi="Times New Roman" w:cs="Times New Roman"/>
          <w:sz w:val="24"/>
          <w:szCs w:val="24"/>
          <w:lang w:eastAsia="bg-BG"/>
        </w:rPr>
        <w:t xml:space="preserve">          </w:t>
      </w:r>
      <w:r w:rsidR="00A81DE1" w:rsidRPr="005756D9">
        <w:rPr>
          <w:rFonts w:ascii="Times New Roman" w:eastAsia="Times New Roman" w:hAnsi="Times New Roman" w:cs="Times New Roman"/>
          <w:sz w:val="24"/>
          <w:szCs w:val="24"/>
          <w:lang w:eastAsia="bg-BG"/>
        </w:rPr>
        <w:t xml:space="preserve"> </w:t>
      </w:r>
      <w:r w:rsidR="002E7199" w:rsidRPr="005756D9">
        <w:rPr>
          <w:rFonts w:ascii="Times New Roman" w:eastAsia="Times New Roman" w:hAnsi="Times New Roman" w:cs="Times New Roman"/>
          <w:sz w:val="24"/>
          <w:szCs w:val="24"/>
          <w:lang w:eastAsia="bg-BG"/>
        </w:rPr>
        <w:t>55</w:t>
      </w:r>
      <w:r w:rsidR="00A01040" w:rsidRPr="005756D9">
        <w:rPr>
          <w:rFonts w:ascii="Times New Roman" w:eastAsia="Times New Roman" w:hAnsi="Times New Roman" w:cs="Times New Roman"/>
          <w:sz w:val="24"/>
          <w:szCs w:val="24"/>
          <w:lang w:eastAsia="bg-BG"/>
        </w:rPr>
        <w:t xml:space="preserve"> (</w:t>
      </w:r>
      <w:r w:rsidR="002E7199" w:rsidRPr="005756D9">
        <w:rPr>
          <w:rFonts w:ascii="Times New Roman" w:eastAsia="Times New Roman" w:hAnsi="Times New Roman" w:cs="Times New Roman"/>
          <w:sz w:val="24"/>
          <w:szCs w:val="24"/>
          <w:lang w:eastAsia="bg-BG"/>
        </w:rPr>
        <w:t>петдесет и пет</w:t>
      </w:r>
      <w:r w:rsidR="00A01040" w:rsidRPr="005756D9">
        <w:rPr>
          <w:rFonts w:ascii="Times New Roman" w:eastAsia="Times New Roman" w:hAnsi="Times New Roman" w:cs="Times New Roman"/>
          <w:sz w:val="24"/>
          <w:szCs w:val="24"/>
          <w:lang w:eastAsia="bg-BG"/>
        </w:rPr>
        <w:t>)</w:t>
      </w:r>
      <w:r w:rsidR="002640ED">
        <w:rPr>
          <w:rFonts w:ascii="Times New Roman" w:eastAsia="Times New Roman" w:hAnsi="Times New Roman" w:cs="Times New Roman"/>
          <w:sz w:val="24"/>
          <w:szCs w:val="24"/>
          <w:lang w:eastAsia="bg-BG"/>
        </w:rPr>
        <w:t xml:space="preserve"> календарни</w:t>
      </w:r>
      <w:r w:rsidR="00A81DE1" w:rsidRPr="005756D9">
        <w:rPr>
          <w:rFonts w:ascii="Times New Roman" w:eastAsia="Times New Roman" w:hAnsi="Times New Roman" w:cs="Times New Roman"/>
          <w:sz w:val="24"/>
          <w:szCs w:val="24"/>
          <w:lang w:eastAsia="bg-BG"/>
        </w:rPr>
        <w:t xml:space="preserve"> и повече от </w:t>
      </w:r>
      <w:r w:rsidR="002E7199" w:rsidRPr="005756D9">
        <w:rPr>
          <w:rFonts w:ascii="Times New Roman" w:eastAsia="Times New Roman" w:hAnsi="Times New Roman" w:cs="Times New Roman"/>
          <w:sz w:val="24"/>
          <w:szCs w:val="24"/>
          <w:lang w:eastAsia="bg-BG"/>
        </w:rPr>
        <w:t>65</w:t>
      </w:r>
      <w:r w:rsidR="00A81DE1" w:rsidRPr="005756D9">
        <w:rPr>
          <w:rFonts w:ascii="Times New Roman" w:eastAsia="Times New Roman" w:hAnsi="Times New Roman" w:cs="Times New Roman"/>
          <w:sz w:val="24"/>
          <w:szCs w:val="24"/>
          <w:lang w:eastAsia="bg-BG"/>
        </w:rPr>
        <w:t xml:space="preserve"> (</w:t>
      </w:r>
      <w:r w:rsidR="002E7199" w:rsidRPr="005756D9">
        <w:rPr>
          <w:rFonts w:ascii="Times New Roman" w:eastAsia="Times New Roman" w:hAnsi="Times New Roman" w:cs="Times New Roman"/>
          <w:sz w:val="24"/>
          <w:szCs w:val="24"/>
          <w:lang w:eastAsia="bg-BG"/>
        </w:rPr>
        <w:t>шестдесет и пет)</w:t>
      </w:r>
      <w:r w:rsidRPr="005756D9">
        <w:rPr>
          <w:rFonts w:ascii="Times New Roman" w:eastAsia="Times New Roman" w:hAnsi="Times New Roman" w:cs="Times New Roman"/>
          <w:sz w:val="24"/>
          <w:szCs w:val="24"/>
          <w:lang w:eastAsia="bg-BG"/>
        </w:rPr>
        <w:t xml:space="preserve"> календарни дни, </w:t>
      </w:r>
      <w:r w:rsidR="002E7199" w:rsidRPr="005756D9">
        <w:rPr>
          <w:rFonts w:ascii="Times New Roman" w:eastAsia="Times New Roman" w:hAnsi="Times New Roman" w:cs="Times New Roman"/>
          <w:sz w:val="24"/>
          <w:szCs w:val="24"/>
          <w:lang w:eastAsia="bg-BG"/>
        </w:rPr>
        <w:t xml:space="preserve">считано от датата на съставяне и подписване на протокол приложение № 2 (за откриване на строителната площадка) към </w:t>
      </w:r>
      <w:r w:rsidR="002E7199" w:rsidRPr="005756D9">
        <w:rPr>
          <w:rFonts w:ascii="Times New Roman" w:eastAsia="Times New Roman" w:hAnsi="Times New Roman" w:cs="Times New Roman"/>
          <w:bCs/>
          <w:color w:val="000000"/>
          <w:sz w:val="24"/>
          <w:szCs w:val="24"/>
          <w:lang w:eastAsia="bg-BG"/>
        </w:rPr>
        <w:t>Наредба № 3/31.07.2003 г. за съставяне на актове и протоколи по време на строителството.</w:t>
      </w:r>
    </w:p>
    <w:p w:rsidR="007C5B99" w:rsidRPr="005A2FAB" w:rsidRDefault="007C5B99" w:rsidP="002E7199">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5756D9">
        <w:rPr>
          <w:rFonts w:ascii="Times New Roman" w:eastAsia="Times New Roman" w:hAnsi="Times New Roman" w:cs="Times New Roman"/>
          <w:sz w:val="24"/>
          <w:szCs w:val="24"/>
          <w:lang w:eastAsia="bg-BG"/>
        </w:rPr>
        <w:t>Срокът за изпълнение изтича на датата на съставяне на протокол за приемане на</w:t>
      </w:r>
      <w:r w:rsidRPr="005A2FAB">
        <w:rPr>
          <w:rFonts w:ascii="Times New Roman" w:eastAsia="Times New Roman" w:hAnsi="Times New Roman" w:cs="Times New Roman"/>
          <w:sz w:val="24"/>
          <w:szCs w:val="24"/>
          <w:lang w:eastAsia="bg-BG"/>
        </w:rPr>
        <w:t xml:space="preserve"> изпълнените СМР. </w:t>
      </w:r>
      <w:r w:rsidR="002E7199" w:rsidRPr="002E7199">
        <w:rPr>
          <w:rFonts w:ascii="Times New Roman" w:eastAsia="Times New Roman" w:hAnsi="Times New Roman" w:cs="Times New Roman"/>
          <w:bCs/>
          <w:color w:val="000000"/>
          <w:sz w:val="24"/>
          <w:szCs w:val="24"/>
          <w:lang w:eastAsia="bg-BG"/>
        </w:rPr>
        <w:tab/>
      </w:r>
      <w:r w:rsidR="002E7199" w:rsidRPr="002E7199">
        <w:rPr>
          <w:rFonts w:ascii="Times New Roman" w:eastAsia="Times New Roman" w:hAnsi="Times New Roman" w:cs="Times New Roman"/>
          <w:bCs/>
          <w:color w:val="000000"/>
          <w:sz w:val="24"/>
          <w:szCs w:val="24"/>
          <w:lang w:eastAsia="bg-BG"/>
        </w:rPr>
        <w:tab/>
      </w:r>
      <w:r w:rsidR="002E7199" w:rsidRPr="002E7199">
        <w:rPr>
          <w:rFonts w:ascii="Times New Roman" w:eastAsia="Times New Roman" w:hAnsi="Times New Roman" w:cs="Times New Roman"/>
          <w:bCs/>
          <w:color w:val="000000"/>
          <w:sz w:val="24"/>
          <w:szCs w:val="24"/>
          <w:lang w:eastAsia="bg-BG"/>
        </w:rPr>
        <w:tab/>
      </w:r>
      <w:r w:rsidR="002E7199">
        <w:rPr>
          <w:rFonts w:ascii="Times New Roman" w:eastAsia="Times New Roman" w:hAnsi="Times New Roman" w:cs="Times New Roman"/>
          <w:bCs/>
          <w:color w:val="000000"/>
          <w:sz w:val="28"/>
          <w:szCs w:val="28"/>
          <w:lang w:eastAsia="bg-BG"/>
        </w:rPr>
        <w:tab/>
      </w:r>
      <w:r w:rsidR="002E7199">
        <w:rPr>
          <w:rFonts w:ascii="Times New Roman" w:eastAsia="Times New Roman" w:hAnsi="Times New Roman" w:cs="Times New Roman"/>
          <w:bCs/>
          <w:color w:val="000000"/>
          <w:sz w:val="28"/>
          <w:szCs w:val="28"/>
          <w:lang w:eastAsia="bg-BG"/>
        </w:rPr>
        <w:tab/>
      </w:r>
      <w:r w:rsidR="002E7199">
        <w:rPr>
          <w:rFonts w:ascii="Times New Roman" w:eastAsia="Times New Roman" w:hAnsi="Times New Roman" w:cs="Times New Roman"/>
          <w:bCs/>
          <w:color w:val="000000"/>
          <w:sz w:val="28"/>
          <w:szCs w:val="28"/>
          <w:lang w:eastAsia="bg-BG"/>
        </w:rPr>
        <w:tab/>
      </w:r>
      <w:r w:rsidR="002E7199">
        <w:rPr>
          <w:rFonts w:ascii="Times New Roman" w:eastAsia="Times New Roman" w:hAnsi="Times New Roman" w:cs="Times New Roman"/>
          <w:bCs/>
          <w:color w:val="000000"/>
          <w:sz w:val="28"/>
          <w:szCs w:val="28"/>
          <w:lang w:eastAsia="bg-BG"/>
        </w:rPr>
        <w:tab/>
      </w:r>
      <w:r w:rsidR="002E7199">
        <w:rPr>
          <w:rFonts w:ascii="Times New Roman" w:eastAsia="Times New Roman" w:hAnsi="Times New Roman" w:cs="Times New Roman"/>
          <w:bCs/>
          <w:color w:val="000000"/>
          <w:sz w:val="28"/>
          <w:szCs w:val="28"/>
          <w:lang w:eastAsia="bg-BG"/>
        </w:rPr>
        <w:tab/>
      </w:r>
      <w:r w:rsidR="002E7199">
        <w:rPr>
          <w:rFonts w:ascii="Times New Roman" w:eastAsia="Times New Roman" w:hAnsi="Times New Roman" w:cs="Times New Roman"/>
          <w:bCs/>
          <w:color w:val="000000"/>
          <w:sz w:val="28"/>
          <w:szCs w:val="28"/>
          <w:lang w:eastAsia="bg-BG"/>
        </w:rPr>
        <w:tab/>
      </w:r>
      <w:r w:rsidR="002E7199">
        <w:rPr>
          <w:rFonts w:ascii="Times New Roman" w:eastAsia="Times New Roman" w:hAnsi="Times New Roman" w:cs="Times New Roman"/>
          <w:bCs/>
          <w:color w:val="000000"/>
          <w:sz w:val="28"/>
          <w:szCs w:val="28"/>
          <w:lang w:eastAsia="bg-BG"/>
        </w:rPr>
        <w:tab/>
      </w:r>
    </w:p>
    <w:p w:rsidR="002E7199" w:rsidRDefault="002E7199" w:rsidP="00A8471E">
      <w:pPr>
        <w:numPr>
          <w:ilvl w:val="0"/>
          <w:numId w:val="1"/>
        </w:numPr>
        <w:tabs>
          <w:tab w:val="left" w:pos="993"/>
        </w:tabs>
        <w:spacing w:after="0" w:line="240" w:lineRule="auto"/>
        <w:ind w:left="0" w:firstLine="709"/>
        <w:jc w:val="both"/>
        <w:rPr>
          <w:rFonts w:ascii="Times New Roman" w:eastAsia="MS Mincho" w:hAnsi="Times New Roman" w:cs="Times New Roman"/>
          <w:b/>
          <w:color w:val="000000" w:themeColor="text1"/>
          <w:sz w:val="24"/>
          <w:szCs w:val="24"/>
        </w:rPr>
      </w:pPr>
      <w:r>
        <w:rPr>
          <w:rFonts w:ascii="Times New Roman" w:eastAsia="MS Mincho" w:hAnsi="Times New Roman" w:cs="Times New Roman"/>
          <w:b/>
          <w:color w:val="000000" w:themeColor="text1"/>
          <w:sz w:val="24"/>
          <w:szCs w:val="24"/>
        </w:rPr>
        <w:t>Гаранционни срокове.</w:t>
      </w:r>
    </w:p>
    <w:p w:rsidR="00190E5C" w:rsidRPr="002E55F0" w:rsidRDefault="00190E5C" w:rsidP="002E7199">
      <w:pPr>
        <w:tabs>
          <w:tab w:val="left" w:pos="993"/>
        </w:tabs>
        <w:spacing w:after="0" w:line="240" w:lineRule="auto"/>
        <w:ind w:firstLine="709"/>
        <w:jc w:val="both"/>
        <w:rPr>
          <w:rFonts w:ascii="Times New Roman" w:eastAsia="MS Mincho" w:hAnsi="Times New Roman" w:cs="Times New Roman"/>
          <w:b/>
          <w:sz w:val="24"/>
          <w:szCs w:val="24"/>
        </w:rPr>
      </w:pPr>
      <w:r w:rsidRPr="002E7199">
        <w:rPr>
          <w:rFonts w:ascii="Times New Roman" w:eastAsia="Times New Roman" w:hAnsi="Times New Roman" w:cs="Times New Roman"/>
          <w:sz w:val="24"/>
          <w:szCs w:val="24"/>
          <w:lang w:eastAsia="bg-BG"/>
        </w:rPr>
        <w:t>Нормалното функциониране и ползване на обекта, както и отстраняване на скрити дефекти след приемането му от Възложителя, е предвидено да бъде осигурено с определяне на минимални гаранционни срокове. Последните следва да бъдат съобразени с разпоредбите на Наредба № 2 от 31.07.2003</w:t>
      </w:r>
      <w:r w:rsidR="007C5B99" w:rsidRPr="002E7199">
        <w:rPr>
          <w:rFonts w:ascii="Times New Roman" w:eastAsia="Times New Roman" w:hAnsi="Times New Roman" w:cs="Times New Roman"/>
          <w:sz w:val="24"/>
          <w:szCs w:val="24"/>
          <w:lang w:eastAsia="bg-BG"/>
        </w:rPr>
        <w:t xml:space="preserve"> </w:t>
      </w:r>
      <w:r w:rsidRPr="002E7199">
        <w:rPr>
          <w:rFonts w:ascii="Times New Roman" w:eastAsia="Times New Roman" w:hAnsi="Times New Roman" w:cs="Times New Roman"/>
          <w:sz w:val="24"/>
          <w:szCs w:val="24"/>
          <w:lang w:eastAsia="bg-BG"/>
        </w:rPr>
        <w:t xml:space="preserve">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 </w:t>
      </w:r>
      <w:r w:rsidR="00E73F95" w:rsidRPr="002E55F0">
        <w:rPr>
          <w:rFonts w:ascii="Times New Roman" w:eastAsia="Times New Roman" w:hAnsi="Times New Roman" w:cs="Times New Roman"/>
          <w:sz w:val="24"/>
          <w:szCs w:val="24"/>
          <w:lang w:eastAsia="bg-BG"/>
        </w:rPr>
        <w:t xml:space="preserve">Участникът може да предложи по-голям гаранционен срок от </w:t>
      </w:r>
      <w:r w:rsidR="002E55F0" w:rsidRPr="002E55F0">
        <w:rPr>
          <w:rFonts w:ascii="Times New Roman" w:eastAsia="Times New Roman" w:hAnsi="Times New Roman" w:cs="Times New Roman"/>
          <w:sz w:val="24"/>
          <w:szCs w:val="24"/>
          <w:lang w:eastAsia="bg-BG"/>
        </w:rPr>
        <w:t>нормативно</w:t>
      </w:r>
      <w:r w:rsidR="00863AB8">
        <w:rPr>
          <w:rFonts w:ascii="Times New Roman" w:eastAsia="Times New Roman" w:hAnsi="Times New Roman" w:cs="Times New Roman"/>
          <w:sz w:val="24"/>
          <w:szCs w:val="24"/>
          <w:lang w:eastAsia="bg-BG"/>
        </w:rPr>
        <w:t xml:space="preserve"> </w:t>
      </w:r>
      <w:r w:rsidR="002E55F0" w:rsidRPr="002E55F0">
        <w:rPr>
          <w:rFonts w:ascii="Times New Roman" w:eastAsia="Times New Roman" w:hAnsi="Times New Roman" w:cs="Times New Roman"/>
          <w:sz w:val="24"/>
          <w:szCs w:val="24"/>
          <w:lang w:eastAsia="bg-BG"/>
        </w:rPr>
        <w:t>установения.</w:t>
      </w:r>
    </w:p>
    <w:p w:rsidR="000633D8" w:rsidRPr="002E55F0" w:rsidRDefault="000633D8" w:rsidP="000633D8">
      <w:pPr>
        <w:pStyle w:val="ad"/>
        <w:spacing w:after="120"/>
        <w:ind w:left="0" w:firstLine="709"/>
        <w:rPr>
          <w:sz w:val="24"/>
          <w:szCs w:val="24"/>
        </w:rPr>
      </w:pPr>
      <w:r w:rsidRPr="00863AB8">
        <w:rPr>
          <w:sz w:val="24"/>
          <w:szCs w:val="24"/>
        </w:rPr>
        <w:t>Изпълнителя следва да има сключена действаща/валидна полица за застраховка по чл. 171, ал. 1 (заверено копие) от ЗУТ, със срок - срока на изпълнение на поръчката и при поискване от Възложителя да има готовност да му я представи.</w:t>
      </w:r>
      <w:r w:rsidRPr="002E55F0">
        <w:rPr>
          <w:sz w:val="24"/>
          <w:szCs w:val="24"/>
        </w:rPr>
        <w:t xml:space="preserve">  </w:t>
      </w:r>
    </w:p>
    <w:p w:rsidR="00943CAA" w:rsidRPr="005A2FAB" w:rsidRDefault="00943CAA" w:rsidP="00A8471E">
      <w:pPr>
        <w:tabs>
          <w:tab w:val="left" w:pos="993"/>
        </w:tabs>
        <w:spacing w:after="0" w:line="240" w:lineRule="auto"/>
        <w:ind w:firstLine="567"/>
        <w:jc w:val="both"/>
        <w:rPr>
          <w:rFonts w:ascii="Times New Roman" w:eastAsia="MS Mincho" w:hAnsi="Times New Roman" w:cs="Times New Roman"/>
          <w:b/>
          <w:color w:val="000000" w:themeColor="text1"/>
          <w:sz w:val="24"/>
          <w:szCs w:val="24"/>
        </w:rPr>
      </w:pPr>
    </w:p>
    <w:p w:rsidR="009C5DA8" w:rsidRPr="005A2FAB" w:rsidRDefault="009C5DA8" w:rsidP="00C31040">
      <w:pPr>
        <w:numPr>
          <w:ilvl w:val="0"/>
          <w:numId w:val="1"/>
        </w:numPr>
        <w:tabs>
          <w:tab w:val="left" w:pos="993"/>
        </w:tabs>
        <w:spacing w:after="0" w:line="240" w:lineRule="auto"/>
        <w:ind w:left="0" w:firstLine="709"/>
        <w:jc w:val="both"/>
        <w:rPr>
          <w:rFonts w:ascii="Times New Roman" w:eastAsia="MS Mincho" w:hAnsi="Times New Roman" w:cs="Times New Roman"/>
          <w:b/>
          <w:color w:val="000000" w:themeColor="text1"/>
          <w:sz w:val="24"/>
          <w:szCs w:val="24"/>
        </w:rPr>
      </w:pPr>
      <w:r w:rsidRPr="005A2FAB">
        <w:rPr>
          <w:rFonts w:ascii="Times New Roman" w:eastAsia="MS Mincho" w:hAnsi="Times New Roman" w:cs="Times New Roman"/>
          <w:b/>
          <w:color w:val="000000" w:themeColor="text1"/>
          <w:sz w:val="24"/>
          <w:szCs w:val="24"/>
        </w:rPr>
        <w:t>М</w:t>
      </w:r>
      <w:r w:rsidR="002E7199">
        <w:rPr>
          <w:rFonts w:ascii="Times New Roman" w:eastAsia="MS Mincho" w:hAnsi="Times New Roman" w:cs="Times New Roman"/>
          <w:b/>
          <w:color w:val="000000" w:themeColor="text1"/>
          <w:sz w:val="24"/>
          <w:szCs w:val="24"/>
        </w:rPr>
        <w:t>ясто на изпълнение на поръчката.</w:t>
      </w:r>
    </w:p>
    <w:p w:rsidR="00650E9D" w:rsidRPr="005A2FAB" w:rsidRDefault="00190E5C" w:rsidP="00A8471E">
      <w:pPr>
        <w:pStyle w:val="ad"/>
        <w:tabs>
          <w:tab w:val="left" w:pos="993"/>
        </w:tabs>
        <w:ind w:left="0" w:firstLine="709"/>
        <w:rPr>
          <w:rFonts w:eastAsia="MS Mincho"/>
          <w:color w:val="000000" w:themeColor="text1"/>
          <w:sz w:val="24"/>
          <w:szCs w:val="24"/>
        </w:rPr>
      </w:pPr>
      <w:r w:rsidRPr="005A2FAB">
        <w:rPr>
          <w:rFonts w:eastAsia="MS Mincho"/>
          <w:color w:val="000000" w:themeColor="text1"/>
          <w:sz w:val="24"/>
          <w:szCs w:val="24"/>
        </w:rPr>
        <w:t xml:space="preserve">Място на изпълнение на поръчката: </w:t>
      </w:r>
      <w:r w:rsidR="0089020E">
        <w:rPr>
          <w:b/>
          <w:sz w:val="24"/>
          <w:szCs w:val="24"/>
        </w:rPr>
        <w:t>С</w:t>
      </w:r>
      <w:r w:rsidR="007E16A5">
        <w:rPr>
          <w:b/>
          <w:sz w:val="24"/>
          <w:szCs w:val="24"/>
        </w:rPr>
        <w:t>градата на УЦ</w:t>
      </w:r>
      <w:r w:rsidR="0089020E">
        <w:rPr>
          <w:b/>
          <w:sz w:val="24"/>
          <w:szCs w:val="24"/>
        </w:rPr>
        <w:t xml:space="preserve"> „Т</w:t>
      </w:r>
      <w:r w:rsidR="0089020E" w:rsidRPr="00E71301">
        <w:rPr>
          <w:b/>
          <w:sz w:val="24"/>
          <w:szCs w:val="24"/>
        </w:rPr>
        <w:t xml:space="preserve">рендафила“ </w:t>
      </w:r>
      <w:r w:rsidR="0089020E">
        <w:rPr>
          <w:b/>
          <w:sz w:val="24"/>
          <w:szCs w:val="24"/>
        </w:rPr>
        <w:t>п.п. „В</w:t>
      </w:r>
      <w:r w:rsidR="0089020E" w:rsidRPr="00E71301">
        <w:rPr>
          <w:b/>
          <w:sz w:val="24"/>
          <w:szCs w:val="24"/>
        </w:rPr>
        <w:t>итоша“</w:t>
      </w:r>
      <w:r w:rsidR="0089020E" w:rsidRPr="005A2FAB">
        <w:rPr>
          <w:rFonts w:eastAsia="MS Mincho"/>
          <w:color w:val="000000" w:themeColor="text1"/>
          <w:sz w:val="24"/>
          <w:szCs w:val="24"/>
        </w:rPr>
        <w:t xml:space="preserve"> </w:t>
      </w:r>
    </w:p>
    <w:p w:rsidR="00DE2B3E" w:rsidRPr="005A2FAB" w:rsidRDefault="00DE2B3E" w:rsidP="00A8471E">
      <w:pPr>
        <w:pStyle w:val="ad"/>
        <w:tabs>
          <w:tab w:val="left" w:pos="993"/>
        </w:tabs>
        <w:ind w:left="0" w:firstLine="709"/>
        <w:rPr>
          <w:rFonts w:eastAsia="MS Mincho"/>
          <w:color w:val="000000" w:themeColor="text1"/>
          <w:sz w:val="24"/>
          <w:szCs w:val="24"/>
        </w:rPr>
      </w:pPr>
    </w:p>
    <w:p w:rsidR="00650E9D" w:rsidRPr="00B37A4C" w:rsidRDefault="00650E9D" w:rsidP="00C31040">
      <w:pPr>
        <w:numPr>
          <w:ilvl w:val="0"/>
          <w:numId w:val="1"/>
        </w:numPr>
        <w:tabs>
          <w:tab w:val="left" w:pos="993"/>
        </w:tabs>
        <w:spacing w:after="0" w:line="240" w:lineRule="auto"/>
        <w:ind w:left="0" w:firstLine="709"/>
        <w:jc w:val="both"/>
        <w:rPr>
          <w:rFonts w:ascii="Times New Roman" w:eastAsia="MS Mincho" w:hAnsi="Times New Roman" w:cs="Times New Roman"/>
          <w:b/>
          <w:sz w:val="24"/>
          <w:szCs w:val="24"/>
        </w:rPr>
      </w:pPr>
      <w:r w:rsidRPr="00B37A4C">
        <w:rPr>
          <w:rFonts w:ascii="Times New Roman" w:eastAsia="MS Mincho" w:hAnsi="Times New Roman" w:cs="Times New Roman"/>
          <w:b/>
          <w:sz w:val="24"/>
          <w:szCs w:val="24"/>
        </w:rPr>
        <w:t>Н</w:t>
      </w:r>
      <w:r w:rsidR="002E7199" w:rsidRPr="00B37A4C">
        <w:rPr>
          <w:rFonts w:ascii="Times New Roman" w:eastAsia="MS Mincho" w:hAnsi="Times New Roman" w:cs="Times New Roman"/>
          <w:b/>
          <w:sz w:val="24"/>
          <w:szCs w:val="24"/>
        </w:rPr>
        <w:t>ачин на изпълнение на поръчката.</w:t>
      </w:r>
    </w:p>
    <w:p w:rsidR="002E7199" w:rsidRPr="00B37A4C" w:rsidRDefault="002E7199" w:rsidP="002E7199">
      <w:pPr>
        <w:pStyle w:val="ad"/>
        <w:ind w:left="0" w:firstLine="709"/>
        <w:rPr>
          <w:rFonts w:eastAsia="MS Mincho"/>
          <w:sz w:val="24"/>
          <w:szCs w:val="24"/>
        </w:rPr>
      </w:pPr>
      <w:r w:rsidRPr="00B37A4C">
        <w:rPr>
          <w:rFonts w:eastAsia="MS Mincho"/>
          <w:sz w:val="24"/>
          <w:szCs w:val="24"/>
        </w:rPr>
        <w:t xml:space="preserve">Изпълнението на строително–монтажните  работи, предмет на настоящата обществена поръчка е съгласно изискванията на Възложителя.  </w:t>
      </w:r>
    </w:p>
    <w:p w:rsidR="002E7199" w:rsidRPr="00B37A4C" w:rsidRDefault="002E7199" w:rsidP="002E7199">
      <w:pPr>
        <w:pStyle w:val="ad"/>
        <w:ind w:left="0" w:firstLine="709"/>
        <w:rPr>
          <w:rFonts w:eastAsia="MS Mincho"/>
          <w:sz w:val="24"/>
          <w:szCs w:val="24"/>
        </w:rPr>
      </w:pPr>
      <w:r w:rsidRPr="00B37A4C">
        <w:rPr>
          <w:rFonts w:eastAsia="MS Mincho"/>
          <w:sz w:val="24"/>
          <w:szCs w:val="24"/>
        </w:rPr>
        <w:t xml:space="preserve">Изпълнението на строително–монтажните работи, предвидени в количествено–стойностната сметка към договора за строителство, както и изпълнените </w:t>
      </w:r>
      <w:r w:rsidR="00884298" w:rsidRPr="00B37A4C">
        <w:rPr>
          <w:rFonts w:eastAsia="MS Mincho"/>
          <w:sz w:val="24"/>
          <w:szCs w:val="24"/>
        </w:rPr>
        <w:t xml:space="preserve">допълнителни и </w:t>
      </w:r>
      <w:r w:rsidRPr="00B37A4C">
        <w:rPr>
          <w:rFonts w:eastAsia="MS Mincho"/>
          <w:sz w:val="24"/>
          <w:szCs w:val="24"/>
        </w:rPr>
        <w:t xml:space="preserve">непредвидени такива, се доказват с протокол за установяване на завършени и подлежащи на заплащане натурални видове и количества работи (бивш акт обр. 19), подписан от представителите на Възложителя, Изпълнителя и  </w:t>
      </w:r>
      <w:r w:rsidR="00884298" w:rsidRPr="00B37A4C">
        <w:rPr>
          <w:sz w:val="24"/>
          <w:szCs w:val="24"/>
          <w:lang w:eastAsia="bg-BG"/>
        </w:rPr>
        <w:t>Консултанта</w:t>
      </w:r>
      <w:r w:rsidRPr="00B37A4C">
        <w:rPr>
          <w:rFonts w:eastAsia="MS Mincho"/>
          <w:sz w:val="24"/>
          <w:szCs w:val="24"/>
        </w:rPr>
        <w:t xml:space="preserve">,  придружен със заверени от Изпълнителя сертификати, протоколи за изпитания на вложените материали, </w:t>
      </w:r>
      <w:r w:rsidR="00884298" w:rsidRPr="00B37A4C">
        <w:rPr>
          <w:rFonts w:eastAsia="MS Mincho"/>
          <w:sz w:val="24"/>
          <w:szCs w:val="24"/>
        </w:rPr>
        <w:t xml:space="preserve">декларации, </w:t>
      </w:r>
      <w:r w:rsidRPr="00B37A4C">
        <w:rPr>
          <w:rFonts w:eastAsia="MS Mincho"/>
          <w:sz w:val="24"/>
          <w:szCs w:val="24"/>
        </w:rPr>
        <w:t xml:space="preserve">гаранционни карти и др. </w:t>
      </w:r>
    </w:p>
    <w:p w:rsidR="002E7199" w:rsidRPr="00B37A4C" w:rsidRDefault="002E7199" w:rsidP="002E7199">
      <w:pPr>
        <w:pStyle w:val="ad"/>
        <w:ind w:left="0" w:firstLine="709"/>
        <w:rPr>
          <w:sz w:val="24"/>
          <w:szCs w:val="24"/>
          <w:lang w:eastAsia="bg-BG"/>
        </w:rPr>
      </w:pPr>
      <w:r w:rsidRPr="00B37A4C">
        <w:rPr>
          <w:sz w:val="24"/>
          <w:szCs w:val="24"/>
          <w:lang w:eastAsia="bg-BG"/>
        </w:rPr>
        <w:t xml:space="preserve">Окончателното приемане на извършените СМР се извършва със съставяне на констативен протокол за установяване годността за </w:t>
      </w:r>
      <w:r w:rsidR="005756D9" w:rsidRPr="00B37A4C">
        <w:rPr>
          <w:sz w:val="24"/>
          <w:szCs w:val="24"/>
          <w:lang w:eastAsia="bg-BG"/>
        </w:rPr>
        <w:t>ползване</w:t>
      </w:r>
      <w:r w:rsidRPr="00B37A4C">
        <w:rPr>
          <w:sz w:val="24"/>
          <w:szCs w:val="24"/>
          <w:lang w:eastAsia="bg-BG"/>
        </w:rPr>
        <w:t xml:space="preserve"> на изпълнените строително–монтажни работи, подписан от комисия, съставена от представители на Възложителя (определени по отделна заповед), на Изпълнителя и на </w:t>
      </w:r>
      <w:r w:rsidR="00884298" w:rsidRPr="00B37A4C">
        <w:rPr>
          <w:sz w:val="24"/>
          <w:szCs w:val="24"/>
          <w:lang w:eastAsia="bg-BG"/>
        </w:rPr>
        <w:t>Консултанта</w:t>
      </w:r>
      <w:r w:rsidRPr="00B37A4C">
        <w:rPr>
          <w:sz w:val="24"/>
          <w:szCs w:val="24"/>
          <w:lang w:eastAsia="bg-BG"/>
        </w:rPr>
        <w:t>.</w:t>
      </w:r>
    </w:p>
    <w:p w:rsidR="00195D4D" w:rsidRPr="00195D4D" w:rsidRDefault="00195D4D" w:rsidP="00195D4D">
      <w:pPr>
        <w:autoSpaceDE w:val="0"/>
        <w:autoSpaceDN w:val="0"/>
        <w:adjustRightInd w:val="0"/>
        <w:spacing w:after="0" w:line="240" w:lineRule="auto"/>
        <w:ind w:right="-23" w:firstLine="708"/>
        <w:jc w:val="both"/>
        <w:rPr>
          <w:rFonts w:ascii="Times New Roman" w:eastAsia="Times New Roman" w:hAnsi="Times New Roman" w:cs="Times New Roman"/>
          <w:b/>
          <w:bCs/>
          <w:sz w:val="24"/>
          <w:szCs w:val="24"/>
          <w:lang w:eastAsia="bg-BG"/>
        </w:rPr>
      </w:pPr>
      <w:r w:rsidRPr="00B37A4C">
        <w:rPr>
          <w:rFonts w:ascii="Times New Roman" w:eastAsia="Times New Roman" w:hAnsi="Times New Roman" w:cs="Times New Roman"/>
          <w:b/>
          <w:bCs/>
          <w:sz w:val="24"/>
          <w:szCs w:val="24"/>
          <w:lang w:eastAsia="bg-BG"/>
        </w:rPr>
        <w:t>Участникът в настоящата поръчка следва да представи Техническо предложение, което да съдържа описание на начина за нейното изпълнение, в съответствие с изискванията на Възложителя.</w:t>
      </w:r>
    </w:p>
    <w:p w:rsidR="00190E5C" w:rsidRPr="005A2FAB" w:rsidRDefault="00190E5C" w:rsidP="00E231C3">
      <w:pPr>
        <w:pStyle w:val="ad"/>
        <w:rPr>
          <w:rFonts w:eastAsia="MS Mincho"/>
          <w:color w:val="000000" w:themeColor="text1"/>
          <w:sz w:val="24"/>
          <w:szCs w:val="24"/>
        </w:rPr>
      </w:pPr>
    </w:p>
    <w:p w:rsidR="00A8471E" w:rsidRPr="005A2FAB" w:rsidRDefault="00A8471E" w:rsidP="00E231C3">
      <w:pPr>
        <w:pStyle w:val="ad"/>
        <w:rPr>
          <w:rFonts w:eastAsia="MS Mincho"/>
          <w:color w:val="000000" w:themeColor="text1"/>
          <w:sz w:val="24"/>
          <w:szCs w:val="24"/>
        </w:rPr>
      </w:pPr>
    </w:p>
    <w:p w:rsidR="009C5DA8" w:rsidRPr="005A2FAB" w:rsidRDefault="009C5DA8" w:rsidP="00E231C3">
      <w:pPr>
        <w:shd w:val="clear" w:color="auto" w:fill="FFFFFF"/>
        <w:suppressAutoHyphens/>
        <w:spacing w:after="0" w:line="240" w:lineRule="auto"/>
        <w:ind w:firstLine="709"/>
        <w:jc w:val="center"/>
        <w:rPr>
          <w:rFonts w:ascii="Times New Roman" w:eastAsia="Times New Roman" w:hAnsi="Times New Roman" w:cs="Times New Roman"/>
          <w:b/>
          <w:color w:val="000000" w:themeColor="text1"/>
          <w:sz w:val="24"/>
          <w:szCs w:val="24"/>
          <w:u w:val="single"/>
          <w:lang w:eastAsia="zh-CN"/>
        </w:rPr>
      </w:pPr>
      <w:r w:rsidRPr="005A2FAB">
        <w:rPr>
          <w:rFonts w:ascii="Times New Roman" w:eastAsia="Times New Roman" w:hAnsi="Times New Roman" w:cs="Times New Roman"/>
          <w:b/>
          <w:color w:val="000000" w:themeColor="text1"/>
          <w:sz w:val="24"/>
          <w:szCs w:val="24"/>
          <w:u w:val="single"/>
        </w:rPr>
        <w:t>V.</w:t>
      </w:r>
      <w:r w:rsidR="00557ECD" w:rsidRPr="005A2FAB">
        <w:rPr>
          <w:rFonts w:ascii="Times New Roman" w:eastAsia="Times New Roman" w:hAnsi="Times New Roman" w:cs="Times New Roman"/>
          <w:b/>
          <w:color w:val="000000" w:themeColor="text1"/>
          <w:sz w:val="24"/>
          <w:szCs w:val="24"/>
          <w:u w:val="single"/>
          <w:lang w:eastAsia="zh-CN"/>
        </w:rPr>
        <w:t xml:space="preserve"> </w:t>
      </w:r>
      <w:r w:rsidR="002B4BB2" w:rsidRPr="005A2FAB">
        <w:rPr>
          <w:rFonts w:ascii="Times New Roman" w:eastAsia="Times New Roman" w:hAnsi="Times New Roman" w:cs="Times New Roman"/>
          <w:b/>
          <w:color w:val="000000" w:themeColor="text1"/>
          <w:sz w:val="24"/>
          <w:szCs w:val="24"/>
          <w:u w:val="single"/>
          <w:lang w:eastAsia="zh-CN"/>
        </w:rPr>
        <w:t xml:space="preserve">ИЗИСКВАНИЯ </w:t>
      </w:r>
      <w:r w:rsidR="00B73DAE" w:rsidRPr="005A2FAB">
        <w:rPr>
          <w:rFonts w:ascii="Times New Roman" w:eastAsia="Times New Roman" w:hAnsi="Times New Roman" w:cs="Times New Roman"/>
          <w:b/>
          <w:color w:val="000000" w:themeColor="text1"/>
          <w:sz w:val="24"/>
          <w:szCs w:val="24"/>
          <w:u w:val="single"/>
          <w:lang w:eastAsia="zh-CN"/>
        </w:rPr>
        <w:t>КЪМ УЧАСТНИЦИТЕ</w:t>
      </w:r>
      <w:r w:rsidR="001C39B8" w:rsidRPr="005A2FAB">
        <w:rPr>
          <w:rFonts w:ascii="Times New Roman" w:eastAsia="Times New Roman" w:hAnsi="Times New Roman" w:cs="Times New Roman"/>
          <w:b/>
          <w:color w:val="000000" w:themeColor="text1"/>
          <w:sz w:val="24"/>
          <w:szCs w:val="24"/>
          <w:u w:val="single"/>
          <w:lang w:eastAsia="zh-CN"/>
        </w:rPr>
        <w:t>, ВКЛЮЧИТЕЛНО ЗА ВПИСВАНЕТО ИМ В ПРОФЕ</w:t>
      </w:r>
      <w:r w:rsidR="00884298">
        <w:rPr>
          <w:rFonts w:ascii="Times New Roman" w:eastAsia="Times New Roman" w:hAnsi="Times New Roman" w:cs="Times New Roman"/>
          <w:b/>
          <w:color w:val="000000" w:themeColor="text1"/>
          <w:sz w:val="24"/>
          <w:szCs w:val="24"/>
          <w:u w:val="single"/>
          <w:lang w:eastAsia="zh-CN"/>
        </w:rPr>
        <w:t>СИОНАЛНИ ИЛИ ТЪРГОВСКИ РЕГИСТРИ</w:t>
      </w:r>
    </w:p>
    <w:p w:rsidR="00AC27D8" w:rsidRPr="005A2FAB" w:rsidRDefault="00AC27D8" w:rsidP="00E231C3">
      <w:pPr>
        <w:shd w:val="clear" w:color="auto" w:fill="FFFFFF"/>
        <w:suppressAutoHyphens/>
        <w:spacing w:after="0" w:line="240" w:lineRule="auto"/>
        <w:ind w:firstLine="709"/>
        <w:jc w:val="both"/>
        <w:rPr>
          <w:rFonts w:ascii="Times New Roman" w:eastAsia="Times New Roman" w:hAnsi="Times New Roman" w:cs="Times New Roman"/>
          <w:b/>
          <w:color w:val="000000" w:themeColor="text1"/>
          <w:sz w:val="24"/>
          <w:szCs w:val="24"/>
          <w:u w:val="single"/>
          <w:lang w:eastAsia="zh-CN"/>
        </w:rPr>
      </w:pPr>
    </w:p>
    <w:p w:rsidR="00C86BB2" w:rsidRPr="00B14E98" w:rsidRDefault="00B14E98" w:rsidP="00C31040">
      <w:pPr>
        <w:pStyle w:val="ad"/>
        <w:numPr>
          <w:ilvl w:val="0"/>
          <w:numId w:val="5"/>
        </w:numPr>
        <w:tabs>
          <w:tab w:val="left" w:pos="993"/>
        </w:tabs>
        <w:ind w:left="0" w:firstLine="709"/>
        <w:rPr>
          <w:b/>
          <w:sz w:val="24"/>
          <w:szCs w:val="24"/>
          <w:lang w:eastAsia="bg-BG"/>
        </w:rPr>
      </w:pPr>
      <w:r>
        <w:rPr>
          <w:b/>
          <w:sz w:val="24"/>
          <w:szCs w:val="24"/>
          <w:lang w:eastAsia="bg-BG"/>
        </w:rPr>
        <w:t>Да има р</w:t>
      </w:r>
      <w:r w:rsidR="002942E0" w:rsidRPr="00B14E98">
        <w:rPr>
          <w:b/>
          <w:sz w:val="24"/>
          <w:szCs w:val="24"/>
          <w:lang w:eastAsia="bg-BG"/>
        </w:rPr>
        <w:t>еализиран</w:t>
      </w:r>
      <w:r w:rsidR="005E7590" w:rsidRPr="00B14E98">
        <w:rPr>
          <w:b/>
          <w:sz w:val="24"/>
          <w:szCs w:val="24"/>
          <w:lang w:eastAsia="bg-BG"/>
        </w:rPr>
        <w:t>и</w:t>
      </w:r>
      <w:r w:rsidR="002942E0" w:rsidRPr="00B14E98">
        <w:rPr>
          <w:b/>
          <w:sz w:val="24"/>
          <w:szCs w:val="24"/>
          <w:lang w:eastAsia="bg-BG"/>
        </w:rPr>
        <w:t xml:space="preserve"> минимум 2</w:t>
      </w:r>
      <w:r w:rsidR="00AC27D8" w:rsidRPr="00B14E98">
        <w:rPr>
          <w:b/>
          <w:sz w:val="24"/>
          <w:szCs w:val="24"/>
          <w:lang w:eastAsia="bg-BG"/>
        </w:rPr>
        <w:t xml:space="preserve"> (</w:t>
      </w:r>
      <w:r w:rsidR="002942E0" w:rsidRPr="00B14E98">
        <w:rPr>
          <w:b/>
          <w:sz w:val="24"/>
          <w:szCs w:val="24"/>
          <w:lang w:eastAsia="bg-BG"/>
        </w:rPr>
        <w:t>два</w:t>
      </w:r>
      <w:r w:rsidR="00AC27D8" w:rsidRPr="00B14E98">
        <w:rPr>
          <w:b/>
          <w:sz w:val="24"/>
          <w:szCs w:val="24"/>
          <w:lang w:eastAsia="bg-BG"/>
        </w:rPr>
        <w:t>)</w:t>
      </w:r>
      <w:r w:rsidR="00BF04B3" w:rsidRPr="00B14E98">
        <w:rPr>
          <w:b/>
          <w:sz w:val="24"/>
          <w:szCs w:val="24"/>
          <w:lang w:eastAsia="bg-BG"/>
        </w:rPr>
        <w:t xml:space="preserve"> обект</w:t>
      </w:r>
      <w:r w:rsidR="002942E0" w:rsidRPr="00B14E98">
        <w:rPr>
          <w:b/>
          <w:sz w:val="24"/>
          <w:szCs w:val="24"/>
          <w:lang w:eastAsia="bg-BG"/>
        </w:rPr>
        <w:t>а</w:t>
      </w:r>
      <w:r w:rsidR="007946F7" w:rsidRPr="00B14E98">
        <w:rPr>
          <w:b/>
          <w:sz w:val="24"/>
          <w:szCs w:val="24"/>
          <w:lang w:eastAsia="bg-BG"/>
        </w:rPr>
        <w:t xml:space="preserve"> – изпълнено строителство</w:t>
      </w:r>
      <w:r w:rsidR="00C86BB2" w:rsidRPr="00B14E98">
        <w:rPr>
          <w:b/>
          <w:sz w:val="24"/>
          <w:szCs w:val="24"/>
          <w:lang w:eastAsia="bg-BG"/>
        </w:rPr>
        <w:t>, сх</w:t>
      </w:r>
      <w:r w:rsidR="00534298" w:rsidRPr="00B14E98">
        <w:rPr>
          <w:b/>
          <w:sz w:val="24"/>
          <w:szCs w:val="24"/>
          <w:lang w:eastAsia="bg-BG"/>
        </w:rPr>
        <w:t>одни</w:t>
      </w:r>
      <w:r w:rsidR="00C86BB2" w:rsidRPr="00B14E98">
        <w:rPr>
          <w:b/>
          <w:sz w:val="24"/>
          <w:szCs w:val="24"/>
          <w:lang w:eastAsia="bg-BG"/>
        </w:rPr>
        <w:t xml:space="preserve"> с предмета на обществената поръчка</w:t>
      </w:r>
      <w:r w:rsidR="00AC27D8" w:rsidRPr="00B14E98">
        <w:rPr>
          <w:b/>
          <w:sz w:val="24"/>
          <w:szCs w:val="24"/>
          <w:lang w:eastAsia="bg-BG"/>
        </w:rPr>
        <w:t xml:space="preserve"> през последните </w:t>
      </w:r>
      <w:r w:rsidR="001C77FE" w:rsidRPr="00B14E98">
        <w:rPr>
          <w:b/>
          <w:sz w:val="24"/>
          <w:szCs w:val="24"/>
          <w:lang w:eastAsia="bg-BG"/>
        </w:rPr>
        <w:t>5</w:t>
      </w:r>
      <w:r w:rsidR="00AC27D8" w:rsidRPr="00B14E98">
        <w:rPr>
          <w:b/>
          <w:sz w:val="24"/>
          <w:szCs w:val="24"/>
          <w:lang w:eastAsia="bg-BG"/>
        </w:rPr>
        <w:t xml:space="preserve"> (</w:t>
      </w:r>
      <w:r w:rsidR="001C77FE" w:rsidRPr="00B14E98">
        <w:rPr>
          <w:b/>
          <w:sz w:val="24"/>
          <w:szCs w:val="24"/>
          <w:lang w:eastAsia="bg-BG"/>
        </w:rPr>
        <w:t>пет</w:t>
      </w:r>
      <w:r w:rsidR="00AC27D8" w:rsidRPr="00B14E98">
        <w:rPr>
          <w:b/>
          <w:sz w:val="24"/>
          <w:szCs w:val="24"/>
          <w:lang w:eastAsia="bg-BG"/>
        </w:rPr>
        <w:t>) години (считано до д</w:t>
      </w:r>
      <w:r w:rsidR="00C86BB2" w:rsidRPr="00B14E98">
        <w:rPr>
          <w:b/>
          <w:sz w:val="24"/>
          <w:szCs w:val="24"/>
          <w:lang w:eastAsia="bg-BG"/>
        </w:rPr>
        <w:t xml:space="preserve">атата на представяне на оферти). </w:t>
      </w:r>
    </w:p>
    <w:p w:rsidR="00F0346E" w:rsidRPr="005A2FAB" w:rsidRDefault="00F0346E" w:rsidP="00A8471E">
      <w:pPr>
        <w:tabs>
          <w:tab w:val="left" w:pos="993"/>
        </w:tabs>
        <w:spacing w:after="0" w:line="240" w:lineRule="auto"/>
        <w:ind w:firstLine="709"/>
        <w:jc w:val="both"/>
        <w:rPr>
          <w:rFonts w:ascii="Times New Roman" w:eastAsia="Times New Roman" w:hAnsi="Times New Roman" w:cs="Times New Roman"/>
          <w:i/>
          <w:sz w:val="24"/>
          <w:szCs w:val="24"/>
          <w:lang w:eastAsia="bg-BG"/>
        </w:rPr>
      </w:pPr>
      <w:r w:rsidRPr="005A2FAB">
        <w:rPr>
          <w:rFonts w:ascii="Times New Roman" w:eastAsia="Times New Roman" w:hAnsi="Times New Roman" w:cs="Times New Roman"/>
          <w:i/>
          <w:sz w:val="24"/>
          <w:szCs w:val="24"/>
          <w:lang w:eastAsia="bg-BG"/>
        </w:rPr>
        <w:t>За доказване на това изискване участниците следва да представят:</w:t>
      </w:r>
    </w:p>
    <w:p w:rsidR="00C62CA3" w:rsidRPr="005A2FAB" w:rsidRDefault="00C62CA3" w:rsidP="00C62C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shd w:val="clear" w:color="auto" w:fill="FEFEFE"/>
          <w:lang w:eastAsia="bg-BG"/>
        </w:rPr>
      </w:pPr>
      <w:r w:rsidRPr="005A2FAB">
        <w:rPr>
          <w:rFonts w:ascii="Times New Roman" w:eastAsia="Times New Roman" w:hAnsi="Times New Roman" w:cs="Times New Roman"/>
          <w:sz w:val="24"/>
          <w:szCs w:val="24"/>
          <w:highlight w:val="white"/>
          <w:shd w:val="clear" w:color="auto" w:fill="FEFEFE"/>
          <w:lang w:eastAsia="bg-BG"/>
        </w:rPr>
        <w:t>Списък на строителството, изпълнено през последните 5 години, считано от датата на подаване на заявлението или на офертата, а за строителство, което е еднакво или сходно с предмета на поръчката, и:</w:t>
      </w:r>
    </w:p>
    <w:p w:rsidR="00C62CA3" w:rsidRPr="005A2FAB" w:rsidRDefault="00C62CA3" w:rsidP="00C62CA3">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5A2FAB">
        <w:rPr>
          <w:rFonts w:ascii="Times New Roman" w:eastAsia="Times New Roman" w:hAnsi="Times New Roman" w:cs="Times New Roman"/>
          <w:sz w:val="24"/>
          <w:szCs w:val="24"/>
          <w:highlight w:val="white"/>
          <w:shd w:val="clear" w:color="auto" w:fill="FEFEFE"/>
          <w:lang w:eastAsia="bg-BG"/>
        </w:rPr>
        <w:lastRenderedPageBreak/>
        <w:t>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C62CA3" w:rsidRPr="005A2FAB" w:rsidRDefault="00C62CA3" w:rsidP="00C62CA3">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5A2FAB">
        <w:rPr>
          <w:rFonts w:ascii="Times New Roman" w:eastAsia="Times New Roman" w:hAnsi="Times New Roman" w:cs="Times New Roman"/>
          <w:sz w:val="24"/>
          <w:szCs w:val="24"/>
          <w:highlight w:val="white"/>
          <w:shd w:val="clear" w:color="auto" w:fill="FEFEFE"/>
          <w:lang w:eastAsia="bg-BG"/>
        </w:rPr>
        <w:t xml:space="preserve">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w:t>
      </w:r>
      <w:r w:rsidR="00B14E98">
        <w:rPr>
          <w:rFonts w:ascii="Times New Roman" w:eastAsia="Times New Roman" w:hAnsi="Times New Roman" w:cs="Times New Roman"/>
          <w:sz w:val="24"/>
          <w:szCs w:val="24"/>
          <w:highlight w:val="white"/>
          <w:shd w:val="clear" w:color="auto" w:fill="FEFEFE"/>
          <w:lang w:eastAsia="bg-BG"/>
        </w:rPr>
        <w:t xml:space="preserve">на издателя и данни за контакт, </w:t>
      </w:r>
      <w:r w:rsidRPr="005A2FAB">
        <w:rPr>
          <w:rFonts w:ascii="Times New Roman" w:eastAsia="Times New Roman" w:hAnsi="Times New Roman" w:cs="Times New Roman"/>
          <w:sz w:val="24"/>
          <w:szCs w:val="24"/>
          <w:highlight w:val="white"/>
          <w:shd w:val="clear" w:color="auto" w:fill="FEFEFE"/>
          <w:lang w:eastAsia="bg-BG"/>
        </w:rPr>
        <w:t>или</w:t>
      </w:r>
    </w:p>
    <w:p w:rsidR="00C62CA3" w:rsidRPr="005A2FAB" w:rsidRDefault="00C62CA3" w:rsidP="00C62CA3">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5A2FAB">
        <w:rPr>
          <w:rFonts w:ascii="Times New Roman" w:eastAsia="Times New Roman" w:hAnsi="Times New Roman" w:cs="Times New Roman"/>
          <w:sz w:val="24"/>
          <w:szCs w:val="24"/>
          <w:highlight w:val="white"/>
          <w:shd w:val="clear" w:color="auto" w:fill="FEFEFE"/>
          <w:lang w:eastAsia="bg-BG"/>
        </w:rPr>
        <w:t>в) копия на документи, удостоверяващи изпълнението, вида и обема на изпълнените строителни дейности;</w:t>
      </w:r>
    </w:p>
    <w:p w:rsidR="00B14E98" w:rsidRPr="00B14E98" w:rsidRDefault="00B14E98" w:rsidP="00B14E98">
      <w:pPr>
        <w:pStyle w:val="ad"/>
        <w:tabs>
          <w:tab w:val="left" w:pos="993"/>
        </w:tabs>
        <w:ind w:left="0" w:firstLine="709"/>
        <w:rPr>
          <w:sz w:val="24"/>
          <w:szCs w:val="24"/>
          <w:lang w:eastAsia="bg-BG"/>
        </w:rPr>
      </w:pPr>
      <w:r w:rsidRPr="00BC3CD8">
        <w:rPr>
          <w:sz w:val="24"/>
          <w:szCs w:val="24"/>
          <w:lang w:eastAsia="bg-BG"/>
        </w:rPr>
        <w:t>Под „еднакъв или сходен предмет” следва да се разбира ново строителство, и/или реконструкция, и/или основен ремонт, и/или текущ ремонт на административни</w:t>
      </w:r>
      <w:r w:rsidR="00C64E95" w:rsidRPr="00BC3CD8">
        <w:rPr>
          <w:sz w:val="24"/>
          <w:szCs w:val="24"/>
          <w:lang w:eastAsia="bg-BG"/>
        </w:rPr>
        <w:t>,</w:t>
      </w:r>
      <w:r w:rsidRPr="00BC3CD8">
        <w:rPr>
          <w:sz w:val="24"/>
          <w:szCs w:val="24"/>
          <w:lang w:eastAsia="bg-BG"/>
        </w:rPr>
        <w:t xml:space="preserve"> обществени</w:t>
      </w:r>
      <w:r w:rsidR="00C64E95" w:rsidRPr="00BC3CD8">
        <w:rPr>
          <w:sz w:val="24"/>
          <w:szCs w:val="24"/>
          <w:lang w:eastAsia="bg-BG"/>
        </w:rPr>
        <w:t xml:space="preserve"> или други сгради</w:t>
      </w:r>
      <w:r w:rsidRPr="00BC3CD8">
        <w:rPr>
          <w:sz w:val="24"/>
          <w:szCs w:val="24"/>
          <w:lang w:eastAsia="bg-BG"/>
        </w:rPr>
        <w:t>,</w:t>
      </w:r>
      <w:r w:rsidR="005F3A4D">
        <w:rPr>
          <w:sz w:val="24"/>
          <w:szCs w:val="24"/>
          <w:lang w:eastAsia="bg-BG"/>
        </w:rPr>
        <w:t xml:space="preserve"> в които са извършени дейности </w:t>
      </w:r>
      <w:r w:rsidRPr="00BC3CD8">
        <w:rPr>
          <w:sz w:val="24"/>
          <w:szCs w:val="24"/>
          <w:lang w:eastAsia="bg-BG"/>
        </w:rPr>
        <w:t>и</w:t>
      </w:r>
      <w:r w:rsidR="005F3A4D">
        <w:rPr>
          <w:sz w:val="24"/>
          <w:szCs w:val="24"/>
          <w:lang w:eastAsia="bg-BG"/>
        </w:rPr>
        <w:t>ли част от извършените дейности, които</w:t>
      </w:r>
      <w:r w:rsidRPr="00BC3CD8">
        <w:rPr>
          <w:sz w:val="24"/>
          <w:szCs w:val="24"/>
          <w:lang w:eastAsia="bg-BG"/>
        </w:rPr>
        <w:t xml:space="preserve"> отговарят на тези в количествената сметка</w:t>
      </w:r>
      <w:r w:rsidR="005756D9" w:rsidRPr="00BC3CD8">
        <w:rPr>
          <w:sz w:val="24"/>
          <w:szCs w:val="24"/>
          <w:lang w:eastAsia="bg-BG"/>
        </w:rPr>
        <w:t xml:space="preserve"> към настоящото задание</w:t>
      </w:r>
      <w:r w:rsidRPr="00BC3CD8">
        <w:rPr>
          <w:sz w:val="24"/>
          <w:szCs w:val="24"/>
          <w:lang w:eastAsia="bg-BG"/>
        </w:rPr>
        <w:t>.</w:t>
      </w:r>
      <w:r w:rsidRPr="00B14E98">
        <w:rPr>
          <w:sz w:val="24"/>
          <w:szCs w:val="24"/>
          <w:lang w:eastAsia="bg-BG"/>
        </w:rPr>
        <w:t xml:space="preserve"> </w:t>
      </w:r>
    </w:p>
    <w:p w:rsidR="00B13196" w:rsidRPr="00B14E98" w:rsidRDefault="00AC27D8" w:rsidP="00C31040">
      <w:pPr>
        <w:pStyle w:val="ad"/>
        <w:numPr>
          <w:ilvl w:val="0"/>
          <w:numId w:val="5"/>
        </w:numPr>
        <w:ind w:left="0" w:firstLine="709"/>
        <w:rPr>
          <w:b/>
          <w:sz w:val="24"/>
          <w:szCs w:val="24"/>
          <w:lang w:eastAsia="bg-BG"/>
        </w:rPr>
      </w:pPr>
      <w:r w:rsidRPr="00B14E98">
        <w:rPr>
          <w:b/>
          <w:sz w:val="24"/>
          <w:szCs w:val="24"/>
          <w:lang w:eastAsia="bg-BG"/>
        </w:rPr>
        <w:t>Да има на разположение за срока на изпълнение на поръ</w:t>
      </w:r>
      <w:r w:rsidR="00CD031E" w:rsidRPr="00B14E98">
        <w:rPr>
          <w:b/>
          <w:sz w:val="24"/>
          <w:szCs w:val="24"/>
          <w:lang w:eastAsia="bg-BG"/>
        </w:rPr>
        <w:t>чката инженер</w:t>
      </w:r>
      <w:r w:rsidR="005E7590" w:rsidRPr="00B14E98">
        <w:rPr>
          <w:b/>
          <w:sz w:val="24"/>
          <w:szCs w:val="24"/>
          <w:lang w:eastAsia="bg-BG"/>
        </w:rPr>
        <w:t>н</w:t>
      </w:r>
      <w:r w:rsidR="00CD253C" w:rsidRPr="00B14E98">
        <w:rPr>
          <w:b/>
          <w:sz w:val="24"/>
          <w:szCs w:val="24"/>
          <w:lang w:eastAsia="bg-BG"/>
        </w:rPr>
        <w:t xml:space="preserve">о-технически състав и </w:t>
      </w:r>
      <w:r w:rsidR="00B13196" w:rsidRPr="00B14E98">
        <w:rPr>
          <w:b/>
          <w:sz w:val="24"/>
          <w:szCs w:val="24"/>
          <w:lang w:eastAsia="bg-BG"/>
        </w:rPr>
        <w:t>квалифициран изпълнителски състав,</w:t>
      </w:r>
      <w:r w:rsidRPr="00B14E98">
        <w:rPr>
          <w:b/>
          <w:sz w:val="24"/>
          <w:szCs w:val="24"/>
          <w:lang w:eastAsia="bg-BG"/>
        </w:rPr>
        <w:t xml:space="preserve"> за изпълнение на дейн</w:t>
      </w:r>
      <w:r w:rsidR="000C7730" w:rsidRPr="00B14E98">
        <w:rPr>
          <w:b/>
          <w:sz w:val="24"/>
          <w:szCs w:val="24"/>
          <w:lang w:eastAsia="bg-BG"/>
        </w:rPr>
        <w:t>остите от предмета на по</w:t>
      </w:r>
      <w:r w:rsidR="00B13196" w:rsidRPr="00B14E98">
        <w:rPr>
          <w:b/>
          <w:sz w:val="24"/>
          <w:szCs w:val="24"/>
          <w:lang w:eastAsia="bg-BG"/>
        </w:rPr>
        <w:t>ръчката, който следва да се състои от:</w:t>
      </w:r>
    </w:p>
    <w:p w:rsidR="00AC27D8" w:rsidRPr="005A2FAB" w:rsidRDefault="000C7730" w:rsidP="00B13196">
      <w:pPr>
        <w:pStyle w:val="ad"/>
        <w:ind w:left="709" w:firstLine="0"/>
        <w:rPr>
          <w:sz w:val="24"/>
          <w:szCs w:val="24"/>
          <w:highlight w:val="yellow"/>
          <w:lang w:eastAsia="bg-BG"/>
        </w:rPr>
      </w:pPr>
      <w:r w:rsidRPr="005A2FAB">
        <w:rPr>
          <w:sz w:val="24"/>
          <w:szCs w:val="24"/>
          <w:highlight w:val="yellow"/>
          <w:lang w:eastAsia="bg-BG"/>
        </w:rPr>
        <w:t xml:space="preserve"> </w:t>
      </w:r>
    </w:p>
    <w:p w:rsidR="00CD253C" w:rsidRPr="005A2FAB" w:rsidRDefault="00B13196" w:rsidP="00C31040">
      <w:pPr>
        <w:pStyle w:val="ad"/>
        <w:numPr>
          <w:ilvl w:val="1"/>
          <w:numId w:val="5"/>
        </w:numPr>
        <w:ind w:left="0" w:firstLine="709"/>
        <w:rPr>
          <w:b/>
          <w:sz w:val="24"/>
          <w:szCs w:val="24"/>
          <w:lang w:eastAsia="bg-BG"/>
        </w:rPr>
      </w:pPr>
      <w:r w:rsidRPr="005A2FAB">
        <w:rPr>
          <w:b/>
          <w:sz w:val="24"/>
          <w:szCs w:val="24"/>
          <w:lang w:eastAsia="bg-BG"/>
        </w:rPr>
        <w:t>И</w:t>
      </w:r>
      <w:r w:rsidR="00CD253C" w:rsidRPr="005A2FAB">
        <w:rPr>
          <w:b/>
          <w:sz w:val="24"/>
          <w:szCs w:val="24"/>
          <w:lang w:eastAsia="bg-BG"/>
        </w:rPr>
        <w:t xml:space="preserve">нженерно – технически състав, притежаващ компетентност, покриваща спецификата на поръчката, а именно: </w:t>
      </w:r>
    </w:p>
    <w:p w:rsidR="00CD253C" w:rsidRPr="005E7590" w:rsidRDefault="00B13196" w:rsidP="00B13196">
      <w:pPr>
        <w:spacing w:after="0" w:line="240" w:lineRule="auto"/>
        <w:ind w:firstLine="709"/>
        <w:jc w:val="both"/>
        <w:rPr>
          <w:rFonts w:ascii="Times New Roman" w:hAnsi="Times New Roman" w:cs="Times New Roman"/>
          <w:sz w:val="24"/>
          <w:szCs w:val="24"/>
          <w:lang w:eastAsia="bg-BG"/>
        </w:rPr>
      </w:pPr>
      <w:r w:rsidRPr="005E7590">
        <w:rPr>
          <w:rFonts w:ascii="Times New Roman" w:hAnsi="Times New Roman" w:cs="Times New Roman"/>
          <w:b/>
          <w:sz w:val="24"/>
          <w:szCs w:val="24"/>
          <w:lang w:eastAsia="bg-BG"/>
        </w:rPr>
        <w:t>2.1.1</w:t>
      </w:r>
      <w:r w:rsidRPr="005E7590">
        <w:rPr>
          <w:rFonts w:ascii="Times New Roman" w:hAnsi="Times New Roman" w:cs="Times New Roman"/>
          <w:sz w:val="24"/>
          <w:szCs w:val="24"/>
          <w:lang w:eastAsia="bg-BG"/>
        </w:rPr>
        <w:t xml:space="preserve"> </w:t>
      </w:r>
      <w:r w:rsidR="00CD253C" w:rsidRPr="005E7590">
        <w:rPr>
          <w:rFonts w:ascii="Times New Roman" w:hAnsi="Times New Roman" w:cs="Times New Roman"/>
          <w:sz w:val="24"/>
          <w:szCs w:val="24"/>
          <w:lang w:eastAsia="bg-BG"/>
        </w:rPr>
        <w:t xml:space="preserve">Технически ръководител на екипа за изпълнение на строителството </w:t>
      </w:r>
      <w:r w:rsidR="007779E4" w:rsidRPr="005E7590">
        <w:rPr>
          <w:rFonts w:ascii="Times New Roman" w:hAnsi="Times New Roman" w:cs="Times New Roman"/>
          <w:sz w:val="24"/>
          <w:szCs w:val="24"/>
          <w:lang w:eastAsia="bg-BG"/>
        </w:rPr>
        <w:t>–</w:t>
      </w:r>
      <w:r w:rsidR="00CD253C" w:rsidRPr="005E7590">
        <w:rPr>
          <w:rFonts w:ascii="Times New Roman" w:hAnsi="Times New Roman" w:cs="Times New Roman"/>
          <w:sz w:val="24"/>
          <w:szCs w:val="24"/>
          <w:lang w:eastAsia="bg-BG"/>
        </w:rPr>
        <w:t xml:space="preserve"> дипломиран</w:t>
      </w:r>
      <w:r w:rsidR="007779E4" w:rsidRPr="005E7590">
        <w:rPr>
          <w:rFonts w:ascii="Times New Roman" w:hAnsi="Times New Roman" w:cs="Times New Roman"/>
          <w:sz w:val="24"/>
          <w:szCs w:val="24"/>
          <w:lang w:eastAsia="bg-BG"/>
        </w:rPr>
        <w:t xml:space="preserve"> </w:t>
      </w:r>
      <w:r w:rsidR="00CD253C" w:rsidRPr="005E7590">
        <w:rPr>
          <w:rFonts w:ascii="Times New Roman" w:hAnsi="Times New Roman" w:cs="Times New Roman"/>
          <w:sz w:val="24"/>
          <w:szCs w:val="24"/>
          <w:lang w:eastAsia="bg-BG"/>
        </w:rPr>
        <w:t xml:space="preserve">строителен инженер, </w:t>
      </w:r>
      <w:r w:rsidR="001E624A">
        <w:rPr>
          <w:rFonts w:ascii="Times New Roman" w:hAnsi="Times New Roman" w:cs="Times New Roman"/>
          <w:sz w:val="24"/>
          <w:szCs w:val="24"/>
          <w:lang w:eastAsia="bg-BG"/>
        </w:rPr>
        <w:t>специалност „Промишлено и гражданско строителство“ или „Строителство на сгради и съоръжения</w:t>
      </w:r>
      <w:r w:rsidR="00EE3694" w:rsidRPr="005E7590">
        <w:rPr>
          <w:rFonts w:ascii="Times New Roman" w:hAnsi="Times New Roman" w:cs="Times New Roman"/>
          <w:sz w:val="24"/>
          <w:szCs w:val="24"/>
          <w:lang w:eastAsia="bg-BG"/>
        </w:rPr>
        <w:t>“ или еквивалент,</w:t>
      </w:r>
      <w:r w:rsidR="007779E4" w:rsidRPr="005E7590">
        <w:rPr>
          <w:rFonts w:ascii="Times New Roman" w:hAnsi="Times New Roman" w:cs="Times New Roman"/>
          <w:sz w:val="24"/>
          <w:szCs w:val="24"/>
          <w:lang w:eastAsia="bg-BG"/>
        </w:rPr>
        <w:t xml:space="preserve"> </w:t>
      </w:r>
      <w:r w:rsidR="00CD253C" w:rsidRPr="005E7590">
        <w:rPr>
          <w:rFonts w:ascii="Times New Roman" w:hAnsi="Times New Roman" w:cs="Times New Roman"/>
          <w:sz w:val="24"/>
          <w:szCs w:val="24"/>
          <w:lang w:eastAsia="bg-BG"/>
        </w:rPr>
        <w:t xml:space="preserve">който има придобита образователно-квалификационна степен „магистър”, има минимум 5 години професионален стаж по специалността, от които не по-малко от </w:t>
      </w:r>
      <w:r w:rsidR="00EE3694" w:rsidRPr="005E7590">
        <w:rPr>
          <w:rFonts w:ascii="Times New Roman" w:hAnsi="Times New Roman" w:cs="Times New Roman"/>
          <w:sz w:val="24"/>
          <w:szCs w:val="24"/>
          <w:lang w:eastAsia="bg-BG"/>
        </w:rPr>
        <w:t>2</w:t>
      </w:r>
      <w:r w:rsidR="00CD253C" w:rsidRPr="005E7590">
        <w:rPr>
          <w:rFonts w:ascii="Times New Roman" w:hAnsi="Times New Roman" w:cs="Times New Roman"/>
          <w:sz w:val="24"/>
          <w:szCs w:val="24"/>
          <w:lang w:eastAsia="bg-BG"/>
        </w:rPr>
        <w:t xml:space="preserve"> години опит в строителство на сгради и съоръжения и опит като ръководител на строителен екип на сгради на минимум </w:t>
      </w:r>
      <w:r w:rsidR="00EE3694" w:rsidRPr="005E7590">
        <w:rPr>
          <w:rFonts w:ascii="Times New Roman" w:hAnsi="Times New Roman" w:cs="Times New Roman"/>
          <w:sz w:val="24"/>
          <w:szCs w:val="24"/>
          <w:lang w:eastAsia="bg-BG"/>
        </w:rPr>
        <w:t>един</w:t>
      </w:r>
      <w:r w:rsidR="005E7590" w:rsidRPr="005E7590">
        <w:rPr>
          <w:rFonts w:ascii="Times New Roman" w:hAnsi="Times New Roman" w:cs="Times New Roman"/>
          <w:sz w:val="24"/>
          <w:szCs w:val="24"/>
          <w:lang w:eastAsia="bg-BG"/>
        </w:rPr>
        <w:t xml:space="preserve"> успешно завършен</w:t>
      </w:r>
      <w:r w:rsidR="00CD253C" w:rsidRPr="005E7590">
        <w:rPr>
          <w:rFonts w:ascii="Times New Roman" w:hAnsi="Times New Roman" w:cs="Times New Roman"/>
          <w:sz w:val="24"/>
          <w:szCs w:val="24"/>
          <w:lang w:eastAsia="bg-BG"/>
        </w:rPr>
        <w:t xml:space="preserve"> обект;</w:t>
      </w:r>
    </w:p>
    <w:p w:rsidR="00CD253C" w:rsidRPr="005E7590" w:rsidRDefault="00B13196" w:rsidP="00B13196">
      <w:pPr>
        <w:spacing w:after="0" w:line="240" w:lineRule="auto"/>
        <w:ind w:firstLine="709"/>
        <w:jc w:val="both"/>
        <w:rPr>
          <w:rFonts w:ascii="Times New Roman" w:hAnsi="Times New Roman" w:cs="Times New Roman"/>
          <w:sz w:val="24"/>
          <w:szCs w:val="24"/>
          <w:lang w:eastAsia="bg-BG"/>
        </w:rPr>
      </w:pPr>
      <w:r w:rsidRPr="005E7590">
        <w:rPr>
          <w:rFonts w:ascii="Times New Roman" w:hAnsi="Times New Roman" w:cs="Times New Roman"/>
          <w:b/>
          <w:sz w:val="24"/>
          <w:szCs w:val="24"/>
          <w:lang w:eastAsia="bg-BG"/>
        </w:rPr>
        <w:t>2.1</w:t>
      </w:r>
      <w:r w:rsidR="00CD253C" w:rsidRPr="005E7590">
        <w:rPr>
          <w:rFonts w:ascii="Times New Roman" w:hAnsi="Times New Roman" w:cs="Times New Roman"/>
          <w:b/>
          <w:sz w:val="24"/>
          <w:szCs w:val="24"/>
          <w:lang w:eastAsia="bg-BG"/>
        </w:rPr>
        <w:t>.</w:t>
      </w:r>
      <w:r w:rsidRPr="005E7590">
        <w:rPr>
          <w:rFonts w:ascii="Times New Roman" w:hAnsi="Times New Roman" w:cs="Times New Roman"/>
          <w:b/>
          <w:sz w:val="24"/>
          <w:szCs w:val="24"/>
          <w:lang w:eastAsia="bg-BG"/>
        </w:rPr>
        <w:t>2.</w:t>
      </w:r>
      <w:r w:rsidR="00CD253C" w:rsidRPr="005E7590">
        <w:rPr>
          <w:rFonts w:ascii="Times New Roman" w:hAnsi="Times New Roman" w:cs="Times New Roman"/>
          <w:sz w:val="24"/>
          <w:szCs w:val="24"/>
          <w:lang w:eastAsia="bg-BG"/>
        </w:rPr>
        <w:t xml:space="preserve"> Отговорник за контрол по спазването на здравословни и безопасни условия на труд – да притежава документ за завършено обучение по контрол върху спазването на здравословни и безопасни условия на труд, съобразно ЗЗБУТ;</w:t>
      </w:r>
    </w:p>
    <w:p w:rsidR="00CD253C" w:rsidRPr="005E7590" w:rsidRDefault="00CD253C" w:rsidP="00B13196">
      <w:pPr>
        <w:spacing w:after="0" w:line="240" w:lineRule="auto"/>
        <w:ind w:firstLine="709"/>
        <w:jc w:val="both"/>
        <w:rPr>
          <w:rFonts w:ascii="Times New Roman" w:hAnsi="Times New Roman" w:cs="Times New Roman"/>
          <w:sz w:val="24"/>
          <w:szCs w:val="24"/>
          <w:lang w:eastAsia="bg-BG"/>
        </w:rPr>
      </w:pPr>
      <w:r w:rsidRPr="005E7590">
        <w:rPr>
          <w:rFonts w:ascii="Times New Roman" w:hAnsi="Times New Roman" w:cs="Times New Roman"/>
          <w:b/>
          <w:sz w:val="24"/>
          <w:szCs w:val="24"/>
          <w:lang w:eastAsia="bg-BG"/>
        </w:rPr>
        <w:t>2.</w:t>
      </w:r>
      <w:r w:rsidR="00B13196" w:rsidRPr="005E7590">
        <w:rPr>
          <w:rFonts w:ascii="Times New Roman" w:hAnsi="Times New Roman" w:cs="Times New Roman"/>
          <w:b/>
          <w:sz w:val="24"/>
          <w:szCs w:val="24"/>
          <w:lang w:eastAsia="bg-BG"/>
        </w:rPr>
        <w:t>1.</w:t>
      </w:r>
      <w:r w:rsidRPr="005E7590">
        <w:rPr>
          <w:rFonts w:ascii="Times New Roman" w:hAnsi="Times New Roman" w:cs="Times New Roman"/>
          <w:b/>
          <w:sz w:val="24"/>
          <w:szCs w:val="24"/>
          <w:lang w:eastAsia="bg-BG"/>
        </w:rPr>
        <w:t>3.</w:t>
      </w:r>
      <w:r w:rsidRPr="005E7590">
        <w:rPr>
          <w:rFonts w:ascii="Times New Roman" w:hAnsi="Times New Roman" w:cs="Times New Roman"/>
          <w:sz w:val="24"/>
          <w:szCs w:val="24"/>
          <w:lang w:eastAsia="bg-BG"/>
        </w:rPr>
        <w:t xml:space="preserve"> Отговорник за контрол върху качеството на изпълнение на строителството - да притежава документ за завършено обучение по контрол върху качеството.</w:t>
      </w:r>
    </w:p>
    <w:p w:rsidR="007779E4" w:rsidRPr="005E7590" w:rsidRDefault="007779E4" w:rsidP="007779E4">
      <w:pPr>
        <w:spacing w:after="0" w:line="240" w:lineRule="auto"/>
        <w:ind w:firstLine="709"/>
        <w:jc w:val="both"/>
        <w:rPr>
          <w:rFonts w:ascii="Times New Roman" w:hAnsi="Times New Roman" w:cs="Times New Roman"/>
          <w:sz w:val="24"/>
          <w:szCs w:val="24"/>
          <w:lang w:eastAsia="bg-BG"/>
        </w:rPr>
      </w:pPr>
      <w:r w:rsidRPr="005E7590">
        <w:rPr>
          <w:rFonts w:ascii="Times New Roman" w:hAnsi="Times New Roman" w:cs="Times New Roman"/>
          <w:b/>
          <w:sz w:val="24"/>
          <w:szCs w:val="24"/>
          <w:lang w:eastAsia="bg-BG"/>
        </w:rPr>
        <w:t>2.1.</w:t>
      </w:r>
      <w:r w:rsidR="00C64E95">
        <w:rPr>
          <w:rFonts w:ascii="Times New Roman" w:hAnsi="Times New Roman" w:cs="Times New Roman"/>
          <w:b/>
          <w:sz w:val="24"/>
          <w:szCs w:val="24"/>
          <w:lang w:eastAsia="bg-BG"/>
        </w:rPr>
        <w:t>4</w:t>
      </w:r>
      <w:r w:rsidRPr="005E7590">
        <w:rPr>
          <w:rFonts w:ascii="Times New Roman" w:hAnsi="Times New Roman" w:cs="Times New Roman"/>
          <w:b/>
          <w:sz w:val="24"/>
          <w:szCs w:val="24"/>
          <w:lang w:eastAsia="bg-BG"/>
        </w:rPr>
        <w:t>.</w:t>
      </w:r>
      <w:r w:rsidRPr="005E7590">
        <w:rPr>
          <w:rFonts w:ascii="Times New Roman" w:hAnsi="Times New Roman" w:cs="Times New Roman"/>
          <w:sz w:val="24"/>
          <w:szCs w:val="24"/>
          <w:lang w:eastAsia="bg-BG"/>
        </w:rPr>
        <w:t xml:space="preserve"> Електроинженер с пълна проектантска правоспособност, който има придобита образователно-квалификационна степен „магистър”, има минимум </w:t>
      </w:r>
      <w:r w:rsidR="005E7590" w:rsidRPr="005E7590">
        <w:rPr>
          <w:rFonts w:ascii="Times New Roman" w:hAnsi="Times New Roman" w:cs="Times New Roman"/>
          <w:sz w:val="24"/>
          <w:szCs w:val="24"/>
          <w:lang w:eastAsia="bg-BG"/>
        </w:rPr>
        <w:t>4</w:t>
      </w:r>
      <w:r w:rsidRPr="005E7590">
        <w:rPr>
          <w:rFonts w:ascii="Times New Roman" w:hAnsi="Times New Roman" w:cs="Times New Roman"/>
          <w:sz w:val="24"/>
          <w:szCs w:val="24"/>
          <w:lang w:eastAsia="bg-BG"/>
        </w:rPr>
        <w:t xml:space="preserve"> години професионален стаж по специалността, от които не по-малко от </w:t>
      </w:r>
      <w:r w:rsidR="005E7590" w:rsidRPr="005E7590">
        <w:rPr>
          <w:rFonts w:ascii="Times New Roman" w:hAnsi="Times New Roman" w:cs="Times New Roman"/>
          <w:sz w:val="24"/>
          <w:szCs w:val="24"/>
          <w:lang w:eastAsia="bg-BG"/>
        </w:rPr>
        <w:t>2</w:t>
      </w:r>
      <w:r w:rsidRPr="005E7590">
        <w:rPr>
          <w:rFonts w:ascii="Times New Roman" w:hAnsi="Times New Roman" w:cs="Times New Roman"/>
          <w:sz w:val="24"/>
          <w:szCs w:val="24"/>
          <w:lang w:eastAsia="bg-BG"/>
        </w:rPr>
        <w:t xml:space="preserve"> години опит в </w:t>
      </w:r>
      <w:r w:rsidR="00B14E98" w:rsidRPr="00BC3CD8">
        <w:rPr>
          <w:rFonts w:ascii="Times New Roman" w:hAnsi="Times New Roman" w:cs="Times New Roman"/>
          <w:sz w:val="24"/>
          <w:szCs w:val="24"/>
          <w:lang w:eastAsia="bg-BG"/>
        </w:rPr>
        <w:t>проектиране и</w:t>
      </w:r>
      <w:r w:rsidR="00B14E98">
        <w:rPr>
          <w:rFonts w:ascii="Times New Roman" w:hAnsi="Times New Roman" w:cs="Times New Roman"/>
          <w:sz w:val="24"/>
          <w:szCs w:val="24"/>
          <w:lang w:eastAsia="bg-BG"/>
        </w:rPr>
        <w:t xml:space="preserve"> </w:t>
      </w:r>
      <w:r w:rsidRPr="005E7590">
        <w:rPr>
          <w:rFonts w:ascii="Times New Roman" w:hAnsi="Times New Roman" w:cs="Times New Roman"/>
          <w:sz w:val="24"/>
          <w:szCs w:val="24"/>
          <w:lang w:eastAsia="bg-BG"/>
        </w:rPr>
        <w:t>изграждане на електрически инсталации в сгради.</w:t>
      </w:r>
    </w:p>
    <w:p w:rsidR="007779E4" w:rsidRPr="005A2FAB" w:rsidRDefault="007779E4" w:rsidP="00B13196">
      <w:pPr>
        <w:spacing w:after="0" w:line="240" w:lineRule="auto"/>
        <w:ind w:firstLine="709"/>
        <w:jc w:val="both"/>
        <w:rPr>
          <w:rFonts w:ascii="Times New Roman" w:hAnsi="Times New Roman" w:cs="Times New Roman"/>
          <w:sz w:val="24"/>
          <w:szCs w:val="24"/>
          <w:lang w:eastAsia="bg-BG"/>
        </w:rPr>
      </w:pPr>
    </w:p>
    <w:p w:rsidR="00CD253C" w:rsidRPr="005A2FAB" w:rsidRDefault="00CD253C" w:rsidP="00B13196">
      <w:pPr>
        <w:spacing w:after="0" w:line="240" w:lineRule="auto"/>
        <w:ind w:firstLine="709"/>
        <w:jc w:val="both"/>
        <w:rPr>
          <w:rFonts w:ascii="Times New Roman" w:hAnsi="Times New Roman" w:cs="Times New Roman"/>
          <w:sz w:val="24"/>
          <w:szCs w:val="24"/>
          <w:lang w:eastAsia="bg-BG"/>
        </w:rPr>
      </w:pPr>
      <w:r w:rsidRPr="005A2FAB">
        <w:rPr>
          <w:rFonts w:ascii="Times New Roman" w:hAnsi="Times New Roman" w:cs="Times New Roman"/>
          <w:sz w:val="24"/>
          <w:szCs w:val="24"/>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0E7206" w:rsidRPr="005E7590" w:rsidRDefault="000E7206" w:rsidP="000E7206">
      <w:pPr>
        <w:tabs>
          <w:tab w:val="left" w:pos="993"/>
        </w:tabs>
        <w:spacing w:after="0" w:line="240" w:lineRule="auto"/>
        <w:ind w:firstLine="709"/>
        <w:jc w:val="both"/>
        <w:rPr>
          <w:rFonts w:ascii="Times New Roman" w:eastAsia="Times New Roman" w:hAnsi="Times New Roman" w:cs="Times New Roman"/>
          <w:i/>
          <w:sz w:val="24"/>
          <w:szCs w:val="24"/>
          <w:lang w:eastAsia="bg-BG"/>
        </w:rPr>
      </w:pPr>
      <w:r w:rsidRPr="005E7590">
        <w:rPr>
          <w:rFonts w:ascii="Times New Roman" w:eastAsia="Times New Roman" w:hAnsi="Times New Roman" w:cs="Times New Roman"/>
          <w:i/>
          <w:sz w:val="24"/>
          <w:szCs w:val="24"/>
          <w:lang w:eastAsia="bg-BG"/>
        </w:rPr>
        <w:t>За доказване на това изискване участниците следва да представят Списък-декларация – Приложение № 6, на инженерно-техническия състав с посочване на образованието, професионалната ква</w:t>
      </w:r>
      <w:r w:rsidR="00745934">
        <w:rPr>
          <w:rFonts w:ascii="Times New Roman" w:eastAsia="Times New Roman" w:hAnsi="Times New Roman" w:cs="Times New Roman"/>
          <w:i/>
          <w:sz w:val="24"/>
          <w:szCs w:val="24"/>
          <w:lang w:eastAsia="bg-BG"/>
        </w:rPr>
        <w:t>лификация и професионалния опит</w:t>
      </w:r>
      <w:r w:rsidRPr="005E7590">
        <w:rPr>
          <w:rFonts w:ascii="Times New Roman" w:eastAsia="Times New Roman" w:hAnsi="Times New Roman" w:cs="Times New Roman"/>
          <w:i/>
          <w:sz w:val="24"/>
          <w:szCs w:val="24"/>
          <w:lang w:eastAsia="bg-BG"/>
        </w:rPr>
        <w:t>.</w:t>
      </w:r>
    </w:p>
    <w:p w:rsidR="00CD253C" w:rsidRPr="00930295" w:rsidRDefault="00CD253C" w:rsidP="00B13196">
      <w:pPr>
        <w:spacing w:after="0" w:line="240" w:lineRule="auto"/>
        <w:ind w:firstLine="851"/>
        <w:jc w:val="both"/>
        <w:rPr>
          <w:rFonts w:ascii="Times New Roman" w:hAnsi="Times New Roman" w:cs="Times New Roman"/>
          <w:color w:val="FF0000"/>
          <w:sz w:val="24"/>
          <w:szCs w:val="24"/>
          <w:lang w:eastAsia="bg-BG"/>
        </w:rPr>
      </w:pPr>
    </w:p>
    <w:p w:rsidR="00CD253C" w:rsidRPr="00BC3CD8" w:rsidRDefault="00C619D9" w:rsidP="00B13196">
      <w:pPr>
        <w:spacing w:after="0" w:line="240" w:lineRule="auto"/>
        <w:ind w:firstLine="851"/>
        <w:jc w:val="both"/>
        <w:rPr>
          <w:rFonts w:ascii="Times New Roman" w:hAnsi="Times New Roman" w:cs="Times New Roman"/>
          <w:sz w:val="24"/>
          <w:szCs w:val="24"/>
          <w:lang w:eastAsia="bg-BG"/>
        </w:rPr>
      </w:pPr>
      <w:r w:rsidRPr="005A2FAB">
        <w:rPr>
          <w:rFonts w:ascii="Times New Roman" w:hAnsi="Times New Roman" w:cs="Times New Roman"/>
          <w:b/>
          <w:sz w:val="24"/>
          <w:szCs w:val="24"/>
          <w:lang w:eastAsia="bg-BG"/>
        </w:rPr>
        <w:t>2.2.</w:t>
      </w:r>
      <w:r w:rsidRPr="005A2FAB">
        <w:rPr>
          <w:rFonts w:ascii="Times New Roman" w:hAnsi="Times New Roman" w:cs="Times New Roman"/>
          <w:sz w:val="24"/>
          <w:szCs w:val="24"/>
          <w:lang w:eastAsia="bg-BG"/>
        </w:rPr>
        <w:t xml:space="preserve"> </w:t>
      </w:r>
      <w:r w:rsidR="005E7590" w:rsidRPr="005E7590">
        <w:rPr>
          <w:rFonts w:ascii="Times New Roman" w:hAnsi="Times New Roman" w:cs="Times New Roman"/>
          <w:sz w:val="24"/>
          <w:szCs w:val="24"/>
          <w:lang w:eastAsia="bg-BG"/>
        </w:rPr>
        <w:t xml:space="preserve">Собствени или наети технически лица, </w:t>
      </w:r>
      <w:r w:rsidR="00B14E98" w:rsidRPr="00BC3CD8">
        <w:rPr>
          <w:rFonts w:ascii="Times New Roman" w:hAnsi="Times New Roman" w:cs="Times New Roman"/>
          <w:sz w:val="24"/>
          <w:szCs w:val="24"/>
          <w:lang w:eastAsia="bg-BG"/>
        </w:rPr>
        <w:t xml:space="preserve">специалисти и нискоквалифицирани работници, </w:t>
      </w:r>
      <w:r w:rsidR="009C14EA" w:rsidRPr="00BC3CD8">
        <w:rPr>
          <w:rFonts w:ascii="Times New Roman" w:hAnsi="Times New Roman" w:cs="Times New Roman"/>
          <w:sz w:val="24"/>
          <w:szCs w:val="24"/>
          <w:lang w:eastAsia="bg-BG"/>
        </w:rPr>
        <w:t xml:space="preserve">средно-списъчен състав минимум 40 човека на трудов или граждански договор, </w:t>
      </w:r>
      <w:r w:rsidR="005E7590" w:rsidRPr="00BC3CD8">
        <w:rPr>
          <w:rFonts w:ascii="Times New Roman" w:hAnsi="Times New Roman" w:cs="Times New Roman"/>
          <w:sz w:val="24"/>
          <w:szCs w:val="24"/>
          <w:lang w:eastAsia="bg-BG"/>
        </w:rPr>
        <w:t xml:space="preserve">които участникът ще използва за извършване на строителството, </w:t>
      </w:r>
      <w:r w:rsidR="00CE1704" w:rsidRPr="00BC3CD8">
        <w:rPr>
          <w:rFonts w:ascii="Times New Roman" w:hAnsi="Times New Roman" w:cs="Times New Roman"/>
          <w:sz w:val="24"/>
          <w:szCs w:val="24"/>
          <w:lang w:eastAsia="bg-BG"/>
        </w:rPr>
        <w:t xml:space="preserve">но не по-малко от изброените </w:t>
      </w:r>
      <w:r w:rsidR="00BC3CD8">
        <w:rPr>
          <w:rFonts w:ascii="Times New Roman" w:hAnsi="Times New Roman" w:cs="Times New Roman"/>
          <w:sz w:val="24"/>
          <w:szCs w:val="24"/>
          <w:lang w:eastAsia="bg-BG"/>
        </w:rPr>
        <w:t>по-</w:t>
      </w:r>
      <w:r w:rsidR="00CE1704" w:rsidRPr="00BC3CD8">
        <w:rPr>
          <w:rFonts w:ascii="Times New Roman" w:hAnsi="Times New Roman" w:cs="Times New Roman"/>
          <w:sz w:val="24"/>
          <w:szCs w:val="24"/>
          <w:lang w:eastAsia="bg-BG"/>
        </w:rPr>
        <w:t xml:space="preserve">долу, </w:t>
      </w:r>
      <w:r w:rsidR="00CD253C" w:rsidRPr="00BC3CD8">
        <w:rPr>
          <w:rFonts w:ascii="Times New Roman" w:hAnsi="Times New Roman" w:cs="Times New Roman"/>
          <w:sz w:val="24"/>
          <w:szCs w:val="24"/>
          <w:lang w:eastAsia="bg-BG"/>
        </w:rPr>
        <w:t xml:space="preserve">както следва:           </w:t>
      </w:r>
    </w:p>
    <w:p w:rsidR="00CD253C" w:rsidRPr="00A0078A" w:rsidRDefault="00924B4A" w:rsidP="00B13196">
      <w:pPr>
        <w:spacing w:after="0" w:line="240" w:lineRule="auto"/>
        <w:ind w:firstLine="851"/>
        <w:jc w:val="both"/>
        <w:rPr>
          <w:rFonts w:ascii="Times New Roman" w:hAnsi="Times New Roman" w:cs="Times New Roman"/>
          <w:sz w:val="24"/>
          <w:szCs w:val="24"/>
          <w:lang w:eastAsia="bg-BG"/>
        </w:rPr>
      </w:pPr>
      <w:r w:rsidRPr="00A0078A">
        <w:rPr>
          <w:rFonts w:ascii="Times New Roman" w:hAnsi="Times New Roman" w:cs="Times New Roman"/>
          <w:sz w:val="24"/>
          <w:szCs w:val="24"/>
          <w:lang w:eastAsia="bg-BG"/>
        </w:rPr>
        <w:t>- Електротехни</w:t>
      </w:r>
      <w:r w:rsidR="007779E4" w:rsidRPr="00A0078A">
        <w:rPr>
          <w:rFonts w:ascii="Times New Roman" w:hAnsi="Times New Roman" w:cs="Times New Roman"/>
          <w:sz w:val="24"/>
          <w:szCs w:val="24"/>
          <w:lang w:eastAsia="bg-BG"/>
        </w:rPr>
        <w:t>к</w:t>
      </w:r>
      <w:r w:rsidRPr="00A0078A">
        <w:rPr>
          <w:rFonts w:ascii="Times New Roman" w:hAnsi="Times New Roman" w:cs="Times New Roman"/>
          <w:sz w:val="24"/>
          <w:szCs w:val="24"/>
          <w:lang w:eastAsia="bg-BG"/>
        </w:rPr>
        <w:t xml:space="preserve"> – мин. </w:t>
      </w:r>
      <w:r w:rsidR="007779E4" w:rsidRPr="00A0078A">
        <w:rPr>
          <w:rFonts w:ascii="Times New Roman" w:hAnsi="Times New Roman" w:cs="Times New Roman"/>
          <w:sz w:val="24"/>
          <w:szCs w:val="24"/>
          <w:lang w:eastAsia="bg-BG"/>
        </w:rPr>
        <w:t>2</w:t>
      </w:r>
      <w:r w:rsidR="00CD253C" w:rsidRPr="00A0078A">
        <w:rPr>
          <w:rFonts w:ascii="Times New Roman" w:hAnsi="Times New Roman" w:cs="Times New Roman"/>
          <w:sz w:val="24"/>
          <w:szCs w:val="24"/>
          <w:lang w:eastAsia="bg-BG"/>
        </w:rPr>
        <w:t xml:space="preserve"> бр.</w:t>
      </w:r>
    </w:p>
    <w:p w:rsidR="00CD253C" w:rsidRPr="004E084E" w:rsidRDefault="00924B4A" w:rsidP="00B13196">
      <w:pPr>
        <w:spacing w:after="0" w:line="240" w:lineRule="auto"/>
        <w:ind w:firstLine="851"/>
        <w:jc w:val="both"/>
        <w:rPr>
          <w:rFonts w:ascii="Times New Roman" w:hAnsi="Times New Roman" w:cs="Times New Roman"/>
          <w:sz w:val="24"/>
          <w:szCs w:val="24"/>
          <w:lang w:eastAsia="bg-BG"/>
        </w:rPr>
      </w:pPr>
      <w:r w:rsidRPr="004E084E">
        <w:rPr>
          <w:rFonts w:ascii="Times New Roman" w:hAnsi="Times New Roman" w:cs="Times New Roman"/>
          <w:sz w:val="24"/>
          <w:szCs w:val="24"/>
          <w:lang w:eastAsia="bg-BG"/>
        </w:rPr>
        <w:t>- Монтажни</w:t>
      </w:r>
      <w:r w:rsidR="007779E4" w:rsidRPr="004E084E">
        <w:rPr>
          <w:rFonts w:ascii="Times New Roman" w:hAnsi="Times New Roman" w:cs="Times New Roman"/>
          <w:sz w:val="24"/>
          <w:szCs w:val="24"/>
          <w:lang w:eastAsia="bg-BG"/>
        </w:rPr>
        <w:t>к</w:t>
      </w:r>
      <w:r w:rsidRPr="004E084E">
        <w:rPr>
          <w:rFonts w:ascii="Times New Roman" w:hAnsi="Times New Roman" w:cs="Times New Roman"/>
          <w:sz w:val="24"/>
          <w:szCs w:val="24"/>
          <w:lang w:eastAsia="bg-BG"/>
        </w:rPr>
        <w:t xml:space="preserve"> – мин. </w:t>
      </w:r>
      <w:r w:rsidR="004E084E">
        <w:rPr>
          <w:rFonts w:ascii="Times New Roman" w:hAnsi="Times New Roman" w:cs="Times New Roman"/>
          <w:sz w:val="24"/>
          <w:szCs w:val="24"/>
          <w:lang w:eastAsia="bg-BG"/>
        </w:rPr>
        <w:t>1</w:t>
      </w:r>
      <w:r w:rsidR="00CD253C" w:rsidRPr="004E084E">
        <w:rPr>
          <w:rFonts w:ascii="Times New Roman" w:hAnsi="Times New Roman" w:cs="Times New Roman"/>
          <w:sz w:val="24"/>
          <w:szCs w:val="24"/>
          <w:lang w:eastAsia="bg-BG"/>
        </w:rPr>
        <w:t xml:space="preserve"> бр.</w:t>
      </w:r>
    </w:p>
    <w:p w:rsidR="00CD253C" w:rsidRPr="00A0078A" w:rsidRDefault="00924B4A" w:rsidP="00B13196">
      <w:pPr>
        <w:spacing w:after="0" w:line="240" w:lineRule="auto"/>
        <w:ind w:firstLine="851"/>
        <w:jc w:val="both"/>
        <w:rPr>
          <w:rFonts w:ascii="Times New Roman" w:hAnsi="Times New Roman" w:cs="Times New Roman"/>
          <w:sz w:val="24"/>
          <w:szCs w:val="24"/>
          <w:lang w:eastAsia="bg-BG"/>
        </w:rPr>
      </w:pPr>
      <w:r w:rsidRPr="00A0078A">
        <w:rPr>
          <w:rFonts w:ascii="Times New Roman" w:hAnsi="Times New Roman" w:cs="Times New Roman"/>
          <w:sz w:val="24"/>
          <w:szCs w:val="24"/>
          <w:lang w:eastAsia="bg-BG"/>
        </w:rPr>
        <w:t>- Заварчи</w:t>
      </w:r>
      <w:r w:rsidR="007779E4" w:rsidRPr="00A0078A">
        <w:rPr>
          <w:rFonts w:ascii="Times New Roman" w:hAnsi="Times New Roman" w:cs="Times New Roman"/>
          <w:sz w:val="24"/>
          <w:szCs w:val="24"/>
          <w:lang w:eastAsia="bg-BG"/>
        </w:rPr>
        <w:t>к</w:t>
      </w:r>
      <w:r w:rsidRPr="00A0078A">
        <w:rPr>
          <w:rFonts w:ascii="Times New Roman" w:hAnsi="Times New Roman" w:cs="Times New Roman"/>
          <w:sz w:val="24"/>
          <w:szCs w:val="24"/>
          <w:lang w:eastAsia="bg-BG"/>
        </w:rPr>
        <w:t xml:space="preserve"> – мин. 1</w:t>
      </w:r>
      <w:r w:rsidR="00CD253C" w:rsidRPr="00A0078A">
        <w:rPr>
          <w:rFonts w:ascii="Times New Roman" w:hAnsi="Times New Roman" w:cs="Times New Roman"/>
          <w:sz w:val="24"/>
          <w:szCs w:val="24"/>
          <w:lang w:eastAsia="bg-BG"/>
        </w:rPr>
        <w:t xml:space="preserve"> бр.</w:t>
      </w:r>
    </w:p>
    <w:p w:rsidR="007779E4" w:rsidRPr="00A0078A" w:rsidRDefault="007779E4" w:rsidP="00B13196">
      <w:pPr>
        <w:spacing w:after="0" w:line="240" w:lineRule="auto"/>
        <w:ind w:firstLine="851"/>
        <w:jc w:val="both"/>
        <w:rPr>
          <w:rFonts w:ascii="Times New Roman" w:hAnsi="Times New Roman" w:cs="Times New Roman"/>
          <w:sz w:val="24"/>
          <w:szCs w:val="24"/>
          <w:lang w:eastAsia="bg-BG"/>
        </w:rPr>
      </w:pPr>
      <w:r w:rsidRPr="00A0078A">
        <w:rPr>
          <w:rFonts w:ascii="Times New Roman" w:hAnsi="Times New Roman" w:cs="Times New Roman"/>
          <w:sz w:val="24"/>
          <w:szCs w:val="24"/>
          <w:lang w:eastAsia="bg-BG"/>
        </w:rPr>
        <w:t>- Мазач – мин. 2 бр.</w:t>
      </w:r>
    </w:p>
    <w:p w:rsidR="00CD253C" w:rsidRPr="00A0078A" w:rsidRDefault="00924B4A" w:rsidP="00B13196">
      <w:pPr>
        <w:spacing w:after="0" w:line="240" w:lineRule="auto"/>
        <w:ind w:firstLine="851"/>
        <w:jc w:val="both"/>
        <w:rPr>
          <w:rFonts w:ascii="Times New Roman" w:hAnsi="Times New Roman" w:cs="Times New Roman"/>
          <w:sz w:val="24"/>
          <w:szCs w:val="24"/>
          <w:lang w:eastAsia="bg-BG"/>
        </w:rPr>
      </w:pPr>
      <w:r w:rsidRPr="00A0078A">
        <w:rPr>
          <w:rFonts w:ascii="Times New Roman" w:hAnsi="Times New Roman" w:cs="Times New Roman"/>
          <w:sz w:val="24"/>
          <w:szCs w:val="24"/>
          <w:lang w:eastAsia="bg-BG"/>
        </w:rPr>
        <w:t xml:space="preserve">- Шпакловчик </w:t>
      </w:r>
      <w:r w:rsidR="007779E4" w:rsidRPr="00A0078A">
        <w:rPr>
          <w:rFonts w:ascii="Times New Roman" w:hAnsi="Times New Roman" w:cs="Times New Roman"/>
          <w:sz w:val="24"/>
          <w:szCs w:val="24"/>
          <w:lang w:eastAsia="bg-BG"/>
        </w:rPr>
        <w:t>–</w:t>
      </w:r>
      <w:r w:rsidRPr="00A0078A">
        <w:rPr>
          <w:rFonts w:ascii="Times New Roman" w:hAnsi="Times New Roman" w:cs="Times New Roman"/>
          <w:sz w:val="24"/>
          <w:szCs w:val="24"/>
          <w:lang w:eastAsia="bg-BG"/>
        </w:rPr>
        <w:t xml:space="preserve"> мин. </w:t>
      </w:r>
      <w:r w:rsidR="007779E4" w:rsidRPr="00A0078A">
        <w:rPr>
          <w:rFonts w:ascii="Times New Roman" w:hAnsi="Times New Roman" w:cs="Times New Roman"/>
          <w:sz w:val="24"/>
          <w:szCs w:val="24"/>
          <w:lang w:eastAsia="bg-BG"/>
        </w:rPr>
        <w:t>3</w:t>
      </w:r>
      <w:r w:rsidR="00CD253C" w:rsidRPr="00A0078A">
        <w:rPr>
          <w:rFonts w:ascii="Times New Roman" w:hAnsi="Times New Roman" w:cs="Times New Roman"/>
          <w:sz w:val="24"/>
          <w:szCs w:val="24"/>
          <w:lang w:eastAsia="bg-BG"/>
        </w:rPr>
        <w:t xml:space="preserve"> бр. </w:t>
      </w:r>
    </w:p>
    <w:p w:rsidR="00CD253C" w:rsidRDefault="00924B4A" w:rsidP="00B13196">
      <w:pPr>
        <w:spacing w:after="0" w:line="240" w:lineRule="auto"/>
        <w:ind w:firstLine="851"/>
        <w:jc w:val="both"/>
        <w:rPr>
          <w:rFonts w:ascii="Times New Roman" w:hAnsi="Times New Roman" w:cs="Times New Roman"/>
          <w:sz w:val="24"/>
          <w:szCs w:val="24"/>
          <w:lang w:eastAsia="bg-BG"/>
        </w:rPr>
      </w:pPr>
      <w:r w:rsidRPr="00A0078A">
        <w:rPr>
          <w:rFonts w:ascii="Times New Roman" w:hAnsi="Times New Roman" w:cs="Times New Roman"/>
          <w:sz w:val="24"/>
          <w:szCs w:val="24"/>
          <w:lang w:eastAsia="bg-BG"/>
        </w:rPr>
        <w:lastRenderedPageBreak/>
        <w:t xml:space="preserve">- Бояджия – мин. </w:t>
      </w:r>
      <w:r w:rsidR="004E084E">
        <w:rPr>
          <w:rFonts w:ascii="Times New Roman" w:hAnsi="Times New Roman" w:cs="Times New Roman"/>
          <w:sz w:val="24"/>
          <w:szCs w:val="24"/>
          <w:lang w:eastAsia="bg-BG"/>
        </w:rPr>
        <w:t>4</w:t>
      </w:r>
      <w:r w:rsidR="00CD253C" w:rsidRPr="00A0078A">
        <w:rPr>
          <w:rFonts w:ascii="Times New Roman" w:hAnsi="Times New Roman" w:cs="Times New Roman"/>
          <w:sz w:val="24"/>
          <w:szCs w:val="24"/>
          <w:lang w:eastAsia="bg-BG"/>
        </w:rPr>
        <w:t xml:space="preserve"> бр. </w:t>
      </w:r>
    </w:p>
    <w:p w:rsidR="00A0078A" w:rsidRDefault="00A0078A" w:rsidP="00B13196">
      <w:pPr>
        <w:spacing w:after="0" w:line="240" w:lineRule="auto"/>
        <w:ind w:firstLine="851"/>
        <w:jc w:val="both"/>
        <w:rPr>
          <w:rFonts w:ascii="Times New Roman" w:hAnsi="Times New Roman" w:cs="Times New Roman"/>
          <w:sz w:val="24"/>
          <w:szCs w:val="24"/>
          <w:lang w:eastAsia="bg-BG"/>
        </w:rPr>
      </w:pPr>
      <w:r>
        <w:rPr>
          <w:rFonts w:ascii="Times New Roman" w:hAnsi="Times New Roman" w:cs="Times New Roman"/>
          <w:sz w:val="24"/>
          <w:szCs w:val="24"/>
          <w:lang w:eastAsia="bg-BG"/>
        </w:rPr>
        <w:t>- Дърводелец – мин. 2 бр.</w:t>
      </w:r>
    </w:p>
    <w:p w:rsidR="004E084E" w:rsidRPr="00A0078A" w:rsidRDefault="004E084E" w:rsidP="00B13196">
      <w:pPr>
        <w:spacing w:after="0" w:line="240" w:lineRule="auto"/>
        <w:ind w:firstLine="851"/>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Работник монтаж на дограма – 3 бр. </w:t>
      </w:r>
    </w:p>
    <w:p w:rsidR="00CD253C" w:rsidRPr="00A0078A" w:rsidRDefault="00CD253C" w:rsidP="00B13196">
      <w:pPr>
        <w:spacing w:after="0" w:line="240" w:lineRule="auto"/>
        <w:ind w:firstLine="851"/>
        <w:jc w:val="both"/>
        <w:rPr>
          <w:rFonts w:ascii="Times New Roman" w:hAnsi="Times New Roman" w:cs="Times New Roman"/>
          <w:sz w:val="24"/>
          <w:szCs w:val="24"/>
          <w:lang w:eastAsia="bg-BG"/>
        </w:rPr>
      </w:pPr>
      <w:r w:rsidRPr="00A0078A">
        <w:rPr>
          <w:rFonts w:ascii="Times New Roman" w:hAnsi="Times New Roman" w:cs="Times New Roman"/>
          <w:sz w:val="24"/>
          <w:szCs w:val="24"/>
          <w:lang w:eastAsia="bg-BG"/>
        </w:rPr>
        <w:t>- Работник облицовки и настилки –</w:t>
      </w:r>
      <w:r w:rsidR="00CE1704">
        <w:rPr>
          <w:rFonts w:ascii="Times New Roman" w:hAnsi="Times New Roman" w:cs="Times New Roman"/>
          <w:sz w:val="24"/>
          <w:szCs w:val="24"/>
          <w:lang w:eastAsia="bg-BG"/>
        </w:rPr>
        <w:t xml:space="preserve"> мин. 8</w:t>
      </w:r>
      <w:r w:rsidR="00924B4A" w:rsidRPr="00A0078A">
        <w:rPr>
          <w:rFonts w:ascii="Times New Roman" w:hAnsi="Times New Roman" w:cs="Times New Roman"/>
          <w:sz w:val="24"/>
          <w:szCs w:val="24"/>
          <w:lang w:eastAsia="bg-BG"/>
        </w:rPr>
        <w:t xml:space="preserve"> </w:t>
      </w:r>
      <w:r w:rsidRPr="00A0078A">
        <w:rPr>
          <w:rFonts w:ascii="Times New Roman" w:hAnsi="Times New Roman" w:cs="Times New Roman"/>
          <w:sz w:val="24"/>
          <w:szCs w:val="24"/>
          <w:lang w:eastAsia="bg-BG"/>
        </w:rPr>
        <w:t xml:space="preserve">бр. </w:t>
      </w:r>
    </w:p>
    <w:p w:rsidR="00905DB0" w:rsidRPr="00A0078A" w:rsidRDefault="00CD253C" w:rsidP="00B13196">
      <w:pPr>
        <w:spacing w:after="0" w:line="240" w:lineRule="auto"/>
        <w:ind w:firstLine="851"/>
        <w:jc w:val="both"/>
        <w:rPr>
          <w:rFonts w:ascii="Times New Roman" w:hAnsi="Times New Roman" w:cs="Times New Roman"/>
          <w:sz w:val="24"/>
          <w:szCs w:val="24"/>
          <w:lang w:eastAsia="bg-BG"/>
        </w:rPr>
      </w:pPr>
      <w:r w:rsidRPr="00A0078A">
        <w:rPr>
          <w:rFonts w:ascii="Times New Roman" w:hAnsi="Times New Roman" w:cs="Times New Roman"/>
          <w:sz w:val="24"/>
          <w:szCs w:val="24"/>
          <w:lang w:eastAsia="bg-BG"/>
        </w:rPr>
        <w:t>- Не</w:t>
      </w:r>
      <w:r w:rsidR="00924B4A" w:rsidRPr="00A0078A">
        <w:rPr>
          <w:rFonts w:ascii="Times New Roman" w:hAnsi="Times New Roman" w:cs="Times New Roman"/>
          <w:sz w:val="24"/>
          <w:szCs w:val="24"/>
          <w:lang w:eastAsia="bg-BG"/>
        </w:rPr>
        <w:t xml:space="preserve">квалифицирани работници – мин. </w:t>
      </w:r>
      <w:r w:rsidR="00CE1704">
        <w:rPr>
          <w:rFonts w:ascii="Times New Roman" w:hAnsi="Times New Roman" w:cs="Times New Roman"/>
          <w:sz w:val="24"/>
          <w:szCs w:val="24"/>
          <w:lang w:eastAsia="bg-BG"/>
        </w:rPr>
        <w:t>8</w:t>
      </w:r>
      <w:r w:rsidRPr="00A0078A">
        <w:rPr>
          <w:rFonts w:ascii="Times New Roman" w:hAnsi="Times New Roman" w:cs="Times New Roman"/>
          <w:sz w:val="24"/>
          <w:szCs w:val="24"/>
          <w:lang w:eastAsia="bg-BG"/>
        </w:rPr>
        <w:t xml:space="preserve"> бр.</w:t>
      </w:r>
    </w:p>
    <w:p w:rsidR="007779E4" w:rsidRPr="00A0078A" w:rsidRDefault="004E084E" w:rsidP="00B13196">
      <w:pPr>
        <w:spacing w:after="0" w:line="240" w:lineRule="auto"/>
        <w:ind w:firstLine="851"/>
        <w:jc w:val="both"/>
        <w:rPr>
          <w:rFonts w:ascii="Times New Roman" w:hAnsi="Times New Roman" w:cs="Times New Roman"/>
          <w:sz w:val="24"/>
          <w:szCs w:val="24"/>
          <w:lang w:eastAsia="bg-BG"/>
        </w:rPr>
      </w:pPr>
      <w:r>
        <w:rPr>
          <w:rFonts w:ascii="Times New Roman" w:hAnsi="Times New Roman" w:cs="Times New Roman"/>
          <w:sz w:val="24"/>
          <w:szCs w:val="24"/>
          <w:lang w:eastAsia="bg-BG"/>
        </w:rPr>
        <w:t>- Тенекеджия – мин. 2</w:t>
      </w:r>
      <w:r w:rsidR="007779E4" w:rsidRPr="00A0078A">
        <w:rPr>
          <w:rFonts w:ascii="Times New Roman" w:hAnsi="Times New Roman" w:cs="Times New Roman"/>
          <w:sz w:val="24"/>
          <w:szCs w:val="24"/>
          <w:lang w:eastAsia="bg-BG"/>
        </w:rPr>
        <w:t xml:space="preserve"> бр. </w:t>
      </w:r>
    </w:p>
    <w:p w:rsidR="007779E4" w:rsidRPr="00A0078A" w:rsidRDefault="00CE1704" w:rsidP="00B13196">
      <w:pPr>
        <w:spacing w:after="0" w:line="240" w:lineRule="auto"/>
        <w:ind w:firstLine="851"/>
        <w:jc w:val="both"/>
        <w:rPr>
          <w:rFonts w:ascii="Times New Roman" w:hAnsi="Times New Roman" w:cs="Times New Roman"/>
          <w:sz w:val="24"/>
          <w:szCs w:val="24"/>
          <w:lang w:eastAsia="bg-BG"/>
        </w:rPr>
      </w:pPr>
      <w:r>
        <w:rPr>
          <w:rFonts w:ascii="Times New Roman" w:hAnsi="Times New Roman" w:cs="Times New Roman"/>
          <w:sz w:val="24"/>
          <w:szCs w:val="24"/>
          <w:lang w:eastAsia="bg-BG"/>
        </w:rPr>
        <w:t>- Работник В и К – мин. 4</w:t>
      </w:r>
      <w:r w:rsidR="007779E4" w:rsidRPr="00A0078A">
        <w:rPr>
          <w:rFonts w:ascii="Times New Roman" w:hAnsi="Times New Roman" w:cs="Times New Roman"/>
          <w:sz w:val="24"/>
          <w:szCs w:val="24"/>
          <w:lang w:eastAsia="bg-BG"/>
        </w:rPr>
        <w:t xml:space="preserve"> бр.</w:t>
      </w:r>
    </w:p>
    <w:p w:rsidR="007779E4" w:rsidRPr="00A0078A" w:rsidRDefault="007779E4" w:rsidP="00B13196">
      <w:pPr>
        <w:spacing w:after="0" w:line="240" w:lineRule="auto"/>
        <w:ind w:firstLine="851"/>
        <w:jc w:val="both"/>
        <w:rPr>
          <w:rFonts w:ascii="Times New Roman" w:hAnsi="Times New Roman" w:cs="Times New Roman"/>
          <w:sz w:val="24"/>
          <w:szCs w:val="24"/>
          <w:highlight w:val="yellow"/>
          <w:lang w:eastAsia="bg-BG"/>
        </w:rPr>
      </w:pPr>
    </w:p>
    <w:p w:rsidR="000E7206" w:rsidRPr="00FF3902" w:rsidRDefault="000E7206" w:rsidP="000E7206">
      <w:pPr>
        <w:tabs>
          <w:tab w:val="left" w:pos="993"/>
        </w:tabs>
        <w:spacing w:after="0" w:line="240" w:lineRule="auto"/>
        <w:ind w:firstLine="709"/>
        <w:jc w:val="both"/>
        <w:rPr>
          <w:rFonts w:ascii="Times New Roman" w:eastAsia="Times New Roman" w:hAnsi="Times New Roman" w:cs="Times New Roman"/>
          <w:i/>
          <w:sz w:val="24"/>
          <w:szCs w:val="24"/>
          <w:lang w:eastAsia="bg-BG"/>
        </w:rPr>
      </w:pPr>
      <w:r w:rsidRPr="00FF3902">
        <w:rPr>
          <w:rFonts w:ascii="Times New Roman" w:eastAsia="Times New Roman" w:hAnsi="Times New Roman" w:cs="Times New Roman"/>
          <w:i/>
          <w:sz w:val="24"/>
          <w:szCs w:val="24"/>
          <w:lang w:eastAsia="bg-BG"/>
        </w:rPr>
        <w:t>За доказване на това изискване участниците следва да представят:</w:t>
      </w:r>
    </w:p>
    <w:p w:rsidR="000E7206" w:rsidRPr="00FF3902" w:rsidRDefault="000E7206" w:rsidP="000E7206">
      <w:pPr>
        <w:tabs>
          <w:tab w:val="left" w:pos="993"/>
        </w:tabs>
        <w:spacing w:after="0" w:line="240" w:lineRule="auto"/>
        <w:ind w:firstLine="709"/>
        <w:jc w:val="both"/>
        <w:rPr>
          <w:rFonts w:ascii="Times New Roman" w:eastAsia="Times New Roman" w:hAnsi="Times New Roman" w:cs="Times New Roman"/>
          <w:i/>
          <w:sz w:val="24"/>
          <w:szCs w:val="24"/>
          <w:lang w:eastAsia="bg-BG"/>
        </w:rPr>
      </w:pPr>
      <w:r w:rsidRPr="00FF3902">
        <w:rPr>
          <w:rFonts w:ascii="Times New Roman" w:eastAsia="Times New Roman" w:hAnsi="Times New Roman" w:cs="Times New Roman"/>
          <w:i/>
          <w:sz w:val="24"/>
          <w:szCs w:val="24"/>
          <w:lang w:eastAsia="bg-BG"/>
        </w:rPr>
        <w:t>- Декларация за средния годишен брой на работниците и служителите и за броя на ръководните служители на участника за последните 3 години, освен когато е посочил в офертата си, че ще ползва подизпълнител или ресурсите на трето лице. Когато участникът е посочил, че ще използва ресурсите на трето лице, същият трябв</w:t>
      </w:r>
      <w:r w:rsidR="00E308FE" w:rsidRPr="00FF3902">
        <w:rPr>
          <w:rFonts w:ascii="Times New Roman" w:eastAsia="Times New Roman" w:hAnsi="Times New Roman" w:cs="Times New Roman"/>
          <w:i/>
          <w:sz w:val="24"/>
          <w:szCs w:val="24"/>
          <w:lang w:eastAsia="bg-BG"/>
        </w:rPr>
        <w:t>а да представи и доказателства,</w:t>
      </w:r>
      <w:r w:rsidRPr="00FF3902">
        <w:rPr>
          <w:rFonts w:ascii="Times New Roman" w:eastAsia="Times New Roman" w:hAnsi="Times New Roman" w:cs="Times New Roman"/>
          <w:i/>
          <w:sz w:val="24"/>
          <w:szCs w:val="24"/>
          <w:lang w:eastAsia="bg-BG"/>
        </w:rPr>
        <w:t xml:space="preserve"> че през време на изпълнение на поръчката ще има на разположение тези ресурси.</w:t>
      </w:r>
    </w:p>
    <w:p w:rsidR="00BF04B3" w:rsidRPr="00FF3902" w:rsidRDefault="000E7206" w:rsidP="00A8471E">
      <w:pPr>
        <w:tabs>
          <w:tab w:val="left" w:pos="993"/>
        </w:tabs>
        <w:spacing w:after="0" w:line="240" w:lineRule="auto"/>
        <w:ind w:firstLine="709"/>
        <w:jc w:val="both"/>
        <w:rPr>
          <w:rFonts w:ascii="Times New Roman" w:eastAsia="Times New Roman" w:hAnsi="Times New Roman" w:cs="Times New Roman"/>
          <w:i/>
          <w:sz w:val="24"/>
          <w:szCs w:val="24"/>
          <w:lang w:eastAsia="bg-BG"/>
        </w:rPr>
      </w:pPr>
      <w:r w:rsidRPr="00FF3902">
        <w:rPr>
          <w:rFonts w:ascii="Times New Roman" w:eastAsia="Times New Roman" w:hAnsi="Times New Roman" w:cs="Times New Roman"/>
          <w:i/>
          <w:sz w:val="24"/>
          <w:szCs w:val="24"/>
          <w:lang w:eastAsia="bg-BG"/>
        </w:rPr>
        <w:t>- Данни за собствени или наети технически лица, които участникът ще използва за изпълнението на строително-монтажн</w:t>
      </w:r>
      <w:r w:rsidR="00BB30AC">
        <w:rPr>
          <w:rFonts w:ascii="Times New Roman" w:eastAsia="Times New Roman" w:hAnsi="Times New Roman" w:cs="Times New Roman"/>
          <w:i/>
          <w:sz w:val="24"/>
          <w:szCs w:val="24"/>
          <w:lang w:eastAsia="bg-BG"/>
        </w:rPr>
        <w:t>ите работи – Приложение № 6.</w:t>
      </w:r>
    </w:p>
    <w:p w:rsidR="000E7206" w:rsidRPr="005A2FAB" w:rsidRDefault="000E7206" w:rsidP="00A8471E">
      <w:pPr>
        <w:tabs>
          <w:tab w:val="left" w:pos="993"/>
        </w:tabs>
        <w:spacing w:after="0" w:line="240" w:lineRule="auto"/>
        <w:ind w:firstLine="709"/>
        <w:jc w:val="both"/>
        <w:rPr>
          <w:rFonts w:ascii="Times New Roman" w:eastAsia="Times New Roman" w:hAnsi="Times New Roman" w:cs="Times New Roman"/>
          <w:i/>
          <w:sz w:val="24"/>
          <w:szCs w:val="24"/>
          <w:lang w:eastAsia="bg-BG"/>
        </w:rPr>
      </w:pPr>
    </w:p>
    <w:p w:rsidR="00803547" w:rsidRPr="00803547" w:rsidRDefault="005A2294" w:rsidP="00FF3902">
      <w:pPr>
        <w:pStyle w:val="ad"/>
        <w:numPr>
          <w:ilvl w:val="0"/>
          <w:numId w:val="5"/>
        </w:numPr>
        <w:ind w:left="0" w:firstLine="709"/>
        <w:rPr>
          <w:i/>
          <w:sz w:val="24"/>
          <w:szCs w:val="24"/>
          <w:lang w:eastAsia="bg-BG"/>
        </w:rPr>
      </w:pPr>
      <w:r>
        <w:rPr>
          <w:sz w:val="24"/>
          <w:szCs w:val="24"/>
          <w:lang w:eastAsia="bg-BG"/>
        </w:rPr>
        <w:t>Да бъде сертифициран</w:t>
      </w:r>
      <w:r w:rsidR="00AC27D8" w:rsidRPr="005A2FAB">
        <w:rPr>
          <w:sz w:val="24"/>
          <w:szCs w:val="24"/>
          <w:lang w:eastAsia="bg-BG"/>
        </w:rPr>
        <w:t xml:space="preserve"> по стандарт БДС EN ISO 9001:2008 или еквивалентен, за внедрена система за управление на качеството, с предметен обхват, сходен с предмета на поръчката.</w:t>
      </w:r>
      <w:r w:rsidR="00FF3902" w:rsidRPr="00FF3902">
        <w:rPr>
          <w:sz w:val="24"/>
          <w:szCs w:val="24"/>
          <w:lang w:eastAsia="bg-BG"/>
        </w:rPr>
        <w:t xml:space="preserve"> </w:t>
      </w:r>
    </w:p>
    <w:p w:rsidR="00FF3902" w:rsidRPr="00FF3902" w:rsidRDefault="00FF3902" w:rsidP="00803547">
      <w:pPr>
        <w:pStyle w:val="ad"/>
        <w:ind w:left="0" w:firstLine="709"/>
        <w:rPr>
          <w:i/>
          <w:sz w:val="24"/>
          <w:szCs w:val="24"/>
          <w:lang w:eastAsia="bg-BG"/>
        </w:rPr>
      </w:pPr>
      <w:r>
        <w:rPr>
          <w:sz w:val="24"/>
          <w:szCs w:val="24"/>
          <w:lang w:eastAsia="bg-BG"/>
        </w:rPr>
        <w:t>Участникът</w:t>
      </w:r>
      <w:r w:rsidR="005A2294">
        <w:rPr>
          <w:sz w:val="24"/>
          <w:szCs w:val="24"/>
          <w:lang w:eastAsia="bg-BG"/>
        </w:rPr>
        <w:t xml:space="preserve"> следва да бъде сертифициран</w:t>
      </w:r>
      <w:r w:rsidRPr="00FF3902">
        <w:rPr>
          <w:sz w:val="24"/>
          <w:szCs w:val="24"/>
          <w:lang w:eastAsia="bg-BG"/>
        </w:rPr>
        <w:t xml:space="preserve"> по стандарт BS OHSAS 18001:2007 или еквивалентен за внедрена система за управление на здравословни и безопасни условия на труд, с предметен обхват, сходен с предмета на поръчката. </w:t>
      </w:r>
    </w:p>
    <w:p w:rsidR="00FF3902" w:rsidRPr="00FF3902" w:rsidRDefault="00FF3902" w:rsidP="00803547">
      <w:pPr>
        <w:ind w:firstLine="709"/>
        <w:jc w:val="both"/>
        <w:rPr>
          <w:rFonts w:ascii="Times New Roman" w:hAnsi="Times New Roman" w:cs="Times New Roman"/>
          <w:sz w:val="24"/>
          <w:szCs w:val="24"/>
          <w:u w:val="single"/>
          <w:lang w:eastAsia="bg-BG"/>
        </w:rPr>
      </w:pPr>
      <w:r w:rsidRPr="00FF3902">
        <w:rPr>
          <w:rFonts w:ascii="Times New Roman" w:hAnsi="Times New Roman" w:cs="Times New Roman"/>
          <w:sz w:val="24"/>
          <w:szCs w:val="24"/>
          <w:lang w:eastAsia="bg-BG"/>
        </w:rPr>
        <w:t>Участ</w:t>
      </w:r>
      <w:r w:rsidR="005A2294">
        <w:rPr>
          <w:rFonts w:ascii="Times New Roman" w:hAnsi="Times New Roman" w:cs="Times New Roman"/>
          <w:sz w:val="24"/>
          <w:szCs w:val="24"/>
          <w:lang w:eastAsia="bg-BG"/>
        </w:rPr>
        <w:t>никът следва да бъде сертифициран</w:t>
      </w:r>
      <w:r w:rsidRPr="00FF3902">
        <w:rPr>
          <w:rFonts w:ascii="Times New Roman" w:hAnsi="Times New Roman" w:cs="Times New Roman"/>
          <w:sz w:val="24"/>
          <w:szCs w:val="24"/>
          <w:lang w:eastAsia="bg-BG"/>
        </w:rPr>
        <w:t xml:space="preserve"> по стандарт БДС EN ISO 14001:2004 или еквивалентен за внедрена система за управление на околна среда. </w:t>
      </w:r>
    </w:p>
    <w:p w:rsidR="00AC27D8" w:rsidRPr="00FF3902" w:rsidRDefault="00AC27D8" w:rsidP="00FF3902">
      <w:pPr>
        <w:ind w:firstLine="708"/>
        <w:jc w:val="both"/>
        <w:rPr>
          <w:rFonts w:ascii="Times New Roman" w:hAnsi="Times New Roman" w:cs="Times New Roman"/>
          <w:sz w:val="24"/>
          <w:szCs w:val="24"/>
          <w:lang w:eastAsia="bg-BG"/>
        </w:rPr>
      </w:pPr>
      <w:r w:rsidRPr="00FF3902">
        <w:rPr>
          <w:rFonts w:ascii="Times New Roman" w:hAnsi="Times New Roman" w:cs="Times New Roman"/>
          <w:i/>
          <w:sz w:val="24"/>
          <w:szCs w:val="24"/>
          <w:lang w:eastAsia="bg-BG"/>
        </w:rPr>
        <w:t>Т</w:t>
      </w:r>
      <w:r w:rsidR="00757AFB" w:rsidRPr="00FF3902">
        <w:rPr>
          <w:rFonts w:ascii="Times New Roman" w:hAnsi="Times New Roman" w:cs="Times New Roman"/>
          <w:i/>
          <w:sz w:val="24"/>
          <w:szCs w:val="24"/>
          <w:lang w:eastAsia="bg-BG"/>
        </w:rPr>
        <w:t>ова обстоятелство се доказва с представяне на</w:t>
      </w:r>
      <w:r w:rsidRPr="00FF3902">
        <w:rPr>
          <w:rFonts w:ascii="Times New Roman" w:hAnsi="Times New Roman" w:cs="Times New Roman"/>
          <w:i/>
          <w:sz w:val="24"/>
          <w:szCs w:val="24"/>
          <w:lang w:eastAsia="bg-BG"/>
        </w:rPr>
        <w:t xml:space="preserve"> заверено</w:t>
      </w:r>
      <w:r w:rsidR="00FC359F" w:rsidRPr="00FF3902">
        <w:rPr>
          <w:rFonts w:ascii="Times New Roman" w:hAnsi="Times New Roman" w:cs="Times New Roman"/>
          <w:i/>
          <w:sz w:val="24"/>
          <w:szCs w:val="24"/>
          <w:lang w:eastAsia="bg-BG"/>
        </w:rPr>
        <w:t xml:space="preserve"> от участника копие на валиден Сертификат БДС EN ISO 9001:2008 или еквивалентен</w:t>
      </w:r>
      <w:r w:rsidR="00FF3902">
        <w:rPr>
          <w:rFonts w:ascii="Times New Roman" w:hAnsi="Times New Roman" w:cs="Times New Roman"/>
          <w:i/>
          <w:sz w:val="24"/>
          <w:szCs w:val="24"/>
          <w:lang w:eastAsia="bg-BG"/>
        </w:rPr>
        <w:t xml:space="preserve">, </w:t>
      </w:r>
      <w:r w:rsidR="00FF3902" w:rsidRPr="00FF3902">
        <w:rPr>
          <w:rFonts w:ascii="Times New Roman" w:hAnsi="Times New Roman" w:cs="Times New Roman"/>
          <w:i/>
          <w:sz w:val="24"/>
          <w:szCs w:val="24"/>
          <w:lang w:eastAsia="bg-BG"/>
        </w:rPr>
        <w:t>BS OHSAS 18001:2007</w:t>
      </w:r>
      <w:r w:rsidR="00FF3902" w:rsidRPr="00FF3902">
        <w:rPr>
          <w:rFonts w:ascii="Times New Roman" w:hAnsi="Times New Roman" w:cs="Times New Roman"/>
          <w:sz w:val="24"/>
          <w:szCs w:val="24"/>
          <w:lang w:eastAsia="bg-BG"/>
        </w:rPr>
        <w:t xml:space="preserve"> </w:t>
      </w:r>
      <w:r w:rsidR="00FC359F" w:rsidRPr="00FF3902">
        <w:rPr>
          <w:rFonts w:ascii="Times New Roman" w:hAnsi="Times New Roman" w:cs="Times New Roman"/>
          <w:i/>
          <w:sz w:val="24"/>
          <w:szCs w:val="24"/>
          <w:lang w:eastAsia="bg-BG"/>
        </w:rPr>
        <w:t>или еквивалентен</w:t>
      </w:r>
      <w:r w:rsidR="00FF3902" w:rsidRPr="00FF3902">
        <w:rPr>
          <w:rFonts w:ascii="Times New Roman" w:hAnsi="Times New Roman" w:cs="Times New Roman"/>
          <w:i/>
          <w:sz w:val="24"/>
          <w:szCs w:val="24"/>
          <w:lang w:eastAsia="bg-BG"/>
        </w:rPr>
        <w:t xml:space="preserve"> БДС EN ISO 14001:2004 </w:t>
      </w:r>
      <w:r w:rsidR="00FC359F" w:rsidRPr="00FF3902">
        <w:rPr>
          <w:rFonts w:ascii="Times New Roman" w:hAnsi="Times New Roman" w:cs="Times New Roman"/>
          <w:i/>
          <w:sz w:val="24"/>
          <w:szCs w:val="24"/>
          <w:lang w:eastAsia="bg-BG"/>
        </w:rPr>
        <w:t>или еквивалентен</w:t>
      </w:r>
      <w:r w:rsidR="00FF3902">
        <w:rPr>
          <w:rFonts w:ascii="Times New Roman" w:hAnsi="Times New Roman" w:cs="Times New Roman"/>
          <w:i/>
          <w:sz w:val="24"/>
          <w:szCs w:val="24"/>
          <w:lang w:eastAsia="bg-BG"/>
        </w:rPr>
        <w:t>.</w:t>
      </w:r>
    </w:p>
    <w:p w:rsidR="00131A17" w:rsidRPr="005A2FAB" w:rsidRDefault="00B765B1" w:rsidP="00A8471E">
      <w:pPr>
        <w:pStyle w:val="ad"/>
        <w:tabs>
          <w:tab w:val="left" w:pos="993"/>
        </w:tabs>
        <w:ind w:left="0" w:firstLine="709"/>
        <w:rPr>
          <w:i/>
          <w:sz w:val="24"/>
          <w:szCs w:val="24"/>
        </w:rPr>
      </w:pPr>
      <w:r w:rsidRPr="005A2FAB">
        <w:rPr>
          <w:i/>
          <w:sz w:val="24"/>
          <w:szCs w:val="24"/>
        </w:rPr>
        <w:t>Съответните валидни сертификати</w:t>
      </w:r>
      <w:r w:rsidR="00F44DDB" w:rsidRPr="005A2FAB">
        <w:rPr>
          <w:i/>
          <w:sz w:val="24"/>
          <w:szCs w:val="24"/>
        </w:rPr>
        <w:t xml:space="preserve"> </w:t>
      </w:r>
      <w:r w:rsidR="007C5B99" w:rsidRPr="005A2FAB">
        <w:rPr>
          <w:i/>
          <w:sz w:val="24"/>
          <w:szCs w:val="24"/>
        </w:rPr>
        <w:t>се</w:t>
      </w:r>
      <w:r w:rsidRPr="005A2FAB">
        <w:rPr>
          <w:i/>
          <w:sz w:val="24"/>
          <w:szCs w:val="24"/>
        </w:rPr>
        <w:t xml:space="preserve"> представят </w:t>
      </w:r>
      <w:r w:rsidR="007C5B99" w:rsidRPr="005A2FAB">
        <w:rPr>
          <w:i/>
          <w:sz w:val="24"/>
          <w:szCs w:val="24"/>
        </w:rPr>
        <w:t>под формата на заверени</w:t>
      </w:r>
      <w:r w:rsidR="00C07AFA" w:rsidRPr="005A2FAB">
        <w:rPr>
          <w:i/>
          <w:sz w:val="24"/>
          <w:szCs w:val="24"/>
        </w:rPr>
        <w:t xml:space="preserve"> от участника</w:t>
      </w:r>
      <w:r w:rsidR="007C5B99" w:rsidRPr="005A2FAB">
        <w:rPr>
          <w:i/>
          <w:sz w:val="24"/>
          <w:szCs w:val="24"/>
        </w:rPr>
        <w:t xml:space="preserve"> копия. </w:t>
      </w:r>
      <w:r w:rsidRPr="005A2FAB">
        <w:rPr>
          <w:i/>
          <w:sz w:val="24"/>
          <w:szCs w:val="24"/>
        </w:rPr>
        <w:t>Съгласно чл. 53, ал. 4 от ЗОП, Възложителят приема и други доказателства за еквивалентни мерки за осигуряване на качеството, с обхват</w:t>
      </w:r>
      <w:r w:rsidR="00A47D6F" w:rsidRPr="005A2FAB">
        <w:rPr>
          <w:i/>
          <w:sz w:val="24"/>
          <w:szCs w:val="24"/>
        </w:rPr>
        <w:t>,</w:t>
      </w:r>
      <w:r w:rsidRPr="005A2FAB">
        <w:rPr>
          <w:i/>
          <w:sz w:val="24"/>
          <w:szCs w:val="24"/>
        </w:rPr>
        <w:t xml:space="preserve"> отговарящ на предмета на поръчката.</w:t>
      </w:r>
    </w:p>
    <w:p w:rsidR="00A23168" w:rsidRPr="005A2FAB" w:rsidRDefault="00A23168" w:rsidP="00A8471E">
      <w:pPr>
        <w:pStyle w:val="ad"/>
        <w:tabs>
          <w:tab w:val="left" w:pos="993"/>
        </w:tabs>
        <w:ind w:left="0" w:firstLine="709"/>
        <w:rPr>
          <w:i/>
          <w:sz w:val="24"/>
          <w:szCs w:val="24"/>
        </w:rPr>
      </w:pPr>
    </w:p>
    <w:p w:rsidR="00F44DDB" w:rsidRPr="005A2FAB" w:rsidRDefault="00981661" w:rsidP="00C31040">
      <w:pPr>
        <w:pStyle w:val="ad"/>
        <w:numPr>
          <w:ilvl w:val="0"/>
          <w:numId w:val="5"/>
        </w:numPr>
        <w:spacing w:line="276" w:lineRule="auto"/>
        <w:ind w:left="0" w:firstLine="709"/>
        <w:rPr>
          <w:i/>
          <w:sz w:val="24"/>
          <w:szCs w:val="24"/>
          <w:lang w:eastAsia="bg-BG"/>
        </w:rPr>
      </w:pPr>
      <w:r w:rsidRPr="005A2FAB">
        <w:rPr>
          <w:i/>
          <w:sz w:val="24"/>
          <w:szCs w:val="24"/>
        </w:rPr>
        <w:t xml:space="preserve"> </w:t>
      </w:r>
      <w:r w:rsidR="000E7206" w:rsidRPr="005A2FAB">
        <w:rPr>
          <w:sz w:val="24"/>
          <w:szCs w:val="24"/>
        </w:rPr>
        <w:t>Участникът следва да бъде вписан</w:t>
      </w:r>
      <w:r w:rsidRPr="005A2FAB">
        <w:rPr>
          <w:sz w:val="24"/>
          <w:szCs w:val="24"/>
        </w:rPr>
        <w:t xml:space="preserve"> в Централния професионален регистър на строителя (ЦПРС) към Камарата на строителите в България за изпълнение на строежи от І група, съгласно чл. 5, ал. 1, т. 1 от Правилника за реда за вписване и водене на Централния професионален регистър на строителя (ПРВВЦПРС), </w:t>
      </w:r>
      <w:r w:rsidR="007C5B99" w:rsidRPr="005A2FAB">
        <w:rPr>
          <w:sz w:val="24"/>
          <w:szCs w:val="24"/>
        </w:rPr>
        <w:t>четвърта</w:t>
      </w:r>
      <w:r w:rsidRPr="005A2FAB">
        <w:rPr>
          <w:sz w:val="24"/>
          <w:szCs w:val="24"/>
        </w:rPr>
        <w:t xml:space="preserve"> категория строежи, съгласно чл. 5, ал. 6 от ПРВВЦПРС или съответния валиден аналогичен документ, издаден от компетентен орган на държава </w:t>
      </w:r>
      <w:r w:rsidR="007C5B99" w:rsidRPr="005A2FAB">
        <w:rPr>
          <w:sz w:val="24"/>
          <w:szCs w:val="24"/>
        </w:rPr>
        <w:t>–</w:t>
      </w:r>
      <w:r w:rsidRPr="005A2FAB">
        <w:rPr>
          <w:sz w:val="24"/>
          <w:szCs w:val="24"/>
        </w:rPr>
        <w:t xml:space="preserve"> членка</w:t>
      </w:r>
      <w:r w:rsidR="007C5B99" w:rsidRPr="005A2FAB">
        <w:rPr>
          <w:sz w:val="24"/>
          <w:szCs w:val="24"/>
        </w:rPr>
        <w:t xml:space="preserve"> </w:t>
      </w:r>
      <w:r w:rsidRPr="005A2FAB">
        <w:rPr>
          <w:sz w:val="24"/>
          <w:szCs w:val="24"/>
        </w:rPr>
        <w:t xml:space="preserve">на Европейския съюз, или на друга държава </w:t>
      </w:r>
      <w:r w:rsidR="007C5B99" w:rsidRPr="005A2FAB">
        <w:rPr>
          <w:sz w:val="24"/>
          <w:szCs w:val="24"/>
        </w:rPr>
        <w:t>–</w:t>
      </w:r>
      <w:r w:rsidRPr="005A2FAB">
        <w:rPr>
          <w:sz w:val="24"/>
          <w:szCs w:val="24"/>
        </w:rPr>
        <w:t xml:space="preserve"> страна</w:t>
      </w:r>
      <w:r w:rsidR="007C5B99" w:rsidRPr="005A2FAB">
        <w:rPr>
          <w:sz w:val="24"/>
          <w:szCs w:val="24"/>
        </w:rPr>
        <w:t xml:space="preserve"> </w:t>
      </w:r>
      <w:r w:rsidRPr="005A2FAB">
        <w:rPr>
          <w:sz w:val="24"/>
          <w:szCs w:val="24"/>
        </w:rPr>
        <w:t>по Споразумението за Европейското икономическо пространство</w:t>
      </w:r>
      <w:r w:rsidR="00F44DDB" w:rsidRPr="005A2FAB">
        <w:rPr>
          <w:sz w:val="24"/>
          <w:szCs w:val="24"/>
        </w:rPr>
        <w:t>.</w:t>
      </w:r>
    </w:p>
    <w:p w:rsidR="00660573" w:rsidRPr="005A2FAB" w:rsidRDefault="00981661" w:rsidP="00A8471E">
      <w:pPr>
        <w:pStyle w:val="ad"/>
        <w:tabs>
          <w:tab w:val="left" w:pos="993"/>
        </w:tabs>
        <w:ind w:left="709" w:firstLine="0"/>
        <w:rPr>
          <w:i/>
          <w:sz w:val="24"/>
          <w:szCs w:val="24"/>
        </w:rPr>
      </w:pPr>
      <w:r w:rsidRPr="005A2FAB">
        <w:rPr>
          <w:i/>
          <w:sz w:val="24"/>
          <w:szCs w:val="24"/>
        </w:rPr>
        <w:t xml:space="preserve"> </w:t>
      </w:r>
      <w:r w:rsidR="00F44DDB" w:rsidRPr="005A2FAB">
        <w:rPr>
          <w:i/>
          <w:sz w:val="24"/>
          <w:szCs w:val="24"/>
        </w:rPr>
        <w:t>Прилага се заверено от участника копие</w:t>
      </w:r>
      <w:r w:rsidR="00C65572" w:rsidRPr="005A2FAB">
        <w:rPr>
          <w:i/>
          <w:sz w:val="24"/>
          <w:szCs w:val="24"/>
        </w:rPr>
        <w:t xml:space="preserve"> на удостоверението</w:t>
      </w:r>
      <w:r w:rsidR="00F44DDB" w:rsidRPr="005A2FAB">
        <w:rPr>
          <w:i/>
          <w:sz w:val="24"/>
          <w:szCs w:val="24"/>
        </w:rPr>
        <w:t>.</w:t>
      </w:r>
    </w:p>
    <w:p w:rsidR="00660573" w:rsidRPr="005A2FAB" w:rsidRDefault="00660573" w:rsidP="00A8471E">
      <w:pPr>
        <w:pStyle w:val="ad"/>
        <w:tabs>
          <w:tab w:val="left" w:pos="993"/>
        </w:tabs>
        <w:ind w:left="709" w:firstLine="0"/>
        <w:rPr>
          <w:i/>
          <w:sz w:val="24"/>
          <w:szCs w:val="24"/>
        </w:rPr>
      </w:pPr>
    </w:p>
    <w:p w:rsidR="009C14EA" w:rsidRPr="009C14EA" w:rsidRDefault="00DE5CE5" w:rsidP="00D36B6D">
      <w:pPr>
        <w:pStyle w:val="ad"/>
        <w:numPr>
          <w:ilvl w:val="0"/>
          <w:numId w:val="5"/>
        </w:numPr>
        <w:spacing w:line="276" w:lineRule="auto"/>
        <w:ind w:left="0" w:firstLine="709"/>
        <w:rPr>
          <w:i/>
          <w:sz w:val="24"/>
          <w:szCs w:val="24"/>
        </w:rPr>
      </w:pPr>
      <w:r w:rsidRPr="009C14EA">
        <w:rPr>
          <w:sz w:val="24"/>
          <w:szCs w:val="24"/>
        </w:rPr>
        <w:t>Участникът следва да извърши о</w:t>
      </w:r>
      <w:r w:rsidR="00A81DE1" w:rsidRPr="009C14EA">
        <w:rPr>
          <w:sz w:val="24"/>
          <w:szCs w:val="24"/>
        </w:rPr>
        <w:t>глед на обекта</w:t>
      </w:r>
      <w:r w:rsidRPr="009C14EA">
        <w:rPr>
          <w:sz w:val="24"/>
          <w:szCs w:val="24"/>
        </w:rPr>
        <w:t>. Огледите ще се извършват</w:t>
      </w:r>
      <w:r w:rsidR="00A81DE1" w:rsidRPr="009C14EA">
        <w:rPr>
          <w:sz w:val="24"/>
          <w:szCs w:val="24"/>
        </w:rPr>
        <w:t xml:space="preserve"> всеки работен ден от 09.00 ч. до 13.00 ч. след предварително съгласуване на тел: </w:t>
      </w:r>
      <w:r w:rsidR="00CE1704" w:rsidRPr="009C14EA">
        <w:rPr>
          <w:sz w:val="24"/>
          <w:szCs w:val="24"/>
        </w:rPr>
        <w:t>0882 114 158</w:t>
      </w:r>
      <w:r w:rsidR="00A81DE1" w:rsidRPr="009C14EA">
        <w:rPr>
          <w:sz w:val="24"/>
          <w:szCs w:val="24"/>
        </w:rPr>
        <w:t xml:space="preserve">, </w:t>
      </w:r>
      <w:r w:rsidR="00CE1704" w:rsidRPr="009C14EA">
        <w:rPr>
          <w:sz w:val="24"/>
          <w:szCs w:val="24"/>
        </w:rPr>
        <w:t xml:space="preserve">             </w:t>
      </w:r>
      <w:r w:rsidR="00A81DE1" w:rsidRPr="009C14EA">
        <w:rPr>
          <w:sz w:val="24"/>
          <w:szCs w:val="24"/>
        </w:rPr>
        <w:t xml:space="preserve">г-жа </w:t>
      </w:r>
      <w:r w:rsidR="00CE1704" w:rsidRPr="009C14EA">
        <w:rPr>
          <w:sz w:val="24"/>
          <w:szCs w:val="24"/>
        </w:rPr>
        <w:t>Петя Василева</w:t>
      </w:r>
      <w:r w:rsidR="009C14EA" w:rsidRPr="009C14EA">
        <w:rPr>
          <w:sz w:val="24"/>
          <w:szCs w:val="24"/>
        </w:rPr>
        <w:t>.</w:t>
      </w:r>
      <w:r w:rsidR="00A81DE1" w:rsidRPr="009C14EA">
        <w:rPr>
          <w:sz w:val="24"/>
          <w:szCs w:val="24"/>
        </w:rPr>
        <w:t xml:space="preserve"> </w:t>
      </w:r>
    </w:p>
    <w:p w:rsidR="00DE5CE5" w:rsidRPr="009C14EA" w:rsidRDefault="00DE5CE5" w:rsidP="009C14EA">
      <w:pPr>
        <w:pStyle w:val="ad"/>
        <w:spacing w:line="276" w:lineRule="auto"/>
        <w:ind w:left="0" w:firstLine="709"/>
        <w:rPr>
          <w:i/>
          <w:sz w:val="24"/>
          <w:szCs w:val="24"/>
        </w:rPr>
      </w:pPr>
      <w:r w:rsidRPr="009C14EA">
        <w:rPr>
          <w:i/>
          <w:sz w:val="24"/>
          <w:szCs w:val="24"/>
        </w:rPr>
        <w:t>За доказване на това изискване участникът следва да представи декларация за извършен  оглед</w:t>
      </w:r>
      <w:r w:rsidR="00D36B6D" w:rsidRPr="009C14EA">
        <w:rPr>
          <w:i/>
          <w:sz w:val="24"/>
          <w:szCs w:val="24"/>
        </w:rPr>
        <w:t xml:space="preserve"> </w:t>
      </w:r>
      <w:r w:rsidR="00316B98" w:rsidRPr="009C14EA">
        <w:rPr>
          <w:i/>
          <w:sz w:val="24"/>
          <w:szCs w:val="24"/>
        </w:rPr>
        <w:t xml:space="preserve"> по о</w:t>
      </w:r>
      <w:r w:rsidR="00C6454F" w:rsidRPr="009C14EA">
        <w:rPr>
          <w:i/>
          <w:sz w:val="24"/>
          <w:szCs w:val="24"/>
        </w:rPr>
        <w:t>бразец</w:t>
      </w:r>
      <w:r w:rsidR="00316B98" w:rsidRPr="009C14EA">
        <w:rPr>
          <w:i/>
          <w:sz w:val="24"/>
          <w:szCs w:val="24"/>
        </w:rPr>
        <w:t xml:space="preserve"> -</w:t>
      </w:r>
      <w:r w:rsidR="00316B98" w:rsidRPr="009C14EA">
        <w:rPr>
          <w:rFonts w:eastAsia="MS Mincho"/>
          <w:color w:val="000000" w:themeColor="text1"/>
          <w:sz w:val="24"/>
          <w:szCs w:val="24"/>
        </w:rPr>
        <w:t xml:space="preserve"> </w:t>
      </w:r>
      <w:r w:rsidR="00316B98" w:rsidRPr="009C14EA">
        <w:rPr>
          <w:rFonts w:eastAsia="MS Mincho"/>
          <w:i/>
          <w:color w:val="000000" w:themeColor="text1"/>
          <w:sz w:val="24"/>
          <w:szCs w:val="24"/>
        </w:rPr>
        <w:t>Приложение № 8</w:t>
      </w:r>
      <w:r w:rsidR="00D36B6D" w:rsidRPr="009C14EA">
        <w:rPr>
          <w:rFonts w:eastAsia="MS Mincho"/>
          <w:color w:val="000000" w:themeColor="text1"/>
          <w:sz w:val="24"/>
          <w:szCs w:val="24"/>
        </w:rPr>
        <w:t>.</w:t>
      </w:r>
    </w:p>
    <w:p w:rsidR="00500BBC" w:rsidRPr="005A2FAB" w:rsidRDefault="00500BBC" w:rsidP="00E231C3">
      <w:pPr>
        <w:shd w:val="clear" w:color="auto" w:fill="FFFFFF"/>
        <w:suppressAutoHyphens/>
        <w:spacing w:after="0" w:line="240" w:lineRule="auto"/>
        <w:ind w:firstLine="567"/>
        <w:rPr>
          <w:rFonts w:ascii="Times New Roman" w:eastAsia="Times New Roman" w:hAnsi="Times New Roman" w:cs="Times New Roman"/>
          <w:b/>
          <w:color w:val="000000" w:themeColor="text1"/>
          <w:sz w:val="24"/>
          <w:szCs w:val="24"/>
          <w:u w:val="single"/>
          <w:lang w:eastAsia="zh-CN"/>
        </w:rPr>
      </w:pPr>
    </w:p>
    <w:p w:rsidR="009C5DA8" w:rsidRPr="005A2FAB" w:rsidRDefault="009C5DA8" w:rsidP="00E231C3">
      <w:pPr>
        <w:keepNext/>
        <w:spacing w:after="0" w:line="240" w:lineRule="auto"/>
        <w:ind w:firstLine="709"/>
        <w:jc w:val="center"/>
        <w:rPr>
          <w:rFonts w:ascii="Times New Roman" w:eastAsia="Times New Roman" w:hAnsi="Times New Roman" w:cs="Times New Roman"/>
          <w:b/>
          <w:sz w:val="24"/>
          <w:szCs w:val="24"/>
          <w:u w:val="single"/>
        </w:rPr>
      </w:pPr>
      <w:r w:rsidRPr="005A2FAB">
        <w:rPr>
          <w:rFonts w:ascii="Times New Roman" w:eastAsia="Times New Roman" w:hAnsi="Times New Roman" w:cs="Times New Roman"/>
          <w:b/>
          <w:sz w:val="24"/>
          <w:szCs w:val="24"/>
          <w:u w:val="single"/>
        </w:rPr>
        <w:lastRenderedPageBreak/>
        <w:t>V</w:t>
      </w:r>
      <w:r w:rsidR="002B4195" w:rsidRPr="005A2FAB">
        <w:rPr>
          <w:rFonts w:ascii="Times New Roman" w:eastAsia="Times New Roman" w:hAnsi="Times New Roman" w:cs="Times New Roman"/>
          <w:b/>
          <w:sz w:val="24"/>
          <w:szCs w:val="24"/>
          <w:u w:val="single"/>
        </w:rPr>
        <w:t>I</w:t>
      </w:r>
      <w:r w:rsidRPr="005A2FAB">
        <w:rPr>
          <w:rFonts w:ascii="Times New Roman" w:eastAsia="Times New Roman" w:hAnsi="Times New Roman" w:cs="Times New Roman"/>
          <w:b/>
          <w:sz w:val="24"/>
          <w:szCs w:val="24"/>
          <w:u w:val="single"/>
        </w:rPr>
        <w:t>. ЦЕНА И УСЛОВИЯ ЗА ПЛАЩАНЕ:</w:t>
      </w:r>
    </w:p>
    <w:p w:rsidR="007260AA" w:rsidRPr="005A2FAB" w:rsidRDefault="007260AA" w:rsidP="00E231C3">
      <w:pPr>
        <w:keepNext/>
        <w:spacing w:after="0" w:line="240" w:lineRule="auto"/>
        <w:ind w:firstLine="709"/>
        <w:jc w:val="center"/>
        <w:rPr>
          <w:rFonts w:ascii="Times New Roman" w:eastAsia="Times New Roman" w:hAnsi="Times New Roman" w:cs="Times New Roman"/>
          <w:b/>
          <w:color w:val="000000" w:themeColor="text1"/>
          <w:sz w:val="24"/>
          <w:szCs w:val="24"/>
          <w:u w:val="single"/>
        </w:rPr>
      </w:pPr>
    </w:p>
    <w:p w:rsidR="009C5DA8" w:rsidRPr="005A2FAB" w:rsidRDefault="0083737D" w:rsidP="00C31040">
      <w:pPr>
        <w:pStyle w:val="ad"/>
        <w:widowControl w:val="0"/>
        <w:numPr>
          <w:ilvl w:val="0"/>
          <w:numId w:val="3"/>
        </w:numPr>
        <w:tabs>
          <w:tab w:val="left" w:pos="993"/>
        </w:tabs>
        <w:spacing w:after="120"/>
        <w:ind w:left="0" w:firstLine="709"/>
        <w:rPr>
          <w:color w:val="000000" w:themeColor="text1"/>
          <w:sz w:val="24"/>
          <w:szCs w:val="24"/>
        </w:rPr>
      </w:pPr>
      <w:r w:rsidRPr="005A2FAB">
        <w:rPr>
          <w:color w:val="000000" w:themeColor="text1"/>
          <w:sz w:val="24"/>
          <w:szCs w:val="24"/>
        </w:rPr>
        <w:t>Цената на СМР</w:t>
      </w:r>
      <w:r w:rsidR="009C5DA8" w:rsidRPr="005A2FAB">
        <w:rPr>
          <w:color w:val="000000" w:themeColor="text1"/>
          <w:sz w:val="24"/>
          <w:szCs w:val="24"/>
        </w:rPr>
        <w:t xml:space="preserve"> е определена в лева без включен ДДС и не подлежи на завишение през периода на изпълнение на договора.</w:t>
      </w:r>
    </w:p>
    <w:p w:rsidR="009C5DA8" w:rsidRPr="00BC3CD8" w:rsidRDefault="009C5DA8" w:rsidP="00C31040">
      <w:pPr>
        <w:pStyle w:val="ad"/>
        <w:widowControl w:val="0"/>
        <w:numPr>
          <w:ilvl w:val="0"/>
          <w:numId w:val="3"/>
        </w:numPr>
        <w:tabs>
          <w:tab w:val="left" w:pos="993"/>
        </w:tabs>
        <w:spacing w:after="120"/>
        <w:ind w:left="0" w:firstLine="709"/>
        <w:rPr>
          <w:color w:val="000000" w:themeColor="text1"/>
          <w:sz w:val="24"/>
          <w:szCs w:val="24"/>
        </w:rPr>
      </w:pPr>
      <w:r w:rsidRPr="00BC3CD8">
        <w:rPr>
          <w:color w:val="000000" w:themeColor="text1"/>
          <w:sz w:val="24"/>
          <w:szCs w:val="24"/>
        </w:rPr>
        <w:t>Начин на плащане – по банков път, с платежно нареждане в български лева. Плащането се осъществява по банкова сметка, посочена от Изпълнителя</w:t>
      </w:r>
      <w:r w:rsidR="00EE5234" w:rsidRPr="00BC3CD8">
        <w:rPr>
          <w:color w:val="000000" w:themeColor="text1"/>
          <w:sz w:val="24"/>
          <w:szCs w:val="24"/>
        </w:rPr>
        <w:t>, по следния начин:</w:t>
      </w:r>
    </w:p>
    <w:p w:rsidR="00EE5234" w:rsidRPr="00BC3CD8" w:rsidRDefault="00EE5234" w:rsidP="00A8471E">
      <w:pPr>
        <w:widowControl w:val="0"/>
        <w:tabs>
          <w:tab w:val="left" w:pos="993"/>
        </w:tabs>
        <w:spacing w:after="120"/>
        <w:ind w:firstLine="709"/>
        <w:jc w:val="both"/>
        <w:rPr>
          <w:rFonts w:ascii="Times New Roman" w:hAnsi="Times New Roman" w:cs="Times New Roman"/>
          <w:sz w:val="24"/>
          <w:szCs w:val="24"/>
        </w:rPr>
      </w:pPr>
      <w:r w:rsidRPr="00BC3CD8">
        <w:rPr>
          <w:rFonts w:ascii="Times New Roman" w:hAnsi="Times New Roman" w:cs="Times New Roman"/>
          <w:b/>
          <w:i/>
          <w:color w:val="000000" w:themeColor="text1"/>
          <w:sz w:val="24"/>
          <w:szCs w:val="24"/>
        </w:rPr>
        <w:t>-</w:t>
      </w:r>
      <w:r w:rsidRPr="00BC3CD8">
        <w:rPr>
          <w:rFonts w:ascii="Times New Roman" w:hAnsi="Times New Roman" w:cs="Times New Roman"/>
          <w:color w:val="000000" w:themeColor="text1"/>
          <w:sz w:val="24"/>
          <w:szCs w:val="24"/>
        </w:rPr>
        <w:t xml:space="preserve"> 30% от стойността</w:t>
      </w:r>
      <w:r w:rsidR="0085010C" w:rsidRPr="00BC3CD8">
        <w:rPr>
          <w:rFonts w:ascii="Times New Roman" w:hAnsi="Times New Roman" w:cs="Times New Roman"/>
          <w:color w:val="000000" w:themeColor="text1"/>
          <w:sz w:val="24"/>
          <w:szCs w:val="24"/>
        </w:rPr>
        <w:t xml:space="preserve"> на договора</w:t>
      </w:r>
      <w:r w:rsidR="00673C3B" w:rsidRPr="00BC3CD8">
        <w:rPr>
          <w:rFonts w:ascii="Times New Roman" w:hAnsi="Times New Roman" w:cs="Times New Roman"/>
          <w:color w:val="000000" w:themeColor="text1"/>
          <w:sz w:val="24"/>
          <w:szCs w:val="24"/>
        </w:rPr>
        <w:t xml:space="preserve"> в срок до</w:t>
      </w:r>
      <w:r w:rsidRPr="00BC3CD8">
        <w:rPr>
          <w:rFonts w:ascii="Times New Roman" w:hAnsi="Times New Roman" w:cs="Times New Roman"/>
          <w:color w:val="000000" w:themeColor="text1"/>
          <w:sz w:val="24"/>
          <w:szCs w:val="24"/>
        </w:rPr>
        <w:t xml:space="preserve"> 10 /десет/ работни дни, </w:t>
      </w:r>
      <w:r w:rsidR="00CE1704" w:rsidRPr="00BC3CD8">
        <w:rPr>
          <w:rFonts w:ascii="Times New Roman" w:hAnsi="Times New Roman" w:cs="Times New Roman"/>
          <w:sz w:val="24"/>
          <w:szCs w:val="24"/>
        </w:rPr>
        <w:t xml:space="preserve">считано от датата на съставяне на </w:t>
      </w:r>
      <w:r w:rsidR="00CE1704" w:rsidRPr="00BC3CD8">
        <w:rPr>
          <w:rFonts w:ascii="Times New Roman" w:hAnsi="Times New Roman" w:cs="Times New Roman"/>
          <w:color w:val="000000" w:themeColor="text1"/>
          <w:sz w:val="24"/>
          <w:szCs w:val="24"/>
        </w:rPr>
        <w:t>протокол</w:t>
      </w:r>
      <w:r w:rsidR="00B3457C" w:rsidRPr="00BC3CD8">
        <w:rPr>
          <w:rFonts w:ascii="Times New Roman" w:eastAsia="Times New Roman" w:hAnsi="Times New Roman" w:cs="Times New Roman"/>
          <w:sz w:val="24"/>
          <w:szCs w:val="24"/>
          <w:lang w:eastAsia="bg-BG"/>
        </w:rPr>
        <w:t xml:space="preserve"> приложение № 2 (за </w:t>
      </w:r>
      <w:r w:rsidR="00AE0BB0" w:rsidRPr="00BC3CD8">
        <w:rPr>
          <w:rFonts w:ascii="Times New Roman" w:eastAsia="Times New Roman" w:hAnsi="Times New Roman" w:cs="Times New Roman"/>
          <w:sz w:val="24"/>
          <w:szCs w:val="24"/>
          <w:lang w:eastAsia="bg-BG"/>
        </w:rPr>
        <w:t xml:space="preserve">откриване на строителната площадка) към               </w:t>
      </w:r>
      <w:r w:rsidR="00AE0BB0" w:rsidRPr="00BC3CD8">
        <w:rPr>
          <w:rFonts w:ascii="Times New Roman" w:eastAsia="Times New Roman" w:hAnsi="Times New Roman" w:cs="Times New Roman"/>
          <w:bCs/>
          <w:color w:val="000000"/>
          <w:sz w:val="24"/>
          <w:szCs w:val="24"/>
          <w:lang w:eastAsia="bg-BG"/>
        </w:rPr>
        <w:t>Наредба № 3/31.07.2003 г. за съставяне на актове и протоколи по време на строителството</w:t>
      </w:r>
      <w:r w:rsidR="008E58E6" w:rsidRPr="00BC3CD8">
        <w:rPr>
          <w:rFonts w:ascii="Times New Roman" w:eastAsia="Times New Roman" w:hAnsi="Times New Roman" w:cs="Times New Roman"/>
          <w:bCs/>
          <w:color w:val="000000"/>
          <w:sz w:val="24"/>
          <w:szCs w:val="24"/>
          <w:u w:val="single"/>
          <w:lang w:eastAsia="bg-BG"/>
        </w:rPr>
        <w:t xml:space="preserve"> и </w:t>
      </w:r>
      <w:r w:rsidR="008E58E6" w:rsidRPr="00BC3CD8">
        <w:rPr>
          <w:rFonts w:ascii="Times New Roman" w:eastAsia="Times New Roman" w:hAnsi="Times New Roman" w:cs="Times New Roman"/>
          <w:bCs/>
          <w:color w:val="000000"/>
          <w:sz w:val="24"/>
          <w:szCs w:val="24"/>
          <w:lang w:eastAsia="bg-BG"/>
        </w:rPr>
        <w:t>представена от Изпълнителя фактура на стойността на аванса</w:t>
      </w:r>
      <w:r w:rsidR="00AE0BB0" w:rsidRPr="00BC3CD8">
        <w:rPr>
          <w:rFonts w:ascii="Times New Roman" w:eastAsia="Times New Roman" w:hAnsi="Times New Roman" w:cs="Times New Roman"/>
          <w:bCs/>
          <w:color w:val="000000"/>
          <w:sz w:val="24"/>
          <w:szCs w:val="24"/>
          <w:lang w:eastAsia="bg-BG"/>
        </w:rPr>
        <w:t>;</w:t>
      </w:r>
    </w:p>
    <w:p w:rsidR="002A5FCB" w:rsidRPr="00BC3CD8" w:rsidRDefault="00EE5234" w:rsidP="00A8471E">
      <w:pPr>
        <w:tabs>
          <w:tab w:val="left" w:pos="993"/>
        </w:tabs>
        <w:ind w:firstLine="709"/>
        <w:jc w:val="both"/>
        <w:rPr>
          <w:rFonts w:ascii="Times New Roman" w:eastAsia="Times New Roman" w:hAnsi="Times New Roman" w:cs="Times New Roman"/>
          <w:sz w:val="24"/>
          <w:szCs w:val="24"/>
        </w:rPr>
      </w:pPr>
      <w:r w:rsidRPr="00BC3CD8">
        <w:rPr>
          <w:rFonts w:ascii="Times New Roman" w:hAnsi="Times New Roman" w:cs="Times New Roman"/>
          <w:sz w:val="24"/>
          <w:szCs w:val="24"/>
        </w:rPr>
        <w:t xml:space="preserve">- </w:t>
      </w:r>
      <w:r w:rsidR="00164348" w:rsidRPr="00BC3CD8">
        <w:rPr>
          <w:rFonts w:ascii="Times New Roman" w:hAnsi="Times New Roman" w:cs="Times New Roman"/>
          <w:sz w:val="24"/>
          <w:szCs w:val="24"/>
        </w:rPr>
        <w:t xml:space="preserve"> до</w:t>
      </w:r>
      <w:r w:rsidR="00164348" w:rsidRPr="00BC3CD8">
        <w:rPr>
          <w:rFonts w:ascii="Times New Roman" w:hAnsi="Times New Roman" w:cs="Times New Roman"/>
          <w:b/>
          <w:i/>
          <w:sz w:val="24"/>
          <w:szCs w:val="24"/>
        </w:rPr>
        <w:t xml:space="preserve"> </w:t>
      </w:r>
      <w:r w:rsidR="00225A21" w:rsidRPr="00BC3CD8">
        <w:rPr>
          <w:rFonts w:ascii="Times New Roman" w:hAnsi="Times New Roman" w:cs="Times New Roman"/>
          <w:sz w:val="24"/>
          <w:szCs w:val="24"/>
        </w:rPr>
        <w:t>4</w:t>
      </w:r>
      <w:r w:rsidR="007D01B3" w:rsidRPr="00BC3CD8">
        <w:rPr>
          <w:rFonts w:ascii="Times New Roman" w:hAnsi="Times New Roman" w:cs="Times New Roman"/>
          <w:sz w:val="24"/>
          <w:szCs w:val="24"/>
        </w:rPr>
        <w:t>0 % от стойността в срок до</w:t>
      </w:r>
      <w:r w:rsidRPr="00BC3CD8">
        <w:rPr>
          <w:rFonts w:ascii="Times New Roman" w:hAnsi="Times New Roman" w:cs="Times New Roman"/>
          <w:sz w:val="24"/>
          <w:szCs w:val="24"/>
        </w:rPr>
        <w:t xml:space="preserve"> 10 /десет/ работни</w:t>
      </w:r>
      <w:r w:rsidR="005A51DD" w:rsidRPr="00BC3CD8">
        <w:rPr>
          <w:rFonts w:ascii="Times New Roman" w:hAnsi="Times New Roman" w:cs="Times New Roman"/>
          <w:sz w:val="24"/>
          <w:szCs w:val="24"/>
        </w:rPr>
        <w:t xml:space="preserve"> дни, след</w:t>
      </w:r>
      <w:r w:rsidRPr="00BC3CD8">
        <w:rPr>
          <w:rFonts w:ascii="Times New Roman" w:hAnsi="Times New Roman" w:cs="Times New Roman"/>
          <w:sz w:val="24"/>
          <w:szCs w:val="24"/>
        </w:rPr>
        <w:t xml:space="preserve"> </w:t>
      </w:r>
      <w:r w:rsidR="002A5FCB" w:rsidRPr="00BC3CD8">
        <w:rPr>
          <w:rFonts w:ascii="Times New Roman" w:eastAsia="Times New Roman" w:hAnsi="Times New Roman" w:cs="Times New Roman"/>
          <w:sz w:val="24"/>
          <w:szCs w:val="24"/>
        </w:rPr>
        <w:t xml:space="preserve">представяне на подписани от </w:t>
      </w:r>
      <w:r w:rsidR="00766C8C" w:rsidRPr="00BC3CD8">
        <w:rPr>
          <w:rFonts w:ascii="Times New Roman" w:eastAsia="Times New Roman" w:hAnsi="Times New Roman" w:cs="Times New Roman"/>
          <w:sz w:val="24"/>
          <w:szCs w:val="24"/>
        </w:rPr>
        <w:t>Възложителя</w:t>
      </w:r>
      <w:r w:rsidR="002A5FCB" w:rsidRPr="00BC3CD8">
        <w:rPr>
          <w:rFonts w:ascii="Times New Roman" w:eastAsia="Times New Roman" w:hAnsi="Times New Roman" w:cs="Times New Roman"/>
          <w:sz w:val="24"/>
          <w:szCs w:val="24"/>
        </w:rPr>
        <w:t xml:space="preserve">, </w:t>
      </w:r>
      <w:r w:rsidR="00766C8C" w:rsidRPr="00BC3CD8">
        <w:rPr>
          <w:rFonts w:ascii="Times New Roman" w:eastAsia="Times New Roman" w:hAnsi="Times New Roman" w:cs="Times New Roman"/>
          <w:sz w:val="24"/>
          <w:szCs w:val="24"/>
        </w:rPr>
        <w:t>Изпълнителя</w:t>
      </w:r>
      <w:r w:rsidR="002A5FCB" w:rsidRPr="00BC3CD8">
        <w:rPr>
          <w:rFonts w:ascii="Times New Roman" w:eastAsia="Times New Roman" w:hAnsi="Times New Roman" w:cs="Times New Roman"/>
          <w:sz w:val="24"/>
          <w:szCs w:val="24"/>
        </w:rPr>
        <w:t xml:space="preserve"> и </w:t>
      </w:r>
      <w:r w:rsidR="00766C8C" w:rsidRPr="00BC3CD8">
        <w:rPr>
          <w:rFonts w:ascii="Times New Roman" w:eastAsia="Times New Roman" w:hAnsi="Times New Roman" w:cs="Times New Roman"/>
          <w:sz w:val="24"/>
          <w:szCs w:val="24"/>
        </w:rPr>
        <w:t>Консултанта</w:t>
      </w:r>
      <w:r w:rsidR="000839BA" w:rsidRPr="00BC3CD8">
        <w:rPr>
          <w:rFonts w:ascii="Times New Roman" w:eastAsia="Times New Roman" w:hAnsi="Times New Roman" w:cs="Times New Roman"/>
          <w:sz w:val="24"/>
          <w:szCs w:val="24"/>
        </w:rPr>
        <w:t>:</w:t>
      </w:r>
    </w:p>
    <w:p w:rsidR="009C14EA" w:rsidRPr="00BC3CD8" w:rsidRDefault="002A5FCB" w:rsidP="00A8471E">
      <w:pPr>
        <w:tabs>
          <w:tab w:val="left" w:pos="0"/>
          <w:tab w:val="left" w:pos="993"/>
        </w:tabs>
        <w:spacing w:after="0"/>
        <w:jc w:val="both"/>
        <w:rPr>
          <w:rFonts w:ascii="Times New Roman" w:eastAsia="Times New Roman" w:hAnsi="Times New Roman" w:cs="Times New Roman"/>
          <w:sz w:val="24"/>
          <w:szCs w:val="24"/>
        </w:rPr>
      </w:pPr>
      <w:r w:rsidRPr="00BC3CD8">
        <w:rPr>
          <w:rFonts w:ascii="Times New Roman" w:eastAsia="Times New Roman" w:hAnsi="Times New Roman" w:cs="Times New Roman"/>
          <w:sz w:val="24"/>
          <w:szCs w:val="24"/>
        </w:rPr>
        <w:tab/>
      </w:r>
      <w:r w:rsidR="00E815B9" w:rsidRPr="00BC3CD8">
        <w:rPr>
          <w:rFonts w:ascii="Times New Roman" w:eastAsia="Times New Roman" w:hAnsi="Times New Roman" w:cs="Times New Roman"/>
          <w:b/>
          <w:sz w:val="24"/>
          <w:szCs w:val="24"/>
        </w:rPr>
        <w:t>•</w:t>
      </w:r>
      <w:r w:rsidRPr="00BC3CD8">
        <w:rPr>
          <w:rFonts w:ascii="Times New Roman" w:eastAsia="Times New Roman" w:hAnsi="Times New Roman" w:cs="Times New Roman"/>
          <w:sz w:val="24"/>
          <w:szCs w:val="24"/>
        </w:rPr>
        <w:tab/>
      </w:r>
      <w:r w:rsidR="00AF3D99" w:rsidRPr="00BC3CD8">
        <w:rPr>
          <w:rFonts w:ascii="Times New Roman" w:eastAsia="Times New Roman" w:hAnsi="Times New Roman" w:cs="Times New Roman"/>
          <w:sz w:val="24"/>
          <w:szCs w:val="24"/>
        </w:rPr>
        <w:t xml:space="preserve">протокол (бивш </w:t>
      </w:r>
      <w:r w:rsidR="00B06837" w:rsidRPr="00BC3CD8">
        <w:rPr>
          <w:rFonts w:ascii="Times New Roman" w:eastAsia="Times New Roman" w:hAnsi="Times New Roman" w:cs="Times New Roman"/>
          <w:sz w:val="24"/>
          <w:szCs w:val="24"/>
        </w:rPr>
        <w:t xml:space="preserve">обр.19) за действително изпълнените към момента СМР, представен от Изпълнителя </w:t>
      </w:r>
      <w:r w:rsidR="00DD18EE" w:rsidRPr="00BC3CD8">
        <w:rPr>
          <w:rFonts w:ascii="Times New Roman" w:eastAsia="Times New Roman" w:hAnsi="Times New Roman" w:cs="Times New Roman"/>
          <w:sz w:val="24"/>
          <w:szCs w:val="24"/>
        </w:rPr>
        <w:t xml:space="preserve">за проверка и подпис </w:t>
      </w:r>
      <w:r w:rsidR="00B06837" w:rsidRPr="00BC3CD8">
        <w:rPr>
          <w:rFonts w:ascii="Times New Roman" w:eastAsia="Times New Roman" w:hAnsi="Times New Roman" w:cs="Times New Roman"/>
          <w:sz w:val="24"/>
          <w:szCs w:val="24"/>
        </w:rPr>
        <w:t>не по–рано от двадесет календарни дни от датата  на подписване на протокол приложение № 2 (за откриване на строителната площадка) с приложена подробна количествена сметка;</w:t>
      </w:r>
    </w:p>
    <w:p w:rsidR="002A5FCB" w:rsidRPr="00BC3CD8" w:rsidRDefault="00766C8C" w:rsidP="00A8471E">
      <w:pPr>
        <w:tabs>
          <w:tab w:val="left" w:pos="0"/>
          <w:tab w:val="left" w:pos="993"/>
        </w:tabs>
        <w:spacing w:after="0"/>
        <w:jc w:val="both"/>
        <w:rPr>
          <w:rFonts w:ascii="Times New Roman" w:eastAsia="Times New Roman" w:hAnsi="Times New Roman" w:cs="Times New Roman"/>
          <w:sz w:val="24"/>
          <w:szCs w:val="24"/>
        </w:rPr>
      </w:pPr>
      <w:r w:rsidRPr="00BC3CD8">
        <w:rPr>
          <w:rFonts w:ascii="Times New Roman" w:eastAsia="Times New Roman" w:hAnsi="Times New Roman" w:cs="Times New Roman"/>
          <w:sz w:val="24"/>
          <w:szCs w:val="24"/>
        </w:rPr>
        <w:tab/>
      </w:r>
      <w:r w:rsidR="00E815B9" w:rsidRPr="00BC3CD8">
        <w:rPr>
          <w:rFonts w:ascii="Times New Roman" w:eastAsia="Times New Roman" w:hAnsi="Times New Roman" w:cs="Times New Roman"/>
          <w:b/>
          <w:sz w:val="24"/>
          <w:szCs w:val="24"/>
        </w:rPr>
        <w:t>•</w:t>
      </w:r>
      <w:r w:rsidR="002A5FCB" w:rsidRPr="00BC3CD8">
        <w:rPr>
          <w:rFonts w:ascii="Times New Roman" w:eastAsia="Times New Roman" w:hAnsi="Times New Roman" w:cs="Times New Roman"/>
          <w:sz w:val="24"/>
          <w:szCs w:val="24"/>
        </w:rPr>
        <w:t xml:space="preserve"> документи, сертификати, </w:t>
      </w:r>
      <w:r w:rsidR="00B06837" w:rsidRPr="00BC3CD8">
        <w:rPr>
          <w:rFonts w:ascii="Times New Roman" w:eastAsia="Times New Roman" w:hAnsi="Times New Roman" w:cs="Times New Roman"/>
          <w:sz w:val="24"/>
          <w:szCs w:val="24"/>
        </w:rPr>
        <w:t xml:space="preserve">декларации, </w:t>
      </w:r>
      <w:r w:rsidR="002A5FCB" w:rsidRPr="00BC3CD8">
        <w:rPr>
          <w:rFonts w:ascii="Times New Roman" w:eastAsia="Times New Roman" w:hAnsi="Times New Roman" w:cs="Times New Roman"/>
          <w:sz w:val="24"/>
          <w:szCs w:val="24"/>
        </w:rPr>
        <w:t>протоколи за изпитания на вложените материали, гаранционни карти и др., съгласно Правилник за из</w:t>
      </w:r>
      <w:r w:rsidR="00BE6F34" w:rsidRPr="00BC3CD8">
        <w:rPr>
          <w:rFonts w:ascii="Times New Roman" w:eastAsia="Times New Roman" w:hAnsi="Times New Roman" w:cs="Times New Roman"/>
          <w:sz w:val="24"/>
          <w:szCs w:val="24"/>
        </w:rPr>
        <w:t>вършване и приема</w:t>
      </w:r>
      <w:r w:rsidR="002A5FCB" w:rsidRPr="00BC3CD8">
        <w:rPr>
          <w:rFonts w:ascii="Times New Roman" w:eastAsia="Times New Roman" w:hAnsi="Times New Roman" w:cs="Times New Roman"/>
          <w:sz w:val="24"/>
          <w:szCs w:val="24"/>
        </w:rPr>
        <w:t>не на строително-монтажните работи, в съответствие с Наредба №</w:t>
      </w:r>
      <w:r w:rsidR="009623F7" w:rsidRPr="00BC3CD8">
        <w:rPr>
          <w:rFonts w:ascii="Times New Roman" w:eastAsia="Times New Roman" w:hAnsi="Times New Roman" w:cs="Times New Roman"/>
          <w:sz w:val="24"/>
          <w:szCs w:val="24"/>
        </w:rPr>
        <w:t xml:space="preserve"> </w:t>
      </w:r>
      <w:r w:rsidRPr="00BC3CD8">
        <w:rPr>
          <w:rFonts w:ascii="Times New Roman" w:eastAsia="Times New Roman" w:hAnsi="Times New Roman" w:cs="Times New Roman"/>
          <w:sz w:val="24"/>
          <w:szCs w:val="24"/>
        </w:rPr>
        <w:t>2/2003 г. и Наредба №</w:t>
      </w:r>
      <w:r w:rsidR="009623F7" w:rsidRPr="00BC3CD8">
        <w:rPr>
          <w:rFonts w:ascii="Times New Roman" w:eastAsia="Times New Roman" w:hAnsi="Times New Roman" w:cs="Times New Roman"/>
          <w:sz w:val="24"/>
          <w:szCs w:val="24"/>
        </w:rPr>
        <w:t xml:space="preserve"> </w:t>
      </w:r>
      <w:r w:rsidRPr="00BC3CD8">
        <w:rPr>
          <w:rFonts w:ascii="Times New Roman" w:eastAsia="Times New Roman" w:hAnsi="Times New Roman" w:cs="Times New Roman"/>
          <w:sz w:val="24"/>
          <w:szCs w:val="24"/>
        </w:rPr>
        <w:t>3/2003 г.;</w:t>
      </w:r>
    </w:p>
    <w:p w:rsidR="002A5FCB" w:rsidRPr="00BC3CD8" w:rsidRDefault="002A5FCB" w:rsidP="00A8471E">
      <w:pPr>
        <w:tabs>
          <w:tab w:val="left" w:pos="0"/>
          <w:tab w:val="left" w:pos="993"/>
        </w:tabs>
        <w:spacing w:after="0"/>
        <w:jc w:val="both"/>
        <w:rPr>
          <w:rFonts w:ascii="Times New Roman" w:eastAsia="Times New Roman" w:hAnsi="Times New Roman" w:cs="Times New Roman"/>
          <w:sz w:val="24"/>
          <w:szCs w:val="24"/>
        </w:rPr>
      </w:pPr>
      <w:r w:rsidRPr="00BC3CD8">
        <w:rPr>
          <w:rFonts w:ascii="Times New Roman" w:eastAsia="Times New Roman" w:hAnsi="Times New Roman" w:cs="Times New Roman"/>
          <w:sz w:val="24"/>
          <w:szCs w:val="24"/>
        </w:rPr>
        <w:tab/>
      </w:r>
      <w:r w:rsidR="00E815B9" w:rsidRPr="00BC3CD8">
        <w:rPr>
          <w:rFonts w:ascii="Times New Roman" w:eastAsia="Times New Roman" w:hAnsi="Times New Roman" w:cs="Times New Roman"/>
          <w:b/>
          <w:sz w:val="24"/>
          <w:szCs w:val="24"/>
        </w:rPr>
        <w:t>•</w:t>
      </w:r>
      <w:r w:rsidRPr="00BC3CD8">
        <w:rPr>
          <w:rFonts w:ascii="Times New Roman" w:eastAsia="Times New Roman" w:hAnsi="Times New Roman" w:cs="Times New Roman"/>
          <w:sz w:val="24"/>
          <w:szCs w:val="24"/>
        </w:rPr>
        <w:t xml:space="preserve"> оригинална фактура на стойност</w:t>
      </w:r>
      <w:r w:rsidR="00A47D6F" w:rsidRPr="00BC3CD8">
        <w:rPr>
          <w:rFonts w:ascii="Times New Roman" w:eastAsia="Times New Roman" w:hAnsi="Times New Roman" w:cs="Times New Roman"/>
          <w:sz w:val="24"/>
          <w:szCs w:val="24"/>
        </w:rPr>
        <w:t>,</w:t>
      </w:r>
      <w:r w:rsidRPr="00BC3CD8">
        <w:rPr>
          <w:rFonts w:ascii="Times New Roman" w:eastAsia="Times New Roman" w:hAnsi="Times New Roman" w:cs="Times New Roman"/>
          <w:sz w:val="24"/>
          <w:szCs w:val="24"/>
        </w:rPr>
        <w:t xml:space="preserve"> равна на стойността </w:t>
      </w:r>
      <w:r w:rsidR="00A47F52" w:rsidRPr="00BC3CD8">
        <w:rPr>
          <w:rFonts w:ascii="Times New Roman" w:eastAsia="Times New Roman" w:hAnsi="Times New Roman" w:cs="Times New Roman"/>
          <w:sz w:val="24"/>
          <w:szCs w:val="24"/>
        </w:rPr>
        <w:t xml:space="preserve">на съответния протокол </w:t>
      </w:r>
      <w:r w:rsidR="00AF3D99" w:rsidRPr="00BC3CD8">
        <w:rPr>
          <w:rFonts w:ascii="Times New Roman" w:eastAsia="Times New Roman" w:hAnsi="Times New Roman" w:cs="Times New Roman"/>
          <w:sz w:val="24"/>
          <w:szCs w:val="24"/>
        </w:rPr>
        <w:t xml:space="preserve">(бивш обр. </w:t>
      </w:r>
      <w:r w:rsidR="00A47F52" w:rsidRPr="00BC3CD8">
        <w:rPr>
          <w:rFonts w:ascii="Times New Roman" w:eastAsia="Times New Roman" w:hAnsi="Times New Roman" w:cs="Times New Roman"/>
          <w:sz w:val="24"/>
          <w:szCs w:val="24"/>
        </w:rPr>
        <w:t>№ 19</w:t>
      </w:r>
      <w:r w:rsidR="00AF3D99" w:rsidRPr="00BC3CD8">
        <w:rPr>
          <w:rFonts w:ascii="Times New Roman" w:eastAsia="Times New Roman" w:hAnsi="Times New Roman" w:cs="Times New Roman"/>
          <w:sz w:val="24"/>
          <w:szCs w:val="24"/>
        </w:rPr>
        <w:t>)</w:t>
      </w:r>
      <w:r w:rsidR="00A47D6F" w:rsidRPr="00BC3CD8">
        <w:rPr>
          <w:rFonts w:ascii="Times New Roman" w:eastAsia="Times New Roman" w:hAnsi="Times New Roman" w:cs="Times New Roman"/>
          <w:sz w:val="24"/>
          <w:szCs w:val="24"/>
        </w:rPr>
        <w:t>,</w:t>
      </w:r>
      <w:r w:rsidRPr="00BC3CD8">
        <w:rPr>
          <w:rFonts w:ascii="Times New Roman" w:eastAsia="Times New Roman" w:hAnsi="Times New Roman" w:cs="Times New Roman"/>
          <w:sz w:val="24"/>
          <w:szCs w:val="24"/>
        </w:rPr>
        <w:t xml:space="preserve"> издадена от изпълнителя на обекта, с пропорционално приспадната стойност от преведения аванс</w:t>
      </w:r>
      <w:r w:rsidR="00F52044" w:rsidRPr="00BC3CD8">
        <w:rPr>
          <w:rFonts w:ascii="Times New Roman" w:eastAsia="Times New Roman" w:hAnsi="Times New Roman" w:cs="Times New Roman"/>
          <w:sz w:val="24"/>
          <w:szCs w:val="24"/>
        </w:rPr>
        <w:t xml:space="preserve"> (не се</w:t>
      </w:r>
      <w:r w:rsidR="00065F1A" w:rsidRPr="00BC3CD8">
        <w:rPr>
          <w:rFonts w:ascii="Times New Roman" w:eastAsia="Times New Roman" w:hAnsi="Times New Roman" w:cs="Times New Roman"/>
          <w:sz w:val="24"/>
          <w:szCs w:val="24"/>
        </w:rPr>
        <w:t xml:space="preserve"> изисква подпис на Консултанта)</w:t>
      </w:r>
      <w:r w:rsidR="00F52044" w:rsidRPr="00BC3CD8">
        <w:rPr>
          <w:rFonts w:ascii="Times New Roman" w:eastAsia="Times New Roman" w:hAnsi="Times New Roman" w:cs="Times New Roman"/>
          <w:sz w:val="24"/>
          <w:szCs w:val="24"/>
        </w:rPr>
        <w:t xml:space="preserve">.  </w:t>
      </w:r>
      <w:r w:rsidRPr="00BC3CD8">
        <w:rPr>
          <w:rFonts w:ascii="Times New Roman" w:eastAsia="Times New Roman" w:hAnsi="Times New Roman" w:cs="Times New Roman"/>
          <w:sz w:val="24"/>
          <w:szCs w:val="24"/>
        </w:rPr>
        <w:t xml:space="preserve"> </w:t>
      </w:r>
    </w:p>
    <w:p w:rsidR="0085010C" w:rsidRPr="00BC3CD8" w:rsidRDefault="008143D0" w:rsidP="00A8471E">
      <w:pPr>
        <w:widowControl w:val="0"/>
        <w:tabs>
          <w:tab w:val="left" w:pos="993"/>
        </w:tabs>
        <w:spacing w:after="0"/>
        <w:ind w:firstLine="709"/>
        <w:jc w:val="both"/>
        <w:rPr>
          <w:sz w:val="24"/>
          <w:szCs w:val="24"/>
        </w:rPr>
      </w:pPr>
      <w:r w:rsidRPr="00BC3CD8">
        <w:rPr>
          <w:rFonts w:ascii="Times New Roman" w:hAnsi="Times New Roman" w:cs="Times New Roman"/>
          <w:sz w:val="24"/>
          <w:szCs w:val="24"/>
        </w:rPr>
        <w:t xml:space="preserve">Сумата от междинните плащания, в това число и по непредвидени работи, не може да надвишава 40% от общата стойност на договора.  </w:t>
      </w:r>
    </w:p>
    <w:p w:rsidR="00922400" w:rsidRPr="00BC3CD8" w:rsidRDefault="00922400" w:rsidP="007349ED">
      <w:pPr>
        <w:widowControl w:val="0"/>
        <w:spacing w:after="0"/>
        <w:ind w:firstLine="709"/>
        <w:jc w:val="both"/>
        <w:rPr>
          <w:sz w:val="24"/>
          <w:szCs w:val="24"/>
        </w:rPr>
      </w:pPr>
    </w:p>
    <w:p w:rsidR="008E58E6" w:rsidRPr="00BC3CD8" w:rsidRDefault="002A4B61" w:rsidP="007349ED">
      <w:pPr>
        <w:spacing w:after="120"/>
        <w:ind w:firstLine="709"/>
        <w:jc w:val="both"/>
        <w:rPr>
          <w:rFonts w:ascii="Times New Roman" w:eastAsia="Times New Roman" w:hAnsi="Times New Roman" w:cs="Times New Roman"/>
          <w:noProof/>
          <w:sz w:val="24"/>
          <w:szCs w:val="24"/>
        </w:rPr>
      </w:pPr>
      <w:r w:rsidRPr="00BC3CD8">
        <w:rPr>
          <w:rFonts w:ascii="Times New Roman" w:eastAsia="Times New Roman" w:hAnsi="Times New Roman" w:cs="Times New Roman"/>
          <w:b/>
          <w:bCs/>
          <w:i/>
          <w:sz w:val="24"/>
          <w:szCs w:val="24"/>
        </w:rPr>
        <w:t>-</w:t>
      </w:r>
      <w:r w:rsidRPr="00BC3CD8">
        <w:rPr>
          <w:rFonts w:ascii="Times New Roman" w:eastAsia="Times New Roman" w:hAnsi="Times New Roman" w:cs="Times New Roman"/>
          <w:b/>
          <w:bCs/>
          <w:sz w:val="24"/>
          <w:szCs w:val="24"/>
        </w:rPr>
        <w:t xml:space="preserve"> </w:t>
      </w:r>
      <w:r w:rsidRPr="00BC3CD8">
        <w:rPr>
          <w:rFonts w:ascii="Times New Roman" w:eastAsia="Times New Roman" w:hAnsi="Times New Roman" w:cs="Times New Roman"/>
          <w:sz w:val="24"/>
          <w:szCs w:val="24"/>
        </w:rPr>
        <w:t>окончателно плащане –</w:t>
      </w:r>
      <w:r w:rsidR="00766C8C" w:rsidRPr="00BC3CD8">
        <w:rPr>
          <w:rFonts w:ascii="Times New Roman" w:eastAsia="Times New Roman" w:hAnsi="Times New Roman" w:cs="Times New Roman"/>
          <w:sz w:val="24"/>
          <w:szCs w:val="24"/>
        </w:rPr>
        <w:t xml:space="preserve"> </w:t>
      </w:r>
      <w:r w:rsidR="00EC4037" w:rsidRPr="00BC3CD8">
        <w:rPr>
          <w:rFonts w:ascii="Times New Roman" w:eastAsia="Times New Roman" w:hAnsi="Times New Roman" w:cs="Times New Roman"/>
          <w:sz w:val="24"/>
          <w:szCs w:val="24"/>
        </w:rPr>
        <w:t>в срок до</w:t>
      </w:r>
      <w:r w:rsidRPr="00BC3CD8">
        <w:rPr>
          <w:rFonts w:ascii="Times New Roman" w:eastAsia="Times New Roman" w:hAnsi="Times New Roman" w:cs="Times New Roman"/>
          <w:sz w:val="24"/>
          <w:szCs w:val="24"/>
        </w:rPr>
        <w:t xml:space="preserve"> 10 /десет/ работни дни</w:t>
      </w:r>
      <w:r w:rsidRPr="00BC3CD8">
        <w:rPr>
          <w:rFonts w:ascii="Times New Roman" w:eastAsia="Times New Roman" w:hAnsi="Times New Roman" w:cs="Times New Roman"/>
          <w:noProof/>
          <w:sz w:val="24"/>
          <w:szCs w:val="24"/>
        </w:rPr>
        <w:t>, след</w:t>
      </w:r>
      <w:r w:rsidR="008E58E6" w:rsidRPr="00BC3CD8">
        <w:rPr>
          <w:rFonts w:ascii="Times New Roman" w:eastAsia="Times New Roman" w:hAnsi="Times New Roman" w:cs="Times New Roman"/>
          <w:noProof/>
          <w:sz w:val="24"/>
          <w:szCs w:val="24"/>
        </w:rPr>
        <w:t>:</w:t>
      </w:r>
    </w:p>
    <w:p w:rsidR="008E58E6" w:rsidRPr="00BC3CD8" w:rsidRDefault="002A4B61" w:rsidP="002B5E07">
      <w:pPr>
        <w:pStyle w:val="ad"/>
        <w:numPr>
          <w:ilvl w:val="0"/>
          <w:numId w:val="12"/>
        </w:numPr>
        <w:spacing w:after="120"/>
        <w:ind w:left="0" w:firstLine="1136"/>
        <w:rPr>
          <w:sz w:val="24"/>
          <w:szCs w:val="24"/>
          <w:lang w:eastAsia="bg-BG"/>
        </w:rPr>
      </w:pPr>
      <w:r w:rsidRPr="00BC3CD8">
        <w:rPr>
          <w:noProof/>
          <w:sz w:val="24"/>
          <w:szCs w:val="24"/>
        </w:rPr>
        <w:t>съставяне на</w:t>
      </w:r>
      <w:r w:rsidRPr="00BC3CD8">
        <w:rPr>
          <w:sz w:val="24"/>
          <w:szCs w:val="24"/>
        </w:rPr>
        <w:t xml:space="preserve"> </w:t>
      </w:r>
      <w:r w:rsidRPr="00BC3CD8">
        <w:rPr>
          <w:sz w:val="24"/>
          <w:szCs w:val="24"/>
          <w:lang w:eastAsia="bg-BG"/>
        </w:rPr>
        <w:t xml:space="preserve">констативен протокол, за установяване годността за </w:t>
      </w:r>
      <w:r w:rsidR="00BC3CD8" w:rsidRPr="00BC3CD8">
        <w:rPr>
          <w:sz w:val="24"/>
          <w:szCs w:val="24"/>
          <w:lang w:eastAsia="bg-BG"/>
        </w:rPr>
        <w:t xml:space="preserve">ползване </w:t>
      </w:r>
      <w:r w:rsidRPr="00BC3CD8">
        <w:rPr>
          <w:sz w:val="24"/>
          <w:szCs w:val="24"/>
          <w:lang w:eastAsia="bg-BG"/>
        </w:rPr>
        <w:t xml:space="preserve">на изпълнените строително-монтажни работи, подписан от </w:t>
      </w:r>
      <w:r w:rsidR="00C71A27" w:rsidRPr="00EF55A6">
        <w:rPr>
          <w:sz w:val="24"/>
          <w:szCs w:val="24"/>
          <w:lang w:eastAsia="bg-BG"/>
        </w:rPr>
        <w:t>определените представители на</w:t>
      </w:r>
      <w:r w:rsidR="00C71A27" w:rsidRPr="00BC3CD8">
        <w:rPr>
          <w:sz w:val="24"/>
          <w:szCs w:val="24"/>
          <w:lang w:eastAsia="bg-BG"/>
        </w:rPr>
        <w:t xml:space="preserve"> </w:t>
      </w:r>
      <w:r w:rsidR="00EB0FB8" w:rsidRPr="00BC3CD8">
        <w:rPr>
          <w:sz w:val="24"/>
          <w:szCs w:val="24"/>
          <w:lang w:eastAsia="bg-BG"/>
        </w:rPr>
        <w:t xml:space="preserve">Възложителя, </w:t>
      </w:r>
      <w:r w:rsidRPr="00BC3CD8">
        <w:rPr>
          <w:sz w:val="24"/>
          <w:szCs w:val="24"/>
          <w:lang w:eastAsia="bg-BG"/>
        </w:rPr>
        <w:t>Изпълнителя</w:t>
      </w:r>
      <w:r w:rsidR="00EB0FB8" w:rsidRPr="00BC3CD8">
        <w:rPr>
          <w:sz w:val="24"/>
          <w:szCs w:val="24"/>
          <w:lang w:eastAsia="bg-BG"/>
        </w:rPr>
        <w:t xml:space="preserve"> и Консултанта</w:t>
      </w:r>
      <w:r w:rsidR="008E58E6" w:rsidRPr="00BC3CD8">
        <w:rPr>
          <w:sz w:val="24"/>
          <w:szCs w:val="24"/>
          <w:lang w:eastAsia="bg-BG"/>
        </w:rPr>
        <w:t>;</w:t>
      </w:r>
    </w:p>
    <w:p w:rsidR="002B5E07" w:rsidRPr="00BC3CD8" w:rsidRDefault="00A166E7" w:rsidP="002B5E07">
      <w:pPr>
        <w:pStyle w:val="ad"/>
        <w:numPr>
          <w:ilvl w:val="0"/>
          <w:numId w:val="12"/>
        </w:numPr>
        <w:spacing w:after="120"/>
        <w:ind w:left="0" w:firstLine="1136"/>
        <w:rPr>
          <w:sz w:val="24"/>
          <w:szCs w:val="24"/>
          <w:lang w:eastAsia="bg-BG"/>
        </w:rPr>
      </w:pPr>
      <w:r w:rsidRPr="00BC3CD8">
        <w:rPr>
          <w:sz w:val="24"/>
          <w:szCs w:val="24"/>
          <w:lang w:eastAsia="bg-BG"/>
        </w:rPr>
        <w:t xml:space="preserve">представяне на обобщен протокол </w:t>
      </w:r>
      <w:r w:rsidR="002B5E07" w:rsidRPr="00BC3CD8">
        <w:rPr>
          <w:sz w:val="24"/>
          <w:szCs w:val="24"/>
          <w:lang w:eastAsia="bg-BG"/>
        </w:rPr>
        <w:t xml:space="preserve">(бивш </w:t>
      </w:r>
      <w:r w:rsidRPr="00BC3CD8">
        <w:rPr>
          <w:sz w:val="24"/>
          <w:szCs w:val="24"/>
          <w:lang w:eastAsia="bg-BG"/>
        </w:rPr>
        <w:t>обр. № 19</w:t>
      </w:r>
      <w:r w:rsidR="002B5E07" w:rsidRPr="00BC3CD8">
        <w:rPr>
          <w:sz w:val="24"/>
          <w:szCs w:val="24"/>
          <w:lang w:eastAsia="bg-BG"/>
        </w:rPr>
        <w:t>) за отчитане на действително извършените СМР</w:t>
      </w:r>
      <w:r w:rsidR="00C71A27" w:rsidRPr="00BC3CD8">
        <w:rPr>
          <w:sz w:val="24"/>
          <w:szCs w:val="24"/>
          <w:lang w:eastAsia="bg-BG"/>
        </w:rPr>
        <w:t xml:space="preserve">, подписан от определените представители на Възложителя, Изпълнителя и Консултанта </w:t>
      </w:r>
      <w:r w:rsidR="00A711F3" w:rsidRPr="00BC3CD8">
        <w:rPr>
          <w:sz w:val="24"/>
          <w:szCs w:val="24"/>
          <w:lang w:eastAsia="bg-BG"/>
        </w:rPr>
        <w:t>с приложена подробна количествена сметка</w:t>
      </w:r>
      <w:r w:rsidR="00C71A27" w:rsidRPr="00BC3CD8">
        <w:rPr>
          <w:sz w:val="24"/>
          <w:szCs w:val="24"/>
          <w:lang w:eastAsia="bg-BG"/>
        </w:rPr>
        <w:t>;</w:t>
      </w:r>
    </w:p>
    <w:p w:rsidR="002A4B61" w:rsidRPr="00BC3CD8" w:rsidRDefault="00A166E7" w:rsidP="002B5E07">
      <w:pPr>
        <w:pStyle w:val="ad"/>
        <w:numPr>
          <w:ilvl w:val="0"/>
          <w:numId w:val="12"/>
        </w:numPr>
        <w:spacing w:after="120"/>
        <w:ind w:left="0" w:firstLine="1136"/>
        <w:rPr>
          <w:sz w:val="24"/>
          <w:szCs w:val="24"/>
          <w:lang w:eastAsia="bg-BG"/>
        </w:rPr>
      </w:pPr>
      <w:r w:rsidRPr="00BC3CD8">
        <w:rPr>
          <w:sz w:val="24"/>
          <w:szCs w:val="24"/>
          <w:lang w:eastAsia="bg-BG"/>
        </w:rPr>
        <w:t>оригинална фактура,</w:t>
      </w:r>
      <w:r w:rsidR="00A711F3" w:rsidRPr="00BC3CD8">
        <w:rPr>
          <w:sz w:val="24"/>
          <w:szCs w:val="24"/>
          <w:lang w:eastAsia="bg-BG"/>
        </w:rPr>
        <w:t xml:space="preserve"> представена от Изпълнителя, </w:t>
      </w:r>
      <w:r w:rsidR="008143D0" w:rsidRPr="00BC3CD8">
        <w:rPr>
          <w:sz w:val="24"/>
          <w:szCs w:val="24"/>
          <w:lang w:eastAsia="bg-BG"/>
        </w:rPr>
        <w:t>при което остатъка от преведената авансово стойност следва да бъде нулиран.</w:t>
      </w:r>
    </w:p>
    <w:p w:rsidR="00164348" w:rsidRPr="00BC3CD8" w:rsidRDefault="002B5E07" w:rsidP="00BC3CD8">
      <w:pPr>
        <w:pStyle w:val="ad"/>
        <w:numPr>
          <w:ilvl w:val="0"/>
          <w:numId w:val="12"/>
        </w:numPr>
        <w:tabs>
          <w:tab w:val="left" w:pos="0"/>
          <w:tab w:val="left" w:pos="993"/>
        </w:tabs>
        <w:ind w:left="0" w:firstLine="1136"/>
        <w:rPr>
          <w:sz w:val="24"/>
          <w:szCs w:val="24"/>
        </w:rPr>
      </w:pPr>
      <w:r w:rsidRPr="00BC3CD8">
        <w:rPr>
          <w:sz w:val="24"/>
          <w:szCs w:val="24"/>
        </w:rPr>
        <w:t xml:space="preserve">документи, сертификати, </w:t>
      </w:r>
      <w:r w:rsidR="00A711F3" w:rsidRPr="00BC3CD8">
        <w:rPr>
          <w:sz w:val="24"/>
          <w:szCs w:val="24"/>
        </w:rPr>
        <w:t xml:space="preserve">декларации, </w:t>
      </w:r>
      <w:r w:rsidRPr="00BC3CD8">
        <w:rPr>
          <w:sz w:val="24"/>
          <w:szCs w:val="24"/>
        </w:rPr>
        <w:t xml:space="preserve">протоколи за изпитания на вложените материали, гаранционни карти и др., съгласно Правилник за </w:t>
      </w:r>
      <w:r w:rsidR="00AF3D99" w:rsidRPr="00BC3CD8">
        <w:rPr>
          <w:sz w:val="24"/>
          <w:szCs w:val="24"/>
        </w:rPr>
        <w:t>извършване и приемане</w:t>
      </w:r>
      <w:r w:rsidRPr="00BC3CD8">
        <w:rPr>
          <w:sz w:val="24"/>
          <w:szCs w:val="24"/>
        </w:rPr>
        <w:t xml:space="preserve"> на строително-монтажните работи, в съответствие с Наредба № 2/2003 г. и Наредба № 3/2003 г.;</w:t>
      </w:r>
    </w:p>
    <w:p w:rsidR="0091142B" w:rsidRDefault="0091142B" w:rsidP="00BC3CD8">
      <w:pPr>
        <w:widowControl w:val="0"/>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p>
    <w:p w:rsidR="009C14EA" w:rsidRDefault="009C14EA"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p>
    <w:p w:rsidR="009C14EA" w:rsidRDefault="009C14EA"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p>
    <w:p w:rsidR="009C14EA" w:rsidRDefault="009C14EA"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p>
    <w:p w:rsidR="009C14EA" w:rsidRDefault="009C14EA"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p>
    <w:p w:rsidR="009C14EA" w:rsidRDefault="009C14EA"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p>
    <w:p w:rsidR="00785B33" w:rsidRDefault="00785B33"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p>
    <w:p w:rsidR="00785B33" w:rsidRDefault="00785B33"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p>
    <w:p w:rsidR="00785B33" w:rsidRDefault="00785B33"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p>
    <w:p w:rsidR="00785B33" w:rsidRDefault="00785B33"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p>
    <w:p w:rsidR="00BC3CD8" w:rsidRDefault="00BC3CD8"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p>
    <w:p w:rsidR="00BC3CD8" w:rsidRDefault="00BC3CD8"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p>
    <w:p w:rsidR="00BC3CD8" w:rsidRDefault="00BC3CD8"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p>
    <w:p w:rsidR="009C14EA" w:rsidRDefault="009C14EA"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p>
    <w:p w:rsidR="009C14EA" w:rsidRDefault="009C14EA"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p>
    <w:p w:rsidR="00EB0F3B" w:rsidRPr="00D36B6D" w:rsidRDefault="00EB0F3B"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bg-BG"/>
        </w:rPr>
      </w:pPr>
      <w:r w:rsidRPr="00D36B6D">
        <w:rPr>
          <w:rFonts w:ascii="Times New Roman" w:eastAsia="Times New Roman" w:hAnsi="Times New Roman" w:cs="Times New Roman"/>
          <w:b/>
          <w:color w:val="000000"/>
          <w:spacing w:val="-3"/>
          <w:sz w:val="24"/>
          <w:szCs w:val="24"/>
          <w:lang w:eastAsia="bg-BG"/>
        </w:rPr>
        <w:t>VI</w:t>
      </w:r>
      <w:r w:rsidR="002B4195" w:rsidRPr="00D36B6D">
        <w:rPr>
          <w:rFonts w:ascii="Times New Roman" w:eastAsia="Times New Roman" w:hAnsi="Times New Roman" w:cs="Times New Roman"/>
          <w:b/>
          <w:color w:val="000000"/>
          <w:spacing w:val="-3"/>
          <w:sz w:val="24"/>
          <w:szCs w:val="24"/>
          <w:lang w:eastAsia="bg-BG"/>
        </w:rPr>
        <w:t>I</w:t>
      </w:r>
      <w:r w:rsidR="00E125B2">
        <w:rPr>
          <w:rFonts w:ascii="Times New Roman" w:eastAsia="Times New Roman" w:hAnsi="Times New Roman" w:cs="Times New Roman"/>
          <w:b/>
          <w:color w:val="000000"/>
          <w:spacing w:val="-3"/>
          <w:sz w:val="24"/>
          <w:szCs w:val="24"/>
          <w:lang w:eastAsia="bg-BG"/>
        </w:rPr>
        <w:t>.</w:t>
      </w:r>
      <w:r w:rsidRPr="00D36B6D">
        <w:rPr>
          <w:rFonts w:ascii="Times New Roman" w:eastAsia="Times New Roman" w:hAnsi="Times New Roman" w:cs="Times New Roman"/>
          <w:b/>
          <w:color w:val="000000"/>
          <w:spacing w:val="-3"/>
          <w:sz w:val="24"/>
          <w:szCs w:val="24"/>
          <w:lang w:eastAsia="bg-BG"/>
        </w:rPr>
        <w:t xml:space="preserve"> КОЛИЧЕСТВЕНА СМЕТКА</w:t>
      </w:r>
    </w:p>
    <w:p w:rsidR="00992508" w:rsidRPr="0091142B" w:rsidRDefault="00992508" w:rsidP="007349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16"/>
          <w:szCs w:val="16"/>
          <w:lang w:eastAsia="bg-BG"/>
        </w:rPr>
      </w:pPr>
    </w:p>
    <w:p w:rsidR="00EB0F3B" w:rsidRDefault="00EB0F3B" w:rsidP="007349ED">
      <w:pPr>
        <w:widowControl w:val="0"/>
        <w:shd w:val="clear" w:color="auto" w:fill="FFFFFF"/>
        <w:autoSpaceDE w:val="0"/>
        <w:autoSpaceDN w:val="0"/>
        <w:adjustRightInd w:val="0"/>
        <w:spacing w:after="0"/>
        <w:ind w:left="607" w:hanging="431"/>
        <w:jc w:val="center"/>
        <w:rPr>
          <w:rFonts w:ascii="Times New Roman" w:hAnsi="Times New Roman" w:cs="Times New Roman"/>
          <w:b/>
          <w:sz w:val="24"/>
          <w:szCs w:val="24"/>
        </w:rPr>
      </w:pPr>
      <w:r w:rsidRPr="00D760D4">
        <w:rPr>
          <w:rFonts w:ascii="Times New Roman" w:eastAsia="Times New Roman" w:hAnsi="Times New Roman" w:cs="Times New Roman"/>
          <w:b/>
          <w:color w:val="000000"/>
          <w:sz w:val="24"/>
          <w:szCs w:val="24"/>
          <w:lang w:eastAsia="bg-BG"/>
        </w:rPr>
        <w:t xml:space="preserve">за </w:t>
      </w:r>
      <w:r w:rsidR="007F592F" w:rsidRPr="00E71301">
        <w:rPr>
          <w:rFonts w:ascii="Times New Roman" w:hAnsi="Times New Roman" w:cs="Times New Roman"/>
          <w:b/>
          <w:sz w:val="24"/>
          <w:szCs w:val="24"/>
        </w:rPr>
        <w:t xml:space="preserve">„Извършване на строително-монтажни работи (текущ ремонт) </w:t>
      </w:r>
      <w:r w:rsidR="00D760D4">
        <w:rPr>
          <w:rFonts w:ascii="Times New Roman" w:hAnsi="Times New Roman" w:cs="Times New Roman"/>
          <w:b/>
          <w:sz w:val="24"/>
          <w:szCs w:val="24"/>
        </w:rPr>
        <w:t xml:space="preserve">                                                     </w:t>
      </w:r>
      <w:r w:rsidR="007F592F" w:rsidRPr="00E71301">
        <w:rPr>
          <w:rFonts w:ascii="Times New Roman" w:hAnsi="Times New Roman" w:cs="Times New Roman"/>
          <w:b/>
          <w:sz w:val="24"/>
          <w:szCs w:val="24"/>
        </w:rPr>
        <w:t>в сградата на</w:t>
      </w:r>
      <w:r w:rsidR="00D760D4">
        <w:rPr>
          <w:rFonts w:ascii="Times New Roman" w:hAnsi="Times New Roman" w:cs="Times New Roman"/>
          <w:b/>
          <w:sz w:val="24"/>
          <w:szCs w:val="24"/>
        </w:rPr>
        <w:t xml:space="preserve">  </w:t>
      </w:r>
      <w:r w:rsidR="00614325">
        <w:rPr>
          <w:rFonts w:ascii="Times New Roman" w:hAnsi="Times New Roman" w:cs="Times New Roman"/>
          <w:b/>
          <w:sz w:val="24"/>
          <w:szCs w:val="24"/>
        </w:rPr>
        <w:t>УЦ</w:t>
      </w:r>
      <w:r w:rsidR="007F592F" w:rsidRPr="00E71301">
        <w:rPr>
          <w:rFonts w:ascii="Times New Roman" w:hAnsi="Times New Roman" w:cs="Times New Roman"/>
          <w:b/>
          <w:sz w:val="24"/>
          <w:szCs w:val="24"/>
        </w:rPr>
        <w:t xml:space="preserve"> „Трендафила“ п.п. „Витоша“</w:t>
      </w:r>
    </w:p>
    <w:tbl>
      <w:tblPr>
        <w:tblW w:w="7440" w:type="dxa"/>
        <w:tblInd w:w="996" w:type="dxa"/>
        <w:tblCellMar>
          <w:left w:w="70" w:type="dxa"/>
          <w:right w:w="70" w:type="dxa"/>
        </w:tblCellMar>
        <w:tblLook w:val="04A0" w:firstRow="1" w:lastRow="0" w:firstColumn="1" w:lastColumn="0" w:noHBand="0" w:noVBand="1"/>
      </w:tblPr>
      <w:tblGrid>
        <w:gridCol w:w="460"/>
        <w:gridCol w:w="5680"/>
        <w:gridCol w:w="460"/>
        <w:gridCol w:w="840"/>
      </w:tblGrid>
      <w:tr w:rsidR="0091142B" w:rsidRPr="0091142B" w:rsidTr="0091142B">
        <w:trPr>
          <w:trHeight w:val="84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 </w:t>
            </w:r>
          </w:p>
        </w:tc>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Наименование на СМР</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Ед.</w:t>
            </w:r>
            <w:r w:rsidRPr="0091142B">
              <w:rPr>
                <w:rFonts w:ascii="Times New Roman" w:eastAsia="Times New Roman" w:hAnsi="Times New Roman" w:cs="Times New Roman"/>
                <w:lang w:eastAsia="bg-BG"/>
              </w:rPr>
              <w:br/>
              <w:t>м.</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Коли-</w:t>
            </w:r>
            <w:r w:rsidRPr="0091142B">
              <w:rPr>
                <w:rFonts w:ascii="Times New Roman" w:eastAsia="Times New Roman" w:hAnsi="Times New Roman" w:cs="Times New Roman"/>
                <w:lang w:eastAsia="bg-BG"/>
              </w:rPr>
              <w:br/>
              <w:t>чество</w:t>
            </w:r>
          </w:p>
        </w:tc>
      </w:tr>
      <w:tr w:rsidR="0091142B" w:rsidRPr="0091142B" w:rsidTr="0091142B">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91142B" w:rsidRPr="0091142B" w:rsidRDefault="0091142B" w:rsidP="0091142B">
            <w:pPr>
              <w:spacing w:after="0" w:line="240" w:lineRule="auto"/>
              <w:rPr>
                <w:rFonts w:ascii="Times New Roman" w:eastAsia="Times New Roman" w:hAnsi="Times New Roman" w:cs="Times New Roman"/>
                <w:lang w:eastAsia="bg-BG"/>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91142B" w:rsidRPr="0091142B" w:rsidRDefault="0091142B" w:rsidP="0091142B">
            <w:pPr>
              <w:spacing w:after="0" w:line="240" w:lineRule="auto"/>
              <w:rPr>
                <w:rFonts w:ascii="Times New Roman" w:eastAsia="Times New Roman" w:hAnsi="Times New Roman" w:cs="Times New Roman"/>
                <w:lang w:eastAsia="bg-BG"/>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91142B" w:rsidRPr="0091142B" w:rsidRDefault="0091142B" w:rsidP="0091142B">
            <w:pPr>
              <w:spacing w:after="0" w:line="240" w:lineRule="auto"/>
              <w:rPr>
                <w:rFonts w:ascii="Times New Roman" w:eastAsia="Times New Roman" w:hAnsi="Times New Roman" w:cs="Times New Roman"/>
                <w:lang w:eastAsia="bg-BG"/>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1142B" w:rsidRPr="0091142B" w:rsidRDefault="0091142B" w:rsidP="0091142B">
            <w:pPr>
              <w:spacing w:after="0" w:line="240" w:lineRule="auto"/>
              <w:rPr>
                <w:rFonts w:ascii="Times New Roman" w:eastAsia="Times New Roman" w:hAnsi="Times New Roman" w:cs="Times New Roman"/>
                <w:lang w:eastAsia="bg-BG"/>
              </w:rPr>
            </w:pPr>
          </w:p>
        </w:tc>
      </w:tr>
      <w:tr w:rsidR="0091142B" w:rsidRPr="0091142B" w:rsidTr="0091142B">
        <w:trPr>
          <w:trHeight w:val="300"/>
        </w:trPr>
        <w:tc>
          <w:tcPr>
            <w:tcW w:w="460" w:type="dxa"/>
            <w:tcBorders>
              <w:top w:val="nil"/>
              <w:left w:val="single" w:sz="4" w:space="0" w:color="auto"/>
              <w:bottom w:val="single" w:sz="4" w:space="0" w:color="auto"/>
              <w:right w:val="single" w:sz="4" w:space="0" w:color="auto"/>
            </w:tcBorders>
            <w:shd w:val="clear" w:color="000000" w:fill="FFFF99"/>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А</w:t>
            </w:r>
          </w:p>
        </w:tc>
        <w:tc>
          <w:tcPr>
            <w:tcW w:w="6980" w:type="dxa"/>
            <w:gridSpan w:val="3"/>
            <w:tcBorders>
              <w:top w:val="single" w:sz="4" w:space="0" w:color="auto"/>
              <w:left w:val="nil"/>
              <w:bottom w:val="single" w:sz="4" w:space="0" w:color="auto"/>
              <w:right w:val="single" w:sz="4" w:space="0" w:color="000000"/>
            </w:tcBorders>
            <w:shd w:val="clear" w:color="000000" w:fill="FFFF99"/>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Ремонт на помещения за почивка и стаи за персонала</w:t>
            </w:r>
          </w:p>
        </w:tc>
      </w:tr>
      <w:tr w:rsidR="0091142B" w:rsidRPr="0091142B" w:rsidTr="0091142B">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І</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ЧАСТ: АС</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r>
      <w:tr w:rsidR="0091142B" w:rsidRPr="0091142B" w:rsidTr="001F414D">
        <w:trPr>
          <w:trHeight w:val="5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Очукване на напукана и компрометирана мазилка по стени и тавани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на балатум от под</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390,00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Остъргване на напукана стара боя по стени и тавани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Грундиране на стени и тавани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Боядисване на стени и тавани с бял латекс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692,00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Боядисване на стени с цветен латекс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782,00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7</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Гипсова шпакловка по стени и тавани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15,00</w:t>
            </w: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8</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Вароциментова мазилка по вътрешни стени и тавани - частично</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15,00</w:t>
            </w:r>
          </w:p>
        </w:tc>
      </w:tr>
      <w:tr w:rsidR="0091142B" w:rsidRPr="0091142B" w:rsidTr="001F414D">
        <w:trPr>
          <w:trHeight w:val="5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9</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Пренасяне, натоварване и извозване на строителни отпадъци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м3</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4,00</w:t>
            </w: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10</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Доставка и монтаж на ламиниран паркет 8 мм, включително PVC первази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390,00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11</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Лакиране на дървена ламперия по стени и тавани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50,00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Блажно боядисване на метални тръби за отопление</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52,00</w:t>
            </w:r>
          </w:p>
        </w:tc>
      </w:tr>
      <w:tr w:rsidR="0091142B" w:rsidRPr="0091142B" w:rsidTr="001F414D">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Демонтаж, изнасяне извън помещението, поправка и  монтаж на място на гардероб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1F414D">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14</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Изнасяне извън помещението и връщане на място на единично легло</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52,00</w:t>
            </w:r>
          </w:p>
        </w:tc>
      </w:tr>
      <w:tr w:rsidR="0091142B" w:rsidRPr="0091142B" w:rsidTr="001F414D">
        <w:trPr>
          <w:trHeight w:val="11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на стари дървени врати, доставка и монтаж на врати МДФ по съществуващ размер - комплект с брава (секретна) и первази, включително изкърпване около вратите</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28,00</w:t>
            </w:r>
          </w:p>
        </w:tc>
      </w:tr>
      <w:tr w:rsidR="0091142B" w:rsidRPr="0091142B" w:rsidTr="0091142B">
        <w:trPr>
          <w:trHeight w:val="31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ІІ</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ЧАСТ: ЕЛ.ИНСТАЛАЦИЯ</w:t>
            </w:r>
          </w:p>
        </w:tc>
        <w:tc>
          <w:tcPr>
            <w:tcW w:w="460" w:type="dxa"/>
            <w:tcBorders>
              <w:top w:val="nil"/>
              <w:left w:val="nil"/>
              <w:bottom w:val="single" w:sz="4" w:space="0" w:color="auto"/>
              <w:right w:val="single" w:sz="4" w:space="0" w:color="auto"/>
            </w:tcBorders>
            <w:shd w:val="clear" w:color="auto" w:fill="auto"/>
            <w:noWrap/>
            <w:vAlign w:val="bottom"/>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r>
      <w:tr w:rsidR="0091142B" w:rsidRPr="0091142B" w:rsidTr="001F414D">
        <w:trPr>
          <w:trHeight w:val="31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w:t>
            </w:r>
          </w:p>
        </w:tc>
        <w:tc>
          <w:tcPr>
            <w:tcW w:w="568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Демонтаж, доставка и монтаж на ел. ключ </w:t>
            </w:r>
          </w:p>
        </w:tc>
        <w:tc>
          <w:tcPr>
            <w:tcW w:w="460" w:type="dxa"/>
            <w:tcBorders>
              <w:top w:val="nil"/>
              <w:left w:val="nil"/>
              <w:bottom w:val="single" w:sz="4" w:space="0" w:color="auto"/>
              <w:right w:val="single" w:sz="4" w:space="0" w:color="auto"/>
            </w:tcBorders>
            <w:shd w:val="clear" w:color="auto" w:fill="auto"/>
            <w:noWrap/>
            <w:vAlign w:val="bottom"/>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104,00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Демонтаж, доставка и монтаж на ел. контакт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52,00</w:t>
            </w:r>
          </w:p>
        </w:tc>
      </w:tr>
      <w:tr w:rsidR="0091142B" w:rsidRPr="0091142B" w:rsidTr="001F414D">
        <w:trPr>
          <w:trHeight w:val="5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осветителни тела за нощно осветление /аплик/</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52,00</w:t>
            </w:r>
          </w:p>
        </w:tc>
      </w:tr>
      <w:tr w:rsidR="0091142B" w:rsidRPr="0091142B" w:rsidTr="001F414D">
        <w:trPr>
          <w:trHeight w:val="630"/>
        </w:trPr>
        <w:tc>
          <w:tcPr>
            <w:tcW w:w="460" w:type="dxa"/>
            <w:tcBorders>
              <w:top w:val="nil"/>
              <w:left w:val="single" w:sz="4" w:space="0" w:color="auto"/>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осветителни тела за основно осветление /плафониера, аплик/</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52,00</w:t>
            </w:r>
          </w:p>
        </w:tc>
      </w:tr>
      <w:tr w:rsidR="0091142B" w:rsidRPr="0091142B" w:rsidTr="0091142B">
        <w:trPr>
          <w:trHeight w:val="540"/>
        </w:trPr>
        <w:tc>
          <w:tcPr>
            <w:tcW w:w="460" w:type="dxa"/>
            <w:tcBorders>
              <w:top w:val="nil"/>
              <w:left w:val="single" w:sz="4" w:space="0" w:color="auto"/>
              <w:bottom w:val="single" w:sz="4" w:space="0" w:color="auto"/>
              <w:right w:val="single" w:sz="4" w:space="0" w:color="auto"/>
            </w:tcBorders>
            <w:shd w:val="clear" w:color="000000" w:fill="FFFF99"/>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Б</w:t>
            </w:r>
          </w:p>
        </w:tc>
        <w:tc>
          <w:tcPr>
            <w:tcW w:w="6980" w:type="dxa"/>
            <w:gridSpan w:val="3"/>
            <w:tcBorders>
              <w:top w:val="single" w:sz="4" w:space="0" w:color="auto"/>
              <w:left w:val="nil"/>
              <w:bottom w:val="single" w:sz="4" w:space="0" w:color="auto"/>
              <w:right w:val="single" w:sz="4" w:space="0" w:color="000000"/>
            </w:tcBorders>
            <w:shd w:val="clear" w:color="000000" w:fill="FFFF99"/>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Ремонт на санитарни възли към помещения за почивка и стаи за персонала</w:t>
            </w:r>
          </w:p>
        </w:tc>
      </w:tr>
      <w:tr w:rsidR="0091142B" w:rsidRPr="0091142B" w:rsidTr="00B37A4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І</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ЧАСТ: АС</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r>
      <w:tr w:rsidR="0091142B" w:rsidRPr="0091142B" w:rsidTr="001F414D">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lastRenderedPageBreak/>
              <w:t>1</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Очукване на напукана и компрометирана мазилка по стени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85,00</w:t>
            </w:r>
          </w:p>
        </w:tc>
      </w:tr>
      <w:tr w:rsidR="0091142B" w:rsidRPr="0091142B" w:rsidTr="001F414D">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на стари теракотни плочи от под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66,00</w:t>
            </w:r>
          </w:p>
        </w:tc>
      </w:tr>
      <w:tr w:rsidR="0091142B" w:rsidRPr="0091142B" w:rsidTr="001F414D">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Очукване на стара фаянсова облицовка по стени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284,00</w:t>
            </w:r>
          </w:p>
        </w:tc>
      </w:tr>
      <w:tr w:rsidR="0091142B" w:rsidRPr="0091142B" w:rsidTr="001F414D">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на стара дървена врата в баня, доставка и монтаж на алуминиева врата по съществуващ размер</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1F414D">
        <w:trPr>
          <w:trHeight w:val="368"/>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Изравнителна вароциментова мазилка по вътрешни стени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85,00</w:t>
            </w:r>
          </w:p>
        </w:tc>
      </w:tr>
      <w:tr w:rsidR="0091142B" w:rsidRPr="0091142B" w:rsidTr="001F414D">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Пренасяне, натоварване и извозване на строителни отпадъци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6,00</w:t>
            </w:r>
          </w:p>
        </w:tc>
      </w:tr>
      <w:tr w:rsidR="0091142B" w:rsidRPr="0091142B" w:rsidTr="001F414D">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7</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Полагане на циментова замазка за наклон</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16,00</w:t>
            </w:r>
          </w:p>
        </w:tc>
      </w:tr>
      <w:tr w:rsidR="0091142B" w:rsidRPr="0091142B" w:rsidTr="001F414D">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8</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Доставка и поставяне на фаянсова облицовка по стени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284,00</w:t>
            </w:r>
          </w:p>
        </w:tc>
      </w:tr>
      <w:tr w:rsidR="0091142B" w:rsidRPr="0091142B" w:rsidTr="001F414D">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9</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Доставка и поставяне на теракотни плочи по под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66,00</w:t>
            </w:r>
          </w:p>
        </w:tc>
      </w:tr>
      <w:tr w:rsidR="0091142B" w:rsidRPr="0091142B" w:rsidTr="001F414D">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10</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Измазване на страници /обръщане/ около врати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74,00</w:t>
            </w:r>
          </w:p>
        </w:tc>
      </w:tr>
      <w:tr w:rsidR="0091142B" w:rsidRPr="0091142B" w:rsidTr="001F414D">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11</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Остъргване на стара напукана боя по стени и тавани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92,00</w:t>
            </w:r>
          </w:p>
        </w:tc>
      </w:tr>
      <w:tr w:rsidR="0091142B" w:rsidRPr="0091142B" w:rsidTr="001F414D">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Блажно боядисване на метални тръби за отопление</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78,00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Гипсова шпакловка по стени и тавани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153,00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14</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Грундиране на стени и тавани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153,00</w:t>
            </w: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Боядисване на стени и тавани с влагоустойчива боя  - двукратно</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153,00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16</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Направа на "куфар" от гипсокартон около тръби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91142B">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ІІ</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ЧАСТ: ЕЛ.ИНСТАЛАЦИЯ</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w:t>
            </w:r>
          </w:p>
        </w:tc>
        <w:tc>
          <w:tcPr>
            <w:tcW w:w="568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ел. ключ двоен</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противовлажно осветително тяло</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вентилатор</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91142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ІІІ</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ЧАСТ: В и К</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r>
      <w:tr w:rsidR="0091142B" w:rsidRPr="0091142B" w:rsidTr="001F414D">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на тоалетна чиния</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Демонтаж на стара ВиК инсталация - тръби </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354,00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Разкъртване и демонтаж на подов сифон</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смесителна батерия</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Доставка и монтаж на моноблок</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1F414D">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аксесоари за баня - комплект</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7</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Демонтаж, доставка и монтаж на душ батерия с окачвач за душ слушалка </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8</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огледало</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9</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Доставка и монтаж на подов сифон</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1F414D">
        <w:trPr>
          <w:trHeight w:val="3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10</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мивка с ботуш и сифон</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1F414D">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11</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Направа на вътрешна водопроводна инсталация за студена вода от полипропиленови тръби ф 20 мм, включително доставка</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130,00</w:t>
            </w:r>
          </w:p>
        </w:tc>
      </w:tr>
      <w:tr w:rsidR="0091142B" w:rsidRPr="0091142B" w:rsidTr="001F414D">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Направа на вътрешна водопроводна инсталация за топла вода от полипропиленови тръби ф 20 мм, включително доставка</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130,00</w:t>
            </w: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Направа на канализация от РVС тръби ф 50 мм с фасонни части, включително доставка</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42,00</w:t>
            </w: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14</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Направа на канализация от РVС тръби ф 110 мм с фасонни части, включително доставка </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52,00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lastRenderedPageBreak/>
              <w:t>15</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меки връзки</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16</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спирателни кранове</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52,00</w:t>
            </w:r>
          </w:p>
        </w:tc>
      </w:tr>
      <w:tr w:rsidR="0091142B" w:rsidRPr="0091142B" w:rsidTr="001F414D">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17</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маншони ф 110 мм</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r>
      <w:tr w:rsidR="0091142B" w:rsidRPr="0091142B" w:rsidTr="00B37A4C">
        <w:trPr>
          <w:trHeight w:val="300"/>
        </w:trPr>
        <w:tc>
          <w:tcPr>
            <w:tcW w:w="74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142B" w:rsidRPr="0091142B" w:rsidRDefault="0091142B" w:rsidP="0091142B">
            <w:pPr>
              <w:spacing w:after="0" w:line="240" w:lineRule="auto"/>
              <w:jc w:val="right"/>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Общо т. А и т. Б:</w:t>
            </w:r>
          </w:p>
        </w:tc>
      </w:tr>
      <w:tr w:rsidR="0091142B" w:rsidRPr="0091142B" w:rsidTr="00BC3CD8">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В</w:t>
            </w:r>
          </w:p>
        </w:tc>
        <w:tc>
          <w:tcPr>
            <w:tcW w:w="6980" w:type="dxa"/>
            <w:gridSpan w:val="3"/>
            <w:tcBorders>
              <w:top w:val="single" w:sz="4" w:space="0" w:color="auto"/>
              <w:left w:val="nil"/>
              <w:bottom w:val="single" w:sz="4" w:space="0" w:color="auto"/>
              <w:right w:val="single" w:sz="4" w:space="0" w:color="auto"/>
            </w:tcBorders>
            <w:shd w:val="clear" w:color="000000" w:fill="FFFF99"/>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Ремонт на покрив и водоотвеждаща система</w:t>
            </w: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Частична подмяна на листова поцинкована ламарина по покрив, включително доставка</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24,00</w:t>
            </w: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Частична подмяна на олуци от поцинкована ламарина, включително доставка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8,00</w:t>
            </w: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Частична подмяна на вертикални водосточни тръби  от поцинкована ламарина, включително доставка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4,00</w:t>
            </w: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Разваляне и направа на обшивка от ламарина около комини, вентил. шахти, капандури и др.</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Монтаж и демонтаж на фасадно скеле</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600,00</w:t>
            </w: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Очукване и сваляне на стара подкожушена мазилка по стрехи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30,00</w:t>
            </w: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7</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Боядисва</w:t>
            </w:r>
            <w:r w:rsidR="00833AF4">
              <w:rPr>
                <w:rFonts w:ascii="Times New Roman" w:eastAsia="Times New Roman" w:hAnsi="Times New Roman" w:cs="Times New Roman"/>
                <w:lang w:eastAsia="bg-BG"/>
              </w:rPr>
              <w:t>не двукратно на стрехи с фасадна боя</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80,00</w:t>
            </w:r>
          </w:p>
        </w:tc>
      </w:tr>
      <w:tr w:rsidR="0091142B" w:rsidRPr="0091142B" w:rsidTr="001F414D">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8</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Пренасяне, натоварване и извозване на строителни отпадъци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м3</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4,00</w:t>
            </w:r>
          </w:p>
        </w:tc>
      </w:tr>
      <w:tr w:rsidR="0091142B" w:rsidRPr="0091142B" w:rsidTr="001F414D">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9</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Поправка на олуци от поцинкована ламарина - частично</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м</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22,00</w:t>
            </w:r>
          </w:p>
        </w:tc>
      </w:tr>
      <w:tr w:rsidR="0091142B" w:rsidRPr="0091142B" w:rsidTr="001F414D">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10</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 xml:space="preserve">Поправка на водосборни казанчета от поцинкована ламарина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5,00</w:t>
            </w:r>
          </w:p>
        </w:tc>
      </w:tr>
      <w:tr w:rsidR="0091142B" w:rsidRPr="0091142B" w:rsidTr="001F414D">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11</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Поправка на вертикални водосточни тръби от поцинкована ламарина - частично</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м</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8,00</w:t>
            </w:r>
          </w:p>
        </w:tc>
      </w:tr>
      <w:tr w:rsidR="0091142B" w:rsidRPr="0091142B" w:rsidTr="001F414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 xml:space="preserve">Изкърпване на вароциментова мазилка по стрехи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30,00</w:t>
            </w:r>
          </w:p>
        </w:tc>
      </w:tr>
      <w:tr w:rsidR="0091142B" w:rsidRPr="0091142B" w:rsidTr="001F414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Частичен ремонт на снегозадържащи елементи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м</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25,00</w:t>
            </w:r>
          </w:p>
        </w:tc>
      </w:tr>
      <w:tr w:rsidR="0091142B" w:rsidRPr="0091142B" w:rsidTr="0091142B">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1142B" w:rsidRPr="0091142B" w:rsidRDefault="0091142B" w:rsidP="0091142B">
            <w:pPr>
              <w:spacing w:after="0" w:line="240" w:lineRule="auto"/>
              <w:jc w:val="right"/>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Общо т. В:</w:t>
            </w:r>
          </w:p>
        </w:tc>
      </w:tr>
      <w:tr w:rsidR="0091142B" w:rsidRPr="0091142B" w:rsidTr="0091142B">
        <w:trPr>
          <w:trHeight w:val="285"/>
        </w:trPr>
        <w:tc>
          <w:tcPr>
            <w:tcW w:w="460" w:type="dxa"/>
            <w:tcBorders>
              <w:top w:val="nil"/>
              <w:left w:val="single" w:sz="4" w:space="0" w:color="auto"/>
              <w:bottom w:val="single" w:sz="4" w:space="0" w:color="auto"/>
              <w:right w:val="single" w:sz="4" w:space="0" w:color="auto"/>
            </w:tcBorders>
            <w:shd w:val="clear" w:color="000000" w:fill="FFFF99"/>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Г</w:t>
            </w:r>
          </w:p>
        </w:tc>
        <w:tc>
          <w:tcPr>
            <w:tcW w:w="6980" w:type="dxa"/>
            <w:gridSpan w:val="3"/>
            <w:tcBorders>
              <w:top w:val="single" w:sz="4" w:space="0" w:color="auto"/>
              <w:left w:val="nil"/>
              <w:bottom w:val="single" w:sz="4" w:space="0" w:color="auto"/>
              <w:right w:val="single" w:sz="4" w:space="0" w:color="000000"/>
            </w:tcBorders>
            <w:shd w:val="clear" w:color="000000" w:fill="FFFF99"/>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 xml:space="preserve"> Ремонт на разпределително ел. табло в котелно помещение </w:t>
            </w:r>
          </w:p>
        </w:tc>
      </w:tr>
      <w:tr w:rsidR="0091142B" w:rsidRPr="0091142B" w:rsidTr="001F414D">
        <w:trPr>
          <w:trHeight w:val="21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color w:val="000000"/>
                <w:sz w:val="24"/>
                <w:szCs w:val="24"/>
                <w:lang w:eastAsia="bg-BG"/>
              </w:rPr>
            </w:pPr>
            <w:r w:rsidRPr="0091142B">
              <w:rPr>
                <w:rFonts w:ascii="Times New Roman" w:eastAsia="Times New Roman" w:hAnsi="Times New Roman" w:cs="Times New Roman"/>
                <w:color w:val="000000"/>
                <w:sz w:val="24"/>
                <w:szCs w:val="24"/>
                <w:lang w:eastAsia="bg-BG"/>
              </w:rPr>
              <w:t xml:space="preserve">Проектиране и ремонт на разпределително  електрическо табло (РТ), свързани с преоборудване на таблото, съобразно с нормативните изисквания; прозвъняване и преаранжиране на съществуващите кабелни линии в таблото, предвид предстоящо включване на дизел-генератор 65 KVA;  изпълнение на ДТЗ;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1,00</w:t>
            </w:r>
          </w:p>
        </w:tc>
      </w:tr>
      <w:tr w:rsidR="0091142B" w:rsidRPr="0091142B" w:rsidTr="001F414D">
        <w:trPr>
          <w:trHeight w:val="6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color w:val="000000"/>
                <w:sz w:val="24"/>
                <w:szCs w:val="24"/>
                <w:lang w:eastAsia="bg-BG"/>
              </w:rPr>
            </w:pPr>
            <w:r w:rsidRPr="0091142B">
              <w:rPr>
                <w:rFonts w:ascii="Times New Roman" w:eastAsia="Times New Roman" w:hAnsi="Times New Roman" w:cs="Times New Roman"/>
                <w:color w:val="000000"/>
                <w:sz w:val="24"/>
                <w:szCs w:val="24"/>
                <w:lang w:eastAsia="bg-BG"/>
              </w:rPr>
              <w:t>Доставка и монтаж на шкаф за РТ, съобразно с нормативните изисквания.</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1,00</w:t>
            </w:r>
          </w:p>
        </w:tc>
      </w:tr>
      <w:tr w:rsidR="0091142B" w:rsidRPr="0091142B" w:rsidTr="001F414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color w:val="000000"/>
                <w:sz w:val="24"/>
                <w:szCs w:val="24"/>
                <w:lang w:eastAsia="bg-BG"/>
              </w:rPr>
            </w:pPr>
            <w:r w:rsidRPr="0091142B">
              <w:rPr>
                <w:rFonts w:ascii="Times New Roman" w:eastAsia="Times New Roman" w:hAnsi="Times New Roman" w:cs="Times New Roman"/>
                <w:color w:val="000000"/>
                <w:sz w:val="24"/>
                <w:szCs w:val="24"/>
                <w:lang w:eastAsia="bg-BG"/>
              </w:rPr>
              <w:t>Извършване на лабораторни замервания и изпитания.</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1,00</w:t>
            </w:r>
          </w:p>
        </w:tc>
      </w:tr>
      <w:tr w:rsidR="0091142B" w:rsidRPr="0091142B" w:rsidTr="0091142B">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1142B" w:rsidRPr="0091142B" w:rsidRDefault="0091142B" w:rsidP="0091142B">
            <w:pPr>
              <w:spacing w:after="0" w:line="240" w:lineRule="auto"/>
              <w:jc w:val="right"/>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Общо т. Г:</w:t>
            </w:r>
          </w:p>
        </w:tc>
      </w:tr>
      <w:tr w:rsidR="0091142B" w:rsidRPr="0091142B" w:rsidTr="0091142B">
        <w:trPr>
          <w:trHeight w:val="300"/>
        </w:trPr>
        <w:tc>
          <w:tcPr>
            <w:tcW w:w="7440" w:type="dxa"/>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91142B" w:rsidRPr="0091142B" w:rsidRDefault="0091142B" w:rsidP="0091142B">
            <w:pPr>
              <w:spacing w:after="0" w:line="240" w:lineRule="auto"/>
              <w:jc w:val="right"/>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Общо т.т. А, Б, В и Г :</w:t>
            </w:r>
          </w:p>
        </w:tc>
      </w:tr>
      <w:tr w:rsidR="0091142B" w:rsidRPr="0091142B" w:rsidTr="0091142B">
        <w:trPr>
          <w:trHeight w:val="300"/>
        </w:trPr>
        <w:tc>
          <w:tcPr>
            <w:tcW w:w="7440"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91142B" w:rsidRPr="0091142B" w:rsidRDefault="0091142B" w:rsidP="0091142B">
            <w:pPr>
              <w:spacing w:after="0" w:line="240" w:lineRule="auto"/>
              <w:jc w:val="right"/>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 xml:space="preserve">Непредвидени работи - 5 % върху общата стойност:  </w:t>
            </w:r>
          </w:p>
        </w:tc>
      </w:tr>
      <w:tr w:rsidR="0091142B" w:rsidRPr="0091142B" w:rsidTr="0091142B">
        <w:trPr>
          <w:trHeight w:val="300"/>
        </w:trPr>
        <w:tc>
          <w:tcPr>
            <w:tcW w:w="7440"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91142B" w:rsidRPr="0091142B" w:rsidRDefault="0091142B" w:rsidP="0091142B">
            <w:pPr>
              <w:spacing w:after="0" w:line="240" w:lineRule="auto"/>
              <w:jc w:val="right"/>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ВСИЧКО т.т. А, Б, В и Г, БЕЗ ДДС:</w:t>
            </w:r>
          </w:p>
        </w:tc>
      </w:tr>
      <w:tr w:rsidR="0091142B" w:rsidRPr="0091142B" w:rsidTr="0091142B">
        <w:trPr>
          <w:trHeight w:val="360"/>
        </w:trPr>
        <w:tc>
          <w:tcPr>
            <w:tcW w:w="7440"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91142B" w:rsidRPr="0091142B" w:rsidRDefault="0091142B" w:rsidP="0091142B">
            <w:pPr>
              <w:spacing w:after="0" w:line="240" w:lineRule="auto"/>
              <w:jc w:val="right"/>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ДДС 20 %:</w:t>
            </w:r>
          </w:p>
        </w:tc>
      </w:tr>
      <w:tr w:rsidR="0091142B" w:rsidRPr="0091142B" w:rsidTr="0091142B">
        <w:trPr>
          <w:trHeight w:val="315"/>
        </w:trPr>
        <w:tc>
          <w:tcPr>
            <w:tcW w:w="7440" w:type="dxa"/>
            <w:gridSpan w:val="4"/>
            <w:tcBorders>
              <w:top w:val="single" w:sz="4" w:space="0" w:color="auto"/>
              <w:left w:val="single" w:sz="8" w:space="0" w:color="auto"/>
              <w:bottom w:val="single" w:sz="8" w:space="0" w:color="auto"/>
              <w:right w:val="single" w:sz="4" w:space="0" w:color="000000"/>
            </w:tcBorders>
            <w:shd w:val="clear" w:color="auto" w:fill="auto"/>
            <w:vAlign w:val="bottom"/>
            <w:hideMark/>
          </w:tcPr>
          <w:p w:rsidR="0091142B" w:rsidRPr="0091142B" w:rsidRDefault="0091142B" w:rsidP="0091142B">
            <w:pPr>
              <w:spacing w:after="0" w:line="240" w:lineRule="auto"/>
              <w:jc w:val="right"/>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ВСИЧКО т.т. А, Б, В и Г, С ДДС:</w:t>
            </w:r>
          </w:p>
        </w:tc>
      </w:tr>
    </w:tbl>
    <w:p w:rsidR="002B5E07" w:rsidRDefault="002B5E07" w:rsidP="007349ED">
      <w:pPr>
        <w:widowControl w:val="0"/>
        <w:shd w:val="clear" w:color="auto" w:fill="FFFFFF"/>
        <w:autoSpaceDE w:val="0"/>
        <w:autoSpaceDN w:val="0"/>
        <w:adjustRightInd w:val="0"/>
        <w:spacing w:after="0"/>
        <w:ind w:left="607" w:hanging="431"/>
        <w:jc w:val="center"/>
        <w:rPr>
          <w:rFonts w:ascii="Times New Roman" w:hAnsi="Times New Roman" w:cs="Times New Roman"/>
          <w:b/>
          <w:sz w:val="24"/>
          <w:szCs w:val="24"/>
        </w:rPr>
      </w:pPr>
    </w:p>
    <w:p w:rsidR="002B5E07" w:rsidRPr="005A2FAB" w:rsidRDefault="002B5E07" w:rsidP="007349ED">
      <w:pPr>
        <w:widowControl w:val="0"/>
        <w:shd w:val="clear" w:color="auto" w:fill="FFFFFF"/>
        <w:autoSpaceDE w:val="0"/>
        <w:autoSpaceDN w:val="0"/>
        <w:adjustRightInd w:val="0"/>
        <w:spacing w:after="0"/>
        <w:ind w:left="607" w:hanging="431"/>
        <w:jc w:val="center"/>
        <w:rPr>
          <w:rFonts w:ascii="Times New Roman" w:eastAsia="Times New Roman" w:hAnsi="Times New Roman" w:cs="Times New Roman"/>
          <w:color w:val="000000"/>
          <w:sz w:val="24"/>
          <w:szCs w:val="24"/>
          <w:lang w:eastAsia="bg-BG"/>
        </w:rPr>
      </w:pPr>
    </w:p>
    <w:p w:rsidR="00EB0F3B" w:rsidRDefault="00EB0F3B" w:rsidP="0097042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bg-BG"/>
        </w:rPr>
      </w:pPr>
    </w:p>
    <w:p w:rsidR="00FB2961" w:rsidRDefault="00FB2961" w:rsidP="0097042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bg-BG"/>
        </w:rPr>
      </w:pPr>
    </w:p>
    <w:p w:rsidR="00FB2961" w:rsidRDefault="00FB2961" w:rsidP="0097042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bg-BG"/>
        </w:rPr>
      </w:pPr>
    </w:p>
    <w:p w:rsidR="00FB2961" w:rsidRDefault="00FB2961" w:rsidP="0097042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bg-BG"/>
        </w:rPr>
      </w:pPr>
    </w:p>
    <w:p w:rsidR="00FB2961" w:rsidRDefault="00FB2961" w:rsidP="0097042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bg-BG"/>
        </w:rPr>
      </w:pPr>
    </w:p>
    <w:p w:rsidR="00FB2961" w:rsidRPr="005A2FAB" w:rsidRDefault="00FB2961" w:rsidP="0097042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bg-BG"/>
        </w:rPr>
      </w:pPr>
    </w:p>
    <w:p w:rsidR="0070278C" w:rsidRPr="005A2FAB" w:rsidRDefault="0070278C" w:rsidP="00E231C3">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color w:val="000000"/>
          <w:sz w:val="24"/>
          <w:szCs w:val="24"/>
          <w:lang w:eastAsia="bg-BG"/>
        </w:rPr>
      </w:pPr>
    </w:p>
    <w:p w:rsidR="009C5DA8" w:rsidRPr="005A2FAB" w:rsidRDefault="009C5DA8" w:rsidP="00E231C3">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u w:val="single"/>
        </w:rPr>
      </w:pPr>
      <w:r w:rsidRPr="005A2FAB">
        <w:rPr>
          <w:rFonts w:ascii="Times New Roman" w:eastAsia="Times New Roman" w:hAnsi="Times New Roman" w:cs="Times New Roman"/>
          <w:b/>
          <w:color w:val="000000" w:themeColor="text1"/>
          <w:sz w:val="24"/>
          <w:szCs w:val="24"/>
          <w:u w:val="single"/>
        </w:rPr>
        <w:t>V</w:t>
      </w:r>
      <w:r w:rsidR="00EB0F3B" w:rsidRPr="005A2FAB">
        <w:rPr>
          <w:rFonts w:ascii="Times New Roman" w:eastAsia="Times New Roman" w:hAnsi="Times New Roman" w:cs="Times New Roman"/>
          <w:b/>
          <w:color w:val="000000" w:themeColor="text1"/>
          <w:sz w:val="24"/>
          <w:szCs w:val="24"/>
          <w:u w:val="single"/>
        </w:rPr>
        <w:t>I</w:t>
      </w:r>
      <w:r w:rsidRPr="005A2FAB">
        <w:rPr>
          <w:rFonts w:ascii="Times New Roman" w:eastAsia="MS Mincho" w:hAnsi="Times New Roman" w:cs="Times New Roman"/>
          <w:b/>
          <w:color w:val="000000" w:themeColor="text1"/>
          <w:sz w:val="24"/>
          <w:szCs w:val="24"/>
          <w:u w:val="single"/>
        </w:rPr>
        <w:t>I</w:t>
      </w:r>
      <w:r w:rsidR="002B4195" w:rsidRPr="005A2FAB">
        <w:rPr>
          <w:rFonts w:ascii="Times New Roman" w:eastAsia="MS Mincho" w:hAnsi="Times New Roman" w:cs="Times New Roman"/>
          <w:b/>
          <w:color w:val="000000" w:themeColor="text1"/>
          <w:sz w:val="24"/>
          <w:szCs w:val="24"/>
          <w:u w:val="single"/>
        </w:rPr>
        <w:t>I</w:t>
      </w:r>
      <w:r w:rsidR="00EB0F3B" w:rsidRPr="005A2FAB">
        <w:rPr>
          <w:rFonts w:ascii="Times New Roman" w:eastAsia="Times New Roman" w:hAnsi="Times New Roman" w:cs="Times New Roman"/>
          <w:b/>
          <w:color w:val="000000" w:themeColor="text1"/>
          <w:sz w:val="24"/>
          <w:szCs w:val="24"/>
          <w:u w:val="single"/>
        </w:rPr>
        <w:t>. КРИТЕРИЙ ЗА ОЦЕНКА:</w:t>
      </w:r>
    </w:p>
    <w:p w:rsidR="00992508" w:rsidRPr="005A2FAB" w:rsidRDefault="00992508" w:rsidP="00E231C3">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u w:val="single"/>
        </w:rPr>
      </w:pPr>
    </w:p>
    <w:p w:rsidR="00040926" w:rsidRPr="005A2FAB" w:rsidRDefault="00040926" w:rsidP="00992508">
      <w:pPr>
        <w:spacing w:after="0" w:line="240" w:lineRule="auto"/>
        <w:ind w:firstLine="567"/>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Кр</w:t>
      </w:r>
      <w:r w:rsidR="00D02E47" w:rsidRPr="005A2FAB">
        <w:rPr>
          <w:rFonts w:ascii="Times New Roman" w:eastAsia="Times New Roman" w:hAnsi="Times New Roman" w:cs="Times New Roman"/>
          <w:sz w:val="24"/>
          <w:szCs w:val="24"/>
        </w:rPr>
        <w:t>итерий за оценка на офертите</w:t>
      </w:r>
      <w:r w:rsidR="00E06357" w:rsidRPr="005A2FAB">
        <w:rPr>
          <w:rFonts w:ascii="Times New Roman" w:eastAsia="Times New Roman" w:hAnsi="Times New Roman" w:cs="Times New Roman"/>
          <w:sz w:val="24"/>
          <w:szCs w:val="24"/>
        </w:rPr>
        <w:t xml:space="preserve"> „икономически най-изгодна оферта</w:t>
      </w:r>
      <w:r w:rsidRPr="005A2FAB">
        <w:rPr>
          <w:rFonts w:ascii="Times New Roman" w:eastAsia="Times New Roman" w:hAnsi="Times New Roman" w:cs="Times New Roman"/>
          <w:sz w:val="24"/>
          <w:szCs w:val="24"/>
        </w:rPr>
        <w:t>“.</w:t>
      </w:r>
    </w:p>
    <w:p w:rsidR="00874D21" w:rsidRPr="005A2FAB" w:rsidRDefault="00874D21" w:rsidP="00CD1F6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 xml:space="preserve">Преди да пристъпи към оценяване на показателите от техническите предложения на участниците, комисията проверява дали същите са подготвени и представени в съответствие с изискванията на документацията за участие в поръчката и техническата спецификация. </w:t>
      </w:r>
    </w:p>
    <w:p w:rsidR="00874D21" w:rsidRPr="005A2FAB" w:rsidRDefault="00874D21" w:rsidP="00874D21">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Комисията предлага за отстраняване от поръчката участник, който е представил оферта, която не отговаря на предварително обявените условия на възложителя.</w:t>
      </w:r>
    </w:p>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sz w:val="28"/>
          <w:szCs w:val="28"/>
        </w:rPr>
      </w:pPr>
    </w:p>
    <w:p w:rsidR="00874D21" w:rsidRPr="005A2FAB" w:rsidRDefault="00874D21" w:rsidP="00874D21">
      <w:pPr>
        <w:autoSpaceDE w:val="0"/>
        <w:autoSpaceDN w:val="0"/>
        <w:adjustRightInd w:val="0"/>
        <w:spacing w:after="0" w:line="240" w:lineRule="auto"/>
        <w:ind w:firstLine="630"/>
        <w:jc w:val="both"/>
        <w:rPr>
          <w:rFonts w:ascii="Times New Roman" w:eastAsia="Times New Roman" w:hAnsi="Times New Roman" w:cs="Times New Roman"/>
          <w:sz w:val="28"/>
          <w:szCs w:val="28"/>
        </w:rPr>
      </w:pPr>
      <w:r w:rsidRPr="005A2FAB">
        <w:rPr>
          <w:rFonts w:ascii="Times New Roman" w:eastAsia="Times New Roman" w:hAnsi="Times New Roman" w:cs="Times New Roman"/>
          <w:i/>
          <w:sz w:val="24"/>
          <w:szCs w:val="24"/>
        </w:rPr>
        <w:t>Методиката за оценка</w:t>
      </w:r>
      <w:r w:rsidRPr="005A2FAB">
        <w:rPr>
          <w:rFonts w:ascii="Times New Roman" w:eastAsia="Times New Roman" w:hAnsi="Times New Roman" w:cs="Times New Roman"/>
          <w:sz w:val="24"/>
          <w:szCs w:val="24"/>
        </w:rPr>
        <w:t xml:space="preserve"> на офертите се основава на оценка по обективни показатели, като по този начин се гарантира на Възложителя, както точна оценка, така и успешно изпълнение на поръчката от страна на потенциалния Изпълнител.</w:t>
      </w:r>
    </w:p>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sz w:val="28"/>
          <w:szCs w:val="28"/>
        </w:rPr>
      </w:pPr>
    </w:p>
    <w:p w:rsidR="00874D21" w:rsidRPr="005A2FAB" w:rsidRDefault="00874D21" w:rsidP="00874D21">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w:t>
      </w:r>
    </w:p>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sz w:val="28"/>
          <w:szCs w:val="28"/>
        </w:rPr>
      </w:pPr>
    </w:p>
    <w:p w:rsidR="00874D21" w:rsidRPr="005A2FAB" w:rsidRDefault="00874D21" w:rsidP="00874D21">
      <w:pPr>
        <w:autoSpaceDE w:val="0"/>
        <w:autoSpaceDN w:val="0"/>
        <w:adjustRightInd w:val="0"/>
        <w:spacing w:after="0" w:line="240" w:lineRule="auto"/>
        <w:ind w:firstLine="630"/>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Комплексната оценка (КО) на офертата на Участника се изчислява по формулата:</w:t>
      </w:r>
    </w:p>
    <w:p w:rsidR="005A2FAB" w:rsidRPr="00E125B2" w:rsidRDefault="00411279" w:rsidP="005A2FAB">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BC3CD8">
        <w:rPr>
          <w:rFonts w:ascii="Times New Roman" w:eastAsia="Times New Roman" w:hAnsi="Times New Roman" w:cs="Times New Roman"/>
          <w:sz w:val="24"/>
          <w:szCs w:val="24"/>
        </w:rPr>
        <w:t>КО = П1 х 1</w:t>
      </w:r>
      <w:r w:rsidR="005A2FAB" w:rsidRPr="00BC3CD8">
        <w:rPr>
          <w:rFonts w:ascii="Times New Roman" w:eastAsia="Times New Roman" w:hAnsi="Times New Roman" w:cs="Times New Roman"/>
          <w:sz w:val="24"/>
          <w:szCs w:val="24"/>
        </w:rPr>
        <w:t xml:space="preserve">0 %+ П2 х </w:t>
      </w:r>
      <w:r w:rsidRPr="00BC3CD8">
        <w:rPr>
          <w:rFonts w:ascii="Times New Roman" w:eastAsia="Times New Roman" w:hAnsi="Times New Roman" w:cs="Times New Roman"/>
          <w:sz w:val="24"/>
          <w:szCs w:val="24"/>
        </w:rPr>
        <w:t>5</w:t>
      </w:r>
      <w:r w:rsidR="005A2FAB" w:rsidRPr="00BC3CD8">
        <w:rPr>
          <w:rFonts w:ascii="Times New Roman" w:eastAsia="Times New Roman" w:hAnsi="Times New Roman" w:cs="Times New Roman"/>
          <w:sz w:val="24"/>
          <w:szCs w:val="24"/>
        </w:rPr>
        <w:t>0 % + П3 х 40 %</w:t>
      </w:r>
    </w:p>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sz w:val="28"/>
          <w:szCs w:val="28"/>
        </w:rPr>
      </w:pPr>
    </w:p>
    <w:p w:rsidR="00874D21" w:rsidRPr="005A2FAB" w:rsidRDefault="00874D21" w:rsidP="00874D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Максимално възможна оценка – 100 точки, тегловен коефициент 100%.</w:t>
      </w:r>
    </w:p>
    <w:p w:rsidR="00874D21" w:rsidRPr="005A2FAB" w:rsidRDefault="00874D21" w:rsidP="00874D21">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74D21" w:rsidRPr="00B3457C" w:rsidRDefault="00874D21" w:rsidP="00874D21">
      <w:pPr>
        <w:numPr>
          <w:ilvl w:val="0"/>
          <w:numId w:val="11"/>
        </w:numPr>
        <w:autoSpaceDE w:val="0"/>
        <w:autoSpaceDN w:val="0"/>
        <w:adjustRightInd w:val="0"/>
        <w:spacing w:after="0" w:line="240" w:lineRule="auto"/>
        <w:ind w:firstLine="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Критерий за оценка на офертата – икономически най-изгодна оферта.</w:t>
      </w:r>
    </w:p>
    <w:p w:rsidR="00874D21" w:rsidRPr="005A2FAB" w:rsidRDefault="00874D21" w:rsidP="00874D21">
      <w:pPr>
        <w:numPr>
          <w:ilvl w:val="0"/>
          <w:numId w:val="11"/>
        </w:numPr>
        <w:autoSpaceDE w:val="0"/>
        <w:autoSpaceDN w:val="0"/>
        <w:adjustRightInd w:val="0"/>
        <w:spacing w:after="0" w:line="240" w:lineRule="auto"/>
        <w:ind w:firstLine="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Показатели за оценяване:</w:t>
      </w:r>
    </w:p>
    <w:p w:rsidR="00874D21" w:rsidRPr="005A2FAB" w:rsidRDefault="00874D21" w:rsidP="00874D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П1</w:t>
      </w:r>
      <w:r w:rsidRPr="005A2FAB">
        <w:rPr>
          <w:rFonts w:ascii="Times New Roman" w:eastAsia="Times New Roman" w:hAnsi="Times New Roman" w:cs="Times New Roman"/>
          <w:sz w:val="24"/>
          <w:szCs w:val="24"/>
        </w:rPr>
        <w:t xml:space="preserve"> - Срок за изпълнение на поръчката.</w:t>
      </w:r>
    </w:p>
    <w:p w:rsidR="00874D21" w:rsidRPr="005A2FAB" w:rsidRDefault="00874D21" w:rsidP="00874D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П2</w:t>
      </w:r>
      <w:r w:rsidRPr="005A2FAB">
        <w:rPr>
          <w:rFonts w:ascii="Times New Roman" w:eastAsia="Times New Roman" w:hAnsi="Times New Roman" w:cs="Times New Roman"/>
          <w:sz w:val="24"/>
          <w:szCs w:val="24"/>
        </w:rPr>
        <w:t xml:space="preserve"> - Техническо предложение за изпълнение на поръчката.</w:t>
      </w:r>
    </w:p>
    <w:p w:rsidR="00874D21" w:rsidRPr="00411279" w:rsidRDefault="00874D21" w:rsidP="0041127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П3</w:t>
      </w:r>
      <w:r w:rsidRPr="005A2FAB">
        <w:rPr>
          <w:rFonts w:ascii="Times New Roman" w:eastAsia="Times New Roman" w:hAnsi="Times New Roman" w:cs="Times New Roman"/>
          <w:sz w:val="24"/>
          <w:szCs w:val="24"/>
        </w:rPr>
        <w:t xml:space="preserve"> - Ценово пред</w:t>
      </w:r>
      <w:r w:rsidR="00411279">
        <w:rPr>
          <w:rFonts w:ascii="Times New Roman" w:eastAsia="Times New Roman" w:hAnsi="Times New Roman" w:cs="Times New Roman"/>
          <w:sz w:val="24"/>
          <w:szCs w:val="24"/>
        </w:rPr>
        <w:t>ложение в лева без включен ДДС.</w:t>
      </w:r>
    </w:p>
    <w:p w:rsidR="00874D21" w:rsidRPr="005A2FAB" w:rsidRDefault="00874D21" w:rsidP="00874D21">
      <w:pPr>
        <w:numPr>
          <w:ilvl w:val="0"/>
          <w:numId w:val="11"/>
        </w:numPr>
        <w:autoSpaceDE w:val="0"/>
        <w:autoSpaceDN w:val="0"/>
        <w:adjustRightInd w:val="0"/>
        <w:spacing w:after="0" w:line="240" w:lineRule="auto"/>
        <w:ind w:firstLine="0"/>
        <w:jc w:val="both"/>
        <w:rPr>
          <w:rFonts w:ascii="Times New Roman" w:eastAsia="Times New Roman" w:hAnsi="Times New Roman" w:cs="Times New Roman"/>
          <w:sz w:val="28"/>
          <w:szCs w:val="28"/>
        </w:rPr>
      </w:pPr>
      <w:r w:rsidRPr="005A2FAB">
        <w:rPr>
          <w:rFonts w:ascii="Times New Roman" w:eastAsia="Times New Roman" w:hAnsi="Times New Roman" w:cs="Times New Roman"/>
          <w:sz w:val="24"/>
          <w:szCs w:val="24"/>
        </w:rPr>
        <w:t>Указания за определяне на оценката по всеки показател</w:t>
      </w:r>
      <w:r w:rsidRPr="005A2FAB">
        <w:rPr>
          <w:rFonts w:ascii="Times New Roman" w:eastAsia="Times New Roman" w:hAnsi="Times New Roman" w:cs="Times New Roman"/>
          <w:sz w:val="28"/>
          <w:szCs w:val="28"/>
        </w:rPr>
        <w:t>.</w:t>
      </w:r>
    </w:p>
    <w:p w:rsidR="00874D21" w:rsidRPr="005A2FAB" w:rsidRDefault="00874D21" w:rsidP="00874D21">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Класирането на допуснатите до оценка оферти се извършва на база получената от всяка оферта „Комплексна оценка” (КО). Максималния брой точки, които участникът може да получи е 100 точки.</w:t>
      </w:r>
    </w:p>
    <w:p w:rsidR="00874D21" w:rsidRPr="005A2FAB" w:rsidRDefault="00874D21" w:rsidP="00874D21">
      <w:pPr>
        <w:autoSpaceDE w:val="0"/>
        <w:autoSpaceDN w:val="0"/>
        <w:adjustRightInd w:val="0"/>
        <w:spacing w:after="0" w:line="240" w:lineRule="auto"/>
        <w:ind w:firstLine="630"/>
        <w:jc w:val="both"/>
        <w:rPr>
          <w:rFonts w:ascii="Times New Roman" w:eastAsia="Times New Roman" w:hAnsi="Times New Roman" w:cs="Times New Roman"/>
          <w:sz w:val="24"/>
          <w:szCs w:val="24"/>
        </w:rPr>
      </w:pPr>
    </w:p>
    <w:p w:rsidR="00874D21" w:rsidRPr="005A2FAB" w:rsidRDefault="00874D21" w:rsidP="00874D21">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„Комплексната оценка” се определя на база следните показатели:</w:t>
      </w:r>
    </w:p>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jc w:val="center"/>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2824"/>
        <w:gridCol w:w="1776"/>
      </w:tblGrid>
      <w:tr w:rsidR="00874D21" w:rsidRPr="00BC3CD8" w:rsidTr="00874D21">
        <w:trPr>
          <w:trHeight w:val="480"/>
          <w:jc w:val="center"/>
        </w:trPr>
        <w:tc>
          <w:tcPr>
            <w:tcW w:w="5140" w:type="dxa"/>
            <w:tcBorders>
              <w:top w:val="single" w:sz="4" w:space="0" w:color="auto"/>
              <w:left w:val="single" w:sz="4" w:space="0" w:color="auto"/>
              <w:bottom w:val="single" w:sz="4" w:space="0" w:color="auto"/>
              <w:right w:val="single" w:sz="4" w:space="0" w:color="auto"/>
            </w:tcBorders>
          </w:tcPr>
          <w:p w:rsidR="00874D21" w:rsidRPr="00BC3CD8" w:rsidRDefault="00874D21" w:rsidP="00874D21">
            <w:pPr>
              <w:autoSpaceDE w:val="0"/>
              <w:autoSpaceDN w:val="0"/>
              <w:adjustRightInd w:val="0"/>
              <w:spacing w:after="0" w:line="240" w:lineRule="auto"/>
              <w:jc w:val="both"/>
              <w:rPr>
                <w:rFonts w:ascii="Times New Roman" w:eastAsia="Times New Roman" w:hAnsi="Times New Roman" w:cs="Times New Roman"/>
                <w:b/>
                <w:sz w:val="24"/>
                <w:szCs w:val="24"/>
              </w:rPr>
            </w:pPr>
            <w:r w:rsidRPr="00BC3CD8">
              <w:rPr>
                <w:rFonts w:ascii="Times New Roman" w:eastAsia="Times New Roman" w:hAnsi="Times New Roman" w:cs="Times New Roman"/>
                <w:b/>
                <w:sz w:val="24"/>
                <w:szCs w:val="24"/>
              </w:rPr>
              <w:t>Показател – П</w:t>
            </w:r>
          </w:p>
          <w:p w:rsidR="00874D21" w:rsidRPr="00BC3CD8" w:rsidRDefault="00874D21" w:rsidP="00874D21">
            <w:pPr>
              <w:autoSpaceDE w:val="0"/>
              <w:autoSpaceDN w:val="0"/>
              <w:adjustRightInd w:val="0"/>
              <w:spacing w:after="0" w:line="240" w:lineRule="auto"/>
              <w:jc w:val="both"/>
              <w:rPr>
                <w:rFonts w:ascii="Times New Roman" w:eastAsia="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hideMark/>
          </w:tcPr>
          <w:p w:rsidR="00874D21" w:rsidRPr="00BC3CD8" w:rsidRDefault="00874D21" w:rsidP="00874D21">
            <w:pPr>
              <w:autoSpaceDE w:val="0"/>
              <w:autoSpaceDN w:val="0"/>
              <w:adjustRightInd w:val="0"/>
              <w:spacing w:after="0" w:line="240" w:lineRule="auto"/>
              <w:jc w:val="both"/>
              <w:rPr>
                <w:rFonts w:ascii="Times New Roman" w:eastAsia="Times New Roman" w:hAnsi="Times New Roman" w:cs="Times New Roman"/>
                <w:b/>
                <w:sz w:val="24"/>
                <w:szCs w:val="24"/>
              </w:rPr>
            </w:pPr>
            <w:r w:rsidRPr="00BC3CD8">
              <w:rPr>
                <w:rFonts w:ascii="Times New Roman" w:eastAsia="Times New Roman" w:hAnsi="Times New Roman" w:cs="Times New Roman"/>
                <w:b/>
                <w:sz w:val="24"/>
                <w:szCs w:val="24"/>
              </w:rPr>
              <w:t>Максимално възможен бр. точки</w:t>
            </w:r>
          </w:p>
        </w:tc>
        <w:tc>
          <w:tcPr>
            <w:tcW w:w="1776" w:type="dxa"/>
            <w:tcBorders>
              <w:top w:val="single" w:sz="4" w:space="0" w:color="auto"/>
              <w:left w:val="single" w:sz="4" w:space="0" w:color="auto"/>
              <w:bottom w:val="single" w:sz="4" w:space="0" w:color="auto"/>
              <w:right w:val="single" w:sz="4" w:space="0" w:color="auto"/>
            </w:tcBorders>
            <w:hideMark/>
          </w:tcPr>
          <w:p w:rsidR="00874D21" w:rsidRPr="00BC3CD8" w:rsidRDefault="00874D21" w:rsidP="00874D21">
            <w:pPr>
              <w:autoSpaceDE w:val="0"/>
              <w:autoSpaceDN w:val="0"/>
              <w:adjustRightInd w:val="0"/>
              <w:spacing w:after="0" w:line="240" w:lineRule="auto"/>
              <w:jc w:val="both"/>
              <w:rPr>
                <w:rFonts w:ascii="Times New Roman" w:eastAsia="Times New Roman" w:hAnsi="Times New Roman" w:cs="Times New Roman"/>
                <w:b/>
                <w:sz w:val="24"/>
                <w:szCs w:val="24"/>
              </w:rPr>
            </w:pPr>
            <w:r w:rsidRPr="00BC3CD8">
              <w:rPr>
                <w:rFonts w:ascii="Times New Roman" w:eastAsia="Times New Roman" w:hAnsi="Times New Roman" w:cs="Times New Roman"/>
                <w:b/>
                <w:sz w:val="24"/>
                <w:szCs w:val="24"/>
              </w:rPr>
              <w:t>Относителна</w:t>
            </w:r>
          </w:p>
          <w:p w:rsidR="00874D21" w:rsidRPr="00BC3CD8" w:rsidRDefault="00874D21" w:rsidP="00874D21">
            <w:pPr>
              <w:autoSpaceDE w:val="0"/>
              <w:autoSpaceDN w:val="0"/>
              <w:adjustRightInd w:val="0"/>
              <w:spacing w:after="0" w:line="240" w:lineRule="auto"/>
              <w:jc w:val="both"/>
              <w:rPr>
                <w:rFonts w:ascii="Times New Roman" w:eastAsia="Times New Roman" w:hAnsi="Times New Roman" w:cs="Times New Roman"/>
                <w:b/>
                <w:sz w:val="24"/>
                <w:szCs w:val="24"/>
              </w:rPr>
            </w:pPr>
            <w:r w:rsidRPr="00BC3CD8">
              <w:rPr>
                <w:rFonts w:ascii="Times New Roman" w:eastAsia="Times New Roman" w:hAnsi="Times New Roman" w:cs="Times New Roman"/>
                <w:b/>
                <w:sz w:val="24"/>
                <w:szCs w:val="24"/>
              </w:rPr>
              <w:t>тежест в КО</w:t>
            </w:r>
          </w:p>
        </w:tc>
      </w:tr>
      <w:tr w:rsidR="00874D21" w:rsidRPr="00BC3CD8" w:rsidTr="00874D21">
        <w:trPr>
          <w:trHeight w:val="287"/>
          <w:jc w:val="center"/>
        </w:trPr>
        <w:tc>
          <w:tcPr>
            <w:tcW w:w="5140" w:type="dxa"/>
            <w:tcBorders>
              <w:top w:val="single" w:sz="4" w:space="0" w:color="auto"/>
              <w:left w:val="single" w:sz="4" w:space="0" w:color="auto"/>
              <w:bottom w:val="single" w:sz="4" w:space="0" w:color="auto"/>
              <w:right w:val="single" w:sz="4" w:space="0" w:color="auto"/>
            </w:tcBorders>
            <w:hideMark/>
          </w:tcPr>
          <w:p w:rsidR="00874D21" w:rsidRPr="00BC3CD8" w:rsidRDefault="00874D21" w:rsidP="00874D21">
            <w:pPr>
              <w:autoSpaceDE w:val="0"/>
              <w:autoSpaceDN w:val="0"/>
              <w:adjustRightInd w:val="0"/>
              <w:spacing w:after="0" w:line="240" w:lineRule="auto"/>
              <w:jc w:val="both"/>
              <w:rPr>
                <w:rFonts w:ascii="Times New Roman" w:eastAsia="Times New Roman" w:hAnsi="Times New Roman" w:cs="Times New Roman"/>
                <w:sz w:val="24"/>
                <w:szCs w:val="24"/>
              </w:rPr>
            </w:pPr>
            <w:r w:rsidRPr="00BC3CD8">
              <w:rPr>
                <w:rFonts w:ascii="Times New Roman" w:eastAsia="Times New Roman" w:hAnsi="Times New Roman" w:cs="Times New Roman"/>
                <w:sz w:val="24"/>
                <w:szCs w:val="24"/>
              </w:rPr>
              <w:t xml:space="preserve">Срок за изпълнение – П1 </w:t>
            </w:r>
          </w:p>
        </w:tc>
        <w:tc>
          <w:tcPr>
            <w:tcW w:w="2824" w:type="dxa"/>
            <w:tcBorders>
              <w:top w:val="single" w:sz="4" w:space="0" w:color="auto"/>
              <w:left w:val="single" w:sz="4" w:space="0" w:color="auto"/>
              <w:bottom w:val="single" w:sz="4" w:space="0" w:color="auto"/>
              <w:right w:val="single" w:sz="4" w:space="0" w:color="auto"/>
            </w:tcBorders>
            <w:hideMark/>
          </w:tcPr>
          <w:p w:rsidR="00874D21" w:rsidRPr="00BC3CD8" w:rsidRDefault="00874D21" w:rsidP="00874D21">
            <w:pPr>
              <w:autoSpaceDE w:val="0"/>
              <w:autoSpaceDN w:val="0"/>
              <w:adjustRightInd w:val="0"/>
              <w:spacing w:after="0" w:line="240" w:lineRule="auto"/>
              <w:jc w:val="center"/>
              <w:rPr>
                <w:rFonts w:ascii="Times New Roman" w:eastAsia="Times New Roman" w:hAnsi="Times New Roman" w:cs="Times New Roman"/>
                <w:sz w:val="24"/>
                <w:szCs w:val="24"/>
              </w:rPr>
            </w:pPr>
            <w:r w:rsidRPr="00BC3CD8">
              <w:rPr>
                <w:rFonts w:ascii="Times New Roman" w:eastAsia="Times New Roman" w:hAnsi="Times New Roman" w:cs="Times New Roman"/>
                <w:sz w:val="24"/>
                <w:szCs w:val="24"/>
              </w:rPr>
              <w:t>100</w:t>
            </w:r>
          </w:p>
        </w:tc>
        <w:tc>
          <w:tcPr>
            <w:tcW w:w="1776" w:type="dxa"/>
            <w:tcBorders>
              <w:top w:val="single" w:sz="4" w:space="0" w:color="auto"/>
              <w:left w:val="single" w:sz="4" w:space="0" w:color="auto"/>
              <w:bottom w:val="single" w:sz="4" w:space="0" w:color="auto"/>
              <w:right w:val="single" w:sz="4" w:space="0" w:color="auto"/>
            </w:tcBorders>
            <w:hideMark/>
          </w:tcPr>
          <w:p w:rsidR="00874D21" w:rsidRPr="00BC3CD8" w:rsidRDefault="00411279" w:rsidP="00874D21">
            <w:pPr>
              <w:autoSpaceDE w:val="0"/>
              <w:autoSpaceDN w:val="0"/>
              <w:adjustRightInd w:val="0"/>
              <w:spacing w:after="0" w:line="240" w:lineRule="auto"/>
              <w:jc w:val="center"/>
              <w:rPr>
                <w:rFonts w:ascii="Times New Roman" w:eastAsia="Times New Roman" w:hAnsi="Times New Roman" w:cs="Times New Roman"/>
                <w:sz w:val="24"/>
                <w:szCs w:val="24"/>
              </w:rPr>
            </w:pPr>
            <w:r w:rsidRPr="00BC3CD8">
              <w:rPr>
                <w:rFonts w:ascii="Times New Roman" w:eastAsia="Times New Roman" w:hAnsi="Times New Roman" w:cs="Times New Roman"/>
                <w:sz w:val="24"/>
                <w:szCs w:val="24"/>
              </w:rPr>
              <w:t>1</w:t>
            </w:r>
            <w:r w:rsidR="00874D21" w:rsidRPr="00BC3CD8">
              <w:rPr>
                <w:rFonts w:ascii="Times New Roman" w:eastAsia="Times New Roman" w:hAnsi="Times New Roman" w:cs="Times New Roman"/>
                <w:sz w:val="24"/>
                <w:szCs w:val="24"/>
              </w:rPr>
              <w:t>0 %</w:t>
            </w:r>
          </w:p>
        </w:tc>
      </w:tr>
      <w:tr w:rsidR="00874D21" w:rsidRPr="00BC3CD8" w:rsidTr="00874D21">
        <w:trPr>
          <w:trHeight w:val="106"/>
          <w:jc w:val="center"/>
        </w:trPr>
        <w:tc>
          <w:tcPr>
            <w:tcW w:w="5140" w:type="dxa"/>
            <w:tcBorders>
              <w:top w:val="single" w:sz="4" w:space="0" w:color="auto"/>
              <w:left w:val="single" w:sz="4" w:space="0" w:color="auto"/>
              <w:bottom w:val="single" w:sz="4" w:space="0" w:color="auto"/>
              <w:right w:val="single" w:sz="4" w:space="0" w:color="auto"/>
            </w:tcBorders>
            <w:hideMark/>
          </w:tcPr>
          <w:p w:rsidR="00874D21" w:rsidRPr="00BC3CD8" w:rsidRDefault="00874D21" w:rsidP="00874D21">
            <w:pPr>
              <w:autoSpaceDE w:val="0"/>
              <w:autoSpaceDN w:val="0"/>
              <w:adjustRightInd w:val="0"/>
              <w:spacing w:after="0" w:line="240" w:lineRule="auto"/>
              <w:rPr>
                <w:rFonts w:ascii="Times New Roman" w:eastAsia="Times New Roman" w:hAnsi="Times New Roman" w:cs="Times New Roman"/>
                <w:sz w:val="24"/>
                <w:szCs w:val="24"/>
              </w:rPr>
            </w:pPr>
            <w:r w:rsidRPr="00BC3CD8">
              <w:rPr>
                <w:rFonts w:ascii="Times New Roman" w:eastAsia="Times New Roman" w:hAnsi="Times New Roman" w:cs="Times New Roman"/>
                <w:sz w:val="24"/>
                <w:szCs w:val="24"/>
              </w:rPr>
              <w:t>Оценка на техническо предложение – П2</w:t>
            </w:r>
          </w:p>
        </w:tc>
        <w:tc>
          <w:tcPr>
            <w:tcW w:w="2824" w:type="dxa"/>
            <w:tcBorders>
              <w:top w:val="single" w:sz="4" w:space="0" w:color="auto"/>
              <w:left w:val="single" w:sz="4" w:space="0" w:color="auto"/>
              <w:bottom w:val="single" w:sz="4" w:space="0" w:color="auto"/>
              <w:right w:val="single" w:sz="4" w:space="0" w:color="auto"/>
            </w:tcBorders>
            <w:hideMark/>
          </w:tcPr>
          <w:p w:rsidR="00874D21" w:rsidRPr="00BC3CD8" w:rsidRDefault="00874D21" w:rsidP="00874D21">
            <w:pPr>
              <w:autoSpaceDE w:val="0"/>
              <w:autoSpaceDN w:val="0"/>
              <w:adjustRightInd w:val="0"/>
              <w:spacing w:after="0" w:line="240" w:lineRule="auto"/>
              <w:jc w:val="center"/>
              <w:rPr>
                <w:rFonts w:ascii="Times New Roman" w:eastAsia="Times New Roman" w:hAnsi="Times New Roman" w:cs="Times New Roman"/>
                <w:sz w:val="24"/>
                <w:szCs w:val="24"/>
              </w:rPr>
            </w:pPr>
            <w:r w:rsidRPr="00BC3CD8">
              <w:rPr>
                <w:rFonts w:ascii="Times New Roman" w:eastAsia="Times New Roman" w:hAnsi="Times New Roman" w:cs="Times New Roman"/>
                <w:sz w:val="24"/>
                <w:szCs w:val="24"/>
              </w:rPr>
              <w:t>100</w:t>
            </w:r>
          </w:p>
        </w:tc>
        <w:tc>
          <w:tcPr>
            <w:tcW w:w="1776" w:type="dxa"/>
            <w:tcBorders>
              <w:top w:val="single" w:sz="4" w:space="0" w:color="auto"/>
              <w:left w:val="single" w:sz="4" w:space="0" w:color="auto"/>
              <w:bottom w:val="single" w:sz="4" w:space="0" w:color="auto"/>
              <w:right w:val="single" w:sz="4" w:space="0" w:color="auto"/>
            </w:tcBorders>
            <w:hideMark/>
          </w:tcPr>
          <w:p w:rsidR="00874D21" w:rsidRPr="00BC3CD8" w:rsidRDefault="00411279" w:rsidP="00874D21">
            <w:pPr>
              <w:autoSpaceDE w:val="0"/>
              <w:autoSpaceDN w:val="0"/>
              <w:adjustRightInd w:val="0"/>
              <w:spacing w:after="0" w:line="240" w:lineRule="auto"/>
              <w:jc w:val="center"/>
              <w:rPr>
                <w:rFonts w:ascii="Times New Roman" w:eastAsia="Times New Roman" w:hAnsi="Times New Roman" w:cs="Times New Roman"/>
                <w:sz w:val="24"/>
                <w:szCs w:val="24"/>
              </w:rPr>
            </w:pPr>
            <w:r w:rsidRPr="00BC3CD8">
              <w:rPr>
                <w:rFonts w:ascii="Times New Roman" w:eastAsia="Times New Roman" w:hAnsi="Times New Roman" w:cs="Times New Roman"/>
                <w:sz w:val="24"/>
                <w:szCs w:val="24"/>
              </w:rPr>
              <w:t>5</w:t>
            </w:r>
            <w:r w:rsidR="00874D21" w:rsidRPr="00BC3CD8">
              <w:rPr>
                <w:rFonts w:ascii="Times New Roman" w:eastAsia="Times New Roman" w:hAnsi="Times New Roman" w:cs="Times New Roman"/>
                <w:sz w:val="24"/>
                <w:szCs w:val="24"/>
              </w:rPr>
              <w:t>0 %</w:t>
            </w:r>
          </w:p>
        </w:tc>
      </w:tr>
      <w:tr w:rsidR="00874D21" w:rsidRPr="005A2FAB" w:rsidTr="00874D21">
        <w:trPr>
          <w:jc w:val="center"/>
        </w:trPr>
        <w:tc>
          <w:tcPr>
            <w:tcW w:w="5140" w:type="dxa"/>
            <w:tcBorders>
              <w:top w:val="single" w:sz="4" w:space="0" w:color="auto"/>
              <w:left w:val="single" w:sz="4" w:space="0" w:color="auto"/>
              <w:bottom w:val="single" w:sz="4" w:space="0" w:color="auto"/>
              <w:right w:val="single" w:sz="4" w:space="0" w:color="auto"/>
            </w:tcBorders>
            <w:hideMark/>
          </w:tcPr>
          <w:p w:rsidR="00874D21" w:rsidRPr="00BC3CD8" w:rsidRDefault="00874D21" w:rsidP="00874D21">
            <w:pPr>
              <w:autoSpaceDE w:val="0"/>
              <w:autoSpaceDN w:val="0"/>
              <w:adjustRightInd w:val="0"/>
              <w:spacing w:after="0" w:line="240" w:lineRule="auto"/>
              <w:jc w:val="both"/>
              <w:rPr>
                <w:rFonts w:ascii="Times New Roman" w:eastAsia="Times New Roman" w:hAnsi="Times New Roman" w:cs="Times New Roman"/>
                <w:sz w:val="24"/>
                <w:szCs w:val="24"/>
              </w:rPr>
            </w:pPr>
            <w:r w:rsidRPr="00BC3CD8">
              <w:rPr>
                <w:rFonts w:ascii="Times New Roman" w:eastAsia="Times New Roman" w:hAnsi="Times New Roman" w:cs="Times New Roman"/>
                <w:sz w:val="24"/>
                <w:szCs w:val="24"/>
              </w:rPr>
              <w:t>Ценово предложение – П3</w:t>
            </w:r>
          </w:p>
        </w:tc>
        <w:tc>
          <w:tcPr>
            <w:tcW w:w="2824" w:type="dxa"/>
            <w:tcBorders>
              <w:top w:val="single" w:sz="4" w:space="0" w:color="auto"/>
              <w:left w:val="single" w:sz="4" w:space="0" w:color="auto"/>
              <w:bottom w:val="single" w:sz="4" w:space="0" w:color="auto"/>
              <w:right w:val="single" w:sz="4" w:space="0" w:color="auto"/>
            </w:tcBorders>
            <w:hideMark/>
          </w:tcPr>
          <w:p w:rsidR="00874D21" w:rsidRPr="00BC3CD8" w:rsidRDefault="00874D21" w:rsidP="00874D21">
            <w:pPr>
              <w:autoSpaceDE w:val="0"/>
              <w:autoSpaceDN w:val="0"/>
              <w:adjustRightInd w:val="0"/>
              <w:spacing w:after="0" w:line="240" w:lineRule="auto"/>
              <w:jc w:val="center"/>
              <w:rPr>
                <w:rFonts w:ascii="Times New Roman" w:eastAsia="Times New Roman" w:hAnsi="Times New Roman" w:cs="Times New Roman"/>
                <w:sz w:val="24"/>
                <w:szCs w:val="24"/>
              </w:rPr>
            </w:pPr>
            <w:r w:rsidRPr="00BC3CD8">
              <w:rPr>
                <w:rFonts w:ascii="Times New Roman" w:eastAsia="Times New Roman" w:hAnsi="Times New Roman" w:cs="Times New Roman"/>
                <w:sz w:val="24"/>
                <w:szCs w:val="24"/>
              </w:rPr>
              <w:t>100</w:t>
            </w:r>
          </w:p>
        </w:tc>
        <w:tc>
          <w:tcPr>
            <w:tcW w:w="1776" w:type="dxa"/>
            <w:tcBorders>
              <w:top w:val="single" w:sz="4" w:space="0" w:color="auto"/>
              <w:left w:val="single" w:sz="4" w:space="0" w:color="auto"/>
              <w:bottom w:val="single" w:sz="4" w:space="0" w:color="auto"/>
              <w:right w:val="single" w:sz="4" w:space="0" w:color="auto"/>
            </w:tcBorders>
            <w:hideMark/>
          </w:tcPr>
          <w:p w:rsidR="00874D21" w:rsidRPr="00BC3CD8" w:rsidRDefault="00874D21" w:rsidP="00874D21">
            <w:pPr>
              <w:autoSpaceDE w:val="0"/>
              <w:autoSpaceDN w:val="0"/>
              <w:adjustRightInd w:val="0"/>
              <w:spacing w:after="0" w:line="240" w:lineRule="auto"/>
              <w:jc w:val="center"/>
              <w:rPr>
                <w:rFonts w:ascii="Times New Roman" w:eastAsia="Times New Roman" w:hAnsi="Times New Roman" w:cs="Times New Roman"/>
                <w:sz w:val="24"/>
                <w:szCs w:val="24"/>
              </w:rPr>
            </w:pPr>
            <w:r w:rsidRPr="00BC3CD8">
              <w:rPr>
                <w:rFonts w:ascii="Times New Roman" w:eastAsia="Times New Roman" w:hAnsi="Times New Roman" w:cs="Times New Roman"/>
                <w:sz w:val="24"/>
                <w:szCs w:val="24"/>
              </w:rPr>
              <w:t>40 %</w:t>
            </w:r>
          </w:p>
        </w:tc>
      </w:tr>
    </w:tbl>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sz w:val="28"/>
          <w:szCs w:val="28"/>
        </w:rPr>
      </w:pPr>
    </w:p>
    <w:p w:rsidR="00874D21" w:rsidRPr="005A2FAB" w:rsidRDefault="00874D21" w:rsidP="00874D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Формулата, по която се изчислява „Комплексната оценка” за всеки участник е:</w:t>
      </w:r>
    </w:p>
    <w:p w:rsidR="00874D21" w:rsidRPr="00E125B2" w:rsidRDefault="00411279" w:rsidP="00874D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3CD8">
        <w:rPr>
          <w:rFonts w:ascii="Times New Roman" w:eastAsia="Times New Roman" w:hAnsi="Times New Roman" w:cs="Times New Roman"/>
          <w:sz w:val="24"/>
          <w:szCs w:val="24"/>
        </w:rPr>
        <w:t>КО = П1 х 1</w:t>
      </w:r>
      <w:r w:rsidR="00874D21" w:rsidRPr="00BC3CD8">
        <w:rPr>
          <w:rFonts w:ascii="Times New Roman" w:eastAsia="Times New Roman" w:hAnsi="Times New Roman" w:cs="Times New Roman"/>
          <w:sz w:val="24"/>
          <w:szCs w:val="24"/>
        </w:rPr>
        <w:t xml:space="preserve">0 %+ П2 х </w:t>
      </w:r>
      <w:r w:rsidRPr="00BC3CD8">
        <w:rPr>
          <w:rFonts w:ascii="Times New Roman" w:eastAsia="Times New Roman" w:hAnsi="Times New Roman" w:cs="Times New Roman"/>
          <w:sz w:val="24"/>
          <w:szCs w:val="24"/>
        </w:rPr>
        <w:t>5</w:t>
      </w:r>
      <w:r w:rsidR="00874D21" w:rsidRPr="00BC3CD8">
        <w:rPr>
          <w:rFonts w:ascii="Times New Roman" w:eastAsia="Times New Roman" w:hAnsi="Times New Roman" w:cs="Times New Roman"/>
          <w:sz w:val="24"/>
          <w:szCs w:val="24"/>
        </w:rPr>
        <w:t>0 % + П3 х 40 %</w:t>
      </w:r>
    </w:p>
    <w:p w:rsidR="00791601" w:rsidRPr="00791601" w:rsidRDefault="00791601" w:rsidP="00791601">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bg-BG"/>
        </w:rPr>
      </w:pPr>
      <w:r w:rsidRPr="00791601">
        <w:rPr>
          <w:rFonts w:ascii="Times New Roman" w:eastAsia="Times New Roman" w:hAnsi="Times New Roman" w:cs="Times New Roman"/>
          <w:i/>
          <w:sz w:val="24"/>
          <w:szCs w:val="24"/>
          <w:lang w:eastAsia="bg-BG"/>
        </w:rPr>
        <w:t xml:space="preserve">Крайното класиране ще се извърши в низходящ ред на база получените точки за КО, т.е. оферта получила най-голям брой точки за КО се класира на първо място и т.н. </w:t>
      </w:r>
    </w:p>
    <w:p w:rsidR="00791601" w:rsidRPr="005A2FAB" w:rsidRDefault="00791601" w:rsidP="00874D21">
      <w:pPr>
        <w:autoSpaceDE w:val="0"/>
        <w:autoSpaceDN w:val="0"/>
        <w:adjustRightInd w:val="0"/>
        <w:spacing w:after="0" w:line="240" w:lineRule="auto"/>
        <w:jc w:val="both"/>
        <w:rPr>
          <w:rFonts w:ascii="Times New Roman" w:eastAsia="Times New Roman" w:hAnsi="Times New Roman" w:cs="Times New Roman"/>
          <w:sz w:val="28"/>
          <w:szCs w:val="28"/>
        </w:rPr>
      </w:pPr>
    </w:p>
    <w:p w:rsidR="00874D21" w:rsidRPr="005A2FAB" w:rsidRDefault="00874D21" w:rsidP="00874D21">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3.1. Показател „СРОК ЗА ИЗПЪЛНЕНИЕ” – П1:</w:t>
      </w:r>
    </w:p>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sz w:val="28"/>
          <w:szCs w:val="28"/>
        </w:rPr>
      </w:pPr>
    </w:p>
    <w:p w:rsidR="00874D21" w:rsidRPr="005A2FAB" w:rsidRDefault="00874D21" w:rsidP="00874D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lastRenderedPageBreak/>
        <w:t xml:space="preserve">Оценява се предложеният от участника срок за изпълнение на поръчката в календарни дни. </w:t>
      </w:r>
    </w:p>
    <w:p w:rsidR="00874D21" w:rsidRPr="005A2FAB" w:rsidRDefault="00874D21" w:rsidP="00874D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Максимален брой точки по показателя – 100 точки. Относителната тежест на пока</w:t>
      </w:r>
      <w:r w:rsidR="00411279">
        <w:rPr>
          <w:rFonts w:ascii="Times New Roman" w:eastAsia="Times New Roman" w:hAnsi="Times New Roman" w:cs="Times New Roman"/>
          <w:sz w:val="24"/>
          <w:szCs w:val="24"/>
        </w:rPr>
        <w:t xml:space="preserve">зателя в комплексната оценка е </w:t>
      </w:r>
      <w:r w:rsidR="00411279" w:rsidRPr="00BC3CD8">
        <w:rPr>
          <w:rFonts w:ascii="Times New Roman" w:eastAsia="Times New Roman" w:hAnsi="Times New Roman" w:cs="Times New Roman"/>
          <w:sz w:val="24"/>
          <w:szCs w:val="24"/>
        </w:rPr>
        <w:t>1</w:t>
      </w:r>
      <w:r w:rsidRPr="00BC3CD8">
        <w:rPr>
          <w:rFonts w:ascii="Times New Roman" w:eastAsia="Times New Roman" w:hAnsi="Times New Roman" w:cs="Times New Roman"/>
          <w:sz w:val="24"/>
          <w:szCs w:val="24"/>
        </w:rPr>
        <w:t>0 %. Оценките</w:t>
      </w:r>
      <w:r w:rsidRPr="005A2FAB">
        <w:rPr>
          <w:rFonts w:ascii="Times New Roman" w:eastAsia="Times New Roman" w:hAnsi="Times New Roman" w:cs="Times New Roman"/>
          <w:sz w:val="24"/>
          <w:szCs w:val="24"/>
        </w:rPr>
        <w:t xml:space="preserve"> на офертите по показателя се изчисляват по формулата:</w:t>
      </w:r>
    </w:p>
    <w:p w:rsidR="00874D21" w:rsidRPr="005A2FAB" w:rsidRDefault="00874D21" w:rsidP="00874D21">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74D21" w:rsidRPr="005A2FAB" w:rsidRDefault="00874D21" w:rsidP="00874D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П1</w:t>
      </w:r>
      <w:r w:rsidRPr="005A2FAB">
        <w:rPr>
          <w:rFonts w:ascii="Times New Roman" w:eastAsia="Times New Roman" w:hAnsi="Times New Roman" w:cs="Times New Roman"/>
          <w:sz w:val="24"/>
          <w:szCs w:val="24"/>
        </w:rPr>
        <w:t xml:space="preserve"> = (Сmin / Сi) х 100 = …....... (брой точки),</w:t>
      </w:r>
    </w:p>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sz w:val="28"/>
          <w:szCs w:val="28"/>
        </w:rPr>
      </w:pPr>
    </w:p>
    <w:p w:rsidR="00874D21" w:rsidRPr="005A2FAB" w:rsidRDefault="00874D21" w:rsidP="0047180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Където</w:t>
      </w:r>
    </w:p>
    <w:p w:rsidR="00874D21" w:rsidRPr="005A2FAB" w:rsidRDefault="00874D21" w:rsidP="0047180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Сi е предложеният срок на изпълнение съгласно Техническата оферта на съответния участник;</w:t>
      </w:r>
    </w:p>
    <w:p w:rsidR="00874D21" w:rsidRPr="005A2FAB" w:rsidRDefault="00874D21" w:rsidP="0047180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Сmin е минималния предложен срок на изпълнение съгласно Техническото предложение от всички допуснати до оценка участници.</w:t>
      </w:r>
    </w:p>
    <w:p w:rsidR="00874D21" w:rsidRPr="005A2FAB" w:rsidRDefault="00874D21" w:rsidP="00471807">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74D21" w:rsidRPr="00BC3CD8" w:rsidRDefault="00874D21" w:rsidP="00471807">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C3CD8">
        <w:rPr>
          <w:rFonts w:ascii="Times New Roman" w:eastAsia="Times New Roman" w:hAnsi="Times New Roman" w:cs="Times New Roman"/>
          <w:b/>
          <w:sz w:val="24"/>
          <w:szCs w:val="24"/>
        </w:rPr>
        <w:t>ЗАБЕЛЕЖКА: Предложенията да бъдат съобразени с изискването</w:t>
      </w:r>
      <w:r w:rsidR="0096014B" w:rsidRPr="00BC3CD8">
        <w:rPr>
          <w:rFonts w:ascii="Times New Roman" w:eastAsia="Times New Roman" w:hAnsi="Times New Roman" w:cs="Times New Roman"/>
          <w:b/>
          <w:sz w:val="24"/>
          <w:szCs w:val="24"/>
        </w:rPr>
        <w:t>, срокът за изпълнение на поръчката да не е</w:t>
      </w:r>
      <w:r w:rsidRPr="00BC3CD8">
        <w:rPr>
          <w:rFonts w:ascii="Times New Roman" w:eastAsia="Times New Roman" w:hAnsi="Times New Roman" w:cs="Times New Roman"/>
          <w:b/>
          <w:sz w:val="24"/>
          <w:szCs w:val="24"/>
        </w:rPr>
        <w:t xml:space="preserve"> </w:t>
      </w:r>
      <w:r w:rsidR="0096014B" w:rsidRPr="00BC3CD8">
        <w:rPr>
          <w:rFonts w:ascii="Times New Roman" w:eastAsia="Times New Roman" w:hAnsi="Times New Roman" w:cs="Times New Roman"/>
          <w:sz w:val="24"/>
          <w:szCs w:val="24"/>
          <w:lang w:eastAsia="bg-BG"/>
        </w:rPr>
        <w:t xml:space="preserve">по-малко от </w:t>
      </w:r>
      <w:r w:rsidR="00513D46" w:rsidRPr="00BC3CD8">
        <w:rPr>
          <w:rFonts w:ascii="Times New Roman" w:eastAsia="Times New Roman" w:hAnsi="Times New Roman" w:cs="Times New Roman"/>
          <w:sz w:val="24"/>
          <w:szCs w:val="24"/>
          <w:lang w:eastAsia="bg-BG"/>
        </w:rPr>
        <w:t>55 (петдесет и пет)</w:t>
      </w:r>
      <w:r w:rsidR="0096014B" w:rsidRPr="00BC3CD8">
        <w:rPr>
          <w:rFonts w:ascii="Times New Roman" w:eastAsia="Times New Roman" w:hAnsi="Times New Roman" w:cs="Times New Roman"/>
          <w:sz w:val="24"/>
          <w:szCs w:val="24"/>
          <w:lang w:eastAsia="bg-BG"/>
        </w:rPr>
        <w:t xml:space="preserve"> календарни дни и да не е повече от </w:t>
      </w:r>
      <w:r w:rsidR="00513D46" w:rsidRPr="00BC3CD8">
        <w:rPr>
          <w:rFonts w:ascii="Times New Roman" w:eastAsia="Times New Roman" w:hAnsi="Times New Roman" w:cs="Times New Roman"/>
          <w:sz w:val="24"/>
          <w:szCs w:val="24"/>
          <w:lang w:eastAsia="bg-BG"/>
        </w:rPr>
        <w:t>65</w:t>
      </w:r>
      <w:r w:rsidR="0096014B" w:rsidRPr="00BC3CD8">
        <w:rPr>
          <w:rFonts w:ascii="Times New Roman" w:eastAsia="Times New Roman" w:hAnsi="Times New Roman" w:cs="Times New Roman"/>
          <w:sz w:val="24"/>
          <w:szCs w:val="24"/>
          <w:lang w:eastAsia="bg-BG"/>
        </w:rPr>
        <w:t xml:space="preserve"> (</w:t>
      </w:r>
      <w:r w:rsidR="00513D46" w:rsidRPr="00BC3CD8">
        <w:rPr>
          <w:rFonts w:ascii="Times New Roman" w:eastAsia="Times New Roman" w:hAnsi="Times New Roman" w:cs="Times New Roman"/>
          <w:sz w:val="24"/>
          <w:szCs w:val="24"/>
          <w:lang w:eastAsia="bg-BG"/>
        </w:rPr>
        <w:t>шестдесет и пет</w:t>
      </w:r>
      <w:r w:rsidR="0096014B" w:rsidRPr="00BC3CD8">
        <w:rPr>
          <w:rFonts w:ascii="Times New Roman" w:eastAsia="Times New Roman" w:hAnsi="Times New Roman" w:cs="Times New Roman"/>
          <w:sz w:val="24"/>
          <w:szCs w:val="24"/>
          <w:lang w:eastAsia="bg-BG"/>
        </w:rPr>
        <w:t>) календарни дни</w:t>
      </w:r>
      <w:r w:rsidRPr="00BC3CD8">
        <w:rPr>
          <w:rFonts w:ascii="Times New Roman" w:eastAsia="Times New Roman" w:hAnsi="Times New Roman" w:cs="Times New Roman"/>
          <w:b/>
          <w:sz w:val="24"/>
          <w:szCs w:val="24"/>
        </w:rPr>
        <w:t>.</w:t>
      </w:r>
    </w:p>
    <w:p w:rsidR="00E308FE" w:rsidRPr="00BC3CD8" w:rsidRDefault="005A2FAB" w:rsidP="00E308FE">
      <w:pPr>
        <w:autoSpaceDE w:val="0"/>
        <w:autoSpaceDN w:val="0"/>
        <w:adjustRightInd w:val="0"/>
        <w:spacing w:after="0" w:line="240" w:lineRule="auto"/>
        <w:jc w:val="both"/>
        <w:rPr>
          <w:rFonts w:ascii="Times New Roman" w:eastAsia="Times New Roman" w:hAnsi="Times New Roman" w:cs="Times New Roman"/>
          <w:sz w:val="24"/>
          <w:szCs w:val="24"/>
        </w:rPr>
      </w:pPr>
      <w:r w:rsidRPr="00BC3CD8">
        <w:rPr>
          <w:rFonts w:ascii="Times New Roman" w:eastAsia="Times New Roman" w:hAnsi="Times New Roman" w:cs="Times New Roman"/>
          <w:sz w:val="28"/>
          <w:szCs w:val="28"/>
        </w:rPr>
        <w:tab/>
      </w:r>
      <w:r w:rsidR="00EC6AE9" w:rsidRPr="00BC3CD8">
        <w:rPr>
          <w:rFonts w:ascii="Times New Roman" w:eastAsia="Times New Roman" w:hAnsi="Times New Roman" w:cs="Times New Roman"/>
          <w:sz w:val="24"/>
          <w:szCs w:val="24"/>
        </w:rPr>
        <w:t xml:space="preserve">Предложения за под </w:t>
      </w:r>
      <w:r w:rsidR="00513D46" w:rsidRPr="00BC3CD8">
        <w:rPr>
          <w:rFonts w:ascii="Times New Roman" w:eastAsia="Times New Roman" w:hAnsi="Times New Roman" w:cs="Times New Roman"/>
          <w:sz w:val="24"/>
          <w:szCs w:val="24"/>
        </w:rPr>
        <w:t>55</w:t>
      </w:r>
      <w:r w:rsidR="00EC6AE9" w:rsidRPr="00BC3CD8">
        <w:rPr>
          <w:rFonts w:ascii="Times New Roman" w:eastAsia="Times New Roman" w:hAnsi="Times New Roman" w:cs="Times New Roman"/>
          <w:sz w:val="24"/>
          <w:szCs w:val="24"/>
        </w:rPr>
        <w:t xml:space="preserve"> календарни дни </w:t>
      </w:r>
      <w:r w:rsidR="00E125B2" w:rsidRPr="00BC3CD8">
        <w:rPr>
          <w:rFonts w:ascii="Times New Roman" w:eastAsia="Times New Roman" w:hAnsi="Times New Roman" w:cs="Times New Roman"/>
          <w:sz w:val="24"/>
          <w:szCs w:val="24"/>
        </w:rPr>
        <w:t>и п</w:t>
      </w:r>
      <w:r w:rsidR="009623F7" w:rsidRPr="00BC3CD8">
        <w:rPr>
          <w:rFonts w:ascii="Times New Roman" w:eastAsia="Times New Roman" w:hAnsi="Times New Roman" w:cs="Times New Roman"/>
          <w:sz w:val="24"/>
          <w:szCs w:val="24"/>
        </w:rPr>
        <w:t xml:space="preserve">редложения с предлаган срок над </w:t>
      </w:r>
      <w:r w:rsidR="00513D46" w:rsidRPr="00BC3CD8">
        <w:rPr>
          <w:rFonts w:ascii="Times New Roman" w:eastAsia="Times New Roman" w:hAnsi="Times New Roman" w:cs="Times New Roman"/>
          <w:sz w:val="24"/>
          <w:szCs w:val="24"/>
        </w:rPr>
        <w:t xml:space="preserve">                          65 </w:t>
      </w:r>
      <w:r w:rsidR="009623F7" w:rsidRPr="00BC3CD8">
        <w:rPr>
          <w:rFonts w:ascii="Times New Roman" w:eastAsia="Times New Roman" w:hAnsi="Times New Roman" w:cs="Times New Roman"/>
          <w:sz w:val="24"/>
          <w:szCs w:val="24"/>
        </w:rPr>
        <w:t xml:space="preserve">календарни дни </w:t>
      </w:r>
      <w:r w:rsidR="00E308FE" w:rsidRPr="00BC3CD8">
        <w:rPr>
          <w:rFonts w:ascii="Times New Roman" w:eastAsia="Times New Roman" w:hAnsi="Times New Roman" w:cs="Times New Roman"/>
          <w:sz w:val="24"/>
          <w:szCs w:val="24"/>
        </w:rPr>
        <w:t>няма да бъдат разглеждани и оценявани от Възложителя.</w:t>
      </w:r>
    </w:p>
    <w:p w:rsidR="00EC6AE9" w:rsidRPr="00BC3CD8" w:rsidRDefault="00EC6AE9" w:rsidP="00E308FE">
      <w:pPr>
        <w:autoSpaceDE w:val="0"/>
        <w:autoSpaceDN w:val="0"/>
        <w:adjustRightInd w:val="0"/>
        <w:spacing w:after="0" w:line="240" w:lineRule="auto"/>
        <w:jc w:val="both"/>
        <w:rPr>
          <w:rFonts w:ascii="Times New Roman" w:eastAsia="Times New Roman" w:hAnsi="Times New Roman" w:cs="Times New Roman"/>
          <w:b/>
          <w:sz w:val="24"/>
          <w:szCs w:val="24"/>
        </w:rPr>
      </w:pPr>
    </w:p>
    <w:p w:rsidR="00874D21" w:rsidRPr="00BC3CD8" w:rsidRDefault="00874D21" w:rsidP="0082740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C3CD8">
        <w:rPr>
          <w:rFonts w:ascii="Times New Roman" w:eastAsia="Times New Roman" w:hAnsi="Times New Roman" w:cs="Times New Roman"/>
          <w:b/>
          <w:sz w:val="24"/>
          <w:szCs w:val="24"/>
        </w:rPr>
        <w:t>3.2. Показател „ОЦЕНКА НА ТЕХНИЧЕСКО ПРЕДЛОЖЕНИЕ” – П2:</w:t>
      </w:r>
    </w:p>
    <w:p w:rsidR="00874D21" w:rsidRPr="00BC3CD8" w:rsidRDefault="00874D21" w:rsidP="00874D21">
      <w:pPr>
        <w:autoSpaceDE w:val="0"/>
        <w:autoSpaceDN w:val="0"/>
        <w:adjustRightInd w:val="0"/>
        <w:spacing w:after="0" w:line="240" w:lineRule="auto"/>
        <w:jc w:val="both"/>
        <w:rPr>
          <w:rFonts w:ascii="Times New Roman" w:eastAsia="Times New Roman" w:hAnsi="Times New Roman" w:cs="Times New Roman"/>
          <w:sz w:val="24"/>
          <w:szCs w:val="24"/>
        </w:rPr>
      </w:pPr>
    </w:p>
    <w:p w:rsidR="00874D21" w:rsidRPr="005A2FAB" w:rsidRDefault="00874D21" w:rsidP="004C3B4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3CD8">
        <w:rPr>
          <w:rFonts w:ascii="Times New Roman" w:eastAsia="Times New Roman" w:hAnsi="Times New Roman" w:cs="Times New Roman"/>
          <w:sz w:val="24"/>
          <w:szCs w:val="24"/>
        </w:rPr>
        <w:t>Максимален брой точки по показателя – 100 точки. Относителна тежест на</w:t>
      </w:r>
      <w:r w:rsidR="004C3B4F" w:rsidRPr="00BC3CD8">
        <w:rPr>
          <w:rFonts w:ascii="Times New Roman" w:eastAsia="Times New Roman" w:hAnsi="Times New Roman" w:cs="Times New Roman"/>
          <w:sz w:val="24"/>
          <w:szCs w:val="24"/>
        </w:rPr>
        <w:t xml:space="preserve"> </w:t>
      </w:r>
      <w:r w:rsidRPr="00BC3CD8">
        <w:rPr>
          <w:rFonts w:ascii="Times New Roman" w:eastAsia="Times New Roman" w:hAnsi="Times New Roman" w:cs="Times New Roman"/>
          <w:sz w:val="24"/>
          <w:szCs w:val="24"/>
        </w:rPr>
        <w:t>по</w:t>
      </w:r>
      <w:r w:rsidR="00411279" w:rsidRPr="00BC3CD8">
        <w:rPr>
          <w:rFonts w:ascii="Times New Roman" w:eastAsia="Times New Roman" w:hAnsi="Times New Roman" w:cs="Times New Roman"/>
          <w:sz w:val="24"/>
          <w:szCs w:val="24"/>
        </w:rPr>
        <w:t>казателя в комплексната оценка 5</w:t>
      </w:r>
      <w:r w:rsidRPr="00BC3CD8">
        <w:rPr>
          <w:rFonts w:ascii="Times New Roman" w:eastAsia="Times New Roman" w:hAnsi="Times New Roman" w:cs="Times New Roman"/>
          <w:sz w:val="24"/>
          <w:szCs w:val="24"/>
        </w:rPr>
        <w:t>0%.</w:t>
      </w:r>
      <w:r w:rsidRPr="005A2FAB">
        <w:rPr>
          <w:rFonts w:ascii="Times New Roman" w:eastAsia="Times New Roman" w:hAnsi="Times New Roman" w:cs="Times New Roman"/>
          <w:sz w:val="24"/>
          <w:szCs w:val="24"/>
        </w:rPr>
        <w:t xml:space="preserve"> </w:t>
      </w:r>
    </w:p>
    <w:p w:rsidR="00874D21" w:rsidRPr="005A2FAB" w:rsidRDefault="00874D21" w:rsidP="004C3B4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Изчислява се по формулата:</w:t>
      </w:r>
    </w:p>
    <w:p w:rsidR="00874D21" w:rsidRPr="005A2FAB" w:rsidRDefault="00874D21" w:rsidP="004C3B4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П2</w:t>
      </w:r>
      <w:r w:rsidRPr="005A2FAB">
        <w:rPr>
          <w:rFonts w:ascii="Times New Roman" w:eastAsia="Times New Roman" w:hAnsi="Times New Roman" w:cs="Times New Roman"/>
          <w:sz w:val="24"/>
          <w:szCs w:val="24"/>
        </w:rPr>
        <w:t xml:space="preserve"> = А + Б, където:</w:t>
      </w:r>
    </w:p>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122"/>
        <w:gridCol w:w="3383"/>
      </w:tblGrid>
      <w:tr w:rsidR="00874D21" w:rsidRPr="005A2FAB" w:rsidTr="00874D21">
        <w:tc>
          <w:tcPr>
            <w:tcW w:w="648" w:type="dxa"/>
            <w:tcBorders>
              <w:top w:val="single" w:sz="4" w:space="0" w:color="auto"/>
              <w:left w:val="single" w:sz="4" w:space="0" w:color="auto"/>
              <w:bottom w:val="single" w:sz="4" w:space="0" w:color="auto"/>
              <w:right w:val="single" w:sz="4" w:space="0" w:color="auto"/>
            </w:tcBorders>
            <w:hideMark/>
          </w:tcPr>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w:t>
            </w:r>
          </w:p>
        </w:tc>
        <w:tc>
          <w:tcPr>
            <w:tcW w:w="6143" w:type="dxa"/>
            <w:tcBorders>
              <w:top w:val="single" w:sz="4" w:space="0" w:color="auto"/>
              <w:left w:val="single" w:sz="4" w:space="0" w:color="auto"/>
              <w:bottom w:val="single" w:sz="4" w:space="0" w:color="auto"/>
              <w:right w:val="single" w:sz="4" w:space="0" w:color="auto"/>
            </w:tcBorders>
            <w:hideMark/>
          </w:tcPr>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Подпоказател</w:t>
            </w:r>
          </w:p>
        </w:tc>
        <w:tc>
          <w:tcPr>
            <w:tcW w:w="3396" w:type="dxa"/>
            <w:tcBorders>
              <w:top w:val="single" w:sz="4" w:space="0" w:color="auto"/>
              <w:left w:val="single" w:sz="4" w:space="0" w:color="auto"/>
              <w:bottom w:val="single" w:sz="4" w:space="0" w:color="auto"/>
              <w:right w:val="single" w:sz="4" w:space="0" w:color="auto"/>
            </w:tcBorders>
            <w:hideMark/>
          </w:tcPr>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Макс. бр. точки</w:t>
            </w:r>
          </w:p>
        </w:tc>
      </w:tr>
      <w:tr w:rsidR="00874D21" w:rsidRPr="005A2FAB" w:rsidTr="00874D21">
        <w:tc>
          <w:tcPr>
            <w:tcW w:w="648" w:type="dxa"/>
            <w:tcBorders>
              <w:top w:val="single" w:sz="4" w:space="0" w:color="auto"/>
              <w:left w:val="single" w:sz="4" w:space="0" w:color="auto"/>
              <w:bottom w:val="single" w:sz="4" w:space="0" w:color="auto"/>
              <w:right w:val="single" w:sz="4" w:space="0" w:color="auto"/>
            </w:tcBorders>
            <w:hideMark/>
          </w:tcPr>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А.</w:t>
            </w:r>
          </w:p>
        </w:tc>
        <w:tc>
          <w:tcPr>
            <w:tcW w:w="6143" w:type="dxa"/>
            <w:tcBorders>
              <w:top w:val="single" w:sz="4" w:space="0" w:color="auto"/>
              <w:left w:val="single" w:sz="4" w:space="0" w:color="auto"/>
              <w:bottom w:val="single" w:sz="4" w:space="0" w:color="auto"/>
              <w:right w:val="single" w:sz="4" w:space="0" w:color="auto"/>
            </w:tcBorders>
            <w:hideMark/>
          </w:tcPr>
          <w:p w:rsidR="00874D21" w:rsidRPr="005A2FAB" w:rsidRDefault="00874D21" w:rsidP="00FF091B">
            <w:pPr>
              <w:autoSpaceDE w:val="0"/>
              <w:autoSpaceDN w:val="0"/>
              <w:adjustRightInd w:val="0"/>
              <w:spacing w:after="0" w:line="240" w:lineRule="auto"/>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Технолог</w:t>
            </w:r>
            <w:r w:rsidR="00FF091B" w:rsidRPr="005A2FAB">
              <w:rPr>
                <w:rFonts w:ascii="Times New Roman" w:eastAsia="Times New Roman" w:hAnsi="Times New Roman" w:cs="Times New Roman"/>
                <w:sz w:val="24"/>
                <w:szCs w:val="24"/>
              </w:rPr>
              <w:t>ична последователност на строи</w:t>
            </w:r>
            <w:r w:rsidRPr="005A2FAB">
              <w:rPr>
                <w:rFonts w:ascii="Times New Roman" w:eastAsia="Times New Roman" w:hAnsi="Times New Roman" w:cs="Times New Roman"/>
                <w:sz w:val="24"/>
                <w:szCs w:val="24"/>
              </w:rPr>
              <w:t>телните процеси</w:t>
            </w:r>
          </w:p>
        </w:tc>
        <w:tc>
          <w:tcPr>
            <w:tcW w:w="3396" w:type="dxa"/>
            <w:tcBorders>
              <w:top w:val="single" w:sz="4" w:space="0" w:color="auto"/>
              <w:left w:val="single" w:sz="4" w:space="0" w:color="auto"/>
              <w:bottom w:val="single" w:sz="4" w:space="0" w:color="auto"/>
              <w:right w:val="single" w:sz="4" w:space="0" w:color="auto"/>
            </w:tcBorders>
          </w:tcPr>
          <w:p w:rsidR="00874D21" w:rsidRPr="005A2FAB" w:rsidRDefault="00874D21" w:rsidP="00874D21">
            <w:pPr>
              <w:autoSpaceDE w:val="0"/>
              <w:autoSpaceDN w:val="0"/>
              <w:adjustRightInd w:val="0"/>
              <w:spacing w:after="0" w:line="240" w:lineRule="auto"/>
              <w:jc w:val="center"/>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60</w:t>
            </w:r>
          </w:p>
          <w:p w:rsidR="00874D21" w:rsidRPr="005A2FAB" w:rsidRDefault="00874D21" w:rsidP="00874D2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874D21" w:rsidRPr="005A2FAB" w:rsidTr="00874D21">
        <w:tc>
          <w:tcPr>
            <w:tcW w:w="648" w:type="dxa"/>
            <w:tcBorders>
              <w:top w:val="single" w:sz="4" w:space="0" w:color="auto"/>
              <w:left w:val="single" w:sz="4" w:space="0" w:color="auto"/>
              <w:bottom w:val="single" w:sz="4" w:space="0" w:color="auto"/>
              <w:right w:val="single" w:sz="4" w:space="0" w:color="auto"/>
            </w:tcBorders>
            <w:hideMark/>
          </w:tcPr>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Б.</w:t>
            </w:r>
          </w:p>
        </w:tc>
        <w:tc>
          <w:tcPr>
            <w:tcW w:w="6143" w:type="dxa"/>
            <w:tcBorders>
              <w:top w:val="single" w:sz="4" w:space="0" w:color="auto"/>
              <w:left w:val="single" w:sz="4" w:space="0" w:color="auto"/>
              <w:bottom w:val="single" w:sz="4" w:space="0" w:color="auto"/>
              <w:right w:val="single" w:sz="4" w:space="0" w:color="auto"/>
            </w:tcBorders>
            <w:hideMark/>
          </w:tcPr>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Управление на риска</w:t>
            </w:r>
          </w:p>
        </w:tc>
        <w:tc>
          <w:tcPr>
            <w:tcW w:w="3396" w:type="dxa"/>
            <w:tcBorders>
              <w:top w:val="single" w:sz="4" w:space="0" w:color="auto"/>
              <w:left w:val="single" w:sz="4" w:space="0" w:color="auto"/>
              <w:bottom w:val="single" w:sz="4" w:space="0" w:color="auto"/>
              <w:right w:val="single" w:sz="4" w:space="0" w:color="auto"/>
            </w:tcBorders>
            <w:hideMark/>
          </w:tcPr>
          <w:p w:rsidR="00874D21" w:rsidRPr="005A2FAB" w:rsidRDefault="00874D21" w:rsidP="00874D21">
            <w:pPr>
              <w:autoSpaceDE w:val="0"/>
              <w:autoSpaceDN w:val="0"/>
              <w:adjustRightInd w:val="0"/>
              <w:spacing w:after="0" w:line="240" w:lineRule="auto"/>
              <w:jc w:val="center"/>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40</w:t>
            </w:r>
          </w:p>
        </w:tc>
      </w:tr>
      <w:tr w:rsidR="00874D21" w:rsidRPr="005A2FAB" w:rsidTr="00874D21">
        <w:tc>
          <w:tcPr>
            <w:tcW w:w="648" w:type="dxa"/>
            <w:tcBorders>
              <w:top w:val="single" w:sz="4" w:space="0" w:color="auto"/>
              <w:left w:val="single" w:sz="4" w:space="0" w:color="auto"/>
              <w:bottom w:val="single" w:sz="4" w:space="0" w:color="auto"/>
              <w:right w:val="single" w:sz="4" w:space="0" w:color="auto"/>
            </w:tcBorders>
          </w:tcPr>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sz w:val="24"/>
                <w:szCs w:val="24"/>
              </w:rPr>
            </w:pPr>
          </w:p>
        </w:tc>
        <w:tc>
          <w:tcPr>
            <w:tcW w:w="6143" w:type="dxa"/>
            <w:tcBorders>
              <w:top w:val="single" w:sz="4" w:space="0" w:color="auto"/>
              <w:left w:val="single" w:sz="4" w:space="0" w:color="auto"/>
              <w:bottom w:val="single" w:sz="4" w:space="0" w:color="auto"/>
              <w:right w:val="single" w:sz="4" w:space="0" w:color="auto"/>
            </w:tcBorders>
            <w:hideMark/>
          </w:tcPr>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 xml:space="preserve">ОБЩО: </w:t>
            </w:r>
          </w:p>
        </w:tc>
        <w:tc>
          <w:tcPr>
            <w:tcW w:w="3396" w:type="dxa"/>
            <w:tcBorders>
              <w:top w:val="single" w:sz="4" w:space="0" w:color="auto"/>
              <w:left w:val="single" w:sz="4" w:space="0" w:color="auto"/>
              <w:bottom w:val="single" w:sz="4" w:space="0" w:color="auto"/>
              <w:right w:val="single" w:sz="4" w:space="0" w:color="auto"/>
            </w:tcBorders>
            <w:hideMark/>
          </w:tcPr>
          <w:p w:rsidR="00874D21" w:rsidRPr="005A2FAB" w:rsidRDefault="00874D21" w:rsidP="00874D21">
            <w:pPr>
              <w:autoSpaceDE w:val="0"/>
              <w:autoSpaceDN w:val="0"/>
              <w:adjustRightInd w:val="0"/>
              <w:spacing w:after="0" w:line="240" w:lineRule="auto"/>
              <w:jc w:val="center"/>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100</w:t>
            </w:r>
          </w:p>
        </w:tc>
      </w:tr>
    </w:tbl>
    <w:p w:rsidR="00874D21" w:rsidRPr="005A2FAB" w:rsidRDefault="00874D21" w:rsidP="00874D21">
      <w:pPr>
        <w:autoSpaceDE w:val="0"/>
        <w:autoSpaceDN w:val="0"/>
        <w:adjustRightInd w:val="0"/>
        <w:spacing w:after="0" w:line="240" w:lineRule="auto"/>
        <w:jc w:val="both"/>
        <w:rPr>
          <w:rFonts w:ascii="Times New Roman" w:eastAsia="Times New Roman" w:hAnsi="Times New Roman" w:cs="Times New Roman"/>
          <w:sz w:val="28"/>
          <w:szCs w:val="28"/>
        </w:rPr>
      </w:pPr>
    </w:p>
    <w:p w:rsidR="00874D21" w:rsidRDefault="00874D21" w:rsidP="0082740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Оценката за всеки един от техническите подпоказатели (А и Б) се формира,</w:t>
      </w:r>
      <w:r w:rsidR="0082740C"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sz w:val="24"/>
          <w:szCs w:val="24"/>
        </w:rPr>
        <w:t>както следва:</w:t>
      </w:r>
    </w:p>
    <w:p w:rsidR="00486DB4" w:rsidRPr="005A2FAB" w:rsidRDefault="00486DB4" w:rsidP="0082740C">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5528"/>
        <w:gridCol w:w="1924"/>
      </w:tblGrid>
      <w:tr w:rsidR="00486DB4" w:rsidRPr="005A2FAB" w:rsidTr="00F15954">
        <w:tc>
          <w:tcPr>
            <w:tcW w:w="267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486DB4" w:rsidRPr="005A2FAB" w:rsidRDefault="00486DB4" w:rsidP="00CB7D98">
            <w:pPr>
              <w:autoSpaceDE w:val="0"/>
              <w:autoSpaceDN w:val="0"/>
              <w:adjustRightInd w:val="0"/>
              <w:spacing w:after="0" w:line="240" w:lineRule="auto"/>
              <w:jc w:val="both"/>
              <w:rPr>
                <w:rFonts w:ascii="Times New Roman" w:eastAsia="Times New Roman" w:hAnsi="Times New Roman" w:cs="Times New Roman"/>
                <w:b/>
              </w:rPr>
            </w:pPr>
            <w:r w:rsidRPr="005A2FAB">
              <w:rPr>
                <w:rFonts w:ascii="Times New Roman" w:eastAsia="Times New Roman" w:hAnsi="Times New Roman" w:cs="Times New Roman"/>
                <w:b/>
              </w:rPr>
              <w:t>ПОДПОКАЗАТЕЛ</w:t>
            </w:r>
          </w:p>
        </w:tc>
        <w:tc>
          <w:tcPr>
            <w:tcW w:w="552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486DB4" w:rsidRPr="005A2FAB" w:rsidRDefault="00486DB4" w:rsidP="00CB7D98">
            <w:pPr>
              <w:autoSpaceDE w:val="0"/>
              <w:autoSpaceDN w:val="0"/>
              <w:adjustRightInd w:val="0"/>
              <w:spacing w:after="0" w:line="240" w:lineRule="auto"/>
              <w:jc w:val="both"/>
              <w:rPr>
                <w:rFonts w:ascii="Times New Roman" w:eastAsia="Times New Roman" w:hAnsi="Times New Roman" w:cs="Times New Roman"/>
                <w:b/>
              </w:rPr>
            </w:pPr>
            <w:r w:rsidRPr="005A2FAB">
              <w:rPr>
                <w:rFonts w:ascii="Times New Roman" w:eastAsia="Times New Roman" w:hAnsi="Times New Roman" w:cs="Times New Roman"/>
                <w:b/>
              </w:rPr>
              <w:t>Степен на съответствие</w:t>
            </w:r>
          </w:p>
        </w:tc>
        <w:tc>
          <w:tcPr>
            <w:tcW w:w="1924" w:type="dxa"/>
            <w:tcBorders>
              <w:top w:val="single" w:sz="4" w:space="0" w:color="auto"/>
              <w:left w:val="single" w:sz="4" w:space="0" w:color="auto"/>
              <w:bottom w:val="single" w:sz="4" w:space="0" w:color="auto"/>
              <w:right w:val="single" w:sz="4" w:space="0" w:color="auto"/>
            </w:tcBorders>
            <w:shd w:val="clear" w:color="auto" w:fill="9BBB59" w:themeFill="accent3"/>
          </w:tcPr>
          <w:p w:rsidR="00486DB4" w:rsidRPr="005A2FAB" w:rsidRDefault="00486DB4" w:rsidP="00CB7D98">
            <w:pPr>
              <w:autoSpaceDE w:val="0"/>
              <w:autoSpaceDN w:val="0"/>
              <w:adjustRightInd w:val="0"/>
              <w:spacing w:after="0" w:line="240" w:lineRule="auto"/>
              <w:jc w:val="both"/>
              <w:rPr>
                <w:rFonts w:ascii="Times New Roman" w:eastAsia="Times New Roman" w:hAnsi="Times New Roman" w:cs="Times New Roman"/>
                <w:b/>
              </w:rPr>
            </w:pPr>
            <w:r w:rsidRPr="005A2FAB">
              <w:rPr>
                <w:rFonts w:ascii="Times New Roman" w:eastAsia="Times New Roman" w:hAnsi="Times New Roman" w:cs="Times New Roman"/>
                <w:b/>
              </w:rPr>
              <w:t>Брой точки</w:t>
            </w:r>
          </w:p>
          <w:p w:rsidR="00486DB4" w:rsidRPr="005A2FAB" w:rsidRDefault="00486DB4" w:rsidP="00CB7D98">
            <w:pPr>
              <w:autoSpaceDE w:val="0"/>
              <w:autoSpaceDN w:val="0"/>
              <w:adjustRightInd w:val="0"/>
              <w:spacing w:after="0" w:line="240" w:lineRule="auto"/>
              <w:jc w:val="both"/>
              <w:rPr>
                <w:rFonts w:ascii="Times New Roman" w:eastAsia="Times New Roman" w:hAnsi="Times New Roman" w:cs="Times New Roman"/>
                <w:b/>
              </w:rPr>
            </w:pPr>
          </w:p>
        </w:tc>
      </w:tr>
      <w:tr w:rsidR="00486DB4" w:rsidRPr="005A2FAB" w:rsidTr="00F15954">
        <w:tc>
          <w:tcPr>
            <w:tcW w:w="8201" w:type="dxa"/>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rsidR="00486DB4" w:rsidRPr="005A2FAB" w:rsidRDefault="00486DB4" w:rsidP="00CB7D98">
            <w:pPr>
              <w:autoSpaceDE w:val="0"/>
              <w:autoSpaceDN w:val="0"/>
              <w:adjustRightInd w:val="0"/>
              <w:spacing w:after="0" w:line="240" w:lineRule="auto"/>
              <w:jc w:val="both"/>
              <w:rPr>
                <w:rFonts w:ascii="Times New Roman" w:eastAsia="Times New Roman" w:hAnsi="Times New Roman" w:cs="Times New Roman"/>
                <w:b/>
              </w:rPr>
            </w:pPr>
            <w:r w:rsidRPr="005A2FAB">
              <w:rPr>
                <w:rFonts w:ascii="Times New Roman" w:eastAsia="Times New Roman" w:hAnsi="Times New Roman" w:cs="Times New Roman"/>
                <w:b/>
              </w:rPr>
              <w:t>А. Технологична последователност на строителните процеси</w:t>
            </w:r>
          </w:p>
        </w:tc>
        <w:tc>
          <w:tcPr>
            <w:tcW w:w="192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486DB4" w:rsidRPr="005A2FAB" w:rsidRDefault="00486DB4" w:rsidP="00CB7D98">
            <w:pPr>
              <w:autoSpaceDE w:val="0"/>
              <w:autoSpaceDN w:val="0"/>
              <w:adjustRightInd w:val="0"/>
              <w:spacing w:after="0" w:line="240" w:lineRule="auto"/>
              <w:jc w:val="both"/>
              <w:rPr>
                <w:rFonts w:ascii="Times New Roman" w:eastAsia="Times New Roman" w:hAnsi="Times New Roman" w:cs="Times New Roman"/>
                <w:b/>
              </w:rPr>
            </w:pPr>
            <w:r w:rsidRPr="005A2FAB">
              <w:rPr>
                <w:rFonts w:ascii="Times New Roman" w:eastAsia="Times New Roman" w:hAnsi="Times New Roman" w:cs="Times New Roman"/>
                <w:b/>
              </w:rPr>
              <w:t>Макс. брой</w:t>
            </w:r>
          </w:p>
          <w:p w:rsidR="00486DB4" w:rsidRPr="005A2FAB" w:rsidRDefault="00486DB4" w:rsidP="00CB7D98">
            <w:pPr>
              <w:autoSpaceDE w:val="0"/>
              <w:autoSpaceDN w:val="0"/>
              <w:adjustRightInd w:val="0"/>
              <w:spacing w:after="0" w:line="240" w:lineRule="auto"/>
              <w:jc w:val="both"/>
              <w:rPr>
                <w:rFonts w:ascii="Times New Roman" w:eastAsia="Times New Roman" w:hAnsi="Times New Roman" w:cs="Times New Roman"/>
                <w:b/>
              </w:rPr>
            </w:pPr>
            <w:r w:rsidRPr="005A2FAB">
              <w:rPr>
                <w:rFonts w:ascii="Times New Roman" w:eastAsia="Times New Roman" w:hAnsi="Times New Roman" w:cs="Times New Roman"/>
                <w:b/>
              </w:rPr>
              <w:t>точки  - 60</w:t>
            </w:r>
          </w:p>
        </w:tc>
      </w:tr>
      <w:tr w:rsidR="00486DB4" w:rsidRPr="005A2FAB" w:rsidTr="00F15954">
        <w:tc>
          <w:tcPr>
            <w:tcW w:w="8201" w:type="dxa"/>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rsidR="00486DB4" w:rsidRDefault="00486DB4" w:rsidP="00CB7D98">
            <w:pPr>
              <w:autoSpaceDE w:val="0"/>
              <w:autoSpaceDN w:val="0"/>
              <w:adjustRightInd w:val="0"/>
              <w:spacing w:after="0" w:line="240" w:lineRule="auto"/>
              <w:jc w:val="both"/>
              <w:rPr>
                <w:rFonts w:ascii="Times New Roman" w:eastAsia="Times New Roman" w:hAnsi="Times New Roman" w:cs="Times New Roman"/>
              </w:rPr>
            </w:pPr>
            <w:r w:rsidRPr="005A2FAB">
              <w:rPr>
                <w:rFonts w:ascii="Times New Roman" w:eastAsia="Times New Roman" w:hAnsi="Times New Roman" w:cs="Times New Roman"/>
              </w:rPr>
              <w:t xml:space="preserve">   Преди да премине към оценка на предложенията на участниците комисията проверява дали същите отговарят на изискванията на възложителя и дали обезпечават качественото изпълнение на поръчката, отчитайки спецификите й, в оферирания срок. Проверяват се представените от участниците описания на отделните етапи на изпълнение на поръчката; </w:t>
            </w:r>
          </w:p>
          <w:p w:rsidR="00486DB4" w:rsidRPr="005A2FAB" w:rsidRDefault="00486DB4" w:rsidP="00CB7D98">
            <w:pPr>
              <w:autoSpaceDE w:val="0"/>
              <w:autoSpaceDN w:val="0"/>
              <w:adjustRightInd w:val="0"/>
              <w:spacing w:after="0" w:line="240" w:lineRule="auto"/>
              <w:jc w:val="both"/>
              <w:rPr>
                <w:rFonts w:ascii="Times New Roman" w:eastAsia="Times New Roman" w:hAnsi="Times New Roman" w:cs="Times New Roman"/>
              </w:rPr>
            </w:pPr>
            <w:r w:rsidRPr="005A2FAB">
              <w:rPr>
                <w:rFonts w:ascii="Times New Roman" w:eastAsia="Times New Roman" w:hAnsi="Times New Roman" w:cs="Times New Roman"/>
              </w:rPr>
              <w:t>Описание на видовете СМР и тяхната последователност на изпълнение; Организация и подход на изпълнение и Линеен график</w:t>
            </w:r>
            <w:r w:rsidR="00513D46">
              <w:rPr>
                <w:rFonts w:ascii="Times New Roman" w:eastAsia="Times New Roman" w:hAnsi="Times New Roman" w:cs="Times New Roman"/>
              </w:rPr>
              <w:t xml:space="preserve"> (Календарен план)</w:t>
            </w:r>
            <w:r w:rsidRPr="005A2FAB">
              <w:rPr>
                <w:rFonts w:ascii="Times New Roman" w:eastAsia="Times New Roman" w:hAnsi="Times New Roman" w:cs="Times New Roman"/>
              </w:rPr>
              <w:t>.</w:t>
            </w:r>
          </w:p>
        </w:tc>
        <w:tc>
          <w:tcPr>
            <w:tcW w:w="1924" w:type="dxa"/>
            <w:tcBorders>
              <w:top w:val="single" w:sz="4" w:space="0" w:color="auto"/>
              <w:left w:val="single" w:sz="4" w:space="0" w:color="auto"/>
              <w:bottom w:val="single" w:sz="4" w:space="0" w:color="auto"/>
              <w:right w:val="single" w:sz="4" w:space="0" w:color="auto"/>
            </w:tcBorders>
            <w:shd w:val="clear" w:color="auto" w:fill="9BBB59" w:themeFill="accent3"/>
          </w:tcPr>
          <w:p w:rsidR="00486DB4" w:rsidRPr="005A2FAB" w:rsidRDefault="00486DB4" w:rsidP="00CB7D98">
            <w:pPr>
              <w:autoSpaceDE w:val="0"/>
              <w:autoSpaceDN w:val="0"/>
              <w:adjustRightInd w:val="0"/>
              <w:spacing w:after="0" w:line="240" w:lineRule="auto"/>
              <w:jc w:val="both"/>
              <w:rPr>
                <w:rFonts w:ascii="Times New Roman" w:eastAsia="Times New Roman" w:hAnsi="Times New Roman" w:cs="Times New Roman"/>
              </w:rPr>
            </w:pPr>
          </w:p>
        </w:tc>
      </w:tr>
      <w:tr w:rsidR="00486DB4" w:rsidRPr="005A2FAB" w:rsidTr="00CB7D98">
        <w:tc>
          <w:tcPr>
            <w:tcW w:w="2673" w:type="dxa"/>
            <w:vMerge w:val="restart"/>
            <w:tcBorders>
              <w:top w:val="single" w:sz="4" w:space="0" w:color="auto"/>
              <w:left w:val="single" w:sz="4" w:space="0" w:color="auto"/>
              <w:bottom w:val="single" w:sz="4" w:space="0" w:color="auto"/>
              <w:right w:val="single" w:sz="4" w:space="0" w:color="auto"/>
            </w:tcBorders>
            <w:hideMark/>
          </w:tcPr>
          <w:p w:rsidR="00486DB4" w:rsidRDefault="00486DB4" w:rsidP="00CB7D98">
            <w:pPr>
              <w:autoSpaceDE w:val="0"/>
              <w:autoSpaceDN w:val="0"/>
              <w:adjustRightInd w:val="0"/>
              <w:spacing w:after="0" w:line="240" w:lineRule="auto"/>
              <w:rPr>
                <w:rFonts w:ascii="Times New Roman" w:eastAsia="Times New Roman" w:hAnsi="Times New Roman" w:cs="Times New Roman"/>
                <w:b/>
              </w:rPr>
            </w:pPr>
            <w:r w:rsidRPr="005A2FAB">
              <w:rPr>
                <w:rFonts w:ascii="Times New Roman" w:eastAsia="Times New Roman" w:hAnsi="Times New Roman" w:cs="Times New Roman"/>
                <w:b/>
              </w:rPr>
              <w:t>Фактори, влияещи на оценката:</w:t>
            </w:r>
          </w:p>
          <w:p w:rsidR="009B79D5" w:rsidRPr="005A2FAB" w:rsidRDefault="009B79D5" w:rsidP="00CB7D98">
            <w:pPr>
              <w:autoSpaceDE w:val="0"/>
              <w:autoSpaceDN w:val="0"/>
              <w:adjustRightInd w:val="0"/>
              <w:spacing w:after="0" w:line="240" w:lineRule="auto"/>
              <w:rPr>
                <w:rFonts w:ascii="Times New Roman" w:eastAsia="Times New Roman" w:hAnsi="Times New Roman" w:cs="Times New Roman"/>
                <w:b/>
              </w:rPr>
            </w:pPr>
          </w:p>
          <w:p w:rsidR="009B79D5" w:rsidRDefault="009B79D5" w:rsidP="00CB7D98">
            <w:pPr>
              <w:autoSpaceDE w:val="0"/>
              <w:autoSpaceDN w:val="0"/>
              <w:adjustRightInd w:val="0"/>
              <w:spacing w:after="0" w:line="240" w:lineRule="auto"/>
              <w:rPr>
                <w:rFonts w:ascii="Times New Roman" w:eastAsia="Times New Roman" w:hAnsi="Times New Roman" w:cs="Times New Roman"/>
              </w:rPr>
            </w:pP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CB4B36">
              <w:rPr>
                <w:rFonts w:ascii="Times New Roman" w:eastAsia="Times New Roman" w:hAnsi="Times New Roman" w:cs="Times New Roman"/>
              </w:rPr>
              <w:t>- Описание на отделните етапи на изпълнение на поръчката</w:t>
            </w:r>
            <w:r w:rsidRPr="00CB4B36">
              <w:rPr>
                <w:rFonts w:ascii="Times New Roman" w:eastAsia="Times New Roman" w:hAnsi="Times New Roman" w:cs="Times New Roman"/>
                <w:lang w:val="en-US"/>
              </w:rPr>
              <w:t>;</w:t>
            </w:r>
            <w:r w:rsidRPr="00CB4B36">
              <w:rPr>
                <w:rFonts w:ascii="Times New Roman" w:eastAsia="Times New Roman" w:hAnsi="Times New Roman" w:cs="Times New Roman"/>
              </w:rPr>
              <w:t xml:space="preserve"> </w:t>
            </w:r>
          </w:p>
          <w:p w:rsidR="009B79D5" w:rsidRPr="005A2FAB" w:rsidRDefault="009B79D5" w:rsidP="00CB7D98">
            <w:pPr>
              <w:autoSpaceDE w:val="0"/>
              <w:autoSpaceDN w:val="0"/>
              <w:adjustRightInd w:val="0"/>
              <w:spacing w:after="0" w:line="240" w:lineRule="auto"/>
              <w:rPr>
                <w:rFonts w:ascii="Times New Roman" w:eastAsia="Times New Roman" w:hAnsi="Times New Roman" w:cs="Times New Roman"/>
              </w:rPr>
            </w:pP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xml:space="preserve">- Описание на видовете </w:t>
            </w:r>
            <w:r w:rsidRPr="005A2FAB">
              <w:rPr>
                <w:rFonts w:ascii="Times New Roman" w:eastAsia="Times New Roman" w:hAnsi="Times New Roman" w:cs="Times New Roman"/>
              </w:rPr>
              <w:lastRenderedPageBreak/>
              <w:t>СМР и тяхната последователност на изпълнение;</w:t>
            </w:r>
          </w:p>
          <w:p w:rsidR="009B79D5" w:rsidRPr="005A2FAB" w:rsidRDefault="009B79D5" w:rsidP="00CB7D98">
            <w:pPr>
              <w:autoSpaceDE w:val="0"/>
              <w:autoSpaceDN w:val="0"/>
              <w:adjustRightInd w:val="0"/>
              <w:spacing w:after="0" w:line="240" w:lineRule="auto"/>
              <w:rPr>
                <w:rFonts w:ascii="Times New Roman" w:eastAsia="Times New Roman" w:hAnsi="Times New Roman" w:cs="Times New Roman"/>
              </w:rPr>
            </w:pP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Организация и</w:t>
            </w: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подход на изпълнение;</w:t>
            </w:r>
          </w:p>
          <w:p w:rsidR="009B79D5" w:rsidRPr="005A2FAB" w:rsidRDefault="009B79D5" w:rsidP="00CB7D98">
            <w:pPr>
              <w:autoSpaceDE w:val="0"/>
              <w:autoSpaceDN w:val="0"/>
              <w:adjustRightInd w:val="0"/>
              <w:spacing w:after="0" w:line="240" w:lineRule="auto"/>
              <w:rPr>
                <w:rFonts w:ascii="Times New Roman" w:eastAsia="Times New Roman" w:hAnsi="Times New Roman" w:cs="Times New Roman"/>
              </w:rPr>
            </w:pP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Съответствие на</w:t>
            </w: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xml:space="preserve">Линейния график </w:t>
            </w:r>
            <w:r w:rsidR="00513D46">
              <w:rPr>
                <w:rFonts w:ascii="Times New Roman" w:eastAsia="Times New Roman" w:hAnsi="Times New Roman" w:cs="Times New Roman"/>
              </w:rPr>
              <w:t xml:space="preserve">(Календарния план) </w:t>
            </w:r>
            <w:r w:rsidRPr="005A2FAB">
              <w:rPr>
                <w:rFonts w:ascii="Times New Roman" w:eastAsia="Times New Roman" w:hAnsi="Times New Roman" w:cs="Times New Roman"/>
              </w:rPr>
              <w:t>с</w:t>
            </w: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предложените организация и подход на изпълнение на поръчката.</w:t>
            </w: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tcPr>
          <w:p w:rsidR="00486DB4" w:rsidRPr="001C100C" w:rsidRDefault="00486DB4" w:rsidP="00CB7D98">
            <w:pPr>
              <w:autoSpaceDE w:val="0"/>
              <w:autoSpaceDN w:val="0"/>
              <w:adjustRightInd w:val="0"/>
              <w:spacing w:after="0" w:line="240" w:lineRule="auto"/>
              <w:rPr>
                <w:rFonts w:ascii="Times New Roman" w:eastAsia="Times New Roman" w:hAnsi="Times New Roman" w:cs="Times New Roman"/>
                <w:b/>
              </w:rPr>
            </w:pPr>
            <w:r w:rsidRPr="001C100C">
              <w:rPr>
                <w:rFonts w:ascii="Times New Roman" w:eastAsia="Times New Roman" w:hAnsi="Times New Roman" w:cs="Times New Roman"/>
                <w:b/>
              </w:rPr>
              <w:lastRenderedPageBreak/>
              <w:t>В техническо предложение е обърнато внимание на всеки един от факторите, и е в сила всяко едно от следните обстоятелства:</w:t>
            </w:r>
          </w:p>
          <w:p w:rsidR="009B79D5" w:rsidRDefault="009B79D5" w:rsidP="00CB7D98">
            <w:pPr>
              <w:autoSpaceDE w:val="0"/>
              <w:autoSpaceDN w:val="0"/>
              <w:adjustRightInd w:val="0"/>
              <w:spacing w:after="0" w:line="240" w:lineRule="auto"/>
              <w:rPr>
                <w:rFonts w:ascii="Times New Roman" w:eastAsia="Times New Roman" w:hAnsi="Times New Roman" w:cs="Times New Roman"/>
              </w:rPr>
            </w:pP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xml:space="preserve">- В Планът за организацията на изпълнението от техническото предложение към офертата се съдържат ясно и подробно посочени предложения за реализирането на всички дейности в техническата спецификация. Изложени са подробно мотиви относно </w:t>
            </w:r>
            <w:r w:rsidRPr="005A2FAB">
              <w:rPr>
                <w:rFonts w:ascii="Times New Roman" w:eastAsia="Times New Roman" w:hAnsi="Times New Roman" w:cs="Times New Roman"/>
              </w:rPr>
              <w:lastRenderedPageBreak/>
              <w:t>предложената последователност на тяхното изпълнение. От описанието е видно, че при реализацията ще бъдат спазени всички нормативни изисквания и ще бъдат използвани иновативни методи и техники на работа, чиято употреба при реализацията</w:t>
            </w: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на конкретния обект е аргументирана и обоснована;</w:t>
            </w:r>
          </w:p>
          <w:p w:rsidR="009B79D5" w:rsidRPr="005A2FAB" w:rsidRDefault="009B79D5" w:rsidP="00CB7D98">
            <w:pPr>
              <w:autoSpaceDE w:val="0"/>
              <w:autoSpaceDN w:val="0"/>
              <w:adjustRightInd w:val="0"/>
              <w:spacing w:after="0" w:line="240" w:lineRule="auto"/>
              <w:rPr>
                <w:rFonts w:ascii="Times New Roman" w:eastAsia="Times New Roman" w:hAnsi="Times New Roman" w:cs="Times New Roman"/>
              </w:rPr>
            </w:pP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Всички дейности, предмет на поръчката, са обезпечени с хора и машини, като разпределението им е съобразено със срока за изпълнение на съответната дейност;</w:t>
            </w:r>
          </w:p>
          <w:p w:rsidR="009B79D5" w:rsidRPr="005A2FAB" w:rsidRDefault="009B79D5" w:rsidP="00CB7D98">
            <w:pPr>
              <w:autoSpaceDE w:val="0"/>
              <w:autoSpaceDN w:val="0"/>
              <w:adjustRightInd w:val="0"/>
              <w:spacing w:after="0" w:line="240" w:lineRule="auto"/>
              <w:rPr>
                <w:rFonts w:ascii="Times New Roman" w:eastAsia="Times New Roman" w:hAnsi="Times New Roman" w:cs="Times New Roman"/>
              </w:rPr>
            </w:pP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Доставката на материали е съобразена с посоченото в линейния график начало и край на изпълнение на всички дейности в техническото задание;</w:t>
            </w:r>
          </w:p>
          <w:p w:rsidR="009B79D5" w:rsidRPr="005A2FAB" w:rsidRDefault="009B79D5" w:rsidP="00CB7D98">
            <w:pPr>
              <w:autoSpaceDE w:val="0"/>
              <w:autoSpaceDN w:val="0"/>
              <w:adjustRightInd w:val="0"/>
              <w:spacing w:after="0" w:line="240" w:lineRule="auto"/>
              <w:rPr>
                <w:rFonts w:ascii="Times New Roman" w:eastAsia="Times New Roman" w:hAnsi="Times New Roman" w:cs="Times New Roman"/>
              </w:rPr>
            </w:pP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Предлаганите методи за организация, контрол, използвани технологии съответстват на конкретната поръчка и предложената в офертата методика за нейното изпълнение;</w:t>
            </w:r>
          </w:p>
          <w:p w:rsidR="00DE0B43" w:rsidRPr="005A2FAB" w:rsidRDefault="00DE0B43" w:rsidP="00CB7D98">
            <w:pPr>
              <w:autoSpaceDE w:val="0"/>
              <w:autoSpaceDN w:val="0"/>
              <w:adjustRightInd w:val="0"/>
              <w:spacing w:after="0" w:line="240" w:lineRule="auto"/>
              <w:rPr>
                <w:rFonts w:ascii="Times New Roman" w:eastAsia="Times New Roman" w:hAnsi="Times New Roman" w:cs="Times New Roman"/>
              </w:rPr>
            </w:pP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В Планът за организацията на изпълнението</w:t>
            </w: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от техническото предложение към офертата ясно и подробно са посочени видовете материали, които участникът ще използ</w:t>
            </w:r>
            <w:r w:rsidR="00DE0B43">
              <w:rPr>
                <w:rFonts w:ascii="Times New Roman" w:eastAsia="Times New Roman" w:hAnsi="Times New Roman" w:cs="Times New Roman"/>
              </w:rPr>
              <w:t>ва за изпълнението на поръчката;</w:t>
            </w:r>
            <w:r w:rsidRPr="005A2FAB">
              <w:rPr>
                <w:rFonts w:ascii="Times New Roman" w:eastAsia="Times New Roman" w:hAnsi="Times New Roman" w:cs="Times New Roman"/>
              </w:rPr>
              <w:t xml:space="preserve"> </w:t>
            </w:r>
          </w:p>
          <w:p w:rsidR="00DE0B43" w:rsidRPr="005A2FAB" w:rsidRDefault="00DE0B43" w:rsidP="00CB7D98">
            <w:pPr>
              <w:autoSpaceDE w:val="0"/>
              <w:autoSpaceDN w:val="0"/>
              <w:adjustRightInd w:val="0"/>
              <w:spacing w:after="0" w:line="240" w:lineRule="auto"/>
              <w:rPr>
                <w:rFonts w:ascii="Times New Roman" w:eastAsia="Times New Roman" w:hAnsi="Times New Roman" w:cs="Times New Roman"/>
              </w:rPr>
            </w:pP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Налице е пълно съответствие между предложените организация и подход на изпълнение на поръчката и представения линеен график.</w:t>
            </w: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lastRenderedPageBreak/>
              <w:t>60 точки</w:t>
            </w: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p>
        </w:tc>
      </w:tr>
      <w:tr w:rsidR="00486DB4" w:rsidRPr="005A2FAB" w:rsidTr="00CB7D98">
        <w:tc>
          <w:tcPr>
            <w:tcW w:w="0" w:type="auto"/>
            <w:vMerge/>
            <w:tcBorders>
              <w:top w:val="single" w:sz="4" w:space="0" w:color="auto"/>
              <w:left w:val="single" w:sz="4" w:space="0" w:color="auto"/>
              <w:bottom w:val="single" w:sz="4" w:space="0" w:color="auto"/>
              <w:right w:val="single" w:sz="4" w:space="0" w:color="auto"/>
            </w:tcBorders>
            <w:vAlign w:val="center"/>
            <w:hideMark/>
          </w:tcPr>
          <w:p w:rsidR="00486DB4" w:rsidRPr="005A2FAB" w:rsidRDefault="00486DB4" w:rsidP="00CB7D98">
            <w:pPr>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В техническото предложение е обърнато</w:t>
            </w: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внимание на всеки един от факторите, но е в сила поне едно от следните обстоятелства:</w:t>
            </w:r>
          </w:p>
          <w:p w:rsidR="008A0E3F" w:rsidRPr="005A2FAB" w:rsidRDefault="008A0E3F" w:rsidP="00CB7D98">
            <w:pPr>
              <w:autoSpaceDE w:val="0"/>
              <w:autoSpaceDN w:val="0"/>
              <w:adjustRightInd w:val="0"/>
              <w:spacing w:after="0" w:line="240" w:lineRule="auto"/>
              <w:rPr>
                <w:rFonts w:ascii="Times New Roman" w:eastAsia="Times New Roman" w:hAnsi="Times New Roman" w:cs="Times New Roman"/>
              </w:rPr>
            </w:pP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Участникът е описал отделните етапи на изпълнение на поръчката, но не са изложени подробно мотиви относно предложената последователност на тяхното изпълнение, а същите само са маркирани и рамкирани по-общо и окрупнено;</w:t>
            </w:r>
          </w:p>
          <w:p w:rsidR="008A0E3F" w:rsidRPr="005A2FAB" w:rsidRDefault="008A0E3F" w:rsidP="00CB7D98">
            <w:pPr>
              <w:autoSpaceDE w:val="0"/>
              <w:autoSpaceDN w:val="0"/>
              <w:adjustRightInd w:val="0"/>
              <w:spacing w:after="0" w:line="240" w:lineRule="auto"/>
              <w:rPr>
                <w:rFonts w:ascii="Times New Roman" w:eastAsia="Times New Roman" w:hAnsi="Times New Roman" w:cs="Times New Roman"/>
              </w:rPr>
            </w:pP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Участникът е посочил в обяснителната записка от техническото си предложение видовете СМР, но последователността на изпълнението им не е достатъчно ясна и разбираема и/или не е подробно описана и/или не се отнася за всички СМР, а само е маркирана; Налице са несъществени пропуски и/или частично съответствие между посочената технологична последователност на строителния процес с</w:t>
            </w: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предвидените за използване технически и човешки ресурси;</w:t>
            </w:r>
          </w:p>
          <w:p w:rsidR="008A0E3F" w:rsidRPr="005A2FAB" w:rsidRDefault="008A0E3F" w:rsidP="00CB7D98">
            <w:pPr>
              <w:autoSpaceDE w:val="0"/>
              <w:autoSpaceDN w:val="0"/>
              <w:adjustRightInd w:val="0"/>
              <w:spacing w:after="0" w:line="240" w:lineRule="auto"/>
              <w:rPr>
                <w:rFonts w:ascii="Times New Roman" w:eastAsia="Times New Roman" w:hAnsi="Times New Roman" w:cs="Times New Roman"/>
              </w:rPr>
            </w:pP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Предлаганите методи за организация, контрол, използвани технол</w:t>
            </w:r>
            <w:r>
              <w:rPr>
                <w:rFonts w:ascii="Times New Roman" w:eastAsia="Times New Roman" w:hAnsi="Times New Roman" w:cs="Times New Roman"/>
              </w:rPr>
              <w:t>огии съответстват на конкретните видове СМР</w:t>
            </w:r>
            <w:r w:rsidRPr="006636D6">
              <w:rPr>
                <w:rFonts w:ascii="Times New Roman" w:eastAsia="Times New Roman" w:hAnsi="Times New Roman" w:cs="Times New Roman"/>
              </w:rPr>
              <w:t>, но предложената от участника методика за изпълнение на обекта не е най-подходящата такава за неговото изпълнение.</w:t>
            </w:r>
          </w:p>
          <w:p w:rsidR="001C2A2E" w:rsidRPr="005A2FAB" w:rsidRDefault="001C2A2E" w:rsidP="00CB7D98">
            <w:pPr>
              <w:autoSpaceDE w:val="0"/>
              <w:autoSpaceDN w:val="0"/>
              <w:adjustRightInd w:val="0"/>
              <w:spacing w:after="0" w:line="240" w:lineRule="auto"/>
              <w:rPr>
                <w:rFonts w:ascii="Times New Roman" w:eastAsia="Times New Roman" w:hAnsi="Times New Roman" w:cs="Times New Roman"/>
              </w:rPr>
            </w:pPr>
          </w:p>
          <w:p w:rsidR="00486DB4" w:rsidRPr="005A2FAB" w:rsidRDefault="00486DB4" w:rsidP="001C2A2E">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xml:space="preserve">- Участникът недостатъчно ясно и подробно е посочил в обяснителната записка от техническото си </w:t>
            </w:r>
            <w:r w:rsidRPr="005A2FAB">
              <w:rPr>
                <w:rFonts w:ascii="Times New Roman" w:eastAsia="Times New Roman" w:hAnsi="Times New Roman" w:cs="Times New Roman"/>
              </w:rPr>
              <w:lastRenderedPageBreak/>
              <w:t xml:space="preserve">предложение видовете материали, които ще използва за изпълнението </w:t>
            </w:r>
            <w:r w:rsidRPr="00DF215D">
              <w:rPr>
                <w:rFonts w:ascii="Times New Roman" w:eastAsia="Times New Roman" w:hAnsi="Times New Roman" w:cs="Times New Roman"/>
              </w:rPr>
              <w:t>на поръчката</w:t>
            </w:r>
            <w:r w:rsidR="001C2A2E">
              <w:rPr>
                <w:rFonts w:ascii="Times New Roman" w:eastAsia="Times New Roman" w:hAnsi="Times New Roman" w:cs="Times New Roman"/>
              </w:rPr>
              <w:t>.</w:t>
            </w:r>
            <w:r w:rsidRPr="00DF215D">
              <w:rPr>
                <w:rFonts w:ascii="Times New Roman" w:eastAsia="Times New Roman" w:hAnsi="Times New Roman" w:cs="Times New Roman"/>
              </w:rPr>
              <w:t xml:space="preserve"> </w:t>
            </w:r>
          </w:p>
        </w:tc>
        <w:tc>
          <w:tcPr>
            <w:tcW w:w="1924" w:type="dxa"/>
            <w:tcBorders>
              <w:top w:val="single" w:sz="4" w:space="0" w:color="auto"/>
              <w:left w:val="single" w:sz="4" w:space="0" w:color="auto"/>
              <w:bottom w:val="single" w:sz="4" w:space="0" w:color="auto"/>
              <w:right w:val="single" w:sz="4" w:space="0" w:color="auto"/>
            </w:tcBorders>
            <w:hideMark/>
          </w:tcPr>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lastRenderedPageBreak/>
              <w:t>30 точки</w:t>
            </w:r>
          </w:p>
        </w:tc>
      </w:tr>
      <w:tr w:rsidR="00486DB4" w:rsidRPr="005A2FAB" w:rsidTr="00F15954">
        <w:tc>
          <w:tcPr>
            <w:tcW w:w="0" w:type="auto"/>
            <w:vMerge/>
            <w:tcBorders>
              <w:top w:val="single" w:sz="4" w:space="0" w:color="auto"/>
              <w:left w:val="single" w:sz="4" w:space="0" w:color="auto"/>
              <w:bottom w:val="single" w:sz="4" w:space="0" w:color="auto"/>
              <w:right w:val="single" w:sz="4" w:space="0" w:color="auto"/>
            </w:tcBorders>
            <w:vAlign w:val="center"/>
            <w:hideMark/>
          </w:tcPr>
          <w:p w:rsidR="00486DB4" w:rsidRPr="005A2FAB" w:rsidRDefault="00486DB4" w:rsidP="00CB7D98">
            <w:pPr>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В техническото предложение е в сила поне</w:t>
            </w:r>
            <w:r w:rsidR="00662AFC">
              <w:rPr>
                <w:rFonts w:ascii="Times New Roman" w:eastAsia="Times New Roman" w:hAnsi="Times New Roman" w:cs="Times New Roman"/>
              </w:rPr>
              <w:t xml:space="preserve"> </w:t>
            </w:r>
            <w:r w:rsidRPr="005A2FAB">
              <w:rPr>
                <w:rFonts w:ascii="Times New Roman" w:eastAsia="Times New Roman" w:hAnsi="Times New Roman" w:cs="Times New Roman"/>
              </w:rPr>
              <w:t>едно от следните обстоятелства:</w:t>
            </w:r>
          </w:p>
          <w:p w:rsidR="001C2A2E" w:rsidRPr="005A2FAB" w:rsidRDefault="001C2A2E" w:rsidP="00CB7D98">
            <w:pPr>
              <w:autoSpaceDE w:val="0"/>
              <w:autoSpaceDN w:val="0"/>
              <w:adjustRightInd w:val="0"/>
              <w:spacing w:after="0" w:line="240" w:lineRule="auto"/>
              <w:rPr>
                <w:rFonts w:ascii="Times New Roman" w:eastAsia="Times New Roman" w:hAnsi="Times New Roman" w:cs="Times New Roman"/>
              </w:rPr>
            </w:pP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Участникът е описал отделните етапи на изпълнение на поръчката, но не са изложени мотиви относно</w:t>
            </w:r>
            <w:r w:rsidR="00662AFC">
              <w:rPr>
                <w:rFonts w:ascii="Times New Roman" w:eastAsia="Times New Roman" w:hAnsi="Times New Roman" w:cs="Times New Roman"/>
              </w:rPr>
              <w:t xml:space="preserve"> </w:t>
            </w:r>
            <w:r w:rsidRPr="005A2FAB">
              <w:rPr>
                <w:rFonts w:ascii="Times New Roman" w:eastAsia="Times New Roman" w:hAnsi="Times New Roman" w:cs="Times New Roman"/>
              </w:rPr>
              <w:t>предложената последователност на тяхното изпълнение;</w:t>
            </w:r>
          </w:p>
          <w:p w:rsidR="001C2A2E" w:rsidRPr="005A2FAB" w:rsidRDefault="001C2A2E" w:rsidP="00CB7D98">
            <w:pPr>
              <w:autoSpaceDE w:val="0"/>
              <w:autoSpaceDN w:val="0"/>
              <w:adjustRightInd w:val="0"/>
              <w:spacing w:after="0" w:line="240" w:lineRule="auto"/>
              <w:rPr>
                <w:rFonts w:ascii="Times New Roman" w:eastAsia="Times New Roman" w:hAnsi="Times New Roman" w:cs="Times New Roman"/>
              </w:rPr>
            </w:pP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Участникът е посочил в обяснителната записка от техническото си предложение общо и конкретно видовете СМР, като в описаната последователност за тяхното изпълнение има пропуски и без видно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662AFC" w:rsidRPr="005A2FAB" w:rsidRDefault="00662AFC" w:rsidP="00CB7D98">
            <w:pPr>
              <w:autoSpaceDE w:val="0"/>
              <w:autoSpaceDN w:val="0"/>
              <w:adjustRightInd w:val="0"/>
              <w:spacing w:after="0" w:line="240" w:lineRule="auto"/>
              <w:rPr>
                <w:rFonts w:ascii="Times New Roman" w:eastAsia="Times New Roman" w:hAnsi="Times New Roman" w:cs="Times New Roman"/>
              </w:rPr>
            </w:pP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030D05">
              <w:rPr>
                <w:rFonts w:ascii="Times New Roman" w:eastAsia="Times New Roman" w:hAnsi="Times New Roman" w:cs="Times New Roman"/>
              </w:rPr>
              <w:t>- Предлаганите методи за организация, контрол, използвани технологии съответстват на конкретните видове СМР, но предложената от участника методика за изпълнението на обекта се отклонява значително от най- подходящат</w:t>
            </w:r>
            <w:r w:rsidR="00A90D1B">
              <w:rPr>
                <w:rFonts w:ascii="Times New Roman" w:eastAsia="Times New Roman" w:hAnsi="Times New Roman" w:cs="Times New Roman"/>
              </w:rPr>
              <w:t>а такава за неговото изпълнение;</w:t>
            </w:r>
          </w:p>
          <w:p w:rsidR="00A90D1B" w:rsidRPr="007F6CCA" w:rsidRDefault="00A90D1B" w:rsidP="00CB7D98">
            <w:pPr>
              <w:autoSpaceDE w:val="0"/>
              <w:autoSpaceDN w:val="0"/>
              <w:adjustRightInd w:val="0"/>
              <w:spacing w:after="0" w:line="240" w:lineRule="auto"/>
              <w:rPr>
                <w:rFonts w:ascii="Times New Roman" w:eastAsia="Times New Roman" w:hAnsi="Times New Roman" w:cs="Times New Roman"/>
                <w:b/>
                <w:i/>
                <w:color w:val="FF0000"/>
                <w:u w:val="single"/>
              </w:rPr>
            </w:pPr>
          </w:p>
          <w:p w:rsidR="00A90D1B" w:rsidRDefault="00486DB4" w:rsidP="00CB7D98">
            <w:pPr>
              <w:autoSpaceDE w:val="0"/>
              <w:autoSpaceDN w:val="0"/>
              <w:adjustRightInd w:val="0"/>
              <w:spacing w:after="0" w:line="240" w:lineRule="auto"/>
              <w:rPr>
                <w:rFonts w:ascii="Times New Roman" w:eastAsia="Times New Roman" w:hAnsi="Times New Roman" w:cs="Times New Roman"/>
                <w:color w:val="FF0000"/>
              </w:rPr>
            </w:pPr>
            <w:r w:rsidRPr="005A2FAB">
              <w:rPr>
                <w:rFonts w:ascii="Times New Roman" w:eastAsia="Times New Roman" w:hAnsi="Times New Roman" w:cs="Times New Roman"/>
              </w:rPr>
              <w:t>- Участникът не е посочил в Планът за организацията на изпълнението от техническото си предложение видовете материали, които ще използва за изпълнението на поръчката</w:t>
            </w:r>
            <w:r w:rsidR="00A90D1B">
              <w:rPr>
                <w:rFonts w:ascii="Times New Roman" w:eastAsia="Times New Roman" w:hAnsi="Times New Roman" w:cs="Times New Roman"/>
                <w:color w:val="FF0000"/>
              </w:rPr>
              <w:t>.</w:t>
            </w:r>
          </w:p>
          <w:p w:rsidR="00486DB4" w:rsidRPr="003D4A62" w:rsidRDefault="00486DB4" w:rsidP="00CB7D98">
            <w:pPr>
              <w:autoSpaceDE w:val="0"/>
              <w:autoSpaceDN w:val="0"/>
              <w:adjustRightInd w:val="0"/>
              <w:spacing w:after="0" w:line="240" w:lineRule="auto"/>
              <w:rPr>
                <w:rFonts w:ascii="Times New Roman" w:eastAsia="Times New Roman" w:hAnsi="Times New Roman" w:cs="Times New Roman"/>
                <w:b/>
                <w:i/>
                <w:color w:val="FF0000"/>
                <w:u w:val="single"/>
              </w:rPr>
            </w:pPr>
            <w:r w:rsidRPr="00922972">
              <w:rPr>
                <w:rFonts w:ascii="Times New Roman" w:eastAsia="Times New Roman" w:hAnsi="Times New Roman" w:cs="Times New Roman"/>
              </w:rPr>
              <w:t xml:space="preserve"> </w:t>
            </w: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Налице е констатирано несъответствие между предложените организация и подход на изпълнение на поръчката и представения линеен график.</w:t>
            </w:r>
          </w:p>
        </w:tc>
        <w:tc>
          <w:tcPr>
            <w:tcW w:w="1924" w:type="dxa"/>
            <w:tcBorders>
              <w:top w:val="single" w:sz="4" w:space="0" w:color="auto"/>
              <w:left w:val="single" w:sz="4" w:space="0" w:color="auto"/>
              <w:bottom w:val="single" w:sz="4" w:space="0" w:color="auto"/>
              <w:right w:val="single" w:sz="4" w:space="0" w:color="auto"/>
            </w:tcBorders>
          </w:tcPr>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1 точка</w:t>
            </w: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p>
        </w:tc>
      </w:tr>
      <w:tr w:rsidR="0054606F" w:rsidRPr="005A2FAB" w:rsidTr="00F15954">
        <w:tc>
          <w:tcPr>
            <w:tcW w:w="1012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4606F" w:rsidRPr="000A7208" w:rsidRDefault="0054606F" w:rsidP="008E7D54">
            <w:pPr>
              <w:autoSpaceDE w:val="0"/>
              <w:autoSpaceDN w:val="0"/>
              <w:adjustRightInd w:val="0"/>
              <w:spacing w:after="0" w:line="240" w:lineRule="auto"/>
              <w:rPr>
                <w:rFonts w:ascii="Times New Roman" w:eastAsia="Times New Roman" w:hAnsi="Times New Roman" w:cs="Times New Roman"/>
                <w:b/>
              </w:rPr>
            </w:pPr>
            <w:r w:rsidRPr="005A2FAB">
              <w:rPr>
                <w:rFonts w:ascii="Times New Roman" w:eastAsia="Times New Roman" w:hAnsi="Times New Roman" w:cs="Times New Roman"/>
              </w:rPr>
              <w:t>За целите на настоящата методика, използваните в този раздел</w:t>
            </w:r>
            <w:r>
              <w:rPr>
                <w:rFonts w:ascii="Times New Roman" w:eastAsia="Times New Roman" w:hAnsi="Times New Roman" w:cs="Times New Roman"/>
              </w:rPr>
              <w:t xml:space="preserve"> определения следва да се </w:t>
            </w:r>
            <w:r w:rsidRPr="000A7208">
              <w:rPr>
                <w:rFonts w:ascii="Times New Roman" w:eastAsia="Times New Roman" w:hAnsi="Times New Roman" w:cs="Times New Roman"/>
                <w:b/>
              </w:rPr>
              <w:t>тълкуват,</w:t>
            </w:r>
            <w:r w:rsidR="009B79D5">
              <w:rPr>
                <w:rFonts w:ascii="Times New Roman" w:eastAsia="Times New Roman" w:hAnsi="Times New Roman" w:cs="Times New Roman"/>
                <w:b/>
              </w:rPr>
              <w:t xml:space="preserve"> </w:t>
            </w:r>
            <w:r w:rsidRPr="000A7208">
              <w:rPr>
                <w:rFonts w:ascii="Times New Roman" w:eastAsia="Times New Roman" w:hAnsi="Times New Roman" w:cs="Times New Roman"/>
                <w:b/>
              </w:rPr>
              <w:t>както следва:</w:t>
            </w:r>
          </w:p>
          <w:p w:rsidR="0054606F" w:rsidRPr="005A2FAB" w:rsidRDefault="0054606F" w:rsidP="008E7D54">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xml:space="preserve">• </w:t>
            </w:r>
            <w:r w:rsidRPr="001424E0">
              <w:rPr>
                <w:rFonts w:ascii="Times New Roman" w:eastAsia="Times New Roman" w:hAnsi="Times New Roman" w:cs="Times New Roman"/>
                <w:b/>
              </w:rPr>
              <w:t>„Ясно“</w:t>
            </w:r>
            <w:r w:rsidRPr="005A2FAB">
              <w:rPr>
                <w:rFonts w:ascii="Times New Roman" w:eastAsia="Times New Roman" w:hAnsi="Times New Roman" w:cs="Times New Roman"/>
              </w:rPr>
              <w:t xml:space="preserve"> - посочване на отделните етапи и видове СМР.</w:t>
            </w:r>
          </w:p>
          <w:p w:rsidR="0054606F" w:rsidRPr="005A2FAB" w:rsidRDefault="0054606F" w:rsidP="008E7D54">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Следва да се раз</w:t>
            </w:r>
            <w:r w:rsidRPr="005A2FAB">
              <w:rPr>
                <w:rFonts w:ascii="Times New Roman" w:eastAsia="Times New Roman" w:hAnsi="Times New Roman" w:cs="Times New Roman"/>
              </w:rPr>
              <w:t>бира изброяване, което недвусмислено посочва</w:t>
            </w:r>
            <w:r>
              <w:rPr>
                <w:rFonts w:ascii="Times New Roman" w:eastAsia="Times New Roman" w:hAnsi="Times New Roman" w:cs="Times New Roman"/>
              </w:rPr>
              <w:t xml:space="preserve"> </w:t>
            </w:r>
            <w:r w:rsidRPr="005A2FAB">
              <w:rPr>
                <w:rFonts w:ascii="Times New Roman" w:eastAsia="Times New Roman" w:hAnsi="Times New Roman" w:cs="Times New Roman"/>
              </w:rPr>
              <w:t>конкретния етап, конкретния вид СМР и по начин, по който същият да бъде индивидуализиран с</w:t>
            </w:r>
            <w:r>
              <w:rPr>
                <w:rFonts w:ascii="Times New Roman" w:eastAsia="Times New Roman" w:hAnsi="Times New Roman" w:cs="Times New Roman"/>
              </w:rPr>
              <w:t xml:space="preserve"> </w:t>
            </w:r>
            <w:r w:rsidRPr="005A2FAB">
              <w:rPr>
                <w:rFonts w:ascii="Times New Roman" w:eastAsia="Times New Roman" w:hAnsi="Times New Roman" w:cs="Times New Roman"/>
              </w:rPr>
              <w:t>предвидените в количествената сметка</w:t>
            </w:r>
            <w:r>
              <w:rPr>
                <w:rFonts w:ascii="Times New Roman" w:eastAsia="Times New Roman" w:hAnsi="Times New Roman" w:cs="Times New Roman"/>
              </w:rPr>
              <w:t xml:space="preserve"> </w:t>
            </w:r>
            <w:r w:rsidRPr="005A2FAB">
              <w:rPr>
                <w:rFonts w:ascii="Times New Roman" w:eastAsia="Times New Roman" w:hAnsi="Times New Roman" w:cs="Times New Roman"/>
              </w:rPr>
              <w:t>конкретни видове</w:t>
            </w:r>
            <w:r>
              <w:rPr>
                <w:rFonts w:ascii="Times New Roman" w:eastAsia="Times New Roman" w:hAnsi="Times New Roman" w:cs="Times New Roman"/>
              </w:rPr>
              <w:t xml:space="preserve"> </w:t>
            </w:r>
            <w:r w:rsidRPr="005A2FAB">
              <w:rPr>
                <w:rFonts w:ascii="Times New Roman" w:eastAsia="Times New Roman" w:hAnsi="Times New Roman" w:cs="Times New Roman"/>
              </w:rPr>
              <w:t>СМР, съгласно</w:t>
            </w:r>
            <w:r>
              <w:rPr>
                <w:rFonts w:ascii="Times New Roman" w:eastAsia="Times New Roman" w:hAnsi="Times New Roman" w:cs="Times New Roman"/>
              </w:rPr>
              <w:t xml:space="preserve"> </w:t>
            </w:r>
            <w:r w:rsidRPr="005A2FAB">
              <w:rPr>
                <w:rFonts w:ascii="Times New Roman" w:eastAsia="Times New Roman" w:hAnsi="Times New Roman" w:cs="Times New Roman"/>
              </w:rPr>
              <w:t>техническата спецификация;</w:t>
            </w:r>
          </w:p>
          <w:p w:rsidR="0054606F" w:rsidRPr="005A2FAB" w:rsidRDefault="0054606F" w:rsidP="008E7D54">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xml:space="preserve">• </w:t>
            </w:r>
            <w:r w:rsidRPr="001424E0">
              <w:rPr>
                <w:rFonts w:ascii="Times New Roman" w:eastAsia="Times New Roman" w:hAnsi="Times New Roman" w:cs="Times New Roman"/>
                <w:b/>
              </w:rPr>
              <w:t>„Подробно“</w:t>
            </w:r>
            <w:r w:rsidRPr="005A2FAB">
              <w:rPr>
                <w:rFonts w:ascii="Times New Roman" w:eastAsia="Times New Roman" w:hAnsi="Times New Roman" w:cs="Times New Roman"/>
              </w:rPr>
              <w:t xml:space="preserve"> - описанието, което освен, че съдържа отделни етапи,</w:t>
            </w:r>
            <w:r w:rsidR="000352A2">
              <w:rPr>
                <w:rFonts w:ascii="Times New Roman" w:eastAsia="Times New Roman" w:hAnsi="Times New Roman" w:cs="Times New Roman"/>
              </w:rPr>
              <w:t xml:space="preserve"> </w:t>
            </w:r>
            <w:r w:rsidRPr="005A2FAB">
              <w:rPr>
                <w:rFonts w:ascii="Times New Roman" w:eastAsia="Times New Roman" w:hAnsi="Times New Roman" w:cs="Times New Roman"/>
              </w:rPr>
              <w:t>видове СМР и дейности не се</w:t>
            </w:r>
            <w:r w:rsidR="000352A2">
              <w:rPr>
                <w:rFonts w:ascii="Times New Roman" w:eastAsia="Times New Roman" w:hAnsi="Times New Roman" w:cs="Times New Roman"/>
              </w:rPr>
              <w:t xml:space="preserve"> </w:t>
            </w:r>
            <w:r w:rsidRPr="005A2FAB">
              <w:rPr>
                <w:rFonts w:ascii="Times New Roman" w:eastAsia="Times New Roman" w:hAnsi="Times New Roman" w:cs="Times New Roman"/>
              </w:rPr>
              <w:t>ограничава единствено до тяхното</w:t>
            </w:r>
            <w:r w:rsidR="000352A2">
              <w:rPr>
                <w:rFonts w:ascii="Times New Roman" w:eastAsia="Times New Roman" w:hAnsi="Times New Roman" w:cs="Times New Roman"/>
              </w:rPr>
              <w:t xml:space="preserve"> </w:t>
            </w:r>
            <w:r w:rsidRPr="005A2FAB">
              <w:rPr>
                <w:rFonts w:ascii="Times New Roman" w:eastAsia="Times New Roman" w:hAnsi="Times New Roman" w:cs="Times New Roman"/>
              </w:rPr>
              <w:t>просто изброяване на последователността, технологията</w:t>
            </w:r>
            <w:r w:rsidR="000352A2">
              <w:rPr>
                <w:rFonts w:ascii="Times New Roman" w:eastAsia="Times New Roman" w:hAnsi="Times New Roman" w:cs="Times New Roman"/>
              </w:rPr>
              <w:t xml:space="preserve"> </w:t>
            </w:r>
            <w:r w:rsidRPr="005A2FAB">
              <w:rPr>
                <w:rFonts w:ascii="Times New Roman" w:eastAsia="Times New Roman" w:hAnsi="Times New Roman" w:cs="Times New Roman"/>
              </w:rPr>
              <w:t>или други факти, имащи отношение към повишаване качеството на из</w:t>
            </w:r>
            <w:r>
              <w:rPr>
                <w:rFonts w:ascii="Times New Roman" w:eastAsia="Times New Roman" w:hAnsi="Times New Roman" w:cs="Times New Roman"/>
              </w:rPr>
              <w:t>п</w:t>
            </w:r>
            <w:r w:rsidRPr="005A2FAB">
              <w:rPr>
                <w:rFonts w:ascii="Times New Roman" w:eastAsia="Times New Roman" w:hAnsi="Times New Roman" w:cs="Times New Roman"/>
              </w:rPr>
              <w:t>ълнение на поръчката и надграждане</w:t>
            </w:r>
          </w:p>
          <w:p w:rsidR="0054606F" w:rsidRPr="005A2FAB" w:rsidRDefault="0054606F" w:rsidP="008E7D54">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над предвидените технически спецификации</w:t>
            </w:r>
            <w:r w:rsidR="000352A2">
              <w:rPr>
                <w:rFonts w:ascii="Times New Roman" w:eastAsia="Times New Roman" w:hAnsi="Times New Roman" w:cs="Times New Roman"/>
              </w:rPr>
              <w:t xml:space="preserve"> </w:t>
            </w:r>
            <w:r w:rsidRPr="005A2FAB">
              <w:rPr>
                <w:rFonts w:ascii="Times New Roman" w:eastAsia="Times New Roman" w:hAnsi="Times New Roman" w:cs="Times New Roman"/>
              </w:rPr>
              <w:t>и изисквания;</w:t>
            </w:r>
          </w:p>
          <w:p w:rsidR="0054606F" w:rsidRDefault="0054606F" w:rsidP="008E7D54">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xml:space="preserve">• </w:t>
            </w:r>
            <w:r w:rsidRPr="001424E0">
              <w:rPr>
                <w:rFonts w:ascii="Times New Roman" w:eastAsia="Times New Roman" w:hAnsi="Times New Roman" w:cs="Times New Roman"/>
                <w:b/>
              </w:rPr>
              <w:t>„Несъществени пропуски и/или частично съответствие“</w:t>
            </w:r>
            <w:r w:rsidRPr="005A2FAB">
              <w:rPr>
                <w:rFonts w:ascii="Times New Roman" w:eastAsia="Times New Roman" w:hAnsi="Times New Roman" w:cs="Times New Roman"/>
              </w:rPr>
              <w:t xml:space="preserve"> – налице е, когато същото е констатирано, но</w:t>
            </w:r>
            <w:r>
              <w:rPr>
                <w:rFonts w:ascii="Times New Roman" w:eastAsia="Times New Roman" w:hAnsi="Times New Roman" w:cs="Times New Roman"/>
              </w:rPr>
              <w:t xml:space="preserve"> </w:t>
            </w:r>
            <w:r w:rsidRPr="005A2FAB">
              <w:rPr>
                <w:rFonts w:ascii="Times New Roman" w:eastAsia="Times New Roman" w:hAnsi="Times New Roman" w:cs="Times New Roman"/>
              </w:rPr>
              <w:t>несъответствието или липсващата информация може да бъде установена от други факти и информация, посочени в офертата на участника и пропуски и/или частично несъответствие, които не могат да повлияят на</w:t>
            </w:r>
            <w:r>
              <w:rPr>
                <w:rFonts w:ascii="Times New Roman" w:eastAsia="Times New Roman" w:hAnsi="Times New Roman" w:cs="Times New Roman"/>
              </w:rPr>
              <w:t xml:space="preserve"> </w:t>
            </w:r>
            <w:r w:rsidRPr="005A2FAB">
              <w:rPr>
                <w:rFonts w:ascii="Times New Roman" w:eastAsia="Times New Roman" w:hAnsi="Times New Roman" w:cs="Times New Roman"/>
              </w:rPr>
              <w:t xml:space="preserve">изпълнението на </w:t>
            </w:r>
            <w:r w:rsidRPr="00DF215D">
              <w:rPr>
                <w:rFonts w:ascii="Times New Roman" w:eastAsia="Times New Roman" w:hAnsi="Times New Roman" w:cs="Times New Roman"/>
              </w:rPr>
              <w:t>поръчката</w:t>
            </w:r>
            <w:r>
              <w:rPr>
                <w:rFonts w:ascii="Times New Roman" w:eastAsia="Times New Roman" w:hAnsi="Times New Roman" w:cs="Times New Roman"/>
              </w:rPr>
              <w:t>.</w:t>
            </w:r>
          </w:p>
          <w:p w:rsidR="0054606F" w:rsidRDefault="0054606F" w:rsidP="008E7D54">
            <w:pPr>
              <w:autoSpaceDE w:val="0"/>
              <w:autoSpaceDN w:val="0"/>
              <w:adjustRightInd w:val="0"/>
              <w:spacing w:after="0" w:line="240" w:lineRule="auto"/>
              <w:rPr>
                <w:rFonts w:ascii="Times New Roman" w:eastAsia="Times New Roman" w:hAnsi="Times New Roman" w:cs="Times New Roman"/>
              </w:rPr>
            </w:pPr>
          </w:p>
          <w:p w:rsidR="0054606F" w:rsidRPr="008E7D54" w:rsidRDefault="0054606F" w:rsidP="009B79D5">
            <w:pPr>
              <w:autoSpaceDE w:val="0"/>
              <w:autoSpaceDN w:val="0"/>
              <w:adjustRightInd w:val="0"/>
              <w:spacing w:after="0" w:line="240" w:lineRule="auto"/>
              <w:rPr>
                <w:rFonts w:ascii="Times New Roman" w:eastAsia="Times New Roman" w:hAnsi="Times New Roman" w:cs="Times New Roman"/>
                <w:b/>
              </w:rPr>
            </w:pPr>
            <w:r w:rsidRPr="005A2FAB">
              <w:rPr>
                <w:rFonts w:ascii="Times New Roman" w:eastAsia="Times New Roman" w:hAnsi="Times New Roman" w:cs="Times New Roman"/>
              </w:rPr>
              <w:t>Ако липсата на информация и/или</w:t>
            </w:r>
            <w:r>
              <w:rPr>
                <w:rFonts w:ascii="Times New Roman" w:eastAsia="Times New Roman" w:hAnsi="Times New Roman" w:cs="Times New Roman"/>
              </w:rPr>
              <w:t xml:space="preserve"> </w:t>
            </w:r>
            <w:r w:rsidRPr="005A2FAB">
              <w:rPr>
                <w:rFonts w:ascii="Times New Roman" w:eastAsia="Times New Roman" w:hAnsi="Times New Roman" w:cs="Times New Roman"/>
              </w:rPr>
              <w:t>частичното несъответствие не могат да бъдат</w:t>
            </w:r>
            <w:r w:rsidR="009B79D5">
              <w:rPr>
                <w:rFonts w:ascii="Times New Roman" w:eastAsia="Times New Roman" w:hAnsi="Times New Roman" w:cs="Times New Roman"/>
              </w:rPr>
              <w:t xml:space="preserve"> </w:t>
            </w:r>
            <w:r w:rsidRPr="005A2FAB">
              <w:rPr>
                <w:rFonts w:ascii="Times New Roman" w:eastAsia="Times New Roman" w:hAnsi="Times New Roman" w:cs="Times New Roman"/>
              </w:rPr>
              <w:t>установени от други</w:t>
            </w:r>
            <w:r>
              <w:rPr>
                <w:rFonts w:ascii="Times New Roman" w:eastAsia="Times New Roman" w:hAnsi="Times New Roman" w:cs="Times New Roman"/>
              </w:rPr>
              <w:t xml:space="preserve"> </w:t>
            </w:r>
            <w:r w:rsidRPr="005A2FAB">
              <w:rPr>
                <w:rFonts w:ascii="Times New Roman" w:eastAsia="Times New Roman" w:hAnsi="Times New Roman" w:cs="Times New Roman"/>
              </w:rPr>
              <w:t>части в офертата се</w:t>
            </w:r>
            <w:r>
              <w:rPr>
                <w:rFonts w:ascii="Times New Roman" w:eastAsia="Times New Roman" w:hAnsi="Times New Roman" w:cs="Times New Roman"/>
              </w:rPr>
              <w:t xml:space="preserve"> </w:t>
            </w:r>
            <w:r w:rsidRPr="005A2FAB">
              <w:rPr>
                <w:rFonts w:ascii="Times New Roman" w:eastAsia="Times New Roman" w:hAnsi="Times New Roman" w:cs="Times New Roman"/>
              </w:rPr>
              <w:t>приема наличието на „констатирано несъответствие”</w:t>
            </w:r>
          </w:p>
        </w:tc>
      </w:tr>
      <w:tr w:rsidR="00486DB4" w:rsidRPr="005A2FAB" w:rsidTr="00F15954">
        <w:tc>
          <w:tcPr>
            <w:tcW w:w="8201" w:type="dxa"/>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b/>
              </w:rPr>
            </w:pPr>
            <w:r w:rsidRPr="005A2FAB">
              <w:rPr>
                <w:rFonts w:ascii="Times New Roman" w:eastAsia="Times New Roman" w:hAnsi="Times New Roman" w:cs="Times New Roman"/>
                <w:b/>
              </w:rPr>
              <w:t>Б.УПРАВЛЕНИЕ НА РИСКА.</w:t>
            </w:r>
          </w:p>
        </w:tc>
        <w:tc>
          <w:tcPr>
            <w:tcW w:w="192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b/>
              </w:rPr>
            </w:pPr>
            <w:r w:rsidRPr="005A2FAB">
              <w:rPr>
                <w:rFonts w:ascii="Times New Roman" w:eastAsia="Times New Roman" w:hAnsi="Times New Roman" w:cs="Times New Roman"/>
                <w:b/>
              </w:rPr>
              <w:t>Макс.бр.</w:t>
            </w: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b/>
              </w:rPr>
            </w:pPr>
            <w:r w:rsidRPr="005A2FAB">
              <w:rPr>
                <w:rFonts w:ascii="Times New Roman" w:eastAsia="Times New Roman" w:hAnsi="Times New Roman" w:cs="Times New Roman"/>
                <w:b/>
              </w:rPr>
              <w:t>точки 40</w:t>
            </w:r>
          </w:p>
        </w:tc>
      </w:tr>
      <w:tr w:rsidR="00486DB4" w:rsidRPr="005A2FAB" w:rsidTr="00F15954">
        <w:tc>
          <w:tcPr>
            <w:tcW w:w="8201" w:type="dxa"/>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rsidR="00486DB4" w:rsidRPr="005A2FAB" w:rsidRDefault="00486DB4" w:rsidP="00A25149">
            <w:pPr>
              <w:autoSpaceDE w:val="0"/>
              <w:autoSpaceDN w:val="0"/>
              <w:adjustRightInd w:val="0"/>
              <w:spacing w:after="0" w:line="240" w:lineRule="auto"/>
              <w:jc w:val="both"/>
              <w:rPr>
                <w:rFonts w:ascii="Times New Roman" w:eastAsia="Times New Roman" w:hAnsi="Times New Roman" w:cs="Times New Roman"/>
              </w:rPr>
            </w:pPr>
            <w:r w:rsidRPr="005A2FAB">
              <w:rPr>
                <w:rFonts w:ascii="Times New Roman" w:eastAsia="Times New Roman" w:hAnsi="Times New Roman" w:cs="Times New Roman"/>
              </w:rPr>
              <w:t>Разглеждат се предложенията на участниците за управление на следните</w:t>
            </w:r>
            <w:r w:rsidR="00A25149">
              <w:rPr>
                <w:rFonts w:ascii="Times New Roman" w:eastAsia="Times New Roman" w:hAnsi="Times New Roman" w:cs="Times New Roman"/>
              </w:rPr>
              <w:t xml:space="preserve"> д</w:t>
            </w:r>
            <w:r w:rsidRPr="005A2FAB">
              <w:rPr>
                <w:rFonts w:ascii="Times New Roman" w:eastAsia="Times New Roman" w:hAnsi="Times New Roman" w:cs="Times New Roman"/>
              </w:rPr>
              <w:t>ефинирани от възложителя рискове, които могат да възникнат при изпълнението на договора:</w:t>
            </w:r>
          </w:p>
          <w:p w:rsidR="00486DB4" w:rsidRPr="005A2FAB" w:rsidRDefault="00486DB4" w:rsidP="00A25149">
            <w:pPr>
              <w:autoSpaceDE w:val="0"/>
              <w:autoSpaceDN w:val="0"/>
              <w:adjustRightInd w:val="0"/>
              <w:spacing w:after="0" w:line="240" w:lineRule="auto"/>
              <w:jc w:val="both"/>
              <w:rPr>
                <w:rFonts w:ascii="Times New Roman" w:eastAsia="Times New Roman" w:hAnsi="Times New Roman" w:cs="Times New Roman"/>
              </w:rPr>
            </w:pPr>
            <w:r w:rsidRPr="005A2FAB">
              <w:rPr>
                <w:rFonts w:ascii="Times New Roman" w:eastAsia="Times New Roman" w:hAnsi="Times New Roman" w:cs="Times New Roman"/>
              </w:rPr>
              <w:t>1. Времеви рискове:</w:t>
            </w:r>
          </w:p>
          <w:p w:rsidR="00486DB4" w:rsidRPr="005A2FAB" w:rsidRDefault="00486DB4" w:rsidP="00A25149">
            <w:pPr>
              <w:autoSpaceDE w:val="0"/>
              <w:autoSpaceDN w:val="0"/>
              <w:adjustRightInd w:val="0"/>
              <w:spacing w:after="0" w:line="240" w:lineRule="auto"/>
              <w:jc w:val="both"/>
              <w:rPr>
                <w:rFonts w:ascii="Times New Roman" w:eastAsia="Times New Roman" w:hAnsi="Times New Roman" w:cs="Times New Roman"/>
              </w:rPr>
            </w:pPr>
            <w:r w:rsidRPr="005A2FAB">
              <w:rPr>
                <w:rFonts w:ascii="Times New Roman" w:eastAsia="Times New Roman" w:hAnsi="Times New Roman" w:cs="Times New Roman"/>
              </w:rPr>
              <w:t>- Закъснение началото на започване на работите;</w:t>
            </w:r>
          </w:p>
          <w:p w:rsidR="00486DB4" w:rsidRPr="005A2FAB" w:rsidRDefault="00486DB4" w:rsidP="00A25149">
            <w:pPr>
              <w:autoSpaceDE w:val="0"/>
              <w:autoSpaceDN w:val="0"/>
              <w:adjustRightInd w:val="0"/>
              <w:spacing w:after="0" w:line="240" w:lineRule="auto"/>
              <w:jc w:val="both"/>
              <w:rPr>
                <w:rFonts w:ascii="Times New Roman" w:eastAsia="Times New Roman" w:hAnsi="Times New Roman" w:cs="Times New Roman"/>
              </w:rPr>
            </w:pPr>
            <w:r w:rsidRPr="005A2FAB">
              <w:rPr>
                <w:rFonts w:ascii="Times New Roman" w:eastAsia="Times New Roman" w:hAnsi="Times New Roman" w:cs="Times New Roman"/>
              </w:rPr>
              <w:t>- Изоставане от графика при текущото изпълнение на дейностите;</w:t>
            </w:r>
          </w:p>
          <w:p w:rsidR="00486DB4" w:rsidRPr="005A2FAB" w:rsidRDefault="00486DB4" w:rsidP="00A25149">
            <w:pPr>
              <w:autoSpaceDE w:val="0"/>
              <w:autoSpaceDN w:val="0"/>
              <w:adjustRightInd w:val="0"/>
              <w:spacing w:after="0" w:line="240" w:lineRule="auto"/>
              <w:jc w:val="both"/>
              <w:rPr>
                <w:rFonts w:ascii="Times New Roman" w:eastAsia="Times New Roman" w:hAnsi="Times New Roman" w:cs="Times New Roman"/>
              </w:rPr>
            </w:pPr>
            <w:r w:rsidRPr="005A2FAB">
              <w:rPr>
                <w:rFonts w:ascii="Times New Roman" w:eastAsia="Times New Roman" w:hAnsi="Times New Roman" w:cs="Times New Roman"/>
              </w:rPr>
              <w:t>- Риск от закъснение за окончателно приключване и предаване на обекта;</w:t>
            </w:r>
          </w:p>
          <w:p w:rsidR="00486DB4" w:rsidRPr="005A2FAB" w:rsidRDefault="00486DB4" w:rsidP="00A25149">
            <w:pPr>
              <w:autoSpaceDE w:val="0"/>
              <w:autoSpaceDN w:val="0"/>
              <w:adjustRightInd w:val="0"/>
              <w:spacing w:after="0" w:line="240" w:lineRule="auto"/>
              <w:jc w:val="both"/>
              <w:rPr>
                <w:rFonts w:ascii="Times New Roman" w:eastAsia="Times New Roman" w:hAnsi="Times New Roman" w:cs="Times New Roman"/>
              </w:rPr>
            </w:pPr>
            <w:r w:rsidRPr="005A2FAB">
              <w:rPr>
                <w:rFonts w:ascii="Times New Roman" w:eastAsia="Times New Roman" w:hAnsi="Times New Roman" w:cs="Times New Roman"/>
              </w:rPr>
              <w:lastRenderedPageBreak/>
              <w:t>2. Липса/недостатъчно съдействие и/или информация от страна на други участници в строителния процес;</w:t>
            </w:r>
          </w:p>
          <w:p w:rsidR="00486DB4" w:rsidRPr="005A2FAB" w:rsidRDefault="00486DB4" w:rsidP="00A25149">
            <w:pPr>
              <w:autoSpaceDE w:val="0"/>
              <w:autoSpaceDN w:val="0"/>
              <w:adjustRightInd w:val="0"/>
              <w:spacing w:after="0" w:line="240" w:lineRule="auto"/>
              <w:jc w:val="both"/>
              <w:rPr>
                <w:rFonts w:ascii="Times New Roman" w:eastAsia="Times New Roman" w:hAnsi="Times New Roman" w:cs="Times New Roman"/>
              </w:rPr>
            </w:pPr>
            <w:r w:rsidRPr="005A2FAB">
              <w:rPr>
                <w:rFonts w:ascii="Times New Roman" w:eastAsia="Times New Roman" w:hAnsi="Times New Roman" w:cs="Times New Roman"/>
              </w:rPr>
              <w:t>3. Липса/недостатъчна координация и сътрудничество между заинтересованите страни в рамките на поръчката, а именно: Възложителят на договорите, Изпълнителите на отделните договори /строителство, авторски надзор и строителен надзор/;</w:t>
            </w:r>
          </w:p>
          <w:p w:rsidR="00486DB4" w:rsidRPr="005A2FAB" w:rsidRDefault="00486DB4" w:rsidP="00A25149">
            <w:pPr>
              <w:autoSpaceDE w:val="0"/>
              <w:autoSpaceDN w:val="0"/>
              <w:adjustRightInd w:val="0"/>
              <w:spacing w:after="0" w:line="240" w:lineRule="auto"/>
              <w:jc w:val="both"/>
              <w:rPr>
                <w:rFonts w:ascii="Times New Roman" w:eastAsia="Times New Roman" w:hAnsi="Times New Roman" w:cs="Times New Roman"/>
              </w:rPr>
            </w:pPr>
            <w:r w:rsidRPr="005A2FAB">
              <w:rPr>
                <w:rFonts w:ascii="Times New Roman" w:eastAsia="Times New Roman" w:hAnsi="Times New Roman" w:cs="Times New Roman"/>
              </w:rPr>
              <w:t>4. Промени в законодателството на Р</w:t>
            </w:r>
            <w:r>
              <w:rPr>
                <w:rFonts w:ascii="Times New Roman" w:eastAsia="Times New Roman" w:hAnsi="Times New Roman" w:cs="Times New Roman"/>
              </w:rPr>
              <w:t xml:space="preserve">. </w:t>
            </w:r>
            <w:r w:rsidRPr="005A2FAB">
              <w:rPr>
                <w:rFonts w:ascii="Times New Roman" w:eastAsia="Times New Roman" w:hAnsi="Times New Roman" w:cs="Times New Roman"/>
              </w:rPr>
              <w:t>България или на ЕС.</w:t>
            </w:r>
          </w:p>
          <w:p w:rsidR="00486DB4" w:rsidRPr="005A2FAB" w:rsidRDefault="00486DB4" w:rsidP="00A25149">
            <w:pPr>
              <w:autoSpaceDE w:val="0"/>
              <w:autoSpaceDN w:val="0"/>
              <w:adjustRightInd w:val="0"/>
              <w:spacing w:after="0" w:line="240" w:lineRule="auto"/>
              <w:jc w:val="both"/>
              <w:rPr>
                <w:rFonts w:ascii="Times New Roman" w:eastAsia="Times New Roman" w:hAnsi="Times New Roman" w:cs="Times New Roman"/>
              </w:rPr>
            </w:pPr>
            <w:r w:rsidRPr="005A2FAB">
              <w:rPr>
                <w:rFonts w:ascii="Times New Roman" w:eastAsia="Times New Roman" w:hAnsi="Times New Roman" w:cs="Times New Roman"/>
              </w:rPr>
              <w:t>5. Неизпълнение на договорни задължения, в това число забава на плащанията по договора от Страна на Възложителя;</w:t>
            </w:r>
          </w:p>
          <w:p w:rsidR="00486DB4" w:rsidRPr="005A2FAB" w:rsidRDefault="00486DB4" w:rsidP="00A25149">
            <w:pPr>
              <w:autoSpaceDE w:val="0"/>
              <w:autoSpaceDN w:val="0"/>
              <w:adjustRightInd w:val="0"/>
              <w:spacing w:after="0" w:line="240" w:lineRule="auto"/>
              <w:jc w:val="both"/>
              <w:rPr>
                <w:rFonts w:ascii="Times New Roman" w:eastAsia="Times New Roman" w:hAnsi="Times New Roman" w:cs="Times New Roman"/>
              </w:rPr>
            </w:pPr>
            <w:r w:rsidRPr="005A2FAB">
              <w:rPr>
                <w:rFonts w:ascii="Times New Roman" w:eastAsia="Times New Roman" w:hAnsi="Times New Roman" w:cs="Times New Roman"/>
              </w:rPr>
              <w:t>Офертите на участниците, които отговарят на изискванията на възложителя се подлагат на сравнителен анализ, съпоставят се една с друга и се оценяват по следните критерии:</w:t>
            </w:r>
          </w:p>
        </w:tc>
        <w:tc>
          <w:tcPr>
            <w:tcW w:w="1924" w:type="dxa"/>
            <w:tcBorders>
              <w:top w:val="single" w:sz="4" w:space="0" w:color="auto"/>
              <w:left w:val="single" w:sz="4" w:space="0" w:color="auto"/>
              <w:bottom w:val="single" w:sz="4" w:space="0" w:color="auto"/>
              <w:right w:val="single" w:sz="4" w:space="0" w:color="auto"/>
            </w:tcBorders>
            <w:shd w:val="clear" w:color="auto" w:fill="9BBB59" w:themeFill="accent3"/>
          </w:tcPr>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p>
        </w:tc>
      </w:tr>
      <w:tr w:rsidR="00486DB4" w:rsidRPr="005A2FAB" w:rsidTr="00CB7D98">
        <w:tc>
          <w:tcPr>
            <w:tcW w:w="2673" w:type="dxa"/>
            <w:vMerge w:val="restart"/>
            <w:tcBorders>
              <w:top w:val="single" w:sz="4" w:space="0" w:color="auto"/>
              <w:left w:val="single" w:sz="4" w:space="0" w:color="auto"/>
              <w:bottom w:val="single" w:sz="4" w:space="0" w:color="auto"/>
              <w:right w:val="single" w:sz="4" w:space="0" w:color="auto"/>
            </w:tcBorders>
          </w:tcPr>
          <w:p w:rsidR="00486DB4" w:rsidRDefault="00486DB4" w:rsidP="00CB7D98">
            <w:pPr>
              <w:autoSpaceDE w:val="0"/>
              <w:autoSpaceDN w:val="0"/>
              <w:adjustRightInd w:val="0"/>
              <w:spacing w:after="0" w:line="240" w:lineRule="auto"/>
              <w:rPr>
                <w:rFonts w:ascii="Times New Roman" w:eastAsia="Times New Roman" w:hAnsi="Times New Roman" w:cs="Times New Roman"/>
                <w:b/>
              </w:rPr>
            </w:pPr>
            <w:r w:rsidRPr="005A2FAB">
              <w:rPr>
                <w:rFonts w:ascii="Times New Roman" w:eastAsia="Times New Roman" w:hAnsi="Times New Roman" w:cs="Times New Roman"/>
                <w:b/>
              </w:rPr>
              <w:lastRenderedPageBreak/>
              <w:t>Фактори, влияещи на оценката:</w:t>
            </w:r>
          </w:p>
          <w:p w:rsidR="000D1D18" w:rsidRDefault="000D1D18" w:rsidP="00CB7D98">
            <w:pPr>
              <w:autoSpaceDE w:val="0"/>
              <w:autoSpaceDN w:val="0"/>
              <w:adjustRightInd w:val="0"/>
              <w:spacing w:after="0" w:line="240" w:lineRule="auto"/>
              <w:rPr>
                <w:rFonts w:ascii="Times New Roman" w:eastAsia="Times New Roman" w:hAnsi="Times New Roman" w:cs="Times New Roman"/>
                <w:b/>
              </w:rPr>
            </w:pPr>
          </w:p>
          <w:p w:rsidR="009D62CB" w:rsidRDefault="009D62CB" w:rsidP="00CB7D98">
            <w:pPr>
              <w:autoSpaceDE w:val="0"/>
              <w:autoSpaceDN w:val="0"/>
              <w:adjustRightInd w:val="0"/>
              <w:spacing w:after="0" w:line="240" w:lineRule="auto"/>
              <w:rPr>
                <w:rFonts w:ascii="Times New Roman" w:eastAsia="Times New Roman" w:hAnsi="Times New Roman" w:cs="Times New Roman"/>
                <w:b/>
              </w:rPr>
            </w:pPr>
          </w:p>
          <w:p w:rsidR="009D62CB" w:rsidRPr="005A2FAB" w:rsidRDefault="009D62CB" w:rsidP="00CB7D98">
            <w:pPr>
              <w:autoSpaceDE w:val="0"/>
              <w:autoSpaceDN w:val="0"/>
              <w:adjustRightInd w:val="0"/>
              <w:spacing w:after="0" w:line="240" w:lineRule="auto"/>
              <w:rPr>
                <w:rFonts w:ascii="Times New Roman" w:eastAsia="Times New Roman" w:hAnsi="Times New Roman" w:cs="Times New Roman"/>
                <w:b/>
              </w:rPr>
            </w:pPr>
          </w:p>
          <w:p w:rsidR="00486DB4" w:rsidRDefault="000D1D18" w:rsidP="00CB7D98">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486DB4" w:rsidRPr="005A2FAB">
              <w:rPr>
                <w:rFonts w:ascii="Times New Roman" w:eastAsia="Times New Roman" w:hAnsi="Times New Roman" w:cs="Times New Roman"/>
              </w:rPr>
              <w:t xml:space="preserve">Разгледани аспекти и сфери на влияние </w:t>
            </w:r>
            <w:r w:rsidR="004B3F01">
              <w:rPr>
                <w:rFonts w:ascii="Times New Roman" w:eastAsia="Times New Roman" w:hAnsi="Times New Roman" w:cs="Times New Roman"/>
              </w:rPr>
              <w:t>на</w:t>
            </w:r>
            <w:r w:rsidR="00486DB4" w:rsidRPr="005A2FAB">
              <w:rPr>
                <w:rFonts w:ascii="Times New Roman" w:eastAsia="Times New Roman" w:hAnsi="Times New Roman" w:cs="Times New Roman"/>
              </w:rPr>
              <w:t xml:space="preserve"> описаните рискове;</w:t>
            </w:r>
          </w:p>
          <w:p w:rsidR="00CD4798" w:rsidRPr="005A2FAB" w:rsidRDefault="00CD4798" w:rsidP="00CB7D98">
            <w:pPr>
              <w:autoSpaceDE w:val="0"/>
              <w:autoSpaceDN w:val="0"/>
              <w:adjustRightInd w:val="0"/>
              <w:spacing w:after="0" w:line="240" w:lineRule="auto"/>
              <w:rPr>
                <w:rFonts w:ascii="Times New Roman" w:eastAsia="Times New Roman" w:hAnsi="Times New Roman" w:cs="Times New Roman"/>
              </w:rPr>
            </w:pPr>
          </w:p>
          <w:p w:rsidR="00486DB4" w:rsidRPr="00BC3CD8" w:rsidRDefault="00486DB4" w:rsidP="00CB7D98">
            <w:pPr>
              <w:autoSpaceDE w:val="0"/>
              <w:autoSpaceDN w:val="0"/>
              <w:adjustRightInd w:val="0"/>
              <w:spacing w:after="0" w:line="240" w:lineRule="auto"/>
              <w:rPr>
                <w:rFonts w:ascii="Times New Roman" w:eastAsia="Times New Roman" w:hAnsi="Times New Roman" w:cs="Times New Roman"/>
              </w:rPr>
            </w:pPr>
            <w:r w:rsidRPr="00BC3CD8">
              <w:rPr>
                <w:rFonts w:ascii="Times New Roman" w:eastAsia="Times New Roman" w:hAnsi="Times New Roman" w:cs="Times New Roman"/>
              </w:rPr>
              <w:t>- Мерки за въздействие върху изпълнението на</w:t>
            </w: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BC3CD8">
              <w:rPr>
                <w:rFonts w:ascii="Times New Roman" w:eastAsia="Times New Roman" w:hAnsi="Times New Roman" w:cs="Times New Roman"/>
              </w:rPr>
              <w:t>до</w:t>
            </w:r>
            <w:r w:rsidR="0006566A" w:rsidRPr="00BC3CD8">
              <w:rPr>
                <w:rFonts w:ascii="Times New Roman" w:eastAsia="Times New Roman" w:hAnsi="Times New Roman" w:cs="Times New Roman"/>
              </w:rPr>
              <w:t>говора при възникването на всеки един от посочените рискове</w:t>
            </w:r>
            <w:r w:rsidRPr="00BC3CD8">
              <w:rPr>
                <w:rFonts w:ascii="Times New Roman" w:eastAsia="Times New Roman" w:hAnsi="Times New Roman" w:cs="Times New Roman"/>
              </w:rPr>
              <w:t>;</w:t>
            </w:r>
          </w:p>
          <w:p w:rsidR="00CD4798" w:rsidRPr="005A2FAB" w:rsidRDefault="00CD4798" w:rsidP="00CB7D98">
            <w:pPr>
              <w:autoSpaceDE w:val="0"/>
              <w:autoSpaceDN w:val="0"/>
              <w:adjustRightInd w:val="0"/>
              <w:spacing w:after="0" w:line="240" w:lineRule="auto"/>
              <w:rPr>
                <w:rFonts w:ascii="Times New Roman" w:eastAsia="Times New Roman" w:hAnsi="Times New Roman" w:cs="Times New Roman"/>
              </w:rPr>
            </w:pP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Мерки за недопускане/ предотвратяване на</w:t>
            </w: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риска;</w:t>
            </w:r>
          </w:p>
          <w:p w:rsidR="00CD4798" w:rsidRPr="005A2FAB" w:rsidRDefault="00CD4798" w:rsidP="00CB7D98">
            <w:pPr>
              <w:autoSpaceDE w:val="0"/>
              <w:autoSpaceDN w:val="0"/>
              <w:adjustRightInd w:val="0"/>
              <w:spacing w:after="0" w:line="240" w:lineRule="auto"/>
              <w:rPr>
                <w:rFonts w:ascii="Times New Roman" w:eastAsia="Times New Roman" w:hAnsi="Times New Roman" w:cs="Times New Roman"/>
              </w:rPr>
            </w:pP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Мерки за преодоляване на последиците при</w:t>
            </w: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настъпване на риска.</w:t>
            </w:r>
          </w:p>
          <w:p w:rsidR="00CD4798" w:rsidRPr="005A2FAB" w:rsidRDefault="00CD4798" w:rsidP="00CB7D98">
            <w:pPr>
              <w:autoSpaceDE w:val="0"/>
              <w:autoSpaceDN w:val="0"/>
              <w:adjustRightInd w:val="0"/>
              <w:spacing w:after="0" w:line="240" w:lineRule="auto"/>
              <w:rPr>
                <w:rFonts w:ascii="Times New Roman" w:eastAsia="Times New Roman" w:hAnsi="Times New Roman" w:cs="Times New Roman"/>
              </w:rPr>
            </w:pPr>
          </w:p>
          <w:p w:rsidR="00486DB4" w:rsidRPr="005A2FAB" w:rsidRDefault="00256906" w:rsidP="00256906">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486DB4" w:rsidRDefault="00486DB4" w:rsidP="00CB7D98">
            <w:pPr>
              <w:autoSpaceDE w:val="0"/>
              <w:autoSpaceDN w:val="0"/>
              <w:adjustRightInd w:val="0"/>
              <w:spacing w:after="0" w:line="240" w:lineRule="auto"/>
              <w:rPr>
                <w:rFonts w:ascii="Times New Roman" w:eastAsia="Times New Roman" w:hAnsi="Times New Roman" w:cs="Times New Roman"/>
                <w:b/>
              </w:rPr>
            </w:pPr>
            <w:r w:rsidRPr="005A2FAB">
              <w:rPr>
                <w:rFonts w:ascii="Times New Roman" w:eastAsia="Times New Roman" w:hAnsi="Times New Roman" w:cs="Times New Roman"/>
                <w:b/>
              </w:rPr>
              <w:t>В техническото предложение е обърнато задълбочено внимание на всеки един от рисковете, и е в сила всяко едно от следните обстоятелства:</w:t>
            </w:r>
          </w:p>
          <w:p w:rsidR="009D62CB" w:rsidRDefault="009D62CB" w:rsidP="00CB7D98">
            <w:pPr>
              <w:autoSpaceDE w:val="0"/>
              <w:autoSpaceDN w:val="0"/>
              <w:adjustRightInd w:val="0"/>
              <w:spacing w:after="0" w:line="240" w:lineRule="auto"/>
              <w:rPr>
                <w:rFonts w:ascii="Times New Roman" w:eastAsia="Times New Roman" w:hAnsi="Times New Roman" w:cs="Times New Roman"/>
                <w:b/>
              </w:rPr>
            </w:pPr>
          </w:p>
          <w:p w:rsidR="009D62CB" w:rsidRPr="005A2FAB" w:rsidRDefault="009D62CB" w:rsidP="00CB7D98">
            <w:pPr>
              <w:autoSpaceDE w:val="0"/>
              <w:autoSpaceDN w:val="0"/>
              <w:adjustRightInd w:val="0"/>
              <w:spacing w:after="0" w:line="240" w:lineRule="auto"/>
              <w:rPr>
                <w:rFonts w:ascii="Times New Roman" w:eastAsia="Times New Roman" w:hAnsi="Times New Roman" w:cs="Times New Roman"/>
                <w:b/>
              </w:rPr>
            </w:pP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Предлагат се ефективни контролни дейности, като всеки един риск е съпроводен с предложени от Участника конкретни мерки за недопуска не/предотвратяване настъпването на риска и съответно конкретни адекватни дейности по отстраняване и управление на последиците от настъпилия риск.</w:t>
            </w:r>
          </w:p>
          <w:p w:rsidR="009D62CB" w:rsidRPr="005A2FAB" w:rsidRDefault="009D62CB" w:rsidP="00CB7D98">
            <w:pPr>
              <w:autoSpaceDE w:val="0"/>
              <w:autoSpaceDN w:val="0"/>
              <w:adjustRightInd w:val="0"/>
              <w:spacing w:after="0" w:line="240" w:lineRule="auto"/>
              <w:rPr>
                <w:rFonts w:ascii="Times New Roman" w:eastAsia="Times New Roman" w:hAnsi="Times New Roman" w:cs="Times New Roman"/>
              </w:rPr>
            </w:pP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Участникът е отчел всички възможни аспекти на проявление и области и сфери на влияние на описаните рискове и е оценил и предвидил степента на въздействието им върху изпълнението на всяка от дейностите по договора, като е предложил ефективни и адекватни мерки;</w:t>
            </w:r>
          </w:p>
          <w:p w:rsidR="009D62CB" w:rsidRPr="005A2FAB" w:rsidRDefault="009D62CB" w:rsidP="00CB7D98">
            <w:pPr>
              <w:autoSpaceDE w:val="0"/>
              <w:autoSpaceDN w:val="0"/>
              <w:adjustRightInd w:val="0"/>
              <w:spacing w:after="0" w:line="240" w:lineRule="auto"/>
              <w:rPr>
                <w:rFonts w:ascii="Times New Roman" w:eastAsia="Times New Roman" w:hAnsi="Times New Roman" w:cs="Times New Roman"/>
              </w:rPr>
            </w:pP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Участникът е предложил мерки за предотвратяване и/или управление на дефинираните аспекти от риска, включително и алтернативни такива. Планирани са конкретни и адекватни похвати, посочени ясно и подробно, посредством които реално е възможно да се повлияе на възникването, респ. Негативното влияние на риска, така че същият да бъде предотвратен, респ. Да не окаже негативно влияние върху изпълнението на дейностите, предмет на договора.</w:t>
            </w:r>
          </w:p>
        </w:tc>
        <w:tc>
          <w:tcPr>
            <w:tcW w:w="1924" w:type="dxa"/>
            <w:tcBorders>
              <w:top w:val="single" w:sz="4" w:space="0" w:color="auto"/>
              <w:left w:val="single" w:sz="4" w:space="0" w:color="auto"/>
              <w:bottom w:val="single" w:sz="4" w:space="0" w:color="auto"/>
              <w:right w:val="single" w:sz="4" w:space="0" w:color="auto"/>
            </w:tcBorders>
          </w:tcPr>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40 точки</w:t>
            </w: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p>
        </w:tc>
      </w:tr>
      <w:tr w:rsidR="00486DB4" w:rsidRPr="005A2FAB" w:rsidTr="00CB7D98">
        <w:tc>
          <w:tcPr>
            <w:tcW w:w="0" w:type="auto"/>
            <w:vMerge/>
            <w:tcBorders>
              <w:top w:val="single" w:sz="4" w:space="0" w:color="auto"/>
              <w:left w:val="single" w:sz="4" w:space="0" w:color="auto"/>
              <w:bottom w:val="single" w:sz="4" w:space="0" w:color="auto"/>
              <w:right w:val="single" w:sz="4" w:space="0" w:color="auto"/>
            </w:tcBorders>
            <w:vAlign w:val="center"/>
            <w:hideMark/>
          </w:tcPr>
          <w:p w:rsidR="00486DB4" w:rsidRPr="005A2FAB" w:rsidRDefault="00486DB4" w:rsidP="00CB7D98">
            <w:pPr>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tcPr>
          <w:p w:rsidR="00486DB4" w:rsidRDefault="00486DB4" w:rsidP="00CB7D98">
            <w:pPr>
              <w:autoSpaceDE w:val="0"/>
              <w:autoSpaceDN w:val="0"/>
              <w:adjustRightInd w:val="0"/>
              <w:spacing w:after="0" w:line="240" w:lineRule="auto"/>
              <w:rPr>
                <w:rFonts w:ascii="Times New Roman" w:eastAsia="Times New Roman" w:hAnsi="Times New Roman" w:cs="Times New Roman"/>
                <w:b/>
              </w:rPr>
            </w:pPr>
            <w:r w:rsidRPr="001C100C">
              <w:rPr>
                <w:rFonts w:ascii="Times New Roman" w:eastAsia="Times New Roman" w:hAnsi="Times New Roman" w:cs="Times New Roman"/>
                <w:b/>
              </w:rPr>
              <w:t>В техническото предложение е обърнато внимание на всеки един от рисковете, но е в сила поне едно от следното:</w:t>
            </w:r>
          </w:p>
          <w:p w:rsidR="000318CC" w:rsidRPr="001C100C" w:rsidRDefault="000318CC" w:rsidP="00CB7D98">
            <w:pPr>
              <w:autoSpaceDE w:val="0"/>
              <w:autoSpaceDN w:val="0"/>
              <w:adjustRightInd w:val="0"/>
              <w:spacing w:after="0" w:line="240" w:lineRule="auto"/>
              <w:rPr>
                <w:rFonts w:ascii="Times New Roman" w:eastAsia="Times New Roman" w:hAnsi="Times New Roman" w:cs="Times New Roman"/>
                <w:b/>
              </w:rPr>
            </w:pP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Направено е формално описание, като са идентифицирани основните проявления, аспекти и сфери, където може да окаже влияние съответния риск, но степента на влияние на риска, респ. Мерките за преодоляване/предотвратяване са формално и недостатъчно конкретно описани и оценени.</w:t>
            </w:r>
          </w:p>
          <w:p w:rsidR="000318CC" w:rsidRPr="005A2FAB" w:rsidRDefault="000318CC" w:rsidP="00CB7D98">
            <w:pPr>
              <w:autoSpaceDE w:val="0"/>
              <w:autoSpaceDN w:val="0"/>
              <w:adjustRightInd w:val="0"/>
              <w:spacing w:after="0" w:line="240" w:lineRule="auto"/>
              <w:rPr>
                <w:rFonts w:ascii="Times New Roman" w:eastAsia="Times New Roman" w:hAnsi="Times New Roman" w:cs="Times New Roman"/>
              </w:rPr>
            </w:pP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Предлаганите мерки, организация и предвидени ресурси от участника не са формулирани ясно и подробно и не гарантират изцяло недопускане и/или ефективно предотвратяване и преодоляване на риска, респ. последиците от настъпването му</w:t>
            </w: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20 точки</w:t>
            </w: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p>
        </w:tc>
      </w:tr>
      <w:tr w:rsidR="00486DB4" w:rsidRPr="005A2FAB" w:rsidTr="00F15954">
        <w:tc>
          <w:tcPr>
            <w:tcW w:w="0" w:type="auto"/>
            <w:vMerge/>
            <w:tcBorders>
              <w:top w:val="single" w:sz="4" w:space="0" w:color="auto"/>
              <w:left w:val="single" w:sz="4" w:space="0" w:color="auto"/>
              <w:bottom w:val="single" w:sz="4" w:space="0" w:color="auto"/>
              <w:right w:val="single" w:sz="4" w:space="0" w:color="auto"/>
            </w:tcBorders>
            <w:vAlign w:val="center"/>
            <w:hideMark/>
          </w:tcPr>
          <w:p w:rsidR="00486DB4" w:rsidRPr="005A2FAB" w:rsidRDefault="00486DB4" w:rsidP="00CB7D98">
            <w:pPr>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tcPr>
          <w:p w:rsidR="00486DB4" w:rsidRPr="001C100C" w:rsidRDefault="00486DB4" w:rsidP="00CB7D98">
            <w:pPr>
              <w:autoSpaceDE w:val="0"/>
              <w:autoSpaceDN w:val="0"/>
              <w:adjustRightInd w:val="0"/>
              <w:spacing w:after="0" w:line="240" w:lineRule="auto"/>
              <w:rPr>
                <w:rFonts w:ascii="Times New Roman" w:eastAsia="Times New Roman" w:hAnsi="Times New Roman" w:cs="Times New Roman"/>
                <w:b/>
              </w:rPr>
            </w:pPr>
            <w:r w:rsidRPr="001C100C">
              <w:rPr>
                <w:rFonts w:ascii="Times New Roman" w:eastAsia="Times New Roman" w:hAnsi="Times New Roman" w:cs="Times New Roman"/>
                <w:b/>
              </w:rPr>
              <w:t>В техническото предложение е в сила поне едно от следните обстоятелства:</w:t>
            </w:r>
          </w:p>
          <w:p w:rsidR="00486DB4"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lastRenderedPageBreak/>
              <w:t>- Липсва описание на мерки за предотвратяване/ преодоляване/ управление на един или няколко от посочените рискове, като участникът единствено декларира готовност на свой риск да приеме последиците при възникването на описаните рискове, но не предлага адекватни мерки за управлението им;</w:t>
            </w:r>
          </w:p>
          <w:p w:rsidR="000318CC" w:rsidRPr="005A2FAB" w:rsidRDefault="000318CC" w:rsidP="00CB7D98">
            <w:pPr>
              <w:autoSpaceDE w:val="0"/>
              <w:autoSpaceDN w:val="0"/>
              <w:adjustRightInd w:val="0"/>
              <w:spacing w:after="0" w:line="240" w:lineRule="auto"/>
              <w:rPr>
                <w:rFonts w:ascii="Times New Roman" w:eastAsia="Times New Roman" w:hAnsi="Times New Roman" w:cs="Times New Roman"/>
              </w:rPr>
            </w:pP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Предложени са мерки за управление на посочените рискове, но те реално не са от естество, позволяващо предотвратяването и/или преодоляването им.</w:t>
            </w: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lastRenderedPageBreak/>
              <w:t>1 точка</w:t>
            </w:r>
          </w:p>
          <w:p w:rsidR="00486DB4" w:rsidRPr="005A2FAB" w:rsidRDefault="00486DB4" w:rsidP="00CB7D98">
            <w:pPr>
              <w:autoSpaceDE w:val="0"/>
              <w:autoSpaceDN w:val="0"/>
              <w:adjustRightInd w:val="0"/>
              <w:spacing w:after="0" w:line="240" w:lineRule="auto"/>
              <w:rPr>
                <w:rFonts w:ascii="Times New Roman" w:eastAsia="Times New Roman" w:hAnsi="Times New Roman" w:cs="Times New Roman"/>
              </w:rPr>
            </w:pPr>
          </w:p>
        </w:tc>
      </w:tr>
      <w:tr w:rsidR="00186436" w:rsidRPr="005A2FAB" w:rsidTr="00F15954">
        <w:tc>
          <w:tcPr>
            <w:tcW w:w="1012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81F67" w:rsidRPr="005A2FAB" w:rsidRDefault="00381F67" w:rsidP="00381F67">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lastRenderedPageBreak/>
              <w:t>За целите на настоящата методика, използваните в този раздел определения следва да се</w:t>
            </w:r>
            <w:r w:rsidR="00C924D2">
              <w:rPr>
                <w:rFonts w:ascii="Times New Roman" w:eastAsia="Times New Roman" w:hAnsi="Times New Roman" w:cs="Times New Roman"/>
              </w:rPr>
              <w:t xml:space="preserve"> </w:t>
            </w:r>
            <w:r w:rsidRPr="005A2FAB">
              <w:rPr>
                <w:rFonts w:ascii="Times New Roman" w:eastAsia="Times New Roman" w:hAnsi="Times New Roman" w:cs="Times New Roman"/>
              </w:rPr>
              <w:t>тълкуват, както следва:</w:t>
            </w:r>
          </w:p>
          <w:p w:rsidR="00381F67" w:rsidRPr="005A2FAB" w:rsidRDefault="00381F67" w:rsidP="00381F67">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xml:space="preserve">• </w:t>
            </w:r>
            <w:r w:rsidRPr="00C924D2">
              <w:rPr>
                <w:rFonts w:ascii="Times New Roman" w:eastAsia="Times New Roman" w:hAnsi="Times New Roman" w:cs="Times New Roman"/>
                <w:b/>
              </w:rPr>
              <w:t>„Ефективни и адекватни мерки”</w:t>
            </w:r>
            <w:r w:rsidRPr="005A2FAB">
              <w:rPr>
                <w:rFonts w:ascii="Times New Roman" w:eastAsia="Times New Roman" w:hAnsi="Times New Roman" w:cs="Times New Roman"/>
              </w:rPr>
              <w:t xml:space="preserve"> са мерките, които посочват</w:t>
            </w:r>
            <w:r w:rsidR="00C924D2">
              <w:rPr>
                <w:rFonts w:ascii="Times New Roman" w:eastAsia="Times New Roman" w:hAnsi="Times New Roman" w:cs="Times New Roman"/>
              </w:rPr>
              <w:t xml:space="preserve"> </w:t>
            </w:r>
            <w:r w:rsidRPr="005A2FAB">
              <w:rPr>
                <w:rFonts w:ascii="Times New Roman" w:eastAsia="Times New Roman" w:hAnsi="Times New Roman" w:cs="Times New Roman"/>
              </w:rPr>
              <w:t>съответствие с аспектите на проявление на</w:t>
            </w:r>
            <w:r w:rsidR="00C924D2">
              <w:rPr>
                <w:rFonts w:ascii="Times New Roman" w:eastAsia="Times New Roman" w:hAnsi="Times New Roman" w:cs="Times New Roman"/>
              </w:rPr>
              <w:t xml:space="preserve"> </w:t>
            </w:r>
            <w:r w:rsidRPr="005A2FAB">
              <w:rPr>
                <w:rFonts w:ascii="Times New Roman" w:eastAsia="Times New Roman" w:hAnsi="Times New Roman" w:cs="Times New Roman"/>
              </w:rPr>
              <w:t>конкретния риск и мерките предложени за</w:t>
            </w:r>
            <w:r w:rsidR="00C924D2">
              <w:rPr>
                <w:rFonts w:ascii="Times New Roman" w:eastAsia="Times New Roman" w:hAnsi="Times New Roman" w:cs="Times New Roman"/>
              </w:rPr>
              <w:t xml:space="preserve"> </w:t>
            </w:r>
            <w:r w:rsidRPr="005A2FAB">
              <w:rPr>
                <w:rFonts w:ascii="Times New Roman" w:eastAsia="Times New Roman" w:hAnsi="Times New Roman" w:cs="Times New Roman"/>
              </w:rPr>
              <w:t>неговото отчитане и</w:t>
            </w:r>
            <w:r w:rsidR="00C924D2">
              <w:rPr>
                <w:rFonts w:ascii="Times New Roman" w:eastAsia="Times New Roman" w:hAnsi="Times New Roman" w:cs="Times New Roman"/>
              </w:rPr>
              <w:t xml:space="preserve"> </w:t>
            </w:r>
            <w:r w:rsidRPr="005A2FAB">
              <w:rPr>
                <w:rFonts w:ascii="Times New Roman" w:eastAsia="Times New Roman" w:hAnsi="Times New Roman" w:cs="Times New Roman"/>
              </w:rPr>
              <w:t>преодоляване, като</w:t>
            </w:r>
            <w:r w:rsidR="00C924D2">
              <w:rPr>
                <w:rFonts w:ascii="Times New Roman" w:eastAsia="Times New Roman" w:hAnsi="Times New Roman" w:cs="Times New Roman"/>
              </w:rPr>
              <w:t xml:space="preserve"> </w:t>
            </w:r>
            <w:r w:rsidRPr="005A2FAB">
              <w:rPr>
                <w:rFonts w:ascii="Times New Roman" w:eastAsia="Times New Roman" w:hAnsi="Times New Roman" w:cs="Times New Roman"/>
              </w:rPr>
              <w:t>предложените мерки са</w:t>
            </w:r>
            <w:r w:rsidR="00C924D2">
              <w:rPr>
                <w:rFonts w:ascii="Times New Roman" w:eastAsia="Times New Roman" w:hAnsi="Times New Roman" w:cs="Times New Roman"/>
              </w:rPr>
              <w:t xml:space="preserve"> в състояние да въз</w:t>
            </w:r>
            <w:r w:rsidRPr="005A2FAB">
              <w:rPr>
                <w:rFonts w:ascii="Times New Roman" w:eastAsia="Times New Roman" w:hAnsi="Times New Roman" w:cs="Times New Roman"/>
              </w:rPr>
              <w:t>действат изцяло за неговото преодоляване и</w:t>
            </w:r>
            <w:r w:rsidR="00C924D2">
              <w:rPr>
                <w:rFonts w:ascii="Times New Roman" w:eastAsia="Times New Roman" w:hAnsi="Times New Roman" w:cs="Times New Roman"/>
              </w:rPr>
              <w:t xml:space="preserve"> </w:t>
            </w:r>
            <w:r w:rsidRPr="005A2FAB">
              <w:rPr>
                <w:rFonts w:ascii="Times New Roman" w:eastAsia="Times New Roman" w:hAnsi="Times New Roman" w:cs="Times New Roman"/>
              </w:rPr>
              <w:t>предотвратяване изцяло на неговото негативно въздействие, като същият да не би се</w:t>
            </w:r>
            <w:r w:rsidR="00C924D2">
              <w:rPr>
                <w:rFonts w:ascii="Times New Roman" w:eastAsia="Times New Roman" w:hAnsi="Times New Roman" w:cs="Times New Roman"/>
              </w:rPr>
              <w:t xml:space="preserve"> </w:t>
            </w:r>
            <w:r w:rsidRPr="005A2FAB">
              <w:rPr>
                <w:rFonts w:ascii="Times New Roman" w:eastAsia="Times New Roman" w:hAnsi="Times New Roman" w:cs="Times New Roman"/>
              </w:rPr>
              <w:t xml:space="preserve">проявявал и същият да няма въздействия върху </w:t>
            </w:r>
            <w:r>
              <w:rPr>
                <w:rFonts w:ascii="Times New Roman" w:eastAsia="Times New Roman" w:hAnsi="Times New Roman" w:cs="Times New Roman"/>
              </w:rPr>
              <w:t>постигането на целите на СМР</w:t>
            </w:r>
            <w:r w:rsidRPr="005A2FAB">
              <w:rPr>
                <w:rFonts w:ascii="Times New Roman" w:eastAsia="Times New Roman" w:hAnsi="Times New Roman" w:cs="Times New Roman"/>
              </w:rPr>
              <w:t xml:space="preserve"> срочно</w:t>
            </w:r>
            <w:r w:rsidR="00C924D2">
              <w:rPr>
                <w:rFonts w:ascii="Times New Roman" w:eastAsia="Times New Roman" w:hAnsi="Times New Roman" w:cs="Times New Roman"/>
              </w:rPr>
              <w:t xml:space="preserve"> </w:t>
            </w:r>
            <w:r w:rsidRPr="005A2FAB">
              <w:rPr>
                <w:rFonts w:ascii="Times New Roman" w:eastAsia="Times New Roman" w:hAnsi="Times New Roman" w:cs="Times New Roman"/>
              </w:rPr>
              <w:t>и качествено.</w:t>
            </w:r>
          </w:p>
          <w:p w:rsidR="00381F67" w:rsidRPr="005A2FAB" w:rsidRDefault="00381F67" w:rsidP="00381F67">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xml:space="preserve">• Под </w:t>
            </w:r>
            <w:r w:rsidRPr="00C924D2">
              <w:rPr>
                <w:rFonts w:ascii="Times New Roman" w:eastAsia="Times New Roman" w:hAnsi="Times New Roman" w:cs="Times New Roman"/>
                <w:b/>
              </w:rPr>
              <w:t>„ясно и подробно”</w:t>
            </w:r>
            <w:r w:rsidRPr="005A2FAB">
              <w:rPr>
                <w:rFonts w:ascii="Times New Roman" w:eastAsia="Times New Roman" w:hAnsi="Times New Roman" w:cs="Times New Roman"/>
              </w:rPr>
              <w:t xml:space="preserve"> следва да се разбира описание на мярка,</w:t>
            </w:r>
          </w:p>
          <w:p w:rsidR="00381F67" w:rsidRPr="005A2FAB" w:rsidRDefault="00381F67" w:rsidP="00381F67">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което посочва недвусмислено конкретният</w:t>
            </w:r>
          </w:p>
          <w:p w:rsidR="00381F67" w:rsidRPr="005A2FAB" w:rsidRDefault="00381F67" w:rsidP="00381F67">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етап, конкретното</w:t>
            </w:r>
          </w:p>
          <w:p w:rsidR="00381F67" w:rsidRPr="005A2FAB" w:rsidRDefault="00381F67" w:rsidP="00381F67">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действие и начин по който същото да бъде изпълнено.</w:t>
            </w:r>
          </w:p>
          <w:p w:rsidR="00381F67" w:rsidRPr="005A2FAB" w:rsidRDefault="00381F67" w:rsidP="00381F67">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 xml:space="preserve">• </w:t>
            </w:r>
            <w:r w:rsidRPr="00C924D2">
              <w:rPr>
                <w:rFonts w:ascii="Times New Roman" w:eastAsia="Times New Roman" w:hAnsi="Times New Roman" w:cs="Times New Roman"/>
                <w:b/>
              </w:rPr>
              <w:t>„Несъществени пропуски и/или частично</w:t>
            </w:r>
            <w:r w:rsidR="00C924D2">
              <w:rPr>
                <w:rFonts w:ascii="Times New Roman" w:eastAsia="Times New Roman" w:hAnsi="Times New Roman" w:cs="Times New Roman"/>
                <w:b/>
              </w:rPr>
              <w:t xml:space="preserve"> </w:t>
            </w:r>
            <w:r w:rsidRPr="00C924D2">
              <w:rPr>
                <w:rFonts w:ascii="Times New Roman" w:eastAsia="Times New Roman" w:hAnsi="Times New Roman" w:cs="Times New Roman"/>
                <w:b/>
              </w:rPr>
              <w:t xml:space="preserve">съответствие” </w:t>
            </w:r>
            <w:r w:rsidRPr="005A2FAB">
              <w:rPr>
                <w:rFonts w:ascii="Times New Roman" w:eastAsia="Times New Roman" w:hAnsi="Times New Roman" w:cs="Times New Roman"/>
              </w:rPr>
              <w:t>е налице, когато същото е</w:t>
            </w:r>
            <w:r w:rsidR="00C924D2">
              <w:rPr>
                <w:rFonts w:ascii="Times New Roman" w:eastAsia="Times New Roman" w:hAnsi="Times New Roman" w:cs="Times New Roman"/>
              </w:rPr>
              <w:t xml:space="preserve"> </w:t>
            </w:r>
            <w:r w:rsidRPr="005A2FAB">
              <w:rPr>
                <w:rFonts w:ascii="Times New Roman" w:eastAsia="Times New Roman" w:hAnsi="Times New Roman" w:cs="Times New Roman"/>
              </w:rPr>
              <w:t>констатирано, но несъответствието или липсващата информация</w:t>
            </w:r>
            <w:r w:rsidR="00C924D2">
              <w:rPr>
                <w:rFonts w:ascii="Times New Roman" w:eastAsia="Times New Roman" w:hAnsi="Times New Roman" w:cs="Times New Roman"/>
              </w:rPr>
              <w:t xml:space="preserve"> </w:t>
            </w:r>
            <w:r w:rsidRPr="005A2FAB">
              <w:rPr>
                <w:rFonts w:ascii="Times New Roman" w:eastAsia="Times New Roman" w:hAnsi="Times New Roman" w:cs="Times New Roman"/>
              </w:rPr>
              <w:t>може да бъде установена от други факти и нформация в посочени в офертата на участника и пропускът или</w:t>
            </w:r>
            <w:r w:rsidR="00C924D2">
              <w:rPr>
                <w:rFonts w:ascii="Times New Roman" w:eastAsia="Times New Roman" w:hAnsi="Times New Roman" w:cs="Times New Roman"/>
              </w:rPr>
              <w:t xml:space="preserve"> </w:t>
            </w:r>
            <w:r w:rsidRPr="005A2FAB">
              <w:rPr>
                <w:rFonts w:ascii="Times New Roman" w:eastAsia="Times New Roman" w:hAnsi="Times New Roman" w:cs="Times New Roman"/>
              </w:rPr>
              <w:t>частичното несъответствие не могат да повлияят на изпълнението</w:t>
            </w:r>
            <w:r w:rsidR="00C924D2">
              <w:rPr>
                <w:rFonts w:ascii="Times New Roman" w:eastAsia="Times New Roman" w:hAnsi="Times New Roman" w:cs="Times New Roman"/>
              </w:rPr>
              <w:t xml:space="preserve"> </w:t>
            </w:r>
            <w:r w:rsidRPr="005A2FAB">
              <w:rPr>
                <w:rFonts w:ascii="Times New Roman" w:eastAsia="Times New Roman" w:hAnsi="Times New Roman" w:cs="Times New Roman"/>
              </w:rPr>
              <w:t xml:space="preserve">на </w:t>
            </w:r>
            <w:r>
              <w:rPr>
                <w:rFonts w:ascii="Times New Roman" w:eastAsia="Times New Roman" w:hAnsi="Times New Roman" w:cs="Times New Roman"/>
              </w:rPr>
              <w:t>СМР</w:t>
            </w:r>
            <w:r w:rsidRPr="005A2FAB">
              <w:rPr>
                <w:rFonts w:ascii="Times New Roman" w:eastAsia="Times New Roman" w:hAnsi="Times New Roman" w:cs="Times New Roman"/>
              </w:rPr>
              <w:t xml:space="preserve"> и правилната технологична последователност. Ако липсващата</w:t>
            </w:r>
            <w:r w:rsidR="00C924D2">
              <w:rPr>
                <w:rFonts w:ascii="Times New Roman" w:eastAsia="Times New Roman" w:hAnsi="Times New Roman" w:cs="Times New Roman"/>
              </w:rPr>
              <w:t xml:space="preserve"> </w:t>
            </w:r>
            <w:r w:rsidRPr="005A2FAB">
              <w:rPr>
                <w:rFonts w:ascii="Times New Roman" w:eastAsia="Times New Roman" w:hAnsi="Times New Roman" w:cs="Times New Roman"/>
              </w:rPr>
              <w:t>информация и/или частичното несъответствие не могат да бъдат</w:t>
            </w:r>
            <w:r w:rsidR="00C924D2">
              <w:rPr>
                <w:rFonts w:ascii="Times New Roman" w:eastAsia="Times New Roman" w:hAnsi="Times New Roman" w:cs="Times New Roman"/>
              </w:rPr>
              <w:t xml:space="preserve"> </w:t>
            </w:r>
            <w:r w:rsidRPr="005A2FAB">
              <w:rPr>
                <w:rFonts w:ascii="Times New Roman" w:eastAsia="Times New Roman" w:hAnsi="Times New Roman" w:cs="Times New Roman"/>
              </w:rPr>
              <w:t>установени от други</w:t>
            </w:r>
            <w:r w:rsidR="00C924D2">
              <w:rPr>
                <w:rFonts w:ascii="Times New Roman" w:eastAsia="Times New Roman" w:hAnsi="Times New Roman" w:cs="Times New Roman"/>
              </w:rPr>
              <w:t xml:space="preserve"> </w:t>
            </w:r>
            <w:r w:rsidRPr="005A2FAB">
              <w:rPr>
                <w:rFonts w:ascii="Times New Roman" w:eastAsia="Times New Roman" w:hAnsi="Times New Roman" w:cs="Times New Roman"/>
              </w:rPr>
              <w:t>факти в офертата се</w:t>
            </w:r>
          </w:p>
          <w:p w:rsidR="00186436" w:rsidRPr="005A2FAB" w:rsidRDefault="00381F67" w:rsidP="00381F67">
            <w:pPr>
              <w:autoSpaceDE w:val="0"/>
              <w:autoSpaceDN w:val="0"/>
              <w:adjustRightInd w:val="0"/>
              <w:spacing w:after="0" w:line="240" w:lineRule="auto"/>
              <w:rPr>
                <w:rFonts w:ascii="Times New Roman" w:eastAsia="Times New Roman" w:hAnsi="Times New Roman" w:cs="Times New Roman"/>
              </w:rPr>
            </w:pPr>
            <w:r w:rsidRPr="005A2FAB">
              <w:rPr>
                <w:rFonts w:ascii="Times New Roman" w:eastAsia="Times New Roman" w:hAnsi="Times New Roman" w:cs="Times New Roman"/>
              </w:rPr>
              <w:t>приема наличието на „констатирано несъответствие”.</w:t>
            </w:r>
          </w:p>
        </w:tc>
      </w:tr>
    </w:tbl>
    <w:p w:rsidR="00874D21" w:rsidRPr="005A2FAB" w:rsidRDefault="00874D21" w:rsidP="0082740C">
      <w:pPr>
        <w:autoSpaceDE w:val="0"/>
        <w:autoSpaceDN w:val="0"/>
        <w:adjustRightInd w:val="0"/>
        <w:spacing w:after="0" w:line="240" w:lineRule="auto"/>
        <w:rPr>
          <w:rFonts w:ascii="Times New Roman" w:eastAsia="Times New Roman" w:hAnsi="Times New Roman" w:cs="Times New Roman"/>
          <w:sz w:val="28"/>
          <w:szCs w:val="28"/>
        </w:rPr>
      </w:pPr>
    </w:p>
    <w:p w:rsidR="00874D21" w:rsidRPr="005A2FAB" w:rsidRDefault="00874D21" w:rsidP="001719C7">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3.3. Показател „ЦЕНОВО ПРЕДЛОЖЕНИЕ” – П3:</w:t>
      </w:r>
    </w:p>
    <w:p w:rsidR="00874D21" w:rsidRPr="005A2FAB" w:rsidRDefault="00874D21" w:rsidP="001719C7">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74D21" w:rsidRPr="005A2FAB" w:rsidRDefault="00874D21" w:rsidP="001719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До оценка по този показател се допускат само оферти, които съответстват</w:t>
      </w:r>
    </w:p>
    <w:p w:rsidR="00874D21" w:rsidRPr="005A2FAB" w:rsidRDefault="00874D21" w:rsidP="001719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на условията за изпълнение на обществената поръчка. Максимален брой точки по показателя – 100 точки.</w:t>
      </w:r>
    </w:p>
    <w:p w:rsidR="00874D21" w:rsidRPr="005A2FAB" w:rsidRDefault="00874D21" w:rsidP="001719C7">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74D21" w:rsidRPr="005A2FAB" w:rsidRDefault="00874D21" w:rsidP="001719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Относителната тежест на пока</w:t>
      </w:r>
      <w:r w:rsidR="001719C7" w:rsidRPr="005A2FAB">
        <w:rPr>
          <w:rFonts w:ascii="Times New Roman" w:eastAsia="Times New Roman" w:hAnsi="Times New Roman" w:cs="Times New Roman"/>
          <w:sz w:val="24"/>
          <w:szCs w:val="24"/>
        </w:rPr>
        <w:t>зателя в комплексната оценка е 4</w:t>
      </w:r>
      <w:r w:rsidRPr="005A2FAB">
        <w:rPr>
          <w:rFonts w:ascii="Times New Roman" w:eastAsia="Times New Roman" w:hAnsi="Times New Roman" w:cs="Times New Roman"/>
          <w:sz w:val="24"/>
          <w:szCs w:val="24"/>
        </w:rPr>
        <w:t>0 %. Оценките на офертите по показателя се изчисляват по формулата:</w:t>
      </w:r>
    </w:p>
    <w:p w:rsidR="00874D21" w:rsidRPr="005A2FAB" w:rsidRDefault="00874D21" w:rsidP="001719C7">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74D21" w:rsidRPr="005A2FAB" w:rsidRDefault="00874D21" w:rsidP="001719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П3</w:t>
      </w:r>
      <w:r w:rsidRPr="005A2FAB">
        <w:rPr>
          <w:rFonts w:ascii="Times New Roman" w:eastAsia="Times New Roman" w:hAnsi="Times New Roman" w:cs="Times New Roman"/>
          <w:sz w:val="24"/>
          <w:szCs w:val="24"/>
        </w:rPr>
        <w:t xml:space="preserve"> = (Цmin / Цi) х 100 = .......... (брой точки),</w:t>
      </w:r>
    </w:p>
    <w:p w:rsidR="00874D21" w:rsidRPr="005A2FAB" w:rsidRDefault="00874D21" w:rsidP="001719C7">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74D21" w:rsidRPr="005A2FAB" w:rsidRDefault="00874D21" w:rsidP="001719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 xml:space="preserve">където </w:t>
      </w:r>
    </w:p>
    <w:p w:rsidR="00874D21" w:rsidRPr="005A2FAB" w:rsidRDefault="00874D21" w:rsidP="001719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Цi</w:t>
      </w:r>
      <w:r w:rsidRPr="005A2FAB">
        <w:rPr>
          <w:rFonts w:ascii="Times New Roman" w:eastAsia="Times New Roman" w:hAnsi="Times New Roman" w:cs="Times New Roman"/>
          <w:sz w:val="24"/>
          <w:szCs w:val="24"/>
        </w:rPr>
        <w:t xml:space="preserve"> е предложената обща цена, в лева без ДДС, съгласно Ценовото предложение на съответния участник.</w:t>
      </w:r>
    </w:p>
    <w:p w:rsidR="00874D21" w:rsidRPr="005A2FAB" w:rsidRDefault="00874D21" w:rsidP="001719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Цmin</w:t>
      </w:r>
      <w:r w:rsidRPr="005A2FAB">
        <w:rPr>
          <w:rFonts w:ascii="Times New Roman" w:eastAsia="Times New Roman" w:hAnsi="Times New Roman" w:cs="Times New Roman"/>
          <w:sz w:val="24"/>
          <w:szCs w:val="24"/>
        </w:rPr>
        <w:t xml:space="preserve"> е минималната предложена цена, в лева без ДДС, (т.е. най-ниската предложена цена) от участник, допуснат до участие в класирането, съгласно ценовите предложения на всички участници.</w:t>
      </w:r>
    </w:p>
    <w:p w:rsidR="00874D21" w:rsidRPr="005A2FAB" w:rsidRDefault="00874D21" w:rsidP="001719C7">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91601" w:rsidRPr="008236DB" w:rsidRDefault="00791601" w:rsidP="007916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8236DB">
        <w:rPr>
          <w:rFonts w:ascii="Times New Roman" w:eastAsia="Times New Roman" w:hAnsi="Times New Roman" w:cs="Times New Roman"/>
          <w:sz w:val="24"/>
          <w:szCs w:val="24"/>
          <w:lang w:eastAsia="bg-BG"/>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791601" w:rsidRDefault="00791601" w:rsidP="007916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8236DB">
        <w:rPr>
          <w:rFonts w:ascii="Times New Roman" w:eastAsia="Times New Roman" w:hAnsi="Times New Roman" w:cs="Times New Roman"/>
          <w:sz w:val="24"/>
          <w:szCs w:val="24"/>
          <w:lang w:eastAsia="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w:t>
      </w:r>
    </w:p>
    <w:p w:rsidR="00791601" w:rsidRPr="008236DB" w:rsidRDefault="00791601" w:rsidP="007916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8236DB">
        <w:rPr>
          <w:rFonts w:ascii="Times New Roman" w:eastAsia="Times New Roman" w:hAnsi="Times New Roman" w:cs="Times New Roman"/>
          <w:sz w:val="24"/>
          <w:szCs w:val="24"/>
          <w:lang w:eastAsia="bg-BG"/>
        </w:rPr>
        <w:t>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791601" w:rsidRDefault="00791601" w:rsidP="00791601">
      <w:pPr>
        <w:spacing w:line="240" w:lineRule="auto"/>
        <w:ind w:firstLine="567"/>
        <w:rPr>
          <w:rFonts w:ascii="Times New Roman" w:eastAsia="Times New Roman" w:hAnsi="Times New Roman" w:cs="Times New Roman"/>
          <w:sz w:val="24"/>
          <w:szCs w:val="24"/>
          <w:lang w:eastAsia="bg-BG"/>
        </w:rPr>
      </w:pPr>
      <w:r w:rsidRPr="008236DB">
        <w:rPr>
          <w:rFonts w:ascii="Times New Roman" w:eastAsia="Times New Roman" w:hAnsi="Times New Roman" w:cs="Times New Roman"/>
          <w:sz w:val="24"/>
          <w:szCs w:val="24"/>
          <w:lang w:eastAsia="bg-BG"/>
        </w:rPr>
        <w:t>Ако икономически най-изгодната оферта не може да се определи по реда, посочен по-горе, комисията провежда публично жребий за определяне на Изпълнител между класираните на първо място оферти.</w:t>
      </w:r>
    </w:p>
    <w:p w:rsidR="00BC3CD8" w:rsidRPr="008236DB" w:rsidRDefault="00BC3CD8" w:rsidP="00791601">
      <w:pPr>
        <w:spacing w:line="240" w:lineRule="auto"/>
        <w:ind w:firstLine="567"/>
        <w:rPr>
          <w:sz w:val="24"/>
          <w:szCs w:val="24"/>
        </w:rPr>
      </w:pPr>
    </w:p>
    <w:p w:rsidR="00EB0F3B" w:rsidRDefault="00EB0F3B" w:rsidP="00E231C3">
      <w:pPr>
        <w:spacing w:after="0" w:line="240" w:lineRule="auto"/>
        <w:ind w:firstLine="709"/>
        <w:jc w:val="center"/>
        <w:rPr>
          <w:rFonts w:ascii="Times New Roman" w:eastAsia="MS Mincho" w:hAnsi="Times New Roman" w:cs="Times New Roman"/>
          <w:b/>
          <w:color w:val="000000" w:themeColor="text1"/>
          <w:sz w:val="24"/>
          <w:szCs w:val="24"/>
          <w:u w:val="single"/>
        </w:rPr>
      </w:pPr>
      <w:r w:rsidRPr="005A2FAB">
        <w:rPr>
          <w:rFonts w:ascii="Times New Roman" w:eastAsia="MS Mincho" w:hAnsi="Times New Roman" w:cs="Times New Roman"/>
          <w:b/>
          <w:color w:val="000000" w:themeColor="text1"/>
          <w:sz w:val="24"/>
          <w:szCs w:val="24"/>
          <w:u w:val="single"/>
        </w:rPr>
        <w:t>I</w:t>
      </w:r>
      <w:r w:rsidR="002B4195" w:rsidRPr="005A2FAB">
        <w:rPr>
          <w:rFonts w:ascii="Times New Roman" w:eastAsia="MS Mincho" w:hAnsi="Times New Roman" w:cs="Times New Roman"/>
          <w:b/>
          <w:color w:val="000000" w:themeColor="text1"/>
          <w:sz w:val="24"/>
          <w:szCs w:val="24"/>
          <w:u w:val="single"/>
        </w:rPr>
        <w:t>X</w:t>
      </w:r>
      <w:r w:rsidRPr="005A2FAB">
        <w:rPr>
          <w:rFonts w:ascii="Times New Roman" w:eastAsia="MS Mincho" w:hAnsi="Times New Roman" w:cs="Times New Roman"/>
          <w:b/>
          <w:color w:val="000000" w:themeColor="text1"/>
          <w:sz w:val="24"/>
          <w:szCs w:val="24"/>
          <w:u w:val="single"/>
        </w:rPr>
        <w:t>. СРОК ЗА ВАЛИДНОСТ НА ОФЕРТАТА:</w:t>
      </w:r>
    </w:p>
    <w:p w:rsidR="004D15CF" w:rsidRPr="005A2FAB" w:rsidRDefault="004D15CF" w:rsidP="00E231C3">
      <w:pPr>
        <w:spacing w:after="0" w:line="240" w:lineRule="auto"/>
        <w:ind w:firstLine="709"/>
        <w:jc w:val="center"/>
        <w:rPr>
          <w:rFonts w:ascii="Times New Roman" w:eastAsia="MS Mincho" w:hAnsi="Times New Roman" w:cs="Times New Roman"/>
          <w:b/>
          <w:color w:val="000000" w:themeColor="text1"/>
          <w:sz w:val="24"/>
          <w:szCs w:val="24"/>
          <w:u w:val="single"/>
        </w:rPr>
      </w:pPr>
    </w:p>
    <w:p w:rsidR="009C5DA8" w:rsidRDefault="00EB0F3B" w:rsidP="007349ED">
      <w:pPr>
        <w:spacing w:after="0" w:line="240" w:lineRule="auto"/>
        <w:ind w:firstLine="567"/>
        <w:jc w:val="both"/>
        <w:rPr>
          <w:rFonts w:ascii="Times New Roman" w:eastAsia="MS Mincho" w:hAnsi="Times New Roman" w:cs="Times New Roman"/>
          <w:color w:val="000000" w:themeColor="text1"/>
          <w:sz w:val="24"/>
          <w:szCs w:val="24"/>
        </w:rPr>
      </w:pPr>
      <w:r w:rsidRPr="005A2FAB">
        <w:rPr>
          <w:rFonts w:ascii="Times New Roman" w:eastAsia="MS Mincho" w:hAnsi="Times New Roman" w:cs="Times New Roman"/>
          <w:color w:val="000000" w:themeColor="text1"/>
          <w:sz w:val="24"/>
          <w:szCs w:val="24"/>
        </w:rPr>
        <w:t>Н</w:t>
      </w:r>
      <w:r w:rsidR="009C5DA8" w:rsidRPr="005A2FAB">
        <w:rPr>
          <w:rFonts w:ascii="Times New Roman" w:eastAsia="MS Mincho" w:hAnsi="Times New Roman" w:cs="Times New Roman"/>
          <w:color w:val="000000" w:themeColor="text1"/>
          <w:sz w:val="24"/>
          <w:szCs w:val="24"/>
        </w:rPr>
        <w:t>е по-малко от 60 (шестдесет) календарни дни, считано от крайния срок за представяне на офертите.</w:t>
      </w:r>
    </w:p>
    <w:p w:rsidR="006A2C09" w:rsidRDefault="006A2C09" w:rsidP="006A2C09">
      <w:pPr>
        <w:spacing w:after="0" w:line="240" w:lineRule="auto"/>
        <w:ind w:firstLine="567"/>
        <w:jc w:val="center"/>
        <w:rPr>
          <w:rFonts w:ascii="Times New Roman" w:eastAsia="MS Mincho" w:hAnsi="Times New Roman" w:cs="Times New Roman"/>
          <w:b/>
          <w:bCs/>
          <w:color w:val="000000" w:themeColor="text1"/>
          <w:sz w:val="24"/>
          <w:szCs w:val="24"/>
          <w:u w:val="single"/>
        </w:rPr>
      </w:pPr>
      <w:r w:rsidRPr="006A2C09">
        <w:rPr>
          <w:rFonts w:ascii="Times New Roman" w:eastAsia="MS Mincho" w:hAnsi="Times New Roman" w:cs="Times New Roman"/>
          <w:b/>
          <w:bCs/>
          <w:color w:val="000000" w:themeColor="text1"/>
          <w:sz w:val="24"/>
          <w:szCs w:val="24"/>
          <w:u w:val="single"/>
          <w:lang w:val="en-US"/>
        </w:rPr>
        <w:t>X</w:t>
      </w:r>
      <w:r w:rsidRPr="006A2C09">
        <w:rPr>
          <w:rFonts w:ascii="Times New Roman" w:eastAsia="MS Mincho" w:hAnsi="Times New Roman" w:cs="Times New Roman"/>
          <w:b/>
          <w:bCs/>
          <w:color w:val="000000" w:themeColor="text1"/>
          <w:sz w:val="24"/>
          <w:szCs w:val="24"/>
          <w:u w:val="single"/>
        </w:rPr>
        <w:t>. ГАРАНЦИ</w:t>
      </w:r>
      <w:r w:rsidR="00B3611B">
        <w:rPr>
          <w:rFonts w:ascii="Times New Roman" w:eastAsia="MS Mincho" w:hAnsi="Times New Roman" w:cs="Times New Roman"/>
          <w:b/>
          <w:bCs/>
          <w:color w:val="000000" w:themeColor="text1"/>
          <w:sz w:val="24"/>
          <w:szCs w:val="24"/>
          <w:u w:val="single"/>
        </w:rPr>
        <w:t>Я</w:t>
      </w:r>
    </w:p>
    <w:p w:rsidR="00B76421" w:rsidRPr="006A2C09" w:rsidRDefault="00B76421" w:rsidP="006A2C09">
      <w:pPr>
        <w:spacing w:after="0" w:line="240" w:lineRule="auto"/>
        <w:ind w:firstLine="567"/>
        <w:jc w:val="center"/>
        <w:rPr>
          <w:rFonts w:ascii="Times New Roman" w:eastAsia="MS Mincho" w:hAnsi="Times New Roman" w:cs="Times New Roman"/>
          <w:b/>
          <w:bCs/>
          <w:color w:val="000000" w:themeColor="text1"/>
          <w:sz w:val="24"/>
          <w:szCs w:val="24"/>
          <w:u w:val="single"/>
        </w:rPr>
      </w:pPr>
    </w:p>
    <w:p w:rsidR="006A2C09" w:rsidRPr="00BC3CD8" w:rsidRDefault="006A2C09" w:rsidP="00BC3CD8">
      <w:pPr>
        <w:spacing w:after="0" w:line="240" w:lineRule="auto"/>
        <w:ind w:firstLine="567"/>
        <w:jc w:val="both"/>
        <w:rPr>
          <w:rFonts w:ascii="Times New Roman" w:eastAsia="MS Mincho" w:hAnsi="Times New Roman" w:cs="Times New Roman"/>
          <w:color w:val="000000" w:themeColor="text1"/>
          <w:sz w:val="24"/>
          <w:szCs w:val="24"/>
        </w:rPr>
      </w:pPr>
      <w:r w:rsidRPr="00BC3CD8">
        <w:rPr>
          <w:rFonts w:ascii="Times New Roman" w:eastAsia="MS Mincho" w:hAnsi="Times New Roman" w:cs="Times New Roman"/>
          <w:b/>
          <w:bCs/>
          <w:color w:val="000000" w:themeColor="text1"/>
          <w:sz w:val="24"/>
          <w:szCs w:val="24"/>
        </w:rPr>
        <w:t>1.</w:t>
      </w:r>
      <w:r w:rsidRPr="00BC3CD8">
        <w:rPr>
          <w:rFonts w:ascii="Times New Roman" w:eastAsia="MS Mincho" w:hAnsi="Times New Roman" w:cs="Times New Roman"/>
          <w:color w:val="000000" w:themeColor="text1"/>
          <w:sz w:val="24"/>
          <w:szCs w:val="24"/>
        </w:rPr>
        <w:t xml:space="preserve"> </w:t>
      </w:r>
      <w:r w:rsidRPr="00BC3CD8">
        <w:rPr>
          <w:rFonts w:ascii="Times New Roman" w:eastAsia="MS Mincho" w:hAnsi="Times New Roman" w:cs="Times New Roman"/>
          <w:b/>
          <w:bCs/>
          <w:color w:val="000000" w:themeColor="text1"/>
          <w:sz w:val="24"/>
          <w:szCs w:val="24"/>
        </w:rPr>
        <w:t xml:space="preserve">Гаранцията за изпълнение на договора </w:t>
      </w:r>
      <w:r w:rsidRPr="00BC3CD8">
        <w:rPr>
          <w:rFonts w:ascii="Times New Roman" w:eastAsia="MS Mincho" w:hAnsi="Times New Roman" w:cs="Times New Roman"/>
          <w:color w:val="000000" w:themeColor="text1"/>
          <w:sz w:val="24"/>
          <w:szCs w:val="24"/>
        </w:rPr>
        <w:t xml:space="preserve">е в размер на </w:t>
      </w:r>
      <w:r w:rsidRPr="00BC3CD8">
        <w:rPr>
          <w:rFonts w:ascii="Times New Roman" w:eastAsia="MS Mincho" w:hAnsi="Times New Roman" w:cs="Times New Roman"/>
          <w:color w:val="000000" w:themeColor="text1"/>
          <w:sz w:val="24"/>
          <w:szCs w:val="24"/>
          <w:lang w:val="en-US"/>
        </w:rPr>
        <w:t>5</w:t>
      </w:r>
      <w:r w:rsidRPr="00BC3CD8">
        <w:rPr>
          <w:rFonts w:ascii="Times New Roman" w:eastAsia="MS Mincho" w:hAnsi="Times New Roman" w:cs="Times New Roman"/>
          <w:color w:val="000000" w:themeColor="text1"/>
          <w:sz w:val="24"/>
          <w:szCs w:val="24"/>
        </w:rPr>
        <w:t>% (</w:t>
      </w:r>
      <w:r w:rsidRPr="00BC3CD8">
        <w:rPr>
          <w:rFonts w:ascii="Times New Roman" w:eastAsia="MS Mincho" w:hAnsi="Times New Roman" w:cs="Times New Roman"/>
          <w:i/>
          <w:iCs/>
          <w:color w:val="000000" w:themeColor="text1"/>
          <w:sz w:val="24"/>
          <w:szCs w:val="24"/>
        </w:rPr>
        <w:t>пет процента</w:t>
      </w:r>
      <w:r w:rsidRPr="00BC3CD8">
        <w:rPr>
          <w:rFonts w:ascii="Times New Roman" w:eastAsia="MS Mincho" w:hAnsi="Times New Roman" w:cs="Times New Roman"/>
          <w:color w:val="000000" w:themeColor="text1"/>
          <w:sz w:val="24"/>
          <w:szCs w:val="24"/>
        </w:rPr>
        <w:t>) от стойността на договора без ДДС.</w:t>
      </w:r>
    </w:p>
    <w:p w:rsidR="006A2C09" w:rsidRPr="00BC3CD8" w:rsidRDefault="006A2C09" w:rsidP="00BC3CD8">
      <w:pPr>
        <w:spacing w:after="0" w:line="240" w:lineRule="auto"/>
        <w:ind w:firstLine="567"/>
        <w:jc w:val="both"/>
        <w:rPr>
          <w:rFonts w:ascii="Times New Roman" w:eastAsia="MS Mincho" w:hAnsi="Times New Roman" w:cs="Times New Roman"/>
          <w:color w:val="000000" w:themeColor="text1"/>
          <w:sz w:val="24"/>
          <w:szCs w:val="24"/>
        </w:rPr>
      </w:pPr>
      <w:r w:rsidRPr="00BC3CD8">
        <w:rPr>
          <w:rFonts w:ascii="Times New Roman" w:eastAsia="MS Mincho" w:hAnsi="Times New Roman" w:cs="Times New Roman"/>
          <w:b/>
          <w:bCs/>
          <w:color w:val="000000" w:themeColor="text1"/>
          <w:sz w:val="24"/>
          <w:szCs w:val="24"/>
        </w:rPr>
        <w:t>1.1</w:t>
      </w:r>
      <w:r w:rsidRPr="00BC3CD8">
        <w:rPr>
          <w:rFonts w:ascii="Times New Roman" w:eastAsia="MS Mincho" w:hAnsi="Times New Roman" w:cs="Times New Roman"/>
          <w:color w:val="000000" w:themeColor="text1"/>
          <w:sz w:val="24"/>
          <w:szCs w:val="24"/>
        </w:rPr>
        <w:t>. Гаранцията може да бъде представена в една от следните форми:</w:t>
      </w:r>
    </w:p>
    <w:p w:rsidR="006A2C09" w:rsidRPr="00BC3CD8" w:rsidRDefault="006A2C09" w:rsidP="00BC3CD8">
      <w:pPr>
        <w:spacing w:after="0" w:line="240" w:lineRule="auto"/>
        <w:ind w:firstLine="567"/>
        <w:jc w:val="both"/>
        <w:rPr>
          <w:rFonts w:ascii="Times New Roman" w:eastAsia="MS Mincho" w:hAnsi="Times New Roman" w:cs="Times New Roman"/>
          <w:color w:val="000000" w:themeColor="text1"/>
          <w:sz w:val="24"/>
          <w:szCs w:val="24"/>
        </w:rPr>
      </w:pPr>
      <w:r w:rsidRPr="00BC3CD8">
        <w:rPr>
          <w:rFonts w:ascii="Times New Roman" w:eastAsia="MS Mincho" w:hAnsi="Times New Roman" w:cs="Times New Roman"/>
          <w:b/>
          <w:bCs/>
          <w:color w:val="000000" w:themeColor="text1"/>
          <w:sz w:val="24"/>
          <w:szCs w:val="24"/>
        </w:rPr>
        <w:t>а)</w:t>
      </w:r>
      <w:r w:rsidRPr="00BC3CD8">
        <w:rPr>
          <w:rFonts w:ascii="Times New Roman" w:eastAsia="MS Mincho" w:hAnsi="Times New Roman" w:cs="Times New Roman"/>
          <w:color w:val="000000" w:themeColor="text1"/>
          <w:sz w:val="24"/>
          <w:szCs w:val="24"/>
        </w:rPr>
        <w:t xml:space="preserve"> парична сума, платима по следната банкова сметка на Прокуратурата на Република България: Българска народна банка,</w:t>
      </w:r>
    </w:p>
    <w:p w:rsidR="006A2C09" w:rsidRPr="00BC3CD8" w:rsidRDefault="006A2C09" w:rsidP="00BC3CD8">
      <w:pPr>
        <w:spacing w:after="0" w:line="240" w:lineRule="auto"/>
        <w:ind w:firstLine="567"/>
        <w:jc w:val="both"/>
        <w:rPr>
          <w:rFonts w:ascii="Times New Roman" w:eastAsia="MS Mincho" w:hAnsi="Times New Roman" w:cs="Times New Roman"/>
          <w:color w:val="000000" w:themeColor="text1"/>
          <w:sz w:val="24"/>
          <w:szCs w:val="24"/>
        </w:rPr>
      </w:pPr>
      <w:r w:rsidRPr="00BC3CD8">
        <w:rPr>
          <w:rFonts w:ascii="Times New Roman" w:eastAsia="MS Mincho" w:hAnsi="Times New Roman" w:cs="Times New Roman"/>
          <w:color w:val="000000" w:themeColor="text1"/>
          <w:sz w:val="24"/>
          <w:szCs w:val="24"/>
        </w:rPr>
        <w:t xml:space="preserve">Банков код  </w:t>
      </w:r>
      <w:r w:rsidRPr="00BC3CD8">
        <w:rPr>
          <w:rFonts w:ascii="Times New Roman" w:eastAsia="MS Mincho" w:hAnsi="Times New Roman" w:cs="Times New Roman"/>
          <w:b/>
          <w:bCs/>
          <w:color w:val="000000" w:themeColor="text1"/>
          <w:sz w:val="24"/>
          <w:szCs w:val="24"/>
        </w:rPr>
        <w:t>BIC</w:t>
      </w:r>
      <w:r w:rsidRPr="00BC3CD8">
        <w:rPr>
          <w:rFonts w:ascii="Times New Roman" w:eastAsia="MS Mincho" w:hAnsi="Times New Roman" w:cs="Times New Roman"/>
          <w:color w:val="000000" w:themeColor="text1"/>
          <w:sz w:val="24"/>
          <w:szCs w:val="24"/>
        </w:rPr>
        <w:t>: BNBGBGSD,</w:t>
      </w:r>
    </w:p>
    <w:p w:rsidR="006A2C09" w:rsidRPr="00BC3CD8" w:rsidRDefault="006A2C09" w:rsidP="00BC3CD8">
      <w:pPr>
        <w:spacing w:after="0" w:line="240" w:lineRule="auto"/>
        <w:ind w:firstLine="567"/>
        <w:jc w:val="both"/>
        <w:rPr>
          <w:rFonts w:ascii="Times New Roman" w:eastAsia="MS Mincho" w:hAnsi="Times New Roman" w:cs="Times New Roman"/>
          <w:color w:val="000000" w:themeColor="text1"/>
          <w:sz w:val="24"/>
          <w:szCs w:val="24"/>
        </w:rPr>
      </w:pPr>
      <w:r w:rsidRPr="00BC3CD8">
        <w:rPr>
          <w:rFonts w:ascii="Times New Roman" w:eastAsia="MS Mincho" w:hAnsi="Times New Roman" w:cs="Times New Roman"/>
          <w:color w:val="000000" w:themeColor="text1"/>
          <w:sz w:val="24"/>
          <w:szCs w:val="24"/>
        </w:rPr>
        <w:t xml:space="preserve">Банкова сметка </w:t>
      </w:r>
      <w:r w:rsidRPr="00BC3CD8">
        <w:rPr>
          <w:rFonts w:ascii="Times New Roman" w:eastAsia="MS Mincho" w:hAnsi="Times New Roman" w:cs="Times New Roman"/>
          <w:b/>
          <w:bCs/>
          <w:color w:val="000000" w:themeColor="text1"/>
          <w:sz w:val="24"/>
          <w:szCs w:val="24"/>
        </w:rPr>
        <w:t>IBAN</w:t>
      </w:r>
      <w:r w:rsidRPr="00BC3CD8">
        <w:rPr>
          <w:rFonts w:ascii="Times New Roman" w:eastAsia="MS Mincho" w:hAnsi="Times New Roman" w:cs="Times New Roman"/>
          <w:color w:val="000000" w:themeColor="text1"/>
          <w:sz w:val="24"/>
          <w:szCs w:val="24"/>
        </w:rPr>
        <w:t>:</w:t>
      </w:r>
      <w:r w:rsidRPr="00BC3CD8">
        <w:rPr>
          <w:rFonts w:ascii="Times New Roman" w:eastAsia="MS Mincho" w:hAnsi="Times New Roman" w:cs="Times New Roman"/>
          <w:b/>
          <w:bCs/>
          <w:color w:val="000000" w:themeColor="text1"/>
          <w:sz w:val="24"/>
          <w:szCs w:val="24"/>
        </w:rPr>
        <w:t xml:space="preserve"> </w:t>
      </w:r>
      <w:r w:rsidRPr="00BC3CD8">
        <w:rPr>
          <w:rFonts w:ascii="Times New Roman" w:eastAsia="MS Mincho" w:hAnsi="Times New Roman" w:cs="Times New Roman"/>
          <w:color w:val="000000" w:themeColor="text1"/>
          <w:sz w:val="24"/>
          <w:szCs w:val="24"/>
        </w:rPr>
        <w:t>BG 37 BNBG 9661 3300 1391 01.</w:t>
      </w:r>
    </w:p>
    <w:p w:rsidR="006A2C09" w:rsidRPr="00BC3CD8" w:rsidRDefault="006A2C09" w:rsidP="00BC3CD8">
      <w:pPr>
        <w:spacing w:after="0" w:line="240" w:lineRule="auto"/>
        <w:ind w:firstLine="567"/>
        <w:jc w:val="both"/>
        <w:rPr>
          <w:rFonts w:ascii="Times New Roman" w:eastAsia="MS Mincho" w:hAnsi="Times New Roman" w:cs="Times New Roman"/>
          <w:color w:val="000000" w:themeColor="text1"/>
          <w:sz w:val="24"/>
          <w:szCs w:val="24"/>
        </w:rPr>
      </w:pPr>
      <w:r w:rsidRPr="00BC3CD8">
        <w:rPr>
          <w:rFonts w:ascii="Times New Roman" w:eastAsia="MS Mincho" w:hAnsi="Times New Roman" w:cs="Times New Roman"/>
          <w:color w:val="000000" w:themeColor="text1"/>
          <w:sz w:val="24"/>
          <w:szCs w:val="24"/>
        </w:rPr>
        <w:t>В платежния документ, като основание за внасяне на сумата, да е посочен номера на решението за определяне на изпълнител на поръчката.</w:t>
      </w:r>
    </w:p>
    <w:p w:rsidR="006A2C09" w:rsidRPr="00BC3CD8" w:rsidRDefault="006A2C09" w:rsidP="00BC3CD8">
      <w:pPr>
        <w:spacing w:after="0" w:line="240" w:lineRule="auto"/>
        <w:ind w:firstLine="567"/>
        <w:jc w:val="both"/>
        <w:rPr>
          <w:rFonts w:ascii="Times New Roman" w:eastAsia="MS Mincho" w:hAnsi="Times New Roman" w:cs="Times New Roman"/>
          <w:color w:val="000000" w:themeColor="text1"/>
          <w:sz w:val="24"/>
          <w:szCs w:val="24"/>
        </w:rPr>
      </w:pPr>
      <w:r w:rsidRPr="00BC3CD8">
        <w:rPr>
          <w:rFonts w:ascii="Times New Roman" w:eastAsia="MS Mincho" w:hAnsi="Times New Roman" w:cs="Times New Roman"/>
          <w:b/>
          <w:bCs/>
          <w:color w:val="000000" w:themeColor="text1"/>
          <w:sz w:val="24"/>
          <w:szCs w:val="24"/>
        </w:rPr>
        <w:t>б)</w:t>
      </w:r>
      <w:r w:rsidRPr="00BC3CD8">
        <w:rPr>
          <w:rFonts w:ascii="Times New Roman" w:eastAsia="MS Mincho" w:hAnsi="Times New Roman" w:cs="Times New Roman"/>
          <w:color w:val="000000" w:themeColor="text1"/>
          <w:sz w:val="24"/>
          <w:szCs w:val="24"/>
        </w:rPr>
        <w:t xml:space="preserve"> оригинал на банкова гаранция за изпълнение на договор, издадена в полза на Възложителя, съгласно образец </w:t>
      </w:r>
      <w:r w:rsidRPr="00BC3CD8">
        <w:rPr>
          <w:rFonts w:ascii="Times New Roman" w:eastAsia="MS Mincho" w:hAnsi="Times New Roman" w:cs="Times New Roman"/>
          <w:b/>
          <w:bCs/>
          <w:iCs/>
          <w:color w:val="000000" w:themeColor="text1"/>
          <w:sz w:val="24"/>
          <w:szCs w:val="24"/>
        </w:rPr>
        <w:t>(Приложение № 11)</w:t>
      </w:r>
      <w:r w:rsidRPr="00BC3CD8">
        <w:rPr>
          <w:rFonts w:ascii="Times New Roman" w:eastAsia="MS Mincho" w:hAnsi="Times New Roman" w:cs="Times New Roman"/>
          <w:b/>
          <w:bCs/>
          <w:i/>
          <w:iCs/>
          <w:color w:val="000000" w:themeColor="text1"/>
          <w:sz w:val="24"/>
          <w:szCs w:val="24"/>
        </w:rPr>
        <w:t>,</w:t>
      </w:r>
      <w:r w:rsidRPr="00BC3CD8">
        <w:rPr>
          <w:rFonts w:ascii="Times New Roman" w:eastAsia="MS Mincho" w:hAnsi="Times New Roman" w:cs="Times New Roman"/>
          <w:color w:val="000000" w:themeColor="text1"/>
          <w:sz w:val="24"/>
          <w:szCs w:val="24"/>
        </w:rPr>
        <w:t xml:space="preserve"> представен към настоящата документация и валидна най-малко </w:t>
      </w:r>
      <w:r w:rsidRPr="00BC3CD8">
        <w:rPr>
          <w:rFonts w:ascii="Times New Roman" w:eastAsia="MS Mincho" w:hAnsi="Times New Roman" w:cs="Times New Roman"/>
          <w:bCs/>
          <w:color w:val="000000" w:themeColor="text1"/>
          <w:sz w:val="24"/>
          <w:szCs w:val="24"/>
        </w:rPr>
        <w:t>60 дни от изтичане на срока за изпълнение на дейностите съгласно Техническото предложение на изпълнителя.</w:t>
      </w:r>
      <w:r w:rsidRPr="00BC3CD8">
        <w:rPr>
          <w:rFonts w:ascii="Times New Roman" w:eastAsia="MS Mincho" w:hAnsi="Times New Roman" w:cs="Times New Roman"/>
          <w:i/>
          <w:iCs/>
          <w:color w:val="000000" w:themeColor="text1"/>
          <w:sz w:val="24"/>
          <w:szCs w:val="24"/>
        </w:rPr>
        <w:t>.</w:t>
      </w:r>
    </w:p>
    <w:p w:rsidR="006A2C09" w:rsidRPr="006A2C09" w:rsidRDefault="006A2C09" w:rsidP="00BC3CD8">
      <w:pPr>
        <w:spacing w:after="0" w:line="240" w:lineRule="auto"/>
        <w:ind w:firstLine="567"/>
        <w:jc w:val="both"/>
        <w:rPr>
          <w:rFonts w:ascii="Times New Roman" w:eastAsia="MS Mincho" w:hAnsi="Times New Roman" w:cs="Times New Roman"/>
          <w:color w:val="000000" w:themeColor="text1"/>
          <w:sz w:val="24"/>
          <w:szCs w:val="24"/>
        </w:rPr>
      </w:pPr>
      <w:r w:rsidRPr="00BC3CD8">
        <w:rPr>
          <w:rFonts w:ascii="Times New Roman" w:eastAsia="MS Mincho" w:hAnsi="Times New Roman" w:cs="Times New Roman"/>
          <w:b/>
          <w:bCs/>
          <w:color w:val="000000" w:themeColor="text1"/>
          <w:sz w:val="24"/>
          <w:szCs w:val="24"/>
        </w:rPr>
        <w:t>1.2.</w:t>
      </w:r>
      <w:r w:rsidRPr="00BC3CD8">
        <w:rPr>
          <w:rFonts w:ascii="Times New Roman" w:eastAsia="MS Mincho" w:hAnsi="Times New Roman" w:cs="Times New Roman"/>
          <w:color w:val="000000" w:themeColor="text1"/>
          <w:sz w:val="24"/>
          <w:szCs w:val="24"/>
        </w:rPr>
        <w:t xml:space="preserve"> Гаранцията за изпълнението на договора се задържа и освобождава от възложителя в съответствие с условията на договора.</w:t>
      </w:r>
    </w:p>
    <w:p w:rsidR="00B3611B" w:rsidRDefault="00B3611B" w:rsidP="00BC3CD8">
      <w:pPr>
        <w:spacing w:after="0" w:line="240" w:lineRule="auto"/>
        <w:ind w:firstLine="709"/>
        <w:jc w:val="center"/>
        <w:rPr>
          <w:rFonts w:ascii="Times New Roman" w:eastAsia="MS Mincho" w:hAnsi="Times New Roman" w:cs="Times New Roman"/>
          <w:b/>
          <w:color w:val="000000" w:themeColor="text1"/>
          <w:sz w:val="24"/>
          <w:szCs w:val="24"/>
          <w:u w:val="single"/>
          <w:lang w:val="en-US"/>
        </w:rPr>
      </w:pPr>
    </w:p>
    <w:p w:rsidR="009C5DA8" w:rsidRPr="005A2FAB" w:rsidRDefault="00EB0F3B" w:rsidP="00BC3CD8">
      <w:pPr>
        <w:spacing w:after="0" w:line="240" w:lineRule="auto"/>
        <w:ind w:firstLine="709"/>
        <w:jc w:val="center"/>
        <w:rPr>
          <w:rFonts w:ascii="Times New Roman" w:eastAsia="MS Mincho" w:hAnsi="Times New Roman" w:cs="Times New Roman"/>
          <w:color w:val="000000" w:themeColor="text1"/>
          <w:sz w:val="24"/>
          <w:szCs w:val="24"/>
        </w:rPr>
      </w:pPr>
      <w:r w:rsidRPr="005A2FAB">
        <w:rPr>
          <w:rFonts w:ascii="Times New Roman" w:eastAsia="MS Mincho" w:hAnsi="Times New Roman" w:cs="Times New Roman"/>
          <w:b/>
          <w:color w:val="000000" w:themeColor="text1"/>
          <w:sz w:val="24"/>
          <w:szCs w:val="24"/>
          <w:u w:val="single"/>
        </w:rPr>
        <w:t>X</w:t>
      </w:r>
      <w:r w:rsidR="00B3611B">
        <w:rPr>
          <w:rFonts w:ascii="Times New Roman" w:eastAsia="MS Mincho" w:hAnsi="Times New Roman" w:cs="Times New Roman"/>
          <w:b/>
          <w:color w:val="000000" w:themeColor="text1"/>
          <w:sz w:val="24"/>
          <w:szCs w:val="24"/>
          <w:u w:val="single"/>
          <w:lang w:val="en-US"/>
        </w:rPr>
        <w:t>I</w:t>
      </w:r>
      <w:r w:rsidRPr="005A2FAB">
        <w:rPr>
          <w:rFonts w:ascii="Times New Roman" w:eastAsia="MS Mincho" w:hAnsi="Times New Roman" w:cs="Times New Roman"/>
          <w:b/>
          <w:color w:val="000000" w:themeColor="text1"/>
          <w:sz w:val="24"/>
          <w:szCs w:val="24"/>
          <w:u w:val="single"/>
        </w:rPr>
        <w:t>. СЪДЪРЖАНИЕ НА ОФЕРТАТА</w:t>
      </w:r>
      <w:r w:rsidRPr="005A2FAB">
        <w:rPr>
          <w:rFonts w:ascii="Times New Roman" w:eastAsia="MS Mincho" w:hAnsi="Times New Roman" w:cs="Times New Roman"/>
          <w:color w:val="000000" w:themeColor="text1"/>
          <w:sz w:val="24"/>
          <w:szCs w:val="24"/>
        </w:rPr>
        <w:t>:</w:t>
      </w:r>
    </w:p>
    <w:p w:rsidR="00F67B39" w:rsidRDefault="00F67B39" w:rsidP="00E231C3">
      <w:pPr>
        <w:spacing w:after="0" w:line="240" w:lineRule="auto"/>
        <w:ind w:firstLine="709"/>
        <w:jc w:val="both"/>
        <w:rPr>
          <w:rFonts w:ascii="Times New Roman" w:eastAsia="MS Mincho" w:hAnsi="Times New Roman" w:cs="Times New Roman"/>
          <w:b/>
          <w:color w:val="000000" w:themeColor="text1"/>
          <w:sz w:val="24"/>
          <w:szCs w:val="24"/>
        </w:rPr>
      </w:pPr>
    </w:p>
    <w:p w:rsidR="009C5DA8" w:rsidRPr="005A2FAB" w:rsidRDefault="009C5DA8" w:rsidP="00E231C3">
      <w:pPr>
        <w:spacing w:after="0" w:line="240" w:lineRule="auto"/>
        <w:ind w:firstLine="709"/>
        <w:jc w:val="both"/>
        <w:rPr>
          <w:rFonts w:ascii="Times New Roman" w:eastAsia="MS Mincho" w:hAnsi="Times New Roman" w:cs="Times New Roman"/>
          <w:color w:val="000000" w:themeColor="text1"/>
          <w:sz w:val="24"/>
          <w:szCs w:val="24"/>
        </w:rPr>
      </w:pPr>
      <w:r w:rsidRPr="005A2FAB">
        <w:rPr>
          <w:rFonts w:ascii="Times New Roman" w:eastAsia="MS Mincho" w:hAnsi="Times New Roman" w:cs="Times New Roman"/>
          <w:b/>
          <w:color w:val="000000" w:themeColor="text1"/>
          <w:sz w:val="24"/>
          <w:szCs w:val="24"/>
        </w:rPr>
        <w:t xml:space="preserve">1. </w:t>
      </w:r>
      <w:r w:rsidRPr="005A2FAB">
        <w:rPr>
          <w:rFonts w:ascii="Times New Roman" w:eastAsia="MS Mincho" w:hAnsi="Times New Roman" w:cs="Times New Roman"/>
          <w:color w:val="000000" w:themeColor="text1"/>
          <w:sz w:val="24"/>
          <w:szCs w:val="24"/>
        </w:rPr>
        <w:t xml:space="preserve">Данни за лицето, което прави предложението: посочване на единен идентификационен код съгласно чл. 23 от Закона за търговския регистър, </w:t>
      </w:r>
      <w:r w:rsidRPr="005A2FAB">
        <w:rPr>
          <w:rFonts w:ascii="Times New Roman" w:eastAsia="Times New Roman" w:hAnsi="Times New Roman" w:cs="Times New Roman"/>
          <w:color w:val="000000" w:themeColor="text1"/>
          <w:sz w:val="24"/>
          <w:szCs w:val="24"/>
        </w:rPr>
        <w:t>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r w:rsidRPr="005A2FAB">
        <w:rPr>
          <w:rFonts w:ascii="Times New Roman" w:eastAsia="MS Mincho" w:hAnsi="Times New Roman" w:cs="Times New Roman"/>
          <w:color w:val="000000" w:themeColor="text1"/>
          <w:sz w:val="24"/>
          <w:szCs w:val="24"/>
        </w:rPr>
        <w:t>.</w:t>
      </w:r>
    </w:p>
    <w:p w:rsidR="009C5DA8" w:rsidRPr="005A2FAB" w:rsidRDefault="009C5DA8" w:rsidP="00E231C3">
      <w:pPr>
        <w:spacing w:after="0" w:line="240" w:lineRule="auto"/>
        <w:ind w:firstLine="709"/>
        <w:jc w:val="both"/>
        <w:rPr>
          <w:rFonts w:ascii="Times New Roman" w:eastAsia="MS Mincho" w:hAnsi="Times New Roman" w:cs="Times New Roman"/>
          <w:color w:val="000000" w:themeColor="text1"/>
          <w:sz w:val="24"/>
          <w:szCs w:val="24"/>
        </w:rPr>
      </w:pPr>
      <w:r w:rsidRPr="005A2FAB">
        <w:rPr>
          <w:rFonts w:ascii="Times New Roman" w:eastAsia="MS Mincho" w:hAnsi="Times New Roman" w:cs="Times New Roman"/>
          <w:color w:val="000000" w:themeColor="text1"/>
          <w:sz w:val="24"/>
          <w:szCs w:val="24"/>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9C5DA8" w:rsidRPr="005A2FAB" w:rsidRDefault="009C5DA8" w:rsidP="00E231C3">
      <w:pPr>
        <w:spacing w:after="0" w:line="240" w:lineRule="auto"/>
        <w:ind w:firstLine="709"/>
        <w:jc w:val="both"/>
        <w:rPr>
          <w:rFonts w:ascii="Times New Roman" w:eastAsia="MS Mincho"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5A2FAB">
        <w:rPr>
          <w:rFonts w:ascii="Times New Roman" w:eastAsia="MS Mincho" w:hAnsi="Times New Roman" w:cs="Times New Roman"/>
          <w:color w:val="000000" w:themeColor="text1"/>
          <w:sz w:val="24"/>
          <w:szCs w:val="24"/>
        </w:rPr>
        <w:t>;</w:t>
      </w:r>
    </w:p>
    <w:p w:rsidR="00B07EC3" w:rsidRPr="00876A09" w:rsidRDefault="009C5DA8" w:rsidP="00B07EC3">
      <w:pPr>
        <w:tabs>
          <w:tab w:val="left" w:pos="1080"/>
        </w:tabs>
        <w:spacing w:after="0" w:line="240" w:lineRule="auto"/>
        <w:ind w:firstLine="709"/>
        <w:jc w:val="both"/>
        <w:rPr>
          <w:rFonts w:ascii="Times New Roman" w:eastAsia="Times New Roman" w:hAnsi="Times New Roman" w:cs="Times New Roman"/>
          <w:b/>
          <w:sz w:val="24"/>
          <w:szCs w:val="24"/>
          <w:u w:val="single"/>
        </w:rPr>
      </w:pPr>
      <w:r w:rsidRPr="005A2FAB">
        <w:rPr>
          <w:rFonts w:ascii="Times New Roman" w:eastAsia="MS Mincho" w:hAnsi="Times New Roman" w:cs="Times New Roman"/>
          <w:b/>
          <w:color w:val="000000" w:themeColor="text1"/>
          <w:spacing w:val="-2"/>
          <w:sz w:val="24"/>
          <w:szCs w:val="24"/>
        </w:rPr>
        <w:t>2.</w:t>
      </w:r>
      <w:r w:rsidRPr="005A2FAB">
        <w:rPr>
          <w:rFonts w:ascii="Times New Roman" w:eastAsia="MS Mincho" w:hAnsi="Times New Roman" w:cs="Times New Roman"/>
          <w:color w:val="000000" w:themeColor="text1"/>
          <w:spacing w:val="-2"/>
          <w:sz w:val="24"/>
          <w:szCs w:val="24"/>
        </w:rPr>
        <w:t xml:space="preserve"> Техническо предложение за изпълнение на поръчката</w:t>
      </w:r>
      <w:r w:rsidR="00B07EC3">
        <w:rPr>
          <w:rFonts w:ascii="Times New Roman" w:eastAsia="MS Mincho" w:hAnsi="Times New Roman" w:cs="Times New Roman"/>
          <w:color w:val="000000" w:themeColor="text1"/>
          <w:spacing w:val="-2"/>
          <w:sz w:val="24"/>
          <w:szCs w:val="24"/>
          <w:lang w:val="en-US"/>
        </w:rPr>
        <w:t xml:space="preserve">, </w:t>
      </w:r>
      <w:r w:rsidR="00B07EC3">
        <w:rPr>
          <w:rFonts w:ascii="Times New Roman" w:eastAsia="MS Mincho" w:hAnsi="Times New Roman" w:cs="Times New Roman"/>
          <w:color w:val="000000" w:themeColor="text1"/>
          <w:spacing w:val="-2"/>
          <w:sz w:val="24"/>
          <w:szCs w:val="24"/>
        </w:rPr>
        <w:t xml:space="preserve">към което участникът следва да приложи </w:t>
      </w:r>
      <w:r w:rsidR="005C09E7">
        <w:rPr>
          <w:rFonts w:ascii="Times New Roman" w:eastAsia="Times New Roman" w:hAnsi="Times New Roman" w:cs="Times New Roman"/>
          <w:sz w:val="24"/>
          <w:szCs w:val="24"/>
        </w:rPr>
        <w:t>П</w:t>
      </w:r>
      <w:r w:rsidR="00B07EC3" w:rsidRPr="00B07EC3">
        <w:rPr>
          <w:rFonts w:ascii="Times New Roman" w:eastAsia="Times New Roman" w:hAnsi="Times New Roman" w:cs="Times New Roman"/>
          <w:sz w:val="24"/>
          <w:szCs w:val="24"/>
        </w:rPr>
        <w:t>лан за безопасност и здраве</w:t>
      </w:r>
      <w:r w:rsidR="00351253">
        <w:rPr>
          <w:rFonts w:ascii="Times New Roman" w:eastAsia="Times New Roman" w:hAnsi="Times New Roman" w:cs="Times New Roman"/>
          <w:sz w:val="24"/>
          <w:szCs w:val="24"/>
          <w:lang w:val="en-US"/>
        </w:rPr>
        <w:t xml:space="preserve"> </w:t>
      </w:r>
      <w:r w:rsidR="00351253">
        <w:rPr>
          <w:rFonts w:ascii="Times New Roman" w:eastAsia="Times New Roman" w:hAnsi="Times New Roman" w:cs="Times New Roman"/>
          <w:sz w:val="24"/>
          <w:szCs w:val="24"/>
        </w:rPr>
        <w:t xml:space="preserve">и </w:t>
      </w:r>
      <w:r w:rsidR="00351253" w:rsidRPr="005A2FAB">
        <w:rPr>
          <w:rFonts w:ascii="Times New Roman" w:eastAsia="MS Mincho" w:hAnsi="Times New Roman" w:cs="Times New Roman"/>
          <w:sz w:val="24"/>
          <w:szCs w:val="24"/>
        </w:rPr>
        <w:t>Линеен график за изпълнението на видовете СМР</w:t>
      </w:r>
      <w:r w:rsidR="00B07EC3">
        <w:rPr>
          <w:rFonts w:ascii="Times New Roman" w:eastAsia="Times New Roman" w:hAnsi="Times New Roman" w:cs="Times New Roman"/>
          <w:sz w:val="24"/>
          <w:szCs w:val="24"/>
        </w:rPr>
        <w:t xml:space="preserve"> </w:t>
      </w:r>
      <w:r w:rsidR="00B07EC3" w:rsidRPr="005A2FAB">
        <w:rPr>
          <w:rFonts w:ascii="Times New Roman" w:eastAsia="MS Mincho" w:hAnsi="Times New Roman" w:cs="Times New Roman"/>
          <w:color w:val="000000" w:themeColor="text1"/>
          <w:spacing w:val="-2"/>
          <w:sz w:val="24"/>
          <w:szCs w:val="24"/>
        </w:rPr>
        <w:t>(</w:t>
      </w:r>
      <w:r w:rsidR="00B07EC3" w:rsidRPr="005A2FAB">
        <w:rPr>
          <w:rFonts w:ascii="Times New Roman" w:eastAsia="MS Mincho" w:hAnsi="Times New Roman" w:cs="Times New Roman"/>
          <w:b/>
          <w:i/>
          <w:color w:val="000000" w:themeColor="text1"/>
          <w:spacing w:val="-2"/>
          <w:sz w:val="24"/>
          <w:szCs w:val="24"/>
        </w:rPr>
        <w:t>Приложение № 2</w:t>
      </w:r>
      <w:r w:rsidR="00B07EC3" w:rsidRPr="005A2FAB">
        <w:rPr>
          <w:rFonts w:ascii="Times New Roman" w:eastAsia="MS Mincho" w:hAnsi="Times New Roman" w:cs="Times New Roman"/>
          <w:color w:val="000000" w:themeColor="text1"/>
          <w:spacing w:val="-2"/>
          <w:sz w:val="24"/>
          <w:szCs w:val="24"/>
        </w:rPr>
        <w:t>);</w:t>
      </w:r>
    </w:p>
    <w:p w:rsidR="009C5DA8" w:rsidRPr="00296239" w:rsidRDefault="009C5DA8" w:rsidP="00B07EC3">
      <w:pPr>
        <w:spacing w:after="0" w:line="240" w:lineRule="auto"/>
        <w:ind w:firstLine="709"/>
        <w:jc w:val="both"/>
        <w:rPr>
          <w:rFonts w:ascii="Times New Roman" w:eastAsia="MS Mincho" w:hAnsi="Times New Roman" w:cs="Times New Roman"/>
          <w:b/>
          <w:i/>
          <w:color w:val="000000" w:themeColor="text1"/>
          <w:sz w:val="24"/>
          <w:szCs w:val="24"/>
        </w:rPr>
      </w:pPr>
      <w:r w:rsidRPr="005A2FAB">
        <w:rPr>
          <w:rFonts w:ascii="Times New Roman" w:eastAsia="MS Mincho" w:hAnsi="Times New Roman" w:cs="Times New Roman"/>
          <w:b/>
          <w:color w:val="000000" w:themeColor="text1"/>
          <w:sz w:val="24"/>
          <w:szCs w:val="24"/>
        </w:rPr>
        <w:t>3.</w:t>
      </w:r>
      <w:r w:rsidRPr="005A2FAB">
        <w:rPr>
          <w:rFonts w:ascii="Times New Roman" w:eastAsia="MS Mincho" w:hAnsi="Times New Roman" w:cs="Times New Roman"/>
          <w:color w:val="000000" w:themeColor="text1"/>
          <w:sz w:val="24"/>
          <w:szCs w:val="24"/>
        </w:rPr>
        <w:t xml:space="preserve"> Ценово предложение (</w:t>
      </w:r>
      <w:r w:rsidR="00A04C34" w:rsidRPr="005A2FAB">
        <w:rPr>
          <w:rFonts w:ascii="Times New Roman" w:eastAsia="MS Mincho" w:hAnsi="Times New Roman" w:cs="Times New Roman"/>
          <w:b/>
          <w:i/>
          <w:color w:val="000000" w:themeColor="text1"/>
          <w:sz w:val="24"/>
          <w:szCs w:val="24"/>
        </w:rPr>
        <w:t>Приложение № 3</w:t>
      </w:r>
      <w:r w:rsidRPr="005A2FAB">
        <w:rPr>
          <w:rFonts w:ascii="Times New Roman" w:eastAsia="MS Mincho" w:hAnsi="Times New Roman" w:cs="Times New Roman"/>
          <w:color w:val="000000" w:themeColor="text1"/>
          <w:sz w:val="24"/>
          <w:szCs w:val="24"/>
        </w:rPr>
        <w:t>)</w:t>
      </w:r>
      <w:r w:rsidR="00BA669E">
        <w:rPr>
          <w:rFonts w:ascii="Times New Roman" w:eastAsia="MS Mincho" w:hAnsi="Times New Roman" w:cs="Times New Roman"/>
          <w:color w:val="000000" w:themeColor="text1"/>
          <w:sz w:val="24"/>
          <w:szCs w:val="24"/>
        </w:rPr>
        <w:t xml:space="preserve">, неразделна част от което са </w:t>
      </w:r>
      <w:r w:rsidR="00BA669E" w:rsidRPr="00296239">
        <w:rPr>
          <w:rFonts w:ascii="Times New Roman" w:eastAsia="MS Mincho" w:hAnsi="Times New Roman" w:cs="Times New Roman"/>
          <w:b/>
          <w:i/>
          <w:color w:val="000000" w:themeColor="text1"/>
          <w:sz w:val="24"/>
          <w:szCs w:val="24"/>
        </w:rPr>
        <w:t xml:space="preserve">Приложение </w:t>
      </w:r>
      <w:r w:rsidR="00296239" w:rsidRPr="00296239">
        <w:rPr>
          <w:rFonts w:ascii="Times New Roman" w:eastAsia="MS Mincho" w:hAnsi="Times New Roman" w:cs="Times New Roman"/>
          <w:b/>
          <w:i/>
          <w:color w:val="000000" w:themeColor="text1"/>
          <w:sz w:val="24"/>
          <w:szCs w:val="24"/>
        </w:rPr>
        <w:t xml:space="preserve">   </w:t>
      </w:r>
      <w:r w:rsidR="00296239">
        <w:rPr>
          <w:rFonts w:ascii="Times New Roman" w:eastAsia="MS Mincho" w:hAnsi="Times New Roman" w:cs="Times New Roman"/>
          <w:b/>
          <w:i/>
          <w:color w:val="000000" w:themeColor="text1"/>
          <w:sz w:val="24"/>
          <w:szCs w:val="24"/>
        </w:rPr>
        <w:t>№ 4 и Приложение № 5</w:t>
      </w:r>
      <w:r w:rsidRPr="00296239">
        <w:rPr>
          <w:rFonts w:ascii="Times New Roman" w:eastAsia="MS Mincho" w:hAnsi="Times New Roman" w:cs="Times New Roman"/>
          <w:b/>
          <w:i/>
          <w:color w:val="000000" w:themeColor="text1"/>
          <w:sz w:val="24"/>
          <w:szCs w:val="24"/>
        </w:rPr>
        <w:t>;</w:t>
      </w:r>
    </w:p>
    <w:p w:rsidR="009C5DA8" w:rsidRPr="005A2FAB" w:rsidRDefault="009C5DA8" w:rsidP="00E231C3">
      <w:pPr>
        <w:spacing w:after="0" w:line="240" w:lineRule="auto"/>
        <w:ind w:firstLine="709"/>
        <w:jc w:val="both"/>
        <w:rPr>
          <w:rFonts w:ascii="Times New Roman" w:eastAsia="MS Mincho" w:hAnsi="Times New Roman" w:cs="Times New Roman"/>
          <w:color w:val="000000" w:themeColor="text1"/>
          <w:sz w:val="24"/>
          <w:szCs w:val="24"/>
        </w:rPr>
      </w:pPr>
      <w:r w:rsidRPr="005A2FAB">
        <w:rPr>
          <w:rFonts w:ascii="Times New Roman" w:eastAsia="MS Mincho" w:hAnsi="Times New Roman" w:cs="Times New Roman"/>
          <w:b/>
          <w:color w:val="000000" w:themeColor="text1"/>
          <w:sz w:val="24"/>
          <w:szCs w:val="24"/>
        </w:rPr>
        <w:t xml:space="preserve">4. </w:t>
      </w:r>
      <w:r w:rsidRPr="005A2FAB">
        <w:rPr>
          <w:rFonts w:ascii="Times New Roman" w:eastAsia="MS Mincho" w:hAnsi="Times New Roman" w:cs="Times New Roman"/>
          <w:color w:val="000000" w:themeColor="text1"/>
          <w:sz w:val="24"/>
          <w:szCs w:val="24"/>
        </w:rPr>
        <w:t xml:space="preserve">Попълнен образец на оферта с посочен </w:t>
      </w:r>
      <w:r w:rsidRPr="005A2FAB">
        <w:rPr>
          <w:rFonts w:ascii="Times New Roman" w:eastAsia="Times New Roman" w:hAnsi="Times New Roman" w:cs="Times New Roman"/>
          <w:color w:val="000000" w:themeColor="text1"/>
          <w:sz w:val="24"/>
          <w:szCs w:val="24"/>
        </w:rPr>
        <w:t>срок на валидност</w:t>
      </w:r>
      <w:r w:rsidRPr="005A2FAB">
        <w:rPr>
          <w:rFonts w:ascii="Times New Roman" w:eastAsia="MS Mincho" w:hAnsi="Times New Roman" w:cs="Times New Roman"/>
          <w:color w:val="000000" w:themeColor="text1"/>
          <w:sz w:val="24"/>
          <w:szCs w:val="24"/>
        </w:rPr>
        <w:t xml:space="preserve"> (</w:t>
      </w:r>
      <w:r w:rsidRPr="005A2FAB">
        <w:rPr>
          <w:rFonts w:ascii="Times New Roman" w:eastAsia="MS Mincho" w:hAnsi="Times New Roman" w:cs="Times New Roman"/>
          <w:b/>
          <w:i/>
          <w:color w:val="000000" w:themeColor="text1"/>
          <w:sz w:val="24"/>
          <w:szCs w:val="24"/>
        </w:rPr>
        <w:t>Приложение № 1</w:t>
      </w:r>
      <w:r w:rsidRPr="005A2FAB">
        <w:rPr>
          <w:rFonts w:ascii="Times New Roman" w:eastAsia="MS Mincho" w:hAnsi="Times New Roman" w:cs="Times New Roman"/>
          <w:color w:val="000000" w:themeColor="text1"/>
          <w:sz w:val="24"/>
          <w:szCs w:val="24"/>
        </w:rPr>
        <w:t>);</w:t>
      </w:r>
    </w:p>
    <w:p w:rsidR="009C5DA8" w:rsidRPr="005A2FAB" w:rsidRDefault="009C5DA8" w:rsidP="00E231C3">
      <w:pPr>
        <w:spacing w:after="0" w:line="240" w:lineRule="auto"/>
        <w:ind w:firstLine="709"/>
        <w:jc w:val="both"/>
        <w:rPr>
          <w:rFonts w:ascii="Times New Roman" w:eastAsia="MS Mincho" w:hAnsi="Times New Roman" w:cs="Times New Roman"/>
          <w:color w:val="000000" w:themeColor="text1"/>
          <w:sz w:val="24"/>
          <w:szCs w:val="24"/>
        </w:rPr>
      </w:pPr>
      <w:r w:rsidRPr="005A2FAB">
        <w:rPr>
          <w:rFonts w:ascii="Times New Roman" w:eastAsia="MS Mincho" w:hAnsi="Times New Roman" w:cs="Times New Roman"/>
          <w:b/>
          <w:color w:val="000000" w:themeColor="text1"/>
          <w:sz w:val="24"/>
          <w:szCs w:val="24"/>
        </w:rPr>
        <w:t>5.</w:t>
      </w:r>
      <w:r w:rsidRPr="005A2FAB">
        <w:rPr>
          <w:rFonts w:ascii="Times New Roman" w:eastAsia="MS Mincho" w:hAnsi="Times New Roman" w:cs="Times New Roman"/>
          <w:color w:val="000000" w:themeColor="text1"/>
          <w:sz w:val="24"/>
          <w:szCs w:val="24"/>
        </w:rPr>
        <w:t xml:space="preserve"> Пълномощно на лицата, подписали офертата, в случай, че представителната им власт произтича от пълномощното.</w:t>
      </w:r>
    </w:p>
    <w:p w:rsidR="009C5DA8" w:rsidRPr="005A2FAB" w:rsidRDefault="009C5DA8" w:rsidP="00E231C3">
      <w:pPr>
        <w:spacing w:after="0" w:line="240" w:lineRule="auto"/>
        <w:ind w:firstLine="709"/>
        <w:jc w:val="both"/>
        <w:rPr>
          <w:rFonts w:ascii="Times New Roman" w:eastAsia="MS Mincho" w:hAnsi="Times New Roman" w:cs="Times New Roman"/>
          <w:color w:val="000000" w:themeColor="text1"/>
          <w:sz w:val="24"/>
          <w:szCs w:val="24"/>
        </w:rPr>
      </w:pPr>
      <w:r w:rsidRPr="005A2FAB">
        <w:rPr>
          <w:rFonts w:ascii="Times New Roman" w:eastAsia="MS Mincho" w:hAnsi="Times New Roman" w:cs="Times New Roman"/>
          <w:b/>
          <w:color w:val="000000" w:themeColor="text1"/>
          <w:sz w:val="24"/>
          <w:szCs w:val="24"/>
        </w:rPr>
        <w:t xml:space="preserve">6. </w:t>
      </w:r>
      <w:r w:rsidRPr="005A2FAB">
        <w:rPr>
          <w:rFonts w:ascii="Times New Roman" w:eastAsia="MS Mincho" w:hAnsi="Times New Roman" w:cs="Times New Roman"/>
          <w:color w:val="000000" w:themeColor="text1"/>
          <w:sz w:val="24"/>
          <w:szCs w:val="24"/>
        </w:rPr>
        <w:t xml:space="preserve">Документите, посочени в раздел </w:t>
      </w:r>
      <w:r w:rsidRPr="005A2FAB">
        <w:rPr>
          <w:rFonts w:ascii="Times New Roman" w:eastAsia="Times New Roman" w:hAnsi="Times New Roman" w:cs="Times New Roman"/>
          <w:color w:val="000000" w:themeColor="text1"/>
          <w:sz w:val="24"/>
          <w:szCs w:val="24"/>
        </w:rPr>
        <w:t xml:space="preserve">V - </w:t>
      </w:r>
      <w:r w:rsidRPr="005A2FAB">
        <w:rPr>
          <w:rFonts w:ascii="Times New Roman" w:eastAsia="Times New Roman" w:hAnsi="Times New Roman" w:cs="Times New Roman"/>
          <w:color w:val="000000" w:themeColor="text1"/>
          <w:sz w:val="24"/>
          <w:szCs w:val="24"/>
          <w:lang w:eastAsia="zh-CN"/>
        </w:rPr>
        <w:t>Изисквания към участниците</w:t>
      </w:r>
      <w:r w:rsidR="00CE4E65" w:rsidRPr="005A2FAB">
        <w:rPr>
          <w:rFonts w:ascii="Times New Roman" w:eastAsia="MS Mincho" w:hAnsi="Times New Roman" w:cs="Times New Roman"/>
          <w:color w:val="000000" w:themeColor="text1"/>
          <w:sz w:val="24"/>
          <w:szCs w:val="24"/>
        </w:rPr>
        <w:t>.</w:t>
      </w:r>
    </w:p>
    <w:p w:rsidR="00CE6A99" w:rsidRPr="005A2FAB" w:rsidRDefault="007C5B99" w:rsidP="00E231C3">
      <w:pPr>
        <w:spacing w:after="0" w:line="240" w:lineRule="auto"/>
        <w:ind w:firstLine="709"/>
        <w:jc w:val="both"/>
        <w:rPr>
          <w:rFonts w:ascii="Times New Roman" w:eastAsia="MS Mincho" w:hAnsi="Times New Roman" w:cs="Times New Roman"/>
          <w:sz w:val="24"/>
          <w:szCs w:val="24"/>
        </w:rPr>
      </w:pPr>
      <w:r w:rsidRPr="005A2FAB">
        <w:rPr>
          <w:rFonts w:ascii="Times New Roman" w:eastAsia="MS Mincho" w:hAnsi="Times New Roman" w:cs="Times New Roman"/>
          <w:b/>
          <w:sz w:val="24"/>
          <w:szCs w:val="24"/>
        </w:rPr>
        <w:t>7.</w:t>
      </w:r>
      <w:r w:rsidRPr="005A2FAB">
        <w:rPr>
          <w:rFonts w:ascii="Times New Roman" w:eastAsia="MS Mincho" w:hAnsi="Times New Roman" w:cs="Times New Roman"/>
          <w:sz w:val="24"/>
          <w:szCs w:val="24"/>
        </w:rPr>
        <w:t xml:space="preserve"> Декларация за извършен оглед на обекта</w:t>
      </w:r>
      <w:r w:rsidR="00C6454F" w:rsidRPr="005A2FAB">
        <w:rPr>
          <w:rFonts w:ascii="Times New Roman" w:eastAsia="MS Mincho" w:hAnsi="Times New Roman" w:cs="Times New Roman"/>
          <w:sz w:val="24"/>
          <w:szCs w:val="24"/>
        </w:rPr>
        <w:t xml:space="preserve"> - </w:t>
      </w:r>
      <w:r w:rsidR="00C6454F" w:rsidRPr="005A2FAB">
        <w:rPr>
          <w:rFonts w:ascii="Times New Roman" w:eastAsia="MS Mincho" w:hAnsi="Times New Roman" w:cs="Times New Roman"/>
          <w:color w:val="000000" w:themeColor="text1"/>
          <w:sz w:val="24"/>
          <w:szCs w:val="24"/>
        </w:rPr>
        <w:t>(</w:t>
      </w:r>
      <w:r w:rsidR="00C6454F" w:rsidRPr="005A2FAB">
        <w:rPr>
          <w:rFonts w:ascii="Times New Roman" w:eastAsia="MS Mincho" w:hAnsi="Times New Roman" w:cs="Times New Roman"/>
          <w:b/>
          <w:i/>
          <w:color w:val="000000" w:themeColor="text1"/>
          <w:sz w:val="24"/>
          <w:szCs w:val="24"/>
        </w:rPr>
        <w:t>Приложение № 8</w:t>
      </w:r>
      <w:r w:rsidR="00C6454F" w:rsidRPr="005A2FAB">
        <w:rPr>
          <w:rFonts w:ascii="Times New Roman" w:eastAsia="MS Mincho" w:hAnsi="Times New Roman" w:cs="Times New Roman"/>
          <w:color w:val="000000" w:themeColor="text1"/>
          <w:sz w:val="24"/>
          <w:szCs w:val="24"/>
        </w:rPr>
        <w:t>);</w:t>
      </w:r>
      <w:r w:rsidR="00087625" w:rsidRPr="005A2FAB">
        <w:rPr>
          <w:rFonts w:ascii="Times New Roman" w:eastAsia="MS Mincho" w:hAnsi="Times New Roman" w:cs="Times New Roman"/>
          <w:sz w:val="24"/>
          <w:szCs w:val="24"/>
        </w:rPr>
        <w:t>.</w:t>
      </w:r>
    </w:p>
    <w:p w:rsidR="006C48EF" w:rsidRPr="004D51E1" w:rsidRDefault="006C48EF" w:rsidP="00E231C3">
      <w:pPr>
        <w:spacing w:after="0" w:line="240" w:lineRule="auto"/>
        <w:ind w:firstLine="709"/>
        <w:jc w:val="both"/>
        <w:rPr>
          <w:rFonts w:ascii="Times New Roman" w:eastAsia="MS Mincho" w:hAnsi="Times New Roman" w:cs="Times New Roman"/>
          <w:sz w:val="24"/>
          <w:szCs w:val="24"/>
        </w:rPr>
      </w:pPr>
      <w:r w:rsidRPr="005A2FAB">
        <w:rPr>
          <w:rFonts w:ascii="Times New Roman" w:eastAsia="MS Mincho" w:hAnsi="Times New Roman" w:cs="Times New Roman"/>
          <w:b/>
          <w:sz w:val="24"/>
          <w:szCs w:val="24"/>
        </w:rPr>
        <w:t>8.</w:t>
      </w:r>
      <w:r w:rsidRPr="005A2FAB">
        <w:rPr>
          <w:rFonts w:ascii="Times New Roman" w:eastAsia="MS Mincho" w:hAnsi="Times New Roman" w:cs="Times New Roman"/>
          <w:sz w:val="24"/>
          <w:szCs w:val="24"/>
        </w:rPr>
        <w:t xml:space="preserve"> </w:t>
      </w:r>
      <w:r w:rsidR="003D4953">
        <w:rPr>
          <w:rFonts w:ascii="Times New Roman" w:eastAsia="Times New Roman" w:hAnsi="Times New Roman" w:cs="Times New Roman"/>
          <w:sz w:val="24"/>
          <w:szCs w:val="24"/>
        </w:rPr>
        <w:t>П</w:t>
      </w:r>
      <w:r w:rsidR="003D4953" w:rsidRPr="00B07EC3">
        <w:rPr>
          <w:rFonts w:ascii="Times New Roman" w:eastAsia="Times New Roman" w:hAnsi="Times New Roman" w:cs="Times New Roman"/>
          <w:sz w:val="24"/>
          <w:szCs w:val="24"/>
        </w:rPr>
        <w:t>лан за безопасност и здраве</w:t>
      </w:r>
      <w:r w:rsidR="003D4953">
        <w:rPr>
          <w:rFonts w:ascii="Times New Roman" w:eastAsia="Times New Roman" w:hAnsi="Times New Roman" w:cs="Times New Roman"/>
          <w:sz w:val="24"/>
          <w:szCs w:val="24"/>
        </w:rPr>
        <w:t xml:space="preserve"> и</w:t>
      </w:r>
      <w:r w:rsidR="003D4953" w:rsidRPr="005A2FAB">
        <w:rPr>
          <w:rFonts w:ascii="Times New Roman" w:eastAsia="MS Mincho" w:hAnsi="Times New Roman" w:cs="Times New Roman"/>
          <w:sz w:val="24"/>
          <w:szCs w:val="24"/>
        </w:rPr>
        <w:t xml:space="preserve"> </w:t>
      </w:r>
      <w:r w:rsidR="003D4953">
        <w:rPr>
          <w:rFonts w:ascii="Times New Roman" w:eastAsia="MS Mincho" w:hAnsi="Times New Roman" w:cs="Times New Roman"/>
          <w:sz w:val="24"/>
          <w:szCs w:val="24"/>
        </w:rPr>
        <w:t>Л</w:t>
      </w:r>
      <w:bookmarkStart w:id="0" w:name="_GoBack"/>
      <w:bookmarkEnd w:id="0"/>
      <w:r w:rsidRPr="005A2FAB">
        <w:rPr>
          <w:rFonts w:ascii="Times New Roman" w:eastAsia="MS Mincho" w:hAnsi="Times New Roman" w:cs="Times New Roman"/>
          <w:sz w:val="24"/>
          <w:szCs w:val="24"/>
        </w:rPr>
        <w:t>инеен график за изпълне</w:t>
      </w:r>
      <w:r w:rsidR="00B56F63" w:rsidRPr="005A2FAB">
        <w:rPr>
          <w:rFonts w:ascii="Times New Roman" w:eastAsia="MS Mincho" w:hAnsi="Times New Roman" w:cs="Times New Roman"/>
          <w:sz w:val="24"/>
          <w:szCs w:val="24"/>
        </w:rPr>
        <w:t>нието на видовете СМР</w:t>
      </w:r>
      <w:r w:rsidR="003D4953">
        <w:rPr>
          <w:rFonts w:ascii="Times New Roman" w:eastAsia="MS Mincho" w:hAnsi="Times New Roman" w:cs="Times New Roman"/>
          <w:sz w:val="24"/>
          <w:szCs w:val="24"/>
        </w:rPr>
        <w:t xml:space="preserve"> – които следва да е приложения</w:t>
      </w:r>
      <w:r w:rsidR="004872F3" w:rsidRPr="005A2FAB">
        <w:rPr>
          <w:rFonts w:ascii="Times New Roman" w:eastAsia="MS Mincho" w:hAnsi="Times New Roman" w:cs="Times New Roman"/>
          <w:sz w:val="24"/>
          <w:szCs w:val="24"/>
        </w:rPr>
        <w:t xml:space="preserve">, </w:t>
      </w:r>
      <w:r w:rsidR="004872F3" w:rsidRPr="00E11DA5">
        <w:rPr>
          <w:rFonts w:ascii="Times New Roman" w:eastAsia="MS Mincho" w:hAnsi="Times New Roman" w:cs="Times New Roman"/>
          <w:sz w:val="24"/>
          <w:szCs w:val="24"/>
        </w:rPr>
        <w:t xml:space="preserve">неразделна част от </w:t>
      </w:r>
      <w:r w:rsidR="004872F3" w:rsidRPr="004D51E1">
        <w:rPr>
          <w:rFonts w:ascii="Times New Roman" w:eastAsia="MS Mincho" w:hAnsi="Times New Roman" w:cs="Times New Roman"/>
          <w:sz w:val="24"/>
          <w:szCs w:val="24"/>
        </w:rPr>
        <w:t>Техническото предложение.</w:t>
      </w:r>
    </w:p>
    <w:p w:rsidR="009C5DA8" w:rsidRPr="004D51E1" w:rsidRDefault="00E11DA5" w:rsidP="00E11DA5">
      <w:pPr>
        <w:spacing w:after="0" w:line="240" w:lineRule="auto"/>
        <w:ind w:firstLine="709"/>
        <w:jc w:val="both"/>
        <w:rPr>
          <w:rFonts w:ascii="Times New Roman" w:eastAsia="Times New Roman" w:hAnsi="Times New Roman" w:cs="Times New Roman"/>
          <w:i/>
          <w:color w:val="000000" w:themeColor="text1"/>
          <w:sz w:val="24"/>
          <w:szCs w:val="24"/>
          <w:lang w:val="en-US"/>
        </w:rPr>
      </w:pPr>
      <w:r w:rsidRPr="004D51E1">
        <w:rPr>
          <w:rFonts w:ascii="Times New Roman" w:eastAsia="Times New Roman" w:hAnsi="Times New Roman" w:cs="Times New Roman"/>
          <w:b/>
          <w:color w:val="000000" w:themeColor="text1"/>
          <w:sz w:val="24"/>
          <w:szCs w:val="24"/>
        </w:rPr>
        <w:t>9.</w:t>
      </w:r>
      <w:r w:rsidRPr="004D51E1">
        <w:rPr>
          <w:rFonts w:ascii="Times New Roman" w:eastAsia="Times New Roman" w:hAnsi="Times New Roman" w:cs="Times New Roman"/>
          <w:color w:val="000000" w:themeColor="text1"/>
          <w:sz w:val="24"/>
          <w:szCs w:val="24"/>
        </w:rPr>
        <w:t xml:space="preserve"> Декларация</w:t>
      </w:r>
      <w:r w:rsidRPr="004D51E1">
        <w:rPr>
          <w:rFonts w:ascii="Times New Roman" w:eastAsia="Times New Roman" w:hAnsi="Times New Roman" w:cs="Times New Roman"/>
          <w:b/>
          <w:color w:val="000000" w:themeColor="text1"/>
          <w:sz w:val="24"/>
          <w:szCs w:val="24"/>
        </w:rPr>
        <w:t xml:space="preserve"> – </w:t>
      </w:r>
      <w:r w:rsidR="004D26AF" w:rsidRPr="004D51E1">
        <w:rPr>
          <w:rFonts w:ascii="Times New Roman" w:eastAsia="Times New Roman" w:hAnsi="Times New Roman" w:cs="Times New Roman"/>
          <w:b/>
          <w:color w:val="000000" w:themeColor="text1"/>
          <w:sz w:val="24"/>
          <w:szCs w:val="24"/>
          <w:lang w:val="en-US"/>
        </w:rPr>
        <w:t>(</w:t>
      </w:r>
      <w:r w:rsidRPr="004D51E1">
        <w:rPr>
          <w:rFonts w:ascii="Times New Roman" w:eastAsia="Times New Roman" w:hAnsi="Times New Roman" w:cs="Times New Roman"/>
          <w:b/>
          <w:i/>
          <w:color w:val="000000" w:themeColor="text1"/>
          <w:sz w:val="24"/>
          <w:szCs w:val="24"/>
        </w:rPr>
        <w:t>Приложение № 6</w:t>
      </w:r>
      <w:r w:rsidR="004D26AF" w:rsidRPr="004D51E1">
        <w:rPr>
          <w:rFonts w:ascii="Times New Roman" w:eastAsia="Times New Roman" w:hAnsi="Times New Roman" w:cs="Times New Roman"/>
          <w:b/>
          <w:i/>
          <w:color w:val="000000" w:themeColor="text1"/>
          <w:sz w:val="24"/>
          <w:szCs w:val="24"/>
          <w:lang w:val="en-US"/>
        </w:rPr>
        <w:t>)</w:t>
      </w:r>
      <w:r w:rsidRPr="004D51E1">
        <w:rPr>
          <w:rFonts w:ascii="Times New Roman" w:eastAsia="Times New Roman" w:hAnsi="Times New Roman" w:cs="Times New Roman"/>
          <w:i/>
          <w:color w:val="000000" w:themeColor="text1"/>
          <w:sz w:val="24"/>
          <w:szCs w:val="24"/>
        </w:rPr>
        <w:t>;</w:t>
      </w:r>
    </w:p>
    <w:p w:rsidR="00DA4B8C" w:rsidRPr="004D51E1" w:rsidRDefault="00DA4B8C" w:rsidP="00E11DA5">
      <w:pPr>
        <w:spacing w:after="0" w:line="240" w:lineRule="auto"/>
        <w:ind w:firstLine="709"/>
        <w:jc w:val="both"/>
        <w:rPr>
          <w:rFonts w:ascii="Times New Roman" w:eastAsia="Times New Roman" w:hAnsi="Times New Roman" w:cs="Times New Roman"/>
          <w:b/>
          <w:color w:val="000000" w:themeColor="text1"/>
          <w:sz w:val="24"/>
          <w:szCs w:val="24"/>
          <w:lang w:val="en-US"/>
        </w:rPr>
      </w:pPr>
      <w:r w:rsidRPr="004D51E1">
        <w:rPr>
          <w:rFonts w:ascii="Times New Roman" w:eastAsia="Times New Roman" w:hAnsi="Times New Roman" w:cs="Times New Roman"/>
          <w:b/>
          <w:color w:val="000000" w:themeColor="text1"/>
          <w:sz w:val="24"/>
          <w:szCs w:val="24"/>
          <w:lang w:val="en-US"/>
        </w:rPr>
        <w:t>10.</w:t>
      </w:r>
      <w:r w:rsidRPr="004D51E1">
        <w:rPr>
          <w:rFonts w:ascii="Times New Roman" w:eastAsia="Times New Roman" w:hAnsi="Times New Roman" w:cs="Times New Roman"/>
          <w:color w:val="000000" w:themeColor="text1"/>
          <w:sz w:val="24"/>
          <w:szCs w:val="24"/>
        </w:rPr>
        <w:t xml:space="preserve"> Декларация</w:t>
      </w:r>
      <w:r w:rsidRPr="004D51E1">
        <w:rPr>
          <w:rFonts w:ascii="Times New Roman" w:eastAsia="Times New Roman" w:hAnsi="Times New Roman" w:cs="Times New Roman"/>
          <w:b/>
          <w:color w:val="000000" w:themeColor="text1"/>
          <w:sz w:val="24"/>
          <w:szCs w:val="24"/>
        </w:rPr>
        <w:t xml:space="preserve"> – </w:t>
      </w:r>
      <w:r w:rsidRPr="004D51E1">
        <w:rPr>
          <w:rFonts w:ascii="Times New Roman" w:eastAsia="Times New Roman" w:hAnsi="Times New Roman" w:cs="Times New Roman"/>
          <w:b/>
          <w:color w:val="000000" w:themeColor="text1"/>
          <w:sz w:val="24"/>
          <w:szCs w:val="24"/>
          <w:lang w:val="en-US"/>
        </w:rPr>
        <w:t>(</w:t>
      </w:r>
      <w:r w:rsidRPr="004D51E1">
        <w:rPr>
          <w:rFonts w:ascii="Times New Roman" w:eastAsia="Times New Roman" w:hAnsi="Times New Roman" w:cs="Times New Roman"/>
          <w:b/>
          <w:i/>
          <w:color w:val="000000" w:themeColor="text1"/>
          <w:sz w:val="24"/>
          <w:szCs w:val="24"/>
        </w:rPr>
        <w:t xml:space="preserve">Приложение № </w:t>
      </w:r>
      <w:r w:rsidRPr="004D51E1">
        <w:rPr>
          <w:rFonts w:ascii="Times New Roman" w:eastAsia="Times New Roman" w:hAnsi="Times New Roman" w:cs="Times New Roman"/>
          <w:b/>
          <w:i/>
          <w:color w:val="000000" w:themeColor="text1"/>
          <w:sz w:val="24"/>
          <w:szCs w:val="24"/>
          <w:lang w:val="en-US"/>
        </w:rPr>
        <w:t>7)</w:t>
      </w:r>
      <w:r w:rsidRPr="004D51E1">
        <w:rPr>
          <w:rFonts w:ascii="Times New Roman" w:eastAsia="Times New Roman" w:hAnsi="Times New Roman" w:cs="Times New Roman"/>
          <w:i/>
          <w:color w:val="000000" w:themeColor="text1"/>
          <w:sz w:val="24"/>
          <w:szCs w:val="24"/>
        </w:rPr>
        <w:t>;</w:t>
      </w:r>
    </w:p>
    <w:p w:rsidR="004D26AF" w:rsidRPr="004D51E1" w:rsidRDefault="00DA4B8C" w:rsidP="00E11DA5">
      <w:pPr>
        <w:spacing w:after="0" w:line="240" w:lineRule="auto"/>
        <w:ind w:firstLine="709"/>
        <w:jc w:val="both"/>
        <w:rPr>
          <w:rFonts w:ascii="Times New Roman" w:eastAsia="Times New Roman" w:hAnsi="Times New Roman" w:cs="Times New Roman"/>
          <w:i/>
          <w:color w:val="000000" w:themeColor="text1"/>
          <w:sz w:val="24"/>
          <w:szCs w:val="24"/>
          <w:lang w:val="en-US"/>
        </w:rPr>
      </w:pPr>
      <w:r w:rsidRPr="004D51E1">
        <w:rPr>
          <w:rFonts w:ascii="Times New Roman" w:eastAsia="Times New Roman" w:hAnsi="Times New Roman" w:cs="Times New Roman"/>
          <w:b/>
          <w:color w:val="000000" w:themeColor="text1"/>
          <w:sz w:val="24"/>
          <w:szCs w:val="24"/>
        </w:rPr>
        <w:t>1</w:t>
      </w:r>
      <w:r w:rsidRPr="004D51E1">
        <w:rPr>
          <w:rFonts w:ascii="Times New Roman" w:eastAsia="Times New Roman" w:hAnsi="Times New Roman" w:cs="Times New Roman"/>
          <w:b/>
          <w:color w:val="000000" w:themeColor="text1"/>
          <w:sz w:val="24"/>
          <w:szCs w:val="24"/>
          <w:lang w:val="en-US"/>
        </w:rPr>
        <w:t>1</w:t>
      </w:r>
      <w:r w:rsidR="00E11DA5" w:rsidRPr="004D51E1">
        <w:rPr>
          <w:rFonts w:ascii="Times New Roman" w:eastAsia="Times New Roman" w:hAnsi="Times New Roman" w:cs="Times New Roman"/>
          <w:b/>
          <w:color w:val="000000" w:themeColor="text1"/>
          <w:sz w:val="24"/>
          <w:szCs w:val="24"/>
        </w:rPr>
        <w:t>.</w:t>
      </w:r>
      <w:r w:rsidR="00E11DA5" w:rsidRPr="004D51E1">
        <w:rPr>
          <w:rFonts w:ascii="Times New Roman" w:eastAsia="Times New Roman" w:hAnsi="Times New Roman" w:cs="Times New Roman"/>
          <w:color w:val="000000" w:themeColor="text1"/>
          <w:sz w:val="24"/>
          <w:szCs w:val="24"/>
        </w:rPr>
        <w:t xml:space="preserve"> Декларация</w:t>
      </w:r>
      <w:r w:rsidR="00E11DA5" w:rsidRPr="004D51E1">
        <w:rPr>
          <w:rFonts w:ascii="Times New Roman" w:eastAsia="Times New Roman" w:hAnsi="Times New Roman" w:cs="Times New Roman"/>
          <w:b/>
          <w:color w:val="000000" w:themeColor="text1"/>
          <w:sz w:val="24"/>
          <w:szCs w:val="24"/>
        </w:rPr>
        <w:t xml:space="preserve"> –</w:t>
      </w:r>
      <w:r w:rsidR="00E11DA5" w:rsidRPr="004D51E1">
        <w:rPr>
          <w:rFonts w:ascii="Times New Roman" w:eastAsia="Times New Roman" w:hAnsi="Times New Roman" w:cs="Times New Roman"/>
          <w:b/>
          <w:i/>
          <w:color w:val="000000" w:themeColor="text1"/>
          <w:sz w:val="24"/>
          <w:szCs w:val="24"/>
        </w:rPr>
        <w:t xml:space="preserve"> </w:t>
      </w:r>
      <w:r w:rsidR="004D26AF" w:rsidRPr="004D51E1">
        <w:rPr>
          <w:rFonts w:ascii="Times New Roman" w:eastAsia="Times New Roman" w:hAnsi="Times New Roman" w:cs="Times New Roman"/>
          <w:b/>
          <w:i/>
          <w:color w:val="000000" w:themeColor="text1"/>
          <w:sz w:val="24"/>
          <w:szCs w:val="24"/>
          <w:lang w:val="en-US"/>
        </w:rPr>
        <w:t>(</w:t>
      </w:r>
      <w:r w:rsidR="001A174B" w:rsidRPr="004D51E1">
        <w:rPr>
          <w:rFonts w:ascii="Times New Roman" w:eastAsia="Times New Roman" w:hAnsi="Times New Roman" w:cs="Times New Roman"/>
          <w:b/>
          <w:i/>
          <w:color w:val="000000" w:themeColor="text1"/>
          <w:sz w:val="24"/>
          <w:szCs w:val="24"/>
        </w:rPr>
        <w:t xml:space="preserve">Приложение № </w:t>
      </w:r>
      <w:r w:rsidR="001A174B" w:rsidRPr="004D51E1">
        <w:rPr>
          <w:rFonts w:ascii="Times New Roman" w:eastAsia="Times New Roman" w:hAnsi="Times New Roman" w:cs="Times New Roman"/>
          <w:b/>
          <w:i/>
          <w:color w:val="000000" w:themeColor="text1"/>
          <w:sz w:val="24"/>
          <w:szCs w:val="24"/>
          <w:lang w:val="en-US"/>
        </w:rPr>
        <w:t>9</w:t>
      </w:r>
      <w:r w:rsidR="004D26AF" w:rsidRPr="004D51E1">
        <w:rPr>
          <w:rFonts w:ascii="Times New Roman" w:eastAsia="Times New Roman" w:hAnsi="Times New Roman" w:cs="Times New Roman"/>
          <w:b/>
          <w:i/>
          <w:color w:val="000000" w:themeColor="text1"/>
          <w:sz w:val="24"/>
          <w:szCs w:val="24"/>
          <w:lang w:val="en-US"/>
        </w:rPr>
        <w:t>)</w:t>
      </w:r>
      <w:r w:rsidR="004D26AF" w:rsidRPr="004D51E1">
        <w:rPr>
          <w:rFonts w:ascii="Times New Roman" w:eastAsia="Times New Roman" w:hAnsi="Times New Roman" w:cs="Times New Roman"/>
          <w:i/>
          <w:color w:val="000000" w:themeColor="text1"/>
          <w:sz w:val="24"/>
          <w:szCs w:val="24"/>
          <w:lang w:val="en-US"/>
        </w:rPr>
        <w:t>;</w:t>
      </w:r>
    </w:p>
    <w:p w:rsidR="004D51E1" w:rsidRDefault="00DA4B8C" w:rsidP="00BC3CD8">
      <w:pPr>
        <w:spacing w:after="0" w:line="240" w:lineRule="auto"/>
        <w:ind w:firstLine="709"/>
        <w:jc w:val="both"/>
        <w:rPr>
          <w:rFonts w:ascii="Times New Roman" w:eastAsia="Times New Roman" w:hAnsi="Times New Roman" w:cs="Times New Roman"/>
          <w:b/>
          <w:i/>
          <w:color w:val="000000" w:themeColor="text1"/>
          <w:sz w:val="24"/>
          <w:szCs w:val="24"/>
        </w:rPr>
      </w:pPr>
      <w:r w:rsidRPr="004D51E1">
        <w:rPr>
          <w:rFonts w:ascii="Times New Roman" w:eastAsia="Times New Roman" w:hAnsi="Times New Roman" w:cs="Times New Roman"/>
          <w:b/>
          <w:color w:val="000000" w:themeColor="text1"/>
          <w:sz w:val="24"/>
          <w:szCs w:val="24"/>
          <w:lang w:val="en-US"/>
        </w:rPr>
        <w:t>12</w:t>
      </w:r>
      <w:r w:rsidR="004D26AF" w:rsidRPr="004D51E1">
        <w:rPr>
          <w:rFonts w:ascii="Times New Roman" w:eastAsia="Times New Roman" w:hAnsi="Times New Roman" w:cs="Times New Roman"/>
          <w:b/>
          <w:color w:val="000000" w:themeColor="text1"/>
          <w:sz w:val="24"/>
          <w:szCs w:val="24"/>
          <w:lang w:val="en-US"/>
        </w:rPr>
        <w:t>.</w:t>
      </w:r>
      <w:r w:rsidR="004D26AF" w:rsidRPr="004D51E1">
        <w:rPr>
          <w:rFonts w:ascii="Times New Roman" w:eastAsia="Times New Roman" w:hAnsi="Times New Roman" w:cs="Times New Roman"/>
          <w:color w:val="000000" w:themeColor="text1"/>
          <w:sz w:val="24"/>
          <w:szCs w:val="24"/>
        </w:rPr>
        <w:t xml:space="preserve"> Декларация</w:t>
      </w:r>
      <w:r w:rsidR="004D26AF" w:rsidRPr="004D51E1">
        <w:rPr>
          <w:rFonts w:ascii="Times New Roman" w:eastAsia="Times New Roman" w:hAnsi="Times New Roman" w:cs="Times New Roman"/>
          <w:b/>
          <w:color w:val="000000" w:themeColor="text1"/>
          <w:sz w:val="24"/>
          <w:szCs w:val="24"/>
        </w:rPr>
        <w:t xml:space="preserve"> –</w:t>
      </w:r>
      <w:r w:rsidR="004D26AF" w:rsidRPr="004D51E1">
        <w:rPr>
          <w:rFonts w:ascii="Times New Roman" w:eastAsia="Times New Roman" w:hAnsi="Times New Roman" w:cs="Times New Roman"/>
          <w:b/>
          <w:i/>
          <w:color w:val="000000" w:themeColor="text1"/>
          <w:sz w:val="24"/>
          <w:szCs w:val="24"/>
        </w:rPr>
        <w:t xml:space="preserve"> </w:t>
      </w:r>
      <w:r w:rsidR="004D26AF" w:rsidRPr="004D51E1">
        <w:rPr>
          <w:rFonts w:ascii="Times New Roman" w:eastAsia="Times New Roman" w:hAnsi="Times New Roman" w:cs="Times New Roman"/>
          <w:b/>
          <w:i/>
          <w:color w:val="000000" w:themeColor="text1"/>
          <w:sz w:val="24"/>
          <w:szCs w:val="24"/>
          <w:lang w:val="en-US"/>
        </w:rPr>
        <w:t>(</w:t>
      </w:r>
      <w:r w:rsidR="001A174B" w:rsidRPr="004D51E1">
        <w:rPr>
          <w:rFonts w:ascii="Times New Roman" w:eastAsia="Times New Roman" w:hAnsi="Times New Roman" w:cs="Times New Roman"/>
          <w:b/>
          <w:i/>
          <w:color w:val="000000" w:themeColor="text1"/>
          <w:sz w:val="24"/>
          <w:szCs w:val="24"/>
        </w:rPr>
        <w:t xml:space="preserve">Приложение № </w:t>
      </w:r>
      <w:r w:rsidR="001A174B" w:rsidRPr="004D51E1">
        <w:rPr>
          <w:rFonts w:ascii="Times New Roman" w:eastAsia="Times New Roman" w:hAnsi="Times New Roman" w:cs="Times New Roman"/>
          <w:b/>
          <w:i/>
          <w:color w:val="000000" w:themeColor="text1"/>
          <w:sz w:val="24"/>
          <w:szCs w:val="24"/>
          <w:lang w:val="en-US"/>
        </w:rPr>
        <w:t>10</w:t>
      </w:r>
      <w:r w:rsidR="004D26AF" w:rsidRPr="004D51E1">
        <w:rPr>
          <w:rFonts w:ascii="Times New Roman" w:eastAsia="Times New Roman" w:hAnsi="Times New Roman" w:cs="Times New Roman"/>
          <w:b/>
          <w:i/>
          <w:color w:val="000000" w:themeColor="text1"/>
          <w:sz w:val="24"/>
          <w:szCs w:val="24"/>
          <w:lang w:val="en-US"/>
        </w:rPr>
        <w:t>)</w:t>
      </w:r>
    </w:p>
    <w:p w:rsidR="00DA67CC" w:rsidRPr="00DA67CC" w:rsidRDefault="008F4C60" w:rsidP="00BC3CD8">
      <w:pPr>
        <w:spacing w:after="0" w:line="240" w:lineRule="auto"/>
        <w:ind w:firstLine="70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13</w:t>
      </w:r>
      <w:r w:rsidR="00DA67CC" w:rsidRPr="0066666D">
        <w:rPr>
          <w:rFonts w:ascii="Times New Roman" w:eastAsia="Times New Roman" w:hAnsi="Times New Roman" w:cs="Times New Roman"/>
          <w:b/>
          <w:color w:val="000000" w:themeColor="text1"/>
          <w:sz w:val="24"/>
          <w:szCs w:val="24"/>
        </w:rPr>
        <w:t>.</w:t>
      </w:r>
      <w:r w:rsidR="00DA67CC">
        <w:rPr>
          <w:rFonts w:ascii="Times New Roman" w:eastAsia="Times New Roman" w:hAnsi="Times New Roman" w:cs="Times New Roman"/>
          <w:color w:val="000000" w:themeColor="text1"/>
          <w:sz w:val="24"/>
          <w:szCs w:val="24"/>
        </w:rPr>
        <w:t xml:space="preserve"> Административни сведения – </w:t>
      </w:r>
      <w:r w:rsidR="00DA67CC" w:rsidRPr="0098526D">
        <w:rPr>
          <w:rFonts w:ascii="Times New Roman" w:eastAsia="Times New Roman" w:hAnsi="Times New Roman" w:cs="Times New Roman"/>
          <w:b/>
          <w:i/>
          <w:color w:val="000000" w:themeColor="text1"/>
          <w:sz w:val="24"/>
          <w:szCs w:val="24"/>
        </w:rPr>
        <w:t>(Приложение № 12)</w:t>
      </w:r>
    </w:p>
    <w:p w:rsidR="0067262F" w:rsidRDefault="0067262F" w:rsidP="004447B3">
      <w:pPr>
        <w:pageBreakBefore/>
        <w:spacing w:after="0" w:line="240" w:lineRule="auto"/>
        <w:ind w:firstLine="720"/>
        <w:jc w:val="right"/>
        <w:rPr>
          <w:rFonts w:ascii="Times New Roman" w:eastAsia="Times New Roman" w:hAnsi="Times New Roman" w:cs="Times New Roman"/>
          <w:b/>
          <w:color w:val="000000" w:themeColor="text1"/>
          <w:sz w:val="24"/>
          <w:szCs w:val="24"/>
          <w:u w:val="single"/>
        </w:rPr>
      </w:pPr>
      <w:r>
        <w:rPr>
          <w:rFonts w:ascii="Times New Roman" w:eastAsia="MS Mincho" w:hAnsi="Times New Roman" w:cs="Times New Roman"/>
          <w:noProof/>
          <w:color w:val="000000" w:themeColor="text1"/>
          <w:sz w:val="24"/>
          <w:szCs w:val="24"/>
          <w:lang w:eastAsia="bg-BG"/>
        </w:rPr>
        <w:lastRenderedPageBreak/>
        <w:drawing>
          <wp:inline distT="0" distB="0" distL="0" distR="0">
            <wp:extent cx="6309360" cy="7497595"/>
            <wp:effectExtent l="0" t="0" r="0" b="825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0" cy="7497595"/>
                    </a:xfrm>
                    <a:prstGeom prst="rect">
                      <a:avLst/>
                    </a:prstGeom>
                    <a:noFill/>
                    <a:ln>
                      <a:noFill/>
                    </a:ln>
                  </pic:spPr>
                </pic:pic>
              </a:graphicData>
            </a:graphic>
          </wp:inline>
        </w:drawing>
      </w:r>
    </w:p>
    <w:p w:rsidR="009C5DA8" w:rsidRPr="005A2FAB" w:rsidRDefault="009C5DA8" w:rsidP="004447B3">
      <w:pPr>
        <w:pageBreakBefore/>
        <w:spacing w:after="0" w:line="240" w:lineRule="auto"/>
        <w:ind w:firstLine="720"/>
        <w:jc w:val="right"/>
        <w:rPr>
          <w:rFonts w:ascii="Times New Roman" w:eastAsia="Times New Roman" w:hAnsi="Times New Roman" w:cs="Times New Roman"/>
          <w:b/>
          <w:color w:val="000000" w:themeColor="text1"/>
          <w:sz w:val="24"/>
          <w:szCs w:val="24"/>
          <w:u w:val="single"/>
        </w:rPr>
      </w:pPr>
      <w:r w:rsidRPr="005A2FAB">
        <w:rPr>
          <w:rFonts w:ascii="Times New Roman" w:eastAsia="Times New Roman" w:hAnsi="Times New Roman" w:cs="Times New Roman"/>
          <w:b/>
          <w:color w:val="000000" w:themeColor="text1"/>
          <w:sz w:val="24"/>
          <w:szCs w:val="24"/>
          <w:u w:val="single"/>
        </w:rPr>
        <w:lastRenderedPageBreak/>
        <w:t>Приложение № 1</w:t>
      </w:r>
    </w:p>
    <w:p w:rsidR="009C5DA8" w:rsidRPr="005A2FAB" w:rsidRDefault="009C5DA8" w:rsidP="00E231C3">
      <w:pPr>
        <w:spacing w:after="0" w:line="240" w:lineRule="auto"/>
        <w:ind w:firstLine="654"/>
        <w:jc w:val="right"/>
        <w:rPr>
          <w:rFonts w:ascii="Times New Roman" w:eastAsia="Times New Roman" w:hAnsi="Times New Roman" w:cs="Times New Roman"/>
          <w:color w:val="000000" w:themeColor="text1"/>
          <w:sz w:val="24"/>
          <w:szCs w:val="24"/>
        </w:rPr>
      </w:pPr>
    </w:p>
    <w:p w:rsidR="009C5DA8" w:rsidRPr="005A2FAB" w:rsidRDefault="009C5DA8" w:rsidP="00E231C3">
      <w:pPr>
        <w:spacing w:after="0" w:line="240" w:lineRule="auto"/>
        <w:jc w:val="right"/>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До</w:t>
      </w:r>
    </w:p>
    <w:p w:rsidR="009C5DA8" w:rsidRPr="005A2FAB" w:rsidRDefault="009C5DA8" w:rsidP="00E231C3">
      <w:pPr>
        <w:spacing w:after="0" w:line="240" w:lineRule="auto"/>
        <w:jc w:val="right"/>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Прокуратура на Република България,</w:t>
      </w:r>
    </w:p>
    <w:p w:rsidR="009C5DA8" w:rsidRPr="005A2FAB" w:rsidRDefault="009C5DA8" w:rsidP="00E231C3">
      <w:pPr>
        <w:spacing w:after="0" w:line="240" w:lineRule="auto"/>
        <w:jc w:val="right"/>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 xml:space="preserve">бул. “Витоша” № 2, </w:t>
      </w:r>
    </w:p>
    <w:p w:rsidR="009C5DA8" w:rsidRPr="005A2FAB" w:rsidRDefault="009C5DA8" w:rsidP="00E231C3">
      <w:pPr>
        <w:spacing w:after="0" w:line="240" w:lineRule="auto"/>
        <w:jc w:val="right"/>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София, 1000</w:t>
      </w:r>
    </w:p>
    <w:p w:rsidR="009C5DA8" w:rsidRPr="005A2FAB" w:rsidRDefault="009C5DA8" w:rsidP="00E231C3">
      <w:pPr>
        <w:keepNext/>
        <w:spacing w:after="0" w:line="240" w:lineRule="auto"/>
        <w:jc w:val="center"/>
        <w:outlineLvl w:val="0"/>
        <w:rPr>
          <w:rFonts w:ascii="Times New Roman" w:eastAsia="Times New Roman" w:hAnsi="Times New Roman" w:cs="Times New Roman"/>
          <w:b/>
          <w:bCs/>
          <w:color w:val="000000" w:themeColor="text1"/>
          <w:sz w:val="24"/>
          <w:szCs w:val="24"/>
        </w:rPr>
      </w:pPr>
      <w:r w:rsidRPr="005A2FAB">
        <w:rPr>
          <w:rFonts w:ascii="Times New Roman" w:eastAsia="Times New Roman" w:hAnsi="Times New Roman" w:cs="Times New Roman"/>
          <w:b/>
          <w:bCs/>
          <w:color w:val="000000" w:themeColor="text1"/>
          <w:sz w:val="24"/>
          <w:szCs w:val="24"/>
        </w:rPr>
        <w:t>ОФЕРТА</w:t>
      </w:r>
    </w:p>
    <w:p w:rsidR="00957ECA" w:rsidRPr="005A2FAB" w:rsidRDefault="009C5DA8" w:rsidP="00E231C3">
      <w:pPr>
        <w:pBdr>
          <w:top w:val="single" w:sz="4" w:space="14" w:color="auto"/>
          <w:left w:val="single" w:sz="4" w:space="4" w:color="auto"/>
          <w:bottom w:val="single" w:sz="4" w:space="1" w:color="auto"/>
          <w:right w:val="single" w:sz="4" w:space="4" w:color="auto"/>
        </w:pBdr>
        <w:spacing w:line="240" w:lineRule="auto"/>
        <w:jc w:val="center"/>
        <w:outlineLvl w:val="0"/>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 xml:space="preserve">За участие в процедура по глава осем „а” от ЗОП за възлагане на обществена поръчка, с предмет: </w:t>
      </w:r>
    </w:p>
    <w:p w:rsidR="009C5DA8" w:rsidRPr="004B25DF" w:rsidRDefault="004B25DF" w:rsidP="00E231C3">
      <w:pPr>
        <w:pBdr>
          <w:top w:val="single" w:sz="4" w:space="14" w:color="auto"/>
          <w:left w:val="single" w:sz="4" w:space="4" w:color="auto"/>
          <w:bottom w:val="single" w:sz="4" w:space="1" w:color="auto"/>
          <w:right w:val="single" w:sz="4" w:space="4" w:color="auto"/>
        </w:pBdr>
        <w:spacing w:line="240" w:lineRule="auto"/>
        <w:jc w:val="center"/>
        <w:outlineLvl w:val="0"/>
        <w:rPr>
          <w:rFonts w:ascii="Times New Roman" w:eastAsia="Times New Roman" w:hAnsi="Times New Roman" w:cs="Times New Roman"/>
          <w:b/>
          <w:i/>
          <w:color w:val="000000" w:themeColor="text1"/>
          <w:sz w:val="24"/>
          <w:szCs w:val="24"/>
        </w:rPr>
      </w:pPr>
      <w:r w:rsidRPr="004B25DF">
        <w:rPr>
          <w:rFonts w:ascii="Times New Roman" w:hAnsi="Times New Roman" w:cs="Times New Roman"/>
          <w:b/>
          <w:i/>
          <w:sz w:val="24"/>
          <w:szCs w:val="24"/>
        </w:rPr>
        <w:t xml:space="preserve">„Извършване на строително-монтажни работи (текущ ремонт) в сградата на </w:t>
      </w:r>
      <w:r w:rsidR="00EF55A6">
        <w:rPr>
          <w:rFonts w:ascii="Times New Roman" w:hAnsi="Times New Roman" w:cs="Times New Roman"/>
          <w:b/>
          <w:i/>
          <w:sz w:val="24"/>
          <w:szCs w:val="24"/>
        </w:rPr>
        <w:t>УЦ</w:t>
      </w:r>
      <w:r w:rsidRPr="004B25DF">
        <w:rPr>
          <w:rFonts w:ascii="Times New Roman" w:hAnsi="Times New Roman" w:cs="Times New Roman"/>
          <w:b/>
          <w:i/>
          <w:sz w:val="24"/>
          <w:szCs w:val="24"/>
        </w:rPr>
        <w:t>„Трендафила“ п.п. „Витоша“</w:t>
      </w:r>
    </w:p>
    <w:p w:rsidR="009C5DA8" w:rsidRPr="005A2FAB" w:rsidRDefault="009C5DA8" w:rsidP="00E231C3">
      <w:pPr>
        <w:spacing w:after="0" w:line="240" w:lineRule="auto"/>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от ................................………………….....................................</w:t>
      </w:r>
      <w:r w:rsidRPr="005A2FAB">
        <w:rPr>
          <w:rFonts w:ascii="Times New Roman" w:eastAsia="Times New Roman" w:hAnsi="Times New Roman" w:cs="Times New Roman"/>
          <w:i/>
          <w:color w:val="000000" w:themeColor="text1"/>
          <w:sz w:val="24"/>
          <w:szCs w:val="24"/>
        </w:rPr>
        <w:t>(пълно   наименование   на   участника  и   правно-организационната   му   форма)</w:t>
      </w:r>
      <w:r w:rsidRPr="005A2FAB">
        <w:rPr>
          <w:rFonts w:ascii="Times New Roman" w:eastAsia="Times New Roman" w:hAnsi="Times New Roman" w:cs="Times New Roman"/>
          <w:color w:val="000000" w:themeColor="text1"/>
          <w:sz w:val="24"/>
          <w:szCs w:val="24"/>
        </w:rPr>
        <w:t xml:space="preserve">, представлявано от ……………………………….............................………………………… </w:t>
      </w:r>
      <w:r w:rsidRPr="005A2FAB">
        <w:rPr>
          <w:rFonts w:ascii="Times New Roman" w:eastAsia="Times New Roman" w:hAnsi="Times New Roman" w:cs="Times New Roman"/>
          <w:i/>
          <w:color w:val="000000" w:themeColor="text1"/>
          <w:sz w:val="24"/>
          <w:szCs w:val="24"/>
        </w:rPr>
        <w:t>(собствено, бащино, фамилно име, ЕГН и длъжност на представляващия участника, адрес за кореспонденция)</w:t>
      </w:r>
      <w:r w:rsidRPr="005A2FAB">
        <w:rPr>
          <w:rFonts w:ascii="Times New Roman" w:eastAsia="Times New Roman" w:hAnsi="Times New Roman" w:cs="Times New Roman"/>
          <w:color w:val="000000" w:themeColor="text1"/>
          <w:sz w:val="24"/>
          <w:szCs w:val="24"/>
        </w:rPr>
        <w:t xml:space="preserve">, </w:t>
      </w:r>
    </w:p>
    <w:p w:rsidR="009C5DA8" w:rsidRPr="005A2FAB" w:rsidRDefault="009C5DA8" w:rsidP="00E231C3">
      <w:pPr>
        <w:spacing w:after="0" w:line="240" w:lineRule="auto"/>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с ЕИК: ………………..................................…………… с адрес на управление: ................................…………………………….., ИН по ДДС ……………, БУЛСТАТ:…………………</w:t>
      </w:r>
      <w:r w:rsidR="009C7201" w:rsidRPr="005A2FAB">
        <w:rPr>
          <w:rFonts w:ascii="Times New Roman" w:eastAsia="Times New Roman" w:hAnsi="Times New Roman" w:cs="Times New Roman"/>
          <w:color w:val="000000" w:themeColor="text1"/>
          <w:sz w:val="24"/>
          <w:szCs w:val="24"/>
        </w:rPr>
        <w:t>………</w:t>
      </w:r>
      <w:r w:rsidRPr="005A2FAB">
        <w:rPr>
          <w:rFonts w:ascii="Times New Roman" w:eastAsia="Times New Roman" w:hAnsi="Times New Roman" w:cs="Times New Roman"/>
          <w:color w:val="000000" w:themeColor="text1"/>
          <w:sz w:val="24"/>
          <w:szCs w:val="24"/>
        </w:rPr>
        <w:t>…………..,банкова сметка …………………</w:t>
      </w:r>
      <w:r w:rsidR="009C7201" w:rsidRPr="005A2FAB">
        <w:rPr>
          <w:rFonts w:ascii="Times New Roman" w:eastAsia="Times New Roman" w:hAnsi="Times New Roman" w:cs="Times New Roman"/>
          <w:color w:val="000000" w:themeColor="text1"/>
          <w:sz w:val="24"/>
          <w:szCs w:val="24"/>
        </w:rPr>
        <w:t>…</w:t>
      </w:r>
      <w:r w:rsidRPr="005A2FAB">
        <w:rPr>
          <w:rFonts w:ascii="Times New Roman" w:eastAsia="Times New Roman" w:hAnsi="Times New Roman" w:cs="Times New Roman"/>
          <w:color w:val="000000" w:themeColor="text1"/>
          <w:sz w:val="24"/>
          <w:szCs w:val="24"/>
        </w:rPr>
        <w:t>….………,</w:t>
      </w:r>
    </w:p>
    <w:p w:rsidR="009C5DA8" w:rsidRPr="005A2FAB" w:rsidRDefault="009C5DA8" w:rsidP="00E231C3">
      <w:pPr>
        <w:spacing w:after="0" w:line="240" w:lineRule="auto"/>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банков код…………</w:t>
      </w:r>
      <w:r w:rsidR="009C7201" w:rsidRPr="005A2FAB">
        <w:rPr>
          <w:rFonts w:ascii="Times New Roman" w:eastAsia="Times New Roman" w:hAnsi="Times New Roman" w:cs="Times New Roman"/>
          <w:color w:val="000000" w:themeColor="text1"/>
          <w:sz w:val="24"/>
          <w:szCs w:val="24"/>
        </w:rPr>
        <w:t>……..</w:t>
      </w:r>
      <w:r w:rsidRPr="005A2FAB">
        <w:rPr>
          <w:rFonts w:ascii="Times New Roman" w:eastAsia="Times New Roman" w:hAnsi="Times New Roman" w:cs="Times New Roman"/>
          <w:color w:val="000000" w:themeColor="text1"/>
          <w:sz w:val="24"/>
          <w:szCs w:val="24"/>
        </w:rPr>
        <w:t>………………….., банка …………</w:t>
      </w:r>
      <w:r w:rsidR="009C7201" w:rsidRPr="005A2FAB">
        <w:rPr>
          <w:rFonts w:ascii="Times New Roman" w:eastAsia="Times New Roman" w:hAnsi="Times New Roman" w:cs="Times New Roman"/>
          <w:color w:val="000000" w:themeColor="text1"/>
          <w:sz w:val="24"/>
          <w:szCs w:val="24"/>
        </w:rPr>
        <w:t>…..</w:t>
      </w:r>
      <w:r w:rsidRPr="005A2FAB">
        <w:rPr>
          <w:rFonts w:ascii="Times New Roman" w:eastAsia="Times New Roman" w:hAnsi="Times New Roman" w:cs="Times New Roman"/>
          <w:color w:val="000000" w:themeColor="text1"/>
          <w:sz w:val="24"/>
          <w:szCs w:val="24"/>
        </w:rPr>
        <w:t>…………</w:t>
      </w:r>
      <w:r w:rsidR="009C7201" w:rsidRPr="005A2FAB">
        <w:rPr>
          <w:rFonts w:ascii="Times New Roman" w:eastAsia="Times New Roman" w:hAnsi="Times New Roman" w:cs="Times New Roman"/>
          <w:color w:val="000000" w:themeColor="text1"/>
          <w:sz w:val="24"/>
          <w:szCs w:val="24"/>
        </w:rPr>
        <w:t>.</w:t>
      </w:r>
      <w:r w:rsidRPr="005A2FAB">
        <w:rPr>
          <w:rFonts w:ascii="Times New Roman" w:eastAsia="Times New Roman" w:hAnsi="Times New Roman" w:cs="Times New Roman"/>
          <w:color w:val="000000" w:themeColor="text1"/>
          <w:sz w:val="24"/>
          <w:szCs w:val="24"/>
        </w:rPr>
        <w:t>…</w:t>
      </w:r>
      <w:r w:rsidR="009C7201" w:rsidRPr="005A2FAB">
        <w:rPr>
          <w:rFonts w:ascii="Times New Roman" w:eastAsia="Times New Roman" w:hAnsi="Times New Roman" w:cs="Times New Roman"/>
          <w:color w:val="000000" w:themeColor="text1"/>
          <w:sz w:val="24"/>
          <w:szCs w:val="24"/>
        </w:rPr>
        <w:t>.</w:t>
      </w:r>
      <w:r w:rsidRPr="005A2FAB">
        <w:rPr>
          <w:rFonts w:ascii="Times New Roman" w:eastAsia="Times New Roman" w:hAnsi="Times New Roman" w:cs="Times New Roman"/>
          <w:color w:val="000000" w:themeColor="text1"/>
          <w:sz w:val="24"/>
          <w:szCs w:val="24"/>
        </w:rPr>
        <w:t xml:space="preserve">……………..., </w:t>
      </w:r>
    </w:p>
    <w:p w:rsidR="00797F98" w:rsidRPr="005A2FAB" w:rsidRDefault="00797F98" w:rsidP="00E231C3">
      <w:pPr>
        <w:spacing w:after="0" w:line="240" w:lineRule="auto"/>
        <w:ind w:firstLine="567"/>
        <w:jc w:val="both"/>
        <w:rPr>
          <w:rFonts w:ascii="Times New Roman" w:eastAsia="Times New Roman" w:hAnsi="Times New Roman" w:cs="Times New Roman"/>
          <w:b/>
          <w:color w:val="000000" w:themeColor="text1"/>
          <w:sz w:val="24"/>
          <w:szCs w:val="24"/>
        </w:rPr>
      </w:pPr>
    </w:p>
    <w:p w:rsidR="009C5DA8" w:rsidRDefault="009C5DA8" w:rsidP="00E231C3">
      <w:pPr>
        <w:spacing w:after="0" w:line="240" w:lineRule="auto"/>
        <w:ind w:firstLine="567"/>
        <w:jc w:val="both"/>
        <w:rPr>
          <w:rFonts w:ascii="Times New Roman" w:eastAsia="Times New Roman" w:hAnsi="Times New Roman" w:cs="Times New Roman"/>
          <w:b/>
          <w:color w:val="000000" w:themeColor="text1"/>
          <w:sz w:val="24"/>
          <w:szCs w:val="24"/>
          <w:lang w:val="en-US"/>
        </w:rPr>
      </w:pPr>
      <w:r w:rsidRPr="005A2FAB">
        <w:rPr>
          <w:rFonts w:ascii="Times New Roman" w:eastAsia="Times New Roman" w:hAnsi="Times New Roman" w:cs="Times New Roman"/>
          <w:b/>
          <w:color w:val="000000" w:themeColor="text1"/>
          <w:sz w:val="24"/>
          <w:szCs w:val="24"/>
        </w:rPr>
        <w:t>УВАЖАЕМИ ДАМИ И ГОСПОДА,</w:t>
      </w:r>
    </w:p>
    <w:p w:rsidR="004B25DF" w:rsidRPr="004B25DF" w:rsidRDefault="004B25DF" w:rsidP="00E231C3">
      <w:pPr>
        <w:spacing w:after="0" w:line="240" w:lineRule="auto"/>
        <w:ind w:firstLine="567"/>
        <w:jc w:val="both"/>
        <w:rPr>
          <w:rFonts w:ascii="Times New Roman" w:eastAsia="Times New Roman" w:hAnsi="Times New Roman" w:cs="Times New Roman"/>
          <w:b/>
          <w:color w:val="000000" w:themeColor="text1"/>
          <w:sz w:val="24"/>
          <w:szCs w:val="24"/>
          <w:lang w:val="en-US"/>
        </w:rPr>
      </w:pPr>
    </w:p>
    <w:p w:rsidR="009C5DA8" w:rsidRPr="005A2FAB" w:rsidRDefault="009C5DA8" w:rsidP="00E231C3">
      <w:pPr>
        <w:spacing w:after="0" w:line="240" w:lineRule="auto"/>
        <w:ind w:firstLine="567"/>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 xml:space="preserve">След запознаване с публичната покана по глава осем „а“ от ЗОП,  </w:t>
      </w:r>
    </w:p>
    <w:p w:rsidR="00797F98" w:rsidRPr="005A2FAB" w:rsidRDefault="00797F98" w:rsidP="00E231C3">
      <w:pPr>
        <w:spacing w:after="0" w:line="240" w:lineRule="auto"/>
        <w:jc w:val="center"/>
        <w:rPr>
          <w:rFonts w:ascii="Times New Roman" w:eastAsia="Times New Roman" w:hAnsi="Times New Roman" w:cs="Times New Roman"/>
          <w:b/>
          <w:color w:val="000000" w:themeColor="text1"/>
          <w:sz w:val="24"/>
          <w:szCs w:val="24"/>
        </w:rPr>
      </w:pPr>
    </w:p>
    <w:p w:rsidR="009C5DA8" w:rsidRPr="005A2FAB" w:rsidRDefault="009C5DA8" w:rsidP="00E231C3">
      <w:pPr>
        <w:spacing w:after="0" w:line="240" w:lineRule="auto"/>
        <w:jc w:val="center"/>
        <w:rPr>
          <w:rFonts w:ascii="Times New Roman" w:eastAsia="Times New Roman" w:hAnsi="Times New Roman" w:cs="Times New Roman"/>
          <w:b/>
          <w:color w:val="000000" w:themeColor="text1"/>
          <w:sz w:val="24"/>
          <w:szCs w:val="24"/>
        </w:rPr>
      </w:pPr>
      <w:r w:rsidRPr="005A2FAB">
        <w:rPr>
          <w:rFonts w:ascii="Times New Roman" w:eastAsia="Times New Roman" w:hAnsi="Times New Roman" w:cs="Times New Roman"/>
          <w:b/>
          <w:color w:val="000000" w:themeColor="text1"/>
          <w:sz w:val="24"/>
          <w:szCs w:val="24"/>
        </w:rPr>
        <w:t>З А Я В Я В А М Е:</w:t>
      </w:r>
    </w:p>
    <w:p w:rsidR="00992508" w:rsidRPr="005A2FAB" w:rsidRDefault="00992508" w:rsidP="00E231C3">
      <w:pPr>
        <w:spacing w:after="0" w:line="240" w:lineRule="auto"/>
        <w:jc w:val="center"/>
        <w:rPr>
          <w:rFonts w:ascii="Times New Roman" w:eastAsia="Times New Roman" w:hAnsi="Times New Roman" w:cs="Times New Roman"/>
          <w:b/>
          <w:color w:val="000000" w:themeColor="text1"/>
          <w:sz w:val="24"/>
          <w:szCs w:val="24"/>
        </w:rPr>
      </w:pPr>
    </w:p>
    <w:p w:rsidR="009C5DA8" w:rsidRPr="005A2FAB" w:rsidRDefault="009C5DA8" w:rsidP="00E231C3">
      <w:pPr>
        <w:spacing w:after="0" w:line="240" w:lineRule="auto"/>
        <w:ind w:firstLine="567"/>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 xml:space="preserve">1. Желаем да участваме в процедурата за възлагане на обществена поръчка по ЗОП чрез публична покана с посочения по-горе предмет. </w:t>
      </w:r>
    </w:p>
    <w:p w:rsidR="009C5DA8" w:rsidRPr="005A2FAB" w:rsidRDefault="009C5DA8" w:rsidP="00E231C3">
      <w:pPr>
        <w:spacing w:after="0" w:line="240" w:lineRule="auto"/>
        <w:ind w:firstLine="567"/>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2. Тази оферта е със срок на валидност …...</w:t>
      </w:r>
      <w:r w:rsidR="000D3E3D" w:rsidRPr="005A2FAB">
        <w:rPr>
          <w:rFonts w:ascii="Times New Roman" w:eastAsia="Times New Roman" w:hAnsi="Times New Roman" w:cs="Times New Roman"/>
          <w:color w:val="000000" w:themeColor="text1"/>
          <w:sz w:val="24"/>
          <w:szCs w:val="24"/>
        </w:rPr>
        <w:t>.....</w:t>
      </w:r>
      <w:r w:rsidRPr="005A2FAB">
        <w:rPr>
          <w:rFonts w:ascii="Times New Roman" w:eastAsia="Times New Roman" w:hAnsi="Times New Roman" w:cs="Times New Roman"/>
          <w:color w:val="000000" w:themeColor="text1"/>
          <w:sz w:val="24"/>
          <w:szCs w:val="24"/>
        </w:rPr>
        <w:t xml:space="preserve"> (с думи) календарни дни, считано от крайния срок за представяне на офертите.</w:t>
      </w:r>
    </w:p>
    <w:p w:rsidR="009C5DA8" w:rsidRPr="005A2FAB" w:rsidRDefault="009C5DA8" w:rsidP="00E231C3">
      <w:pPr>
        <w:spacing w:after="0" w:line="240" w:lineRule="auto"/>
        <w:ind w:firstLine="567"/>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snapToGrid w:val="0"/>
          <w:color w:val="000000" w:themeColor="text1"/>
          <w:sz w:val="24"/>
          <w:szCs w:val="24"/>
        </w:rPr>
        <w:t xml:space="preserve">3. </w:t>
      </w:r>
      <w:r w:rsidRPr="005A2FAB">
        <w:rPr>
          <w:rFonts w:ascii="Times New Roman" w:eastAsia="Times New Roman" w:hAnsi="Times New Roman" w:cs="Times New Roman"/>
          <w:color w:val="000000" w:themeColor="text1"/>
          <w:sz w:val="24"/>
          <w:szCs w:val="24"/>
        </w:rPr>
        <w:t>Поемаме ангажимента да изпълним поръчката в сроковете, съгласно посочените от Възложителя в поканата изисквания, считано от датата на влизане в сила на договора за изпълнение на обществената поръчка.</w:t>
      </w:r>
    </w:p>
    <w:p w:rsidR="009C5DA8" w:rsidRPr="005A2FAB" w:rsidRDefault="009C5DA8" w:rsidP="00E231C3">
      <w:pPr>
        <w:spacing w:after="0" w:line="240" w:lineRule="auto"/>
        <w:ind w:firstLine="567"/>
        <w:jc w:val="both"/>
        <w:rPr>
          <w:rFonts w:ascii="Times New Roman" w:eastAsia="Times New Roman" w:hAnsi="Times New Roman" w:cs="Times New Roman"/>
          <w:snapToGrid w:val="0"/>
          <w:color w:val="000000" w:themeColor="text1"/>
          <w:sz w:val="24"/>
          <w:szCs w:val="24"/>
        </w:rPr>
      </w:pPr>
      <w:r w:rsidRPr="005A2FAB">
        <w:rPr>
          <w:rFonts w:ascii="Times New Roman" w:eastAsia="Times New Roman" w:hAnsi="Times New Roman" w:cs="Times New Roman"/>
          <w:color w:val="000000" w:themeColor="text1"/>
          <w:sz w:val="24"/>
          <w:szCs w:val="24"/>
        </w:rPr>
        <w:t>4.</w:t>
      </w:r>
      <w:r w:rsidRPr="005A2FAB">
        <w:rPr>
          <w:rFonts w:ascii="Times New Roman" w:eastAsia="Times New Roman" w:hAnsi="Times New Roman" w:cs="Times New Roman"/>
          <w:snapToGrid w:val="0"/>
          <w:color w:val="000000" w:themeColor="text1"/>
          <w:sz w:val="24"/>
          <w:szCs w:val="24"/>
        </w:rPr>
        <w:t xml:space="preserve"> Приемаме всички изисквания, посочени от Възложителя в публичната покана.</w:t>
      </w:r>
    </w:p>
    <w:p w:rsidR="009C5DA8" w:rsidRPr="005A2FAB" w:rsidRDefault="009C5DA8" w:rsidP="00E231C3">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9C5DA8" w:rsidRPr="005A2FAB" w:rsidRDefault="00562765" w:rsidP="00E231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Дата …………201</w:t>
      </w:r>
      <w:r>
        <w:rPr>
          <w:rFonts w:ascii="Times New Roman" w:eastAsia="Times New Roman" w:hAnsi="Times New Roman" w:cs="Times New Roman"/>
          <w:color w:val="000000" w:themeColor="text1"/>
          <w:sz w:val="24"/>
          <w:szCs w:val="24"/>
          <w:lang w:val="en-US"/>
        </w:rPr>
        <w:t>6</w:t>
      </w:r>
      <w:r w:rsidR="009C5DA8" w:rsidRPr="005A2FAB">
        <w:rPr>
          <w:rFonts w:ascii="Times New Roman" w:eastAsia="Times New Roman" w:hAnsi="Times New Roman" w:cs="Times New Roman"/>
          <w:color w:val="000000" w:themeColor="text1"/>
          <w:sz w:val="24"/>
          <w:szCs w:val="24"/>
        </w:rPr>
        <w:t xml:space="preserve"> г.</w:t>
      </w:r>
      <w:r w:rsidR="009C5DA8" w:rsidRPr="005A2FAB">
        <w:rPr>
          <w:rFonts w:ascii="Times New Roman" w:eastAsia="Times New Roman" w:hAnsi="Times New Roman" w:cs="Times New Roman"/>
          <w:color w:val="000000" w:themeColor="text1"/>
          <w:sz w:val="24"/>
          <w:szCs w:val="24"/>
        </w:rPr>
        <w:tab/>
      </w:r>
    </w:p>
    <w:p w:rsidR="00CB7D98" w:rsidRDefault="00CB7D98" w:rsidP="00E231C3">
      <w:pPr>
        <w:shd w:val="clear" w:color="auto" w:fill="FFFFFF" w:themeFill="background1"/>
        <w:spacing w:after="0" w:line="240" w:lineRule="auto"/>
        <w:ind w:firstLine="654"/>
        <w:jc w:val="right"/>
        <w:rPr>
          <w:rFonts w:ascii="Times New Roman" w:eastAsia="Times New Roman" w:hAnsi="Times New Roman" w:cs="Times New Roman"/>
          <w:color w:val="000000" w:themeColor="text1"/>
          <w:sz w:val="24"/>
          <w:szCs w:val="24"/>
        </w:rPr>
      </w:pPr>
    </w:p>
    <w:p w:rsidR="00CB7D98" w:rsidRDefault="00CB7D98" w:rsidP="00E231C3">
      <w:pPr>
        <w:shd w:val="clear" w:color="auto" w:fill="FFFFFF" w:themeFill="background1"/>
        <w:spacing w:after="0" w:line="240" w:lineRule="auto"/>
        <w:ind w:firstLine="654"/>
        <w:jc w:val="right"/>
        <w:rPr>
          <w:rFonts w:ascii="Times New Roman" w:eastAsia="Times New Roman" w:hAnsi="Times New Roman" w:cs="Times New Roman"/>
          <w:color w:val="000000" w:themeColor="text1"/>
          <w:sz w:val="24"/>
          <w:szCs w:val="24"/>
        </w:rPr>
      </w:pPr>
    </w:p>
    <w:p w:rsidR="009C5DA8" w:rsidRPr="005A2FAB" w:rsidRDefault="009C5DA8" w:rsidP="00E231C3">
      <w:pPr>
        <w:shd w:val="clear" w:color="auto" w:fill="FFFFFF" w:themeFill="background1"/>
        <w:spacing w:after="0" w:line="240" w:lineRule="auto"/>
        <w:ind w:firstLine="654"/>
        <w:jc w:val="right"/>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ab/>
        <w:t xml:space="preserve">С уважение: (трите имена, подпис и печат) </w:t>
      </w:r>
    </w:p>
    <w:p w:rsidR="00E231C3" w:rsidRPr="005A2FAB"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E231C3" w:rsidRPr="005A2FAB"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E231C3" w:rsidRPr="005A2FAB"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E231C3" w:rsidRPr="005A2FAB"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E231C3" w:rsidRPr="005A2FAB"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E231C3" w:rsidRPr="005A2FAB"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E231C3" w:rsidRPr="005A2FAB"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E231C3" w:rsidRPr="005A2FAB"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E231C3" w:rsidRPr="005A2FAB" w:rsidRDefault="00E231C3" w:rsidP="00E231C3">
      <w:pPr>
        <w:spacing w:after="0" w:line="240" w:lineRule="auto"/>
        <w:ind w:left="7200"/>
        <w:rPr>
          <w:rFonts w:ascii="Times New Roman" w:eastAsia="Times New Roman" w:hAnsi="Times New Roman" w:cs="Times New Roman"/>
          <w:b/>
          <w:color w:val="000000" w:themeColor="text1"/>
          <w:sz w:val="24"/>
          <w:szCs w:val="24"/>
        </w:rPr>
      </w:pPr>
    </w:p>
    <w:p w:rsidR="00164348" w:rsidRPr="005A2FAB" w:rsidRDefault="00164348" w:rsidP="00E231C3">
      <w:pPr>
        <w:spacing w:after="0" w:line="240" w:lineRule="auto"/>
        <w:ind w:left="7200"/>
        <w:rPr>
          <w:rFonts w:ascii="Times New Roman" w:eastAsia="Times New Roman" w:hAnsi="Times New Roman" w:cs="Times New Roman"/>
          <w:b/>
          <w:color w:val="000000" w:themeColor="text1"/>
          <w:sz w:val="24"/>
          <w:szCs w:val="24"/>
        </w:rPr>
      </w:pPr>
    </w:p>
    <w:p w:rsidR="00164348" w:rsidRPr="005A2FAB" w:rsidRDefault="00164348" w:rsidP="00E231C3">
      <w:pPr>
        <w:spacing w:after="0" w:line="240" w:lineRule="auto"/>
        <w:ind w:left="7200"/>
        <w:rPr>
          <w:rFonts w:ascii="Times New Roman" w:eastAsia="Times New Roman" w:hAnsi="Times New Roman" w:cs="Times New Roman"/>
          <w:b/>
          <w:color w:val="000000" w:themeColor="text1"/>
          <w:sz w:val="24"/>
          <w:szCs w:val="24"/>
        </w:rPr>
      </w:pPr>
    </w:p>
    <w:p w:rsidR="00164348" w:rsidRPr="005A2FAB" w:rsidRDefault="00164348" w:rsidP="00E231C3">
      <w:pPr>
        <w:spacing w:after="0" w:line="240" w:lineRule="auto"/>
        <w:ind w:left="7200"/>
        <w:rPr>
          <w:rFonts w:ascii="Times New Roman" w:eastAsia="Times New Roman" w:hAnsi="Times New Roman" w:cs="Times New Roman"/>
          <w:b/>
          <w:color w:val="000000" w:themeColor="text1"/>
          <w:sz w:val="24"/>
          <w:szCs w:val="24"/>
        </w:rPr>
      </w:pPr>
    </w:p>
    <w:p w:rsidR="009C5DA8" w:rsidRPr="005A2FAB" w:rsidRDefault="00BE6869" w:rsidP="004447B3">
      <w:pPr>
        <w:pageBreakBefore/>
        <w:spacing w:after="0" w:line="240" w:lineRule="auto"/>
        <w:ind w:left="7201"/>
        <w:rPr>
          <w:rFonts w:ascii="Times New Roman" w:eastAsia="Times New Roman" w:hAnsi="Times New Roman" w:cs="Times New Roman"/>
          <w:b/>
          <w:color w:val="000000" w:themeColor="text1"/>
          <w:sz w:val="24"/>
          <w:szCs w:val="24"/>
        </w:rPr>
      </w:pPr>
      <w:r w:rsidRPr="005A2FAB">
        <w:rPr>
          <w:rFonts w:ascii="Times New Roman" w:eastAsia="Times New Roman" w:hAnsi="Times New Roman" w:cs="Times New Roman"/>
          <w:b/>
          <w:color w:val="000000" w:themeColor="text1"/>
          <w:sz w:val="24"/>
          <w:szCs w:val="24"/>
        </w:rPr>
        <w:lastRenderedPageBreak/>
        <w:t>Приложение № 2</w:t>
      </w:r>
    </w:p>
    <w:p w:rsidR="009C5DA8" w:rsidRPr="005A2FAB" w:rsidRDefault="009C5DA8" w:rsidP="00E231C3">
      <w:pPr>
        <w:spacing w:after="0" w:line="240" w:lineRule="auto"/>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b/>
          <w:color w:val="000000" w:themeColor="text1"/>
          <w:sz w:val="24"/>
          <w:szCs w:val="24"/>
        </w:rPr>
        <w:tab/>
      </w:r>
      <w:r w:rsidRPr="005A2FAB">
        <w:rPr>
          <w:rFonts w:ascii="Times New Roman" w:eastAsia="Times New Roman" w:hAnsi="Times New Roman" w:cs="Times New Roman"/>
          <w:b/>
          <w:color w:val="000000" w:themeColor="text1"/>
          <w:sz w:val="24"/>
          <w:szCs w:val="24"/>
        </w:rPr>
        <w:tab/>
      </w:r>
      <w:r w:rsidRPr="005A2FAB">
        <w:rPr>
          <w:rFonts w:ascii="Times New Roman" w:eastAsia="Times New Roman" w:hAnsi="Times New Roman" w:cs="Times New Roman"/>
          <w:b/>
          <w:color w:val="000000" w:themeColor="text1"/>
          <w:sz w:val="24"/>
          <w:szCs w:val="24"/>
        </w:rPr>
        <w:tab/>
      </w:r>
      <w:r w:rsidRPr="005A2FAB">
        <w:rPr>
          <w:rFonts w:ascii="Times New Roman" w:eastAsia="Times New Roman" w:hAnsi="Times New Roman" w:cs="Times New Roman"/>
          <w:b/>
          <w:color w:val="000000" w:themeColor="text1"/>
          <w:sz w:val="24"/>
          <w:szCs w:val="24"/>
        </w:rPr>
        <w:tab/>
      </w:r>
      <w:r w:rsidRPr="005A2FAB">
        <w:rPr>
          <w:rFonts w:ascii="Times New Roman" w:eastAsia="Times New Roman" w:hAnsi="Times New Roman" w:cs="Times New Roman"/>
          <w:b/>
          <w:color w:val="000000" w:themeColor="text1"/>
          <w:sz w:val="24"/>
          <w:szCs w:val="24"/>
        </w:rPr>
        <w:tab/>
      </w:r>
      <w:r w:rsidRPr="005A2FAB">
        <w:rPr>
          <w:rFonts w:ascii="Times New Roman" w:eastAsia="Times New Roman" w:hAnsi="Times New Roman" w:cs="Times New Roman"/>
          <w:b/>
          <w:color w:val="000000" w:themeColor="text1"/>
          <w:sz w:val="24"/>
          <w:szCs w:val="24"/>
        </w:rPr>
        <w:tab/>
      </w:r>
      <w:r w:rsidRPr="005A2FAB">
        <w:rPr>
          <w:rFonts w:ascii="Times New Roman" w:eastAsia="Times New Roman" w:hAnsi="Times New Roman" w:cs="Times New Roman"/>
          <w:b/>
          <w:color w:val="000000" w:themeColor="text1"/>
          <w:sz w:val="24"/>
          <w:szCs w:val="24"/>
        </w:rPr>
        <w:tab/>
        <w:t xml:space="preserve"> </w:t>
      </w:r>
      <w:r w:rsidR="00BE6869" w:rsidRPr="005A2FAB">
        <w:rPr>
          <w:rFonts w:ascii="Times New Roman" w:eastAsia="Times New Roman" w:hAnsi="Times New Roman" w:cs="Times New Roman"/>
          <w:b/>
          <w:color w:val="000000" w:themeColor="text1"/>
          <w:sz w:val="24"/>
          <w:szCs w:val="24"/>
        </w:rPr>
        <w:t xml:space="preserve"> </w:t>
      </w:r>
      <w:r w:rsidRPr="005A2FAB">
        <w:rPr>
          <w:rFonts w:ascii="Times New Roman" w:eastAsia="Times New Roman" w:hAnsi="Times New Roman" w:cs="Times New Roman"/>
          <w:color w:val="000000" w:themeColor="text1"/>
          <w:sz w:val="24"/>
          <w:szCs w:val="24"/>
        </w:rPr>
        <w:t>До</w:t>
      </w:r>
    </w:p>
    <w:p w:rsidR="009C5DA8" w:rsidRPr="005A2FAB" w:rsidRDefault="009C5DA8" w:rsidP="00E231C3">
      <w:pPr>
        <w:spacing w:after="0" w:line="240" w:lineRule="auto"/>
        <w:ind w:left="5103"/>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Прокуратурата на Република България</w:t>
      </w:r>
    </w:p>
    <w:p w:rsidR="009C5DA8" w:rsidRPr="005A2FAB" w:rsidRDefault="009C5DA8" w:rsidP="00E231C3">
      <w:pPr>
        <w:spacing w:after="0" w:line="240" w:lineRule="auto"/>
        <w:ind w:left="5103"/>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гр. София, бул. „Витоша” № 2</w:t>
      </w:r>
    </w:p>
    <w:p w:rsidR="009C5DA8" w:rsidRPr="005A2FAB" w:rsidRDefault="009C5DA8" w:rsidP="00E231C3">
      <w:pPr>
        <w:spacing w:after="0" w:line="240" w:lineRule="auto"/>
        <w:ind w:left="5103" w:firstLine="720"/>
        <w:jc w:val="both"/>
        <w:rPr>
          <w:rFonts w:ascii="Times New Roman" w:eastAsia="Times New Roman" w:hAnsi="Times New Roman" w:cs="Times New Roman"/>
          <w:color w:val="000000" w:themeColor="text1"/>
          <w:sz w:val="24"/>
          <w:szCs w:val="24"/>
        </w:rPr>
      </w:pPr>
    </w:p>
    <w:p w:rsidR="009C5DA8" w:rsidRPr="005A2FAB" w:rsidRDefault="009C5DA8" w:rsidP="00E231C3">
      <w:pPr>
        <w:spacing w:after="0" w:line="240" w:lineRule="auto"/>
        <w:ind w:firstLine="720"/>
        <w:jc w:val="center"/>
        <w:rPr>
          <w:rFonts w:ascii="Times New Roman" w:eastAsia="Times New Roman" w:hAnsi="Times New Roman" w:cs="Times New Roman"/>
          <w:b/>
          <w:color w:val="000000" w:themeColor="text1"/>
          <w:sz w:val="24"/>
          <w:szCs w:val="24"/>
        </w:rPr>
      </w:pPr>
      <w:r w:rsidRPr="005A2FAB">
        <w:rPr>
          <w:rFonts w:ascii="Times New Roman" w:eastAsia="Times New Roman" w:hAnsi="Times New Roman" w:cs="Times New Roman"/>
          <w:b/>
          <w:color w:val="000000" w:themeColor="text1"/>
          <w:sz w:val="24"/>
          <w:szCs w:val="24"/>
        </w:rPr>
        <w:t>ТЕХНИЧЕСКО ПРЕДЛОЖЕНИЕ  ЗА  ИЗПЪЛНЕНИЕ НА ПОРЪЧКАТА</w:t>
      </w:r>
    </w:p>
    <w:p w:rsidR="009C5DA8" w:rsidRPr="005A2FAB" w:rsidRDefault="009C5DA8" w:rsidP="00E231C3">
      <w:pPr>
        <w:spacing w:after="0" w:line="240" w:lineRule="auto"/>
        <w:ind w:firstLine="720"/>
        <w:jc w:val="both"/>
        <w:rPr>
          <w:rFonts w:ascii="Times New Roman" w:eastAsia="Times New Roman" w:hAnsi="Times New Roman" w:cs="Times New Roman"/>
          <w:color w:val="000000" w:themeColor="text1"/>
          <w:sz w:val="24"/>
          <w:szCs w:val="24"/>
        </w:rPr>
      </w:pPr>
    </w:p>
    <w:p w:rsidR="009C5DA8" w:rsidRPr="005A2FAB" w:rsidRDefault="009C5DA8" w:rsidP="00E231C3">
      <w:pPr>
        <w:tabs>
          <w:tab w:val="left" w:pos="708"/>
          <w:tab w:val="center" w:pos="4703"/>
          <w:tab w:val="right" w:pos="9406"/>
        </w:tabs>
        <w:spacing w:after="0" w:line="240" w:lineRule="auto"/>
        <w:ind w:firstLine="720"/>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за участие в процедура за възлагане на обществена поръчка чрез публична покана по реда на Глава осем „а“ от ЗОП, с предмет:</w:t>
      </w:r>
      <w:r w:rsidR="009C78E9" w:rsidRPr="005A2FAB">
        <w:rPr>
          <w:rFonts w:ascii="Times New Roman" w:eastAsia="Times New Roman" w:hAnsi="Times New Roman" w:cs="Times New Roman"/>
          <w:b/>
          <w:color w:val="000000" w:themeColor="text1"/>
          <w:sz w:val="24"/>
          <w:szCs w:val="24"/>
        </w:rPr>
        <w:t xml:space="preserve"> „………………..”</w:t>
      </w:r>
    </w:p>
    <w:p w:rsidR="009C5DA8" w:rsidRPr="005A2FAB" w:rsidRDefault="009C5DA8" w:rsidP="00E231C3">
      <w:pPr>
        <w:tabs>
          <w:tab w:val="left" w:pos="708"/>
          <w:tab w:val="center" w:pos="4153"/>
          <w:tab w:val="right" w:pos="8306"/>
        </w:tabs>
        <w:spacing w:after="0" w:line="240" w:lineRule="auto"/>
        <w:ind w:firstLine="720"/>
        <w:jc w:val="both"/>
        <w:rPr>
          <w:rFonts w:ascii="Times New Roman" w:eastAsia="Times New Roman" w:hAnsi="Times New Roman" w:cs="Times New Roman"/>
          <w:color w:val="000000" w:themeColor="text1"/>
          <w:sz w:val="24"/>
          <w:szCs w:val="24"/>
        </w:rPr>
      </w:pPr>
    </w:p>
    <w:p w:rsidR="009C5DA8" w:rsidRPr="005A2FAB" w:rsidRDefault="009C5DA8" w:rsidP="00E231C3">
      <w:pPr>
        <w:spacing w:after="0" w:line="240" w:lineRule="auto"/>
        <w:ind w:firstLine="720"/>
        <w:jc w:val="center"/>
        <w:rPr>
          <w:rFonts w:ascii="Times New Roman" w:eastAsia="Times New Roman" w:hAnsi="Times New Roman" w:cs="Times New Roman"/>
          <w:b/>
          <w:color w:val="000000" w:themeColor="text1"/>
          <w:sz w:val="24"/>
          <w:szCs w:val="24"/>
        </w:rPr>
      </w:pPr>
      <w:r w:rsidRPr="005A2FAB">
        <w:rPr>
          <w:rFonts w:ascii="Times New Roman" w:eastAsia="Times New Roman" w:hAnsi="Times New Roman" w:cs="Times New Roman"/>
          <w:b/>
          <w:color w:val="000000" w:themeColor="text1"/>
          <w:sz w:val="24"/>
          <w:szCs w:val="24"/>
        </w:rPr>
        <w:t>ОТ</w:t>
      </w:r>
    </w:p>
    <w:p w:rsidR="009C5DA8" w:rsidRPr="005A2FAB" w:rsidRDefault="009C5DA8" w:rsidP="00E231C3">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 xml:space="preserve">Участник: </w:t>
      </w:r>
      <w:r w:rsidRPr="005A2FAB">
        <w:rPr>
          <w:rFonts w:ascii="Times New Roman" w:eastAsia="Times New Roman" w:hAnsi="Times New Roman" w:cs="Times New Roman"/>
          <w:b/>
          <w:color w:val="000000" w:themeColor="text1"/>
          <w:sz w:val="24"/>
          <w:szCs w:val="24"/>
        </w:rPr>
        <w:t>............................................................................................</w:t>
      </w:r>
      <w:r w:rsidR="009C7201" w:rsidRPr="005A2FAB">
        <w:rPr>
          <w:rFonts w:ascii="Times New Roman" w:eastAsia="Times New Roman" w:hAnsi="Times New Roman" w:cs="Times New Roman"/>
          <w:b/>
          <w:color w:val="000000" w:themeColor="text1"/>
          <w:sz w:val="24"/>
          <w:szCs w:val="24"/>
        </w:rPr>
        <w:t>.....................</w:t>
      </w:r>
      <w:r w:rsidRPr="005A2FAB">
        <w:rPr>
          <w:rFonts w:ascii="Times New Roman" w:eastAsia="Times New Roman" w:hAnsi="Times New Roman" w:cs="Times New Roman"/>
          <w:b/>
          <w:color w:val="000000" w:themeColor="text1"/>
          <w:sz w:val="24"/>
          <w:szCs w:val="24"/>
        </w:rPr>
        <w:t>...........;</w:t>
      </w:r>
    </w:p>
    <w:p w:rsidR="009C5DA8" w:rsidRPr="005A2FAB" w:rsidRDefault="009C5DA8" w:rsidP="00E231C3">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Адрес: .............................................................................................</w:t>
      </w:r>
      <w:r w:rsidR="009C7201" w:rsidRPr="005A2FAB">
        <w:rPr>
          <w:rFonts w:ascii="Times New Roman" w:eastAsia="Times New Roman" w:hAnsi="Times New Roman" w:cs="Times New Roman"/>
          <w:color w:val="000000" w:themeColor="text1"/>
          <w:sz w:val="24"/>
          <w:szCs w:val="24"/>
        </w:rPr>
        <w:t>.....................</w:t>
      </w:r>
      <w:r w:rsidRPr="005A2FAB">
        <w:rPr>
          <w:rFonts w:ascii="Times New Roman" w:eastAsia="Times New Roman" w:hAnsi="Times New Roman" w:cs="Times New Roman"/>
          <w:color w:val="000000" w:themeColor="text1"/>
          <w:sz w:val="24"/>
          <w:szCs w:val="24"/>
        </w:rPr>
        <w:t>................;</w:t>
      </w:r>
    </w:p>
    <w:p w:rsidR="009C5DA8" w:rsidRPr="005A2FAB" w:rsidRDefault="009C5DA8" w:rsidP="00E231C3">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Тел.: .............., факс: .............;</w:t>
      </w:r>
    </w:p>
    <w:p w:rsidR="009C5DA8" w:rsidRPr="005A2FAB" w:rsidRDefault="009C5DA8" w:rsidP="00E231C3">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регистриран по ф.д. №................/………….. по описа на ........................... Окръжен/Градски съд;</w:t>
      </w:r>
    </w:p>
    <w:p w:rsidR="009C5DA8" w:rsidRPr="005A2FAB" w:rsidRDefault="009C5DA8" w:rsidP="00E231C3">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 xml:space="preserve">ИН по ДДС: </w:t>
      </w:r>
      <w:r w:rsidRPr="005A2FAB">
        <w:rPr>
          <w:rFonts w:ascii="Times New Roman" w:eastAsia="Times New Roman" w:hAnsi="Times New Roman" w:cs="Times New Roman"/>
          <w:b/>
          <w:color w:val="000000" w:themeColor="text1"/>
          <w:sz w:val="24"/>
          <w:szCs w:val="24"/>
        </w:rPr>
        <w:t>...........................,</w:t>
      </w:r>
      <w:r w:rsidRPr="005A2FAB">
        <w:rPr>
          <w:rFonts w:ascii="Times New Roman" w:eastAsia="Times New Roman" w:hAnsi="Times New Roman" w:cs="Times New Roman"/>
          <w:color w:val="000000" w:themeColor="text1"/>
          <w:sz w:val="24"/>
          <w:szCs w:val="24"/>
        </w:rPr>
        <w:t xml:space="preserve"> ЕИК по БУЛСТАТ </w:t>
      </w:r>
      <w:r w:rsidRPr="005A2FAB">
        <w:rPr>
          <w:rFonts w:ascii="Times New Roman" w:eastAsia="Times New Roman" w:hAnsi="Times New Roman" w:cs="Times New Roman"/>
          <w:b/>
          <w:color w:val="000000" w:themeColor="text1"/>
          <w:sz w:val="24"/>
          <w:szCs w:val="24"/>
        </w:rPr>
        <w:t>..............</w:t>
      </w:r>
      <w:r w:rsidR="009C7201" w:rsidRPr="005A2FAB">
        <w:rPr>
          <w:rFonts w:ascii="Times New Roman" w:eastAsia="Times New Roman" w:hAnsi="Times New Roman" w:cs="Times New Roman"/>
          <w:b/>
          <w:color w:val="000000" w:themeColor="text1"/>
          <w:sz w:val="24"/>
          <w:szCs w:val="24"/>
        </w:rPr>
        <w:t>.........................</w:t>
      </w:r>
      <w:r w:rsidRPr="005A2FAB">
        <w:rPr>
          <w:rFonts w:ascii="Times New Roman" w:eastAsia="Times New Roman" w:hAnsi="Times New Roman" w:cs="Times New Roman"/>
          <w:b/>
          <w:color w:val="000000" w:themeColor="text1"/>
          <w:sz w:val="24"/>
          <w:szCs w:val="24"/>
        </w:rPr>
        <w:t>..................;</w:t>
      </w:r>
    </w:p>
    <w:p w:rsidR="009C5DA8" w:rsidRPr="005A2FAB" w:rsidRDefault="009C5DA8" w:rsidP="00E231C3">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 xml:space="preserve">Представлявано от </w:t>
      </w:r>
      <w:r w:rsidRPr="005A2FAB">
        <w:rPr>
          <w:rFonts w:ascii="Times New Roman" w:eastAsia="Times New Roman" w:hAnsi="Times New Roman" w:cs="Times New Roman"/>
          <w:b/>
          <w:color w:val="000000" w:themeColor="text1"/>
          <w:sz w:val="24"/>
          <w:szCs w:val="24"/>
        </w:rPr>
        <w:t>....................................................................</w:t>
      </w:r>
      <w:r w:rsidR="009C7201" w:rsidRPr="005A2FAB">
        <w:rPr>
          <w:rFonts w:ascii="Times New Roman" w:eastAsia="Times New Roman" w:hAnsi="Times New Roman" w:cs="Times New Roman"/>
          <w:b/>
          <w:color w:val="000000" w:themeColor="text1"/>
          <w:sz w:val="24"/>
          <w:szCs w:val="24"/>
        </w:rPr>
        <w:t>....................</w:t>
      </w:r>
      <w:r w:rsidRPr="005A2FAB">
        <w:rPr>
          <w:rFonts w:ascii="Times New Roman" w:eastAsia="Times New Roman" w:hAnsi="Times New Roman" w:cs="Times New Roman"/>
          <w:b/>
          <w:color w:val="000000" w:themeColor="text1"/>
          <w:sz w:val="24"/>
          <w:szCs w:val="24"/>
        </w:rPr>
        <w:t>.....................</w:t>
      </w:r>
    </w:p>
    <w:p w:rsidR="009C5DA8" w:rsidRDefault="009C5DA8" w:rsidP="00E231C3">
      <w:pPr>
        <w:keepNext/>
        <w:spacing w:after="0" w:line="240" w:lineRule="auto"/>
        <w:ind w:firstLine="720"/>
        <w:jc w:val="both"/>
        <w:rPr>
          <w:rFonts w:ascii="Times New Roman" w:eastAsia="Times New Roman" w:hAnsi="Times New Roman" w:cs="Times New Roman"/>
          <w:b/>
          <w:color w:val="000000" w:themeColor="text1"/>
          <w:sz w:val="24"/>
          <w:szCs w:val="24"/>
        </w:rPr>
      </w:pPr>
    </w:p>
    <w:p w:rsidR="00114838" w:rsidRPr="005A2FAB" w:rsidRDefault="00114838" w:rsidP="00E231C3">
      <w:pPr>
        <w:keepNext/>
        <w:spacing w:after="0" w:line="240" w:lineRule="auto"/>
        <w:ind w:firstLine="720"/>
        <w:jc w:val="both"/>
        <w:rPr>
          <w:rFonts w:ascii="Times New Roman" w:eastAsia="Times New Roman" w:hAnsi="Times New Roman" w:cs="Times New Roman"/>
          <w:b/>
          <w:color w:val="000000" w:themeColor="text1"/>
          <w:sz w:val="24"/>
          <w:szCs w:val="24"/>
        </w:rPr>
      </w:pPr>
    </w:p>
    <w:p w:rsidR="009C5DA8" w:rsidRPr="005A2FAB" w:rsidRDefault="009C5DA8" w:rsidP="00E231C3">
      <w:pPr>
        <w:keepNext/>
        <w:spacing w:after="0" w:line="240" w:lineRule="auto"/>
        <w:ind w:firstLine="720"/>
        <w:jc w:val="both"/>
        <w:rPr>
          <w:rFonts w:ascii="Times New Roman" w:eastAsia="Times New Roman" w:hAnsi="Times New Roman" w:cs="Times New Roman"/>
          <w:b/>
          <w:color w:val="000000" w:themeColor="text1"/>
          <w:sz w:val="24"/>
          <w:szCs w:val="24"/>
        </w:rPr>
      </w:pPr>
      <w:r w:rsidRPr="005A2FAB">
        <w:rPr>
          <w:rFonts w:ascii="Times New Roman" w:eastAsia="Times New Roman" w:hAnsi="Times New Roman" w:cs="Times New Roman"/>
          <w:b/>
          <w:color w:val="000000" w:themeColor="text1"/>
          <w:sz w:val="24"/>
          <w:szCs w:val="24"/>
        </w:rPr>
        <w:t>УВАЖАЕМИ ГОСПОДА,</w:t>
      </w:r>
    </w:p>
    <w:p w:rsidR="009C5DA8" w:rsidRPr="005A2FAB" w:rsidRDefault="009C5DA8" w:rsidP="00E231C3">
      <w:pPr>
        <w:keepNext/>
        <w:spacing w:after="0" w:line="240" w:lineRule="auto"/>
        <w:ind w:firstLine="720"/>
        <w:jc w:val="both"/>
        <w:rPr>
          <w:rFonts w:ascii="Times New Roman" w:eastAsia="Times New Roman" w:hAnsi="Times New Roman" w:cs="Times New Roman"/>
          <w:b/>
          <w:color w:val="000000" w:themeColor="text1"/>
          <w:sz w:val="24"/>
          <w:szCs w:val="24"/>
        </w:rPr>
      </w:pPr>
    </w:p>
    <w:p w:rsidR="009C5DA8" w:rsidRPr="005A2FAB" w:rsidRDefault="009C5DA8" w:rsidP="00E231C3">
      <w:pPr>
        <w:spacing w:after="0" w:line="240" w:lineRule="auto"/>
        <w:ind w:firstLine="720"/>
        <w:jc w:val="both"/>
        <w:rPr>
          <w:rFonts w:ascii="Times New Roman" w:eastAsia="Times New Roman" w:hAnsi="Times New Roman" w:cs="Times New Roman"/>
          <w:b/>
          <w:color w:val="000000" w:themeColor="text1"/>
          <w:sz w:val="24"/>
          <w:szCs w:val="24"/>
        </w:rPr>
      </w:pPr>
      <w:r w:rsidRPr="005A2FAB">
        <w:rPr>
          <w:rFonts w:ascii="Times New Roman" w:eastAsia="Times New Roman" w:hAnsi="Times New Roman" w:cs="Times New Roman"/>
          <w:b/>
          <w:color w:val="000000" w:themeColor="text1"/>
          <w:sz w:val="24"/>
          <w:szCs w:val="24"/>
        </w:rPr>
        <w:t>С настоящото декларираме:</w:t>
      </w:r>
    </w:p>
    <w:p w:rsidR="009C5DA8" w:rsidRPr="005A2FAB" w:rsidRDefault="009C5DA8" w:rsidP="00C31040">
      <w:pPr>
        <w:pStyle w:val="ad"/>
        <w:numPr>
          <w:ilvl w:val="0"/>
          <w:numId w:val="2"/>
        </w:numPr>
        <w:ind w:left="0" w:firstLine="709"/>
        <w:rPr>
          <w:b/>
          <w:bCs/>
          <w:color w:val="000000" w:themeColor="text1"/>
          <w:spacing w:val="-1"/>
          <w:sz w:val="24"/>
          <w:szCs w:val="24"/>
        </w:rPr>
      </w:pPr>
      <w:r w:rsidRPr="005A2FAB">
        <w:rPr>
          <w:color w:val="000000" w:themeColor="text1"/>
          <w:sz w:val="24"/>
          <w:szCs w:val="24"/>
        </w:rPr>
        <w:t xml:space="preserve">Запознати сме с условията, посочени в Публичната покана. </w:t>
      </w:r>
    </w:p>
    <w:p w:rsidR="00CA7A94" w:rsidRPr="005A2FAB" w:rsidRDefault="009C5DA8" w:rsidP="00C31040">
      <w:pPr>
        <w:pStyle w:val="ad"/>
        <w:numPr>
          <w:ilvl w:val="0"/>
          <w:numId w:val="2"/>
        </w:numPr>
        <w:ind w:left="0" w:firstLine="709"/>
        <w:rPr>
          <w:color w:val="000000" w:themeColor="text1"/>
          <w:sz w:val="24"/>
          <w:szCs w:val="24"/>
        </w:rPr>
      </w:pPr>
      <w:r w:rsidRPr="005A2FAB">
        <w:rPr>
          <w:color w:val="000000" w:themeColor="text1"/>
          <w:sz w:val="24"/>
          <w:szCs w:val="24"/>
        </w:rPr>
        <w:t>Приемаме изцяло, без резерви или ограничения всички условия на настоящата обществена поръчка.</w:t>
      </w:r>
    </w:p>
    <w:p w:rsidR="00C05652" w:rsidRPr="00A04100" w:rsidRDefault="00C05652" w:rsidP="00C31040">
      <w:pPr>
        <w:pStyle w:val="ad"/>
        <w:numPr>
          <w:ilvl w:val="0"/>
          <w:numId w:val="2"/>
        </w:numPr>
        <w:ind w:left="0" w:firstLine="709"/>
        <w:rPr>
          <w:b/>
          <w:color w:val="000000" w:themeColor="text1"/>
          <w:sz w:val="24"/>
          <w:szCs w:val="24"/>
        </w:rPr>
      </w:pPr>
      <w:r w:rsidRPr="00A04100">
        <w:rPr>
          <w:b/>
          <w:color w:val="000000"/>
          <w:sz w:val="24"/>
          <w:szCs w:val="24"/>
          <w:lang w:eastAsia="bg-BG"/>
        </w:rPr>
        <w:t>Предлагаме следното техническо предложение за изпълнение на поръчката, съгласно изискванията на Възложителя:</w:t>
      </w:r>
    </w:p>
    <w:p w:rsidR="0002760C" w:rsidRPr="005A2FAB" w:rsidRDefault="0002760C" w:rsidP="0002760C">
      <w:pPr>
        <w:pStyle w:val="ad"/>
        <w:ind w:left="709" w:firstLine="0"/>
        <w:rPr>
          <w:color w:val="000000" w:themeColor="text1"/>
          <w:sz w:val="24"/>
          <w:szCs w:val="24"/>
        </w:rPr>
      </w:pPr>
    </w:p>
    <w:p w:rsidR="00902235" w:rsidRDefault="00492B48" w:rsidP="00311343">
      <w:pPr>
        <w:pStyle w:val="ad"/>
        <w:numPr>
          <w:ilvl w:val="1"/>
          <w:numId w:val="2"/>
        </w:numPr>
        <w:rPr>
          <w:b/>
          <w:color w:val="000000"/>
          <w:sz w:val="24"/>
          <w:szCs w:val="24"/>
          <w:lang w:eastAsia="bg-BG"/>
        </w:rPr>
      </w:pPr>
      <w:r w:rsidRPr="00270978">
        <w:rPr>
          <w:b/>
          <w:color w:val="000000"/>
          <w:sz w:val="24"/>
          <w:szCs w:val="24"/>
          <w:lang w:eastAsia="bg-BG"/>
        </w:rPr>
        <w:t>ТЕХНОЛОГИЧНА ПОСЛЕДОВАТЕЛНОСТ НА СТРОИТЕЛНИТЕ ПРОЦЕСИ</w:t>
      </w:r>
      <w:r w:rsidRPr="00270978">
        <w:rPr>
          <w:b/>
          <w:color w:val="000000"/>
          <w:sz w:val="24"/>
          <w:szCs w:val="24"/>
          <w:lang w:val="en-US" w:eastAsia="bg-BG"/>
        </w:rPr>
        <w:t>:</w:t>
      </w:r>
    </w:p>
    <w:p w:rsidR="00E80EF2" w:rsidRPr="00270978" w:rsidRDefault="00E80EF2" w:rsidP="00E80EF2">
      <w:pPr>
        <w:pStyle w:val="ad"/>
        <w:ind w:left="1080" w:firstLine="0"/>
        <w:rPr>
          <w:b/>
          <w:color w:val="000000"/>
          <w:sz w:val="24"/>
          <w:szCs w:val="24"/>
          <w:lang w:eastAsia="bg-BG"/>
        </w:rPr>
      </w:pPr>
    </w:p>
    <w:p w:rsidR="00311343" w:rsidRPr="00311343" w:rsidRDefault="00311343" w:rsidP="00311343">
      <w:pPr>
        <w:pStyle w:val="ad"/>
        <w:numPr>
          <w:ilvl w:val="2"/>
          <w:numId w:val="2"/>
        </w:numPr>
        <w:rPr>
          <w:color w:val="000000"/>
          <w:sz w:val="24"/>
          <w:szCs w:val="24"/>
          <w:lang w:eastAsia="bg-BG"/>
        </w:rPr>
      </w:pPr>
      <w:r w:rsidRPr="00311343">
        <w:rPr>
          <w:color w:val="000000"/>
          <w:sz w:val="24"/>
          <w:szCs w:val="24"/>
          <w:lang w:eastAsia="bg-BG"/>
        </w:rPr>
        <w:t>Описание на отделните е</w:t>
      </w:r>
      <w:r>
        <w:rPr>
          <w:color w:val="000000"/>
          <w:sz w:val="24"/>
          <w:szCs w:val="24"/>
          <w:lang w:eastAsia="bg-BG"/>
        </w:rPr>
        <w:t>тапи на изпълнение на поръчката</w:t>
      </w:r>
      <w:r>
        <w:rPr>
          <w:color w:val="000000"/>
          <w:sz w:val="24"/>
          <w:szCs w:val="24"/>
          <w:lang w:val="en-US" w:eastAsia="bg-BG"/>
        </w:rPr>
        <w:t>:</w:t>
      </w:r>
    </w:p>
    <w:p w:rsidR="00311343" w:rsidRDefault="00311343" w:rsidP="00311343">
      <w:pPr>
        <w:pStyle w:val="ad"/>
        <w:ind w:left="709" w:firstLine="0"/>
        <w:rPr>
          <w:i/>
          <w:color w:val="000000"/>
          <w:sz w:val="24"/>
          <w:szCs w:val="24"/>
          <w:lang w:eastAsia="bg-BG"/>
        </w:rPr>
      </w:pPr>
      <w:r>
        <w:rPr>
          <w:color w:val="000000"/>
          <w:sz w:val="24"/>
          <w:szCs w:val="24"/>
          <w:lang w:val="en-US" w:eastAsia="bg-BG"/>
        </w:rPr>
        <w:t>/</w:t>
      </w:r>
      <w:r w:rsidRPr="00311343">
        <w:rPr>
          <w:i/>
          <w:color w:val="000000"/>
          <w:sz w:val="24"/>
          <w:szCs w:val="24"/>
          <w:lang w:eastAsia="bg-BG"/>
        </w:rPr>
        <w:t>Участникът</w:t>
      </w:r>
      <w:r>
        <w:rPr>
          <w:i/>
          <w:color w:val="000000"/>
          <w:sz w:val="24"/>
          <w:szCs w:val="24"/>
          <w:lang w:eastAsia="bg-BG"/>
        </w:rPr>
        <w:t xml:space="preserve"> следва да подробно да опише </w:t>
      </w:r>
      <w:r w:rsidR="00D456A7">
        <w:rPr>
          <w:i/>
          <w:color w:val="000000"/>
          <w:sz w:val="24"/>
          <w:szCs w:val="24"/>
          <w:lang w:eastAsia="bg-BG"/>
        </w:rPr>
        <w:t xml:space="preserve">отделните етапи за изпълнение на поръчката, </w:t>
      </w:r>
      <w:r w:rsidR="00D456A7" w:rsidRPr="005A2FAB">
        <w:rPr>
          <w:i/>
          <w:color w:val="000000"/>
          <w:sz w:val="24"/>
          <w:szCs w:val="24"/>
          <w:lang w:eastAsia="bg-BG"/>
        </w:rPr>
        <w:t>в съответствие с изискванията на Възложителя, посочени в Техническата спецификация и методиката за оценка на офертите</w:t>
      </w:r>
      <w:r w:rsidR="00D456A7">
        <w:rPr>
          <w:i/>
          <w:color w:val="000000"/>
          <w:sz w:val="24"/>
          <w:szCs w:val="24"/>
          <w:lang w:eastAsia="bg-BG"/>
        </w:rPr>
        <w:t>/</w:t>
      </w:r>
    </w:p>
    <w:p w:rsidR="00816D3C" w:rsidRPr="005A2FAB" w:rsidRDefault="00816D3C" w:rsidP="00816D3C">
      <w:pPr>
        <w:pStyle w:val="ad"/>
        <w:ind w:left="709" w:firstLine="0"/>
        <w:rPr>
          <w:color w:val="000000"/>
          <w:sz w:val="24"/>
          <w:szCs w:val="24"/>
          <w:lang w:eastAsia="bg-BG"/>
        </w:rPr>
      </w:pPr>
      <w:r w:rsidRPr="005A2FAB">
        <w:rPr>
          <w:color w:val="000000"/>
          <w:sz w:val="24"/>
          <w:szCs w:val="24"/>
          <w:lang w:eastAsia="bg-BG"/>
        </w:rPr>
        <w:t>…………………………………………………………………………………………….</w:t>
      </w:r>
    </w:p>
    <w:p w:rsidR="00816D3C" w:rsidRDefault="00816D3C" w:rsidP="00816D3C">
      <w:pPr>
        <w:pStyle w:val="ad"/>
        <w:ind w:left="709" w:firstLine="0"/>
        <w:rPr>
          <w:color w:val="000000"/>
          <w:sz w:val="24"/>
          <w:szCs w:val="24"/>
          <w:lang w:eastAsia="bg-BG"/>
        </w:rPr>
      </w:pPr>
      <w:r w:rsidRPr="005A2FAB">
        <w:rPr>
          <w:color w:val="000000"/>
          <w:sz w:val="24"/>
          <w:szCs w:val="24"/>
          <w:lang w:eastAsia="bg-BG"/>
        </w:rPr>
        <w:t>……………………………………………………………………………………….……</w:t>
      </w:r>
    </w:p>
    <w:p w:rsidR="00816D3C" w:rsidRDefault="00816D3C" w:rsidP="00311343">
      <w:pPr>
        <w:pStyle w:val="ad"/>
        <w:ind w:left="709" w:firstLine="0"/>
        <w:rPr>
          <w:i/>
          <w:color w:val="000000"/>
          <w:sz w:val="24"/>
          <w:szCs w:val="24"/>
          <w:lang w:eastAsia="bg-BG"/>
        </w:rPr>
      </w:pPr>
    </w:p>
    <w:p w:rsidR="00816D3C" w:rsidRPr="00816D3C" w:rsidRDefault="00816D3C" w:rsidP="00816D3C">
      <w:pPr>
        <w:pStyle w:val="ad"/>
        <w:numPr>
          <w:ilvl w:val="2"/>
          <w:numId w:val="2"/>
        </w:numPr>
        <w:rPr>
          <w:color w:val="000000"/>
          <w:sz w:val="24"/>
          <w:szCs w:val="24"/>
          <w:lang w:eastAsia="bg-BG"/>
        </w:rPr>
      </w:pPr>
      <w:r w:rsidRPr="00816D3C">
        <w:rPr>
          <w:color w:val="000000"/>
          <w:sz w:val="24"/>
          <w:szCs w:val="24"/>
          <w:lang w:eastAsia="bg-BG"/>
        </w:rPr>
        <w:t>Описание на видовете СМР и тяхната</w:t>
      </w:r>
      <w:r w:rsidR="00236361">
        <w:rPr>
          <w:color w:val="000000"/>
          <w:sz w:val="24"/>
          <w:szCs w:val="24"/>
          <w:lang w:eastAsia="bg-BG"/>
        </w:rPr>
        <w:t xml:space="preserve"> последователност на изпълнение:</w:t>
      </w:r>
    </w:p>
    <w:p w:rsidR="00816D3C" w:rsidRDefault="000D405C" w:rsidP="00311343">
      <w:pPr>
        <w:pStyle w:val="ad"/>
        <w:ind w:left="709" w:firstLine="0"/>
        <w:rPr>
          <w:i/>
          <w:color w:val="000000"/>
          <w:sz w:val="24"/>
          <w:szCs w:val="24"/>
          <w:lang w:eastAsia="bg-BG"/>
        </w:rPr>
      </w:pPr>
      <w:r w:rsidRPr="000D405C">
        <w:rPr>
          <w:i/>
          <w:color w:val="000000"/>
          <w:sz w:val="24"/>
          <w:szCs w:val="24"/>
          <w:lang w:eastAsia="bg-BG"/>
        </w:rPr>
        <w:t>/Участникът следва да подробно да опише видовете СМР и тяхната последователност на изпълнение на поръчката, в съответствие с изискванията на Възложителя, посочени в Техническата спецификация и методиката за оценка на офертите/</w:t>
      </w:r>
    </w:p>
    <w:p w:rsidR="00C200DD" w:rsidRPr="005A2FAB" w:rsidRDefault="00C200DD" w:rsidP="00E231C3">
      <w:pPr>
        <w:pStyle w:val="ad"/>
        <w:ind w:left="709" w:firstLine="0"/>
        <w:rPr>
          <w:color w:val="000000"/>
          <w:sz w:val="24"/>
          <w:szCs w:val="24"/>
          <w:lang w:eastAsia="bg-BG"/>
        </w:rPr>
      </w:pPr>
      <w:r w:rsidRPr="005A2FAB">
        <w:rPr>
          <w:color w:val="000000"/>
          <w:sz w:val="24"/>
          <w:szCs w:val="24"/>
          <w:lang w:eastAsia="bg-BG"/>
        </w:rPr>
        <w:t>…………………………………………………………</w:t>
      </w:r>
      <w:r w:rsidR="009C7201" w:rsidRPr="005A2FAB">
        <w:rPr>
          <w:color w:val="000000"/>
          <w:sz w:val="24"/>
          <w:szCs w:val="24"/>
          <w:lang w:eastAsia="bg-BG"/>
        </w:rPr>
        <w:t>………………………………….</w:t>
      </w:r>
    </w:p>
    <w:p w:rsidR="00C200DD" w:rsidRDefault="00C200DD" w:rsidP="00E231C3">
      <w:pPr>
        <w:pStyle w:val="ad"/>
        <w:ind w:left="709" w:firstLine="0"/>
        <w:rPr>
          <w:color w:val="000000"/>
          <w:sz w:val="24"/>
          <w:szCs w:val="24"/>
          <w:lang w:eastAsia="bg-BG"/>
        </w:rPr>
      </w:pPr>
      <w:r w:rsidRPr="005A2FAB">
        <w:rPr>
          <w:color w:val="000000"/>
          <w:sz w:val="24"/>
          <w:szCs w:val="24"/>
          <w:lang w:eastAsia="bg-BG"/>
        </w:rPr>
        <w:t>………………………………………………………………………</w:t>
      </w:r>
      <w:r w:rsidR="009C7201" w:rsidRPr="005A2FAB">
        <w:rPr>
          <w:color w:val="000000"/>
          <w:sz w:val="24"/>
          <w:szCs w:val="24"/>
          <w:lang w:eastAsia="bg-BG"/>
        </w:rPr>
        <w:t>……………….</w:t>
      </w:r>
      <w:r w:rsidRPr="005A2FAB">
        <w:rPr>
          <w:color w:val="000000"/>
          <w:sz w:val="24"/>
          <w:szCs w:val="24"/>
          <w:lang w:eastAsia="bg-BG"/>
        </w:rPr>
        <w:t>……</w:t>
      </w:r>
    </w:p>
    <w:p w:rsidR="00B62B2F" w:rsidRDefault="00B62B2F" w:rsidP="00E231C3">
      <w:pPr>
        <w:pStyle w:val="ad"/>
        <w:ind w:left="709" w:firstLine="0"/>
        <w:rPr>
          <w:color w:val="000000"/>
          <w:sz w:val="24"/>
          <w:szCs w:val="24"/>
          <w:lang w:eastAsia="bg-BG"/>
        </w:rPr>
      </w:pPr>
    </w:p>
    <w:p w:rsidR="00B62B2F" w:rsidRPr="00B62B2F" w:rsidRDefault="00B62B2F" w:rsidP="00B62B2F">
      <w:pPr>
        <w:pStyle w:val="ad"/>
        <w:numPr>
          <w:ilvl w:val="2"/>
          <w:numId w:val="2"/>
        </w:numPr>
        <w:rPr>
          <w:color w:val="000000"/>
          <w:sz w:val="24"/>
          <w:szCs w:val="24"/>
          <w:lang w:eastAsia="bg-BG"/>
        </w:rPr>
      </w:pPr>
      <w:r w:rsidRPr="00B62B2F">
        <w:rPr>
          <w:color w:val="000000"/>
          <w:sz w:val="24"/>
          <w:szCs w:val="24"/>
          <w:lang w:eastAsia="bg-BG"/>
        </w:rPr>
        <w:t xml:space="preserve">Организация и </w:t>
      </w:r>
      <w:r w:rsidR="0004602B">
        <w:rPr>
          <w:color w:val="000000"/>
          <w:sz w:val="24"/>
          <w:szCs w:val="24"/>
          <w:lang w:eastAsia="bg-BG"/>
        </w:rPr>
        <w:t>подход на изпълнение:</w:t>
      </w:r>
    </w:p>
    <w:p w:rsidR="00B62B2F" w:rsidRPr="00B62B2F" w:rsidRDefault="00B62B2F" w:rsidP="00B62B2F">
      <w:pPr>
        <w:pStyle w:val="ad"/>
        <w:ind w:left="709" w:firstLine="0"/>
        <w:rPr>
          <w:i/>
          <w:color w:val="000000"/>
          <w:sz w:val="24"/>
          <w:szCs w:val="24"/>
          <w:lang w:eastAsia="bg-BG"/>
        </w:rPr>
      </w:pPr>
      <w:r w:rsidRPr="00B62B2F">
        <w:rPr>
          <w:i/>
          <w:color w:val="000000"/>
          <w:sz w:val="24"/>
          <w:szCs w:val="24"/>
          <w:lang w:eastAsia="bg-BG"/>
        </w:rPr>
        <w:t>/Участникът следва да подробно да опише организацията и подхода на изпълнение на поръчката, в съответствие с изискванията на Възложителя, посочени в Техническата спецификация и методиката за оценка на офертите/</w:t>
      </w:r>
    </w:p>
    <w:p w:rsidR="00B62B2F" w:rsidRPr="005A2FAB" w:rsidRDefault="00B62B2F" w:rsidP="00B62B2F">
      <w:pPr>
        <w:pStyle w:val="ad"/>
        <w:ind w:left="709" w:firstLine="0"/>
        <w:rPr>
          <w:color w:val="000000"/>
          <w:sz w:val="24"/>
          <w:szCs w:val="24"/>
          <w:lang w:eastAsia="bg-BG"/>
        </w:rPr>
      </w:pPr>
      <w:r w:rsidRPr="005A2FAB">
        <w:rPr>
          <w:color w:val="000000"/>
          <w:sz w:val="24"/>
          <w:szCs w:val="24"/>
          <w:lang w:eastAsia="bg-BG"/>
        </w:rPr>
        <w:t>…………………………………………………………………………………………….</w:t>
      </w:r>
    </w:p>
    <w:p w:rsidR="00B62B2F" w:rsidRDefault="00B62B2F" w:rsidP="00B62B2F">
      <w:pPr>
        <w:pStyle w:val="ad"/>
        <w:ind w:left="709" w:firstLine="0"/>
        <w:rPr>
          <w:color w:val="000000"/>
          <w:sz w:val="24"/>
          <w:szCs w:val="24"/>
          <w:lang w:eastAsia="bg-BG"/>
        </w:rPr>
      </w:pPr>
      <w:r w:rsidRPr="005A2FAB">
        <w:rPr>
          <w:color w:val="000000"/>
          <w:sz w:val="24"/>
          <w:szCs w:val="24"/>
          <w:lang w:eastAsia="bg-BG"/>
        </w:rPr>
        <w:t>……………………………………………………………………………………….……</w:t>
      </w:r>
    </w:p>
    <w:p w:rsidR="00902235" w:rsidRDefault="00902235" w:rsidP="00E231C3">
      <w:pPr>
        <w:spacing w:after="0" w:line="240" w:lineRule="auto"/>
        <w:ind w:right="-1" w:firstLine="709"/>
        <w:jc w:val="both"/>
        <w:rPr>
          <w:rFonts w:ascii="Times New Roman" w:eastAsia="Times New Roman" w:hAnsi="Times New Roman" w:cs="Times New Roman"/>
          <w:i/>
          <w:color w:val="000000"/>
          <w:sz w:val="24"/>
          <w:szCs w:val="24"/>
          <w:lang w:eastAsia="bg-BG"/>
        </w:rPr>
      </w:pPr>
    </w:p>
    <w:p w:rsidR="00DC2DDA" w:rsidRDefault="00DC2DDA" w:rsidP="00E231C3">
      <w:pPr>
        <w:spacing w:after="0" w:line="240" w:lineRule="auto"/>
        <w:ind w:right="-1" w:firstLine="709"/>
        <w:jc w:val="both"/>
        <w:rPr>
          <w:rFonts w:ascii="Times New Roman" w:eastAsia="Times New Roman" w:hAnsi="Times New Roman" w:cs="Times New Roman"/>
          <w:i/>
          <w:color w:val="000000"/>
          <w:sz w:val="24"/>
          <w:szCs w:val="24"/>
          <w:lang w:eastAsia="bg-BG"/>
        </w:rPr>
      </w:pPr>
    </w:p>
    <w:p w:rsidR="00DC2DDA" w:rsidRDefault="00DC2DDA" w:rsidP="00E231C3">
      <w:pPr>
        <w:spacing w:after="0" w:line="240" w:lineRule="auto"/>
        <w:ind w:right="-1" w:firstLine="709"/>
        <w:jc w:val="both"/>
        <w:rPr>
          <w:rFonts w:ascii="Times New Roman" w:eastAsia="Times New Roman" w:hAnsi="Times New Roman" w:cs="Times New Roman"/>
          <w:i/>
          <w:color w:val="000000"/>
          <w:sz w:val="24"/>
          <w:szCs w:val="24"/>
          <w:lang w:eastAsia="bg-BG"/>
        </w:rPr>
      </w:pPr>
    </w:p>
    <w:p w:rsidR="00270978" w:rsidRDefault="00492B48" w:rsidP="00270978">
      <w:pPr>
        <w:pStyle w:val="ad"/>
        <w:numPr>
          <w:ilvl w:val="1"/>
          <w:numId w:val="2"/>
        </w:numPr>
        <w:rPr>
          <w:b/>
          <w:color w:val="000000"/>
          <w:sz w:val="24"/>
          <w:szCs w:val="24"/>
          <w:lang w:eastAsia="bg-BG"/>
        </w:rPr>
      </w:pPr>
      <w:r w:rsidRPr="00270978">
        <w:rPr>
          <w:b/>
          <w:color w:val="000000"/>
          <w:sz w:val="24"/>
          <w:szCs w:val="24"/>
          <w:lang w:eastAsia="bg-BG"/>
        </w:rPr>
        <w:lastRenderedPageBreak/>
        <w:t>УПРАВЛЕНИЕ НА РИСКА:</w:t>
      </w:r>
    </w:p>
    <w:p w:rsidR="00270978" w:rsidRPr="00901432" w:rsidRDefault="004041FF" w:rsidP="00270978">
      <w:pPr>
        <w:pStyle w:val="ad"/>
        <w:numPr>
          <w:ilvl w:val="2"/>
          <w:numId w:val="2"/>
        </w:numPr>
        <w:rPr>
          <w:b/>
          <w:color w:val="000000"/>
          <w:sz w:val="24"/>
          <w:szCs w:val="24"/>
          <w:lang w:eastAsia="bg-BG"/>
        </w:rPr>
      </w:pPr>
      <w:r>
        <w:rPr>
          <w:sz w:val="24"/>
          <w:szCs w:val="24"/>
        </w:rPr>
        <w:t>А</w:t>
      </w:r>
      <w:r w:rsidR="00901432" w:rsidRPr="00901432">
        <w:rPr>
          <w:sz w:val="24"/>
          <w:szCs w:val="24"/>
        </w:rPr>
        <w:t xml:space="preserve">спекти и сфери на влияние </w:t>
      </w:r>
      <w:r w:rsidR="0066395A">
        <w:rPr>
          <w:sz w:val="24"/>
          <w:szCs w:val="24"/>
        </w:rPr>
        <w:t>на</w:t>
      </w:r>
      <w:r w:rsidR="00901432" w:rsidRPr="00901432">
        <w:rPr>
          <w:sz w:val="24"/>
          <w:szCs w:val="24"/>
        </w:rPr>
        <w:t xml:space="preserve"> описаните</w:t>
      </w:r>
      <w:r w:rsidR="0066395A">
        <w:rPr>
          <w:sz w:val="24"/>
          <w:szCs w:val="24"/>
        </w:rPr>
        <w:t xml:space="preserve"> в методиката за оценка на офертите</w:t>
      </w:r>
      <w:r w:rsidR="00901432" w:rsidRPr="00901432">
        <w:rPr>
          <w:sz w:val="24"/>
          <w:szCs w:val="24"/>
        </w:rPr>
        <w:t xml:space="preserve"> рискове</w:t>
      </w:r>
      <w:r w:rsidR="0066395A">
        <w:rPr>
          <w:sz w:val="24"/>
          <w:szCs w:val="24"/>
        </w:rPr>
        <w:t>:</w:t>
      </w:r>
    </w:p>
    <w:p w:rsidR="00816D3C" w:rsidRDefault="00A90AF5" w:rsidP="00824077">
      <w:pPr>
        <w:spacing w:after="0" w:line="240" w:lineRule="auto"/>
        <w:ind w:left="709" w:right="-1"/>
        <w:jc w:val="both"/>
        <w:rPr>
          <w:rFonts w:ascii="Times New Roman" w:eastAsia="Times New Roman" w:hAnsi="Times New Roman" w:cs="Times New Roman"/>
          <w:i/>
          <w:color w:val="000000"/>
          <w:sz w:val="24"/>
          <w:szCs w:val="24"/>
          <w:lang w:eastAsia="bg-BG"/>
        </w:rPr>
      </w:pPr>
      <w:r w:rsidRPr="00A90AF5">
        <w:rPr>
          <w:rFonts w:ascii="Times New Roman" w:eastAsia="Times New Roman" w:hAnsi="Times New Roman" w:cs="Times New Roman"/>
          <w:i/>
          <w:color w:val="000000"/>
          <w:sz w:val="24"/>
          <w:szCs w:val="24"/>
          <w:lang w:eastAsia="bg-BG"/>
        </w:rPr>
        <w:t>/</w:t>
      </w:r>
      <w:r w:rsidR="004300E4">
        <w:rPr>
          <w:rFonts w:ascii="Times New Roman" w:eastAsia="Times New Roman" w:hAnsi="Times New Roman" w:cs="Times New Roman"/>
          <w:i/>
          <w:color w:val="000000"/>
          <w:sz w:val="24"/>
          <w:szCs w:val="24"/>
          <w:lang w:eastAsia="bg-BG"/>
        </w:rPr>
        <w:t>Участникът следва</w:t>
      </w:r>
      <w:r w:rsidRPr="00A90AF5">
        <w:rPr>
          <w:rFonts w:ascii="Times New Roman" w:eastAsia="Times New Roman" w:hAnsi="Times New Roman" w:cs="Times New Roman"/>
          <w:i/>
          <w:color w:val="000000"/>
          <w:sz w:val="24"/>
          <w:szCs w:val="24"/>
          <w:lang w:eastAsia="bg-BG"/>
        </w:rPr>
        <w:t xml:space="preserve"> подр</w:t>
      </w:r>
      <w:r>
        <w:rPr>
          <w:rFonts w:ascii="Times New Roman" w:eastAsia="Times New Roman" w:hAnsi="Times New Roman" w:cs="Times New Roman"/>
          <w:i/>
          <w:color w:val="000000"/>
          <w:sz w:val="24"/>
          <w:szCs w:val="24"/>
          <w:lang w:eastAsia="bg-BG"/>
        </w:rPr>
        <w:t>обно да</w:t>
      </w:r>
      <w:r w:rsidR="004041FF">
        <w:rPr>
          <w:rFonts w:ascii="Times New Roman" w:eastAsia="Times New Roman" w:hAnsi="Times New Roman" w:cs="Times New Roman"/>
          <w:i/>
          <w:color w:val="000000"/>
          <w:sz w:val="24"/>
          <w:szCs w:val="24"/>
          <w:lang w:eastAsia="bg-BG"/>
        </w:rPr>
        <w:t xml:space="preserve"> разгледа и</w:t>
      </w:r>
      <w:r>
        <w:rPr>
          <w:rFonts w:ascii="Times New Roman" w:eastAsia="Times New Roman" w:hAnsi="Times New Roman" w:cs="Times New Roman"/>
          <w:i/>
          <w:color w:val="000000"/>
          <w:sz w:val="24"/>
          <w:szCs w:val="24"/>
          <w:lang w:eastAsia="bg-BG"/>
        </w:rPr>
        <w:t xml:space="preserve"> опише аспектите и сфери на влияние на посочените в методиката рискове</w:t>
      </w:r>
      <w:r w:rsidRPr="00A90AF5">
        <w:rPr>
          <w:rFonts w:ascii="Times New Roman" w:eastAsia="Times New Roman" w:hAnsi="Times New Roman" w:cs="Times New Roman"/>
          <w:i/>
          <w:color w:val="000000"/>
          <w:sz w:val="24"/>
          <w:szCs w:val="24"/>
          <w:lang w:eastAsia="bg-BG"/>
        </w:rPr>
        <w:t>, в съответствие с изискванията на Възложителя, посочени в Техническата спецификация и методиката за оценка на офертите/</w:t>
      </w:r>
    </w:p>
    <w:p w:rsidR="00A90AF5" w:rsidRPr="005A2FAB" w:rsidRDefault="00A90AF5" w:rsidP="00A90AF5">
      <w:pPr>
        <w:pStyle w:val="ad"/>
        <w:ind w:left="709" w:firstLine="0"/>
        <w:rPr>
          <w:color w:val="000000"/>
          <w:sz w:val="24"/>
          <w:szCs w:val="24"/>
          <w:lang w:eastAsia="bg-BG"/>
        </w:rPr>
      </w:pPr>
      <w:r w:rsidRPr="005A2FAB">
        <w:rPr>
          <w:color w:val="000000"/>
          <w:sz w:val="24"/>
          <w:szCs w:val="24"/>
          <w:lang w:eastAsia="bg-BG"/>
        </w:rPr>
        <w:t>…………………………………………………………………………………………….</w:t>
      </w:r>
    </w:p>
    <w:p w:rsidR="00A90AF5" w:rsidRDefault="00A90AF5" w:rsidP="00A90AF5">
      <w:pPr>
        <w:pStyle w:val="ad"/>
        <w:ind w:left="709" w:firstLine="0"/>
        <w:rPr>
          <w:color w:val="000000"/>
          <w:sz w:val="24"/>
          <w:szCs w:val="24"/>
          <w:lang w:eastAsia="bg-BG"/>
        </w:rPr>
      </w:pPr>
      <w:r w:rsidRPr="005A2FAB">
        <w:rPr>
          <w:color w:val="000000"/>
          <w:sz w:val="24"/>
          <w:szCs w:val="24"/>
          <w:lang w:eastAsia="bg-BG"/>
        </w:rPr>
        <w:t>……………………………………………………………………………………….……</w:t>
      </w:r>
    </w:p>
    <w:p w:rsidR="004300E4" w:rsidRDefault="004300E4" w:rsidP="00A90AF5">
      <w:pPr>
        <w:pStyle w:val="ad"/>
        <w:ind w:left="709" w:firstLine="0"/>
        <w:rPr>
          <w:color w:val="000000"/>
          <w:sz w:val="24"/>
          <w:szCs w:val="24"/>
          <w:lang w:eastAsia="bg-BG"/>
        </w:rPr>
      </w:pPr>
    </w:p>
    <w:p w:rsidR="004300E4" w:rsidRPr="004300E4" w:rsidRDefault="004300E4" w:rsidP="004300E4">
      <w:pPr>
        <w:pStyle w:val="ad"/>
        <w:numPr>
          <w:ilvl w:val="2"/>
          <w:numId w:val="2"/>
        </w:numPr>
        <w:rPr>
          <w:sz w:val="24"/>
          <w:szCs w:val="24"/>
        </w:rPr>
      </w:pPr>
      <w:r w:rsidRPr="004300E4">
        <w:rPr>
          <w:sz w:val="24"/>
          <w:szCs w:val="24"/>
        </w:rPr>
        <w:t>Мерки за въздействие върху изпълнението на до</w:t>
      </w:r>
      <w:r w:rsidR="00C758FB">
        <w:rPr>
          <w:sz w:val="24"/>
          <w:szCs w:val="24"/>
        </w:rPr>
        <w:t>говора при възникването на риск</w:t>
      </w:r>
      <w:r w:rsidR="0004602B">
        <w:rPr>
          <w:sz w:val="24"/>
          <w:szCs w:val="24"/>
        </w:rPr>
        <w:t>:</w:t>
      </w:r>
    </w:p>
    <w:p w:rsidR="004300E4" w:rsidRPr="00D8626F" w:rsidRDefault="004300E4" w:rsidP="004300E4">
      <w:pPr>
        <w:spacing w:after="0" w:line="240" w:lineRule="auto"/>
        <w:ind w:left="709" w:right="-1"/>
        <w:jc w:val="both"/>
        <w:rPr>
          <w:rFonts w:ascii="Times New Roman" w:eastAsia="Times New Roman" w:hAnsi="Times New Roman" w:cs="Times New Roman"/>
          <w:i/>
          <w:color w:val="000000"/>
          <w:sz w:val="24"/>
          <w:szCs w:val="24"/>
          <w:lang w:eastAsia="bg-BG"/>
        </w:rPr>
      </w:pPr>
      <w:r w:rsidRPr="00D8626F">
        <w:rPr>
          <w:rFonts w:ascii="Times New Roman" w:eastAsia="Times New Roman" w:hAnsi="Times New Roman" w:cs="Times New Roman"/>
          <w:i/>
          <w:color w:val="000000"/>
          <w:sz w:val="24"/>
          <w:szCs w:val="24"/>
          <w:lang w:eastAsia="bg-BG"/>
        </w:rPr>
        <w:t>/Участникът следва</w:t>
      </w:r>
      <w:r w:rsidR="0006566A" w:rsidRPr="00D8626F">
        <w:rPr>
          <w:rFonts w:ascii="Times New Roman" w:eastAsia="Times New Roman" w:hAnsi="Times New Roman" w:cs="Times New Roman"/>
          <w:i/>
          <w:color w:val="000000"/>
          <w:sz w:val="24"/>
          <w:szCs w:val="24"/>
          <w:lang w:eastAsia="bg-BG"/>
        </w:rPr>
        <w:t xml:space="preserve"> да посочи</w:t>
      </w:r>
      <w:r w:rsidRPr="00D8626F">
        <w:rPr>
          <w:rFonts w:ascii="Times New Roman" w:eastAsia="Times New Roman" w:hAnsi="Times New Roman" w:cs="Times New Roman"/>
          <w:i/>
          <w:color w:val="000000"/>
          <w:sz w:val="24"/>
          <w:szCs w:val="24"/>
          <w:lang w:eastAsia="bg-BG"/>
        </w:rPr>
        <w:t xml:space="preserve"> </w:t>
      </w:r>
      <w:r w:rsidR="0006566A" w:rsidRPr="00D8626F">
        <w:rPr>
          <w:rFonts w:ascii="Times New Roman" w:eastAsia="Times New Roman" w:hAnsi="Times New Roman" w:cs="Times New Roman"/>
          <w:i/>
          <w:sz w:val="24"/>
          <w:szCs w:val="24"/>
        </w:rPr>
        <w:t>мерки за въздействие върху изпълнението на договора при възникването на</w:t>
      </w:r>
      <w:r w:rsidR="00C758FB" w:rsidRPr="00D8626F">
        <w:rPr>
          <w:rFonts w:ascii="Times New Roman" w:eastAsia="Times New Roman" w:hAnsi="Times New Roman" w:cs="Times New Roman"/>
          <w:i/>
          <w:sz w:val="24"/>
          <w:szCs w:val="24"/>
        </w:rPr>
        <w:t xml:space="preserve"> всеки един от посочените в методиката рискове</w:t>
      </w:r>
      <w:r w:rsidRPr="00D8626F">
        <w:rPr>
          <w:rFonts w:ascii="Times New Roman" w:eastAsia="Times New Roman" w:hAnsi="Times New Roman" w:cs="Times New Roman"/>
          <w:i/>
          <w:color w:val="000000"/>
          <w:sz w:val="24"/>
          <w:szCs w:val="24"/>
          <w:lang w:eastAsia="bg-BG"/>
        </w:rPr>
        <w:t>, в съответствие с изискванията на Възложителя, посочени в Техническата спецификация и методиката за оценка на офертите/</w:t>
      </w:r>
    </w:p>
    <w:p w:rsidR="004300E4" w:rsidRPr="005A2FAB" w:rsidRDefault="004300E4" w:rsidP="004300E4">
      <w:pPr>
        <w:pStyle w:val="ad"/>
        <w:ind w:left="709" w:firstLine="0"/>
        <w:rPr>
          <w:color w:val="000000"/>
          <w:sz w:val="24"/>
          <w:szCs w:val="24"/>
          <w:lang w:eastAsia="bg-BG"/>
        </w:rPr>
      </w:pPr>
      <w:r w:rsidRPr="005A2FAB">
        <w:rPr>
          <w:color w:val="000000"/>
          <w:sz w:val="24"/>
          <w:szCs w:val="24"/>
          <w:lang w:eastAsia="bg-BG"/>
        </w:rPr>
        <w:t>…………………………………………………………………………………………….</w:t>
      </w:r>
    </w:p>
    <w:p w:rsidR="004300E4" w:rsidRDefault="004300E4" w:rsidP="004300E4">
      <w:pPr>
        <w:pStyle w:val="ad"/>
        <w:ind w:left="709" w:firstLine="0"/>
        <w:rPr>
          <w:color w:val="000000"/>
          <w:sz w:val="24"/>
          <w:szCs w:val="24"/>
          <w:lang w:eastAsia="bg-BG"/>
        </w:rPr>
      </w:pPr>
      <w:r w:rsidRPr="005A2FAB">
        <w:rPr>
          <w:color w:val="000000"/>
          <w:sz w:val="24"/>
          <w:szCs w:val="24"/>
          <w:lang w:eastAsia="bg-BG"/>
        </w:rPr>
        <w:t>……………………………………………………………………………………….……</w:t>
      </w:r>
    </w:p>
    <w:p w:rsidR="002A1ED1" w:rsidRDefault="002A1ED1" w:rsidP="004300E4">
      <w:pPr>
        <w:pStyle w:val="ad"/>
        <w:ind w:left="709" w:firstLine="0"/>
        <w:rPr>
          <w:color w:val="000000"/>
          <w:sz w:val="24"/>
          <w:szCs w:val="24"/>
          <w:lang w:eastAsia="bg-BG"/>
        </w:rPr>
      </w:pPr>
    </w:p>
    <w:p w:rsidR="008F0AC7" w:rsidRPr="008F0AC7" w:rsidRDefault="008F0AC7" w:rsidP="008F0AC7">
      <w:pPr>
        <w:pStyle w:val="ad"/>
        <w:numPr>
          <w:ilvl w:val="2"/>
          <w:numId w:val="2"/>
        </w:numPr>
        <w:rPr>
          <w:sz w:val="24"/>
          <w:szCs w:val="24"/>
        </w:rPr>
      </w:pPr>
      <w:r w:rsidRPr="008F0AC7">
        <w:rPr>
          <w:sz w:val="24"/>
          <w:szCs w:val="24"/>
        </w:rPr>
        <w:t xml:space="preserve">Мерки за недопускане/ предотвратяване на </w:t>
      </w:r>
      <w:r w:rsidR="00DC2DDA">
        <w:rPr>
          <w:sz w:val="24"/>
          <w:szCs w:val="24"/>
        </w:rPr>
        <w:t>риск</w:t>
      </w:r>
      <w:r w:rsidR="0004602B">
        <w:rPr>
          <w:sz w:val="24"/>
          <w:szCs w:val="24"/>
        </w:rPr>
        <w:t>:</w:t>
      </w:r>
    </w:p>
    <w:p w:rsidR="008F0AC7" w:rsidRDefault="008F0AC7" w:rsidP="004300E4">
      <w:pPr>
        <w:pStyle w:val="ad"/>
        <w:ind w:left="709" w:firstLine="0"/>
        <w:rPr>
          <w:i/>
          <w:color w:val="000000"/>
          <w:sz w:val="24"/>
          <w:szCs w:val="24"/>
          <w:lang w:eastAsia="bg-BG"/>
        </w:rPr>
      </w:pPr>
      <w:r w:rsidRPr="008F0AC7">
        <w:rPr>
          <w:i/>
          <w:color w:val="000000"/>
          <w:sz w:val="24"/>
          <w:szCs w:val="24"/>
          <w:lang w:eastAsia="bg-BG"/>
        </w:rPr>
        <w:t>/Участникът следва да посочи мерки за</w:t>
      </w:r>
      <w:r>
        <w:rPr>
          <w:sz w:val="24"/>
          <w:szCs w:val="24"/>
        </w:rPr>
        <w:t xml:space="preserve"> </w:t>
      </w:r>
      <w:r w:rsidRPr="008F0AC7">
        <w:rPr>
          <w:i/>
          <w:color w:val="000000"/>
          <w:sz w:val="24"/>
          <w:szCs w:val="24"/>
          <w:lang w:eastAsia="bg-BG"/>
        </w:rPr>
        <w:t>недопускане/ предотвратяване на всеки един от посочените в методиката рискове, в съответствие с изискванията на Възложителя, посочени в Техническата спецификация и методиката за оценка на офертите/</w:t>
      </w:r>
    </w:p>
    <w:p w:rsidR="002A1ED1" w:rsidRPr="005A2FAB" w:rsidRDefault="002A1ED1" w:rsidP="002A1ED1">
      <w:pPr>
        <w:pStyle w:val="ad"/>
        <w:ind w:left="709" w:firstLine="0"/>
        <w:rPr>
          <w:color w:val="000000"/>
          <w:sz w:val="24"/>
          <w:szCs w:val="24"/>
          <w:lang w:eastAsia="bg-BG"/>
        </w:rPr>
      </w:pPr>
      <w:r w:rsidRPr="005A2FAB">
        <w:rPr>
          <w:color w:val="000000"/>
          <w:sz w:val="24"/>
          <w:szCs w:val="24"/>
          <w:lang w:eastAsia="bg-BG"/>
        </w:rPr>
        <w:t>…………………………………………………………………………………………….</w:t>
      </w:r>
    </w:p>
    <w:p w:rsidR="002A1ED1" w:rsidRDefault="002A1ED1" w:rsidP="002A1ED1">
      <w:pPr>
        <w:pStyle w:val="ad"/>
        <w:ind w:left="709" w:firstLine="0"/>
        <w:rPr>
          <w:color w:val="000000"/>
          <w:sz w:val="24"/>
          <w:szCs w:val="24"/>
          <w:lang w:eastAsia="bg-BG"/>
        </w:rPr>
      </w:pPr>
      <w:r w:rsidRPr="005A2FAB">
        <w:rPr>
          <w:color w:val="000000"/>
          <w:sz w:val="24"/>
          <w:szCs w:val="24"/>
          <w:lang w:eastAsia="bg-BG"/>
        </w:rPr>
        <w:t>……………………………………………………………………………………….……</w:t>
      </w:r>
    </w:p>
    <w:p w:rsidR="0004602B" w:rsidRDefault="0004602B" w:rsidP="004300E4">
      <w:pPr>
        <w:pStyle w:val="ad"/>
        <w:ind w:left="709" w:firstLine="0"/>
        <w:rPr>
          <w:i/>
          <w:color w:val="000000"/>
          <w:sz w:val="24"/>
          <w:szCs w:val="24"/>
          <w:lang w:eastAsia="bg-BG"/>
        </w:rPr>
      </w:pPr>
    </w:p>
    <w:p w:rsidR="0004602B" w:rsidRPr="0004602B" w:rsidRDefault="0004602B" w:rsidP="0004602B">
      <w:pPr>
        <w:pStyle w:val="ad"/>
        <w:numPr>
          <w:ilvl w:val="2"/>
          <w:numId w:val="2"/>
        </w:numPr>
        <w:rPr>
          <w:sz w:val="24"/>
          <w:szCs w:val="24"/>
        </w:rPr>
      </w:pPr>
      <w:r w:rsidRPr="0004602B">
        <w:rPr>
          <w:sz w:val="24"/>
          <w:szCs w:val="24"/>
        </w:rPr>
        <w:t xml:space="preserve">Мерки за преодоляване на последиците при </w:t>
      </w:r>
      <w:r w:rsidR="00DB1708">
        <w:rPr>
          <w:sz w:val="24"/>
          <w:szCs w:val="24"/>
        </w:rPr>
        <w:t>настъпване на риск</w:t>
      </w:r>
      <w:r>
        <w:rPr>
          <w:sz w:val="24"/>
          <w:szCs w:val="24"/>
        </w:rPr>
        <w:t>:</w:t>
      </w:r>
    </w:p>
    <w:p w:rsidR="0004602B" w:rsidRPr="008F0AC7" w:rsidRDefault="00114838" w:rsidP="004300E4">
      <w:pPr>
        <w:pStyle w:val="ad"/>
        <w:ind w:left="709" w:firstLine="0"/>
        <w:rPr>
          <w:i/>
          <w:color w:val="000000"/>
          <w:sz w:val="24"/>
          <w:szCs w:val="24"/>
          <w:lang w:eastAsia="bg-BG"/>
        </w:rPr>
      </w:pPr>
      <w:r w:rsidRPr="00114838">
        <w:rPr>
          <w:i/>
          <w:color w:val="000000"/>
          <w:sz w:val="24"/>
          <w:szCs w:val="24"/>
          <w:lang w:eastAsia="bg-BG"/>
        </w:rPr>
        <w:t>/Участникът след</w:t>
      </w:r>
      <w:r>
        <w:rPr>
          <w:i/>
          <w:color w:val="000000"/>
          <w:sz w:val="24"/>
          <w:szCs w:val="24"/>
          <w:lang w:eastAsia="bg-BG"/>
        </w:rPr>
        <w:t>ва да посочи мерки за преодоляване на последиците при настъпване на всеки един от посочените в методиката рискове</w:t>
      </w:r>
      <w:r w:rsidRPr="00114838">
        <w:rPr>
          <w:i/>
          <w:color w:val="000000"/>
          <w:sz w:val="24"/>
          <w:szCs w:val="24"/>
          <w:lang w:eastAsia="bg-BG"/>
        </w:rPr>
        <w:t>, в съответствие с изискванията на Възложителя, посочени в Техническата спецификация и методиката за оценка на офертите/</w:t>
      </w:r>
    </w:p>
    <w:p w:rsidR="002A1ED1" w:rsidRPr="005A2FAB" w:rsidRDefault="002A1ED1" w:rsidP="002A1ED1">
      <w:pPr>
        <w:pStyle w:val="ad"/>
        <w:ind w:left="709" w:firstLine="0"/>
        <w:rPr>
          <w:color w:val="000000"/>
          <w:sz w:val="24"/>
          <w:szCs w:val="24"/>
          <w:lang w:eastAsia="bg-BG"/>
        </w:rPr>
      </w:pPr>
      <w:r w:rsidRPr="005A2FAB">
        <w:rPr>
          <w:color w:val="000000"/>
          <w:sz w:val="24"/>
          <w:szCs w:val="24"/>
          <w:lang w:eastAsia="bg-BG"/>
        </w:rPr>
        <w:t>…………………………………………………………………………………………….</w:t>
      </w:r>
    </w:p>
    <w:p w:rsidR="002A1ED1" w:rsidRDefault="002A1ED1" w:rsidP="002A1ED1">
      <w:pPr>
        <w:pStyle w:val="ad"/>
        <w:ind w:left="709" w:firstLine="0"/>
        <w:rPr>
          <w:color w:val="000000"/>
          <w:sz w:val="24"/>
          <w:szCs w:val="24"/>
          <w:lang w:eastAsia="bg-BG"/>
        </w:rPr>
      </w:pPr>
      <w:r w:rsidRPr="005A2FAB">
        <w:rPr>
          <w:color w:val="000000"/>
          <w:sz w:val="24"/>
          <w:szCs w:val="24"/>
          <w:lang w:eastAsia="bg-BG"/>
        </w:rPr>
        <w:t>……………………………………………………………………………………….……</w:t>
      </w:r>
    </w:p>
    <w:p w:rsidR="00A90AF5" w:rsidRDefault="00A90AF5" w:rsidP="00E231C3">
      <w:pPr>
        <w:spacing w:after="0" w:line="240" w:lineRule="auto"/>
        <w:ind w:right="-1" w:firstLine="709"/>
        <w:jc w:val="both"/>
        <w:rPr>
          <w:rFonts w:ascii="Times New Roman" w:eastAsia="Times New Roman" w:hAnsi="Times New Roman" w:cs="Times New Roman"/>
          <w:i/>
          <w:color w:val="000000"/>
          <w:sz w:val="24"/>
          <w:szCs w:val="24"/>
          <w:lang w:eastAsia="bg-BG"/>
        </w:rPr>
      </w:pPr>
    </w:p>
    <w:p w:rsidR="00B9346C" w:rsidRPr="005A2FAB" w:rsidRDefault="00975347" w:rsidP="00FC2CE9">
      <w:pPr>
        <w:pStyle w:val="ad"/>
        <w:numPr>
          <w:ilvl w:val="0"/>
          <w:numId w:val="2"/>
        </w:numPr>
        <w:ind w:left="0" w:right="-1" w:firstLine="709"/>
        <w:rPr>
          <w:color w:val="000000"/>
          <w:sz w:val="24"/>
          <w:szCs w:val="24"/>
          <w:lang w:eastAsia="bg-BG"/>
        </w:rPr>
      </w:pPr>
      <w:r w:rsidRPr="005A2FAB">
        <w:rPr>
          <w:color w:val="000000"/>
          <w:sz w:val="24"/>
          <w:szCs w:val="24"/>
          <w:lang w:eastAsia="bg-BG"/>
        </w:rPr>
        <w:t xml:space="preserve">   Срока за изпълнение на поръчката е до …………………кале</w:t>
      </w:r>
      <w:r w:rsidR="00905DB0" w:rsidRPr="005A2FAB">
        <w:rPr>
          <w:color w:val="000000"/>
          <w:sz w:val="24"/>
          <w:szCs w:val="24"/>
          <w:lang w:eastAsia="bg-BG"/>
        </w:rPr>
        <w:t>ндарни дни</w:t>
      </w:r>
      <w:r w:rsidR="00B9346C" w:rsidRPr="005A2FAB">
        <w:rPr>
          <w:color w:val="000000"/>
          <w:sz w:val="24"/>
          <w:szCs w:val="24"/>
          <w:lang w:eastAsia="bg-BG"/>
        </w:rPr>
        <w:t xml:space="preserve">, считано от датата на съставяне и подписване на протокол за предаване и приемане на обекта от Възложителя и Изпълнителя до датата на съставяне и подписване на </w:t>
      </w:r>
      <w:r w:rsidR="006F0C1E" w:rsidRPr="00BC3CD8">
        <w:rPr>
          <w:color w:val="000000"/>
          <w:sz w:val="24"/>
          <w:szCs w:val="24"/>
          <w:lang w:eastAsia="bg-BG"/>
        </w:rPr>
        <w:t>констативен</w:t>
      </w:r>
      <w:r w:rsidR="006F0C1E">
        <w:rPr>
          <w:color w:val="000000"/>
          <w:sz w:val="24"/>
          <w:szCs w:val="24"/>
          <w:lang w:eastAsia="bg-BG"/>
        </w:rPr>
        <w:t xml:space="preserve"> </w:t>
      </w:r>
      <w:r w:rsidR="00B9346C" w:rsidRPr="005A2FAB">
        <w:rPr>
          <w:color w:val="000000"/>
          <w:sz w:val="24"/>
          <w:szCs w:val="24"/>
          <w:lang w:eastAsia="bg-BG"/>
        </w:rPr>
        <w:t xml:space="preserve">протокол за установяване годността за </w:t>
      </w:r>
      <w:r w:rsidR="00BC3CD8">
        <w:rPr>
          <w:color w:val="000000"/>
          <w:sz w:val="24"/>
          <w:szCs w:val="24"/>
          <w:lang w:eastAsia="bg-BG"/>
        </w:rPr>
        <w:t>ползване</w:t>
      </w:r>
      <w:r w:rsidR="00B9346C" w:rsidRPr="005A2FAB">
        <w:rPr>
          <w:color w:val="000000"/>
          <w:sz w:val="24"/>
          <w:szCs w:val="24"/>
          <w:lang w:eastAsia="bg-BG"/>
        </w:rPr>
        <w:t xml:space="preserve"> на изпълнените строително-монтажните работи.</w:t>
      </w:r>
    </w:p>
    <w:p w:rsidR="00C05652" w:rsidRPr="005A2FAB" w:rsidRDefault="00C05652" w:rsidP="00E231C3">
      <w:pPr>
        <w:widowControl w:val="0"/>
        <w:suppressAutoHyphens/>
        <w:spacing w:before="57" w:after="0" w:line="240" w:lineRule="auto"/>
        <w:ind w:right="-1"/>
        <w:jc w:val="both"/>
        <w:rPr>
          <w:rFonts w:ascii="Times New Roman" w:eastAsia="Times New Roman" w:hAnsi="Times New Roman" w:cs="Times New Roman"/>
          <w:sz w:val="24"/>
          <w:szCs w:val="24"/>
          <w:lang w:eastAsia="ar-SA"/>
        </w:rPr>
      </w:pPr>
    </w:p>
    <w:p w:rsidR="002E5404" w:rsidRPr="005A2FAB" w:rsidRDefault="002E5404" w:rsidP="00FC2CE9">
      <w:pPr>
        <w:pStyle w:val="ad"/>
        <w:numPr>
          <w:ilvl w:val="0"/>
          <w:numId w:val="2"/>
        </w:numPr>
        <w:ind w:left="0" w:firstLine="709"/>
        <w:rPr>
          <w:sz w:val="24"/>
          <w:szCs w:val="24"/>
        </w:rPr>
      </w:pPr>
      <w:r w:rsidRPr="005A2FAB">
        <w:rPr>
          <w:sz w:val="24"/>
          <w:szCs w:val="24"/>
        </w:rPr>
        <w:t>При изпълнението на поръчката няма да ползваме/ще ползваме следните (</w:t>
      </w:r>
      <w:r w:rsidRPr="005A2FAB">
        <w:rPr>
          <w:i/>
          <w:sz w:val="24"/>
          <w:szCs w:val="24"/>
        </w:rPr>
        <w:t>невярното се зачертава)</w:t>
      </w:r>
      <w:r w:rsidRPr="005A2FAB">
        <w:rPr>
          <w:sz w:val="24"/>
          <w:szCs w:val="24"/>
        </w:rPr>
        <w:t xml:space="preserve"> подизпълнители:</w:t>
      </w:r>
    </w:p>
    <w:p w:rsidR="002E5404" w:rsidRPr="005A2FAB" w:rsidRDefault="002E5404" w:rsidP="00E231C3">
      <w:pPr>
        <w:spacing w:after="0" w:line="240" w:lineRule="auto"/>
        <w:ind w:firstLine="708"/>
        <w:jc w:val="both"/>
        <w:rPr>
          <w:rFonts w:ascii="Times New Roman" w:eastAsia="Times New Roman" w:hAnsi="Times New Roman" w:cs="Times New Roman"/>
          <w:sz w:val="24"/>
          <w:szCs w:val="24"/>
        </w:rPr>
      </w:pPr>
    </w:p>
    <w:tbl>
      <w:tblPr>
        <w:tblW w:w="9792"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2E5404" w:rsidRPr="005A2FAB" w:rsidTr="00A569CB">
        <w:trPr>
          <w:jc w:val="center"/>
        </w:trPr>
        <w:tc>
          <w:tcPr>
            <w:tcW w:w="3264" w:type="dxa"/>
          </w:tcPr>
          <w:p w:rsidR="002E5404" w:rsidRPr="005A2FAB" w:rsidRDefault="002E5404" w:rsidP="00E231C3">
            <w:pPr>
              <w:spacing w:after="0" w:line="240" w:lineRule="auto"/>
              <w:jc w:val="center"/>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Подизпълнител</w:t>
            </w:r>
          </w:p>
          <w:p w:rsidR="002E5404" w:rsidRPr="005A2FAB" w:rsidRDefault="002E5404" w:rsidP="00E231C3">
            <w:pPr>
              <w:spacing w:after="0" w:line="240" w:lineRule="auto"/>
              <w:jc w:val="center"/>
              <w:rPr>
                <w:rFonts w:ascii="Times New Roman" w:eastAsia="Times New Roman" w:hAnsi="Times New Roman" w:cs="Times New Roman"/>
                <w:sz w:val="24"/>
                <w:szCs w:val="24"/>
              </w:rPr>
            </w:pPr>
            <w:r w:rsidRPr="005A2FAB">
              <w:rPr>
                <w:rFonts w:ascii="Times New Roman" w:eastAsia="Times New Roman" w:hAnsi="Times New Roman" w:cs="Times New Roman"/>
                <w:i/>
                <w:iCs/>
                <w:sz w:val="24"/>
                <w:szCs w:val="24"/>
              </w:rPr>
              <w:t>(избройте имената и адресите на подизпълнителите)</w:t>
            </w:r>
          </w:p>
        </w:tc>
        <w:tc>
          <w:tcPr>
            <w:tcW w:w="3264" w:type="dxa"/>
          </w:tcPr>
          <w:p w:rsidR="002E5404" w:rsidRPr="005A2FAB" w:rsidRDefault="002E5404" w:rsidP="00E231C3">
            <w:pPr>
              <w:spacing w:after="0" w:line="240" w:lineRule="auto"/>
              <w:jc w:val="center"/>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Видове дейности, които ще изпълнява</w:t>
            </w:r>
          </w:p>
          <w:p w:rsidR="002E5404" w:rsidRPr="005A2FAB" w:rsidRDefault="002E5404" w:rsidP="00E231C3">
            <w:pPr>
              <w:spacing w:after="0" w:line="240" w:lineRule="auto"/>
              <w:ind w:firstLine="708"/>
              <w:jc w:val="both"/>
              <w:rPr>
                <w:rFonts w:ascii="Times New Roman" w:eastAsia="Times New Roman" w:hAnsi="Times New Roman" w:cs="Times New Roman"/>
                <w:sz w:val="24"/>
                <w:szCs w:val="24"/>
              </w:rPr>
            </w:pPr>
          </w:p>
        </w:tc>
        <w:tc>
          <w:tcPr>
            <w:tcW w:w="3264" w:type="dxa"/>
          </w:tcPr>
          <w:p w:rsidR="002E5404" w:rsidRPr="005A2FAB" w:rsidRDefault="002E5404" w:rsidP="00E231C3">
            <w:pPr>
              <w:spacing w:after="0" w:line="240" w:lineRule="auto"/>
              <w:jc w:val="center"/>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 от общата стойност на поръчката</w:t>
            </w:r>
          </w:p>
          <w:p w:rsidR="002E5404" w:rsidRPr="005A2FAB" w:rsidRDefault="002E5404" w:rsidP="00E231C3">
            <w:pPr>
              <w:spacing w:after="0" w:line="240" w:lineRule="auto"/>
              <w:jc w:val="center"/>
              <w:rPr>
                <w:rFonts w:ascii="Times New Roman" w:eastAsia="Times New Roman" w:hAnsi="Times New Roman" w:cs="Times New Roman"/>
                <w:sz w:val="24"/>
                <w:szCs w:val="24"/>
              </w:rPr>
            </w:pPr>
            <w:r w:rsidRPr="005A2FAB">
              <w:rPr>
                <w:rFonts w:ascii="Times New Roman" w:eastAsia="Times New Roman" w:hAnsi="Times New Roman" w:cs="Times New Roman"/>
                <w:bCs/>
                <w:i/>
                <w:iCs/>
                <w:sz w:val="24"/>
                <w:szCs w:val="24"/>
              </w:rPr>
              <w:t>(посочете дела на участие на всеки подизпълнител)</w:t>
            </w:r>
          </w:p>
        </w:tc>
      </w:tr>
      <w:tr w:rsidR="002E5404" w:rsidRPr="005A2FAB" w:rsidTr="00A569CB">
        <w:trPr>
          <w:jc w:val="center"/>
        </w:trPr>
        <w:tc>
          <w:tcPr>
            <w:tcW w:w="3264" w:type="dxa"/>
          </w:tcPr>
          <w:p w:rsidR="002E5404" w:rsidRPr="005A2FAB"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c>
          <w:tcPr>
            <w:tcW w:w="3264" w:type="dxa"/>
          </w:tcPr>
          <w:p w:rsidR="002E5404" w:rsidRPr="005A2FAB"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c>
          <w:tcPr>
            <w:tcW w:w="3264" w:type="dxa"/>
          </w:tcPr>
          <w:p w:rsidR="002E5404" w:rsidRPr="005A2FAB"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r>
      <w:tr w:rsidR="002E5404" w:rsidRPr="005A2FAB" w:rsidTr="00A569CB">
        <w:trPr>
          <w:jc w:val="center"/>
        </w:trPr>
        <w:tc>
          <w:tcPr>
            <w:tcW w:w="3264" w:type="dxa"/>
          </w:tcPr>
          <w:p w:rsidR="002E5404" w:rsidRPr="005A2FAB"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c>
          <w:tcPr>
            <w:tcW w:w="3264" w:type="dxa"/>
          </w:tcPr>
          <w:p w:rsidR="002E5404" w:rsidRPr="005A2FAB"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c>
          <w:tcPr>
            <w:tcW w:w="3264" w:type="dxa"/>
          </w:tcPr>
          <w:p w:rsidR="002E5404" w:rsidRPr="005A2FAB"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r>
      <w:tr w:rsidR="002E5404" w:rsidRPr="005A2FAB" w:rsidTr="00A569CB">
        <w:trPr>
          <w:jc w:val="center"/>
        </w:trPr>
        <w:tc>
          <w:tcPr>
            <w:tcW w:w="3264" w:type="dxa"/>
          </w:tcPr>
          <w:p w:rsidR="002E5404" w:rsidRPr="005A2FAB"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c>
          <w:tcPr>
            <w:tcW w:w="3264" w:type="dxa"/>
          </w:tcPr>
          <w:p w:rsidR="002E5404" w:rsidRPr="005A2FAB"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c>
          <w:tcPr>
            <w:tcW w:w="3264" w:type="dxa"/>
          </w:tcPr>
          <w:p w:rsidR="002E5404" w:rsidRPr="005A2FAB" w:rsidRDefault="002E5404" w:rsidP="00E231C3">
            <w:pPr>
              <w:spacing w:after="0" w:line="240" w:lineRule="auto"/>
              <w:ind w:firstLine="708"/>
              <w:jc w:val="both"/>
              <w:rPr>
                <w:rFonts w:ascii="Times New Roman" w:eastAsia="Times New Roman" w:hAnsi="Times New Roman" w:cs="Times New Roman"/>
                <w:sz w:val="24"/>
                <w:szCs w:val="24"/>
                <w:highlight w:val="yellow"/>
              </w:rPr>
            </w:pPr>
          </w:p>
        </w:tc>
      </w:tr>
    </w:tbl>
    <w:p w:rsidR="002E5404" w:rsidRPr="005A2FAB" w:rsidRDefault="002E5404" w:rsidP="00E231C3">
      <w:pPr>
        <w:spacing w:after="120" w:line="240" w:lineRule="auto"/>
        <w:ind w:firstLine="708"/>
        <w:jc w:val="both"/>
        <w:rPr>
          <w:rFonts w:ascii="Times New Roman" w:eastAsia="Times New Roman" w:hAnsi="Times New Roman" w:cs="Times New Roman"/>
          <w:snapToGrid w:val="0"/>
          <w:sz w:val="24"/>
          <w:szCs w:val="24"/>
        </w:rPr>
      </w:pPr>
    </w:p>
    <w:p w:rsidR="002E5404" w:rsidRPr="005A2FAB" w:rsidRDefault="002E5404" w:rsidP="00E231C3">
      <w:pPr>
        <w:spacing w:after="120" w:line="240" w:lineRule="auto"/>
        <w:ind w:firstLine="708"/>
        <w:jc w:val="both"/>
        <w:rPr>
          <w:rFonts w:ascii="Times New Roman" w:eastAsia="Times New Roman" w:hAnsi="Times New Roman" w:cs="Times New Roman"/>
          <w:b/>
          <w:snapToGrid w:val="0"/>
          <w:sz w:val="24"/>
          <w:szCs w:val="24"/>
        </w:rPr>
      </w:pPr>
      <w:r w:rsidRPr="005A2FAB">
        <w:rPr>
          <w:rFonts w:ascii="Times New Roman" w:eastAsia="Times New Roman" w:hAnsi="Times New Roman" w:cs="Times New Roman"/>
          <w:b/>
          <w:snapToGrid w:val="0"/>
          <w:sz w:val="24"/>
          <w:szCs w:val="24"/>
        </w:rPr>
        <w:t>във връзка с което прилагаме писмено съгласие (декларация) от страна на всеки от посочените подизпълнители за участието им.</w:t>
      </w:r>
      <w:r w:rsidR="00620676" w:rsidRPr="005A2FAB">
        <w:rPr>
          <w:rFonts w:ascii="Times New Roman" w:eastAsia="Times New Roman" w:hAnsi="Times New Roman" w:cs="Times New Roman"/>
          <w:b/>
          <w:snapToGrid w:val="0"/>
          <w:sz w:val="24"/>
          <w:szCs w:val="24"/>
        </w:rPr>
        <w:t xml:space="preserve"> </w:t>
      </w:r>
    </w:p>
    <w:p w:rsidR="002E5404" w:rsidRPr="005A2FAB" w:rsidRDefault="002E5404" w:rsidP="00FC2CE9">
      <w:pPr>
        <w:pStyle w:val="ad"/>
        <w:numPr>
          <w:ilvl w:val="0"/>
          <w:numId w:val="2"/>
        </w:numPr>
        <w:ind w:left="0" w:firstLine="709"/>
        <w:rPr>
          <w:sz w:val="24"/>
          <w:szCs w:val="24"/>
        </w:rPr>
      </w:pPr>
      <w:r w:rsidRPr="005A2FAB">
        <w:rPr>
          <w:sz w:val="24"/>
          <w:szCs w:val="24"/>
        </w:rPr>
        <w:t xml:space="preserve">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w:t>
      </w:r>
      <w:r w:rsidRPr="005A2FAB">
        <w:rPr>
          <w:sz w:val="24"/>
          <w:szCs w:val="24"/>
        </w:rPr>
        <w:lastRenderedPageBreak/>
        <w:t>различни от посочените в предходната точка, договорът ни за изпълнение да се прекрати незабавно по наша вина в</w:t>
      </w:r>
      <w:r w:rsidR="00411279">
        <w:rPr>
          <w:sz w:val="24"/>
          <w:szCs w:val="24"/>
        </w:rPr>
        <w:t xml:space="preserve"> </w:t>
      </w:r>
      <w:r w:rsidRPr="005A2FAB">
        <w:rPr>
          <w:sz w:val="24"/>
          <w:szCs w:val="24"/>
        </w:rPr>
        <w:t>едно с произтичащите от това законни последици.</w:t>
      </w:r>
    </w:p>
    <w:p w:rsidR="002E5404" w:rsidRPr="005A2FAB" w:rsidRDefault="002E5404" w:rsidP="00FC2CE9">
      <w:pPr>
        <w:pStyle w:val="ad"/>
        <w:numPr>
          <w:ilvl w:val="0"/>
          <w:numId w:val="2"/>
        </w:numPr>
        <w:spacing w:after="120"/>
        <w:ind w:left="0" w:firstLine="709"/>
        <w:rPr>
          <w:sz w:val="24"/>
          <w:szCs w:val="24"/>
        </w:rPr>
      </w:pPr>
      <w:r w:rsidRPr="005A2FAB">
        <w:rPr>
          <w:sz w:val="24"/>
          <w:szCs w:val="24"/>
        </w:rPr>
        <w:t>Декларираме, че за изпълнението на тази поръчка разполагаме с подходящ по състав екип от висококвалифицирани специалисти.</w:t>
      </w:r>
    </w:p>
    <w:p w:rsidR="00F0439A" w:rsidRPr="00376782" w:rsidRDefault="0054644D" w:rsidP="00FC2CE9">
      <w:pPr>
        <w:pStyle w:val="ad"/>
        <w:numPr>
          <w:ilvl w:val="0"/>
          <w:numId w:val="2"/>
        </w:numPr>
        <w:spacing w:after="120"/>
        <w:ind w:left="0" w:firstLine="709"/>
        <w:rPr>
          <w:sz w:val="24"/>
          <w:szCs w:val="24"/>
        </w:rPr>
      </w:pPr>
      <w:r w:rsidRPr="00376782">
        <w:rPr>
          <w:sz w:val="24"/>
          <w:szCs w:val="24"/>
        </w:rPr>
        <w:t xml:space="preserve">Задължаваме се да </w:t>
      </w:r>
      <w:r w:rsidR="004D0AE0" w:rsidRPr="00376782">
        <w:rPr>
          <w:sz w:val="24"/>
          <w:szCs w:val="24"/>
        </w:rPr>
        <w:t>имаме сключена</w:t>
      </w:r>
      <w:r w:rsidRPr="00376782">
        <w:rPr>
          <w:sz w:val="24"/>
          <w:szCs w:val="24"/>
        </w:rPr>
        <w:t xml:space="preserve"> действаща/валидна полица за</w:t>
      </w:r>
      <w:r w:rsidR="00F0439A" w:rsidRPr="00376782">
        <w:rPr>
          <w:sz w:val="24"/>
          <w:szCs w:val="24"/>
        </w:rPr>
        <w:t xml:space="preserve"> застраховка по чл. 171, ал. 1 (заверено копие) от ЗУТ, със срок - с</w:t>
      </w:r>
      <w:r w:rsidRPr="00376782">
        <w:rPr>
          <w:sz w:val="24"/>
          <w:szCs w:val="24"/>
        </w:rPr>
        <w:t xml:space="preserve">рока на изпълнение на поръчката и при поискване от Възложителя ще имаме готовност да му я </w:t>
      </w:r>
      <w:r w:rsidR="0088462B" w:rsidRPr="00376782">
        <w:rPr>
          <w:sz w:val="24"/>
          <w:szCs w:val="24"/>
        </w:rPr>
        <w:t>представим</w:t>
      </w:r>
      <w:r w:rsidRPr="00376782">
        <w:rPr>
          <w:sz w:val="24"/>
          <w:szCs w:val="24"/>
        </w:rPr>
        <w:t>.</w:t>
      </w:r>
      <w:r w:rsidR="00F0439A" w:rsidRPr="00376782">
        <w:rPr>
          <w:sz w:val="24"/>
          <w:szCs w:val="24"/>
        </w:rPr>
        <w:t xml:space="preserve"> </w:t>
      </w:r>
      <w:r w:rsidR="00164348" w:rsidRPr="00376782">
        <w:rPr>
          <w:sz w:val="24"/>
          <w:szCs w:val="24"/>
        </w:rPr>
        <w:t xml:space="preserve"> </w:t>
      </w:r>
    </w:p>
    <w:p w:rsidR="002E5404" w:rsidRPr="005A2FAB" w:rsidRDefault="002E5404" w:rsidP="00FC2CE9">
      <w:pPr>
        <w:pStyle w:val="ad"/>
        <w:numPr>
          <w:ilvl w:val="0"/>
          <w:numId w:val="2"/>
        </w:numPr>
        <w:spacing w:after="120"/>
        <w:ind w:left="0" w:firstLine="709"/>
        <w:rPr>
          <w:sz w:val="24"/>
          <w:szCs w:val="24"/>
        </w:rPr>
      </w:pPr>
      <w:r w:rsidRPr="005A2FAB">
        <w:rPr>
          <w:sz w:val="24"/>
          <w:szCs w:val="24"/>
        </w:rPr>
        <w:t>Декларираме, че изпълнението на  поръчката ще бъде извършено в</w:t>
      </w:r>
      <w:r w:rsidR="00B43291" w:rsidRPr="005A2FAB">
        <w:rPr>
          <w:sz w:val="24"/>
          <w:szCs w:val="24"/>
        </w:rPr>
        <w:t xml:space="preserve"> пълно съответствие с Техническата спецификация</w:t>
      </w:r>
      <w:r w:rsidRPr="005A2FAB">
        <w:rPr>
          <w:sz w:val="24"/>
          <w:szCs w:val="24"/>
        </w:rPr>
        <w:t xml:space="preserve">.  </w:t>
      </w:r>
    </w:p>
    <w:p w:rsidR="002E5404" w:rsidRPr="005A2FAB" w:rsidRDefault="002E5404" w:rsidP="00FC2CE9">
      <w:pPr>
        <w:pStyle w:val="ad"/>
        <w:numPr>
          <w:ilvl w:val="0"/>
          <w:numId w:val="2"/>
        </w:numPr>
        <w:ind w:left="0" w:firstLine="709"/>
        <w:rPr>
          <w:sz w:val="24"/>
          <w:szCs w:val="24"/>
        </w:rPr>
      </w:pPr>
      <w:r w:rsidRPr="005A2FAB">
        <w:rPr>
          <w:sz w:val="24"/>
          <w:szCs w:val="24"/>
        </w:rPr>
        <w:t>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приемаме да се считаме обвързани от задълженията и условията, поети с офертата до изтичане на срока на договора.</w:t>
      </w:r>
    </w:p>
    <w:p w:rsidR="002E5404" w:rsidRPr="005A2FAB" w:rsidRDefault="002E5404" w:rsidP="00FC2CE9">
      <w:pPr>
        <w:pStyle w:val="ad"/>
        <w:numPr>
          <w:ilvl w:val="0"/>
          <w:numId w:val="2"/>
        </w:numPr>
        <w:ind w:left="0" w:firstLine="709"/>
        <w:rPr>
          <w:sz w:val="24"/>
          <w:szCs w:val="24"/>
        </w:rPr>
      </w:pPr>
      <w:r w:rsidRPr="005A2FAB">
        <w:rPr>
          <w:sz w:val="24"/>
          <w:szCs w:val="24"/>
        </w:rPr>
        <w:t>В случай, че бъдем определени за изпълнител, ние ще представим всички документи, необходими за подписване на договора.</w:t>
      </w:r>
    </w:p>
    <w:p w:rsidR="00900D88" w:rsidRPr="00B3457C" w:rsidRDefault="002E5404" w:rsidP="00FC2CE9">
      <w:pPr>
        <w:pStyle w:val="ad"/>
        <w:numPr>
          <w:ilvl w:val="0"/>
          <w:numId w:val="2"/>
        </w:numPr>
        <w:ind w:left="0" w:firstLine="709"/>
        <w:rPr>
          <w:i/>
          <w:sz w:val="24"/>
          <w:szCs w:val="24"/>
        </w:rPr>
      </w:pPr>
      <w:r w:rsidRPr="005A2FAB">
        <w:rPr>
          <w:sz w:val="24"/>
          <w:szCs w:val="24"/>
        </w:rPr>
        <w:t>В случай, че бъдем определени за изпълнител на поръчката, при подписването на договора ще представим удостоверения от съответните компетентни органи за обстоятелствата по чл.</w:t>
      </w:r>
      <w:r w:rsidR="00B07EC3">
        <w:rPr>
          <w:sz w:val="24"/>
          <w:szCs w:val="24"/>
          <w:lang w:val="en-US"/>
        </w:rPr>
        <w:t xml:space="preserve"> </w:t>
      </w:r>
      <w:r w:rsidRPr="005A2FAB">
        <w:rPr>
          <w:sz w:val="24"/>
          <w:szCs w:val="24"/>
        </w:rPr>
        <w:t xml:space="preserve">47, ал. 1, т. 1 от ЗОП, валидни към датата на сключване на договора, в оригинал или нотариално заверени копия и декларация за липсата на обстоятелствата по чл. 47, ал. 5 от ЗОП. </w:t>
      </w:r>
      <w:r w:rsidR="00900D88" w:rsidRPr="005A2FAB">
        <w:rPr>
          <w:sz w:val="24"/>
          <w:szCs w:val="24"/>
        </w:rPr>
        <w:t>За подизпълнителите (в случай че използваме такива) се прилагат само изискванията по чл. 47, ал. 1 и 5 от ЗОП.</w:t>
      </w:r>
    </w:p>
    <w:p w:rsidR="00363A99" w:rsidRPr="00BC3CD8" w:rsidRDefault="00B3457C" w:rsidP="00FC2CE9">
      <w:pPr>
        <w:pStyle w:val="ad"/>
        <w:numPr>
          <w:ilvl w:val="0"/>
          <w:numId w:val="2"/>
        </w:numPr>
        <w:ind w:left="0" w:firstLine="709"/>
        <w:rPr>
          <w:i/>
          <w:sz w:val="24"/>
          <w:szCs w:val="24"/>
        </w:rPr>
      </w:pPr>
      <w:r w:rsidRPr="00BC3CD8">
        <w:rPr>
          <w:sz w:val="24"/>
          <w:szCs w:val="24"/>
        </w:rPr>
        <w:t xml:space="preserve">В случай, че бъдем определени за изпълнител на поръчката ще </w:t>
      </w:r>
      <w:r w:rsidR="00C45CC9" w:rsidRPr="00BC3CD8">
        <w:rPr>
          <w:sz w:val="24"/>
          <w:szCs w:val="24"/>
        </w:rPr>
        <w:t>из</w:t>
      </w:r>
      <w:r w:rsidRPr="00BC3CD8">
        <w:rPr>
          <w:sz w:val="24"/>
          <w:szCs w:val="24"/>
        </w:rPr>
        <w:t xml:space="preserve">ползваме </w:t>
      </w:r>
      <w:r w:rsidR="00C45CC9" w:rsidRPr="00BC3CD8">
        <w:rPr>
          <w:sz w:val="24"/>
          <w:szCs w:val="24"/>
        </w:rPr>
        <w:t>следните</w:t>
      </w:r>
      <w:r w:rsidR="00363A99" w:rsidRPr="00BC3CD8">
        <w:rPr>
          <w:sz w:val="24"/>
          <w:szCs w:val="24"/>
        </w:rPr>
        <w:t xml:space="preserve"> </w:t>
      </w:r>
      <w:r w:rsidR="00CA630E" w:rsidRPr="00BC3CD8">
        <w:rPr>
          <w:sz w:val="24"/>
          <w:szCs w:val="24"/>
        </w:rPr>
        <w:t xml:space="preserve">видове </w:t>
      </w:r>
      <w:r w:rsidR="00363A99" w:rsidRPr="00BC3CD8">
        <w:rPr>
          <w:sz w:val="24"/>
          <w:szCs w:val="24"/>
        </w:rPr>
        <w:t>основни материали:</w:t>
      </w:r>
    </w:p>
    <w:p w:rsidR="00363A99" w:rsidRPr="00BC3CD8" w:rsidRDefault="00363A99" w:rsidP="00363A99">
      <w:pPr>
        <w:pStyle w:val="ad"/>
        <w:numPr>
          <w:ilvl w:val="0"/>
          <w:numId w:val="13"/>
        </w:numPr>
        <w:rPr>
          <w:i/>
          <w:sz w:val="24"/>
          <w:szCs w:val="24"/>
        </w:rPr>
      </w:pPr>
      <w:r w:rsidRPr="00BC3CD8">
        <w:rPr>
          <w:sz w:val="24"/>
          <w:szCs w:val="24"/>
        </w:rPr>
        <w:t>ламиниран паркет -</w:t>
      </w:r>
      <w:r w:rsidR="00C45CC9" w:rsidRPr="00BC3CD8">
        <w:rPr>
          <w:sz w:val="24"/>
          <w:szCs w:val="24"/>
        </w:rPr>
        <w:t xml:space="preserve"> …………………………………………….</w:t>
      </w:r>
    </w:p>
    <w:p w:rsidR="00363A99" w:rsidRPr="00BC3CD8" w:rsidRDefault="00363A99" w:rsidP="00363A99">
      <w:pPr>
        <w:pStyle w:val="ad"/>
        <w:numPr>
          <w:ilvl w:val="0"/>
          <w:numId w:val="13"/>
        </w:numPr>
        <w:rPr>
          <w:i/>
          <w:sz w:val="24"/>
          <w:szCs w:val="24"/>
        </w:rPr>
      </w:pPr>
      <w:r w:rsidRPr="00BC3CD8">
        <w:rPr>
          <w:sz w:val="24"/>
          <w:szCs w:val="24"/>
        </w:rPr>
        <w:t>изделия за настилки и облицовки</w:t>
      </w:r>
      <w:r w:rsidR="00DA2ECA" w:rsidRPr="00BC3CD8">
        <w:rPr>
          <w:sz w:val="24"/>
          <w:szCs w:val="24"/>
        </w:rPr>
        <w:t xml:space="preserve"> в санитарни помещения</w:t>
      </w:r>
      <w:r w:rsidRPr="00BC3CD8">
        <w:rPr>
          <w:sz w:val="24"/>
          <w:szCs w:val="24"/>
        </w:rPr>
        <w:t xml:space="preserve"> /фаянс и теракот/ -</w:t>
      </w:r>
      <w:r w:rsidR="00C45CC9" w:rsidRPr="00BC3CD8">
        <w:rPr>
          <w:sz w:val="24"/>
          <w:szCs w:val="24"/>
        </w:rPr>
        <w:t xml:space="preserve"> ……..</w:t>
      </w:r>
    </w:p>
    <w:p w:rsidR="00363A99" w:rsidRPr="00BC3CD8" w:rsidRDefault="00363A99" w:rsidP="00363A99">
      <w:pPr>
        <w:pStyle w:val="ad"/>
        <w:numPr>
          <w:ilvl w:val="0"/>
          <w:numId w:val="13"/>
        </w:numPr>
        <w:rPr>
          <w:sz w:val="24"/>
          <w:szCs w:val="24"/>
        </w:rPr>
      </w:pPr>
      <w:r w:rsidRPr="00BC3CD8">
        <w:rPr>
          <w:sz w:val="24"/>
          <w:szCs w:val="24"/>
        </w:rPr>
        <w:t>лепила на циментова основа, цимент -</w:t>
      </w:r>
      <w:r w:rsidR="00C45CC9" w:rsidRPr="00BC3CD8">
        <w:rPr>
          <w:sz w:val="24"/>
          <w:szCs w:val="24"/>
        </w:rPr>
        <w:t xml:space="preserve"> ……………………………</w:t>
      </w:r>
    </w:p>
    <w:p w:rsidR="00363A99" w:rsidRPr="00BC3CD8" w:rsidRDefault="00363A99" w:rsidP="00363A99">
      <w:pPr>
        <w:pStyle w:val="ad"/>
        <w:numPr>
          <w:ilvl w:val="0"/>
          <w:numId w:val="13"/>
        </w:numPr>
        <w:rPr>
          <w:sz w:val="24"/>
          <w:szCs w:val="24"/>
        </w:rPr>
      </w:pPr>
      <w:r w:rsidRPr="00BC3CD8">
        <w:rPr>
          <w:sz w:val="24"/>
          <w:szCs w:val="24"/>
        </w:rPr>
        <w:t>санитарен фаянс, санитария, смесителни батерии -</w:t>
      </w:r>
      <w:r w:rsidR="00C45CC9" w:rsidRPr="00BC3CD8">
        <w:rPr>
          <w:sz w:val="24"/>
          <w:szCs w:val="24"/>
        </w:rPr>
        <w:t xml:space="preserve"> ………………………………</w:t>
      </w:r>
    </w:p>
    <w:p w:rsidR="00363A99" w:rsidRPr="00BC3CD8" w:rsidRDefault="00363A99" w:rsidP="00363A99">
      <w:pPr>
        <w:pStyle w:val="ad"/>
        <w:numPr>
          <w:ilvl w:val="0"/>
          <w:numId w:val="13"/>
        </w:numPr>
        <w:rPr>
          <w:sz w:val="24"/>
          <w:szCs w:val="24"/>
        </w:rPr>
      </w:pPr>
      <w:r w:rsidRPr="00BC3CD8">
        <w:rPr>
          <w:sz w:val="24"/>
          <w:szCs w:val="24"/>
        </w:rPr>
        <w:t>шпакловки и гипсови лепила -</w:t>
      </w:r>
      <w:r w:rsidR="00C45CC9" w:rsidRPr="00BC3CD8">
        <w:rPr>
          <w:sz w:val="24"/>
          <w:szCs w:val="24"/>
        </w:rPr>
        <w:t xml:space="preserve"> ………………………………………</w:t>
      </w:r>
    </w:p>
    <w:p w:rsidR="00363A99" w:rsidRPr="00BC3CD8" w:rsidRDefault="00363A99" w:rsidP="00363A99">
      <w:pPr>
        <w:pStyle w:val="ad"/>
        <w:numPr>
          <w:ilvl w:val="0"/>
          <w:numId w:val="13"/>
        </w:numPr>
        <w:rPr>
          <w:sz w:val="24"/>
          <w:szCs w:val="24"/>
        </w:rPr>
      </w:pPr>
      <w:r w:rsidRPr="00BC3CD8">
        <w:rPr>
          <w:sz w:val="24"/>
          <w:szCs w:val="24"/>
        </w:rPr>
        <w:t>ел. материали и изделия -</w:t>
      </w:r>
      <w:r w:rsidR="00C45CC9" w:rsidRPr="00BC3CD8">
        <w:rPr>
          <w:sz w:val="24"/>
          <w:szCs w:val="24"/>
        </w:rPr>
        <w:t xml:space="preserve"> …………………………………</w:t>
      </w:r>
    </w:p>
    <w:p w:rsidR="00363A99" w:rsidRPr="00BC3CD8" w:rsidRDefault="00363A99" w:rsidP="00363A99">
      <w:pPr>
        <w:pStyle w:val="ad"/>
        <w:numPr>
          <w:ilvl w:val="0"/>
          <w:numId w:val="13"/>
        </w:numPr>
        <w:rPr>
          <w:sz w:val="24"/>
          <w:szCs w:val="24"/>
        </w:rPr>
      </w:pPr>
      <w:r w:rsidRPr="00BC3CD8">
        <w:rPr>
          <w:sz w:val="24"/>
          <w:szCs w:val="24"/>
        </w:rPr>
        <w:t>врати от МДФ -</w:t>
      </w:r>
      <w:r w:rsidR="00C45CC9" w:rsidRPr="00BC3CD8">
        <w:rPr>
          <w:sz w:val="24"/>
          <w:szCs w:val="24"/>
        </w:rPr>
        <w:t xml:space="preserve"> ………………………………</w:t>
      </w:r>
    </w:p>
    <w:p w:rsidR="00363A99" w:rsidRPr="00BC3CD8" w:rsidRDefault="00363A99" w:rsidP="00363A99">
      <w:pPr>
        <w:pStyle w:val="ad"/>
        <w:numPr>
          <w:ilvl w:val="0"/>
          <w:numId w:val="13"/>
        </w:numPr>
        <w:rPr>
          <w:sz w:val="24"/>
          <w:szCs w:val="24"/>
        </w:rPr>
      </w:pPr>
      <w:r w:rsidRPr="00BC3CD8">
        <w:rPr>
          <w:sz w:val="24"/>
          <w:szCs w:val="24"/>
        </w:rPr>
        <w:t>алуминиеви профили за врати -</w:t>
      </w:r>
      <w:r w:rsidR="00C45CC9" w:rsidRPr="00BC3CD8">
        <w:rPr>
          <w:sz w:val="24"/>
          <w:szCs w:val="24"/>
        </w:rPr>
        <w:t xml:space="preserve"> ………………………………………</w:t>
      </w:r>
    </w:p>
    <w:p w:rsidR="00363A99" w:rsidRPr="00BC3CD8" w:rsidRDefault="00363A99" w:rsidP="00363A99">
      <w:pPr>
        <w:pStyle w:val="ad"/>
        <w:numPr>
          <w:ilvl w:val="0"/>
          <w:numId w:val="13"/>
        </w:numPr>
        <w:rPr>
          <w:sz w:val="24"/>
          <w:szCs w:val="24"/>
        </w:rPr>
      </w:pPr>
      <w:r w:rsidRPr="00BC3CD8">
        <w:rPr>
          <w:sz w:val="24"/>
          <w:szCs w:val="24"/>
        </w:rPr>
        <w:t>тръби и изделия от полипропилен -</w:t>
      </w:r>
      <w:r w:rsidR="00C45CC9" w:rsidRPr="00BC3CD8">
        <w:rPr>
          <w:sz w:val="24"/>
          <w:szCs w:val="24"/>
        </w:rPr>
        <w:t xml:space="preserve"> …………………………………….</w:t>
      </w:r>
    </w:p>
    <w:p w:rsidR="00363A99" w:rsidRPr="00BC3CD8" w:rsidRDefault="00363A99" w:rsidP="00363A99">
      <w:pPr>
        <w:pStyle w:val="ad"/>
        <w:numPr>
          <w:ilvl w:val="0"/>
          <w:numId w:val="13"/>
        </w:numPr>
        <w:rPr>
          <w:sz w:val="24"/>
          <w:szCs w:val="24"/>
        </w:rPr>
      </w:pPr>
      <w:r w:rsidRPr="00BC3CD8">
        <w:rPr>
          <w:sz w:val="24"/>
          <w:szCs w:val="24"/>
        </w:rPr>
        <w:t>изделия от поцинкована ламарина -</w:t>
      </w:r>
      <w:r w:rsidR="00C45CC9" w:rsidRPr="00BC3CD8">
        <w:rPr>
          <w:sz w:val="24"/>
          <w:szCs w:val="24"/>
        </w:rPr>
        <w:t xml:space="preserve"> ……………………………….</w:t>
      </w:r>
    </w:p>
    <w:p w:rsidR="00363A99" w:rsidRPr="00BC3CD8" w:rsidRDefault="00DA2ECA" w:rsidP="00363A99">
      <w:pPr>
        <w:pStyle w:val="ad"/>
        <w:numPr>
          <w:ilvl w:val="0"/>
          <w:numId w:val="13"/>
        </w:numPr>
        <w:rPr>
          <w:sz w:val="24"/>
          <w:szCs w:val="24"/>
        </w:rPr>
      </w:pPr>
      <w:r w:rsidRPr="00BC3CD8">
        <w:rPr>
          <w:sz w:val="24"/>
          <w:szCs w:val="24"/>
        </w:rPr>
        <w:t>бои и лакове, в т.ч. латекс</w:t>
      </w:r>
      <w:r w:rsidR="00CB0D64">
        <w:rPr>
          <w:sz w:val="24"/>
          <w:szCs w:val="24"/>
        </w:rPr>
        <w:t>, фасадна боя</w:t>
      </w:r>
      <w:r w:rsidRPr="00BC3CD8">
        <w:rPr>
          <w:sz w:val="24"/>
          <w:szCs w:val="24"/>
        </w:rPr>
        <w:t>, влагоустойчива боя</w:t>
      </w:r>
      <w:r w:rsidR="00363A99" w:rsidRPr="00BC3CD8">
        <w:rPr>
          <w:sz w:val="24"/>
          <w:szCs w:val="24"/>
        </w:rPr>
        <w:t xml:space="preserve"> - </w:t>
      </w:r>
      <w:r w:rsidR="00C45CC9" w:rsidRPr="00BC3CD8">
        <w:rPr>
          <w:sz w:val="24"/>
          <w:szCs w:val="24"/>
        </w:rPr>
        <w:t>……………………….</w:t>
      </w:r>
    </w:p>
    <w:p w:rsidR="00363A99" w:rsidRPr="00C45CC9" w:rsidRDefault="00C45CC9" w:rsidP="00363A99">
      <w:pPr>
        <w:pStyle w:val="ad"/>
        <w:ind w:left="1069" w:firstLine="0"/>
        <w:rPr>
          <w:i/>
          <w:sz w:val="24"/>
          <w:szCs w:val="24"/>
        </w:rPr>
      </w:pPr>
      <w:r w:rsidRPr="00C45CC9">
        <w:rPr>
          <w:i/>
          <w:sz w:val="24"/>
          <w:szCs w:val="24"/>
        </w:rPr>
        <w:t xml:space="preserve"> /Посочват се от участника/.</w:t>
      </w:r>
    </w:p>
    <w:p w:rsidR="00A74DA2" w:rsidRPr="009B3390" w:rsidRDefault="00A74DA2" w:rsidP="00E231C3">
      <w:pPr>
        <w:tabs>
          <w:tab w:val="left" w:pos="1080"/>
        </w:tabs>
        <w:spacing w:after="120" w:line="240" w:lineRule="auto"/>
        <w:ind w:firstLine="709"/>
        <w:jc w:val="both"/>
        <w:rPr>
          <w:rFonts w:ascii="Times New Roman" w:eastAsia="Times New Roman" w:hAnsi="Times New Roman" w:cs="Times New Roman"/>
          <w:b/>
          <w:sz w:val="24"/>
          <w:szCs w:val="24"/>
        </w:rPr>
      </w:pPr>
    </w:p>
    <w:p w:rsidR="00A74DA2" w:rsidRPr="009B3390" w:rsidRDefault="004E7B6C" w:rsidP="00E231C3">
      <w:pPr>
        <w:tabs>
          <w:tab w:val="left" w:pos="1080"/>
        </w:tabs>
        <w:spacing w:after="120" w:line="240" w:lineRule="auto"/>
        <w:ind w:firstLine="709"/>
        <w:jc w:val="both"/>
        <w:rPr>
          <w:rFonts w:ascii="Times New Roman" w:eastAsia="Times New Roman" w:hAnsi="Times New Roman" w:cs="Times New Roman"/>
          <w:b/>
          <w:sz w:val="24"/>
          <w:szCs w:val="24"/>
          <w:u w:val="single"/>
        </w:rPr>
      </w:pPr>
      <w:r w:rsidRPr="009B3390">
        <w:rPr>
          <w:rFonts w:ascii="Times New Roman" w:eastAsia="Times New Roman" w:hAnsi="Times New Roman" w:cs="Times New Roman"/>
          <w:b/>
          <w:sz w:val="24"/>
          <w:szCs w:val="24"/>
          <w:u w:val="single"/>
        </w:rPr>
        <w:t>Към настоящото техническо предложение прилагаме</w:t>
      </w:r>
      <w:r w:rsidR="00A74DA2" w:rsidRPr="009B3390">
        <w:rPr>
          <w:rFonts w:ascii="Times New Roman" w:eastAsia="Times New Roman" w:hAnsi="Times New Roman" w:cs="Times New Roman"/>
          <w:b/>
          <w:sz w:val="24"/>
          <w:szCs w:val="24"/>
          <w:u w:val="single"/>
        </w:rPr>
        <w:t xml:space="preserve">: </w:t>
      </w:r>
    </w:p>
    <w:p w:rsidR="002E5404" w:rsidRPr="009B3390" w:rsidRDefault="00A74DA2" w:rsidP="00140B99">
      <w:pPr>
        <w:pStyle w:val="ad"/>
        <w:numPr>
          <w:ilvl w:val="0"/>
          <w:numId w:val="15"/>
        </w:numPr>
        <w:tabs>
          <w:tab w:val="left" w:pos="1080"/>
        </w:tabs>
        <w:spacing w:after="120"/>
        <w:rPr>
          <w:b/>
          <w:sz w:val="24"/>
          <w:szCs w:val="24"/>
          <w:u w:val="single"/>
        </w:rPr>
      </w:pPr>
      <w:r w:rsidRPr="009B3390">
        <w:rPr>
          <w:b/>
          <w:sz w:val="24"/>
          <w:szCs w:val="24"/>
          <w:u w:val="single"/>
        </w:rPr>
        <w:t>План за безопасност и здраве;</w:t>
      </w:r>
    </w:p>
    <w:p w:rsidR="0019790D" w:rsidRPr="009B3390" w:rsidRDefault="00A74DA2" w:rsidP="00140B99">
      <w:pPr>
        <w:pStyle w:val="ad"/>
        <w:numPr>
          <w:ilvl w:val="0"/>
          <w:numId w:val="15"/>
        </w:numPr>
        <w:tabs>
          <w:tab w:val="left" w:pos="1080"/>
        </w:tabs>
        <w:spacing w:after="120"/>
        <w:rPr>
          <w:b/>
          <w:sz w:val="24"/>
          <w:szCs w:val="24"/>
          <w:u w:val="single"/>
        </w:rPr>
      </w:pPr>
      <w:r w:rsidRPr="009B3390">
        <w:rPr>
          <w:b/>
          <w:sz w:val="24"/>
          <w:szCs w:val="24"/>
          <w:u w:val="single"/>
        </w:rPr>
        <w:t>Линеен график за изпълнението на видовете СМР</w:t>
      </w:r>
      <w:r w:rsidR="009B3390" w:rsidRPr="009B3390">
        <w:rPr>
          <w:b/>
          <w:sz w:val="24"/>
          <w:szCs w:val="24"/>
          <w:u w:val="single"/>
        </w:rPr>
        <w:t>.</w:t>
      </w:r>
    </w:p>
    <w:p w:rsidR="0019790D" w:rsidRDefault="0019790D" w:rsidP="00E231C3">
      <w:pPr>
        <w:spacing w:after="0" w:line="240" w:lineRule="auto"/>
        <w:ind w:firstLine="720"/>
        <w:jc w:val="both"/>
        <w:rPr>
          <w:rFonts w:ascii="Times New Roman" w:eastAsia="Times New Roman" w:hAnsi="Times New Roman" w:cs="Times New Roman"/>
          <w:i/>
          <w:color w:val="000000" w:themeColor="text1"/>
          <w:sz w:val="24"/>
          <w:szCs w:val="24"/>
        </w:rPr>
      </w:pPr>
    </w:p>
    <w:p w:rsidR="00A143FC" w:rsidRDefault="00A143FC" w:rsidP="00E231C3">
      <w:pPr>
        <w:spacing w:after="0" w:line="240" w:lineRule="auto"/>
        <w:ind w:firstLine="720"/>
        <w:jc w:val="both"/>
        <w:rPr>
          <w:rFonts w:ascii="Times New Roman" w:eastAsia="Times New Roman" w:hAnsi="Times New Roman" w:cs="Times New Roman"/>
          <w:i/>
          <w:color w:val="000000" w:themeColor="text1"/>
          <w:sz w:val="24"/>
          <w:szCs w:val="24"/>
        </w:rPr>
      </w:pPr>
    </w:p>
    <w:p w:rsidR="00A143FC" w:rsidRPr="005A2FAB" w:rsidRDefault="00A143FC" w:rsidP="00E231C3">
      <w:pPr>
        <w:spacing w:after="0" w:line="240" w:lineRule="auto"/>
        <w:ind w:firstLine="720"/>
        <w:jc w:val="both"/>
        <w:rPr>
          <w:rFonts w:ascii="Times New Roman" w:eastAsia="Times New Roman" w:hAnsi="Times New Roman" w:cs="Times New Roman"/>
          <w:i/>
          <w:color w:val="000000" w:themeColor="text1"/>
          <w:sz w:val="24"/>
          <w:szCs w:val="24"/>
        </w:rPr>
      </w:pPr>
    </w:p>
    <w:p w:rsidR="0019790D" w:rsidRPr="005A2FAB" w:rsidRDefault="0019790D" w:rsidP="00E231C3">
      <w:pPr>
        <w:spacing w:after="0" w:line="240" w:lineRule="auto"/>
        <w:ind w:firstLine="720"/>
        <w:jc w:val="both"/>
        <w:rPr>
          <w:rFonts w:ascii="Times New Roman" w:eastAsia="Times New Roman" w:hAnsi="Times New Roman" w:cs="Times New Roman"/>
          <w:i/>
          <w:color w:val="000000" w:themeColor="text1"/>
          <w:sz w:val="24"/>
          <w:szCs w:val="24"/>
        </w:rPr>
      </w:pPr>
      <w:r w:rsidRPr="005A2FAB">
        <w:rPr>
          <w:rFonts w:ascii="Times New Roman" w:eastAsia="Times New Roman" w:hAnsi="Times New Roman" w:cs="Times New Roman"/>
          <w:i/>
          <w:color w:val="000000" w:themeColor="text1"/>
          <w:sz w:val="24"/>
          <w:szCs w:val="24"/>
        </w:rPr>
        <w:t>Дата:…………</w:t>
      </w:r>
      <w:r w:rsidR="00CA02D6">
        <w:rPr>
          <w:rFonts w:ascii="Times New Roman" w:eastAsia="Times New Roman" w:hAnsi="Times New Roman" w:cs="Times New Roman"/>
          <w:i/>
          <w:color w:val="000000" w:themeColor="text1"/>
          <w:sz w:val="24"/>
          <w:szCs w:val="24"/>
        </w:rPr>
        <w:t>201</w:t>
      </w:r>
      <w:r w:rsidR="00CA02D6">
        <w:rPr>
          <w:rFonts w:ascii="Times New Roman" w:eastAsia="Times New Roman" w:hAnsi="Times New Roman" w:cs="Times New Roman"/>
          <w:i/>
          <w:color w:val="000000" w:themeColor="text1"/>
          <w:sz w:val="24"/>
          <w:szCs w:val="24"/>
          <w:lang w:val="en-US"/>
        </w:rPr>
        <w:t>6</w:t>
      </w:r>
      <w:r w:rsidRPr="005A2FAB">
        <w:rPr>
          <w:rFonts w:ascii="Times New Roman" w:eastAsia="Times New Roman" w:hAnsi="Times New Roman" w:cs="Times New Roman"/>
          <w:i/>
          <w:color w:val="000000" w:themeColor="text1"/>
          <w:sz w:val="24"/>
          <w:szCs w:val="24"/>
        </w:rPr>
        <w:t xml:space="preserve"> г.                                  </w:t>
      </w:r>
      <w:r w:rsidR="00793BB6" w:rsidRPr="005A2FAB">
        <w:rPr>
          <w:rFonts w:ascii="Times New Roman" w:eastAsia="Times New Roman" w:hAnsi="Times New Roman" w:cs="Times New Roman"/>
          <w:i/>
          <w:color w:val="000000" w:themeColor="text1"/>
          <w:sz w:val="24"/>
          <w:szCs w:val="24"/>
        </w:rPr>
        <w:t xml:space="preserve">            </w:t>
      </w:r>
      <w:r w:rsidRPr="005A2FAB">
        <w:rPr>
          <w:rFonts w:ascii="Times New Roman" w:eastAsia="Times New Roman" w:hAnsi="Times New Roman" w:cs="Times New Roman"/>
          <w:i/>
          <w:color w:val="000000" w:themeColor="text1"/>
          <w:sz w:val="24"/>
          <w:szCs w:val="24"/>
        </w:rPr>
        <w:t>Подпис и печат</w:t>
      </w:r>
    </w:p>
    <w:p w:rsidR="00793BB6" w:rsidRPr="005A2FAB" w:rsidRDefault="0019790D" w:rsidP="00793BB6">
      <w:pPr>
        <w:spacing w:after="0" w:line="240" w:lineRule="auto"/>
        <w:ind w:firstLine="720"/>
        <w:jc w:val="both"/>
        <w:rPr>
          <w:rFonts w:ascii="Times New Roman" w:eastAsia="Times New Roman" w:hAnsi="Times New Roman" w:cs="Times New Roman"/>
          <w:i/>
          <w:color w:val="000000" w:themeColor="text1"/>
          <w:sz w:val="24"/>
          <w:szCs w:val="24"/>
        </w:rPr>
      </w:pPr>
      <w:r w:rsidRPr="005A2FAB">
        <w:rPr>
          <w:rFonts w:ascii="Times New Roman" w:eastAsia="Times New Roman" w:hAnsi="Times New Roman" w:cs="Times New Roman"/>
          <w:i/>
          <w:color w:val="000000" w:themeColor="text1"/>
          <w:sz w:val="24"/>
          <w:szCs w:val="24"/>
        </w:rPr>
        <w:t xml:space="preserve">                                                                                      (име)</w:t>
      </w:r>
      <w:r w:rsidR="00793BB6" w:rsidRPr="005A2FAB">
        <w:rPr>
          <w:rFonts w:ascii="Times New Roman" w:eastAsia="Times New Roman" w:hAnsi="Times New Roman" w:cs="Times New Roman"/>
          <w:i/>
          <w:color w:val="000000" w:themeColor="text1"/>
          <w:sz w:val="24"/>
          <w:szCs w:val="24"/>
        </w:rPr>
        <w:t xml:space="preserve"> (длъжност)</w:t>
      </w:r>
    </w:p>
    <w:p w:rsidR="0019790D" w:rsidRPr="005A2FAB" w:rsidRDefault="0019790D" w:rsidP="00E231C3">
      <w:pPr>
        <w:spacing w:after="0" w:line="240" w:lineRule="auto"/>
        <w:ind w:firstLine="720"/>
        <w:jc w:val="both"/>
        <w:rPr>
          <w:rFonts w:ascii="Times New Roman" w:eastAsia="Times New Roman" w:hAnsi="Times New Roman" w:cs="Times New Roman"/>
          <w:i/>
          <w:color w:val="000000" w:themeColor="text1"/>
          <w:sz w:val="24"/>
          <w:szCs w:val="24"/>
        </w:rPr>
      </w:pPr>
      <w:r w:rsidRPr="005A2FAB">
        <w:rPr>
          <w:rFonts w:ascii="Times New Roman" w:eastAsia="Times New Roman" w:hAnsi="Times New Roman" w:cs="Times New Roman"/>
          <w:i/>
          <w:color w:val="000000" w:themeColor="text1"/>
          <w:sz w:val="24"/>
          <w:szCs w:val="24"/>
        </w:rPr>
        <w:tab/>
      </w:r>
      <w:r w:rsidRPr="005A2FAB">
        <w:rPr>
          <w:rFonts w:ascii="Times New Roman" w:eastAsia="Times New Roman" w:hAnsi="Times New Roman" w:cs="Times New Roman"/>
          <w:i/>
          <w:color w:val="000000" w:themeColor="text1"/>
          <w:sz w:val="24"/>
          <w:szCs w:val="24"/>
        </w:rPr>
        <w:tab/>
      </w:r>
      <w:r w:rsidRPr="005A2FAB">
        <w:rPr>
          <w:rFonts w:ascii="Times New Roman" w:eastAsia="Times New Roman" w:hAnsi="Times New Roman" w:cs="Times New Roman"/>
          <w:i/>
          <w:color w:val="000000" w:themeColor="text1"/>
          <w:sz w:val="24"/>
          <w:szCs w:val="24"/>
        </w:rPr>
        <w:tab/>
      </w:r>
      <w:r w:rsidRPr="005A2FAB">
        <w:rPr>
          <w:rFonts w:ascii="Times New Roman" w:eastAsia="Times New Roman" w:hAnsi="Times New Roman" w:cs="Times New Roman"/>
          <w:i/>
          <w:color w:val="000000" w:themeColor="text1"/>
          <w:sz w:val="24"/>
          <w:szCs w:val="24"/>
        </w:rPr>
        <w:tab/>
      </w:r>
      <w:r w:rsidRPr="005A2FAB">
        <w:rPr>
          <w:rFonts w:ascii="Times New Roman" w:eastAsia="Times New Roman" w:hAnsi="Times New Roman" w:cs="Times New Roman"/>
          <w:i/>
          <w:color w:val="000000" w:themeColor="text1"/>
          <w:sz w:val="24"/>
          <w:szCs w:val="24"/>
        </w:rPr>
        <w:tab/>
        <w:t xml:space="preserve">                                                                           </w:t>
      </w:r>
    </w:p>
    <w:p w:rsidR="00FD621A" w:rsidRPr="005A2FAB" w:rsidRDefault="00FD621A" w:rsidP="00E231C3">
      <w:pPr>
        <w:spacing w:after="0" w:line="240" w:lineRule="auto"/>
        <w:ind w:firstLine="1047"/>
        <w:jc w:val="right"/>
        <w:rPr>
          <w:rFonts w:ascii="Times New Roman" w:eastAsia="Times New Roman" w:hAnsi="Times New Roman" w:cs="Times New Roman"/>
          <w:b/>
          <w:snapToGrid w:val="0"/>
          <w:sz w:val="24"/>
          <w:szCs w:val="24"/>
        </w:rPr>
      </w:pPr>
    </w:p>
    <w:p w:rsidR="00B43291" w:rsidRPr="005A2FAB" w:rsidRDefault="00B43291" w:rsidP="00E231C3">
      <w:pPr>
        <w:spacing w:after="0" w:line="240" w:lineRule="auto"/>
        <w:ind w:firstLine="1047"/>
        <w:jc w:val="right"/>
        <w:rPr>
          <w:rFonts w:ascii="Times New Roman" w:eastAsia="Times New Roman" w:hAnsi="Times New Roman" w:cs="Times New Roman"/>
          <w:b/>
          <w:snapToGrid w:val="0"/>
          <w:sz w:val="24"/>
          <w:szCs w:val="24"/>
        </w:rPr>
      </w:pPr>
    </w:p>
    <w:p w:rsidR="00B43291" w:rsidRPr="005A2FAB" w:rsidRDefault="00B43291"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5A2FAB"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5A2FAB"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E231C3" w:rsidRPr="005A2FAB" w:rsidRDefault="00E231C3" w:rsidP="00E231C3">
      <w:pPr>
        <w:spacing w:after="0" w:line="240" w:lineRule="auto"/>
        <w:ind w:firstLine="1047"/>
        <w:jc w:val="right"/>
        <w:rPr>
          <w:rFonts w:ascii="Times New Roman" w:eastAsia="Times New Roman" w:hAnsi="Times New Roman" w:cs="Times New Roman"/>
          <w:b/>
          <w:snapToGrid w:val="0"/>
          <w:sz w:val="24"/>
          <w:szCs w:val="24"/>
        </w:rPr>
      </w:pPr>
    </w:p>
    <w:p w:rsidR="006F14D3" w:rsidRPr="005A2FAB" w:rsidRDefault="009C78E9" w:rsidP="0070278C">
      <w:pPr>
        <w:pageBreakBefore/>
        <w:spacing w:after="0" w:line="240" w:lineRule="auto"/>
        <w:ind w:firstLine="1049"/>
        <w:jc w:val="right"/>
        <w:rPr>
          <w:rFonts w:ascii="Times New Roman" w:eastAsia="Times New Roman" w:hAnsi="Times New Roman" w:cs="Times New Roman"/>
          <w:sz w:val="24"/>
          <w:szCs w:val="24"/>
        </w:rPr>
      </w:pPr>
      <w:r w:rsidRPr="005A2FAB">
        <w:rPr>
          <w:rFonts w:ascii="Times New Roman" w:eastAsia="Times New Roman" w:hAnsi="Times New Roman" w:cs="Times New Roman"/>
          <w:b/>
          <w:snapToGrid w:val="0"/>
          <w:sz w:val="24"/>
          <w:szCs w:val="24"/>
        </w:rPr>
        <w:lastRenderedPageBreak/>
        <w:t>Приложение</w:t>
      </w:r>
      <w:r w:rsidR="00B37A4C">
        <w:rPr>
          <w:rFonts w:ascii="Times New Roman" w:eastAsia="Times New Roman" w:hAnsi="Times New Roman" w:cs="Times New Roman"/>
          <w:b/>
          <w:snapToGrid w:val="0"/>
          <w:sz w:val="24"/>
          <w:szCs w:val="24"/>
        </w:rPr>
        <w:t xml:space="preserve"> </w:t>
      </w:r>
      <w:r w:rsidRPr="005A2FAB">
        <w:rPr>
          <w:rFonts w:ascii="Times New Roman" w:eastAsia="Times New Roman" w:hAnsi="Times New Roman" w:cs="Times New Roman"/>
          <w:b/>
          <w:snapToGrid w:val="0"/>
          <w:sz w:val="24"/>
          <w:szCs w:val="24"/>
        </w:rPr>
        <w:t>№ 3</w:t>
      </w:r>
      <w:r w:rsidR="006F14D3" w:rsidRPr="005A2FAB">
        <w:rPr>
          <w:rFonts w:ascii="Times New Roman" w:eastAsia="Times New Roman" w:hAnsi="Times New Roman" w:cs="Times New Roman"/>
          <w:snapToGrid w:val="0"/>
          <w:sz w:val="24"/>
          <w:szCs w:val="24"/>
        </w:rPr>
        <w:t xml:space="preserve">                                                     </w:t>
      </w:r>
    </w:p>
    <w:p w:rsidR="006F14D3" w:rsidRPr="005A2FAB" w:rsidRDefault="006F14D3" w:rsidP="00E231C3">
      <w:pPr>
        <w:spacing w:after="0" w:line="240" w:lineRule="auto"/>
        <w:ind w:firstLine="654"/>
        <w:jc w:val="both"/>
        <w:outlineLvl w:val="0"/>
        <w:rPr>
          <w:rFonts w:ascii="Times New Roman" w:eastAsia="Times New Roman" w:hAnsi="Times New Roman" w:cs="Times New Roman"/>
          <w:sz w:val="24"/>
          <w:szCs w:val="24"/>
        </w:rPr>
      </w:pPr>
      <w:r w:rsidRPr="005A2FAB">
        <w:rPr>
          <w:rFonts w:ascii="Times New Roman" w:eastAsia="Times New Roman" w:hAnsi="Times New Roman" w:cs="Times New Roman"/>
          <w:snapToGrid w:val="0"/>
          <w:sz w:val="24"/>
          <w:szCs w:val="24"/>
        </w:rPr>
        <w:t xml:space="preserve">                                                              </w:t>
      </w:r>
    </w:p>
    <w:p w:rsidR="006F14D3" w:rsidRPr="005A2FAB" w:rsidRDefault="006F14D3" w:rsidP="00E231C3">
      <w:pPr>
        <w:spacing w:after="0" w:line="240" w:lineRule="auto"/>
        <w:jc w:val="center"/>
        <w:outlineLvl w:val="0"/>
        <w:rPr>
          <w:rFonts w:ascii="Times New Roman" w:eastAsia="Times New Roman" w:hAnsi="Times New Roman" w:cs="Times New Roman"/>
          <w:b/>
          <w:color w:val="000000" w:themeColor="text1"/>
          <w:sz w:val="24"/>
          <w:szCs w:val="24"/>
          <w:lang w:eastAsia="bg-BG"/>
        </w:rPr>
      </w:pPr>
      <w:r w:rsidRPr="005A2FAB">
        <w:rPr>
          <w:rFonts w:ascii="Times New Roman" w:eastAsia="Times New Roman" w:hAnsi="Times New Roman" w:cs="Times New Roman"/>
          <w:b/>
          <w:color w:val="000000" w:themeColor="text1"/>
          <w:sz w:val="24"/>
          <w:szCs w:val="24"/>
          <w:lang w:eastAsia="bg-BG"/>
        </w:rPr>
        <w:t>ЦЕНОВО ПРЕДЛОЖЕНИЕ</w:t>
      </w:r>
    </w:p>
    <w:p w:rsidR="00D5504E" w:rsidRPr="005A2FAB" w:rsidRDefault="006F14D3" w:rsidP="00E231C3">
      <w:pPr>
        <w:spacing w:after="0" w:line="240" w:lineRule="auto"/>
        <w:ind w:firstLine="720"/>
        <w:jc w:val="both"/>
        <w:rPr>
          <w:rFonts w:ascii="Times New Roman" w:eastAsia="Times New Roman" w:hAnsi="Times New Roman" w:cs="Times New Roman"/>
          <w:b/>
          <w:i/>
          <w:color w:val="000000" w:themeColor="text1"/>
          <w:sz w:val="24"/>
          <w:szCs w:val="24"/>
        </w:rPr>
      </w:pPr>
      <w:r w:rsidRPr="005A2FAB">
        <w:rPr>
          <w:rFonts w:ascii="Times New Roman" w:eastAsia="Times New Roman" w:hAnsi="Times New Roman" w:cs="Times New Roman"/>
          <w:color w:val="000000" w:themeColor="text1"/>
          <w:sz w:val="24"/>
          <w:szCs w:val="24"/>
        </w:rPr>
        <w:t>в процедура по реда на Глава осем „а” от ЗОП, за възлагане на обществена поръчка, с предмет</w:t>
      </w:r>
      <w:r w:rsidRPr="005A2FAB">
        <w:rPr>
          <w:rFonts w:ascii="Times New Roman" w:eastAsia="Times New Roman" w:hAnsi="Times New Roman" w:cs="Times New Roman"/>
          <w:i/>
          <w:color w:val="000000" w:themeColor="text1"/>
          <w:sz w:val="24"/>
          <w:szCs w:val="24"/>
        </w:rPr>
        <w:t>:</w:t>
      </w:r>
      <w:r w:rsidRPr="005A2FAB">
        <w:rPr>
          <w:rFonts w:ascii="Times New Roman" w:eastAsia="Times New Roman" w:hAnsi="Times New Roman" w:cs="Times New Roman"/>
          <w:b/>
          <w:i/>
          <w:color w:val="000000" w:themeColor="text1"/>
          <w:sz w:val="24"/>
          <w:szCs w:val="24"/>
        </w:rPr>
        <w:t xml:space="preserve"> </w:t>
      </w:r>
      <w:r w:rsidR="006F6DD5" w:rsidRPr="00E71301">
        <w:rPr>
          <w:rFonts w:ascii="Times New Roman" w:hAnsi="Times New Roman" w:cs="Times New Roman"/>
          <w:b/>
          <w:sz w:val="24"/>
          <w:szCs w:val="24"/>
        </w:rPr>
        <w:t>„Извършване на строително-монтажни работи</w:t>
      </w:r>
      <w:r w:rsidR="007869C8">
        <w:rPr>
          <w:rFonts w:ascii="Times New Roman" w:hAnsi="Times New Roman" w:cs="Times New Roman"/>
          <w:b/>
          <w:sz w:val="24"/>
          <w:szCs w:val="24"/>
        </w:rPr>
        <w:t xml:space="preserve"> (текущ ремонт) в сградата на УЦ</w:t>
      </w:r>
      <w:r w:rsidR="006F6DD5" w:rsidRPr="00E71301">
        <w:rPr>
          <w:rFonts w:ascii="Times New Roman" w:hAnsi="Times New Roman" w:cs="Times New Roman"/>
          <w:b/>
          <w:sz w:val="24"/>
          <w:szCs w:val="24"/>
        </w:rPr>
        <w:t xml:space="preserve"> „Трендафила“ п.п. „Витоша“</w:t>
      </w:r>
      <w:r w:rsidR="00D5504E" w:rsidRPr="005A2FAB">
        <w:rPr>
          <w:rFonts w:ascii="Times New Roman" w:eastAsia="Times New Roman" w:hAnsi="Times New Roman" w:cs="Times New Roman"/>
          <w:b/>
          <w:i/>
          <w:color w:val="000000" w:themeColor="text1"/>
          <w:sz w:val="24"/>
          <w:szCs w:val="24"/>
        </w:rPr>
        <w:t>.</w:t>
      </w:r>
    </w:p>
    <w:p w:rsidR="00B43291" w:rsidRPr="005A2FAB" w:rsidRDefault="00B43291" w:rsidP="00E231C3">
      <w:pPr>
        <w:tabs>
          <w:tab w:val="left" w:pos="708"/>
          <w:tab w:val="center" w:pos="4153"/>
          <w:tab w:val="right" w:pos="8306"/>
        </w:tabs>
        <w:spacing w:after="0" w:line="240" w:lineRule="auto"/>
        <w:ind w:firstLine="720"/>
        <w:jc w:val="both"/>
        <w:rPr>
          <w:rFonts w:ascii="Times New Roman" w:eastAsia="Times New Roman" w:hAnsi="Times New Roman" w:cs="Times New Roman"/>
          <w:b/>
          <w:color w:val="000000" w:themeColor="text1"/>
          <w:sz w:val="24"/>
          <w:szCs w:val="24"/>
        </w:rPr>
      </w:pPr>
    </w:p>
    <w:p w:rsidR="006F14D3" w:rsidRPr="005A2FAB" w:rsidRDefault="006F14D3" w:rsidP="00E231C3">
      <w:pPr>
        <w:spacing w:after="0" w:line="240" w:lineRule="auto"/>
        <w:ind w:firstLine="720"/>
        <w:jc w:val="both"/>
        <w:outlineLvl w:val="0"/>
        <w:rPr>
          <w:rFonts w:ascii="Times New Roman" w:eastAsia="Times New Roman" w:hAnsi="Times New Roman" w:cs="Times New Roman"/>
          <w:snapToGrid w:val="0"/>
          <w:color w:val="000000" w:themeColor="text1"/>
          <w:sz w:val="24"/>
          <w:szCs w:val="24"/>
        </w:rPr>
      </w:pPr>
      <w:r w:rsidRPr="005A2FAB">
        <w:rPr>
          <w:rFonts w:ascii="Times New Roman" w:eastAsia="Times New Roman" w:hAnsi="Times New Roman" w:cs="Times New Roman"/>
          <w:snapToGrid w:val="0"/>
          <w:color w:val="000000" w:themeColor="text1"/>
          <w:sz w:val="24"/>
          <w:szCs w:val="24"/>
        </w:rPr>
        <w:t>Настоящото ценово предложение е подадено от ……………………………</w:t>
      </w:r>
    </w:p>
    <w:p w:rsidR="006F14D3" w:rsidRPr="005A2FAB" w:rsidRDefault="006F14D3" w:rsidP="00E231C3">
      <w:pPr>
        <w:spacing w:after="0" w:line="240" w:lineRule="auto"/>
        <w:ind w:firstLine="720"/>
        <w:jc w:val="both"/>
        <w:rPr>
          <w:rFonts w:ascii="Times New Roman" w:eastAsia="Times New Roman" w:hAnsi="Times New Roman" w:cs="Times New Roman"/>
          <w:snapToGrid w:val="0"/>
          <w:color w:val="000000" w:themeColor="text1"/>
          <w:sz w:val="24"/>
          <w:szCs w:val="24"/>
        </w:rPr>
      </w:pPr>
      <w:r w:rsidRPr="005A2FAB">
        <w:rPr>
          <w:rFonts w:ascii="Times New Roman" w:eastAsia="Times New Roman" w:hAnsi="Times New Roman" w:cs="Times New Roman"/>
          <w:i/>
          <w:color w:val="000000" w:themeColor="text1"/>
          <w:sz w:val="24"/>
          <w:szCs w:val="24"/>
        </w:rPr>
        <w:t>(пълно   наименование   на   участника  и   правно-организационната   му   форма),</w:t>
      </w:r>
    </w:p>
    <w:p w:rsidR="006F14D3" w:rsidRPr="005A2FAB" w:rsidRDefault="006F14D3" w:rsidP="00E231C3">
      <w:pPr>
        <w:spacing w:after="0" w:line="240" w:lineRule="auto"/>
        <w:jc w:val="both"/>
        <w:rPr>
          <w:rFonts w:ascii="Times New Roman" w:eastAsia="Times New Roman" w:hAnsi="Times New Roman" w:cs="Times New Roman"/>
          <w:snapToGrid w:val="0"/>
          <w:color w:val="000000" w:themeColor="text1"/>
          <w:sz w:val="24"/>
          <w:szCs w:val="24"/>
        </w:rPr>
      </w:pPr>
      <w:r w:rsidRPr="005A2FAB">
        <w:rPr>
          <w:rFonts w:ascii="Times New Roman" w:eastAsia="Times New Roman" w:hAnsi="Times New Roman" w:cs="Times New Roman"/>
          <w:snapToGrid w:val="0"/>
          <w:color w:val="000000" w:themeColor="text1"/>
          <w:sz w:val="24"/>
          <w:szCs w:val="24"/>
        </w:rPr>
        <w:t>и подписано от…………………………………………..……………………………</w:t>
      </w:r>
    </w:p>
    <w:p w:rsidR="006F14D3" w:rsidRPr="005A2FAB" w:rsidRDefault="006F14D3" w:rsidP="00E231C3">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5A2FAB">
        <w:rPr>
          <w:rFonts w:ascii="Times New Roman" w:eastAsia="Times New Roman" w:hAnsi="Times New Roman" w:cs="Times New Roman"/>
          <w:i/>
          <w:color w:val="000000" w:themeColor="text1"/>
          <w:sz w:val="24"/>
          <w:szCs w:val="24"/>
        </w:rPr>
        <w:t>(собствено, бащино, фамилно име, ЕГН и длъжност на представляващия участника, адрес за кореспонденция)</w:t>
      </w:r>
    </w:p>
    <w:p w:rsidR="00B43291" w:rsidRPr="005A2FAB" w:rsidRDefault="00B43291" w:rsidP="00E231C3">
      <w:pPr>
        <w:spacing w:after="0" w:line="240" w:lineRule="auto"/>
        <w:ind w:firstLine="720"/>
        <w:jc w:val="both"/>
        <w:outlineLvl w:val="0"/>
        <w:rPr>
          <w:rFonts w:ascii="Times New Roman" w:eastAsia="Times New Roman" w:hAnsi="Times New Roman" w:cs="Times New Roman"/>
          <w:b/>
          <w:color w:val="000000" w:themeColor="text1"/>
          <w:sz w:val="24"/>
          <w:szCs w:val="24"/>
        </w:rPr>
      </w:pPr>
    </w:p>
    <w:p w:rsidR="006F14D3" w:rsidRPr="005A2FAB" w:rsidRDefault="006F14D3" w:rsidP="00E231C3">
      <w:pPr>
        <w:spacing w:after="0" w:line="240" w:lineRule="auto"/>
        <w:ind w:firstLine="567"/>
        <w:jc w:val="both"/>
        <w:outlineLvl w:val="0"/>
        <w:rPr>
          <w:rFonts w:ascii="Times New Roman" w:eastAsia="Times New Roman" w:hAnsi="Times New Roman" w:cs="Times New Roman"/>
          <w:b/>
          <w:color w:val="000000" w:themeColor="text1"/>
          <w:sz w:val="24"/>
          <w:szCs w:val="24"/>
        </w:rPr>
      </w:pPr>
      <w:r w:rsidRPr="005A2FAB">
        <w:rPr>
          <w:rFonts w:ascii="Times New Roman" w:eastAsia="Times New Roman" w:hAnsi="Times New Roman" w:cs="Times New Roman"/>
          <w:b/>
          <w:color w:val="000000" w:themeColor="text1"/>
          <w:sz w:val="24"/>
          <w:szCs w:val="24"/>
        </w:rPr>
        <w:t>УВАЖАЕМИ ДАМИ И ГОСПОДА,</w:t>
      </w:r>
    </w:p>
    <w:p w:rsidR="006F14D3" w:rsidRPr="005A2FAB" w:rsidRDefault="006F14D3" w:rsidP="00E231C3">
      <w:pPr>
        <w:spacing w:after="0" w:line="240" w:lineRule="auto"/>
        <w:ind w:firstLine="720"/>
        <w:jc w:val="both"/>
        <w:rPr>
          <w:rFonts w:ascii="Times New Roman" w:eastAsia="Times New Roman" w:hAnsi="Times New Roman" w:cs="Times New Roman"/>
          <w:b/>
          <w:color w:val="000000" w:themeColor="text1"/>
          <w:sz w:val="24"/>
          <w:szCs w:val="24"/>
        </w:rPr>
      </w:pPr>
    </w:p>
    <w:p w:rsidR="006F14D3" w:rsidRPr="005A2FAB" w:rsidRDefault="006F14D3" w:rsidP="00E231C3">
      <w:pPr>
        <w:spacing w:after="0" w:line="240" w:lineRule="auto"/>
        <w:ind w:firstLine="567"/>
        <w:jc w:val="both"/>
        <w:rPr>
          <w:rFonts w:ascii="Times New Roman" w:eastAsia="Times New Roman" w:hAnsi="Times New Roman" w:cs="Times New Roman"/>
          <w:color w:val="000000" w:themeColor="text1"/>
          <w:sz w:val="24"/>
          <w:szCs w:val="24"/>
        </w:rPr>
      </w:pPr>
      <w:r w:rsidRPr="005A2FAB">
        <w:rPr>
          <w:rFonts w:ascii="Times New Roman" w:eastAsia="Times New Roman" w:hAnsi="Times New Roman" w:cs="Times New Roman"/>
          <w:color w:val="000000" w:themeColor="text1"/>
          <w:sz w:val="24"/>
          <w:szCs w:val="24"/>
        </w:rPr>
        <w:t>След като се запознахме с изискванията и условията, посочени с публичната покана по глава осем „а“ от ЗОП, с предмет</w:t>
      </w:r>
      <w:r w:rsidR="00D5504E" w:rsidRPr="005A2FAB">
        <w:rPr>
          <w:rFonts w:ascii="Times New Roman" w:eastAsia="Times New Roman" w:hAnsi="Times New Roman" w:cs="Times New Roman"/>
          <w:color w:val="000000" w:themeColor="text1"/>
          <w:sz w:val="24"/>
          <w:szCs w:val="24"/>
        </w:rPr>
        <w:t>:</w:t>
      </w:r>
      <w:r w:rsidRPr="005A2FAB">
        <w:rPr>
          <w:rFonts w:ascii="Times New Roman" w:eastAsia="Times New Roman" w:hAnsi="Times New Roman" w:cs="Times New Roman"/>
          <w:color w:val="000000" w:themeColor="text1"/>
          <w:sz w:val="24"/>
          <w:szCs w:val="24"/>
        </w:rPr>
        <w:t xml:space="preserve"> </w:t>
      </w:r>
      <w:r w:rsidR="006F6DD5" w:rsidRPr="00E71301">
        <w:rPr>
          <w:rFonts w:ascii="Times New Roman" w:hAnsi="Times New Roman" w:cs="Times New Roman"/>
          <w:b/>
          <w:sz w:val="24"/>
          <w:szCs w:val="24"/>
        </w:rPr>
        <w:t>„Извършване на строително-монтажни работи</w:t>
      </w:r>
      <w:r w:rsidR="00057198">
        <w:rPr>
          <w:rFonts w:ascii="Times New Roman" w:hAnsi="Times New Roman" w:cs="Times New Roman"/>
          <w:b/>
          <w:sz w:val="24"/>
          <w:szCs w:val="24"/>
        </w:rPr>
        <w:t xml:space="preserve"> (текущ ремонт) в сградата на УЦ</w:t>
      </w:r>
      <w:r w:rsidR="006F6DD5" w:rsidRPr="00E71301">
        <w:rPr>
          <w:rFonts w:ascii="Times New Roman" w:hAnsi="Times New Roman" w:cs="Times New Roman"/>
          <w:b/>
          <w:sz w:val="24"/>
          <w:szCs w:val="24"/>
        </w:rPr>
        <w:t xml:space="preserve"> „Трендафила“ п.п. „Витоша“</w:t>
      </w:r>
      <w:r w:rsidRPr="005A2FAB">
        <w:rPr>
          <w:rFonts w:ascii="Times New Roman" w:eastAsia="Times New Roman" w:hAnsi="Times New Roman" w:cs="Times New Roman"/>
          <w:b/>
          <w:bCs/>
          <w:color w:val="000000" w:themeColor="text1"/>
          <w:spacing w:val="-1"/>
          <w:sz w:val="24"/>
          <w:szCs w:val="24"/>
        </w:rPr>
        <w:t>,</w:t>
      </w:r>
      <w:r w:rsidR="001E1A07">
        <w:rPr>
          <w:rFonts w:ascii="Times New Roman" w:eastAsia="Times New Roman" w:hAnsi="Times New Roman" w:cs="Times New Roman"/>
          <w:b/>
          <w:bCs/>
          <w:color w:val="000000" w:themeColor="text1"/>
          <w:spacing w:val="-1"/>
          <w:sz w:val="24"/>
          <w:szCs w:val="24"/>
        </w:rPr>
        <w:t xml:space="preserve"> </w:t>
      </w:r>
      <w:r w:rsidRPr="005A2FAB">
        <w:rPr>
          <w:rFonts w:ascii="Times New Roman" w:eastAsia="Times New Roman" w:hAnsi="Times New Roman" w:cs="Times New Roman"/>
          <w:color w:val="000000" w:themeColor="text1"/>
          <w:sz w:val="24"/>
          <w:szCs w:val="24"/>
        </w:rPr>
        <w:t xml:space="preserve">сме съгласни да изпълним </w:t>
      </w:r>
      <w:r w:rsidR="001E1A07">
        <w:rPr>
          <w:rFonts w:ascii="Times New Roman" w:eastAsia="Times New Roman" w:hAnsi="Times New Roman" w:cs="Times New Roman"/>
          <w:color w:val="000000" w:themeColor="text1"/>
          <w:sz w:val="24"/>
          <w:szCs w:val="24"/>
        </w:rPr>
        <w:t>дейностите</w:t>
      </w:r>
      <w:r w:rsidRPr="005A2FAB">
        <w:rPr>
          <w:rFonts w:ascii="Times New Roman" w:eastAsia="Times New Roman" w:hAnsi="Times New Roman" w:cs="Times New Roman"/>
          <w:color w:val="000000" w:themeColor="text1"/>
          <w:sz w:val="24"/>
          <w:szCs w:val="24"/>
        </w:rPr>
        <w:t>, предмет на обществената поръчка, в съответствие с изискванията на Възложителя и Техническото ни предложение, както следва:</w:t>
      </w:r>
    </w:p>
    <w:p w:rsidR="00B43291" w:rsidRPr="005A2FAB" w:rsidRDefault="00B43291" w:rsidP="00E231C3">
      <w:pPr>
        <w:spacing w:after="0" w:line="240" w:lineRule="auto"/>
        <w:ind w:firstLine="720"/>
        <w:jc w:val="both"/>
        <w:rPr>
          <w:rFonts w:ascii="Times New Roman" w:eastAsia="Times New Roman" w:hAnsi="Times New Roman" w:cs="Times New Roman"/>
          <w:bCs/>
          <w:color w:val="000000" w:themeColor="text1"/>
          <w:sz w:val="24"/>
          <w:szCs w:val="24"/>
        </w:rPr>
      </w:pPr>
    </w:p>
    <w:p w:rsidR="006F14D3" w:rsidRPr="005A2FAB" w:rsidRDefault="006F14D3" w:rsidP="00E231C3">
      <w:pPr>
        <w:spacing w:after="0" w:line="240" w:lineRule="auto"/>
        <w:ind w:firstLine="567"/>
        <w:jc w:val="both"/>
        <w:rPr>
          <w:rFonts w:ascii="Times New Roman" w:eastAsia="Times New Roman" w:hAnsi="Times New Roman" w:cs="Times New Roman"/>
          <w:i/>
          <w:strike/>
          <w:color w:val="000000" w:themeColor="text1"/>
          <w:sz w:val="24"/>
          <w:szCs w:val="24"/>
        </w:rPr>
      </w:pPr>
      <w:r w:rsidRPr="005A2FAB">
        <w:rPr>
          <w:rFonts w:ascii="Times New Roman" w:eastAsia="Times New Roman" w:hAnsi="Times New Roman" w:cs="Times New Roman"/>
          <w:bCs/>
          <w:color w:val="000000" w:themeColor="text1"/>
          <w:sz w:val="24"/>
          <w:szCs w:val="24"/>
        </w:rPr>
        <w:t>Предлагаме на вниманието Ви следното ценово предложение:</w:t>
      </w:r>
    </w:p>
    <w:p w:rsidR="00B43291" w:rsidRPr="005A2FAB" w:rsidRDefault="00B43291" w:rsidP="00E231C3">
      <w:pPr>
        <w:spacing w:after="0" w:line="240" w:lineRule="auto"/>
        <w:ind w:firstLine="720"/>
        <w:jc w:val="both"/>
        <w:rPr>
          <w:rFonts w:ascii="Times New Roman" w:eastAsia="Times New Roman" w:hAnsi="Times New Roman" w:cs="Times New Roman"/>
          <w:color w:val="000000" w:themeColor="text1"/>
          <w:sz w:val="24"/>
          <w:szCs w:val="24"/>
        </w:rPr>
      </w:pPr>
    </w:p>
    <w:p w:rsidR="001B5B38" w:rsidRPr="005A2FAB" w:rsidRDefault="001B5B38" w:rsidP="00C31040">
      <w:pPr>
        <w:pStyle w:val="ad"/>
        <w:numPr>
          <w:ilvl w:val="0"/>
          <w:numId w:val="6"/>
        </w:numPr>
        <w:ind w:left="0" w:firstLine="567"/>
        <w:rPr>
          <w:sz w:val="24"/>
          <w:szCs w:val="24"/>
        </w:rPr>
      </w:pPr>
      <w:r w:rsidRPr="005A2FAB">
        <w:rPr>
          <w:b/>
          <w:sz w:val="24"/>
          <w:szCs w:val="24"/>
        </w:rPr>
        <w:t>Обща</w:t>
      </w:r>
      <w:r w:rsidR="00BC33DD" w:rsidRPr="005A2FAB">
        <w:rPr>
          <w:sz w:val="24"/>
          <w:szCs w:val="24"/>
        </w:rPr>
        <w:t xml:space="preserve"> цена</w:t>
      </w:r>
      <w:r w:rsidR="00402FE0" w:rsidRPr="005A2FAB">
        <w:rPr>
          <w:sz w:val="24"/>
          <w:szCs w:val="24"/>
        </w:rPr>
        <w:t xml:space="preserve"> /т. 2 + т. 3/</w:t>
      </w:r>
      <w:r w:rsidR="00BC33DD" w:rsidRPr="005A2FAB">
        <w:rPr>
          <w:sz w:val="24"/>
          <w:szCs w:val="24"/>
        </w:rPr>
        <w:t xml:space="preserve"> за изпъ</w:t>
      </w:r>
      <w:r w:rsidRPr="005A2FAB">
        <w:rPr>
          <w:sz w:val="24"/>
          <w:szCs w:val="24"/>
        </w:rPr>
        <w:t>лнение на СМР: ……………… лв. без ДДС, словом: ………………….. лв. без ДДС и …………………. лв. с ДДС, словом: ……………………… лв. с ДДС, в това число:</w:t>
      </w:r>
    </w:p>
    <w:p w:rsidR="001B5B38" w:rsidRPr="005A2FAB" w:rsidRDefault="001B5B38" w:rsidP="00C31040">
      <w:pPr>
        <w:pStyle w:val="ad"/>
        <w:numPr>
          <w:ilvl w:val="0"/>
          <w:numId w:val="6"/>
        </w:numPr>
        <w:ind w:left="0" w:firstLine="567"/>
        <w:rPr>
          <w:sz w:val="24"/>
          <w:szCs w:val="24"/>
        </w:rPr>
      </w:pPr>
      <w:r w:rsidRPr="005A2FAB">
        <w:rPr>
          <w:b/>
          <w:sz w:val="24"/>
          <w:szCs w:val="24"/>
        </w:rPr>
        <w:t>Цена</w:t>
      </w:r>
      <w:r w:rsidRPr="005A2FAB">
        <w:rPr>
          <w:sz w:val="24"/>
          <w:szCs w:val="24"/>
        </w:rPr>
        <w:t xml:space="preserve"> за извършване на строително – монтажните работи в размер на …………….. лв. без ДДС, словом: …………………………. лв. без ДДС и ………….. лв. с ДДС, словом: ………………………………………… лв. с ДДС;</w:t>
      </w:r>
    </w:p>
    <w:p w:rsidR="001B5B38" w:rsidRPr="005A2FAB" w:rsidRDefault="001B5B38" w:rsidP="00C31040">
      <w:pPr>
        <w:pStyle w:val="ad"/>
        <w:numPr>
          <w:ilvl w:val="0"/>
          <w:numId w:val="6"/>
        </w:numPr>
        <w:ind w:left="0" w:firstLine="567"/>
        <w:rPr>
          <w:b/>
          <w:sz w:val="24"/>
          <w:szCs w:val="24"/>
        </w:rPr>
      </w:pPr>
      <w:r w:rsidRPr="005A2FAB">
        <w:rPr>
          <w:b/>
          <w:sz w:val="24"/>
          <w:szCs w:val="24"/>
        </w:rPr>
        <w:t>Цена</w:t>
      </w:r>
      <w:r w:rsidRPr="005A2FAB">
        <w:rPr>
          <w:sz w:val="24"/>
          <w:szCs w:val="24"/>
        </w:rPr>
        <w:t xml:space="preserve"> за възникнали непредвидени строително-м</w:t>
      </w:r>
      <w:r w:rsidR="00C9745C" w:rsidRPr="005A2FAB">
        <w:rPr>
          <w:sz w:val="24"/>
          <w:szCs w:val="24"/>
        </w:rPr>
        <w:t>онтажни работи ………… %</w:t>
      </w:r>
      <w:r w:rsidR="00164348" w:rsidRPr="005A2FAB">
        <w:rPr>
          <w:sz w:val="24"/>
          <w:szCs w:val="24"/>
        </w:rPr>
        <w:t xml:space="preserve"> </w:t>
      </w:r>
      <w:r w:rsidR="00C9745C" w:rsidRPr="005A2FAB">
        <w:rPr>
          <w:sz w:val="24"/>
          <w:szCs w:val="24"/>
        </w:rPr>
        <w:t>/не повече</w:t>
      </w:r>
      <w:r w:rsidR="00C861B4" w:rsidRPr="005A2FAB">
        <w:rPr>
          <w:sz w:val="24"/>
          <w:szCs w:val="24"/>
        </w:rPr>
        <w:t xml:space="preserve"> от</w:t>
      </w:r>
      <w:r w:rsidR="00164348" w:rsidRPr="005A2FAB">
        <w:rPr>
          <w:sz w:val="24"/>
          <w:szCs w:val="24"/>
        </w:rPr>
        <w:t xml:space="preserve"> </w:t>
      </w:r>
      <w:r w:rsidR="004232F6">
        <w:rPr>
          <w:sz w:val="24"/>
          <w:szCs w:val="24"/>
          <w:lang w:val="en-US"/>
        </w:rPr>
        <w:t>……..</w:t>
      </w:r>
      <w:r w:rsidRPr="005A2FAB">
        <w:rPr>
          <w:sz w:val="24"/>
          <w:szCs w:val="24"/>
        </w:rPr>
        <w:t xml:space="preserve"> %</w:t>
      </w:r>
      <w:r w:rsidR="00C9745C" w:rsidRPr="005A2FAB">
        <w:rPr>
          <w:sz w:val="24"/>
          <w:szCs w:val="24"/>
        </w:rPr>
        <w:t>/</w:t>
      </w:r>
      <w:r w:rsidRPr="005A2FAB">
        <w:rPr>
          <w:sz w:val="24"/>
          <w:szCs w:val="24"/>
        </w:rPr>
        <w:t xml:space="preserve"> върху стойността по т. 2 или: …………… лв. без ДДС, словом: …………………. лв. без ДДС и …………… лв. с ДДС, словом: ………………………………… лв. с ДДС.</w:t>
      </w:r>
    </w:p>
    <w:p w:rsidR="00B43291" w:rsidRPr="005A2FAB" w:rsidRDefault="00B43291" w:rsidP="00E231C3">
      <w:pPr>
        <w:spacing w:after="0" w:line="240" w:lineRule="auto"/>
        <w:ind w:firstLine="709"/>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4D7927" w:rsidRDefault="004D7927" w:rsidP="006E5E09">
      <w:pPr>
        <w:spacing w:after="0"/>
        <w:ind w:left="284"/>
        <w:jc w:val="both"/>
        <w:rPr>
          <w:rFonts w:ascii="Times New Roman" w:eastAsia="Times New Roman" w:hAnsi="Times New Roman" w:cs="Times New Roman"/>
          <w:b/>
          <w:sz w:val="24"/>
          <w:szCs w:val="24"/>
          <w:lang w:eastAsia="bg-BG"/>
        </w:rPr>
      </w:pPr>
    </w:p>
    <w:p w:rsidR="006E5E09" w:rsidRPr="006E5E09" w:rsidRDefault="006E5E09" w:rsidP="006E5E09">
      <w:pPr>
        <w:spacing w:after="0"/>
        <w:ind w:left="284"/>
        <w:jc w:val="both"/>
        <w:rPr>
          <w:rFonts w:ascii="Times New Roman" w:eastAsia="Times New Roman" w:hAnsi="Times New Roman" w:cs="Times New Roman"/>
          <w:sz w:val="24"/>
          <w:szCs w:val="24"/>
          <w:lang w:eastAsia="bg-BG"/>
        </w:rPr>
      </w:pPr>
      <w:r w:rsidRPr="004D7927">
        <w:rPr>
          <w:rFonts w:ascii="Times New Roman" w:eastAsia="Times New Roman" w:hAnsi="Times New Roman" w:cs="Times New Roman"/>
          <w:b/>
          <w:sz w:val="24"/>
          <w:szCs w:val="24"/>
          <w:lang w:eastAsia="bg-BG"/>
        </w:rPr>
        <w:t>Забележка:</w:t>
      </w:r>
      <w:r w:rsidRPr="006E5E09">
        <w:rPr>
          <w:rFonts w:ascii="Calibri" w:eastAsia="Calibri" w:hAnsi="Calibri" w:cs="Times New Roman"/>
          <w:sz w:val="24"/>
          <w:szCs w:val="24"/>
        </w:rPr>
        <w:t xml:space="preserve"> </w:t>
      </w:r>
      <w:r w:rsidRPr="006E5E09">
        <w:rPr>
          <w:rFonts w:ascii="Times New Roman" w:eastAsia="Times New Roman" w:hAnsi="Times New Roman" w:cs="Times New Roman"/>
          <w:sz w:val="24"/>
          <w:szCs w:val="24"/>
          <w:lang w:eastAsia="bg-BG"/>
        </w:rPr>
        <w:t>При констатирането на аритметични грешки се спазват следните правила:</w:t>
      </w:r>
    </w:p>
    <w:p w:rsidR="006E5E09" w:rsidRPr="009E6AB9" w:rsidRDefault="006E5E09" w:rsidP="006E5E09">
      <w:pPr>
        <w:spacing w:after="0"/>
        <w:ind w:left="284"/>
        <w:jc w:val="both"/>
        <w:rPr>
          <w:rFonts w:ascii="Times New Roman" w:eastAsia="Times New Roman" w:hAnsi="Times New Roman" w:cs="Times New Roman"/>
          <w:i/>
          <w:sz w:val="24"/>
          <w:szCs w:val="24"/>
          <w:lang w:eastAsia="bg-BG"/>
        </w:rPr>
      </w:pPr>
      <w:r w:rsidRPr="009E6AB9">
        <w:rPr>
          <w:rFonts w:ascii="Times New Roman" w:eastAsia="Times New Roman" w:hAnsi="Times New Roman" w:cs="Times New Roman"/>
          <w:i/>
          <w:sz w:val="24"/>
          <w:szCs w:val="24"/>
          <w:lang w:eastAsia="bg-BG"/>
        </w:rPr>
        <w:t>-</w:t>
      </w:r>
      <w:r w:rsidRPr="009E6AB9">
        <w:rPr>
          <w:rFonts w:ascii="Times New Roman" w:eastAsia="Times New Roman" w:hAnsi="Times New Roman" w:cs="Times New Roman"/>
          <w:i/>
          <w:sz w:val="24"/>
          <w:szCs w:val="24"/>
          <w:lang w:eastAsia="bg-BG"/>
        </w:rPr>
        <w:tab/>
        <w:t>При различия между сумите, изразени с цифри и думи, за вярно се приема словесното изражение на сумата;</w:t>
      </w:r>
    </w:p>
    <w:p w:rsidR="006E5E09" w:rsidRPr="009E6AB9" w:rsidRDefault="006E5E09" w:rsidP="006E5E09">
      <w:pPr>
        <w:spacing w:after="0"/>
        <w:ind w:left="284"/>
        <w:jc w:val="both"/>
        <w:rPr>
          <w:rFonts w:ascii="Times New Roman" w:eastAsia="Times New Roman" w:hAnsi="Times New Roman" w:cs="Times New Roman"/>
          <w:i/>
          <w:sz w:val="24"/>
          <w:szCs w:val="24"/>
          <w:lang w:eastAsia="bg-BG"/>
        </w:rPr>
      </w:pPr>
      <w:r w:rsidRPr="009E6AB9">
        <w:rPr>
          <w:rFonts w:ascii="Times New Roman" w:eastAsia="Times New Roman" w:hAnsi="Times New Roman" w:cs="Times New Roman"/>
          <w:i/>
          <w:sz w:val="24"/>
          <w:szCs w:val="24"/>
          <w:lang w:eastAsia="bg-BG"/>
        </w:rPr>
        <w:t>-</w:t>
      </w:r>
      <w:r w:rsidRPr="009E6AB9">
        <w:rPr>
          <w:rFonts w:ascii="Times New Roman" w:eastAsia="Times New Roman" w:hAnsi="Times New Roman" w:cs="Times New Roman"/>
          <w:i/>
          <w:sz w:val="24"/>
          <w:szCs w:val="24"/>
          <w:lang w:eastAsia="bg-BG"/>
        </w:rPr>
        <w:tab/>
        <w:t>В случай че общата цена не съответства на произведението от единичната цена и количеството, участникът се отстранява от участие;</w:t>
      </w:r>
    </w:p>
    <w:p w:rsidR="006E5E09" w:rsidRPr="009E6AB9" w:rsidRDefault="006E5E09" w:rsidP="006E5E09">
      <w:pPr>
        <w:spacing w:after="0"/>
        <w:ind w:left="284"/>
        <w:jc w:val="both"/>
        <w:rPr>
          <w:rFonts w:ascii="Times New Roman" w:eastAsia="Times New Roman" w:hAnsi="Times New Roman" w:cs="Times New Roman"/>
          <w:i/>
          <w:sz w:val="24"/>
          <w:szCs w:val="24"/>
          <w:lang w:eastAsia="bg-BG"/>
        </w:rPr>
      </w:pPr>
      <w:r w:rsidRPr="009E6AB9">
        <w:rPr>
          <w:rFonts w:ascii="Times New Roman" w:eastAsia="Times New Roman" w:hAnsi="Times New Roman" w:cs="Times New Roman"/>
          <w:i/>
          <w:sz w:val="24"/>
          <w:szCs w:val="24"/>
          <w:lang w:eastAsia="bg-BG"/>
        </w:rPr>
        <w:t>-</w:t>
      </w:r>
      <w:r w:rsidRPr="009E6AB9">
        <w:rPr>
          <w:rFonts w:ascii="Times New Roman" w:eastAsia="Times New Roman" w:hAnsi="Times New Roman" w:cs="Times New Roman"/>
          <w:i/>
          <w:sz w:val="24"/>
          <w:szCs w:val="24"/>
          <w:lang w:eastAsia="bg-BG"/>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6E5E09" w:rsidRPr="009E6AB9" w:rsidRDefault="006E5E09" w:rsidP="006E5E09">
      <w:pPr>
        <w:spacing w:after="0"/>
        <w:ind w:left="284"/>
        <w:jc w:val="both"/>
        <w:rPr>
          <w:rFonts w:ascii="Times New Roman" w:eastAsia="Times New Roman" w:hAnsi="Times New Roman" w:cs="Times New Roman"/>
          <w:i/>
          <w:sz w:val="24"/>
          <w:szCs w:val="24"/>
          <w:lang w:eastAsia="bg-BG"/>
        </w:rPr>
      </w:pPr>
      <w:r w:rsidRPr="009E6AB9">
        <w:rPr>
          <w:rFonts w:ascii="Times New Roman" w:eastAsia="Times New Roman" w:hAnsi="Times New Roman" w:cs="Times New Roman"/>
          <w:i/>
          <w:sz w:val="24"/>
          <w:szCs w:val="24"/>
          <w:lang w:eastAsia="bg-BG"/>
        </w:rPr>
        <w:t>-</w:t>
      </w:r>
      <w:r w:rsidRPr="009E6AB9">
        <w:rPr>
          <w:rFonts w:ascii="Times New Roman" w:eastAsia="Times New Roman" w:hAnsi="Times New Roman" w:cs="Times New Roman"/>
          <w:i/>
          <w:sz w:val="24"/>
          <w:szCs w:val="24"/>
          <w:lang w:eastAsia="bg-BG"/>
        </w:rPr>
        <w:tab/>
        <w:t>В случай че има допусната грешка при изчисляване на цената с ДДС, за меродавна се приема цената без ДДС.</w:t>
      </w:r>
    </w:p>
    <w:p w:rsidR="006E5E09" w:rsidRPr="005A2FAB" w:rsidRDefault="006E5E09" w:rsidP="00E231C3">
      <w:pPr>
        <w:spacing w:after="0" w:line="240" w:lineRule="auto"/>
        <w:ind w:firstLine="709"/>
        <w:jc w:val="both"/>
        <w:rPr>
          <w:rFonts w:ascii="Times New Roman" w:eastAsia="Times New Roman" w:hAnsi="Times New Roman" w:cs="Times New Roman"/>
          <w:sz w:val="24"/>
          <w:szCs w:val="24"/>
        </w:rPr>
      </w:pPr>
    </w:p>
    <w:p w:rsidR="001B5B38" w:rsidRPr="005A2FAB" w:rsidRDefault="0025703E" w:rsidP="00E231C3">
      <w:pPr>
        <w:spacing w:after="0" w:line="240" w:lineRule="auto"/>
        <w:ind w:firstLine="709"/>
        <w:jc w:val="both"/>
        <w:rPr>
          <w:rFonts w:ascii="Times New Roman" w:eastAsia="Times New Roman" w:hAnsi="Times New Roman" w:cs="Times New Roman"/>
          <w:sz w:val="24"/>
          <w:szCs w:val="24"/>
        </w:rPr>
      </w:pPr>
      <w:r w:rsidRPr="005A2FAB">
        <w:rPr>
          <w:rFonts w:ascii="Times New Roman" w:eastAsia="Times New Roman" w:hAnsi="Times New Roman" w:cs="Times New Roman"/>
          <w:b/>
          <w:i/>
          <w:sz w:val="24"/>
          <w:szCs w:val="24"/>
        </w:rPr>
        <w:t>Приложение:</w:t>
      </w:r>
      <w:r w:rsidRPr="005A2FAB">
        <w:rPr>
          <w:rFonts w:ascii="Times New Roman" w:eastAsia="Times New Roman" w:hAnsi="Times New Roman" w:cs="Times New Roman"/>
          <w:sz w:val="24"/>
          <w:szCs w:val="24"/>
        </w:rPr>
        <w:t xml:space="preserve"> Попълнено и подписано КСС</w:t>
      </w:r>
      <w:r w:rsidR="00F85CD0" w:rsidRPr="005A2FAB">
        <w:rPr>
          <w:rFonts w:ascii="Times New Roman" w:eastAsia="Times New Roman" w:hAnsi="Times New Roman" w:cs="Times New Roman"/>
          <w:sz w:val="24"/>
          <w:szCs w:val="24"/>
        </w:rPr>
        <w:t xml:space="preserve"> – </w:t>
      </w:r>
      <w:r w:rsidR="00F85CD0" w:rsidRPr="005A2FAB">
        <w:rPr>
          <w:rFonts w:ascii="Times New Roman" w:eastAsia="Times New Roman" w:hAnsi="Times New Roman" w:cs="Times New Roman"/>
          <w:i/>
          <w:sz w:val="24"/>
          <w:szCs w:val="24"/>
        </w:rPr>
        <w:t xml:space="preserve">Приложение № </w:t>
      </w:r>
      <w:r w:rsidR="00685C92" w:rsidRPr="005A2FAB">
        <w:rPr>
          <w:rFonts w:ascii="Times New Roman" w:eastAsia="Times New Roman" w:hAnsi="Times New Roman" w:cs="Times New Roman"/>
          <w:i/>
          <w:sz w:val="24"/>
          <w:szCs w:val="24"/>
        </w:rPr>
        <w:t>4</w:t>
      </w:r>
      <w:r w:rsidRPr="005A2FAB">
        <w:rPr>
          <w:rFonts w:ascii="Times New Roman" w:eastAsia="Times New Roman" w:hAnsi="Times New Roman" w:cs="Times New Roman"/>
          <w:sz w:val="24"/>
          <w:szCs w:val="24"/>
        </w:rPr>
        <w:t xml:space="preserve"> и информация за елементите на ценообразуване при изпълнение на непред</w:t>
      </w:r>
      <w:r w:rsidR="00B43291" w:rsidRPr="005A2FAB">
        <w:rPr>
          <w:rFonts w:ascii="Times New Roman" w:eastAsia="Times New Roman" w:hAnsi="Times New Roman" w:cs="Times New Roman"/>
          <w:sz w:val="24"/>
          <w:szCs w:val="24"/>
        </w:rPr>
        <w:t xml:space="preserve">видени видове работи - </w:t>
      </w:r>
      <w:r w:rsidR="00B43291" w:rsidRPr="005A2FAB">
        <w:rPr>
          <w:rFonts w:ascii="Times New Roman" w:eastAsia="Times New Roman" w:hAnsi="Times New Roman" w:cs="Times New Roman"/>
          <w:i/>
          <w:sz w:val="24"/>
          <w:szCs w:val="24"/>
        </w:rPr>
        <w:t xml:space="preserve">Приложение № </w:t>
      </w:r>
      <w:r w:rsidR="00685C92" w:rsidRPr="005A2FAB">
        <w:rPr>
          <w:rFonts w:ascii="Times New Roman" w:eastAsia="Times New Roman" w:hAnsi="Times New Roman" w:cs="Times New Roman"/>
          <w:i/>
          <w:sz w:val="24"/>
          <w:szCs w:val="24"/>
        </w:rPr>
        <w:t>5</w:t>
      </w:r>
      <w:r w:rsidRPr="005A2FAB">
        <w:rPr>
          <w:rFonts w:ascii="Times New Roman" w:eastAsia="Times New Roman" w:hAnsi="Times New Roman" w:cs="Times New Roman"/>
          <w:sz w:val="24"/>
          <w:szCs w:val="24"/>
        </w:rPr>
        <w:t>.</w:t>
      </w:r>
    </w:p>
    <w:p w:rsidR="006F14D3" w:rsidRPr="005A2FAB" w:rsidRDefault="00CA02D6" w:rsidP="00E231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Дата:…………201</w:t>
      </w:r>
      <w:r>
        <w:rPr>
          <w:rFonts w:ascii="Times New Roman" w:eastAsia="Times New Roman" w:hAnsi="Times New Roman" w:cs="Times New Roman"/>
          <w:sz w:val="24"/>
          <w:szCs w:val="24"/>
          <w:lang w:val="en-US"/>
        </w:rPr>
        <w:t>6</w:t>
      </w:r>
      <w:r w:rsidR="006F14D3" w:rsidRPr="005A2FAB">
        <w:rPr>
          <w:rFonts w:ascii="Times New Roman" w:eastAsia="Times New Roman" w:hAnsi="Times New Roman" w:cs="Times New Roman"/>
          <w:sz w:val="24"/>
          <w:szCs w:val="24"/>
        </w:rPr>
        <w:t xml:space="preserve"> г.                                   Подпис и печат……………..</w:t>
      </w:r>
    </w:p>
    <w:p w:rsidR="006F14D3" w:rsidRPr="005A2FAB" w:rsidRDefault="006F14D3" w:rsidP="00E231C3">
      <w:pPr>
        <w:spacing w:after="0" w:line="240" w:lineRule="auto"/>
        <w:ind w:left="6480" w:hanging="144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 xml:space="preserve">  (трите имена, подпис и печат)</w:t>
      </w:r>
    </w:p>
    <w:p w:rsidR="00FE245F" w:rsidRPr="005A2FAB" w:rsidRDefault="009851D1" w:rsidP="00A853B7">
      <w:pPr>
        <w:pageBreakBefore/>
        <w:spacing w:after="0" w:line="240" w:lineRule="auto"/>
        <w:ind w:firstLine="720"/>
        <w:jc w:val="right"/>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lastRenderedPageBreak/>
        <w:t>П</w:t>
      </w:r>
      <w:r w:rsidR="00FE245F" w:rsidRPr="005A2FAB">
        <w:rPr>
          <w:rFonts w:ascii="Times New Roman" w:eastAsia="Times New Roman" w:hAnsi="Times New Roman" w:cs="Times New Roman"/>
          <w:b/>
          <w:color w:val="000000" w:themeColor="text1"/>
          <w:sz w:val="24"/>
          <w:szCs w:val="24"/>
          <w:u w:val="single"/>
        </w:rPr>
        <w:t xml:space="preserve">риложение № </w:t>
      </w:r>
      <w:r w:rsidR="00894E43" w:rsidRPr="005A2FAB">
        <w:rPr>
          <w:rFonts w:ascii="Times New Roman" w:eastAsia="Times New Roman" w:hAnsi="Times New Roman" w:cs="Times New Roman"/>
          <w:b/>
          <w:color w:val="000000" w:themeColor="text1"/>
          <w:sz w:val="24"/>
          <w:szCs w:val="24"/>
          <w:u w:val="single"/>
        </w:rPr>
        <w:t>4</w:t>
      </w:r>
    </w:p>
    <w:p w:rsidR="0083571D" w:rsidRDefault="0083571D" w:rsidP="00E231C3">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p>
    <w:p w:rsidR="00B1724A" w:rsidRPr="00A46EB3" w:rsidRDefault="00B1724A" w:rsidP="00B37A4C">
      <w:pPr>
        <w:widowControl w:val="0"/>
        <w:shd w:val="clear" w:color="auto" w:fill="FFFFFF"/>
        <w:autoSpaceDE w:val="0"/>
        <w:autoSpaceDN w:val="0"/>
        <w:adjustRightInd w:val="0"/>
        <w:spacing w:after="0" w:line="240" w:lineRule="auto"/>
        <w:ind w:left="-284"/>
        <w:jc w:val="center"/>
        <w:rPr>
          <w:rFonts w:ascii="Times New Roman" w:eastAsiaTheme="minorEastAsia" w:hAnsi="Times New Roman" w:cs="Times New Roman"/>
          <w:b/>
          <w:sz w:val="24"/>
          <w:szCs w:val="24"/>
          <w:lang w:eastAsia="bg-BG"/>
        </w:rPr>
      </w:pPr>
      <w:r w:rsidRPr="00A46EB3">
        <w:rPr>
          <w:rFonts w:ascii="Times New Roman" w:eastAsia="Times New Roman" w:hAnsi="Times New Roman" w:cs="Times New Roman"/>
          <w:b/>
          <w:color w:val="000000"/>
          <w:spacing w:val="-3"/>
          <w:sz w:val="24"/>
          <w:szCs w:val="24"/>
          <w:lang w:eastAsia="bg-BG"/>
        </w:rPr>
        <w:t>КОЛИЧЕСТВЕНО-СТОЙНОСТНА СМЕТКА</w:t>
      </w:r>
    </w:p>
    <w:p w:rsidR="00B37A4C" w:rsidRDefault="00B1724A" w:rsidP="00B37A4C">
      <w:pPr>
        <w:widowControl w:val="0"/>
        <w:shd w:val="clear" w:color="auto" w:fill="FFFFFF"/>
        <w:autoSpaceDE w:val="0"/>
        <w:autoSpaceDN w:val="0"/>
        <w:adjustRightInd w:val="0"/>
        <w:spacing w:after="0" w:line="240" w:lineRule="auto"/>
        <w:ind w:left="607" w:hanging="431"/>
        <w:jc w:val="center"/>
        <w:rPr>
          <w:rFonts w:ascii="Times New Roman" w:hAnsi="Times New Roman" w:cs="Times New Roman"/>
          <w:sz w:val="24"/>
          <w:szCs w:val="24"/>
        </w:rPr>
      </w:pPr>
      <w:r w:rsidRPr="00A46EB3">
        <w:rPr>
          <w:rFonts w:ascii="Times New Roman" w:eastAsia="Times New Roman" w:hAnsi="Times New Roman" w:cs="Times New Roman"/>
          <w:color w:val="000000"/>
          <w:sz w:val="24"/>
          <w:szCs w:val="24"/>
          <w:lang w:eastAsia="bg-BG"/>
        </w:rPr>
        <w:t xml:space="preserve">за </w:t>
      </w:r>
      <w:r w:rsidR="006F6DD5" w:rsidRPr="00B44AA9">
        <w:rPr>
          <w:rFonts w:ascii="Times New Roman" w:hAnsi="Times New Roman" w:cs="Times New Roman"/>
          <w:sz w:val="24"/>
          <w:szCs w:val="24"/>
        </w:rPr>
        <w:t>„Извършване на строително-монтажни работи (текущ ремонт) в сградата н</w:t>
      </w:r>
      <w:r w:rsidR="00B37A4C">
        <w:rPr>
          <w:rFonts w:ascii="Times New Roman" w:hAnsi="Times New Roman" w:cs="Times New Roman"/>
          <w:sz w:val="24"/>
          <w:szCs w:val="24"/>
        </w:rPr>
        <w:t>а</w:t>
      </w:r>
    </w:p>
    <w:p w:rsidR="00B1724A" w:rsidRDefault="00250995" w:rsidP="00B37A4C">
      <w:pPr>
        <w:widowControl w:val="0"/>
        <w:shd w:val="clear" w:color="auto" w:fill="FFFFFF"/>
        <w:autoSpaceDE w:val="0"/>
        <w:autoSpaceDN w:val="0"/>
        <w:adjustRightInd w:val="0"/>
        <w:spacing w:after="0" w:line="240" w:lineRule="auto"/>
        <w:ind w:left="607" w:hanging="431"/>
        <w:jc w:val="center"/>
        <w:rPr>
          <w:rFonts w:ascii="Times New Roman" w:hAnsi="Times New Roman" w:cs="Times New Roman"/>
          <w:sz w:val="24"/>
          <w:szCs w:val="24"/>
        </w:rPr>
      </w:pPr>
      <w:r>
        <w:rPr>
          <w:rFonts w:ascii="Times New Roman" w:hAnsi="Times New Roman" w:cs="Times New Roman"/>
          <w:sz w:val="24"/>
          <w:szCs w:val="24"/>
        </w:rPr>
        <w:t>УЦ</w:t>
      </w:r>
      <w:r w:rsidR="002D6E85">
        <w:rPr>
          <w:rFonts w:ascii="Times New Roman" w:hAnsi="Times New Roman" w:cs="Times New Roman"/>
          <w:sz w:val="24"/>
          <w:szCs w:val="24"/>
        </w:rPr>
        <w:t xml:space="preserve"> „Трендафила“ п.п. „Витоша“</w:t>
      </w:r>
    </w:p>
    <w:p w:rsidR="00411279" w:rsidRDefault="00411279" w:rsidP="00E231C3">
      <w:pPr>
        <w:widowControl w:val="0"/>
        <w:shd w:val="clear" w:color="auto" w:fill="FFFFFF"/>
        <w:autoSpaceDE w:val="0"/>
        <w:autoSpaceDN w:val="0"/>
        <w:adjustRightInd w:val="0"/>
        <w:spacing w:after="0" w:line="240" w:lineRule="auto"/>
        <w:ind w:left="607" w:hanging="431"/>
        <w:jc w:val="center"/>
        <w:rPr>
          <w:rFonts w:ascii="Times New Roman" w:hAnsi="Times New Roman" w:cs="Times New Roman"/>
          <w:sz w:val="24"/>
          <w:szCs w:val="24"/>
        </w:rPr>
      </w:pPr>
    </w:p>
    <w:tbl>
      <w:tblPr>
        <w:tblW w:w="9400" w:type="dxa"/>
        <w:tblInd w:w="55" w:type="dxa"/>
        <w:tblCellMar>
          <w:left w:w="70" w:type="dxa"/>
          <w:right w:w="70" w:type="dxa"/>
        </w:tblCellMar>
        <w:tblLook w:val="04A0" w:firstRow="1" w:lastRow="0" w:firstColumn="1" w:lastColumn="0" w:noHBand="0" w:noVBand="1"/>
      </w:tblPr>
      <w:tblGrid>
        <w:gridCol w:w="460"/>
        <w:gridCol w:w="5680"/>
        <w:gridCol w:w="460"/>
        <w:gridCol w:w="840"/>
        <w:gridCol w:w="840"/>
        <w:gridCol w:w="1120"/>
      </w:tblGrid>
      <w:tr w:rsidR="0091142B" w:rsidRPr="0091142B" w:rsidTr="0091142B">
        <w:trPr>
          <w:trHeight w:val="84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 </w:t>
            </w:r>
          </w:p>
        </w:tc>
        <w:tc>
          <w:tcPr>
            <w:tcW w:w="5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Наименование на СМР</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Ед.</w:t>
            </w:r>
            <w:r w:rsidRPr="0091142B">
              <w:rPr>
                <w:rFonts w:ascii="Times New Roman" w:eastAsia="Times New Roman" w:hAnsi="Times New Roman" w:cs="Times New Roman"/>
                <w:lang w:eastAsia="bg-BG"/>
              </w:rPr>
              <w:br/>
              <w:t>м.</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Коли-</w:t>
            </w:r>
            <w:r w:rsidRPr="0091142B">
              <w:rPr>
                <w:rFonts w:ascii="Times New Roman" w:eastAsia="Times New Roman" w:hAnsi="Times New Roman" w:cs="Times New Roman"/>
                <w:lang w:eastAsia="bg-BG"/>
              </w:rPr>
              <w:br/>
              <w:t>чество</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Ед. цена</w:t>
            </w:r>
            <w:r w:rsidRPr="0091142B">
              <w:rPr>
                <w:rFonts w:ascii="Times New Roman" w:eastAsia="Times New Roman" w:hAnsi="Times New Roman" w:cs="Times New Roman"/>
                <w:lang w:eastAsia="bg-BG"/>
              </w:rPr>
              <w:br/>
              <w:t>лв.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Стойност</w:t>
            </w:r>
            <w:r w:rsidRPr="0091142B">
              <w:rPr>
                <w:rFonts w:ascii="Times New Roman" w:eastAsia="Times New Roman" w:hAnsi="Times New Roman" w:cs="Times New Roman"/>
                <w:lang w:eastAsia="bg-BG"/>
              </w:rPr>
              <w:br/>
              <w:t>лв.</w:t>
            </w:r>
          </w:p>
        </w:tc>
      </w:tr>
      <w:tr w:rsidR="0091142B" w:rsidRPr="0091142B" w:rsidTr="0091142B">
        <w:trPr>
          <w:trHeight w:val="3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91142B" w:rsidRPr="0091142B" w:rsidRDefault="0091142B" w:rsidP="0091142B">
            <w:pPr>
              <w:spacing w:after="0" w:line="240" w:lineRule="auto"/>
              <w:rPr>
                <w:rFonts w:ascii="Times New Roman" w:eastAsia="Times New Roman" w:hAnsi="Times New Roman" w:cs="Times New Roman"/>
                <w:lang w:eastAsia="bg-BG"/>
              </w:rPr>
            </w:pPr>
          </w:p>
        </w:tc>
        <w:tc>
          <w:tcPr>
            <w:tcW w:w="5680" w:type="dxa"/>
            <w:vMerge/>
            <w:tcBorders>
              <w:top w:val="single" w:sz="4" w:space="0" w:color="auto"/>
              <w:left w:val="single" w:sz="4" w:space="0" w:color="auto"/>
              <w:bottom w:val="single" w:sz="4" w:space="0" w:color="000000"/>
              <w:right w:val="single" w:sz="4" w:space="0" w:color="auto"/>
            </w:tcBorders>
            <w:vAlign w:val="center"/>
            <w:hideMark/>
          </w:tcPr>
          <w:p w:rsidR="0091142B" w:rsidRPr="0091142B" w:rsidRDefault="0091142B" w:rsidP="0091142B">
            <w:pPr>
              <w:spacing w:after="0" w:line="240" w:lineRule="auto"/>
              <w:rPr>
                <w:rFonts w:ascii="Times New Roman" w:eastAsia="Times New Roman" w:hAnsi="Times New Roman" w:cs="Times New Roman"/>
                <w:lang w:eastAsia="bg-BG"/>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91142B" w:rsidRPr="0091142B" w:rsidRDefault="0091142B" w:rsidP="0091142B">
            <w:pPr>
              <w:spacing w:after="0" w:line="240" w:lineRule="auto"/>
              <w:rPr>
                <w:rFonts w:ascii="Times New Roman" w:eastAsia="Times New Roman" w:hAnsi="Times New Roman" w:cs="Times New Roman"/>
                <w:lang w:eastAsia="bg-BG"/>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91142B" w:rsidRPr="0091142B" w:rsidRDefault="0091142B" w:rsidP="0091142B">
            <w:pPr>
              <w:spacing w:after="0" w:line="240" w:lineRule="auto"/>
              <w:rPr>
                <w:rFonts w:ascii="Times New Roman" w:eastAsia="Times New Roman" w:hAnsi="Times New Roman" w:cs="Times New Roman"/>
                <w:lang w:eastAsia="bg-BG"/>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1142B" w:rsidRPr="0091142B" w:rsidRDefault="0091142B" w:rsidP="0091142B">
            <w:pPr>
              <w:spacing w:after="0" w:line="240" w:lineRule="auto"/>
              <w:rPr>
                <w:rFonts w:ascii="Times New Roman" w:eastAsia="Times New Roman" w:hAnsi="Times New Roman" w:cs="Times New Roman"/>
                <w:lang w:eastAsia="bg-BG"/>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1142B" w:rsidRPr="0091142B" w:rsidRDefault="0091142B" w:rsidP="0091142B">
            <w:pPr>
              <w:spacing w:after="0" w:line="240" w:lineRule="auto"/>
              <w:rPr>
                <w:rFonts w:ascii="Times New Roman" w:eastAsia="Times New Roman" w:hAnsi="Times New Roman" w:cs="Times New Roman"/>
                <w:lang w:eastAsia="bg-BG"/>
              </w:rPr>
            </w:pPr>
          </w:p>
        </w:tc>
      </w:tr>
      <w:tr w:rsidR="0091142B" w:rsidRPr="0091142B" w:rsidTr="0091142B">
        <w:trPr>
          <w:trHeight w:val="300"/>
        </w:trPr>
        <w:tc>
          <w:tcPr>
            <w:tcW w:w="460" w:type="dxa"/>
            <w:tcBorders>
              <w:top w:val="nil"/>
              <w:left w:val="single" w:sz="4" w:space="0" w:color="auto"/>
              <w:bottom w:val="single" w:sz="4" w:space="0" w:color="auto"/>
              <w:right w:val="single" w:sz="4" w:space="0" w:color="auto"/>
            </w:tcBorders>
            <w:shd w:val="clear" w:color="000000" w:fill="FFFF99"/>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А</w:t>
            </w:r>
          </w:p>
        </w:tc>
        <w:tc>
          <w:tcPr>
            <w:tcW w:w="6980" w:type="dxa"/>
            <w:gridSpan w:val="3"/>
            <w:tcBorders>
              <w:top w:val="single" w:sz="4" w:space="0" w:color="auto"/>
              <w:left w:val="nil"/>
              <w:bottom w:val="single" w:sz="4" w:space="0" w:color="auto"/>
              <w:right w:val="single" w:sz="4" w:space="0" w:color="000000"/>
            </w:tcBorders>
            <w:shd w:val="clear" w:color="000000" w:fill="FFFF99"/>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Ремонт на помещения за почивка и стаи за персонала</w:t>
            </w:r>
          </w:p>
        </w:tc>
        <w:tc>
          <w:tcPr>
            <w:tcW w:w="840" w:type="dxa"/>
            <w:tcBorders>
              <w:top w:val="nil"/>
              <w:left w:val="nil"/>
              <w:bottom w:val="single" w:sz="4" w:space="0" w:color="auto"/>
              <w:right w:val="single" w:sz="4" w:space="0" w:color="auto"/>
            </w:tcBorders>
            <w:shd w:val="clear" w:color="000000" w:fill="FFFF99"/>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 </w:t>
            </w:r>
          </w:p>
        </w:tc>
        <w:tc>
          <w:tcPr>
            <w:tcW w:w="1120" w:type="dxa"/>
            <w:tcBorders>
              <w:top w:val="nil"/>
              <w:left w:val="nil"/>
              <w:bottom w:val="single" w:sz="4" w:space="0" w:color="auto"/>
              <w:right w:val="single" w:sz="4" w:space="0" w:color="auto"/>
            </w:tcBorders>
            <w:shd w:val="clear" w:color="000000" w:fill="FFFF99"/>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 </w:t>
            </w:r>
          </w:p>
        </w:tc>
      </w:tr>
      <w:tr w:rsidR="0091142B" w:rsidRPr="0091142B" w:rsidTr="0091142B">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І</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ЧАСТ: АС</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center"/>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center"/>
              <w:rPr>
                <w:rFonts w:ascii="Times New Roman" w:eastAsia="Times New Roman" w:hAnsi="Times New Roman" w:cs="Times New Roman"/>
                <w:b/>
                <w:bCs/>
                <w:lang w:eastAsia="bg-BG"/>
              </w:rPr>
            </w:pPr>
          </w:p>
        </w:tc>
      </w:tr>
      <w:tr w:rsidR="0091142B" w:rsidRPr="0091142B" w:rsidTr="001F414D">
        <w:trPr>
          <w:trHeight w:val="5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Очукване на напукана и компрометирана мазилка по стени и тавани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на балатум от под</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390,00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Остъргване на напукана стара боя по стени и тавани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Грундиране на стени и тавани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Боядисване на стени и тавани с бял латекс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692,00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Боядисване на стени с цветен латекс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782,00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7</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Гипсова шпакловка по стени и тавани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8</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Вароциментова мазилка по вътрешни стени и тавани - частично</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5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9</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Пренасяне, натоварване и извозване на строителни отпадъци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м3</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10</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Доставка и монтаж на ламиниран паркет 8 мм, включително PVC первази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390,00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11</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Лакиране на дървена ламперия по стени и тавани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50,00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Блажно боядисване на метални тръби за отопление</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52,00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Демонтаж, изнасяне извън помещението, поправка и  монтаж на място на гардероб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14</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Изнасяне извън помещението и връщане на място на единично легло</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52,00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11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на стари дървени врати, доставка и монтаж на врати МДФ по съществуващ размер - комплект с брава (секретна) и первази, включително изкърпване около вратите</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28,00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1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ІІ</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ЧАСТ: ЕЛ.ИНСТАЛАЦИЯ</w:t>
            </w:r>
          </w:p>
        </w:tc>
        <w:tc>
          <w:tcPr>
            <w:tcW w:w="460" w:type="dxa"/>
            <w:tcBorders>
              <w:top w:val="nil"/>
              <w:left w:val="nil"/>
              <w:bottom w:val="single" w:sz="4" w:space="0" w:color="auto"/>
              <w:right w:val="single" w:sz="4" w:space="0" w:color="auto"/>
            </w:tcBorders>
            <w:shd w:val="clear" w:color="auto" w:fill="auto"/>
            <w:noWrap/>
            <w:vAlign w:val="bottom"/>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1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w:t>
            </w:r>
          </w:p>
        </w:tc>
        <w:tc>
          <w:tcPr>
            <w:tcW w:w="568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Демонтаж, доставка и монтаж на ел. ключ </w:t>
            </w:r>
          </w:p>
        </w:tc>
        <w:tc>
          <w:tcPr>
            <w:tcW w:w="460" w:type="dxa"/>
            <w:tcBorders>
              <w:top w:val="nil"/>
              <w:left w:val="nil"/>
              <w:bottom w:val="single" w:sz="4" w:space="0" w:color="auto"/>
              <w:right w:val="single" w:sz="4" w:space="0" w:color="auto"/>
            </w:tcBorders>
            <w:shd w:val="clear" w:color="auto" w:fill="auto"/>
            <w:noWrap/>
            <w:vAlign w:val="bottom"/>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104,00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Демонтаж, доставка и монтаж на ел. контакт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52,00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5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осветителни тела за нощно осветление /аплик/</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52,00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30"/>
        </w:trPr>
        <w:tc>
          <w:tcPr>
            <w:tcW w:w="460" w:type="dxa"/>
            <w:tcBorders>
              <w:top w:val="nil"/>
              <w:left w:val="single" w:sz="4" w:space="0" w:color="auto"/>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осветителни тела за основно осветление /плафониера, аплик/</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52,00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91142B">
        <w:trPr>
          <w:trHeight w:val="540"/>
        </w:trPr>
        <w:tc>
          <w:tcPr>
            <w:tcW w:w="460" w:type="dxa"/>
            <w:tcBorders>
              <w:top w:val="nil"/>
              <w:left w:val="single" w:sz="4" w:space="0" w:color="auto"/>
              <w:bottom w:val="single" w:sz="4" w:space="0" w:color="auto"/>
              <w:right w:val="single" w:sz="4" w:space="0" w:color="auto"/>
            </w:tcBorders>
            <w:shd w:val="clear" w:color="000000" w:fill="FFFF99"/>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Б</w:t>
            </w:r>
          </w:p>
        </w:tc>
        <w:tc>
          <w:tcPr>
            <w:tcW w:w="6980" w:type="dxa"/>
            <w:gridSpan w:val="3"/>
            <w:tcBorders>
              <w:top w:val="single" w:sz="4" w:space="0" w:color="auto"/>
              <w:left w:val="nil"/>
              <w:bottom w:val="single" w:sz="4" w:space="0" w:color="auto"/>
              <w:right w:val="single" w:sz="4" w:space="0" w:color="000000"/>
            </w:tcBorders>
            <w:shd w:val="clear" w:color="000000" w:fill="FFFF99"/>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Ремонт на санитарни възли към помещения за почивка и стаи за персонала</w:t>
            </w:r>
          </w:p>
        </w:tc>
        <w:tc>
          <w:tcPr>
            <w:tcW w:w="840" w:type="dxa"/>
            <w:tcBorders>
              <w:top w:val="nil"/>
              <w:left w:val="nil"/>
              <w:bottom w:val="single" w:sz="4" w:space="0" w:color="auto"/>
              <w:right w:val="single" w:sz="4" w:space="0" w:color="auto"/>
            </w:tcBorders>
            <w:shd w:val="clear" w:color="000000" w:fill="FFFF99"/>
            <w:vAlign w:val="center"/>
          </w:tcPr>
          <w:p w:rsidR="0091142B" w:rsidRPr="0091142B" w:rsidRDefault="0091142B" w:rsidP="0091142B">
            <w:pPr>
              <w:spacing w:after="0" w:line="240" w:lineRule="auto"/>
              <w:rPr>
                <w:rFonts w:ascii="Times New Roman" w:eastAsia="Times New Roman" w:hAnsi="Times New Roman" w:cs="Times New Roman"/>
                <w:b/>
                <w:bCs/>
                <w:lang w:eastAsia="bg-BG"/>
              </w:rPr>
            </w:pPr>
          </w:p>
        </w:tc>
        <w:tc>
          <w:tcPr>
            <w:tcW w:w="1120" w:type="dxa"/>
            <w:tcBorders>
              <w:top w:val="nil"/>
              <w:left w:val="nil"/>
              <w:bottom w:val="single" w:sz="4" w:space="0" w:color="auto"/>
              <w:right w:val="single" w:sz="4" w:space="0" w:color="auto"/>
            </w:tcBorders>
            <w:shd w:val="clear" w:color="000000" w:fill="FFFF99"/>
            <w:vAlign w:val="center"/>
          </w:tcPr>
          <w:p w:rsidR="0091142B" w:rsidRPr="0091142B" w:rsidRDefault="0091142B" w:rsidP="0091142B">
            <w:pPr>
              <w:spacing w:after="0" w:line="240" w:lineRule="auto"/>
              <w:rPr>
                <w:rFonts w:ascii="Times New Roman" w:eastAsia="Times New Roman" w:hAnsi="Times New Roman" w:cs="Times New Roman"/>
                <w:b/>
                <w:bCs/>
                <w:lang w:eastAsia="bg-BG"/>
              </w:rPr>
            </w:pPr>
          </w:p>
        </w:tc>
      </w:tr>
      <w:tr w:rsidR="0091142B" w:rsidRPr="0091142B" w:rsidTr="0091142B">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І</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ЧАСТ: АС</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center"/>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center"/>
              <w:rPr>
                <w:rFonts w:ascii="Times New Roman" w:eastAsia="Times New Roman" w:hAnsi="Times New Roman" w:cs="Times New Roman"/>
                <w:b/>
                <w:bCs/>
                <w:lang w:eastAsia="bg-BG"/>
              </w:rPr>
            </w:pPr>
          </w:p>
        </w:tc>
      </w:tr>
      <w:tr w:rsidR="0091142B" w:rsidRPr="0091142B" w:rsidTr="001F414D">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Очукване на напукана и компрометирана мазилка по стени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85,00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на стари теракотни плочи от под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66,00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lastRenderedPageBreak/>
              <w:t>3</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Очукване на стара фаянсова облицовка по стени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284,00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на стара дървена врата в баня, доставка и монтаж на алуминиева врата по съществуващ размер</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55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Изравнителна вароциментова мазилка по вътрешни стени</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85,00</w:t>
            </w:r>
          </w:p>
        </w:tc>
        <w:tc>
          <w:tcPr>
            <w:tcW w:w="840" w:type="dxa"/>
            <w:tcBorders>
              <w:top w:val="single" w:sz="4" w:space="0" w:color="auto"/>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Пренасяне, натоварване и извозване на строителни отпадъци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м3</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7</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Полагане на циментова замазка за наклон</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16,00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8</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Доставка и поставяне на фаянсова облицовка по стени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284,00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9</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Доставка и поставяне на теракотни плочи по под</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66,00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10</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Измазване на страници /обръщане/ около врати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74,00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11</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Остъргване на стара напукана боя по стени и тавани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92,00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Блажно боядисване на метални тръби за отопление</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78,00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Гипсова шпакловка по стени и тавани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153,00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14</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Грундиране на стени и тавани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153,00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Боядисване на стени и тавани с влагоустойчива боя  - двукратно</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153,00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16</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Направа на "куфар" от гипсокартон около тръби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91142B">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ІІ</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ЧАСТ: ЕЛ.ИНСТАЛАЦИЯ</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w:t>
            </w:r>
          </w:p>
        </w:tc>
        <w:tc>
          <w:tcPr>
            <w:tcW w:w="568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ел. ключ двоен</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противовлажно осветително тяло</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вентилатор</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91142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ІІІ</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ЧАСТ: В и К</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w:t>
            </w:r>
          </w:p>
        </w:tc>
        <w:tc>
          <w:tcPr>
            <w:tcW w:w="840" w:type="dxa"/>
            <w:tcBorders>
              <w:top w:val="nil"/>
              <w:left w:val="nil"/>
              <w:bottom w:val="single" w:sz="4" w:space="0" w:color="auto"/>
              <w:right w:val="single" w:sz="4" w:space="0" w:color="auto"/>
            </w:tcBorders>
            <w:shd w:val="clear" w:color="FF9900" w:fill="FFFFFF"/>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FFFFCC" w:fill="FFFFFF"/>
            <w:noWrap/>
            <w:vAlign w:val="center"/>
          </w:tcPr>
          <w:p w:rsidR="0091142B" w:rsidRPr="0091142B" w:rsidRDefault="0091142B" w:rsidP="0091142B">
            <w:pPr>
              <w:spacing w:after="0" w:line="240" w:lineRule="auto"/>
              <w:jc w:val="right"/>
              <w:rPr>
                <w:rFonts w:ascii="Times New Roman" w:eastAsia="Times New Roman" w:hAnsi="Times New Roman" w:cs="Times New Roman"/>
                <w:b/>
                <w:bCs/>
                <w:lang w:eastAsia="bg-BG"/>
              </w:rPr>
            </w:pPr>
          </w:p>
        </w:tc>
      </w:tr>
      <w:tr w:rsidR="0091142B" w:rsidRPr="0091142B" w:rsidTr="001F414D">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на тоалетна чиния</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FFFFCC" w:fill="FFFFFF"/>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nil"/>
              <w:left w:val="nil"/>
              <w:bottom w:val="single" w:sz="4" w:space="0" w:color="auto"/>
              <w:right w:val="single" w:sz="4" w:space="0" w:color="auto"/>
            </w:tcBorders>
            <w:shd w:val="clear" w:color="FF9900" w:fill="FFFFFF"/>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Демонтаж на стара ВиК инсталация - тръби </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354,00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Разкъртване и демонтаж на подов сифон</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смесителна батерия</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Доставка и монтаж на моноблок</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аксесоари за баня - комплект</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7</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Демонтаж, доставка и монтаж на душ батерия с окачвач за душ слушалка </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8</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огледало</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9</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Доставка и монтаж на подов сифон</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10</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мивка с ботуш и сифон</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11</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Направа на вътрешна водопроводна инсталация за студена вода от полипропиленови тръби ф 20 мм, включително доставка</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130,00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Направа на вътрешна водопроводна инсталация за топла вода от полипропиленови тръби ф 20 мм, включително доставка</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130,00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Направа на канализация от РVС тръби ф 50 мм с фасонни части, включително доставка</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42,00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14</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Направа на канализация от РVС тръби ф 110 мм с фасонни части, включително доставка </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52,00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15</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меки връзки</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16</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спирателни кранове</w:t>
            </w:r>
          </w:p>
        </w:tc>
        <w:tc>
          <w:tcPr>
            <w:tcW w:w="46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52,00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lastRenderedPageBreak/>
              <w:t>17</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Демонтаж, доставка и монтаж на маншони ф 110 мм</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26,00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91142B">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1142B" w:rsidRPr="0091142B" w:rsidRDefault="0091142B" w:rsidP="0091142B">
            <w:pPr>
              <w:spacing w:after="0" w:line="240" w:lineRule="auto"/>
              <w:jc w:val="right"/>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Общо т. А и т. Б:</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b/>
                <w:bCs/>
                <w:lang w:eastAsia="bg-BG"/>
              </w:rPr>
            </w:pPr>
          </w:p>
        </w:tc>
      </w:tr>
      <w:tr w:rsidR="0091142B" w:rsidRPr="0091142B" w:rsidTr="0091142B">
        <w:trPr>
          <w:trHeight w:val="300"/>
        </w:trPr>
        <w:tc>
          <w:tcPr>
            <w:tcW w:w="460" w:type="dxa"/>
            <w:tcBorders>
              <w:top w:val="nil"/>
              <w:left w:val="single" w:sz="4" w:space="0" w:color="auto"/>
              <w:bottom w:val="single" w:sz="4" w:space="0" w:color="auto"/>
              <w:right w:val="single" w:sz="4" w:space="0" w:color="auto"/>
            </w:tcBorders>
            <w:shd w:val="clear" w:color="000000" w:fill="FFFF99"/>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В</w:t>
            </w:r>
          </w:p>
        </w:tc>
        <w:tc>
          <w:tcPr>
            <w:tcW w:w="6980" w:type="dxa"/>
            <w:gridSpan w:val="3"/>
            <w:tcBorders>
              <w:top w:val="single" w:sz="4" w:space="0" w:color="auto"/>
              <w:left w:val="nil"/>
              <w:bottom w:val="single" w:sz="4" w:space="0" w:color="auto"/>
              <w:right w:val="single" w:sz="4" w:space="0" w:color="000000"/>
            </w:tcBorders>
            <w:shd w:val="clear" w:color="000000" w:fill="FFFF99"/>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Ремонт на покрив и водоотвеждаща система</w:t>
            </w:r>
          </w:p>
        </w:tc>
        <w:tc>
          <w:tcPr>
            <w:tcW w:w="840" w:type="dxa"/>
            <w:tcBorders>
              <w:top w:val="nil"/>
              <w:left w:val="nil"/>
              <w:bottom w:val="single" w:sz="4" w:space="0" w:color="auto"/>
              <w:right w:val="single" w:sz="4" w:space="0" w:color="auto"/>
            </w:tcBorders>
            <w:shd w:val="clear" w:color="000000" w:fill="FFFF99"/>
            <w:vAlign w:val="center"/>
          </w:tcPr>
          <w:p w:rsidR="0091142B" w:rsidRPr="0091142B" w:rsidRDefault="0091142B" w:rsidP="0091142B">
            <w:pPr>
              <w:spacing w:after="0" w:line="240" w:lineRule="auto"/>
              <w:rPr>
                <w:rFonts w:ascii="Times New Roman" w:eastAsia="Times New Roman" w:hAnsi="Times New Roman" w:cs="Times New Roman"/>
                <w:b/>
                <w:bCs/>
                <w:lang w:eastAsia="bg-BG"/>
              </w:rPr>
            </w:pPr>
          </w:p>
        </w:tc>
        <w:tc>
          <w:tcPr>
            <w:tcW w:w="1120" w:type="dxa"/>
            <w:tcBorders>
              <w:top w:val="nil"/>
              <w:left w:val="nil"/>
              <w:bottom w:val="single" w:sz="4" w:space="0" w:color="auto"/>
              <w:right w:val="single" w:sz="4" w:space="0" w:color="auto"/>
            </w:tcBorders>
            <w:shd w:val="clear" w:color="000000" w:fill="FFFF99"/>
            <w:vAlign w:val="center"/>
          </w:tcPr>
          <w:p w:rsidR="0091142B" w:rsidRPr="0091142B" w:rsidRDefault="0091142B" w:rsidP="0091142B">
            <w:pPr>
              <w:spacing w:after="0" w:line="240" w:lineRule="auto"/>
              <w:rPr>
                <w:rFonts w:ascii="Times New Roman" w:eastAsia="Times New Roman" w:hAnsi="Times New Roman" w:cs="Times New Roman"/>
                <w:b/>
                <w:bCs/>
                <w:lang w:eastAsia="bg-BG"/>
              </w:rPr>
            </w:pP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Частична подмяна на листова поцинкована ламарина по покрив, включително доставка</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24,00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Частична подмяна на олуци от поцинкована ламарина, включително доставка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8,00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 xml:space="preserve">Частична подмяна на вертикални водосточни тръби  от поцинкована ламарина, включително доставка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Разваляне и направа на обшивка от ламарина около комини, вентил. шахти, капандури и др.</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5</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Монтаж и демонтаж на фасадно скеле</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600,00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6</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Очукване и сваляне на стара подкожушена мазилка по стрехи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30,00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7</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Боядисва</w:t>
            </w:r>
            <w:r w:rsidR="00324167">
              <w:rPr>
                <w:rFonts w:ascii="Times New Roman" w:eastAsia="Times New Roman" w:hAnsi="Times New Roman" w:cs="Times New Roman"/>
                <w:lang w:eastAsia="bg-BG"/>
              </w:rPr>
              <w:t>не двукратно на стрехи с фасадна боя</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80,00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8</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Пренасяне, натоварване и извозване на строителни отпадъци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м3</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4,00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9</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Поправка на олуци от поцинкована ламарина - частично</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м</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22,00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p>
        </w:tc>
      </w:tr>
      <w:tr w:rsidR="0091142B" w:rsidRPr="0091142B" w:rsidTr="001F414D">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10</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 xml:space="preserve">Поправка на водосборни казанчета от поцинкована ламарина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5,00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p>
        </w:tc>
      </w:tr>
      <w:tr w:rsidR="0091142B" w:rsidRPr="0091142B" w:rsidTr="001F414D">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11</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Поправка на вертикални водосточни тръби от поцинкована ламарина - частично</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м</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8,00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p>
        </w:tc>
      </w:tr>
      <w:tr w:rsidR="0091142B" w:rsidRPr="0091142B" w:rsidTr="001F414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 xml:space="preserve">Изкърпване на вароциментова мазилка по стрехи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м2</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30,00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p>
        </w:tc>
      </w:tr>
      <w:tr w:rsidR="0091142B" w:rsidRPr="0091142B" w:rsidTr="001F414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Частичен ремонт на снегозадържащи елементи</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м</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r w:rsidRPr="0091142B">
              <w:rPr>
                <w:rFonts w:ascii="Times New Roman" w:eastAsia="Times New Roman" w:hAnsi="Times New Roman" w:cs="Times New Roman"/>
                <w:sz w:val="24"/>
                <w:szCs w:val="24"/>
                <w:lang w:eastAsia="bg-BG"/>
              </w:rPr>
              <w:t>25,00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sz w:val="24"/>
                <w:szCs w:val="24"/>
                <w:lang w:eastAsia="bg-BG"/>
              </w:rPr>
            </w:pPr>
          </w:p>
        </w:tc>
      </w:tr>
      <w:tr w:rsidR="0091142B" w:rsidRPr="0091142B" w:rsidTr="0091142B">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1142B" w:rsidRPr="0091142B" w:rsidRDefault="0091142B" w:rsidP="0091142B">
            <w:pPr>
              <w:spacing w:after="0" w:line="240" w:lineRule="auto"/>
              <w:jc w:val="right"/>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Общо т. В:</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color w:val="333399"/>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b/>
                <w:bCs/>
                <w:lang w:eastAsia="bg-BG"/>
              </w:rPr>
            </w:pPr>
          </w:p>
        </w:tc>
      </w:tr>
      <w:tr w:rsidR="0091142B" w:rsidRPr="0091142B" w:rsidTr="0091142B">
        <w:trPr>
          <w:trHeight w:val="285"/>
        </w:trPr>
        <w:tc>
          <w:tcPr>
            <w:tcW w:w="460" w:type="dxa"/>
            <w:tcBorders>
              <w:top w:val="nil"/>
              <w:left w:val="single" w:sz="4" w:space="0" w:color="auto"/>
              <w:bottom w:val="single" w:sz="4" w:space="0" w:color="auto"/>
              <w:right w:val="single" w:sz="4" w:space="0" w:color="auto"/>
            </w:tcBorders>
            <w:shd w:val="clear" w:color="000000" w:fill="FFFF99"/>
            <w:vAlign w:val="center"/>
            <w:hideMark/>
          </w:tcPr>
          <w:p w:rsidR="0091142B" w:rsidRPr="0091142B" w:rsidRDefault="0091142B" w:rsidP="0091142B">
            <w:pPr>
              <w:spacing w:after="0" w:line="240" w:lineRule="auto"/>
              <w:jc w:val="center"/>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Г</w:t>
            </w:r>
          </w:p>
        </w:tc>
        <w:tc>
          <w:tcPr>
            <w:tcW w:w="6980" w:type="dxa"/>
            <w:gridSpan w:val="3"/>
            <w:tcBorders>
              <w:top w:val="single" w:sz="4" w:space="0" w:color="auto"/>
              <w:left w:val="nil"/>
              <w:bottom w:val="single" w:sz="4" w:space="0" w:color="auto"/>
              <w:right w:val="single" w:sz="4" w:space="0" w:color="000000"/>
            </w:tcBorders>
            <w:shd w:val="clear" w:color="000000" w:fill="FFFF99"/>
            <w:vAlign w:val="center"/>
            <w:hideMark/>
          </w:tcPr>
          <w:p w:rsidR="0091142B" w:rsidRPr="0091142B" w:rsidRDefault="0091142B" w:rsidP="0091142B">
            <w:pPr>
              <w:spacing w:after="0" w:line="240" w:lineRule="auto"/>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 xml:space="preserve"> Ремонт на разпределително ел. табло в котелно помещение </w:t>
            </w:r>
          </w:p>
        </w:tc>
        <w:tc>
          <w:tcPr>
            <w:tcW w:w="840" w:type="dxa"/>
            <w:tcBorders>
              <w:top w:val="nil"/>
              <w:left w:val="nil"/>
              <w:bottom w:val="single" w:sz="4" w:space="0" w:color="auto"/>
              <w:right w:val="single" w:sz="4" w:space="0" w:color="auto"/>
            </w:tcBorders>
            <w:shd w:val="clear" w:color="000000" w:fill="FFFF99"/>
            <w:vAlign w:val="center"/>
          </w:tcPr>
          <w:p w:rsidR="0091142B" w:rsidRPr="0091142B" w:rsidRDefault="0091142B" w:rsidP="0091142B">
            <w:pPr>
              <w:spacing w:after="0" w:line="240" w:lineRule="auto"/>
              <w:rPr>
                <w:rFonts w:ascii="Times New Roman" w:eastAsia="Times New Roman" w:hAnsi="Times New Roman" w:cs="Times New Roman"/>
                <w:b/>
                <w:bCs/>
                <w:lang w:eastAsia="bg-BG"/>
              </w:rPr>
            </w:pPr>
          </w:p>
        </w:tc>
        <w:tc>
          <w:tcPr>
            <w:tcW w:w="1120" w:type="dxa"/>
            <w:tcBorders>
              <w:top w:val="nil"/>
              <w:left w:val="nil"/>
              <w:bottom w:val="single" w:sz="4" w:space="0" w:color="auto"/>
              <w:right w:val="single" w:sz="4" w:space="0" w:color="auto"/>
            </w:tcBorders>
            <w:shd w:val="clear" w:color="000000" w:fill="FFFF99"/>
            <w:vAlign w:val="center"/>
          </w:tcPr>
          <w:p w:rsidR="0091142B" w:rsidRPr="0091142B" w:rsidRDefault="0091142B" w:rsidP="0091142B">
            <w:pPr>
              <w:spacing w:after="0" w:line="240" w:lineRule="auto"/>
              <w:rPr>
                <w:rFonts w:ascii="Times New Roman" w:eastAsia="Times New Roman" w:hAnsi="Times New Roman" w:cs="Times New Roman"/>
                <w:b/>
                <w:bCs/>
                <w:lang w:eastAsia="bg-BG"/>
              </w:rPr>
            </w:pPr>
          </w:p>
        </w:tc>
      </w:tr>
      <w:tr w:rsidR="0091142B" w:rsidRPr="0091142B" w:rsidTr="001F414D">
        <w:trPr>
          <w:trHeight w:val="21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color w:val="000000"/>
                <w:sz w:val="24"/>
                <w:szCs w:val="24"/>
                <w:lang w:eastAsia="bg-BG"/>
              </w:rPr>
            </w:pPr>
            <w:r w:rsidRPr="0091142B">
              <w:rPr>
                <w:rFonts w:ascii="Times New Roman" w:eastAsia="Times New Roman" w:hAnsi="Times New Roman" w:cs="Times New Roman"/>
                <w:color w:val="000000"/>
                <w:sz w:val="24"/>
                <w:szCs w:val="24"/>
                <w:lang w:eastAsia="bg-BG"/>
              </w:rPr>
              <w:t xml:space="preserve">Проектиране и ремонт на разпределително  електрическо табло (РТ), свързани с преоборудване на таблото, съобразно с нормативните изисквания; прозвъняване и преаранжиране на съществуващите кабелни линии в таблото, предвид предстоящо включване на дизел-генератор 65 KVA;  изпълнение на ДТЗ; </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6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2</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color w:val="000000"/>
                <w:sz w:val="24"/>
                <w:szCs w:val="24"/>
                <w:lang w:eastAsia="bg-BG"/>
              </w:rPr>
            </w:pPr>
            <w:r w:rsidRPr="0091142B">
              <w:rPr>
                <w:rFonts w:ascii="Times New Roman" w:eastAsia="Times New Roman" w:hAnsi="Times New Roman" w:cs="Times New Roman"/>
                <w:color w:val="000000"/>
                <w:sz w:val="24"/>
                <w:szCs w:val="24"/>
                <w:lang w:eastAsia="bg-BG"/>
              </w:rPr>
              <w:t>Доставка и монтаж на шкаф за РТ, съобразно с нормативните изисквания.</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1F414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3</w:t>
            </w:r>
          </w:p>
        </w:tc>
        <w:tc>
          <w:tcPr>
            <w:tcW w:w="568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1F414D">
            <w:pPr>
              <w:spacing w:after="0" w:line="240" w:lineRule="auto"/>
              <w:rPr>
                <w:rFonts w:ascii="Times New Roman" w:eastAsia="Times New Roman" w:hAnsi="Times New Roman" w:cs="Times New Roman"/>
                <w:color w:val="000000"/>
                <w:sz w:val="24"/>
                <w:szCs w:val="24"/>
                <w:lang w:eastAsia="bg-BG"/>
              </w:rPr>
            </w:pPr>
            <w:r w:rsidRPr="0091142B">
              <w:rPr>
                <w:rFonts w:ascii="Times New Roman" w:eastAsia="Times New Roman" w:hAnsi="Times New Roman" w:cs="Times New Roman"/>
                <w:color w:val="000000"/>
                <w:sz w:val="24"/>
                <w:szCs w:val="24"/>
                <w:lang w:eastAsia="bg-BG"/>
              </w:rPr>
              <w:t>Извършване на лабораторни замервания и изпитания.</w:t>
            </w:r>
          </w:p>
        </w:tc>
        <w:tc>
          <w:tcPr>
            <w:tcW w:w="46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center"/>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бр</w:t>
            </w:r>
          </w:p>
        </w:tc>
        <w:tc>
          <w:tcPr>
            <w:tcW w:w="840" w:type="dxa"/>
            <w:tcBorders>
              <w:top w:val="nil"/>
              <w:left w:val="nil"/>
              <w:bottom w:val="single" w:sz="4" w:space="0" w:color="auto"/>
              <w:right w:val="single" w:sz="4" w:space="0" w:color="auto"/>
            </w:tcBorders>
            <w:shd w:val="clear" w:color="auto" w:fill="auto"/>
            <w:vAlign w:val="center"/>
            <w:hideMark/>
          </w:tcPr>
          <w:p w:rsidR="0091142B" w:rsidRPr="0091142B" w:rsidRDefault="0091142B" w:rsidP="0091142B">
            <w:pPr>
              <w:spacing w:after="0" w:line="240" w:lineRule="auto"/>
              <w:jc w:val="right"/>
              <w:rPr>
                <w:rFonts w:ascii="Times New Roman" w:eastAsia="Times New Roman" w:hAnsi="Times New Roman" w:cs="Times New Roman"/>
                <w:lang w:eastAsia="bg-BG"/>
              </w:rPr>
            </w:pPr>
            <w:r w:rsidRPr="0091142B">
              <w:rPr>
                <w:rFonts w:ascii="Times New Roman" w:eastAsia="Times New Roman" w:hAnsi="Times New Roman" w:cs="Times New Roman"/>
                <w:lang w:eastAsia="bg-BG"/>
              </w:rPr>
              <w:t>1,00</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c>
          <w:tcPr>
            <w:tcW w:w="112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lang w:eastAsia="bg-BG"/>
              </w:rPr>
            </w:pPr>
          </w:p>
        </w:tc>
      </w:tr>
      <w:tr w:rsidR="0091142B" w:rsidRPr="0091142B" w:rsidTr="0091142B">
        <w:trPr>
          <w:trHeight w:val="300"/>
        </w:trPr>
        <w:tc>
          <w:tcPr>
            <w:tcW w:w="7440" w:type="dxa"/>
            <w:gridSpan w:val="4"/>
            <w:tcBorders>
              <w:top w:val="single" w:sz="4" w:space="0" w:color="auto"/>
              <w:left w:val="single" w:sz="4" w:space="0" w:color="auto"/>
              <w:bottom w:val="single" w:sz="8" w:space="0" w:color="auto"/>
              <w:right w:val="single" w:sz="4" w:space="0" w:color="000000"/>
            </w:tcBorders>
            <w:shd w:val="clear" w:color="auto" w:fill="auto"/>
            <w:vAlign w:val="bottom"/>
            <w:hideMark/>
          </w:tcPr>
          <w:p w:rsidR="0091142B" w:rsidRPr="0091142B" w:rsidRDefault="0091142B" w:rsidP="0091142B">
            <w:pPr>
              <w:spacing w:after="0" w:line="240" w:lineRule="auto"/>
              <w:jc w:val="right"/>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Общо т. Г:</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color w:val="333399"/>
                <w:lang w:eastAsia="bg-BG"/>
              </w:rPr>
            </w:pPr>
          </w:p>
        </w:tc>
        <w:tc>
          <w:tcPr>
            <w:tcW w:w="1120" w:type="dxa"/>
            <w:tcBorders>
              <w:top w:val="nil"/>
              <w:left w:val="nil"/>
              <w:bottom w:val="single" w:sz="4" w:space="0" w:color="auto"/>
              <w:right w:val="single" w:sz="4"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b/>
                <w:bCs/>
                <w:lang w:eastAsia="bg-BG"/>
              </w:rPr>
            </w:pPr>
          </w:p>
        </w:tc>
      </w:tr>
      <w:tr w:rsidR="0091142B" w:rsidRPr="0091142B" w:rsidTr="0091142B">
        <w:trPr>
          <w:trHeight w:val="300"/>
        </w:trPr>
        <w:tc>
          <w:tcPr>
            <w:tcW w:w="7440" w:type="dxa"/>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91142B" w:rsidRPr="0091142B" w:rsidRDefault="0091142B" w:rsidP="0091142B">
            <w:pPr>
              <w:spacing w:after="0" w:line="240" w:lineRule="auto"/>
              <w:jc w:val="right"/>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Общо т.т. А, Б, В и Г :</w:t>
            </w:r>
          </w:p>
        </w:tc>
        <w:tc>
          <w:tcPr>
            <w:tcW w:w="840" w:type="dxa"/>
            <w:tcBorders>
              <w:top w:val="single" w:sz="8" w:space="0" w:color="auto"/>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color w:val="333399"/>
                <w:lang w:eastAsia="bg-BG"/>
              </w:rPr>
            </w:pPr>
          </w:p>
        </w:tc>
        <w:tc>
          <w:tcPr>
            <w:tcW w:w="1120" w:type="dxa"/>
            <w:tcBorders>
              <w:top w:val="single" w:sz="8" w:space="0" w:color="auto"/>
              <w:left w:val="nil"/>
              <w:bottom w:val="single" w:sz="4" w:space="0" w:color="auto"/>
              <w:right w:val="single" w:sz="8"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b/>
                <w:bCs/>
                <w:lang w:eastAsia="bg-BG"/>
              </w:rPr>
            </w:pPr>
          </w:p>
        </w:tc>
      </w:tr>
      <w:tr w:rsidR="0091142B" w:rsidRPr="0091142B" w:rsidTr="0091142B">
        <w:trPr>
          <w:trHeight w:val="300"/>
        </w:trPr>
        <w:tc>
          <w:tcPr>
            <w:tcW w:w="7440"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91142B" w:rsidRPr="0091142B" w:rsidRDefault="0091142B" w:rsidP="0091142B">
            <w:pPr>
              <w:spacing w:after="0" w:line="240" w:lineRule="auto"/>
              <w:jc w:val="right"/>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 xml:space="preserve">Непредвидени работи - 5 % върху общата стойност:  </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color w:val="333399"/>
                <w:lang w:eastAsia="bg-BG"/>
              </w:rPr>
            </w:pPr>
          </w:p>
        </w:tc>
        <w:tc>
          <w:tcPr>
            <w:tcW w:w="1120" w:type="dxa"/>
            <w:tcBorders>
              <w:top w:val="nil"/>
              <w:left w:val="nil"/>
              <w:bottom w:val="single" w:sz="4" w:space="0" w:color="auto"/>
              <w:right w:val="single" w:sz="8"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b/>
                <w:bCs/>
                <w:lang w:eastAsia="bg-BG"/>
              </w:rPr>
            </w:pPr>
          </w:p>
        </w:tc>
      </w:tr>
      <w:tr w:rsidR="0091142B" w:rsidRPr="0091142B" w:rsidTr="0091142B">
        <w:trPr>
          <w:trHeight w:val="300"/>
        </w:trPr>
        <w:tc>
          <w:tcPr>
            <w:tcW w:w="7440"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91142B" w:rsidRPr="0091142B" w:rsidRDefault="0091142B" w:rsidP="0091142B">
            <w:pPr>
              <w:spacing w:after="0" w:line="240" w:lineRule="auto"/>
              <w:jc w:val="right"/>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ВСИЧКО т.т. А, Б, В и Г, БЕЗ ДДС:</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color w:val="333399"/>
                <w:lang w:eastAsia="bg-BG"/>
              </w:rPr>
            </w:pPr>
          </w:p>
        </w:tc>
        <w:tc>
          <w:tcPr>
            <w:tcW w:w="1120" w:type="dxa"/>
            <w:tcBorders>
              <w:top w:val="nil"/>
              <w:left w:val="nil"/>
              <w:bottom w:val="single" w:sz="4" w:space="0" w:color="auto"/>
              <w:right w:val="single" w:sz="8"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b/>
                <w:bCs/>
                <w:lang w:eastAsia="bg-BG"/>
              </w:rPr>
            </w:pPr>
          </w:p>
        </w:tc>
      </w:tr>
      <w:tr w:rsidR="0091142B" w:rsidRPr="0091142B" w:rsidTr="0091142B">
        <w:trPr>
          <w:trHeight w:val="360"/>
        </w:trPr>
        <w:tc>
          <w:tcPr>
            <w:tcW w:w="7440"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91142B" w:rsidRPr="0091142B" w:rsidRDefault="0091142B" w:rsidP="0091142B">
            <w:pPr>
              <w:spacing w:after="0" w:line="240" w:lineRule="auto"/>
              <w:jc w:val="right"/>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ДДС 20 %:</w:t>
            </w:r>
          </w:p>
        </w:tc>
        <w:tc>
          <w:tcPr>
            <w:tcW w:w="840" w:type="dxa"/>
            <w:tcBorders>
              <w:top w:val="nil"/>
              <w:left w:val="nil"/>
              <w:bottom w:val="single" w:sz="4"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color w:val="333399"/>
                <w:lang w:eastAsia="bg-BG"/>
              </w:rPr>
            </w:pPr>
          </w:p>
        </w:tc>
        <w:tc>
          <w:tcPr>
            <w:tcW w:w="1120" w:type="dxa"/>
            <w:tcBorders>
              <w:top w:val="nil"/>
              <w:left w:val="nil"/>
              <w:bottom w:val="single" w:sz="4" w:space="0" w:color="auto"/>
              <w:right w:val="single" w:sz="8"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b/>
                <w:bCs/>
                <w:lang w:eastAsia="bg-BG"/>
              </w:rPr>
            </w:pPr>
          </w:p>
        </w:tc>
      </w:tr>
      <w:tr w:rsidR="0091142B" w:rsidRPr="0091142B" w:rsidTr="0091142B">
        <w:trPr>
          <w:trHeight w:val="315"/>
        </w:trPr>
        <w:tc>
          <w:tcPr>
            <w:tcW w:w="7440" w:type="dxa"/>
            <w:gridSpan w:val="4"/>
            <w:tcBorders>
              <w:top w:val="single" w:sz="4" w:space="0" w:color="auto"/>
              <w:left w:val="single" w:sz="8" w:space="0" w:color="auto"/>
              <w:bottom w:val="single" w:sz="8" w:space="0" w:color="auto"/>
              <w:right w:val="single" w:sz="4" w:space="0" w:color="000000"/>
            </w:tcBorders>
            <w:shd w:val="clear" w:color="auto" w:fill="auto"/>
            <w:vAlign w:val="bottom"/>
            <w:hideMark/>
          </w:tcPr>
          <w:p w:rsidR="0091142B" w:rsidRPr="0091142B" w:rsidRDefault="0091142B" w:rsidP="0091142B">
            <w:pPr>
              <w:spacing w:after="0" w:line="240" w:lineRule="auto"/>
              <w:jc w:val="right"/>
              <w:rPr>
                <w:rFonts w:ascii="Times New Roman" w:eastAsia="Times New Roman" w:hAnsi="Times New Roman" w:cs="Times New Roman"/>
                <w:b/>
                <w:bCs/>
                <w:lang w:eastAsia="bg-BG"/>
              </w:rPr>
            </w:pPr>
            <w:r w:rsidRPr="0091142B">
              <w:rPr>
                <w:rFonts w:ascii="Times New Roman" w:eastAsia="Times New Roman" w:hAnsi="Times New Roman" w:cs="Times New Roman"/>
                <w:b/>
                <w:bCs/>
                <w:lang w:eastAsia="bg-BG"/>
              </w:rPr>
              <w:t>ВСИЧКО т.т. А, Б, В и Г, С ДДС:</w:t>
            </w:r>
          </w:p>
        </w:tc>
        <w:tc>
          <w:tcPr>
            <w:tcW w:w="840" w:type="dxa"/>
            <w:tcBorders>
              <w:top w:val="nil"/>
              <w:left w:val="nil"/>
              <w:bottom w:val="single" w:sz="8" w:space="0" w:color="auto"/>
              <w:right w:val="single" w:sz="4" w:space="0" w:color="auto"/>
            </w:tcBorders>
            <w:shd w:val="clear" w:color="auto" w:fill="auto"/>
            <w:noWrap/>
            <w:vAlign w:val="center"/>
          </w:tcPr>
          <w:p w:rsidR="0091142B" w:rsidRPr="0091142B" w:rsidRDefault="0091142B" w:rsidP="0091142B">
            <w:pPr>
              <w:spacing w:after="0" w:line="240" w:lineRule="auto"/>
              <w:jc w:val="right"/>
              <w:rPr>
                <w:rFonts w:ascii="Times New Roman" w:eastAsia="Times New Roman" w:hAnsi="Times New Roman" w:cs="Times New Roman"/>
                <w:color w:val="333399"/>
                <w:lang w:eastAsia="bg-BG"/>
              </w:rPr>
            </w:pPr>
          </w:p>
        </w:tc>
        <w:tc>
          <w:tcPr>
            <w:tcW w:w="1120" w:type="dxa"/>
            <w:tcBorders>
              <w:top w:val="nil"/>
              <w:left w:val="nil"/>
              <w:bottom w:val="single" w:sz="8" w:space="0" w:color="auto"/>
              <w:right w:val="single" w:sz="8" w:space="0" w:color="auto"/>
            </w:tcBorders>
            <w:shd w:val="clear" w:color="auto" w:fill="auto"/>
            <w:vAlign w:val="center"/>
          </w:tcPr>
          <w:p w:rsidR="0091142B" w:rsidRPr="0091142B" w:rsidRDefault="0091142B" w:rsidP="0091142B">
            <w:pPr>
              <w:spacing w:after="0" w:line="240" w:lineRule="auto"/>
              <w:jc w:val="right"/>
              <w:rPr>
                <w:rFonts w:ascii="Times New Roman" w:eastAsia="Times New Roman" w:hAnsi="Times New Roman" w:cs="Times New Roman"/>
                <w:b/>
                <w:bCs/>
                <w:lang w:eastAsia="bg-BG"/>
              </w:rPr>
            </w:pPr>
          </w:p>
        </w:tc>
      </w:tr>
    </w:tbl>
    <w:p w:rsidR="00411279" w:rsidRPr="005A2FAB" w:rsidRDefault="00411279" w:rsidP="00E231C3">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color w:val="000000"/>
          <w:sz w:val="24"/>
          <w:szCs w:val="24"/>
          <w:lang w:eastAsia="bg-BG"/>
        </w:rPr>
      </w:pPr>
    </w:p>
    <w:p w:rsidR="00FE245F" w:rsidRPr="005A2FAB" w:rsidRDefault="00FE245F" w:rsidP="00E231C3">
      <w:pPr>
        <w:spacing w:after="0" w:line="240" w:lineRule="auto"/>
        <w:ind w:firstLine="720"/>
        <w:jc w:val="both"/>
        <w:rPr>
          <w:rFonts w:ascii="Times New Roman" w:eastAsia="Times New Roman" w:hAnsi="Times New Roman" w:cs="Times New Roman"/>
          <w:color w:val="000000" w:themeColor="text1"/>
          <w:sz w:val="24"/>
          <w:szCs w:val="24"/>
          <w:u w:val="single"/>
        </w:rPr>
      </w:pPr>
    </w:p>
    <w:p w:rsidR="002B38D2" w:rsidRPr="005A2FAB" w:rsidRDefault="002B38D2" w:rsidP="00E231C3">
      <w:pPr>
        <w:spacing w:after="0" w:line="240" w:lineRule="auto"/>
        <w:ind w:firstLine="720"/>
        <w:jc w:val="both"/>
        <w:rPr>
          <w:rFonts w:ascii="Times New Roman" w:eastAsia="Times New Roman" w:hAnsi="Times New Roman" w:cs="Times New Roman"/>
          <w:color w:val="000000" w:themeColor="text1"/>
          <w:sz w:val="24"/>
          <w:szCs w:val="24"/>
          <w:u w:val="single"/>
        </w:rPr>
      </w:pPr>
    </w:p>
    <w:p w:rsidR="00547C93" w:rsidRPr="005A2FAB" w:rsidRDefault="00EB4BC2" w:rsidP="00E231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Дата:…………2016</w:t>
      </w:r>
      <w:r w:rsidR="00547C93" w:rsidRPr="005A2FAB">
        <w:rPr>
          <w:rFonts w:ascii="Times New Roman" w:eastAsia="Times New Roman" w:hAnsi="Times New Roman" w:cs="Times New Roman"/>
          <w:sz w:val="24"/>
          <w:szCs w:val="24"/>
        </w:rPr>
        <w:t xml:space="preserve"> г.                                   Подпис и печат……………..</w:t>
      </w:r>
    </w:p>
    <w:p w:rsidR="00FE245F" w:rsidRPr="005A2FAB" w:rsidRDefault="00547C93" w:rsidP="009851D1">
      <w:pPr>
        <w:spacing w:after="0" w:line="240" w:lineRule="auto"/>
        <w:ind w:left="6480" w:hanging="1440"/>
        <w:jc w:val="both"/>
        <w:rPr>
          <w:rFonts w:ascii="Times New Roman" w:eastAsia="Times New Roman" w:hAnsi="Times New Roman" w:cs="Times New Roman"/>
          <w:color w:val="000000" w:themeColor="text1"/>
          <w:sz w:val="24"/>
          <w:szCs w:val="24"/>
          <w:u w:val="single"/>
        </w:rPr>
      </w:pPr>
      <w:r w:rsidRPr="005A2FAB">
        <w:rPr>
          <w:rFonts w:ascii="Times New Roman" w:eastAsia="Times New Roman" w:hAnsi="Times New Roman" w:cs="Times New Roman"/>
          <w:sz w:val="24"/>
          <w:szCs w:val="24"/>
        </w:rPr>
        <w:t xml:space="preserve">  (трите имена, подпис и печат)</w:t>
      </w:r>
    </w:p>
    <w:p w:rsidR="002B38D2" w:rsidRPr="005A2FAB" w:rsidRDefault="002B38D2" w:rsidP="0036577B">
      <w:pPr>
        <w:pageBreakBefore/>
        <w:spacing w:after="0" w:line="240" w:lineRule="auto"/>
        <w:ind w:firstLine="720"/>
        <w:jc w:val="right"/>
        <w:rPr>
          <w:rFonts w:ascii="Times New Roman" w:eastAsia="Times New Roman" w:hAnsi="Times New Roman" w:cs="Times New Roman"/>
          <w:b/>
          <w:color w:val="000000" w:themeColor="text1"/>
          <w:sz w:val="24"/>
          <w:szCs w:val="24"/>
          <w:u w:val="single"/>
        </w:rPr>
      </w:pPr>
      <w:r w:rsidRPr="005A2FAB">
        <w:rPr>
          <w:rFonts w:ascii="Times New Roman" w:eastAsia="Times New Roman" w:hAnsi="Times New Roman" w:cs="Times New Roman"/>
          <w:b/>
          <w:color w:val="000000" w:themeColor="text1"/>
          <w:sz w:val="24"/>
          <w:szCs w:val="24"/>
          <w:u w:val="single"/>
        </w:rPr>
        <w:lastRenderedPageBreak/>
        <w:t xml:space="preserve">Приложение № </w:t>
      </w:r>
      <w:r w:rsidR="00894E43" w:rsidRPr="005A2FAB">
        <w:rPr>
          <w:rFonts w:ascii="Times New Roman" w:eastAsia="Times New Roman" w:hAnsi="Times New Roman" w:cs="Times New Roman"/>
          <w:b/>
          <w:color w:val="000000" w:themeColor="text1"/>
          <w:sz w:val="24"/>
          <w:szCs w:val="24"/>
          <w:u w:val="single"/>
        </w:rPr>
        <w:t>5</w:t>
      </w:r>
    </w:p>
    <w:p w:rsidR="002B38D2" w:rsidRPr="005A2FAB" w:rsidRDefault="002B38D2" w:rsidP="00E231C3">
      <w:pPr>
        <w:spacing w:after="0" w:line="240" w:lineRule="auto"/>
        <w:jc w:val="center"/>
        <w:rPr>
          <w:rFonts w:ascii="Times New Roman" w:eastAsia="Times New Roman" w:hAnsi="Times New Roman" w:cs="Times New Roman"/>
          <w:b/>
          <w:sz w:val="24"/>
          <w:szCs w:val="24"/>
        </w:rPr>
      </w:pPr>
    </w:p>
    <w:p w:rsidR="002B38D2" w:rsidRPr="005A2FAB" w:rsidRDefault="002B38D2" w:rsidP="00E231C3">
      <w:pPr>
        <w:spacing w:after="0" w:line="240" w:lineRule="auto"/>
        <w:jc w:val="center"/>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ИНФОРМАЦИЯ</w:t>
      </w:r>
    </w:p>
    <w:p w:rsidR="002B38D2" w:rsidRPr="005A2FAB" w:rsidRDefault="002B38D2" w:rsidP="00E231C3">
      <w:pPr>
        <w:spacing w:after="0" w:line="240" w:lineRule="auto"/>
        <w:rPr>
          <w:rFonts w:ascii="Times New Roman" w:eastAsia="Times New Roman" w:hAnsi="Times New Roman" w:cs="Times New Roman"/>
          <w:sz w:val="24"/>
          <w:szCs w:val="24"/>
        </w:rPr>
      </w:pPr>
    </w:p>
    <w:p w:rsidR="002B38D2" w:rsidRPr="005A2FAB" w:rsidRDefault="002B38D2" w:rsidP="00E231C3">
      <w:pPr>
        <w:spacing w:after="120" w:line="240" w:lineRule="auto"/>
        <w:jc w:val="center"/>
        <w:rPr>
          <w:rFonts w:ascii="Times New Roman" w:eastAsia="Times New Roman" w:hAnsi="Times New Roman" w:cs="Times New Roman"/>
          <w:b/>
          <w:sz w:val="24"/>
          <w:szCs w:val="24"/>
        </w:rPr>
      </w:pPr>
      <w:r w:rsidRPr="005A2FAB">
        <w:rPr>
          <w:rFonts w:ascii="Times New Roman" w:eastAsia="Times New Roman" w:hAnsi="Times New Roman" w:cs="Times New Roman"/>
          <w:b/>
          <w:caps/>
          <w:sz w:val="24"/>
          <w:szCs w:val="24"/>
        </w:rPr>
        <w:t>за елементите на ценообразуване при изпълнение на непредвидени видове работи</w:t>
      </w:r>
    </w:p>
    <w:p w:rsidR="002B38D2" w:rsidRPr="005A2FAB" w:rsidRDefault="002B38D2" w:rsidP="00E231C3">
      <w:pPr>
        <w:spacing w:after="0" w:line="240" w:lineRule="auto"/>
        <w:rPr>
          <w:rFonts w:ascii="Times New Roman" w:eastAsia="Times New Roman" w:hAnsi="Times New Roman" w:cs="Times New Roman"/>
          <w:sz w:val="24"/>
          <w:szCs w:val="24"/>
        </w:rPr>
      </w:pPr>
    </w:p>
    <w:p w:rsidR="002B38D2" w:rsidRPr="005A2FAB" w:rsidRDefault="002B38D2" w:rsidP="00E231C3">
      <w:pPr>
        <w:spacing w:after="0" w:line="240" w:lineRule="auto"/>
        <w:rPr>
          <w:rFonts w:ascii="Times New Roman" w:eastAsia="Times New Roman" w:hAnsi="Times New Roman" w:cs="Times New Roman"/>
          <w:sz w:val="24"/>
          <w:szCs w:val="24"/>
        </w:rPr>
      </w:pPr>
    </w:p>
    <w:p w:rsidR="002B38D2" w:rsidRPr="005A2FAB" w:rsidRDefault="002B38D2" w:rsidP="00E231C3">
      <w:pPr>
        <w:spacing w:after="0" w:line="240" w:lineRule="auto"/>
        <w:ind w:firstLine="720"/>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t xml:space="preserve">1. </w:t>
      </w:r>
      <w:r w:rsidRPr="005A2FAB">
        <w:rPr>
          <w:rFonts w:ascii="Times New Roman" w:eastAsia="Times New Roman" w:hAnsi="Times New Roman" w:cs="Times New Roman"/>
          <w:sz w:val="24"/>
          <w:szCs w:val="24"/>
        </w:rPr>
        <w:t xml:space="preserve">Средна </w:t>
      </w:r>
      <w:r w:rsidRPr="005A2FAB">
        <w:rPr>
          <w:rFonts w:ascii="Times New Roman" w:eastAsia="Times New Roman" w:hAnsi="Times New Roman" w:cs="Times New Roman"/>
          <w:noProof/>
          <w:sz w:val="24"/>
          <w:szCs w:val="24"/>
        </w:rPr>
        <w:t>часова ставка – ………….. лева/час;</w:t>
      </w:r>
    </w:p>
    <w:p w:rsidR="002B38D2" w:rsidRPr="005A2FAB" w:rsidRDefault="002B38D2" w:rsidP="00E231C3">
      <w:pPr>
        <w:spacing w:after="0" w:line="240" w:lineRule="auto"/>
        <w:ind w:firstLine="720"/>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t>2. Допълнителни разходи върху труда – …………. %;</w:t>
      </w:r>
    </w:p>
    <w:p w:rsidR="002B38D2" w:rsidRPr="005A2FAB" w:rsidRDefault="002B38D2" w:rsidP="00E231C3">
      <w:pPr>
        <w:spacing w:after="0" w:line="240" w:lineRule="auto"/>
        <w:ind w:firstLine="720"/>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t>3. Допълнителни разходи върху механизацията – ………… %;</w:t>
      </w:r>
    </w:p>
    <w:p w:rsidR="002B38D2" w:rsidRPr="005A2FAB" w:rsidRDefault="002B38D2" w:rsidP="00E231C3">
      <w:pPr>
        <w:spacing w:after="0" w:line="240" w:lineRule="auto"/>
        <w:ind w:firstLine="720"/>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t>4. Доставно-складови разходи - …………..%</w:t>
      </w:r>
    </w:p>
    <w:p w:rsidR="002B38D2" w:rsidRPr="005A2FAB" w:rsidRDefault="002B38D2" w:rsidP="00E231C3">
      <w:pPr>
        <w:spacing w:after="0" w:line="240" w:lineRule="auto"/>
        <w:ind w:firstLine="720"/>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t>5. Печалба - ………… %.</w:t>
      </w:r>
    </w:p>
    <w:p w:rsidR="002B38D2" w:rsidRPr="005A2FAB" w:rsidRDefault="002B38D2" w:rsidP="00E231C3">
      <w:pPr>
        <w:spacing w:after="0" w:line="240" w:lineRule="auto"/>
        <w:ind w:firstLine="720"/>
        <w:rPr>
          <w:rFonts w:ascii="Times New Roman" w:eastAsia="Times New Roman" w:hAnsi="Times New Roman" w:cs="Times New Roman"/>
          <w:sz w:val="24"/>
          <w:szCs w:val="24"/>
        </w:rPr>
      </w:pPr>
    </w:p>
    <w:p w:rsidR="002B38D2" w:rsidRPr="005A2FAB" w:rsidRDefault="002B38D2" w:rsidP="00E231C3">
      <w:pPr>
        <w:spacing w:after="0" w:line="240" w:lineRule="auto"/>
        <w:ind w:firstLine="720"/>
        <w:rPr>
          <w:rFonts w:ascii="Times New Roman" w:eastAsia="Times New Roman" w:hAnsi="Times New Roman" w:cs="Times New Roman"/>
          <w:sz w:val="24"/>
          <w:szCs w:val="24"/>
          <w:highlight w:val="yellow"/>
        </w:rPr>
      </w:pPr>
    </w:p>
    <w:p w:rsidR="002B38D2" w:rsidRPr="005A2FAB" w:rsidRDefault="002B38D2" w:rsidP="00E231C3">
      <w:pPr>
        <w:spacing w:after="0" w:line="240" w:lineRule="auto"/>
        <w:ind w:firstLine="720"/>
        <w:rPr>
          <w:rFonts w:ascii="Times New Roman" w:eastAsia="Times New Roman" w:hAnsi="Times New Roman" w:cs="Times New Roman"/>
          <w:sz w:val="24"/>
          <w:szCs w:val="24"/>
          <w:highlight w:val="yellow"/>
        </w:rPr>
      </w:pPr>
    </w:p>
    <w:p w:rsidR="002B38D2" w:rsidRPr="005A2FAB" w:rsidRDefault="002B38D2" w:rsidP="00E231C3">
      <w:pPr>
        <w:spacing w:after="0" w:line="240" w:lineRule="auto"/>
        <w:ind w:firstLine="720"/>
        <w:rPr>
          <w:rFonts w:ascii="Times New Roman" w:eastAsia="Times New Roman" w:hAnsi="Times New Roman" w:cs="Times New Roman"/>
          <w:sz w:val="24"/>
          <w:szCs w:val="24"/>
          <w:highlight w:val="yellow"/>
        </w:rPr>
      </w:pPr>
    </w:p>
    <w:p w:rsidR="002B38D2" w:rsidRPr="005A2FAB" w:rsidRDefault="002B38D2" w:rsidP="00E231C3">
      <w:pPr>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 xml:space="preserve">Подпис: </w:t>
      </w:r>
      <w:r w:rsidRPr="005A2FAB">
        <w:rPr>
          <w:rFonts w:ascii="Times New Roman" w:eastAsia="Times New Roman" w:hAnsi="Times New Roman" w:cs="Times New Roman"/>
          <w:sz w:val="24"/>
          <w:szCs w:val="24"/>
        </w:rPr>
        <w:t>......................................................</w:t>
      </w:r>
    </w:p>
    <w:p w:rsidR="002B38D2" w:rsidRPr="005A2FAB" w:rsidRDefault="002B38D2" w:rsidP="00E231C3">
      <w:pPr>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w:t>
      </w:r>
      <w:r w:rsidRPr="005A2FAB">
        <w:rPr>
          <w:rFonts w:ascii="Times New Roman" w:eastAsia="Times New Roman" w:hAnsi="Times New Roman" w:cs="Times New Roman"/>
          <w:i/>
          <w:sz w:val="24"/>
          <w:szCs w:val="24"/>
        </w:rPr>
        <w:t>лице/лица, които представляват или са упълномощени да подписват от името на участника</w:t>
      </w:r>
      <w:r w:rsidRPr="005A2FAB">
        <w:rPr>
          <w:rFonts w:ascii="Times New Roman" w:eastAsia="Times New Roman" w:hAnsi="Times New Roman" w:cs="Times New Roman"/>
          <w:sz w:val="24"/>
          <w:szCs w:val="24"/>
        </w:rPr>
        <w:t>)</w:t>
      </w:r>
    </w:p>
    <w:p w:rsidR="002B38D2" w:rsidRPr="005A2FAB" w:rsidRDefault="002B38D2" w:rsidP="00E231C3">
      <w:pPr>
        <w:spacing w:after="0" w:line="240" w:lineRule="auto"/>
        <w:ind w:firstLine="720"/>
        <w:jc w:val="both"/>
        <w:rPr>
          <w:rFonts w:ascii="Times New Roman" w:eastAsia="Times New Roman" w:hAnsi="Times New Roman" w:cs="Times New Roman"/>
          <w:b/>
          <w:sz w:val="24"/>
          <w:szCs w:val="24"/>
        </w:rPr>
      </w:pPr>
    </w:p>
    <w:p w:rsidR="002B38D2" w:rsidRPr="005A2FAB" w:rsidRDefault="002B38D2" w:rsidP="00E231C3">
      <w:pPr>
        <w:spacing w:after="0" w:line="240" w:lineRule="auto"/>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 xml:space="preserve">Дата: </w:t>
      </w:r>
      <w:r w:rsidRPr="005A2FAB">
        <w:rPr>
          <w:rFonts w:ascii="Times New Roman" w:eastAsia="Times New Roman" w:hAnsi="Times New Roman" w:cs="Times New Roman"/>
          <w:sz w:val="24"/>
          <w:szCs w:val="24"/>
        </w:rPr>
        <w:t>.........................................</w:t>
      </w:r>
    </w:p>
    <w:p w:rsidR="002B38D2" w:rsidRPr="005A2FAB" w:rsidRDefault="002B38D2" w:rsidP="00E231C3">
      <w:pPr>
        <w:tabs>
          <w:tab w:val="left" w:pos="1080"/>
        </w:tabs>
        <w:spacing w:after="0" w:line="240" w:lineRule="auto"/>
        <w:jc w:val="right"/>
        <w:rPr>
          <w:rFonts w:ascii="Times New Roman" w:eastAsia="Times New Roman" w:hAnsi="Times New Roman" w:cs="Times New Roman"/>
          <w:b/>
          <w:bCs/>
          <w:i/>
          <w:iCs/>
          <w:position w:val="8"/>
          <w:sz w:val="24"/>
          <w:szCs w:val="24"/>
        </w:rPr>
      </w:pPr>
    </w:p>
    <w:p w:rsidR="005027D7" w:rsidRPr="005A2FAB" w:rsidRDefault="005027D7" w:rsidP="00E231C3">
      <w:pPr>
        <w:spacing w:after="0" w:line="240" w:lineRule="auto"/>
        <w:ind w:firstLine="567"/>
        <w:jc w:val="both"/>
        <w:rPr>
          <w:rFonts w:ascii="Times New Roman" w:eastAsia="Times New Roman" w:hAnsi="Times New Roman" w:cs="Times New Roman"/>
          <w:b/>
          <w:i/>
          <w:sz w:val="24"/>
          <w:szCs w:val="24"/>
        </w:rPr>
      </w:pPr>
    </w:p>
    <w:p w:rsidR="005027D7" w:rsidRPr="005A2FAB" w:rsidRDefault="005027D7" w:rsidP="00E231C3">
      <w:pPr>
        <w:spacing w:after="0" w:line="240" w:lineRule="auto"/>
        <w:ind w:firstLine="567"/>
        <w:jc w:val="both"/>
        <w:rPr>
          <w:rFonts w:ascii="Times New Roman" w:eastAsia="Times New Roman" w:hAnsi="Times New Roman" w:cs="Times New Roman"/>
          <w:b/>
          <w:i/>
          <w:sz w:val="24"/>
          <w:szCs w:val="24"/>
        </w:rPr>
      </w:pPr>
    </w:p>
    <w:p w:rsidR="00EA0C41" w:rsidRPr="005A2FAB"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Pr="005A2FAB"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Pr="005A2FAB"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Pr="005A2FAB"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Pr="005A2FAB"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Pr="005A2FAB"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Pr="005A2FAB" w:rsidRDefault="00EA0C41" w:rsidP="00E231C3">
      <w:pPr>
        <w:spacing w:after="0" w:line="240" w:lineRule="auto"/>
        <w:ind w:firstLine="567"/>
        <w:jc w:val="both"/>
        <w:rPr>
          <w:rFonts w:ascii="Times New Roman" w:eastAsia="Times New Roman" w:hAnsi="Times New Roman" w:cs="Times New Roman"/>
          <w:b/>
          <w:i/>
          <w:sz w:val="24"/>
          <w:szCs w:val="24"/>
        </w:rPr>
      </w:pPr>
    </w:p>
    <w:p w:rsidR="00D760D4" w:rsidRPr="00BC3CD8" w:rsidRDefault="00D760D4" w:rsidP="00D760D4">
      <w:pPr>
        <w:ind w:left="720"/>
        <w:jc w:val="both"/>
        <w:rPr>
          <w:rFonts w:ascii="Times New Roman" w:eastAsia="Times New Roman" w:hAnsi="Times New Roman" w:cs="Times New Roman"/>
          <w:i/>
          <w:sz w:val="20"/>
          <w:szCs w:val="20"/>
        </w:rPr>
      </w:pPr>
      <w:r w:rsidRPr="00BC3CD8">
        <w:rPr>
          <w:rFonts w:ascii="Times New Roman" w:eastAsia="Times New Roman" w:hAnsi="Times New Roman" w:cs="Times New Roman"/>
          <w:b/>
          <w:i/>
          <w:sz w:val="20"/>
          <w:szCs w:val="20"/>
        </w:rPr>
        <w:t>Забележка:</w:t>
      </w:r>
      <w:r w:rsidRPr="00BC3CD8">
        <w:rPr>
          <w:rFonts w:ascii="Times New Roman" w:eastAsia="Times New Roman" w:hAnsi="Times New Roman" w:cs="Times New Roman"/>
          <w:b/>
          <w:i/>
          <w:sz w:val="24"/>
          <w:szCs w:val="24"/>
        </w:rPr>
        <w:t xml:space="preserve"> </w:t>
      </w:r>
      <w:r w:rsidRPr="00BC3CD8">
        <w:rPr>
          <w:rFonts w:ascii="Times New Roman" w:eastAsia="Times New Roman" w:hAnsi="Times New Roman" w:cs="Times New Roman"/>
          <w:i/>
          <w:sz w:val="20"/>
          <w:szCs w:val="20"/>
        </w:rPr>
        <w:t>За определяне на елементите на ценообразуването при изпълнение на</w:t>
      </w:r>
      <w:r w:rsidR="00CA630E" w:rsidRPr="00BC3CD8">
        <w:rPr>
          <w:rFonts w:ascii="Times New Roman" w:eastAsia="Times New Roman" w:hAnsi="Times New Roman" w:cs="Times New Roman"/>
          <w:i/>
          <w:sz w:val="20"/>
          <w:szCs w:val="20"/>
        </w:rPr>
        <w:t xml:space="preserve"> </w:t>
      </w:r>
      <w:r w:rsidRPr="00BC3CD8">
        <w:rPr>
          <w:rFonts w:ascii="Times New Roman" w:eastAsia="Times New Roman" w:hAnsi="Times New Roman" w:cs="Times New Roman"/>
          <w:i/>
          <w:sz w:val="20"/>
          <w:szCs w:val="20"/>
        </w:rPr>
        <w:t>непредвидени</w:t>
      </w:r>
      <w:r w:rsidR="00CA630E" w:rsidRPr="00BC3CD8">
        <w:rPr>
          <w:rFonts w:ascii="Times New Roman" w:eastAsia="Times New Roman" w:hAnsi="Times New Roman" w:cs="Times New Roman"/>
          <w:i/>
          <w:sz w:val="20"/>
          <w:szCs w:val="20"/>
        </w:rPr>
        <w:t xml:space="preserve"> и допълнителни </w:t>
      </w:r>
      <w:r w:rsidRPr="00BC3CD8">
        <w:rPr>
          <w:rFonts w:ascii="Times New Roman" w:eastAsia="Times New Roman" w:hAnsi="Times New Roman" w:cs="Times New Roman"/>
          <w:i/>
          <w:sz w:val="20"/>
          <w:szCs w:val="20"/>
        </w:rPr>
        <w:t>видове работи да се има в предвид следното:</w:t>
      </w:r>
    </w:p>
    <w:p w:rsidR="00D760D4" w:rsidRPr="00BC3CD8" w:rsidRDefault="00D760D4" w:rsidP="00D760D4">
      <w:pPr>
        <w:numPr>
          <w:ilvl w:val="0"/>
          <w:numId w:val="14"/>
        </w:numPr>
        <w:spacing w:after="0" w:line="240" w:lineRule="auto"/>
        <w:jc w:val="both"/>
        <w:rPr>
          <w:rFonts w:ascii="Times New Roman" w:eastAsia="Times New Roman" w:hAnsi="Times New Roman" w:cs="Times New Roman"/>
          <w:i/>
          <w:noProof/>
          <w:sz w:val="20"/>
          <w:szCs w:val="20"/>
        </w:rPr>
      </w:pPr>
      <w:r w:rsidRPr="00BC3CD8">
        <w:rPr>
          <w:rFonts w:ascii="Times New Roman" w:eastAsia="Times New Roman" w:hAnsi="Times New Roman" w:cs="Times New Roman"/>
          <w:i/>
          <w:sz w:val="20"/>
          <w:szCs w:val="20"/>
        </w:rPr>
        <w:t xml:space="preserve">Средната </w:t>
      </w:r>
      <w:r w:rsidRPr="00BC3CD8">
        <w:rPr>
          <w:rFonts w:ascii="Times New Roman" w:eastAsia="Times New Roman" w:hAnsi="Times New Roman" w:cs="Times New Roman"/>
          <w:i/>
          <w:noProof/>
          <w:sz w:val="20"/>
          <w:szCs w:val="20"/>
        </w:rPr>
        <w:t>часова ставка да не бъде по-висока от 4,335 лв./час (определени по данни на НСИ на базата на средната работна заплата в сектор „Строителство“ при 21,0 работни дни средно на месец и осем часов работен ден за 2015 г.);</w:t>
      </w:r>
    </w:p>
    <w:p w:rsidR="00D760D4" w:rsidRPr="00BC3CD8" w:rsidRDefault="00D760D4" w:rsidP="00D760D4">
      <w:pPr>
        <w:spacing w:after="0" w:line="240" w:lineRule="auto"/>
        <w:ind w:firstLine="720"/>
        <w:jc w:val="both"/>
        <w:rPr>
          <w:rFonts w:ascii="Times New Roman" w:eastAsia="Times New Roman" w:hAnsi="Times New Roman" w:cs="Times New Roman"/>
          <w:i/>
          <w:noProof/>
          <w:sz w:val="20"/>
          <w:szCs w:val="20"/>
        </w:rPr>
      </w:pPr>
      <w:r w:rsidRPr="00BC3CD8">
        <w:rPr>
          <w:rFonts w:ascii="Times New Roman" w:eastAsia="Times New Roman" w:hAnsi="Times New Roman" w:cs="Times New Roman"/>
          <w:i/>
          <w:noProof/>
          <w:sz w:val="20"/>
          <w:szCs w:val="20"/>
        </w:rPr>
        <w:t>2.  Допълнителните разходи върху труда -  не повече от 100 %;</w:t>
      </w:r>
    </w:p>
    <w:p w:rsidR="00D760D4" w:rsidRPr="00BC3CD8" w:rsidRDefault="00D760D4" w:rsidP="00D760D4">
      <w:pPr>
        <w:spacing w:after="0" w:line="240" w:lineRule="auto"/>
        <w:ind w:firstLine="720"/>
        <w:jc w:val="both"/>
        <w:rPr>
          <w:rFonts w:ascii="Times New Roman" w:eastAsia="Times New Roman" w:hAnsi="Times New Roman" w:cs="Times New Roman"/>
          <w:i/>
          <w:noProof/>
          <w:sz w:val="20"/>
          <w:szCs w:val="20"/>
        </w:rPr>
      </w:pPr>
      <w:r w:rsidRPr="00BC3CD8">
        <w:rPr>
          <w:rFonts w:ascii="Times New Roman" w:eastAsia="Times New Roman" w:hAnsi="Times New Roman" w:cs="Times New Roman"/>
          <w:i/>
          <w:noProof/>
          <w:sz w:val="20"/>
          <w:szCs w:val="20"/>
        </w:rPr>
        <w:t>3.  Допълнителните разходи върху механизацията -  не повече от 40 %;</w:t>
      </w:r>
    </w:p>
    <w:p w:rsidR="00D760D4" w:rsidRPr="00BC3CD8" w:rsidRDefault="00D760D4" w:rsidP="00D760D4">
      <w:pPr>
        <w:spacing w:after="0" w:line="240" w:lineRule="auto"/>
        <w:ind w:firstLine="720"/>
        <w:jc w:val="both"/>
        <w:rPr>
          <w:rFonts w:ascii="Times New Roman" w:eastAsia="Times New Roman" w:hAnsi="Times New Roman" w:cs="Times New Roman"/>
          <w:i/>
          <w:noProof/>
          <w:sz w:val="20"/>
          <w:szCs w:val="20"/>
        </w:rPr>
      </w:pPr>
      <w:r w:rsidRPr="00BC3CD8">
        <w:rPr>
          <w:rFonts w:ascii="Times New Roman" w:eastAsia="Times New Roman" w:hAnsi="Times New Roman" w:cs="Times New Roman"/>
          <w:i/>
          <w:noProof/>
          <w:sz w:val="20"/>
          <w:szCs w:val="20"/>
        </w:rPr>
        <w:t>4.  Доставно-складовите разходи - не повече от 10 %;</w:t>
      </w:r>
    </w:p>
    <w:p w:rsidR="00D760D4" w:rsidRPr="00BC3CD8" w:rsidRDefault="00D760D4" w:rsidP="00D760D4">
      <w:pPr>
        <w:spacing w:after="0" w:line="240" w:lineRule="auto"/>
        <w:ind w:firstLine="720"/>
        <w:jc w:val="both"/>
        <w:rPr>
          <w:rFonts w:ascii="Times New Roman" w:eastAsia="Times New Roman" w:hAnsi="Times New Roman" w:cs="Times New Roman"/>
          <w:i/>
          <w:noProof/>
          <w:sz w:val="20"/>
          <w:szCs w:val="20"/>
        </w:rPr>
      </w:pPr>
      <w:r w:rsidRPr="00BC3CD8">
        <w:rPr>
          <w:rFonts w:ascii="Times New Roman" w:eastAsia="Times New Roman" w:hAnsi="Times New Roman" w:cs="Times New Roman"/>
          <w:i/>
          <w:noProof/>
          <w:sz w:val="20"/>
          <w:szCs w:val="20"/>
        </w:rPr>
        <w:t>5.  Печалбата – не повече от 10 %.</w:t>
      </w:r>
    </w:p>
    <w:p w:rsidR="00D760D4" w:rsidRPr="00BC3CD8" w:rsidRDefault="00D760D4" w:rsidP="00D760D4">
      <w:pPr>
        <w:spacing w:after="0" w:line="240" w:lineRule="auto"/>
        <w:ind w:firstLine="720"/>
        <w:jc w:val="both"/>
        <w:rPr>
          <w:rFonts w:ascii="Times New Roman" w:eastAsia="Times New Roman" w:hAnsi="Times New Roman" w:cs="Times New Roman"/>
          <w:i/>
          <w:noProof/>
          <w:sz w:val="20"/>
          <w:szCs w:val="20"/>
        </w:rPr>
      </w:pPr>
    </w:p>
    <w:p w:rsidR="00D760D4" w:rsidRPr="00D760D4" w:rsidRDefault="00D760D4" w:rsidP="00D760D4">
      <w:pPr>
        <w:spacing w:after="0" w:line="240" w:lineRule="auto"/>
        <w:ind w:firstLine="720"/>
        <w:jc w:val="both"/>
        <w:rPr>
          <w:rFonts w:ascii="Times New Roman" w:eastAsia="Times New Roman" w:hAnsi="Times New Roman" w:cs="Times New Roman"/>
          <w:b/>
          <w:i/>
          <w:sz w:val="24"/>
          <w:szCs w:val="24"/>
        </w:rPr>
      </w:pPr>
      <w:r w:rsidRPr="00BC3CD8">
        <w:rPr>
          <w:rFonts w:ascii="Times New Roman" w:eastAsia="Times New Roman" w:hAnsi="Times New Roman" w:cs="Times New Roman"/>
          <w:i/>
          <w:sz w:val="20"/>
          <w:szCs w:val="20"/>
        </w:rPr>
        <w:t xml:space="preserve">Елементите на ценообразуването </w:t>
      </w:r>
      <w:r w:rsidRPr="00BC3CD8">
        <w:rPr>
          <w:rFonts w:ascii="Times New Roman" w:eastAsia="Times New Roman" w:hAnsi="Times New Roman" w:cs="Times New Roman"/>
          <w:b/>
          <w:i/>
          <w:sz w:val="20"/>
          <w:szCs w:val="20"/>
        </w:rPr>
        <w:t>при изпълнение на</w:t>
      </w:r>
      <w:r w:rsidRPr="00BC3CD8">
        <w:rPr>
          <w:rFonts w:ascii="Times New Roman" w:eastAsia="Times New Roman" w:hAnsi="Times New Roman" w:cs="Times New Roman"/>
          <w:i/>
          <w:sz w:val="20"/>
          <w:szCs w:val="20"/>
        </w:rPr>
        <w:t xml:space="preserve"> </w:t>
      </w:r>
      <w:r w:rsidRPr="00BC3CD8">
        <w:rPr>
          <w:rFonts w:ascii="Times New Roman" w:eastAsia="Times New Roman" w:hAnsi="Times New Roman" w:cs="Times New Roman"/>
          <w:b/>
          <w:i/>
          <w:sz w:val="20"/>
          <w:szCs w:val="20"/>
        </w:rPr>
        <w:t>непредвидени работи</w:t>
      </w:r>
      <w:r w:rsidRPr="00BC3CD8">
        <w:rPr>
          <w:rFonts w:ascii="Times New Roman" w:eastAsia="Times New Roman" w:hAnsi="Times New Roman" w:cs="Times New Roman"/>
          <w:i/>
          <w:sz w:val="20"/>
          <w:szCs w:val="20"/>
        </w:rPr>
        <w:t xml:space="preserve"> не са част от показателите за оценяване, включени в методиката за оценка на представените оферти по критерий „икономически най–изгодна оферта“. Определените параметри следва да се вземат в предвид при образуването на цените само за непредвидени </w:t>
      </w:r>
      <w:r w:rsidR="00CA630E" w:rsidRPr="00BC3CD8">
        <w:rPr>
          <w:rFonts w:ascii="Times New Roman" w:eastAsia="Times New Roman" w:hAnsi="Times New Roman" w:cs="Times New Roman"/>
          <w:i/>
          <w:sz w:val="20"/>
          <w:szCs w:val="20"/>
        </w:rPr>
        <w:t xml:space="preserve">и допълнителни </w:t>
      </w:r>
      <w:r w:rsidRPr="00BC3CD8">
        <w:rPr>
          <w:rFonts w:ascii="Times New Roman" w:eastAsia="Times New Roman" w:hAnsi="Times New Roman" w:cs="Times New Roman"/>
          <w:i/>
          <w:sz w:val="20"/>
          <w:szCs w:val="20"/>
        </w:rPr>
        <w:t>видове СМР, за които няма  цени в количествено–стойностната  сметка – образец  Приложение   № 4.</w:t>
      </w:r>
    </w:p>
    <w:p w:rsidR="00D760D4" w:rsidRPr="00D760D4" w:rsidRDefault="00D760D4" w:rsidP="00D760D4">
      <w:pPr>
        <w:spacing w:after="0" w:line="240" w:lineRule="auto"/>
        <w:ind w:firstLine="567"/>
        <w:jc w:val="both"/>
        <w:rPr>
          <w:rFonts w:ascii="Times New Roman" w:eastAsia="Times New Roman" w:hAnsi="Times New Roman" w:cs="Times New Roman"/>
          <w:b/>
          <w:i/>
          <w:sz w:val="24"/>
          <w:szCs w:val="24"/>
        </w:rPr>
      </w:pPr>
    </w:p>
    <w:p w:rsidR="00EA0C41" w:rsidRPr="005A2FAB"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Pr="005A2FAB"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Pr="005A2FAB"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Pr="005A2FAB"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Pr="005A2FAB"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Pr="005A2FAB"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Pr="005A2FAB"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Pr="005A2FAB" w:rsidRDefault="00EA0C41" w:rsidP="00E231C3">
      <w:pPr>
        <w:spacing w:after="0" w:line="240" w:lineRule="auto"/>
        <w:ind w:firstLine="567"/>
        <w:jc w:val="both"/>
        <w:rPr>
          <w:rFonts w:ascii="Times New Roman" w:eastAsia="Times New Roman" w:hAnsi="Times New Roman" w:cs="Times New Roman"/>
          <w:b/>
          <w:i/>
          <w:sz w:val="24"/>
          <w:szCs w:val="24"/>
        </w:rPr>
      </w:pPr>
    </w:p>
    <w:p w:rsidR="00EA0C41" w:rsidRPr="005A2FAB" w:rsidRDefault="00EA0C41" w:rsidP="00E231C3">
      <w:pPr>
        <w:spacing w:after="0" w:line="240" w:lineRule="auto"/>
        <w:ind w:firstLine="567"/>
        <w:jc w:val="both"/>
        <w:rPr>
          <w:rFonts w:ascii="Times New Roman" w:eastAsia="Times New Roman" w:hAnsi="Times New Roman" w:cs="Times New Roman"/>
          <w:b/>
          <w:i/>
          <w:sz w:val="24"/>
          <w:szCs w:val="24"/>
        </w:rPr>
      </w:pPr>
    </w:p>
    <w:p w:rsidR="00CD253C" w:rsidRDefault="00CD253C" w:rsidP="00CD253C">
      <w:pPr>
        <w:spacing w:after="0" w:line="240" w:lineRule="auto"/>
        <w:ind w:firstLine="720"/>
        <w:jc w:val="right"/>
        <w:rPr>
          <w:rFonts w:ascii="Times New Roman" w:eastAsia="Times New Roman" w:hAnsi="Times New Roman" w:cs="Times New Roman"/>
          <w:b/>
          <w:color w:val="000000" w:themeColor="text1"/>
          <w:sz w:val="24"/>
          <w:szCs w:val="24"/>
          <w:u w:val="single"/>
        </w:rPr>
      </w:pPr>
      <w:r w:rsidRPr="005A2FAB">
        <w:rPr>
          <w:rFonts w:ascii="Times New Roman" w:eastAsia="Times New Roman" w:hAnsi="Times New Roman" w:cs="Times New Roman"/>
          <w:b/>
          <w:color w:val="000000" w:themeColor="text1"/>
          <w:sz w:val="24"/>
          <w:szCs w:val="24"/>
          <w:u w:val="single"/>
        </w:rPr>
        <w:t>Приложение № 6</w:t>
      </w:r>
    </w:p>
    <w:p w:rsidR="00CA630E" w:rsidRPr="005A2FAB" w:rsidRDefault="00CA630E" w:rsidP="00CD253C">
      <w:pPr>
        <w:spacing w:after="0" w:line="240" w:lineRule="auto"/>
        <w:ind w:firstLine="720"/>
        <w:jc w:val="right"/>
        <w:rPr>
          <w:rFonts w:ascii="Times New Roman" w:eastAsia="Times New Roman" w:hAnsi="Times New Roman" w:cs="Times New Roman"/>
          <w:b/>
          <w:color w:val="000000" w:themeColor="text1"/>
          <w:sz w:val="24"/>
          <w:szCs w:val="24"/>
          <w:u w:val="single"/>
        </w:rPr>
      </w:pPr>
    </w:p>
    <w:tbl>
      <w:tblPr>
        <w:tblW w:w="10672" w:type="dxa"/>
        <w:tblInd w:w="75" w:type="dxa"/>
        <w:tblLayout w:type="fixed"/>
        <w:tblCellMar>
          <w:left w:w="0" w:type="dxa"/>
          <w:right w:w="0" w:type="dxa"/>
        </w:tblCellMar>
        <w:tblLook w:val="04A0" w:firstRow="1" w:lastRow="0" w:firstColumn="1" w:lastColumn="0" w:noHBand="0" w:noVBand="1"/>
      </w:tblPr>
      <w:tblGrid>
        <w:gridCol w:w="9815"/>
        <w:gridCol w:w="857"/>
      </w:tblGrid>
      <w:tr w:rsidR="00CD253C" w:rsidRPr="005A2FAB" w:rsidTr="004D5A6F">
        <w:trPr>
          <w:gridAfter w:val="1"/>
          <w:wAfter w:w="857" w:type="dxa"/>
        </w:trPr>
        <w:tc>
          <w:tcPr>
            <w:tcW w:w="9815" w:type="dxa"/>
            <w:tcMar>
              <w:top w:w="0" w:type="dxa"/>
              <w:left w:w="108" w:type="dxa"/>
              <w:bottom w:w="0" w:type="dxa"/>
              <w:right w:w="108" w:type="dxa"/>
            </w:tcMar>
            <w:hideMark/>
          </w:tcPr>
          <w:p w:rsidR="00CD253C" w:rsidRPr="005A2FAB" w:rsidRDefault="00CD253C" w:rsidP="00CD253C">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5A2FAB">
              <w:rPr>
                <w:rFonts w:ascii="Times New Roman" w:eastAsia="Times New Roman" w:hAnsi="Times New Roman" w:cs="Times New Roman"/>
                <w:b/>
                <w:color w:val="000000"/>
                <w:sz w:val="24"/>
                <w:szCs w:val="24"/>
                <w:lang w:eastAsia="bg-BG"/>
              </w:rPr>
              <w:t>ДЕКЛАРАЦИЯ-СПИСЪК</w:t>
            </w:r>
          </w:p>
          <w:p w:rsidR="00C2147E" w:rsidRDefault="009D38B7" w:rsidP="00BB30AC">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r w:rsidRPr="005A2FAB">
              <w:rPr>
                <w:rFonts w:ascii="Times New Roman" w:eastAsia="Times New Roman" w:hAnsi="Times New Roman" w:cs="Times New Roman"/>
                <w:color w:val="000000"/>
                <w:sz w:val="24"/>
                <w:szCs w:val="24"/>
                <w:lang w:eastAsia="bg-BG"/>
              </w:rPr>
              <w:t>на инжене</w:t>
            </w:r>
            <w:r w:rsidR="00644DBF">
              <w:rPr>
                <w:rFonts w:ascii="Times New Roman" w:eastAsia="Times New Roman" w:hAnsi="Times New Roman" w:cs="Times New Roman"/>
                <w:color w:val="000000"/>
                <w:sz w:val="24"/>
                <w:szCs w:val="24"/>
                <w:lang w:eastAsia="bg-BG"/>
              </w:rPr>
              <w:t>рно</w:t>
            </w:r>
            <w:r w:rsidRPr="005A2FAB">
              <w:rPr>
                <w:rFonts w:ascii="Times New Roman" w:eastAsia="Times New Roman" w:hAnsi="Times New Roman" w:cs="Times New Roman"/>
                <w:color w:val="000000"/>
                <w:sz w:val="24"/>
                <w:szCs w:val="24"/>
                <w:lang w:eastAsia="bg-BG"/>
              </w:rPr>
              <w:t xml:space="preserve">-техническия състав и </w:t>
            </w:r>
            <w:r w:rsidR="00BB30AC">
              <w:rPr>
                <w:rFonts w:ascii="Times New Roman" w:eastAsia="Times New Roman" w:hAnsi="Times New Roman" w:cs="Times New Roman"/>
                <w:color w:val="000000"/>
                <w:sz w:val="24"/>
                <w:szCs w:val="24"/>
                <w:lang w:eastAsia="bg-BG"/>
              </w:rPr>
              <w:t>д</w:t>
            </w:r>
            <w:r w:rsidR="00BB30AC" w:rsidRPr="00BB30AC">
              <w:rPr>
                <w:rFonts w:ascii="Times New Roman" w:eastAsia="Times New Roman" w:hAnsi="Times New Roman" w:cs="Times New Roman"/>
                <w:color w:val="000000"/>
                <w:sz w:val="24"/>
                <w:szCs w:val="24"/>
                <w:lang w:eastAsia="bg-BG"/>
              </w:rPr>
              <w:t>анни за собствени или наети технически лица,</w:t>
            </w:r>
            <w:r w:rsidR="002B34A1">
              <w:rPr>
                <w:rFonts w:ascii="Times New Roman" w:eastAsia="Times New Roman" w:hAnsi="Times New Roman" w:cs="Times New Roman"/>
                <w:color w:val="000000"/>
                <w:sz w:val="24"/>
                <w:szCs w:val="24"/>
                <w:lang w:eastAsia="bg-BG"/>
              </w:rPr>
              <w:t xml:space="preserve"> специалисти и нискоквалифицирани работници,</w:t>
            </w:r>
            <w:r w:rsidR="00BB30AC" w:rsidRPr="00BB30AC">
              <w:rPr>
                <w:rFonts w:ascii="Times New Roman" w:eastAsia="Times New Roman" w:hAnsi="Times New Roman" w:cs="Times New Roman"/>
                <w:color w:val="000000"/>
                <w:sz w:val="24"/>
                <w:szCs w:val="24"/>
                <w:lang w:eastAsia="bg-BG"/>
              </w:rPr>
              <w:t xml:space="preserve"> които участникът ще използва за изпълнението на строително-монтажните работи </w:t>
            </w:r>
          </w:p>
          <w:p w:rsidR="00BB30AC" w:rsidRPr="005A2FAB" w:rsidRDefault="00BB30AC" w:rsidP="00BB30AC">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p>
        </w:tc>
      </w:tr>
      <w:tr w:rsidR="00CD253C" w:rsidRPr="005A2FAB" w:rsidTr="004D5A6F">
        <w:trPr>
          <w:gridAfter w:val="1"/>
          <w:wAfter w:w="857" w:type="dxa"/>
        </w:trPr>
        <w:tc>
          <w:tcPr>
            <w:tcW w:w="9815" w:type="dxa"/>
            <w:tcMar>
              <w:top w:w="0" w:type="dxa"/>
              <w:left w:w="108" w:type="dxa"/>
              <w:bottom w:w="0" w:type="dxa"/>
              <w:right w:w="108" w:type="dxa"/>
            </w:tcMar>
            <w:hideMark/>
          </w:tcPr>
          <w:p w:rsidR="00CD253C" w:rsidRPr="005A2FAB" w:rsidRDefault="00CD253C" w:rsidP="00CD253C">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A2FAB">
              <w:rPr>
                <w:rFonts w:ascii="Times New Roman" w:eastAsia="Times New Roman" w:hAnsi="Times New Roman" w:cs="Times New Roman"/>
                <w:color w:val="000000"/>
                <w:sz w:val="24"/>
                <w:szCs w:val="24"/>
                <w:lang w:eastAsia="bg-BG"/>
              </w:rPr>
              <w:t>Подписаният/ата .......................................................................................................</w:t>
            </w:r>
            <w:r w:rsidR="007B6634" w:rsidRPr="005A2FAB">
              <w:rPr>
                <w:rFonts w:ascii="Times New Roman" w:eastAsia="Times New Roman" w:hAnsi="Times New Roman" w:cs="Times New Roman"/>
                <w:color w:val="000000"/>
                <w:sz w:val="24"/>
                <w:szCs w:val="24"/>
                <w:lang w:eastAsia="bg-BG"/>
              </w:rPr>
              <w:t>...................</w:t>
            </w:r>
          </w:p>
        </w:tc>
      </w:tr>
      <w:tr w:rsidR="00CD253C" w:rsidRPr="005A2FAB" w:rsidTr="004D5A6F">
        <w:tc>
          <w:tcPr>
            <w:tcW w:w="10579" w:type="dxa"/>
            <w:gridSpan w:val="2"/>
            <w:tcMar>
              <w:top w:w="0" w:type="dxa"/>
              <w:left w:w="108" w:type="dxa"/>
              <w:bottom w:w="0" w:type="dxa"/>
              <w:right w:w="108" w:type="dxa"/>
            </w:tcMar>
            <w:hideMark/>
          </w:tcPr>
          <w:p w:rsidR="00CD253C" w:rsidRPr="005A2FAB" w:rsidRDefault="00CD253C" w:rsidP="00CD253C">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5A2FAB">
              <w:rPr>
                <w:rFonts w:ascii="Times New Roman" w:eastAsia="Times New Roman" w:hAnsi="Times New Roman" w:cs="Times New Roman"/>
                <w:b/>
                <w:i/>
                <w:iCs/>
                <w:color w:val="000000"/>
                <w:sz w:val="24"/>
                <w:szCs w:val="24"/>
                <w:lang w:eastAsia="bg-BG"/>
              </w:rPr>
              <w:t>(трите имена)</w:t>
            </w:r>
          </w:p>
        </w:tc>
      </w:tr>
      <w:tr w:rsidR="00CD253C" w:rsidRPr="005A2FAB" w:rsidTr="004D5A6F">
        <w:trPr>
          <w:gridAfter w:val="1"/>
          <w:wAfter w:w="857" w:type="dxa"/>
        </w:trPr>
        <w:tc>
          <w:tcPr>
            <w:tcW w:w="9815" w:type="dxa"/>
            <w:tcMar>
              <w:top w:w="0" w:type="dxa"/>
              <w:left w:w="108" w:type="dxa"/>
              <w:bottom w:w="0" w:type="dxa"/>
              <w:right w:w="108" w:type="dxa"/>
            </w:tcMar>
            <w:hideMark/>
          </w:tcPr>
          <w:p w:rsidR="00CD253C" w:rsidRPr="005A2FAB" w:rsidRDefault="00CD253C" w:rsidP="00CD253C">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A2FAB">
              <w:rPr>
                <w:rFonts w:ascii="Times New Roman" w:eastAsia="Times New Roman" w:hAnsi="Times New Roman" w:cs="Times New Roman"/>
                <w:color w:val="000000"/>
                <w:sz w:val="24"/>
                <w:szCs w:val="24"/>
                <w:lang w:eastAsia="bg-BG"/>
              </w:rPr>
              <w:t>данни по документ за самоличност  .......................................................................</w:t>
            </w:r>
            <w:r w:rsidR="007B6634" w:rsidRPr="005A2FAB">
              <w:rPr>
                <w:rFonts w:ascii="Times New Roman" w:eastAsia="Times New Roman" w:hAnsi="Times New Roman" w:cs="Times New Roman"/>
                <w:color w:val="000000"/>
                <w:sz w:val="24"/>
                <w:szCs w:val="24"/>
                <w:lang w:eastAsia="bg-BG"/>
              </w:rPr>
              <w:t>...................</w:t>
            </w:r>
          </w:p>
        </w:tc>
      </w:tr>
      <w:tr w:rsidR="00CD253C" w:rsidRPr="005A2FAB" w:rsidTr="004D5A6F">
        <w:trPr>
          <w:gridAfter w:val="1"/>
          <w:wAfter w:w="857" w:type="dxa"/>
        </w:trPr>
        <w:tc>
          <w:tcPr>
            <w:tcW w:w="9815" w:type="dxa"/>
            <w:tcMar>
              <w:top w:w="0" w:type="dxa"/>
              <w:left w:w="108" w:type="dxa"/>
              <w:bottom w:w="0" w:type="dxa"/>
              <w:right w:w="108" w:type="dxa"/>
            </w:tcMar>
            <w:hideMark/>
          </w:tcPr>
          <w:p w:rsidR="00CD253C" w:rsidRPr="005A2FAB" w:rsidRDefault="00CD253C" w:rsidP="00CD253C">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5A2FAB">
              <w:rPr>
                <w:rFonts w:ascii="Times New Roman" w:eastAsia="Times New Roman" w:hAnsi="Times New Roman" w:cs="Times New Roman"/>
                <w:b/>
                <w:i/>
                <w:iCs/>
                <w:color w:val="000000"/>
                <w:sz w:val="24"/>
                <w:szCs w:val="24"/>
                <w:lang w:eastAsia="bg-BG"/>
              </w:rPr>
              <w:t>(номер на лична карта, дата, орган и място на издаването)</w:t>
            </w:r>
          </w:p>
        </w:tc>
      </w:tr>
      <w:tr w:rsidR="00CD253C" w:rsidRPr="005A2FAB" w:rsidTr="004D5A6F">
        <w:trPr>
          <w:gridAfter w:val="1"/>
          <w:wAfter w:w="857" w:type="dxa"/>
        </w:trPr>
        <w:tc>
          <w:tcPr>
            <w:tcW w:w="9815" w:type="dxa"/>
            <w:tcMar>
              <w:top w:w="0" w:type="dxa"/>
              <w:left w:w="108" w:type="dxa"/>
              <w:bottom w:w="0" w:type="dxa"/>
              <w:right w:w="108" w:type="dxa"/>
            </w:tcMar>
            <w:hideMark/>
          </w:tcPr>
          <w:p w:rsidR="00CD253C" w:rsidRPr="005A2FAB" w:rsidRDefault="00CD253C" w:rsidP="00CD253C">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A2FAB">
              <w:rPr>
                <w:rFonts w:ascii="Times New Roman" w:eastAsia="Times New Roman" w:hAnsi="Times New Roman" w:cs="Times New Roman"/>
                <w:color w:val="000000"/>
                <w:sz w:val="24"/>
                <w:szCs w:val="24"/>
                <w:lang w:eastAsia="bg-BG"/>
              </w:rPr>
              <w:t>в качеството си на ....................................................................................................</w:t>
            </w:r>
            <w:r w:rsidR="007B6634" w:rsidRPr="005A2FAB">
              <w:rPr>
                <w:rFonts w:ascii="Times New Roman" w:eastAsia="Times New Roman" w:hAnsi="Times New Roman" w:cs="Times New Roman"/>
                <w:color w:val="000000"/>
                <w:sz w:val="24"/>
                <w:szCs w:val="24"/>
                <w:lang w:eastAsia="bg-BG"/>
              </w:rPr>
              <w:t>...................</w:t>
            </w:r>
          </w:p>
        </w:tc>
      </w:tr>
      <w:tr w:rsidR="00CD253C" w:rsidRPr="005A2FAB" w:rsidTr="004D5A6F">
        <w:trPr>
          <w:gridAfter w:val="1"/>
          <w:wAfter w:w="857" w:type="dxa"/>
        </w:trPr>
        <w:tc>
          <w:tcPr>
            <w:tcW w:w="9815" w:type="dxa"/>
            <w:tcMar>
              <w:top w:w="0" w:type="dxa"/>
              <w:left w:w="108" w:type="dxa"/>
              <w:bottom w:w="0" w:type="dxa"/>
              <w:right w:w="108" w:type="dxa"/>
            </w:tcMar>
            <w:hideMark/>
          </w:tcPr>
          <w:p w:rsidR="00CD253C" w:rsidRPr="005A2FAB" w:rsidRDefault="00CD253C" w:rsidP="00CD253C">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5A2FAB">
              <w:rPr>
                <w:rFonts w:ascii="Times New Roman" w:eastAsia="Times New Roman" w:hAnsi="Times New Roman" w:cs="Times New Roman"/>
                <w:b/>
                <w:i/>
                <w:iCs/>
                <w:color w:val="000000"/>
                <w:sz w:val="24"/>
                <w:szCs w:val="24"/>
                <w:lang w:eastAsia="bg-BG"/>
              </w:rPr>
              <w:t>(длъжност)</w:t>
            </w:r>
          </w:p>
        </w:tc>
      </w:tr>
      <w:tr w:rsidR="00CD253C" w:rsidRPr="005A2FAB" w:rsidTr="004D5A6F">
        <w:trPr>
          <w:gridAfter w:val="1"/>
          <w:wAfter w:w="857" w:type="dxa"/>
        </w:trPr>
        <w:tc>
          <w:tcPr>
            <w:tcW w:w="9815" w:type="dxa"/>
            <w:tcMar>
              <w:top w:w="0" w:type="dxa"/>
              <w:left w:w="108" w:type="dxa"/>
              <w:bottom w:w="0" w:type="dxa"/>
              <w:right w:w="108" w:type="dxa"/>
            </w:tcMar>
            <w:hideMark/>
          </w:tcPr>
          <w:p w:rsidR="00CD253C" w:rsidRPr="005A2FAB" w:rsidRDefault="00CD253C" w:rsidP="00CD253C">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A2FAB">
              <w:rPr>
                <w:rFonts w:ascii="Times New Roman" w:eastAsia="Times New Roman" w:hAnsi="Times New Roman" w:cs="Times New Roman"/>
                <w:color w:val="000000"/>
                <w:sz w:val="24"/>
                <w:szCs w:val="24"/>
                <w:lang w:eastAsia="bg-BG"/>
              </w:rPr>
              <w:t>на .....................................................................................................................................</w:t>
            </w:r>
            <w:r w:rsidR="007B6634" w:rsidRPr="005A2FAB">
              <w:rPr>
                <w:rFonts w:ascii="Times New Roman" w:eastAsia="Times New Roman" w:hAnsi="Times New Roman" w:cs="Times New Roman"/>
                <w:color w:val="000000"/>
                <w:sz w:val="24"/>
                <w:szCs w:val="24"/>
                <w:lang w:eastAsia="bg-BG"/>
              </w:rPr>
              <w:t>..............</w:t>
            </w:r>
          </w:p>
        </w:tc>
      </w:tr>
      <w:tr w:rsidR="00CD253C" w:rsidRPr="005A2FAB" w:rsidTr="004D5A6F">
        <w:trPr>
          <w:gridAfter w:val="1"/>
          <w:wAfter w:w="857" w:type="dxa"/>
        </w:trPr>
        <w:tc>
          <w:tcPr>
            <w:tcW w:w="9815" w:type="dxa"/>
            <w:tcMar>
              <w:top w:w="0" w:type="dxa"/>
              <w:left w:w="108" w:type="dxa"/>
              <w:bottom w:w="0" w:type="dxa"/>
              <w:right w:w="108" w:type="dxa"/>
            </w:tcMar>
            <w:hideMark/>
          </w:tcPr>
          <w:p w:rsidR="00CD253C" w:rsidRPr="005A2FAB" w:rsidRDefault="00CD253C" w:rsidP="00CD253C">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5A2FAB">
              <w:rPr>
                <w:rFonts w:ascii="Times New Roman" w:eastAsia="Times New Roman" w:hAnsi="Times New Roman" w:cs="Times New Roman"/>
                <w:b/>
                <w:i/>
                <w:iCs/>
                <w:color w:val="000000"/>
                <w:sz w:val="24"/>
                <w:szCs w:val="24"/>
                <w:lang w:eastAsia="bg-BG"/>
              </w:rPr>
              <w:t>(наименование на участника)</w:t>
            </w:r>
          </w:p>
        </w:tc>
      </w:tr>
      <w:tr w:rsidR="00CD253C" w:rsidRPr="005A2FAB" w:rsidTr="00BE1122">
        <w:trPr>
          <w:gridAfter w:val="1"/>
          <w:wAfter w:w="857" w:type="dxa"/>
          <w:trHeight w:val="1254"/>
        </w:trPr>
        <w:tc>
          <w:tcPr>
            <w:tcW w:w="9815" w:type="dxa"/>
            <w:tcMar>
              <w:top w:w="0" w:type="dxa"/>
              <w:left w:w="108" w:type="dxa"/>
              <w:bottom w:w="0" w:type="dxa"/>
              <w:right w:w="108" w:type="dxa"/>
            </w:tcMar>
            <w:hideMark/>
          </w:tcPr>
          <w:p w:rsidR="00967A74" w:rsidRPr="005A2FAB" w:rsidRDefault="00CD253C" w:rsidP="007B6634">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A2FAB">
              <w:rPr>
                <w:rFonts w:ascii="Times New Roman" w:eastAsia="Times New Roman" w:hAnsi="Times New Roman" w:cs="Times New Roman"/>
                <w:color w:val="000000"/>
                <w:sz w:val="24"/>
                <w:szCs w:val="24"/>
                <w:lang w:eastAsia="bg-BG"/>
              </w:rPr>
              <w:t xml:space="preserve">ЕИК/БУЛСТАТ .................................................. – участник в процедура за възлагане на обществена поръчка с предмет </w:t>
            </w:r>
            <w:r w:rsidR="00EB4BC2" w:rsidRPr="00E71301">
              <w:rPr>
                <w:rFonts w:ascii="Times New Roman" w:hAnsi="Times New Roman" w:cs="Times New Roman"/>
                <w:b/>
                <w:sz w:val="24"/>
                <w:szCs w:val="24"/>
              </w:rPr>
              <w:t>„Извършване на строително-монтажни работи (текущ ремонт) в сградата</w:t>
            </w:r>
            <w:r w:rsidR="00862CD1">
              <w:rPr>
                <w:rFonts w:ascii="Times New Roman" w:hAnsi="Times New Roman" w:cs="Times New Roman"/>
                <w:b/>
                <w:sz w:val="24"/>
                <w:szCs w:val="24"/>
              </w:rPr>
              <w:t xml:space="preserve"> на УЦ</w:t>
            </w:r>
            <w:r w:rsidR="00EB4BC2" w:rsidRPr="00E71301">
              <w:rPr>
                <w:rFonts w:ascii="Times New Roman" w:hAnsi="Times New Roman" w:cs="Times New Roman"/>
                <w:b/>
                <w:sz w:val="24"/>
                <w:szCs w:val="24"/>
              </w:rPr>
              <w:t xml:space="preserve"> „Трендафила“ п.п. „Витоша“</w:t>
            </w:r>
            <w:r w:rsidRPr="005A2FAB">
              <w:rPr>
                <w:rFonts w:ascii="Times New Roman" w:eastAsia="Times New Roman" w:hAnsi="Times New Roman" w:cs="Times New Roman"/>
                <w:color w:val="000000"/>
                <w:sz w:val="24"/>
                <w:szCs w:val="24"/>
                <w:lang w:eastAsia="bg-BG"/>
              </w:rPr>
              <w:t xml:space="preserve">, </w:t>
            </w:r>
          </w:p>
          <w:p w:rsidR="00967A74" w:rsidRPr="005A2FAB" w:rsidRDefault="00967A74" w:rsidP="00967A74">
            <w:pPr>
              <w:shd w:val="clear" w:color="auto" w:fill="FFFFFF"/>
              <w:jc w:val="center"/>
              <w:rPr>
                <w:rFonts w:ascii="Times New Roman" w:hAnsi="Times New Roman"/>
                <w:b/>
                <w:color w:val="000000"/>
                <w:spacing w:val="2"/>
                <w:w w:val="129"/>
                <w:sz w:val="24"/>
                <w:szCs w:val="24"/>
              </w:rPr>
            </w:pPr>
            <w:r w:rsidRPr="005A2FAB">
              <w:rPr>
                <w:rFonts w:ascii="Times New Roman" w:hAnsi="Times New Roman"/>
                <w:b/>
                <w:color w:val="000000"/>
                <w:spacing w:val="2"/>
                <w:w w:val="129"/>
                <w:sz w:val="24"/>
                <w:szCs w:val="24"/>
              </w:rPr>
              <w:t>ДЕКЛАРИРАМ:</w:t>
            </w:r>
            <w:r w:rsidRPr="005A2FAB">
              <w:rPr>
                <w:rFonts w:ascii="Times New Roman" w:hAnsi="Times New Roman"/>
                <w:b/>
                <w:sz w:val="24"/>
                <w:szCs w:val="24"/>
                <w:lang w:eastAsia="bg-BG"/>
              </w:rPr>
              <w:tab/>
            </w:r>
          </w:p>
          <w:p w:rsidR="00CD253C" w:rsidRPr="005A2FAB" w:rsidRDefault="00CD253C" w:rsidP="00967A74">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p>
        </w:tc>
      </w:tr>
      <w:tr w:rsidR="00CD253C" w:rsidRPr="005A2FAB" w:rsidTr="004D5A6F">
        <w:trPr>
          <w:gridAfter w:val="1"/>
          <w:wAfter w:w="857" w:type="dxa"/>
        </w:trPr>
        <w:tc>
          <w:tcPr>
            <w:tcW w:w="9815" w:type="dxa"/>
            <w:tcMar>
              <w:top w:w="0" w:type="dxa"/>
              <w:left w:w="108" w:type="dxa"/>
              <w:bottom w:w="0" w:type="dxa"/>
              <w:right w:w="108" w:type="dxa"/>
            </w:tcMar>
            <w:hideMark/>
          </w:tcPr>
          <w:p w:rsidR="00ED0EBA" w:rsidRPr="00ED0EBA" w:rsidRDefault="00ED0EBA" w:rsidP="00ED0EBA">
            <w:pPr>
              <w:pStyle w:val="ad"/>
              <w:numPr>
                <w:ilvl w:val="0"/>
                <w:numId w:val="9"/>
              </w:numPr>
              <w:suppressAutoHyphens/>
              <w:rPr>
                <w:color w:val="000000"/>
                <w:sz w:val="24"/>
                <w:szCs w:val="24"/>
                <w:lang w:eastAsia="bg-BG"/>
              </w:rPr>
            </w:pPr>
            <w:r>
              <w:rPr>
                <w:b/>
                <w:sz w:val="24"/>
                <w:szCs w:val="24"/>
                <w:lang w:eastAsia="ar-SA"/>
              </w:rPr>
              <w:t>Инженерно-технически състав</w:t>
            </w:r>
            <w:r>
              <w:rPr>
                <w:sz w:val="24"/>
                <w:szCs w:val="24"/>
                <w:lang w:eastAsia="ar-SA"/>
              </w:rPr>
              <w:t>:</w:t>
            </w:r>
          </w:p>
          <w:p w:rsidR="00ED0EBA" w:rsidRPr="00ED0EBA" w:rsidRDefault="00ED0EBA" w:rsidP="00ED0EBA">
            <w:pPr>
              <w:pStyle w:val="ad"/>
              <w:suppressAutoHyphens/>
              <w:ind w:firstLine="0"/>
              <w:rPr>
                <w:color w:val="000000"/>
                <w:sz w:val="24"/>
                <w:szCs w:val="24"/>
                <w:lang w:eastAsia="bg-BG"/>
              </w:rPr>
            </w:pPr>
          </w:p>
        </w:tc>
      </w:tr>
    </w:tbl>
    <w:tbl>
      <w:tblPr>
        <w:tblStyle w:val="8"/>
        <w:tblW w:w="10002" w:type="dxa"/>
        <w:tblLayout w:type="fixed"/>
        <w:tblLook w:val="01E0" w:firstRow="1" w:lastRow="1" w:firstColumn="1" w:lastColumn="1" w:noHBand="0" w:noVBand="0"/>
      </w:tblPr>
      <w:tblGrid>
        <w:gridCol w:w="566"/>
        <w:gridCol w:w="2236"/>
        <w:gridCol w:w="2340"/>
        <w:gridCol w:w="2340"/>
        <w:gridCol w:w="2520"/>
      </w:tblGrid>
      <w:tr w:rsidR="004D5A6F" w:rsidRPr="005A2FAB" w:rsidTr="004D5A6F">
        <w:tc>
          <w:tcPr>
            <w:tcW w:w="566" w:type="dxa"/>
          </w:tcPr>
          <w:p w:rsidR="004D5A6F" w:rsidRPr="005A2FAB" w:rsidRDefault="004D5A6F" w:rsidP="00471807">
            <w:pPr>
              <w:pStyle w:val="NoSpacing1"/>
              <w:rPr>
                <w:rFonts w:ascii="Times New Roman" w:hAnsi="Times New Roman"/>
                <w:lang w:val="bg-BG" w:eastAsia="ar-SA"/>
              </w:rPr>
            </w:pPr>
            <w:r w:rsidRPr="005A2FAB">
              <w:rPr>
                <w:rFonts w:ascii="Times New Roman" w:hAnsi="Times New Roman"/>
                <w:lang w:val="bg-BG" w:eastAsia="ar-SA"/>
              </w:rPr>
              <w:t xml:space="preserve">№ </w:t>
            </w:r>
          </w:p>
        </w:tc>
        <w:tc>
          <w:tcPr>
            <w:tcW w:w="2236" w:type="dxa"/>
          </w:tcPr>
          <w:p w:rsidR="004D5A6F" w:rsidRPr="005A2FAB" w:rsidRDefault="004D5A6F" w:rsidP="00BE1122">
            <w:pPr>
              <w:pStyle w:val="NoSpacing1"/>
              <w:jc w:val="center"/>
              <w:rPr>
                <w:rFonts w:ascii="Times New Roman" w:hAnsi="Times New Roman"/>
                <w:lang w:val="bg-BG" w:eastAsia="ar-SA"/>
              </w:rPr>
            </w:pPr>
            <w:r w:rsidRPr="005A2FAB">
              <w:rPr>
                <w:rFonts w:ascii="Times New Roman" w:hAnsi="Times New Roman"/>
                <w:lang w:val="bg-BG" w:eastAsia="ar-SA"/>
              </w:rPr>
              <w:t>Трите имена на специалиста</w:t>
            </w:r>
          </w:p>
        </w:tc>
        <w:tc>
          <w:tcPr>
            <w:tcW w:w="2340" w:type="dxa"/>
          </w:tcPr>
          <w:p w:rsidR="004D5A6F" w:rsidRPr="005A2FAB" w:rsidRDefault="004D5A6F" w:rsidP="00BE1122">
            <w:pPr>
              <w:pStyle w:val="NoSpacing1"/>
              <w:jc w:val="center"/>
              <w:rPr>
                <w:rFonts w:ascii="Times New Roman" w:hAnsi="Times New Roman"/>
                <w:lang w:val="bg-BG" w:eastAsia="ar-SA"/>
              </w:rPr>
            </w:pPr>
            <w:r w:rsidRPr="005A2FAB">
              <w:rPr>
                <w:rFonts w:ascii="Times New Roman" w:hAnsi="Times New Roman"/>
                <w:lang w:val="bg-BG" w:eastAsia="ar-SA"/>
              </w:rPr>
              <w:t>Позиция в екипа</w:t>
            </w:r>
          </w:p>
        </w:tc>
        <w:tc>
          <w:tcPr>
            <w:tcW w:w="2340" w:type="dxa"/>
          </w:tcPr>
          <w:p w:rsidR="004D5A6F" w:rsidRPr="005A2FAB" w:rsidRDefault="004D5A6F" w:rsidP="00BE1122">
            <w:pPr>
              <w:pStyle w:val="NoSpacing1"/>
              <w:jc w:val="center"/>
              <w:rPr>
                <w:rFonts w:ascii="Times New Roman" w:hAnsi="Times New Roman"/>
                <w:lang w:val="bg-BG" w:eastAsia="ar-SA"/>
              </w:rPr>
            </w:pPr>
            <w:r w:rsidRPr="005A2FAB">
              <w:rPr>
                <w:rFonts w:ascii="Times New Roman" w:hAnsi="Times New Roman"/>
                <w:lang w:val="bg-BG" w:eastAsia="ar-SA"/>
              </w:rPr>
              <w:t>Придобита образователно-квалификационна степен</w:t>
            </w:r>
          </w:p>
        </w:tc>
        <w:tc>
          <w:tcPr>
            <w:tcW w:w="2520" w:type="dxa"/>
          </w:tcPr>
          <w:p w:rsidR="004D5A6F" w:rsidRPr="005A2FAB" w:rsidRDefault="004D5A6F" w:rsidP="00BE1122">
            <w:pPr>
              <w:pStyle w:val="NoSpacing1"/>
              <w:jc w:val="center"/>
              <w:rPr>
                <w:rFonts w:ascii="Times New Roman" w:hAnsi="Times New Roman"/>
                <w:lang w:val="bg-BG" w:eastAsia="ar-SA"/>
              </w:rPr>
            </w:pPr>
            <w:r w:rsidRPr="005A2FAB">
              <w:rPr>
                <w:rFonts w:ascii="Times New Roman" w:hAnsi="Times New Roman"/>
                <w:lang w:val="bg-BG" w:eastAsia="ar-SA"/>
              </w:rPr>
              <w:t>Специфични изисквания</w:t>
            </w:r>
          </w:p>
        </w:tc>
      </w:tr>
      <w:tr w:rsidR="004D5A6F" w:rsidRPr="005A2FAB" w:rsidTr="004D5A6F">
        <w:tc>
          <w:tcPr>
            <w:tcW w:w="566" w:type="dxa"/>
          </w:tcPr>
          <w:p w:rsidR="004D5A6F" w:rsidRPr="005A2FAB" w:rsidRDefault="004D5A6F" w:rsidP="00471807">
            <w:pPr>
              <w:pStyle w:val="NoSpacing1"/>
              <w:rPr>
                <w:rFonts w:ascii="Times New Roman" w:hAnsi="Times New Roman"/>
                <w:lang w:val="bg-BG" w:eastAsia="ar-SA"/>
              </w:rPr>
            </w:pPr>
            <w:r w:rsidRPr="005A2FAB">
              <w:rPr>
                <w:rFonts w:ascii="Times New Roman" w:hAnsi="Times New Roman"/>
                <w:lang w:val="bg-BG" w:eastAsia="ar-SA"/>
              </w:rPr>
              <w:t>1</w:t>
            </w:r>
          </w:p>
        </w:tc>
        <w:tc>
          <w:tcPr>
            <w:tcW w:w="2236" w:type="dxa"/>
          </w:tcPr>
          <w:p w:rsidR="004D5A6F" w:rsidRPr="005A2FAB" w:rsidRDefault="004D5A6F" w:rsidP="00471807">
            <w:pPr>
              <w:pStyle w:val="NoSpacing1"/>
              <w:rPr>
                <w:rFonts w:ascii="Times New Roman" w:hAnsi="Times New Roman"/>
                <w:lang w:val="bg-BG" w:eastAsia="ar-SA"/>
              </w:rPr>
            </w:pPr>
          </w:p>
        </w:tc>
        <w:tc>
          <w:tcPr>
            <w:tcW w:w="2340" w:type="dxa"/>
          </w:tcPr>
          <w:p w:rsidR="004D5A6F" w:rsidRPr="005A2FAB" w:rsidRDefault="004D5A6F" w:rsidP="00471807">
            <w:pPr>
              <w:pStyle w:val="NoSpacing1"/>
              <w:rPr>
                <w:rFonts w:ascii="Times New Roman" w:hAnsi="Times New Roman"/>
                <w:lang w:val="bg-BG" w:eastAsia="ar-SA"/>
              </w:rPr>
            </w:pPr>
          </w:p>
        </w:tc>
        <w:tc>
          <w:tcPr>
            <w:tcW w:w="2340" w:type="dxa"/>
          </w:tcPr>
          <w:p w:rsidR="004D5A6F" w:rsidRPr="005A2FAB" w:rsidRDefault="004D5A6F" w:rsidP="00471807">
            <w:pPr>
              <w:pStyle w:val="NoSpacing1"/>
              <w:rPr>
                <w:rFonts w:ascii="Times New Roman" w:hAnsi="Times New Roman"/>
                <w:lang w:val="bg-BG" w:eastAsia="ar-SA"/>
              </w:rPr>
            </w:pPr>
          </w:p>
        </w:tc>
        <w:tc>
          <w:tcPr>
            <w:tcW w:w="2520" w:type="dxa"/>
          </w:tcPr>
          <w:p w:rsidR="004D5A6F" w:rsidRPr="00A424FD" w:rsidRDefault="004D5A6F" w:rsidP="00122695">
            <w:pPr>
              <w:pStyle w:val="NoSpacing1"/>
              <w:rPr>
                <w:rFonts w:ascii="Times New Roman" w:hAnsi="Times New Roman"/>
                <w:i/>
                <w:lang w:val="bg-BG" w:eastAsia="ar-SA"/>
              </w:rPr>
            </w:pPr>
            <w:r w:rsidRPr="00A424FD">
              <w:rPr>
                <w:rFonts w:ascii="Times New Roman" w:hAnsi="Times New Roman"/>
                <w:i/>
                <w:lang w:val="bg-BG" w:eastAsia="ar-SA"/>
              </w:rPr>
              <w:t>Професионален стаж по специалността  ........ години и ...........</w:t>
            </w:r>
            <w:r w:rsidR="008A1B42" w:rsidRPr="00A424FD">
              <w:rPr>
                <w:rFonts w:ascii="Times New Roman" w:hAnsi="Times New Roman"/>
                <w:i/>
                <w:lang w:val="bg-BG" w:eastAsia="ar-SA"/>
              </w:rPr>
              <w:t xml:space="preserve"> опит в ............. на обекти</w:t>
            </w:r>
            <w:r w:rsidR="00930295" w:rsidRPr="00A424FD">
              <w:rPr>
                <w:rFonts w:ascii="Times New Roman" w:hAnsi="Times New Roman"/>
                <w:i/>
                <w:lang w:val="bg-BG" w:eastAsia="ar-SA"/>
              </w:rPr>
              <w:t xml:space="preserve">, </w:t>
            </w:r>
            <w:r w:rsidR="00122695" w:rsidRPr="00A424FD">
              <w:rPr>
                <w:rFonts w:ascii="Times New Roman" w:hAnsi="Times New Roman"/>
                <w:i/>
                <w:lang w:val="bg-BG" w:eastAsia="ar-SA"/>
              </w:rPr>
              <w:t xml:space="preserve">посочване на </w:t>
            </w:r>
            <w:r w:rsidR="00A424FD" w:rsidRPr="00A424FD">
              <w:rPr>
                <w:rFonts w:ascii="Times New Roman" w:hAnsi="Times New Roman"/>
                <w:i/>
                <w:lang w:val="bg-BG" w:eastAsia="ar-SA"/>
              </w:rPr>
              <w:t xml:space="preserve">документ, доказващ </w:t>
            </w:r>
            <w:r w:rsidR="00EC0852">
              <w:rPr>
                <w:rFonts w:ascii="Times New Roman" w:hAnsi="Times New Roman"/>
                <w:i/>
                <w:lang w:val="bg-BG" w:eastAsia="ar-SA"/>
              </w:rPr>
              <w:t xml:space="preserve">образованието и </w:t>
            </w:r>
            <w:r w:rsidR="00930295" w:rsidRPr="00A424FD">
              <w:rPr>
                <w:rFonts w:ascii="Times New Roman" w:hAnsi="Times New Roman"/>
                <w:i/>
                <w:lang w:val="bg-BG" w:eastAsia="ar-SA"/>
              </w:rPr>
              <w:t>професионалната квалификация</w:t>
            </w:r>
            <w:r w:rsidR="00122695" w:rsidRPr="00A424FD">
              <w:rPr>
                <w:rFonts w:ascii="Times New Roman" w:hAnsi="Times New Roman"/>
                <w:i/>
                <w:lang w:val="bg-BG" w:eastAsia="ar-SA"/>
              </w:rPr>
              <w:t xml:space="preserve"> </w:t>
            </w:r>
            <w:r w:rsidR="00A424FD" w:rsidRPr="00A424FD">
              <w:rPr>
                <w:rFonts w:ascii="Times New Roman" w:hAnsi="Times New Roman"/>
                <w:i/>
                <w:lang w:eastAsia="ar-SA"/>
              </w:rPr>
              <w:t>- №, дата на издаване, издател</w:t>
            </w:r>
          </w:p>
        </w:tc>
      </w:tr>
      <w:tr w:rsidR="004D5A6F" w:rsidRPr="005A2FAB" w:rsidTr="004D5A6F">
        <w:tc>
          <w:tcPr>
            <w:tcW w:w="566" w:type="dxa"/>
          </w:tcPr>
          <w:p w:rsidR="004D5A6F" w:rsidRPr="005A2FAB" w:rsidRDefault="004D5A6F" w:rsidP="00471807">
            <w:pPr>
              <w:pStyle w:val="NoSpacing1"/>
              <w:rPr>
                <w:rFonts w:ascii="Times New Roman" w:hAnsi="Times New Roman"/>
                <w:lang w:val="bg-BG" w:eastAsia="ar-SA"/>
              </w:rPr>
            </w:pPr>
            <w:r w:rsidRPr="005A2FAB">
              <w:rPr>
                <w:rFonts w:ascii="Times New Roman" w:hAnsi="Times New Roman"/>
                <w:lang w:val="bg-BG" w:eastAsia="ar-SA"/>
              </w:rPr>
              <w:t>2</w:t>
            </w:r>
          </w:p>
        </w:tc>
        <w:tc>
          <w:tcPr>
            <w:tcW w:w="2236" w:type="dxa"/>
          </w:tcPr>
          <w:p w:rsidR="004D5A6F" w:rsidRPr="005A2FAB" w:rsidRDefault="004D5A6F" w:rsidP="00471807">
            <w:pPr>
              <w:pStyle w:val="NoSpacing1"/>
              <w:rPr>
                <w:rFonts w:ascii="Times New Roman" w:hAnsi="Times New Roman"/>
                <w:lang w:val="bg-BG" w:eastAsia="ar-SA"/>
              </w:rPr>
            </w:pPr>
          </w:p>
        </w:tc>
        <w:tc>
          <w:tcPr>
            <w:tcW w:w="2340" w:type="dxa"/>
          </w:tcPr>
          <w:p w:rsidR="004D5A6F" w:rsidRPr="005A2FAB" w:rsidRDefault="004D5A6F" w:rsidP="00471807">
            <w:pPr>
              <w:pStyle w:val="NoSpacing1"/>
              <w:rPr>
                <w:rFonts w:ascii="Times New Roman" w:hAnsi="Times New Roman"/>
                <w:lang w:val="bg-BG" w:eastAsia="ar-SA"/>
              </w:rPr>
            </w:pPr>
          </w:p>
        </w:tc>
        <w:tc>
          <w:tcPr>
            <w:tcW w:w="2340" w:type="dxa"/>
          </w:tcPr>
          <w:p w:rsidR="004D5A6F" w:rsidRPr="005A2FAB" w:rsidRDefault="004D5A6F" w:rsidP="00471807">
            <w:pPr>
              <w:pStyle w:val="NoSpacing1"/>
              <w:rPr>
                <w:rFonts w:ascii="Times New Roman" w:hAnsi="Times New Roman"/>
                <w:lang w:val="bg-BG" w:eastAsia="ar-SA"/>
              </w:rPr>
            </w:pPr>
          </w:p>
        </w:tc>
        <w:tc>
          <w:tcPr>
            <w:tcW w:w="2520" w:type="dxa"/>
          </w:tcPr>
          <w:p w:rsidR="004D5A6F" w:rsidRPr="00A424FD" w:rsidRDefault="00122695" w:rsidP="00122695">
            <w:pPr>
              <w:pStyle w:val="NoSpacing1"/>
              <w:rPr>
                <w:rFonts w:ascii="Times New Roman" w:hAnsi="Times New Roman"/>
                <w:i/>
                <w:lang w:val="bg-BG" w:eastAsia="ar-SA"/>
              </w:rPr>
            </w:pPr>
            <w:r w:rsidRPr="00A424FD">
              <w:rPr>
                <w:rFonts w:ascii="Times New Roman" w:hAnsi="Times New Roman"/>
                <w:i/>
                <w:lang w:val="bg-BG" w:eastAsia="ar-SA"/>
              </w:rPr>
              <w:t>Посочване на д</w:t>
            </w:r>
            <w:r w:rsidR="004D5A6F" w:rsidRPr="00A424FD">
              <w:rPr>
                <w:rFonts w:ascii="Times New Roman" w:hAnsi="Times New Roman"/>
                <w:i/>
                <w:lang w:val="bg-BG" w:eastAsia="ar-SA"/>
              </w:rPr>
              <w:t>окумент за завършено обучение по контрол върху спазването на здравословни и безопасни условия на труд, съобразно ЗЗБУТ</w:t>
            </w:r>
          </w:p>
        </w:tc>
      </w:tr>
      <w:tr w:rsidR="004D5A6F" w:rsidRPr="005A2FAB" w:rsidTr="004D5A6F">
        <w:tc>
          <w:tcPr>
            <w:tcW w:w="566" w:type="dxa"/>
          </w:tcPr>
          <w:p w:rsidR="004D5A6F" w:rsidRPr="005A2FAB" w:rsidRDefault="004D5A6F" w:rsidP="00471807">
            <w:pPr>
              <w:pStyle w:val="NoSpacing1"/>
              <w:rPr>
                <w:rFonts w:ascii="Times New Roman" w:hAnsi="Times New Roman"/>
                <w:lang w:val="bg-BG" w:eastAsia="ar-SA"/>
              </w:rPr>
            </w:pPr>
            <w:r w:rsidRPr="005A2FAB">
              <w:rPr>
                <w:rFonts w:ascii="Times New Roman" w:hAnsi="Times New Roman"/>
                <w:lang w:val="bg-BG" w:eastAsia="ar-SA"/>
              </w:rPr>
              <w:t>3</w:t>
            </w:r>
          </w:p>
        </w:tc>
        <w:tc>
          <w:tcPr>
            <w:tcW w:w="2236" w:type="dxa"/>
          </w:tcPr>
          <w:p w:rsidR="004D5A6F" w:rsidRPr="005A2FAB" w:rsidRDefault="004D5A6F" w:rsidP="00471807">
            <w:pPr>
              <w:pStyle w:val="NoSpacing1"/>
              <w:rPr>
                <w:rFonts w:ascii="Times New Roman" w:hAnsi="Times New Roman"/>
                <w:lang w:val="bg-BG" w:eastAsia="ar-SA"/>
              </w:rPr>
            </w:pPr>
          </w:p>
        </w:tc>
        <w:tc>
          <w:tcPr>
            <w:tcW w:w="2340" w:type="dxa"/>
          </w:tcPr>
          <w:p w:rsidR="004D5A6F" w:rsidRPr="005A2FAB" w:rsidRDefault="004D5A6F" w:rsidP="00471807">
            <w:pPr>
              <w:pStyle w:val="NoSpacing1"/>
              <w:rPr>
                <w:rFonts w:ascii="Times New Roman" w:hAnsi="Times New Roman"/>
                <w:lang w:val="bg-BG" w:eastAsia="ar-SA"/>
              </w:rPr>
            </w:pPr>
          </w:p>
        </w:tc>
        <w:tc>
          <w:tcPr>
            <w:tcW w:w="2340" w:type="dxa"/>
          </w:tcPr>
          <w:p w:rsidR="004D5A6F" w:rsidRPr="005A2FAB" w:rsidRDefault="004D5A6F" w:rsidP="00471807">
            <w:pPr>
              <w:pStyle w:val="NoSpacing1"/>
              <w:rPr>
                <w:rFonts w:ascii="Times New Roman" w:hAnsi="Times New Roman"/>
                <w:lang w:val="bg-BG" w:eastAsia="ar-SA"/>
              </w:rPr>
            </w:pPr>
          </w:p>
        </w:tc>
        <w:tc>
          <w:tcPr>
            <w:tcW w:w="2520" w:type="dxa"/>
          </w:tcPr>
          <w:p w:rsidR="004D5A6F" w:rsidRPr="00A424FD" w:rsidRDefault="00122695" w:rsidP="00122695">
            <w:pPr>
              <w:pStyle w:val="NoSpacing1"/>
              <w:rPr>
                <w:rFonts w:ascii="Times New Roman" w:hAnsi="Times New Roman"/>
                <w:i/>
                <w:lang w:val="bg-BG" w:eastAsia="ar-SA"/>
              </w:rPr>
            </w:pPr>
            <w:r w:rsidRPr="00A424FD">
              <w:rPr>
                <w:rFonts w:ascii="Times New Roman" w:hAnsi="Times New Roman"/>
                <w:i/>
                <w:lang w:val="bg-BG" w:eastAsia="ar-SA"/>
              </w:rPr>
              <w:t>Посочване на д</w:t>
            </w:r>
            <w:r w:rsidR="004D5A6F" w:rsidRPr="00A424FD">
              <w:rPr>
                <w:rFonts w:ascii="Times New Roman" w:hAnsi="Times New Roman"/>
                <w:i/>
                <w:lang w:val="bg-BG" w:eastAsia="ar-SA"/>
              </w:rPr>
              <w:t>окумент за завършено обучение по контрол върху качеството</w:t>
            </w:r>
            <w:r w:rsidR="00930295" w:rsidRPr="00A424FD">
              <w:rPr>
                <w:rFonts w:ascii="Times New Roman" w:hAnsi="Times New Roman"/>
                <w:i/>
                <w:lang w:val="bg-BG" w:eastAsia="ar-SA"/>
              </w:rPr>
              <w:t xml:space="preserve"> - №, дата на издаване, издател</w:t>
            </w:r>
          </w:p>
        </w:tc>
      </w:tr>
      <w:tr w:rsidR="004D5A6F" w:rsidRPr="005A2FAB" w:rsidTr="004D5A6F">
        <w:tc>
          <w:tcPr>
            <w:tcW w:w="566" w:type="dxa"/>
          </w:tcPr>
          <w:p w:rsidR="004D5A6F" w:rsidRPr="005A2FAB" w:rsidRDefault="004D5A6F" w:rsidP="00471807">
            <w:pPr>
              <w:pStyle w:val="NoSpacing1"/>
              <w:rPr>
                <w:rFonts w:ascii="Times New Roman" w:hAnsi="Times New Roman"/>
                <w:lang w:val="bg-BG" w:eastAsia="ar-SA"/>
              </w:rPr>
            </w:pPr>
          </w:p>
          <w:p w:rsidR="004D5A6F" w:rsidRPr="005A2FAB" w:rsidRDefault="004D5A6F" w:rsidP="00471807">
            <w:pPr>
              <w:pStyle w:val="NoSpacing1"/>
              <w:rPr>
                <w:rFonts w:ascii="Times New Roman" w:hAnsi="Times New Roman"/>
                <w:lang w:val="bg-BG" w:eastAsia="ar-SA"/>
              </w:rPr>
            </w:pPr>
            <w:r w:rsidRPr="005A2FAB">
              <w:rPr>
                <w:rFonts w:ascii="Times New Roman" w:hAnsi="Times New Roman"/>
                <w:lang w:val="bg-BG" w:eastAsia="ar-SA"/>
              </w:rPr>
              <w:t>4</w:t>
            </w:r>
          </w:p>
          <w:p w:rsidR="004D5A6F" w:rsidRPr="005A2FAB" w:rsidRDefault="004D5A6F" w:rsidP="00471807">
            <w:pPr>
              <w:pStyle w:val="NoSpacing1"/>
              <w:rPr>
                <w:rFonts w:ascii="Times New Roman" w:hAnsi="Times New Roman"/>
                <w:lang w:val="bg-BG" w:eastAsia="ar-SA"/>
              </w:rPr>
            </w:pPr>
          </w:p>
        </w:tc>
        <w:tc>
          <w:tcPr>
            <w:tcW w:w="2236" w:type="dxa"/>
          </w:tcPr>
          <w:p w:rsidR="004D5A6F" w:rsidRPr="005A2FAB" w:rsidRDefault="004D5A6F" w:rsidP="00471807">
            <w:pPr>
              <w:pStyle w:val="NoSpacing1"/>
              <w:rPr>
                <w:rFonts w:ascii="Times New Roman" w:hAnsi="Times New Roman"/>
                <w:lang w:val="bg-BG" w:eastAsia="ar-SA"/>
              </w:rPr>
            </w:pPr>
          </w:p>
        </w:tc>
        <w:tc>
          <w:tcPr>
            <w:tcW w:w="2340" w:type="dxa"/>
          </w:tcPr>
          <w:p w:rsidR="004D5A6F" w:rsidRPr="005A2FAB" w:rsidRDefault="004D5A6F" w:rsidP="00ED0EBA">
            <w:pPr>
              <w:pStyle w:val="NoSpacing1"/>
              <w:rPr>
                <w:rFonts w:ascii="Times New Roman" w:hAnsi="Times New Roman"/>
                <w:lang w:val="bg-BG" w:eastAsia="ar-SA"/>
              </w:rPr>
            </w:pPr>
          </w:p>
        </w:tc>
        <w:tc>
          <w:tcPr>
            <w:tcW w:w="2340" w:type="dxa"/>
          </w:tcPr>
          <w:p w:rsidR="004D5A6F" w:rsidRPr="005A2FAB" w:rsidRDefault="004D5A6F" w:rsidP="00471807">
            <w:pPr>
              <w:pStyle w:val="NoSpacing1"/>
              <w:rPr>
                <w:rFonts w:ascii="Times New Roman" w:hAnsi="Times New Roman"/>
                <w:lang w:val="bg-BG" w:eastAsia="ar-SA"/>
              </w:rPr>
            </w:pPr>
          </w:p>
        </w:tc>
        <w:tc>
          <w:tcPr>
            <w:tcW w:w="2520" w:type="dxa"/>
          </w:tcPr>
          <w:p w:rsidR="004D5A6F" w:rsidRPr="00A424FD" w:rsidRDefault="00122695" w:rsidP="00122695">
            <w:pPr>
              <w:pStyle w:val="NoSpacing1"/>
              <w:rPr>
                <w:rFonts w:ascii="Times New Roman" w:hAnsi="Times New Roman"/>
                <w:i/>
                <w:lang w:val="bg-BG" w:eastAsia="ar-SA"/>
              </w:rPr>
            </w:pPr>
            <w:r w:rsidRPr="00A424FD">
              <w:rPr>
                <w:rFonts w:ascii="Times New Roman" w:hAnsi="Times New Roman"/>
                <w:i/>
                <w:lang w:val="bg-BG" w:eastAsia="ar-SA"/>
              </w:rPr>
              <w:t>Посочване на д</w:t>
            </w:r>
            <w:r w:rsidR="00930295" w:rsidRPr="00A424FD">
              <w:rPr>
                <w:rFonts w:ascii="Times New Roman" w:hAnsi="Times New Roman"/>
                <w:i/>
                <w:lang w:val="bg-BG" w:eastAsia="ar-SA"/>
              </w:rPr>
              <w:t>окумент за завършено образование - №, дата на издаване, издател</w:t>
            </w:r>
          </w:p>
        </w:tc>
      </w:tr>
      <w:tr w:rsidR="004D5A6F" w:rsidRPr="005A2FAB" w:rsidTr="00F0001D">
        <w:trPr>
          <w:trHeight w:val="307"/>
        </w:trPr>
        <w:tc>
          <w:tcPr>
            <w:tcW w:w="566" w:type="dxa"/>
          </w:tcPr>
          <w:p w:rsidR="004D5A6F" w:rsidRPr="005A2FAB" w:rsidRDefault="00ED0EBA" w:rsidP="00471807">
            <w:pPr>
              <w:pStyle w:val="NoSpacing1"/>
              <w:rPr>
                <w:rFonts w:ascii="Times New Roman" w:hAnsi="Times New Roman"/>
                <w:lang w:val="bg-BG" w:eastAsia="ar-SA"/>
              </w:rPr>
            </w:pPr>
            <w:r>
              <w:rPr>
                <w:rFonts w:ascii="Times New Roman" w:hAnsi="Times New Roman"/>
                <w:lang w:val="bg-BG" w:eastAsia="ar-SA"/>
              </w:rPr>
              <w:t>5</w:t>
            </w:r>
          </w:p>
        </w:tc>
        <w:tc>
          <w:tcPr>
            <w:tcW w:w="2236" w:type="dxa"/>
          </w:tcPr>
          <w:p w:rsidR="004D5A6F" w:rsidRPr="005A2FAB" w:rsidRDefault="004D5A6F" w:rsidP="00471807">
            <w:pPr>
              <w:pStyle w:val="NoSpacing1"/>
              <w:rPr>
                <w:rFonts w:ascii="Times New Roman" w:hAnsi="Times New Roman"/>
                <w:lang w:val="bg-BG" w:eastAsia="ar-SA"/>
              </w:rPr>
            </w:pPr>
          </w:p>
        </w:tc>
        <w:tc>
          <w:tcPr>
            <w:tcW w:w="2340" w:type="dxa"/>
          </w:tcPr>
          <w:p w:rsidR="004D5A6F" w:rsidRPr="005A2FAB" w:rsidRDefault="004D5A6F" w:rsidP="00471807">
            <w:pPr>
              <w:pStyle w:val="NoSpacing1"/>
              <w:rPr>
                <w:rFonts w:ascii="Times New Roman" w:hAnsi="Times New Roman"/>
                <w:lang w:val="bg-BG" w:eastAsia="ar-SA"/>
              </w:rPr>
            </w:pPr>
          </w:p>
        </w:tc>
        <w:tc>
          <w:tcPr>
            <w:tcW w:w="2340" w:type="dxa"/>
          </w:tcPr>
          <w:p w:rsidR="004D5A6F" w:rsidRPr="005A2FAB" w:rsidRDefault="004D5A6F" w:rsidP="00471807">
            <w:pPr>
              <w:pStyle w:val="NoSpacing1"/>
              <w:rPr>
                <w:rFonts w:ascii="Times New Roman" w:hAnsi="Times New Roman"/>
                <w:lang w:val="bg-BG" w:eastAsia="ar-SA"/>
              </w:rPr>
            </w:pPr>
          </w:p>
        </w:tc>
        <w:tc>
          <w:tcPr>
            <w:tcW w:w="2520" w:type="dxa"/>
          </w:tcPr>
          <w:p w:rsidR="004D5A6F" w:rsidRPr="005A2FAB" w:rsidRDefault="004D5A6F" w:rsidP="00471807">
            <w:pPr>
              <w:pStyle w:val="NoSpacing1"/>
              <w:rPr>
                <w:rFonts w:ascii="Times New Roman" w:hAnsi="Times New Roman"/>
                <w:lang w:val="bg-BG" w:eastAsia="ar-SA"/>
              </w:rPr>
            </w:pPr>
          </w:p>
        </w:tc>
      </w:tr>
    </w:tbl>
    <w:tbl>
      <w:tblPr>
        <w:tblW w:w="9807" w:type="dxa"/>
        <w:tblInd w:w="75" w:type="dxa"/>
        <w:tblLayout w:type="fixed"/>
        <w:tblCellMar>
          <w:left w:w="0" w:type="dxa"/>
          <w:right w:w="0" w:type="dxa"/>
        </w:tblCellMar>
        <w:tblLook w:val="04A0" w:firstRow="1" w:lastRow="0" w:firstColumn="1" w:lastColumn="0" w:noHBand="0" w:noVBand="1"/>
      </w:tblPr>
      <w:tblGrid>
        <w:gridCol w:w="9807"/>
      </w:tblGrid>
      <w:tr w:rsidR="00CD253C" w:rsidRPr="00ED0EBA" w:rsidTr="004D5A6F">
        <w:tc>
          <w:tcPr>
            <w:tcW w:w="9807" w:type="dxa"/>
            <w:tcMar>
              <w:top w:w="15" w:type="dxa"/>
              <w:left w:w="15" w:type="dxa"/>
              <w:bottom w:w="15" w:type="dxa"/>
              <w:right w:w="15" w:type="dxa"/>
            </w:tcMar>
            <w:vAlign w:val="center"/>
            <w:hideMark/>
          </w:tcPr>
          <w:p w:rsidR="004B1F23" w:rsidRPr="00ED0EBA" w:rsidRDefault="004B1F23" w:rsidP="00CD253C">
            <w:pPr>
              <w:spacing w:after="0" w:line="240" w:lineRule="auto"/>
              <w:jc w:val="both"/>
              <w:rPr>
                <w:rFonts w:ascii="Times New Roman" w:eastAsia="Times New Roman" w:hAnsi="Times New Roman" w:cs="Times New Roman"/>
                <w:sz w:val="24"/>
                <w:szCs w:val="24"/>
                <w:lang w:eastAsia="bg-BG"/>
              </w:rPr>
            </w:pPr>
          </w:p>
          <w:p w:rsidR="004B1F23" w:rsidRPr="00ED0EBA" w:rsidRDefault="004B1F23" w:rsidP="00CD253C">
            <w:pPr>
              <w:spacing w:after="0" w:line="240" w:lineRule="auto"/>
              <w:jc w:val="both"/>
              <w:rPr>
                <w:rFonts w:ascii="Times New Roman" w:eastAsia="Times New Roman" w:hAnsi="Times New Roman" w:cs="Times New Roman"/>
                <w:sz w:val="24"/>
                <w:szCs w:val="24"/>
                <w:lang w:eastAsia="bg-BG"/>
              </w:rPr>
            </w:pPr>
          </w:p>
          <w:p w:rsidR="00BE1122" w:rsidRPr="00BC3CD8" w:rsidRDefault="00ED0EBA" w:rsidP="00ED0EBA">
            <w:pPr>
              <w:pStyle w:val="ad"/>
              <w:numPr>
                <w:ilvl w:val="0"/>
                <w:numId w:val="9"/>
              </w:numPr>
              <w:suppressAutoHyphens/>
              <w:rPr>
                <w:sz w:val="24"/>
                <w:szCs w:val="24"/>
                <w:lang w:eastAsia="bg-BG"/>
              </w:rPr>
            </w:pPr>
            <w:r w:rsidRPr="00BC3CD8">
              <w:rPr>
                <w:b/>
                <w:sz w:val="24"/>
                <w:szCs w:val="24"/>
                <w:lang w:eastAsia="ar-SA"/>
              </w:rPr>
              <w:t>Собствени или наети технически лица,</w:t>
            </w:r>
            <w:r w:rsidR="00CA630E" w:rsidRPr="00BC3CD8">
              <w:rPr>
                <w:b/>
                <w:sz w:val="24"/>
                <w:szCs w:val="24"/>
                <w:lang w:eastAsia="ar-SA"/>
              </w:rPr>
              <w:t xml:space="preserve"> специалисти и нискоквалифицирани работници,</w:t>
            </w:r>
            <w:r w:rsidRPr="00BC3CD8">
              <w:rPr>
                <w:b/>
                <w:sz w:val="24"/>
                <w:szCs w:val="24"/>
                <w:lang w:eastAsia="ar-SA"/>
              </w:rPr>
              <w:t xml:space="preserve"> които участникът ще използва за изпълнението на строително-монтажните работи:</w:t>
            </w:r>
          </w:p>
          <w:p w:rsidR="00ED0EBA" w:rsidRPr="00ED0EBA" w:rsidRDefault="00ED0EBA" w:rsidP="00ED0EBA">
            <w:pPr>
              <w:pStyle w:val="ad"/>
              <w:suppressAutoHyphens/>
              <w:ind w:firstLine="0"/>
              <w:rPr>
                <w:sz w:val="24"/>
                <w:szCs w:val="24"/>
                <w:lang w:eastAsia="bg-BG"/>
              </w:rPr>
            </w:pPr>
          </w:p>
        </w:tc>
      </w:tr>
    </w:tbl>
    <w:tbl>
      <w:tblPr>
        <w:tblStyle w:val="100"/>
        <w:tblW w:w="10656" w:type="dxa"/>
        <w:tblInd w:w="-509" w:type="dxa"/>
        <w:tblLayout w:type="fixed"/>
        <w:tblLook w:val="01E0" w:firstRow="1" w:lastRow="1" w:firstColumn="1" w:lastColumn="1" w:noHBand="0" w:noVBand="0"/>
      </w:tblPr>
      <w:tblGrid>
        <w:gridCol w:w="452"/>
        <w:gridCol w:w="1982"/>
        <w:gridCol w:w="1982"/>
        <w:gridCol w:w="2067"/>
        <w:gridCol w:w="1341"/>
        <w:gridCol w:w="1481"/>
        <w:gridCol w:w="1351"/>
      </w:tblGrid>
      <w:tr w:rsidR="00ED0EBA" w:rsidRPr="00ED0EBA" w:rsidTr="00ED0EBA">
        <w:tc>
          <w:tcPr>
            <w:tcW w:w="452" w:type="dxa"/>
          </w:tcPr>
          <w:p w:rsidR="00ED0EBA" w:rsidRPr="00ED0EBA" w:rsidRDefault="00ED0EBA" w:rsidP="00BE1122">
            <w:pPr>
              <w:jc w:val="both"/>
              <w:rPr>
                <w:rFonts w:eastAsia="Calibri"/>
                <w:i/>
                <w:lang w:eastAsia="ar-SA"/>
              </w:rPr>
            </w:pPr>
            <w:r w:rsidRPr="00ED0EBA">
              <w:rPr>
                <w:rFonts w:eastAsia="Calibri"/>
                <w:i/>
                <w:lang w:eastAsia="ar-SA"/>
              </w:rPr>
              <w:lastRenderedPageBreak/>
              <w:t>№</w:t>
            </w:r>
          </w:p>
        </w:tc>
        <w:tc>
          <w:tcPr>
            <w:tcW w:w="1982" w:type="dxa"/>
          </w:tcPr>
          <w:p w:rsidR="00ED0EBA" w:rsidRPr="00ED0EBA" w:rsidRDefault="00ED0EBA" w:rsidP="00BE1122">
            <w:pPr>
              <w:jc w:val="both"/>
              <w:rPr>
                <w:rFonts w:eastAsia="Calibri"/>
                <w:lang w:eastAsia="ar-SA"/>
              </w:rPr>
            </w:pPr>
          </w:p>
        </w:tc>
        <w:tc>
          <w:tcPr>
            <w:tcW w:w="1982" w:type="dxa"/>
          </w:tcPr>
          <w:p w:rsidR="00ED0EBA" w:rsidRPr="00ED0EBA" w:rsidRDefault="00ED0EBA" w:rsidP="00BE1122">
            <w:pPr>
              <w:jc w:val="both"/>
              <w:rPr>
                <w:rFonts w:eastAsia="Calibri"/>
                <w:lang w:eastAsia="ar-SA"/>
              </w:rPr>
            </w:pPr>
            <w:r w:rsidRPr="00ED0EBA">
              <w:rPr>
                <w:rFonts w:eastAsia="Calibri"/>
                <w:lang w:eastAsia="ar-SA"/>
              </w:rPr>
              <w:t>Трите имена на лицето</w:t>
            </w:r>
          </w:p>
        </w:tc>
        <w:tc>
          <w:tcPr>
            <w:tcW w:w="2067" w:type="dxa"/>
          </w:tcPr>
          <w:p w:rsidR="00ED0EBA" w:rsidRPr="00ED0EBA" w:rsidRDefault="00ED0EBA" w:rsidP="00BE1122">
            <w:pPr>
              <w:jc w:val="both"/>
              <w:rPr>
                <w:rFonts w:eastAsia="Calibri"/>
                <w:lang w:eastAsia="ar-SA"/>
              </w:rPr>
            </w:pPr>
            <w:r w:rsidRPr="00ED0EBA">
              <w:rPr>
                <w:rFonts w:eastAsia="Calibri"/>
                <w:lang w:eastAsia="ar-SA"/>
              </w:rPr>
              <w:t xml:space="preserve">Договорни отношения между участника и предложения специалист </w:t>
            </w:r>
            <w:r w:rsidRPr="00ED0EBA">
              <w:rPr>
                <w:rFonts w:eastAsia="Calibri"/>
                <w:i/>
                <w:lang w:eastAsia="ar-SA"/>
              </w:rPr>
              <w:t>(трудов/граждански договор, друго)</w:t>
            </w:r>
          </w:p>
        </w:tc>
        <w:tc>
          <w:tcPr>
            <w:tcW w:w="1341" w:type="dxa"/>
          </w:tcPr>
          <w:p w:rsidR="00ED0EBA" w:rsidRPr="00ED0EBA" w:rsidRDefault="00ED0EBA" w:rsidP="00BE1122">
            <w:pPr>
              <w:jc w:val="both"/>
              <w:rPr>
                <w:rFonts w:eastAsia="Calibri"/>
                <w:lang w:eastAsia="ar-SA"/>
              </w:rPr>
            </w:pPr>
            <w:r w:rsidRPr="00ED0EBA">
              <w:rPr>
                <w:rFonts w:eastAsia="Calibri"/>
                <w:lang w:eastAsia="ar-SA"/>
              </w:rPr>
              <w:t xml:space="preserve">Образование </w:t>
            </w:r>
          </w:p>
        </w:tc>
        <w:tc>
          <w:tcPr>
            <w:tcW w:w="1481" w:type="dxa"/>
          </w:tcPr>
          <w:p w:rsidR="00CA630E" w:rsidRDefault="00ED0EBA" w:rsidP="00BE1122">
            <w:pPr>
              <w:jc w:val="both"/>
              <w:rPr>
                <w:rFonts w:eastAsia="Calibri"/>
                <w:lang w:eastAsia="ar-SA"/>
              </w:rPr>
            </w:pPr>
            <w:r w:rsidRPr="00ED0EBA">
              <w:rPr>
                <w:rFonts w:eastAsia="Calibri"/>
                <w:lang w:eastAsia="ar-SA"/>
              </w:rPr>
              <w:t xml:space="preserve"> Професионал</w:t>
            </w:r>
          </w:p>
          <w:p w:rsidR="00ED0EBA" w:rsidRPr="00ED0EBA" w:rsidRDefault="00CA630E" w:rsidP="00BE1122">
            <w:pPr>
              <w:jc w:val="both"/>
              <w:rPr>
                <w:rFonts w:eastAsia="Calibri"/>
                <w:lang w:eastAsia="ar-SA"/>
              </w:rPr>
            </w:pPr>
            <w:r>
              <w:rPr>
                <w:rFonts w:eastAsia="Calibri"/>
                <w:lang w:eastAsia="ar-SA"/>
              </w:rPr>
              <w:t>на квал</w:t>
            </w:r>
            <w:r w:rsidR="00ED0EBA" w:rsidRPr="00ED0EBA">
              <w:rPr>
                <w:rFonts w:eastAsia="Calibri"/>
                <w:lang w:eastAsia="ar-SA"/>
              </w:rPr>
              <w:t>ификация</w:t>
            </w:r>
          </w:p>
        </w:tc>
        <w:tc>
          <w:tcPr>
            <w:tcW w:w="1351" w:type="dxa"/>
          </w:tcPr>
          <w:p w:rsidR="00ED0EBA" w:rsidRPr="00ED0EBA" w:rsidRDefault="00ED0EBA" w:rsidP="00BE1122">
            <w:pPr>
              <w:jc w:val="both"/>
              <w:rPr>
                <w:rFonts w:eastAsia="Calibri"/>
                <w:lang w:eastAsia="ar-SA"/>
              </w:rPr>
            </w:pPr>
            <w:r w:rsidRPr="00ED0EBA">
              <w:rPr>
                <w:rFonts w:eastAsia="Calibri"/>
                <w:lang w:eastAsia="ar-SA"/>
              </w:rPr>
              <w:t>Професионален опит</w:t>
            </w:r>
          </w:p>
        </w:tc>
      </w:tr>
      <w:tr w:rsidR="00ED0EBA" w:rsidRPr="00ED0EBA" w:rsidTr="00ED0EBA">
        <w:tc>
          <w:tcPr>
            <w:tcW w:w="452" w:type="dxa"/>
          </w:tcPr>
          <w:p w:rsidR="00ED0EBA" w:rsidRPr="00ED0EBA" w:rsidRDefault="00ED0EBA" w:rsidP="00BE1122">
            <w:pPr>
              <w:jc w:val="center"/>
              <w:rPr>
                <w:rFonts w:eastAsia="Calibri"/>
                <w:i/>
                <w:lang w:eastAsia="ar-SA"/>
              </w:rPr>
            </w:pPr>
            <w:r w:rsidRPr="00ED0EBA">
              <w:rPr>
                <w:rFonts w:eastAsia="Calibri"/>
                <w:i/>
                <w:lang w:eastAsia="ar-SA"/>
              </w:rPr>
              <w:t>1</w:t>
            </w:r>
          </w:p>
        </w:tc>
        <w:tc>
          <w:tcPr>
            <w:tcW w:w="1982" w:type="dxa"/>
          </w:tcPr>
          <w:p w:rsidR="00ED0EBA" w:rsidRPr="00ED0EBA" w:rsidRDefault="00ED0EBA" w:rsidP="00BE1122">
            <w:pPr>
              <w:jc w:val="center"/>
              <w:rPr>
                <w:rFonts w:eastAsia="Calibri"/>
                <w:i/>
                <w:lang w:eastAsia="ar-SA"/>
              </w:rPr>
            </w:pPr>
          </w:p>
        </w:tc>
        <w:tc>
          <w:tcPr>
            <w:tcW w:w="1982" w:type="dxa"/>
          </w:tcPr>
          <w:p w:rsidR="00ED0EBA" w:rsidRPr="00ED0EBA" w:rsidRDefault="00ED0EBA" w:rsidP="00BE1122">
            <w:pPr>
              <w:jc w:val="center"/>
              <w:rPr>
                <w:rFonts w:eastAsia="Calibri"/>
                <w:i/>
                <w:lang w:eastAsia="ar-SA"/>
              </w:rPr>
            </w:pPr>
            <w:r w:rsidRPr="00ED0EBA">
              <w:rPr>
                <w:rFonts w:eastAsia="Calibri"/>
                <w:i/>
                <w:lang w:eastAsia="ar-SA"/>
              </w:rPr>
              <w:t>2</w:t>
            </w:r>
          </w:p>
        </w:tc>
        <w:tc>
          <w:tcPr>
            <w:tcW w:w="2067" w:type="dxa"/>
          </w:tcPr>
          <w:p w:rsidR="00ED0EBA" w:rsidRPr="00ED0EBA" w:rsidRDefault="00ED0EBA" w:rsidP="00BE1122">
            <w:pPr>
              <w:jc w:val="center"/>
              <w:rPr>
                <w:rFonts w:eastAsia="Calibri"/>
                <w:i/>
                <w:lang w:eastAsia="ar-SA"/>
              </w:rPr>
            </w:pPr>
            <w:r w:rsidRPr="00ED0EBA">
              <w:rPr>
                <w:rFonts w:eastAsia="Calibri"/>
                <w:i/>
                <w:lang w:eastAsia="ar-SA"/>
              </w:rPr>
              <w:t>3</w:t>
            </w:r>
          </w:p>
        </w:tc>
        <w:tc>
          <w:tcPr>
            <w:tcW w:w="1341" w:type="dxa"/>
          </w:tcPr>
          <w:p w:rsidR="00ED0EBA" w:rsidRPr="00ED0EBA" w:rsidRDefault="00ED0EBA" w:rsidP="00BE1122">
            <w:pPr>
              <w:jc w:val="center"/>
              <w:rPr>
                <w:rFonts w:eastAsia="Calibri"/>
                <w:i/>
                <w:lang w:eastAsia="ar-SA"/>
              </w:rPr>
            </w:pPr>
            <w:r w:rsidRPr="00ED0EBA">
              <w:rPr>
                <w:rFonts w:eastAsia="Calibri"/>
                <w:i/>
                <w:lang w:eastAsia="ar-SA"/>
              </w:rPr>
              <w:t>4</w:t>
            </w:r>
          </w:p>
        </w:tc>
        <w:tc>
          <w:tcPr>
            <w:tcW w:w="1481" w:type="dxa"/>
          </w:tcPr>
          <w:p w:rsidR="00ED0EBA" w:rsidRPr="00ED0EBA" w:rsidRDefault="00ED0EBA" w:rsidP="00BE1122">
            <w:pPr>
              <w:jc w:val="center"/>
              <w:rPr>
                <w:rFonts w:eastAsia="Calibri"/>
                <w:i/>
                <w:lang w:eastAsia="ar-SA"/>
              </w:rPr>
            </w:pPr>
            <w:r w:rsidRPr="00ED0EBA">
              <w:rPr>
                <w:rFonts w:eastAsia="Calibri"/>
                <w:i/>
                <w:lang w:eastAsia="ar-SA"/>
              </w:rPr>
              <w:t>5</w:t>
            </w:r>
          </w:p>
        </w:tc>
        <w:tc>
          <w:tcPr>
            <w:tcW w:w="1351" w:type="dxa"/>
          </w:tcPr>
          <w:p w:rsidR="00ED0EBA" w:rsidRPr="00ED0EBA" w:rsidRDefault="00ED0EBA" w:rsidP="00BE1122">
            <w:pPr>
              <w:jc w:val="center"/>
              <w:rPr>
                <w:rFonts w:eastAsia="Calibri"/>
                <w:i/>
                <w:lang w:eastAsia="ar-SA"/>
              </w:rPr>
            </w:pPr>
            <w:r w:rsidRPr="00ED0EBA">
              <w:rPr>
                <w:rFonts w:eastAsia="Calibri"/>
                <w:i/>
                <w:lang w:eastAsia="ar-SA"/>
              </w:rPr>
              <w:t>6</w:t>
            </w:r>
          </w:p>
        </w:tc>
      </w:tr>
      <w:tr w:rsidR="00ED0EBA" w:rsidRPr="00ED0EBA" w:rsidTr="00ED0EBA">
        <w:tc>
          <w:tcPr>
            <w:tcW w:w="452" w:type="dxa"/>
          </w:tcPr>
          <w:p w:rsidR="00ED0EBA" w:rsidRPr="00ED0EBA" w:rsidRDefault="00ED0EBA" w:rsidP="00BE1122">
            <w:pPr>
              <w:jc w:val="both"/>
              <w:rPr>
                <w:rFonts w:eastAsia="Calibri"/>
                <w:lang w:eastAsia="ar-SA"/>
              </w:rPr>
            </w:pPr>
            <w:r w:rsidRPr="00ED0EBA">
              <w:rPr>
                <w:rFonts w:eastAsia="Calibri"/>
                <w:lang w:eastAsia="ar-SA"/>
              </w:rPr>
              <w:t>1</w:t>
            </w:r>
          </w:p>
        </w:tc>
        <w:tc>
          <w:tcPr>
            <w:tcW w:w="1982" w:type="dxa"/>
          </w:tcPr>
          <w:p w:rsidR="00ED0EBA" w:rsidRPr="00ED0EBA" w:rsidRDefault="00ED0EBA" w:rsidP="00BE1122">
            <w:pPr>
              <w:jc w:val="both"/>
              <w:rPr>
                <w:rFonts w:eastAsia="Calibri"/>
                <w:lang w:eastAsia="ar-SA"/>
              </w:rPr>
            </w:pPr>
            <w:r>
              <w:rPr>
                <w:rFonts w:eastAsia="Calibri"/>
                <w:lang w:eastAsia="ar-SA"/>
              </w:rPr>
              <w:t>Електротехници</w:t>
            </w:r>
          </w:p>
        </w:tc>
        <w:tc>
          <w:tcPr>
            <w:tcW w:w="1982" w:type="dxa"/>
          </w:tcPr>
          <w:p w:rsidR="00ED0EBA" w:rsidRPr="00ED0EBA" w:rsidRDefault="00ED0EBA" w:rsidP="00BE1122">
            <w:pPr>
              <w:jc w:val="both"/>
              <w:rPr>
                <w:rFonts w:eastAsia="Calibri"/>
                <w:lang w:eastAsia="ar-SA"/>
              </w:rPr>
            </w:pPr>
          </w:p>
        </w:tc>
        <w:tc>
          <w:tcPr>
            <w:tcW w:w="2067" w:type="dxa"/>
          </w:tcPr>
          <w:p w:rsidR="00ED0EBA" w:rsidRPr="00ED0EBA" w:rsidRDefault="00ED0EBA" w:rsidP="00BE1122">
            <w:pPr>
              <w:jc w:val="both"/>
              <w:rPr>
                <w:rFonts w:eastAsia="Calibri"/>
                <w:lang w:eastAsia="ar-SA"/>
              </w:rPr>
            </w:pPr>
          </w:p>
        </w:tc>
        <w:tc>
          <w:tcPr>
            <w:tcW w:w="1341" w:type="dxa"/>
          </w:tcPr>
          <w:p w:rsidR="00ED0EBA" w:rsidRPr="00ED0EBA" w:rsidRDefault="00ED0EBA" w:rsidP="00BE1122">
            <w:pPr>
              <w:jc w:val="both"/>
              <w:rPr>
                <w:rFonts w:eastAsia="Calibri"/>
                <w:lang w:eastAsia="ar-SA"/>
              </w:rPr>
            </w:pPr>
          </w:p>
        </w:tc>
        <w:tc>
          <w:tcPr>
            <w:tcW w:w="1481" w:type="dxa"/>
          </w:tcPr>
          <w:p w:rsidR="00ED0EBA" w:rsidRPr="00ED0EBA" w:rsidRDefault="00ED0EBA" w:rsidP="00BE1122">
            <w:pPr>
              <w:jc w:val="both"/>
              <w:rPr>
                <w:rFonts w:eastAsia="Calibri"/>
                <w:lang w:eastAsia="ar-SA"/>
              </w:rPr>
            </w:pPr>
          </w:p>
        </w:tc>
        <w:tc>
          <w:tcPr>
            <w:tcW w:w="1351" w:type="dxa"/>
          </w:tcPr>
          <w:p w:rsidR="00ED0EBA" w:rsidRPr="00ED0EBA" w:rsidRDefault="00ED0EBA" w:rsidP="00BE1122">
            <w:pPr>
              <w:jc w:val="both"/>
              <w:rPr>
                <w:rFonts w:eastAsia="Calibri"/>
                <w:lang w:eastAsia="ar-SA"/>
              </w:rPr>
            </w:pPr>
          </w:p>
        </w:tc>
      </w:tr>
      <w:tr w:rsidR="00ED0EBA" w:rsidRPr="00ED0EBA" w:rsidTr="00ED0EBA">
        <w:tc>
          <w:tcPr>
            <w:tcW w:w="452" w:type="dxa"/>
          </w:tcPr>
          <w:p w:rsidR="00ED0EBA" w:rsidRPr="00ED0EBA" w:rsidRDefault="00ED0EBA" w:rsidP="00BE1122">
            <w:pPr>
              <w:jc w:val="both"/>
              <w:rPr>
                <w:rFonts w:eastAsia="Calibri"/>
                <w:lang w:eastAsia="ar-SA"/>
              </w:rPr>
            </w:pPr>
            <w:r>
              <w:rPr>
                <w:rFonts w:eastAsia="Calibri"/>
                <w:lang w:eastAsia="ar-SA"/>
              </w:rPr>
              <w:t>2</w:t>
            </w:r>
          </w:p>
        </w:tc>
        <w:tc>
          <w:tcPr>
            <w:tcW w:w="1982" w:type="dxa"/>
          </w:tcPr>
          <w:p w:rsidR="00ED0EBA" w:rsidRPr="00ED0EBA" w:rsidRDefault="00ED0EBA" w:rsidP="00ED0EBA">
            <w:pPr>
              <w:jc w:val="both"/>
              <w:rPr>
                <w:rFonts w:eastAsia="Calibri"/>
                <w:lang w:eastAsia="ar-SA"/>
              </w:rPr>
            </w:pPr>
            <w:r>
              <w:rPr>
                <w:rFonts w:eastAsia="Calibri"/>
                <w:lang w:eastAsia="ar-SA"/>
              </w:rPr>
              <w:t>Монтажници</w:t>
            </w:r>
          </w:p>
        </w:tc>
        <w:tc>
          <w:tcPr>
            <w:tcW w:w="1982" w:type="dxa"/>
          </w:tcPr>
          <w:p w:rsidR="00ED0EBA" w:rsidRPr="00ED0EBA" w:rsidRDefault="00ED0EBA" w:rsidP="00BE1122">
            <w:pPr>
              <w:jc w:val="both"/>
              <w:rPr>
                <w:rFonts w:eastAsia="Calibri"/>
                <w:lang w:eastAsia="ar-SA"/>
              </w:rPr>
            </w:pPr>
          </w:p>
        </w:tc>
        <w:tc>
          <w:tcPr>
            <w:tcW w:w="2067" w:type="dxa"/>
          </w:tcPr>
          <w:p w:rsidR="00ED0EBA" w:rsidRPr="00ED0EBA" w:rsidRDefault="00ED0EBA" w:rsidP="00BE1122">
            <w:pPr>
              <w:jc w:val="both"/>
              <w:rPr>
                <w:rFonts w:eastAsia="Calibri"/>
                <w:lang w:eastAsia="ar-SA"/>
              </w:rPr>
            </w:pPr>
          </w:p>
        </w:tc>
        <w:tc>
          <w:tcPr>
            <w:tcW w:w="1341" w:type="dxa"/>
          </w:tcPr>
          <w:p w:rsidR="00ED0EBA" w:rsidRPr="00ED0EBA" w:rsidRDefault="00ED0EBA" w:rsidP="00BE1122">
            <w:pPr>
              <w:jc w:val="both"/>
              <w:rPr>
                <w:rFonts w:eastAsia="Calibri"/>
                <w:lang w:eastAsia="ar-SA"/>
              </w:rPr>
            </w:pPr>
          </w:p>
        </w:tc>
        <w:tc>
          <w:tcPr>
            <w:tcW w:w="1481" w:type="dxa"/>
          </w:tcPr>
          <w:p w:rsidR="00ED0EBA" w:rsidRPr="00ED0EBA" w:rsidRDefault="00ED0EBA" w:rsidP="00BE1122">
            <w:pPr>
              <w:jc w:val="both"/>
              <w:rPr>
                <w:rFonts w:eastAsia="Calibri"/>
                <w:lang w:eastAsia="ar-SA"/>
              </w:rPr>
            </w:pPr>
          </w:p>
        </w:tc>
        <w:tc>
          <w:tcPr>
            <w:tcW w:w="1351" w:type="dxa"/>
          </w:tcPr>
          <w:p w:rsidR="00ED0EBA" w:rsidRPr="00ED0EBA" w:rsidRDefault="00ED0EBA" w:rsidP="00BE1122">
            <w:pPr>
              <w:jc w:val="both"/>
              <w:rPr>
                <w:rFonts w:eastAsia="Calibri"/>
                <w:lang w:eastAsia="ar-SA"/>
              </w:rPr>
            </w:pPr>
          </w:p>
        </w:tc>
      </w:tr>
      <w:tr w:rsidR="00ED0EBA" w:rsidRPr="00ED0EBA" w:rsidTr="00ED0EBA">
        <w:tc>
          <w:tcPr>
            <w:tcW w:w="452" w:type="dxa"/>
          </w:tcPr>
          <w:p w:rsidR="00ED0EBA" w:rsidRPr="00ED0EBA" w:rsidRDefault="00ED0EBA" w:rsidP="00BE1122">
            <w:pPr>
              <w:jc w:val="both"/>
              <w:rPr>
                <w:rFonts w:eastAsia="Calibri"/>
                <w:highlight w:val="cyan"/>
                <w:lang w:eastAsia="ar-SA"/>
              </w:rPr>
            </w:pPr>
            <w:r w:rsidRPr="001744CC">
              <w:rPr>
                <w:rFonts w:eastAsia="Calibri"/>
                <w:lang w:eastAsia="ar-SA"/>
              </w:rPr>
              <w:t>3</w:t>
            </w:r>
          </w:p>
        </w:tc>
        <w:tc>
          <w:tcPr>
            <w:tcW w:w="1982" w:type="dxa"/>
          </w:tcPr>
          <w:p w:rsidR="00ED0EBA" w:rsidRPr="001744CC" w:rsidRDefault="00ED0EBA" w:rsidP="00BE1122">
            <w:pPr>
              <w:jc w:val="both"/>
              <w:rPr>
                <w:rFonts w:eastAsia="Calibri"/>
                <w:lang w:eastAsia="ar-SA"/>
              </w:rPr>
            </w:pPr>
            <w:r w:rsidRPr="001744CC">
              <w:rPr>
                <w:rFonts w:eastAsia="Calibri"/>
                <w:lang w:eastAsia="ar-SA"/>
              </w:rPr>
              <w:t>Заварчици</w:t>
            </w:r>
          </w:p>
        </w:tc>
        <w:tc>
          <w:tcPr>
            <w:tcW w:w="1982" w:type="dxa"/>
          </w:tcPr>
          <w:p w:rsidR="00ED0EBA" w:rsidRPr="00ED0EBA" w:rsidRDefault="00ED0EBA" w:rsidP="00BE1122">
            <w:pPr>
              <w:jc w:val="both"/>
              <w:rPr>
                <w:rFonts w:eastAsia="Calibri"/>
                <w:highlight w:val="cyan"/>
                <w:lang w:eastAsia="ar-SA"/>
              </w:rPr>
            </w:pPr>
          </w:p>
        </w:tc>
        <w:tc>
          <w:tcPr>
            <w:tcW w:w="2067" w:type="dxa"/>
          </w:tcPr>
          <w:p w:rsidR="00ED0EBA" w:rsidRPr="00ED0EBA" w:rsidRDefault="00ED0EBA" w:rsidP="00BE1122">
            <w:pPr>
              <w:jc w:val="both"/>
              <w:rPr>
                <w:rFonts w:eastAsia="Calibri"/>
                <w:highlight w:val="cyan"/>
                <w:lang w:eastAsia="ar-SA"/>
              </w:rPr>
            </w:pPr>
          </w:p>
        </w:tc>
        <w:tc>
          <w:tcPr>
            <w:tcW w:w="1341" w:type="dxa"/>
          </w:tcPr>
          <w:p w:rsidR="00ED0EBA" w:rsidRPr="00ED0EBA" w:rsidRDefault="00ED0EBA" w:rsidP="00BE1122">
            <w:pPr>
              <w:jc w:val="both"/>
              <w:rPr>
                <w:rFonts w:eastAsia="Calibri"/>
                <w:highlight w:val="cyan"/>
                <w:lang w:eastAsia="ar-SA"/>
              </w:rPr>
            </w:pPr>
          </w:p>
        </w:tc>
        <w:tc>
          <w:tcPr>
            <w:tcW w:w="1481" w:type="dxa"/>
          </w:tcPr>
          <w:p w:rsidR="00ED0EBA" w:rsidRPr="00ED0EBA" w:rsidRDefault="00ED0EBA" w:rsidP="00BE1122">
            <w:pPr>
              <w:jc w:val="both"/>
              <w:rPr>
                <w:rFonts w:eastAsia="Calibri"/>
                <w:highlight w:val="cyan"/>
                <w:lang w:eastAsia="ar-SA"/>
              </w:rPr>
            </w:pPr>
          </w:p>
        </w:tc>
        <w:tc>
          <w:tcPr>
            <w:tcW w:w="1351" w:type="dxa"/>
          </w:tcPr>
          <w:p w:rsidR="00ED0EBA" w:rsidRPr="00ED0EBA" w:rsidRDefault="00ED0EBA" w:rsidP="00BE1122">
            <w:pPr>
              <w:jc w:val="both"/>
              <w:rPr>
                <w:rFonts w:eastAsia="Calibri"/>
                <w:highlight w:val="cyan"/>
                <w:lang w:eastAsia="ar-SA"/>
              </w:rPr>
            </w:pPr>
          </w:p>
        </w:tc>
      </w:tr>
      <w:tr w:rsidR="00ED0EBA" w:rsidRPr="00ED0EBA" w:rsidTr="00ED0EBA">
        <w:tc>
          <w:tcPr>
            <w:tcW w:w="452" w:type="dxa"/>
          </w:tcPr>
          <w:p w:rsidR="00ED0EBA" w:rsidRPr="00ED0EBA" w:rsidRDefault="00ED0EBA" w:rsidP="00BE1122">
            <w:pPr>
              <w:jc w:val="both"/>
              <w:rPr>
                <w:rFonts w:eastAsia="Calibri"/>
                <w:highlight w:val="cyan"/>
                <w:lang w:eastAsia="ar-SA"/>
              </w:rPr>
            </w:pPr>
          </w:p>
        </w:tc>
        <w:tc>
          <w:tcPr>
            <w:tcW w:w="1982" w:type="dxa"/>
          </w:tcPr>
          <w:p w:rsidR="00ED0EBA" w:rsidRPr="001744CC" w:rsidRDefault="00ED0EBA" w:rsidP="00BE1122">
            <w:pPr>
              <w:jc w:val="both"/>
              <w:rPr>
                <w:rFonts w:eastAsia="Calibri"/>
              </w:rPr>
            </w:pPr>
            <w:r w:rsidRPr="001744CC">
              <w:rPr>
                <w:rFonts w:eastAsia="Calibri"/>
              </w:rPr>
              <w:t>………………..</w:t>
            </w:r>
          </w:p>
        </w:tc>
        <w:tc>
          <w:tcPr>
            <w:tcW w:w="1982" w:type="dxa"/>
          </w:tcPr>
          <w:p w:rsidR="00ED0EBA" w:rsidRPr="00ED0EBA" w:rsidRDefault="00ED0EBA" w:rsidP="00BE1122">
            <w:pPr>
              <w:jc w:val="both"/>
              <w:rPr>
                <w:rFonts w:eastAsia="Calibri"/>
                <w:highlight w:val="cyan"/>
              </w:rPr>
            </w:pPr>
          </w:p>
        </w:tc>
        <w:tc>
          <w:tcPr>
            <w:tcW w:w="2067" w:type="dxa"/>
          </w:tcPr>
          <w:p w:rsidR="00ED0EBA" w:rsidRPr="00ED0EBA" w:rsidRDefault="00ED0EBA" w:rsidP="00BE1122">
            <w:pPr>
              <w:jc w:val="both"/>
              <w:rPr>
                <w:rFonts w:eastAsia="Calibri"/>
                <w:highlight w:val="cyan"/>
                <w:lang w:eastAsia="ar-SA"/>
              </w:rPr>
            </w:pPr>
          </w:p>
        </w:tc>
        <w:tc>
          <w:tcPr>
            <w:tcW w:w="1341" w:type="dxa"/>
          </w:tcPr>
          <w:p w:rsidR="00ED0EBA" w:rsidRPr="00ED0EBA" w:rsidRDefault="00ED0EBA" w:rsidP="00BE1122">
            <w:pPr>
              <w:jc w:val="both"/>
              <w:rPr>
                <w:rFonts w:eastAsia="Calibri"/>
                <w:highlight w:val="cyan"/>
                <w:lang w:eastAsia="ar-SA"/>
              </w:rPr>
            </w:pPr>
          </w:p>
        </w:tc>
        <w:tc>
          <w:tcPr>
            <w:tcW w:w="1481" w:type="dxa"/>
          </w:tcPr>
          <w:p w:rsidR="00ED0EBA" w:rsidRPr="00ED0EBA" w:rsidRDefault="00ED0EBA" w:rsidP="00BE1122">
            <w:pPr>
              <w:jc w:val="both"/>
              <w:rPr>
                <w:rFonts w:eastAsia="Calibri"/>
                <w:highlight w:val="cyan"/>
                <w:lang w:eastAsia="ar-SA"/>
              </w:rPr>
            </w:pPr>
          </w:p>
        </w:tc>
        <w:tc>
          <w:tcPr>
            <w:tcW w:w="1351" w:type="dxa"/>
          </w:tcPr>
          <w:p w:rsidR="00ED0EBA" w:rsidRPr="00ED0EBA" w:rsidRDefault="00ED0EBA" w:rsidP="00BE1122">
            <w:pPr>
              <w:jc w:val="both"/>
              <w:rPr>
                <w:rFonts w:eastAsia="Calibri"/>
                <w:highlight w:val="cyan"/>
                <w:lang w:eastAsia="ar-SA"/>
              </w:rPr>
            </w:pPr>
          </w:p>
        </w:tc>
      </w:tr>
      <w:tr w:rsidR="00ED0EBA" w:rsidRPr="00ED0EBA" w:rsidTr="00ED0EBA">
        <w:tc>
          <w:tcPr>
            <w:tcW w:w="452" w:type="dxa"/>
          </w:tcPr>
          <w:p w:rsidR="00ED0EBA" w:rsidRPr="00ED0EBA" w:rsidRDefault="00ED0EBA" w:rsidP="00BE1122">
            <w:pPr>
              <w:jc w:val="both"/>
              <w:rPr>
                <w:rFonts w:eastAsia="Calibri"/>
                <w:highlight w:val="cyan"/>
                <w:lang w:eastAsia="ar-SA"/>
              </w:rPr>
            </w:pPr>
          </w:p>
        </w:tc>
        <w:tc>
          <w:tcPr>
            <w:tcW w:w="1982" w:type="dxa"/>
          </w:tcPr>
          <w:p w:rsidR="00ED0EBA" w:rsidRPr="001744CC" w:rsidRDefault="00ED0EBA" w:rsidP="00BE1122">
            <w:pPr>
              <w:jc w:val="both"/>
              <w:rPr>
                <w:rFonts w:eastAsia="Calibri"/>
              </w:rPr>
            </w:pPr>
            <w:r w:rsidRPr="001744CC">
              <w:rPr>
                <w:rFonts w:eastAsia="Calibri"/>
              </w:rPr>
              <w:t>………………..</w:t>
            </w:r>
          </w:p>
        </w:tc>
        <w:tc>
          <w:tcPr>
            <w:tcW w:w="1982" w:type="dxa"/>
          </w:tcPr>
          <w:p w:rsidR="00ED0EBA" w:rsidRPr="00ED0EBA" w:rsidRDefault="00ED0EBA" w:rsidP="00BE1122">
            <w:pPr>
              <w:jc w:val="both"/>
              <w:rPr>
                <w:rFonts w:eastAsia="Calibri"/>
                <w:highlight w:val="cyan"/>
              </w:rPr>
            </w:pPr>
          </w:p>
        </w:tc>
        <w:tc>
          <w:tcPr>
            <w:tcW w:w="2067" w:type="dxa"/>
          </w:tcPr>
          <w:p w:rsidR="00ED0EBA" w:rsidRPr="00ED0EBA" w:rsidRDefault="00ED0EBA" w:rsidP="00BE1122">
            <w:pPr>
              <w:jc w:val="both"/>
              <w:rPr>
                <w:rFonts w:eastAsia="Calibri"/>
                <w:highlight w:val="cyan"/>
                <w:lang w:eastAsia="ar-SA"/>
              </w:rPr>
            </w:pPr>
          </w:p>
        </w:tc>
        <w:tc>
          <w:tcPr>
            <w:tcW w:w="1341" w:type="dxa"/>
          </w:tcPr>
          <w:p w:rsidR="00ED0EBA" w:rsidRPr="00ED0EBA" w:rsidRDefault="00ED0EBA" w:rsidP="00BE1122">
            <w:pPr>
              <w:jc w:val="both"/>
              <w:rPr>
                <w:rFonts w:eastAsia="Calibri"/>
                <w:highlight w:val="cyan"/>
                <w:lang w:eastAsia="ar-SA"/>
              </w:rPr>
            </w:pPr>
          </w:p>
        </w:tc>
        <w:tc>
          <w:tcPr>
            <w:tcW w:w="1481" w:type="dxa"/>
          </w:tcPr>
          <w:p w:rsidR="00ED0EBA" w:rsidRPr="00ED0EBA" w:rsidRDefault="00ED0EBA" w:rsidP="00BE1122">
            <w:pPr>
              <w:jc w:val="both"/>
              <w:rPr>
                <w:rFonts w:eastAsia="Calibri"/>
                <w:highlight w:val="cyan"/>
                <w:lang w:eastAsia="ar-SA"/>
              </w:rPr>
            </w:pPr>
          </w:p>
        </w:tc>
        <w:tc>
          <w:tcPr>
            <w:tcW w:w="1351" w:type="dxa"/>
          </w:tcPr>
          <w:p w:rsidR="00ED0EBA" w:rsidRPr="00ED0EBA" w:rsidRDefault="00ED0EBA" w:rsidP="00BE1122">
            <w:pPr>
              <w:jc w:val="both"/>
              <w:rPr>
                <w:rFonts w:eastAsia="Calibri"/>
                <w:highlight w:val="cyan"/>
                <w:lang w:eastAsia="ar-SA"/>
              </w:rPr>
            </w:pPr>
          </w:p>
        </w:tc>
      </w:tr>
    </w:tbl>
    <w:p w:rsidR="00CD253C" w:rsidRPr="00CD0BA5" w:rsidRDefault="00A32078" w:rsidP="00CD253C">
      <w:pPr>
        <w:spacing w:after="0" w:line="240" w:lineRule="auto"/>
        <w:jc w:val="center"/>
        <w:rPr>
          <w:rFonts w:ascii="Times New Roman" w:eastAsia="Times New Roman" w:hAnsi="Times New Roman" w:cs="Times New Roman"/>
          <w:b/>
          <w:color w:val="FF0000"/>
          <w:sz w:val="24"/>
          <w:szCs w:val="24"/>
          <w:u w:val="single"/>
        </w:rPr>
      </w:pPr>
      <w:r w:rsidRPr="00CD0BA5">
        <w:rPr>
          <w:rFonts w:ascii="Times New Roman" w:eastAsia="Times New Roman" w:hAnsi="Times New Roman" w:cs="Times New Roman"/>
          <w:b/>
          <w:color w:val="FF0000"/>
          <w:sz w:val="24"/>
          <w:szCs w:val="24"/>
          <w:u w:val="single"/>
        </w:rPr>
        <w:t xml:space="preserve"> </w:t>
      </w:r>
    </w:p>
    <w:p w:rsidR="0052257F" w:rsidRPr="00641609" w:rsidRDefault="00CD0BA5" w:rsidP="00CD0BA5">
      <w:pPr>
        <w:ind w:firstLine="708"/>
        <w:jc w:val="both"/>
        <w:rPr>
          <w:rFonts w:ascii="Times New Roman" w:eastAsia="Times New Roman" w:hAnsi="Times New Roman" w:cs="Times New Roman"/>
          <w:i/>
          <w:sz w:val="24"/>
          <w:szCs w:val="24"/>
          <w:lang w:eastAsia="bg-BG"/>
        </w:rPr>
      </w:pPr>
      <w:r w:rsidRPr="00CD0BA5">
        <w:rPr>
          <w:rFonts w:ascii="Times New Roman" w:hAnsi="Times New Roman"/>
          <w:sz w:val="24"/>
          <w:szCs w:val="24"/>
        </w:rPr>
        <w:t xml:space="preserve">3. Декларирам, че  </w:t>
      </w:r>
      <w:r w:rsidRPr="00CD0BA5">
        <w:rPr>
          <w:rFonts w:ascii="Times New Roman" w:eastAsia="Times New Roman" w:hAnsi="Times New Roman" w:cs="Times New Roman"/>
          <w:sz w:val="24"/>
          <w:szCs w:val="24"/>
          <w:lang w:eastAsia="bg-BG"/>
        </w:rPr>
        <w:t>средния</w:t>
      </w:r>
      <w:r>
        <w:rPr>
          <w:rFonts w:ascii="Times New Roman" w:eastAsia="Times New Roman" w:hAnsi="Times New Roman" w:cs="Times New Roman"/>
          <w:sz w:val="24"/>
          <w:szCs w:val="24"/>
          <w:lang w:eastAsia="bg-BG"/>
        </w:rPr>
        <w:t>т</w:t>
      </w:r>
      <w:r w:rsidRPr="00CD0BA5">
        <w:rPr>
          <w:rFonts w:ascii="Times New Roman" w:eastAsia="Times New Roman" w:hAnsi="Times New Roman" w:cs="Times New Roman"/>
          <w:sz w:val="24"/>
          <w:szCs w:val="24"/>
          <w:lang w:eastAsia="bg-BG"/>
        </w:rPr>
        <w:t xml:space="preserve"> годишен брой на работниците и служителите и броя</w:t>
      </w:r>
      <w:r>
        <w:rPr>
          <w:rFonts w:ascii="Times New Roman" w:eastAsia="Times New Roman" w:hAnsi="Times New Roman" w:cs="Times New Roman"/>
          <w:sz w:val="24"/>
          <w:szCs w:val="24"/>
          <w:lang w:eastAsia="bg-BG"/>
        </w:rPr>
        <w:t>т</w:t>
      </w:r>
      <w:r w:rsidRPr="00CD0BA5">
        <w:rPr>
          <w:rFonts w:ascii="Times New Roman" w:eastAsia="Times New Roman" w:hAnsi="Times New Roman" w:cs="Times New Roman"/>
          <w:sz w:val="24"/>
          <w:szCs w:val="24"/>
          <w:lang w:eastAsia="bg-BG"/>
        </w:rPr>
        <w:t xml:space="preserve"> на ръководните служители на </w:t>
      </w:r>
      <w:r>
        <w:rPr>
          <w:rFonts w:ascii="Times New Roman" w:eastAsia="Times New Roman" w:hAnsi="Times New Roman" w:cs="Times New Roman"/>
          <w:sz w:val="24"/>
          <w:szCs w:val="24"/>
          <w:lang w:eastAsia="bg-BG"/>
        </w:rPr>
        <w:t>………………</w:t>
      </w:r>
      <w:r w:rsidRPr="00CD0BA5">
        <w:rPr>
          <w:rFonts w:ascii="Times New Roman" w:eastAsia="Times New Roman" w:hAnsi="Times New Roman" w:cs="Times New Roman"/>
          <w:sz w:val="24"/>
          <w:szCs w:val="24"/>
          <w:lang w:eastAsia="bg-BG"/>
        </w:rPr>
        <w:t xml:space="preserve"> за последните 3 години</w:t>
      </w:r>
      <w:r>
        <w:rPr>
          <w:rFonts w:ascii="Times New Roman" w:eastAsia="Times New Roman" w:hAnsi="Times New Roman" w:cs="Times New Roman"/>
          <w:sz w:val="24"/>
          <w:szCs w:val="24"/>
          <w:lang w:eastAsia="bg-BG"/>
        </w:rPr>
        <w:t xml:space="preserve"> е …………… </w:t>
      </w:r>
    </w:p>
    <w:p w:rsidR="00662443" w:rsidRDefault="00662443" w:rsidP="004B7F56">
      <w:pPr>
        <w:ind w:firstLine="708"/>
        <w:rPr>
          <w:rFonts w:ascii="Times New Roman" w:hAnsi="Times New Roman"/>
          <w:szCs w:val="20"/>
        </w:rPr>
      </w:pPr>
    </w:p>
    <w:p w:rsidR="004B7F56" w:rsidRPr="005A2FAB" w:rsidRDefault="004B7F56" w:rsidP="004B7F56">
      <w:pPr>
        <w:ind w:firstLine="708"/>
        <w:rPr>
          <w:rFonts w:ascii="Times New Roman" w:hAnsi="Times New Roman"/>
          <w:szCs w:val="20"/>
        </w:rPr>
      </w:pPr>
      <w:r w:rsidRPr="005A2FAB">
        <w:rPr>
          <w:rFonts w:ascii="Times New Roman" w:hAnsi="Times New Roman"/>
          <w:szCs w:val="20"/>
        </w:rPr>
        <w:t>Известна ми е отговорността по чл. 313 от Наказателния кодекс за посочване на неверни данни.</w:t>
      </w:r>
    </w:p>
    <w:p w:rsidR="007B6634" w:rsidRPr="005A2FAB" w:rsidRDefault="007B6634" w:rsidP="00CD253C">
      <w:pPr>
        <w:spacing w:after="0" w:line="240" w:lineRule="auto"/>
        <w:jc w:val="center"/>
        <w:rPr>
          <w:rFonts w:ascii="Times New Roman" w:eastAsia="Times New Roman" w:hAnsi="Times New Roman" w:cs="Times New Roman"/>
          <w:b/>
          <w:color w:val="000000" w:themeColor="text1"/>
          <w:sz w:val="24"/>
          <w:szCs w:val="24"/>
          <w:u w:val="single"/>
        </w:rPr>
      </w:pPr>
    </w:p>
    <w:tbl>
      <w:tblPr>
        <w:tblW w:w="9933" w:type="dxa"/>
        <w:tblInd w:w="75" w:type="dxa"/>
        <w:tblCellMar>
          <w:left w:w="0" w:type="dxa"/>
          <w:right w:w="0" w:type="dxa"/>
        </w:tblCellMar>
        <w:tblLook w:val="04A0" w:firstRow="1" w:lastRow="0" w:firstColumn="1" w:lastColumn="0" w:noHBand="0" w:noVBand="1"/>
      </w:tblPr>
      <w:tblGrid>
        <w:gridCol w:w="3093"/>
        <w:gridCol w:w="6840"/>
      </w:tblGrid>
      <w:tr w:rsidR="007B6634" w:rsidRPr="005A2FAB" w:rsidTr="00AF3239">
        <w:tc>
          <w:tcPr>
            <w:tcW w:w="3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634" w:rsidRPr="005A2FAB" w:rsidRDefault="007B6634" w:rsidP="007B6634">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A2FAB">
              <w:rPr>
                <w:rFonts w:ascii="Times New Roman" w:eastAsia="Times New Roman" w:hAnsi="Times New Roman" w:cs="Times New Roman"/>
                <w:color w:val="000000"/>
                <w:sz w:val="24"/>
                <w:szCs w:val="24"/>
                <w:lang w:eastAsia="bg-BG"/>
              </w:rPr>
              <w:t xml:space="preserve">Дата </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634" w:rsidRPr="005A2FAB" w:rsidRDefault="007B6634" w:rsidP="007B6634">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A2FAB">
              <w:rPr>
                <w:rFonts w:ascii="Times New Roman" w:eastAsia="Times New Roman" w:hAnsi="Times New Roman" w:cs="Times New Roman"/>
                <w:color w:val="000000"/>
                <w:sz w:val="24"/>
                <w:szCs w:val="24"/>
                <w:lang w:eastAsia="bg-BG"/>
              </w:rPr>
              <w:t>............................/ ............................/ ............................</w:t>
            </w:r>
          </w:p>
        </w:tc>
      </w:tr>
      <w:tr w:rsidR="007B6634" w:rsidRPr="005A2FAB" w:rsidTr="00AF3239">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634" w:rsidRPr="005A2FAB" w:rsidRDefault="004B7F56" w:rsidP="007B6634">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A2FAB">
              <w:rPr>
                <w:rFonts w:ascii="Times New Roman" w:eastAsia="Times New Roman" w:hAnsi="Times New Roman" w:cs="Times New Roman"/>
                <w:color w:val="000000"/>
                <w:sz w:val="24"/>
                <w:szCs w:val="24"/>
                <w:lang w:eastAsia="bg-BG"/>
              </w:rPr>
              <w:t>Име,</w:t>
            </w:r>
            <w:r w:rsidR="007B6634" w:rsidRPr="005A2FAB">
              <w:rPr>
                <w:rFonts w:ascii="Times New Roman" w:eastAsia="Times New Roman" w:hAnsi="Times New Roman" w:cs="Times New Roman"/>
                <w:color w:val="000000"/>
                <w:sz w:val="24"/>
                <w:szCs w:val="24"/>
                <w:lang w:eastAsia="bg-BG"/>
              </w:rPr>
              <w:t xml:space="preserve"> фамилия</w:t>
            </w:r>
            <w:r w:rsidRPr="005A2FAB">
              <w:rPr>
                <w:rFonts w:ascii="Times New Roman" w:eastAsia="Times New Roman" w:hAnsi="Times New Roman" w:cs="Times New Roman"/>
                <w:color w:val="000000"/>
                <w:sz w:val="24"/>
                <w:szCs w:val="24"/>
                <w:lang w:eastAsia="bg-BG"/>
              </w:rPr>
              <w:t xml:space="preserve"> и длъжност</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7B6634" w:rsidRPr="005A2FAB" w:rsidRDefault="007B6634" w:rsidP="007B6634">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A2FAB">
              <w:rPr>
                <w:rFonts w:ascii="Times New Roman" w:eastAsia="Times New Roman" w:hAnsi="Times New Roman" w:cs="Times New Roman"/>
                <w:color w:val="000000"/>
                <w:sz w:val="24"/>
                <w:szCs w:val="24"/>
                <w:lang w:eastAsia="bg-BG"/>
              </w:rPr>
              <w:t>..........................................................................................</w:t>
            </w:r>
          </w:p>
        </w:tc>
      </w:tr>
      <w:tr w:rsidR="007B6634" w:rsidRPr="005A2FAB" w:rsidTr="00AF3239">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634" w:rsidRPr="005A2FAB" w:rsidRDefault="007B6634" w:rsidP="007B6634">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A2FAB">
              <w:rPr>
                <w:rFonts w:ascii="Times New Roman" w:eastAsia="Times New Roman" w:hAnsi="Times New Roman" w:cs="Times New Roman"/>
                <w:color w:val="000000"/>
                <w:sz w:val="24"/>
                <w:szCs w:val="24"/>
                <w:lang w:eastAsia="bg-BG"/>
              </w:rPr>
              <w:t xml:space="preserve">Подпис (и печат) </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7B6634" w:rsidRPr="005A2FAB" w:rsidRDefault="007B6634" w:rsidP="007B6634">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A2FAB">
              <w:rPr>
                <w:rFonts w:ascii="Times New Roman" w:eastAsia="Times New Roman" w:hAnsi="Times New Roman" w:cs="Times New Roman"/>
                <w:color w:val="000000"/>
                <w:sz w:val="24"/>
                <w:szCs w:val="24"/>
                <w:lang w:eastAsia="bg-BG"/>
              </w:rPr>
              <w:t>...........................................................................................</w:t>
            </w:r>
          </w:p>
        </w:tc>
      </w:tr>
    </w:tbl>
    <w:p w:rsidR="007B6634" w:rsidRPr="005A2FAB" w:rsidRDefault="007B6634" w:rsidP="00CD253C">
      <w:pPr>
        <w:spacing w:after="0" w:line="240" w:lineRule="auto"/>
        <w:jc w:val="center"/>
        <w:rPr>
          <w:rFonts w:ascii="Times New Roman" w:eastAsia="Times New Roman" w:hAnsi="Times New Roman" w:cs="Times New Roman"/>
          <w:b/>
          <w:color w:val="000000" w:themeColor="text1"/>
          <w:sz w:val="24"/>
          <w:szCs w:val="24"/>
          <w:u w:val="single"/>
        </w:rPr>
      </w:pPr>
    </w:p>
    <w:p w:rsidR="00011A76" w:rsidRPr="005A2FAB" w:rsidRDefault="00011A76" w:rsidP="00857CD7">
      <w:pPr>
        <w:jc w:val="right"/>
        <w:rPr>
          <w:rFonts w:ascii="Times New Roman" w:hAnsi="Times New Roman"/>
          <w:b/>
          <w:szCs w:val="20"/>
          <w:u w:val="single"/>
        </w:rPr>
      </w:pPr>
    </w:p>
    <w:p w:rsidR="00011A76" w:rsidRPr="005A2FAB" w:rsidRDefault="00011A76" w:rsidP="00857CD7">
      <w:pPr>
        <w:jc w:val="right"/>
        <w:rPr>
          <w:rFonts w:ascii="Times New Roman" w:hAnsi="Times New Roman"/>
          <w:b/>
          <w:szCs w:val="20"/>
          <w:u w:val="single"/>
        </w:rPr>
      </w:pPr>
    </w:p>
    <w:p w:rsidR="00011A76" w:rsidRPr="005A2FAB" w:rsidRDefault="00011A76" w:rsidP="00857CD7">
      <w:pPr>
        <w:jc w:val="right"/>
        <w:rPr>
          <w:rFonts w:ascii="Times New Roman" w:hAnsi="Times New Roman"/>
          <w:b/>
          <w:szCs w:val="20"/>
          <w:u w:val="single"/>
        </w:rPr>
      </w:pPr>
    </w:p>
    <w:p w:rsidR="00011A76" w:rsidRPr="005A2FAB" w:rsidRDefault="00011A76" w:rsidP="00857CD7">
      <w:pPr>
        <w:jc w:val="right"/>
        <w:rPr>
          <w:rFonts w:ascii="Times New Roman" w:hAnsi="Times New Roman"/>
          <w:b/>
          <w:szCs w:val="20"/>
          <w:u w:val="single"/>
        </w:rPr>
      </w:pPr>
    </w:p>
    <w:p w:rsidR="00011A76" w:rsidRPr="005A2FAB" w:rsidRDefault="00011A76" w:rsidP="00857CD7">
      <w:pPr>
        <w:jc w:val="right"/>
        <w:rPr>
          <w:rFonts w:ascii="Times New Roman" w:hAnsi="Times New Roman"/>
          <w:b/>
          <w:szCs w:val="20"/>
          <w:u w:val="single"/>
        </w:rPr>
      </w:pPr>
    </w:p>
    <w:p w:rsidR="00011A76" w:rsidRPr="005A2FAB" w:rsidRDefault="00011A76" w:rsidP="00857CD7">
      <w:pPr>
        <w:jc w:val="right"/>
        <w:rPr>
          <w:rFonts w:ascii="Times New Roman" w:hAnsi="Times New Roman"/>
          <w:b/>
          <w:szCs w:val="20"/>
          <w:u w:val="single"/>
        </w:rPr>
      </w:pPr>
    </w:p>
    <w:p w:rsidR="00011A76" w:rsidRPr="005A2FAB" w:rsidRDefault="00011A76" w:rsidP="00857CD7">
      <w:pPr>
        <w:jc w:val="right"/>
        <w:rPr>
          <w:rFonts w:ascii="Times New Roman" w:hAnsi="Times New Roman"/>
          <w:b/>
          <w:szCs w:val="20"/>
          <w:u w:val="single"/>
        </w:rPr>
      </w:pPr>
    </w:p>
    <w:p w:rsidR="00011A76" w:rsidRPr="005A2FAB" w:rsidRDefault="00011A76" w:rsidP="00857CD7">
      <w:pPr>
        <w:jc w:val="right"/>
        <w:rPr>
          <w:rFonts w:ascii="Times New Roman" w:hAnsi="Times New Roman"/>
          <w:b/>
          <w:szCs w:val="20"/>
          <w:u w:val="single"/>
        </w:rPr>
      </w:pPr>
    </w:p>
    <w:p w:rsidR="00011A76" w:rsidRPr="005A2FAB" w:rsidRDefault="00011A76" w:rsidP="00857CD7">
      <w:pPr>
        <w:jc w:val="right"/>
        <w:rPr>
          <w:rFonts w:ascii="Times New Roman" w:hAnsi="Times New Roman"/>
          <w:b/>
          <w:szCs w:val="20"/>
          <w:u w:val="single"/>
        </w:rPr>
      </w:pPr>
    </w:p>
    <w:p w:rsidR="00011A76" w:rsidRPr="005A2FAB" w:rsidRDefault="00011A76" w:rsidP="00857CD7">
      <w:pPr>
        <w:jc w:val="right"/>
        <w:rPr>
          <w:rFonts w:ascii="Times New Roman" w:hAnsi="Times New Roman"/>
          <w:b/>
          <w:szCs w:val="20"/>
          <w:u w:val="single"/>
        </w:rPr>
      </w:pPr>
    </w:p>
    <w:p w:rsidR="00011A76" w:rsidRPr="005A2FAB" w:rsidRDefault="00011A76" w:rsidP="00857CD7">
      <w:pPr>
        <w:jc w:val="right"/>
        <w:rPr>
          <w:rFonts w:ascii="Times New Roman" w:hAnsi="Times New Roman"/>
          <w:b/>
          <w:szCs w:val="20"/>
          <w:u w:val="single"/>
        </w:rPr>
      </w:pPr>
    </w:p>
    <w:p w:rsidR="00011A76" w:rsidRPr="005A2FAB" w:rsidRDefault="00011A76" w:rsidP="00857CD7">
      <w:pPr>
        <w:jc w:val="right"/>
        <w:rPr>
          <w:rFonts w:ascii="Times New Roman" w:hAnsi="Times New Roman"/>
          <w:b/>
          <w:szCs w:val="20"/>
          <w:u w:val="single"/>
        </w:rPr>
      </w:pPr>
    </w:p>
    <w:p w:rsidR="00857CD7" w:rsidRPr="005A2FAB" w:rsidRDefault="00857CD7" w:rsidP="004E250E">
      <w:pPr>
        <w:pageBreakBefore/>
        <w:jc w:val="right"/>
        <w:rPr>
          <w:rFonts w:ascii="Times New Roman" w:hAnsi="Times New Roman"/>
          <w:b/>
          <w:szCs w:val="20"/>
        </w:rPr>
      </w:pPr>
      <w:r w:rsidRPr="005A2FAB">
        <w:rPr>
          <w:rFonts w:ascii="Times New Roman" w:hAnsi="Times New Roman"/>
          <w:b/>
          <w:szCs w:val="20"/>
          <w:u w:val="single"/>
        </w:rPr>
        <w:lastRenderedPageBreak/>
        <w:t>Приложение № 7</w:t>
      </w:r>
    </w:p>
    <w:p w:rsidR="00857CD7" w:rsidRPr="005A2FAB" w:rsidRDefault="00857CD7" w:rsidP="00857CD7">
      <w:pPr>
        <w:jc w:val="center"/>
        <w:rPr>
          <w:rFonts w:ascii="Times New Roman" w:hAnsi="Times New Roman"/>
          <w:b/>
          <w:szCs w:val="20"/>
        </w:rPr>
      </w:pPr>
      <w:r w:rsidRPr="005A2FAB">
        <w:rPr>
          <w:rFonts w:ascii="Times New Roman" w:hAnsi="Times New Roman"/>
          <w:b/>
          <w:bCs/>
          <w:color w:val="000000"/>
          <w:spacing w:val="39"/>
          <w:szCs w:val="20"/>
        </w:rPr>
        <w:t xml:space="preserve">ДЕКЛАРАЦИЯ </w:t>
      </w:r>
    </w:p>
    <w:p w:rsidR="00857CD7" w:rsidRPr="00A249A6" w:rsidRDefault="00D6163F" w:rsidP="00857CD7">
      <w:pPr>
        <w:jc w:val="center"/>
        <w:rPr>
          <w:rFonts w:ascii="Times New Roman" w:hAnsi="Times New Roman"/>
          <w:b/>
          <w:szCs w:val="20"/>
        </w:rPr>
      </w:pPr>
      <w:r w:rsidRPr="00A249A6">
        <w:rPr>
          <w:rFonts w:ascii="Times New Roman" w:hAnsi="Times New Roman"/>
          <w:b/>
          <w:szCs w:val="20"/>
        </w:rPr>
        <w:t xml:space="preserve">ЗА ИЗПЪЛНЕНЕНО </w:t>
      </w:r>
      <w:r w:rsidR="00857CD7" w:rsidRPr="00A249A6">
        <w:rPr>
          <w:rFonts w:ascii="Times New Roman" w:hAnsi="Times New Roman"/>
          <w:b/>
          <w:szCs w:val="20"/>
        </w:rPr>
        <w:t>СТРОИТЕЛСТВО ПРЕЗ ................................................... Г.</w:t>
      </w:r>
    </w:p>
    <w:p w:rsidR="00857CD7" w:rsidRPr="00A249A6" w:rsidRDefault="00857CD7" w:rsidP="00857CD7">
      <w:pPr>
        <w:jc w:val="center"/>
        <w:rPr>
          <w:rFonts w:ascii="Times New Roman" w:hAnsi="Times New Roman"/>
          <w:b/>
          <w:bCs/>
          <w:spacing w:val="-7"/>
          <w:szCs w:val="20"/>
        </w:rPr>
      </w:pPr>
      <w:r w:rsidRPr="00A249A6">
        <w:rPr>
          <w:rFonts w:ascii="Times New Roman" w:hAnsi="Times New Roman"/>
          <w:b/>
          <w:bCs/>
          <w:spacing w:val="-7"/>
          <w:szCs w:val="20"/>
        </w:rPr>
        <w:t>по чл. 51, ал. 1, т. 2 от ЗОП</w:t>
      </w:r>
    </w:p>
    <w:p w:rsidR="00857CD7" w:rsidRPr="005A2FAB" w:rsidRDefault="00857CD7" w:rsidP="00857CD7">
      <w:pPr>
        <w:pStyle w:val="NoSpacing2"/>
        <w:rPr>
          <w:rFonts w:ascii="Times New Roman" w:hAnsi="Times New Roman"/>
          <w:lang w:eastAsia="ar-SA"/>
        </w:rPr>
      </w:pPr>
    </w:p>
    <w:p w:rsidR="00857CD7" w:rsidRPr="005A2FAB" w:rsidRDefault="00857CD7" w:rsidP="00857CD7">
      <w:pPr>
        <w:rPr>
          <w:rFonts w:ascii="Times New Roman" w:hAnsi="Times New Roman"/>
          <w:szCs w:val="20"/>
          <w:lang w:eastAsia="ar-SA"/>
        </w:rPr>
      </w:pPr>
      <w:r w:rsidRPr="005A2FAB">
        <w:rPr>
          <w:rFonts w:ascii="Times New Roman" w:hAnsi="Times New Roman"/>
          <w:szCs w:val="20"/>
        </w:rPr>
        <w:t xml:space="preserve">Долуподписаният/ната ______________________________________________________ с лична карта № ________________________, издадена на ______________________, от  ___________________, с ЕГН ________________________________,  в качеството ми на </w:t>
      </w:r>
      <w:r w:rsidR="00CE6354" w:rsidRPr="005A2FAB">
        <w:rPr>
          <w:rFonts w:ascii="Times New Roman" w:hAnsi="Times New Roman"/>
          <w:szCs w:val="20"/>
        </w:rPr>
        <w:t xml:space="preserve"> </w:t>
      </w:r>
      <w:r w:rsidRPr="005A2FAB">
        <w:rPr>
          <w:rFonts w:ascii="Times New Roman" w:hAnsi="Times New Roman"/>
          <w:szCs w:val="20"/>
        </w:rPr>
        <w:t xml:space="preserve">___________________________________ на </w:t>
      </w:r>
    </w:p>
    <w:p w:rsidR="00857CD7" w:rsidRPr="005A2FAB" w:rsidRDefault="00857CD7" w:rsidP="00857CD7">
      <w:pPr>
        <w:tabs>
          <w:tab w:val="left" w:pos="1080"/>
          <w:tab w:val="left" w:pos="1701"/>
        </w:tabs>
        <w:rPr>
          <w:rFonts w:ascii="Times New Roman" w:hAnsi="Times New Roman"/>
          <w:i/>
          <w:sz w:val="16"/>
          <w:szCs w:val="16"/>
        </w:rPr>
      </w:pPr>
      <w:r w:rsidRPr="005A2FAB">
        <w:rPr>
          <w:rFonts w:ascii="Times New Roman" w:hAnsi="Times New Roman"/>
          <w:szCs w:val="20"/>
        </w:rPr>
        <w:tab/>
      </w:r>
      <w:r w:rsidR="00CE6354" w:rsidRPr="005A2FAB">
        <w:rPr>
          <w:rFonts w:ascii="Times New Roman" w:hAnsi="Times New Roman"/>
          <w:szCs w:val="20"/>
        </w:rPr>
        <w:t xml:space="preserve">                                                                                               </w:t>
      </w:r>
      <w:r w:rsidRPr="005A2FAB">
        <w:rPr>
          <w:rFonts w:ascii="Times New Roman" w:hAnsi="Times New Roman"/>
          <w:i/>
          <w:sz w:val="16"/>
          <w:szCs w:val="16"/>
        </w:rPr>
        <w:t>(длъжност на декларатора)</w:t>
      </w:r>
    </w:p>
    <w:p w:rsidR="00857CD7" w:rsidRPr="005A2FAB" w:rsidRDefault="00857CD7" w:rsidP="00857CD7">
      <w:pPr>
        <w:rPr>
          <w:rFonts w:ascii="Times New Roman" w:hAnsi="Times New Roman"/>
          <w:sz w:val="20"/>
          <w:szCs w:val="20"/>
        </w:rPr>
      </w:pPr>
      <w:r w:rsidRPr="005A2FAB">
        <w:rPr>
          <w:rFonts w:ascii="Times New Roman" w:hAnsi="Times New Roman"/>
          <w:szCs w:val="20"/>
        </w:rPr>
        <w:t>___________________________________________________________</w:t>
      </w:r>
      <w:r w:rsidR="00CE6354" w:rsidRPr="005A2FAB">
        <w:rPr>
          <w:rFonts w:ascii="Times New Roman" w:hAnsi="Times New Roman"/>
          <w:szCs w:val="20"/>
        </w:rPr>
        <w:t>_______________________________</w:t>
      </w:r>
    </w:p>
    <w:p w:rsidR="00857CD7" w:rsidRPr="005A2FAB" w:rsidRDefault="00CE6354" w:rsidP="00857CD7">
      <w:pPr>
        <w:ind w:left="708" w:firstLine="708"/>
        <w:rPr>
          <w:rFonts w:ascii="Times New Roman" w:hAnsi="Times New Roman"/>
          <w:iCs/>
          <w:szCs w:val="20"/>
        </w:rPr>
      </w:pPr>
      <w:r w:rsidRPr="005A2FAB">
        <w:rPr>
          <w:rFonts w:ascii="Times New Roman" w:hAnsi="Times New Roman"/>
          <w:i/>
          <w:sz w:val="16"/>
          <w:szCs w:val="16"/>
        </w:rPr>
        <w:t xml:space="preserve">                         </w:t>
      </w:r>
      <w:r w:rsidR="00857CD7" w:rsidRPr="005A2FAB">
        <w:rPr>
          <w:rFonts w:ascii="Times New Roman" w:hAnsi="Times New Roman"/>
          <w:i/>
          <w:sz w:val="16"/>
          <w:szCs w:val="16"/>
        </w:rPr>
        <w:t>(посочва се търговското наименование/фирма и вида търговец/обединение),</w:t>
      </w:r>
      <w:r w:rsidR="00857CD7" w:rsidRPr="005A2FAB">
        <w:rPr>
          <w:rFonts w:ascii="Times New Roman" w:hAnsi="Times New Roman"/>
          <w:iCs/>
          <w:szCs w:val="20"/>
        </w:rPr>
        <w:t xml:space="preserve"> </w:t>
      </w:r>
    </w:p>
    <w:p w:rsidR="00857CD7" w:rsidRPr="005A2FAB" w:rsidRDefault="00857CD7" w:rsidP="00857CD7">
      <w:pPr>
        <w:rPr>
          <w:rFonts w:ascii="Times New Roman" w:hAnsi="Times New Roman"/>
          <w:szCs w:val="20"/>
        </w:rPr>
      </w:pPr>
      <w:r w:rsidRPr="005A2FAB">
        <w:rPr>
          <w:rFonts w:ascii="Times New Roman" w:hAnsi="Times New Roman"/>
          <w:szCs w:val="20"/>
        </w:rPr>
        <w:t>със седалище и адрес на управление: ____________________________</w:t>
      </w:r>
      <w:r w:rsidR="00CE6354" w:rsidRPr="005A2FAB">
        <w:rPr>
          <w:rFonts w:ascii="Times New Roman" w:hAnsi="Times New Roman"/>
          <w:szCs w:val="20"/>
        </w:rPr>
        <w:t>____________________________</w:t>
      </w:r>
      <w:r w:rsidRPr="005A2FAB">
        <w:rPr>
          <w:rFonts w:ascii="Times New Roman" w:hAnsi="Times New Roman"/>
          <w:szCs w:val="20"/>
        </w:rPr>
        <w:t xml:space="preserve">_, </w:t>
      </w:r>
    </w:p>
    <w:p w:rsidR="00857CD7" w:rsidRPr="005A2FAB" w:rsidRDefault="00CE6354" w:rsidP="00A249A6">
      <w:pPr>
        <w:ind w:firstLine="708"/>
        <w:jc w:val="both"/>
        <w:rPr>
          <w:rFonts w:ascii="Times New Roman" w:hAnsi="Times New Roman"/>
          <w:szCs w:val="20"/>
        </w:rPr>
      </w:pPr>
      <w:r w:rsidRPr="005A2FAB">
        <w:rPr>
          <w:rFonts w:ascii="Times New Roman" w:hAnsi="Times New Roman"/>
          <w:iCs/>
          <w:szCs w:val="20"/>
        </w:rPr>
        <w:t>-</w:t>
      </w:r>
      <w:r w:rsidR="00857CD7" w:rsidRPr="005A2FAB">
        <w:rPr>
          <w:rFonts w:ascii="Times New Roman" w:hAnsi="Times New Roman"/>
          <w:iCs/>
          <w:szCs w:val="20"/>
        </w:rPr>
        <w:t>Участник</w:t>
      </w:r>
      <w:r w:rsidR="00857CD7" w:rsidRPr="005A2FAB">
        <w:rPr>
          <w:rFonts w:ascii="Times New Roman" w:hAnsi="Times New Roman"/>
          <w:szCs w:val="20"/>
        </w:rPr>
        <w:t xml:space="preserve"> в Публична покана възлагане на обществена поръчка с предмет: </w:t>
      </w:r>
      <w:r w:rsidR="00E80F01" w:rsidRPr="00E71301">
        <w:rPr>
          <w:rFonts w:ascii="Times New Roman" w:hAnsi="Times New Roman" w:cs="Times New Roman"/>
          <w:b/>
          <w:sz w:val="24"/>
          <w:szCs w:val="24"/>
        </w:rPr>
        <w:t>„Извършване на строително-монтажни работи</w:t>
      </w:r>
      <w:r w:rsidR="003461DA">
        <w:rPr>
          <w:rFonts w:ascii="Times New Roman" w:hAnsi="Times New Roman" w:cs="Times New Roman"/>
          <w:b/>
          <w:sz w:val="24"/>
          <w:szCs w:val="24"/>
        </w:rPr>
        <w:t xml:space="preserve"> (текущ ремонт) в сградата на УЦ</w:t>
      </w:r>
      <w:r w:rsidR="00E80F01" w:rsidRPr="00E71301">
        <w:rPr>
          <w:rFonts w:ascii="Times New Roman" w:hAnsi="Times New Roman" w:cs="Times New Roman"/>
          <w:b/>
          <w:sz w:val="24"/>
          <w:szCs w:val="24"/>
        </w:rPr>
        <w:t xml:space="preserve"> „Трендафила“ п.п. „Витоша“</w:t>
      </w:r>
      <w:r w:rsidR="00E80F01">
        <w:rPr>
          <w:rFonts w:ascii="Times New Roman" w:hAnsi="Times New Roman" w:cs="Times New Roman"/>
          <w:b/>
          <w:sz w:val="24"/>
          <w:szCs w:val="24"/>
        </w:rPr>
        <w:t>.</w:t>
      </w:r>
    </w:p>
    <w:p w:rsidR="00857CD7" w:rsidRPr="005A2FAB" w:rsidRDefault="00857CD7" w:rsidP="00857CD7">
      <w:pPr>
        <w:shd w:val="clear" w:color="auto" w:fill="FFFFFF"/>
        <w:jc w:val="center"/>
        <w:rPr>
          <w:rFonts w:ascii="Times New Roman" w:hAnsi="Times New Roman"/>
          <w:b/>
          <w:color w:val="000000"/>
          <w:spacing w:val="2"/>
          <w:w w:val="129"/>
          <w:sz w:val="24"/>
          <w:szCs w:val="24"/>
        </w:rPr>
      </w:pPr>
      <w:r w:rsidRPr="005A2FAB">
        <w:rPr>
          <w:rFonts w:ascii="Times New Roman" w:hAnsi="Times New Roman"/>
          <w:b/>
          <w:color w:val="000000"/>
          <w:spacing w:val="2"/>
          <w:w w:val="129"/>
          <w:sz w:val="24"/>
          <w:szCs w:val="24"/>
        </w:rPr>
        <w:t>ДЕКЛАРИРАМ:</w:t>
      </w:r>
      <w:r w:rsidRPr="005A2FAB">
        <w:rPr>
          <w:rFonts w:ascii="Times New Roman" w:hAnsi="Times New Roman"/>
          <w:b/>
          <w:sz w:val="24"/>
          <w:szCs w:val="24"/>
          <w:lang w:eastAsia="bg-BG"/>
        </w:rPr>
        <w:tab/>
      </w:r>
    </w:p>
    <w:p w:rsidR="00857CD7" w:rsidRPr="005A2FAB" w:rsidRDefault="00857CD7" w:rsidP="00857CD7">
      <w:pPr>
        <w:pStyle w:val="NoSpacing2"/>
        <w:rPr>
          <w:rFonts w:ascii="Times New Roman" w:hAnsi="Times New Roman"/>
          <w:szCs w:val="20"/>
        </w:rPr>
      </w:pPr>
      <w:r w:rsidRPr="005A2FAB">
        <w:rPr>
          <w:rFonts w:ascii="Times New Roman" w:hAnsi="Times New Roman"/>
          <w:b/>
          <w:sz w:val="24"/>
        </w:rPr>
        <w:tab/>
      </w:r>
      <w:r w:rsidRPr="005A2FAB">
        <w:rPr>
          <w:rFonts w:ascii="Times New Roman" w:hAnsi="Times New Roman"/>
          <w:b/>
          <w:sz w:val="24"/>
        </w:rPr>
        <w:tab/>
      </w:r>
    </w:p>
    <w:p w:rsidR="00857CD7" w:rsidRPr="005A2FAB" w:rsidRDefault="00857CD7" w:rsidP="00857CD7">
      <w:pPr>
        <w:pStyle w:val="NoSpacing2"/>
        <w:ind w:firstLine="708"/>
        <w:rPr>
          <w:rFonts w:ascii="Times New Roman" w:hAnsi="Times New Roman"/>
          <w:szCs w:val="20"/>
        </w:rPr>
      </w:pPr>
      <w:r w:rsidRPr="005A2FAB">
        <w:rPr>
          <w:rFonts w:ascii="Times New Roman" w:hAnsi="Times New Roman"/>
          <w:szCs w:val="20"/>
        </w:rPr>
        <w:t xml:space="preserve">През </w:t>
      </w:r>
      <w:r w:rsidR="00CE6354" w:rsidRPr="005A2FAB">
        <w:rPr>
          <w:rFonts w:ascii="Times New Roman" w:hAnsi="Times New Roman"/>
          <w:szCs w:val="20"/>
        </w:rPr>
        <w:t>последните пет години</w:t>
      </w:r>
      <w:r w:rsidRPr="005A2FAB">
        <w:rPr>
          <w:rFonts w:ascii="Times New Roman" w:hAnsi="Times New Roman"/>
          <w:szCs w:val="20"/>
        </w:rPr>
        <w:t>,</w:t>
      </w:r>
      <w:r w:rsidRPr="005A2FAB">
        <w:rPr>
          <w:rFonts w:ascii="Times New Roman" w:hAnsi="Times New Roman"/>
          <w:lang w:eastAsia="bg-BG"/>
        </w:rPr>
        <w:t xml:space="preserve"> </w:t>
      </w:r>
      <w:r w:rsidRPr="005A2FAB">
        <w:rPr>
          <w:rFonts w:ascii="Times New Roman" w:hAnsi="Times New Roman"/>
          <w:szCs w:val="20"/>
        </w:rPr>
        <w:t xml:space="preserve">считано от датата, определена като краен срок за подаване на офертите, представляваният от мен участник е изпълнил </w:t>
      </w:r>
      <w:r w:rsidR="00D6163F" w:rsidRPr="00A249A6">
        <w:rPr>
          <w:rFonts w:ascii="Times New Roman" w:hAnsi="Times New Roman"/>
          <w:szCs w:val="20"/>
        </w:rPr>
        <w:t>следното строителство</w:t>
      </w:r>
      <w:r w:rsidRPr="005A2FAB">
        <w:rPr>
          <w:rFonts w:ascii="Times New Roman" w:hAnsi="Times New Roman"/>
          <w:szCs w:val="20"/>
        </w:rPr>
        <w:t>, което е еднакво или сходно на предмета на настоящата обществена поръчка:</w:t>
      </w:r>
    </w:p>
    <w:p w:rsidR="00857CD7" w:rsidRPr="005A2FAB" w:rsidRDefault="00857CD7" w:rsidP="00857CD7">
      <w:pPr>
        <w:pStyle w:val="NoSpacing2"/>
        <w:ind w:firstLine="708"/>
        <w:rPr>
          <w:rFonts w:ascii="Times New Roman" w:hAnsi="Times New Roman"/>
          <w:szCs w:val="20"/>
          <w:highlight w:val="cyan"/>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289"/>
        <w:gridCol w:w="2812"/>
        <w:gridCol w:w="1980"/>
        <w:gridCol w:w="1676"/>
        <w:gridCol w:w="1620"/>
      </w:tblGrid>
      <w:tr w:rsidR="00857CD7" w:rsidRPr="005A2FAB" w:rsidTr="00857CD7">
        <w:tc>
          <w:tcPr>
            <w:tcW w:w="619" w:type="dxa"/>
            <w:tcBorders>
              <w:top w:val="single" w:sz="4" w:space="0" w:color="auto"/>
              <w:left w:val="single" w:sz="4" w:space="0" w:color="auto"/>
              <w:bottom w:val="single" w:sz="4" w:space="0" w:color="auto"/>
              <w:right w:val="single" w:sz="4" w:space="0" w:color="auto"/>
            </w:tcBorders>
          </w:tcPr>
          <w:p w:rsidR="00857CD7" w:rsidRPr="005A2FAB" w:rsidRDefault="00857CD7">
            <w:pPr>
              <w:jc w:val="center"/>
              <w:rPr>
                <w:rFonts w:ascii="Times New Roman" w:hAnsi="Times New Roman"/>
                <w:color w:val="000000"/>
                <w:sz w:val="16"/>
                <w:szCs w:val="16"/>
                <w:lang w:eastAsia="ar-SA"/>
              </w:rPr>
            </w:pPr>
          </w:p>
          <w:p w:rsidR="00857CD7" w:rsidRPr="005A2FAB" w:rsidRDefault="00857CD7">
            <w:pPr>
              <w:suppressAutoHyphens/>
              <w:jc w:val="center"/>
              <w:rPr>
                <w:rFonts w:ascii="Times New Roman" w:hAnsi="Times New Roman"/>
                <w:color w:val="000000"/>
                <w:sz w:val="16"/>
                <w:szCs w:val="16"/>
                <w:lang w:eastAsia="ar-SA"/>
              </w:rPr>
            </w:pPr>
            <w:r w:rsidRPr="005A2FAB">
              <w:rPr>
                <w:rFonts w:ascii="Times New Roman" w:hAnsi="Times New Roman"/>
                <w:color w:val="000000"/>
                <w:sz w:val="16"/>
                <w:szCs w:val="16"/>
              </w:rPr>
              <w:t>№ по ред</w:t>
            </w:r>
          </w:p>
        </w:tc>
        <w:tc>
          <w:tcPr>
            <w:tcW w:w="1289" w:type="dxa"/>
            <w:tcBorders>
              <w:top w:val="single" w:sz="4" w:space="0" w:color="auto"/>
              <w:left w:val="single" w:sz="4" w:space="0" w:color="auto"/>
              <w:bottom w:val="single" w:sz="4" w:space="0" w:color="auto"/>
              <w:right w:val="single" w:sz="4" w:space="0" w:color="auto"/>
            </w:tcBorders>
            <w:hideMark/>
          </w:tcPr>
          <w:p w:rsidR="00857CD7" w:rsidRPr="005A2FAB" w:rsidRDefault="00857CD7">
            <w:pPr>
              <w:suppressAutoHyphens/>
              <w:jc w:val="center"/>
              <w:rPr>
                <w:rFonts w:ascii="Times New Roman" w:hAnsi="Times New Roman"/>
                <w:sz w:val="16"/>
                <w:szCs w:val="16"/>
                <w:lang w:eastAsia="ar-SA"/>
              </w:rPr>
            </w:pPr>
            <w:r w:rsidRPr="005A2FAB">
              <w:rPr>
                <w:rFonts w:ascii="Times New Roman" w:hAnsi="Times New Roman"/>
                <w:color w:val="000000"/>
                <w:sz w:val="16"/>
                <w:szCs w:val="16"/>
              </w:rPr>
              <w:t>П</w:t>
            </w:r>
            <w:r w:rsidRPr="005A2FAB">
              <w:rPr>
                <w:rFonts w:ascii="Times New Roman" w:hAnsi="Times New Roman"/>
                <w:sz w:val="16"/>
                <w:szCs w:val="16"/>
              </w:rPr>
              <w:t>редмет на обществената поръчка</w:t>
            </w:r>
          </w:p>
        </w:tc>
        <w:tc>
          <w:tcPr>
            <w:tcW w:w="2812" w:type="dxa"/>
            <w:tcBorders>
              <w:top w:val="single" w:sz="4" w:space="0" w:color="auto"/>
              <w:left w:val="single" w:sz="4" w:space="0" w:color="auto"/>
              <w:bottom w:val="single" w:sz="4" w:space="0" w:color="auto"/>
              <w:right w:val="single" w:sz="4" w:space="0" w:color="auto"/>
            </w:tcBorders>
            <w:hideMark/>
          </w:tcPr>
          <w:p w:rsidR="00857CD7" w:rsidRPr="005A2FAB" w:rsidRDefault="00857CD7">
            <w:pPr>
              <w:suppressAutoHyphens/>
              <w:jc w:val="center"/>
              <w:rPr>
                <w:rFonts w:ascii="Times New Roman" w:hAnsi="Times New Roman"/>
                <w:sz w:val="16"/>
                <w:szCs w:val="16"/>
                <w:lang w:eastAsia="ar-SA"/>
              </w:rPr>
            </w:pPr>
            <w:r w:rsidRPr="005A2FAB">
              <w:rPr>
                <w:rFonts w:ascii="Times New Roman" w:hAnsi="Times New Roman"/>
                <w:sz w:val="16"/>
                <w:szCs w:val="16"/>
              </w:rPr>
              <w:t xml:space="preserve">В какво качество е изпълнявал обществената поръчка  (самостоятелен изпълнител/ член на обединение/ подизпълнител) и </w:t>
            </w:r>
            <w:r w:rsidRPr="005A2FAB">
              <w:rPr>
                <w:rFonts w:ascii="Times New Roman" w:hAnsi="Times New Roman"/>
                <w:b/>
                <w:sz w:val="16"/>
                <w:szCs w:val="16"/>
              </w:rPr>
              <w:t xml:space="preserve"> </w:t>
            </w:r>
            <w:r w:rsidRPr="005A2FAB">
              <w:rPr>
                <w:rFonts w:ascii="Times New Roman" w:hAnsi="Times New Roman"/>
                <w:sz w:val="16"/>
                <w:szCs w:val="16"/>
              </w:rPr>
              <w:t xml:space="preserve">кратко описание на изпълнените дейности </w:t>
            </w:r>
          </w:p>
        </w:tc>
        <w:tc>
          <w:tcPr>
            <w:tcW w:w="1980" w:type="dxa"/>
            <w:tcBorders>
              <w:top w:val="single" w:sz="4" w:space="0" w:color="auto"/>
              <w:left w:val="single" w:sz="4" w:space="0" w:color="auto"/>
              <w:bottom w:val="single" w:sz="4" w:space="0" w:color="auto"/>
              <w:right w:val="single" w:sz="4" w:space="0" w:color="auto"/>
            </w:tcBorders>
            <w:hideMark/>
          </w:tcPr>
          <w:p w:rsidR="00857CD7" w:rsidRPr="005A2FAB" w:rsidRDefault="00857CD7">
            <w:pPr>
              <w:suppressAutoHyphens/>
              <w:jc w:val="center"/>
              <w:rPr>
                <w:rFonts w:ascii="Times New Roman" w:hAnsi="Times New Roman"/>
                <w:sz w:val="16"/>
                <w:szCs w:val="16"/>
                <w:vertAlign w:val="superscript"/>
                <w:lang w:eastAsia="ar-SA"/>
              </w:rPr>
            </w:pPr>
            <w:r w:rsidRPr="005A2FAB">
              <w:rPr>
                <w:rFonts w:ascii="Times New Roman" w:hAnsi="Times New Roman"/>
                <w:sz w:val="16"/>
                <w:szCs w:val="16"/>
              </w:rPr>
              <w:t>Обект и разгъната застроена площ в м</w:t>
            </w:r>
            <w:r w:rsidRPr="005A2FAB">
              <w:rPr>
                <w:rFonts w:ascii="Times New Roman" w:hAnsi="Times New Roman"/>
                <w:sz w:val="16"/>
                <w:szCs w:val="16"/>
                <w:vertAlign w:val="superscript"/>
              </w:rPr>
              <w:t>2</w:t>
            </w:r>
          </w:p>
        </w:tc>
        <w:tc>
          <w:tcPr>
            <w:tcW w:w="1676" w:type="dxa"/>
            <w:tcBorders>
              <w:top w:val="single" w:sz="4" w:space="0" w:color="auto"/>
              <w:left w:val="single" w:sz="4" w:space="0" w:color="auto"/>
              <w:bottom w:val="single" w:sz="4" w:space="0" w:color="auto"/>
              <w:right w:val="single" w:sz="4" w:space="0" w:color="auto"/>
            </w:tcBorders>
            <w:hideMark/>
          </w:tcPr>
          <w:p w:rsidR="00857CD7" w:rsidRPr="005A2FAB" w:rsidRDefault="00857CD7">
            <w:pPr>
              <w:suppressAutoHyphens/>
              <w:jc w:val="center"/>
              <w:rPr>
                <w:rFonts w:ascii="Times New Roman" w:hAnsi="Times New Roman"/>
                <w:sz w:val="16"/>
                <w:szCs w:val="16"/>
                <w:lang w:eastAsia="ar-SA"/>
              </w:rPr>
            </w:pPr>
            <w:r w:rsidRPr="005A2FAB">
              <w:rPr>
                <w:rFonts w:ascii="Times New Roman" w:hAnsi="Times New Roman"/>
                <w:sz w:val="16"/>
                <w:szCs w:val="16"/>
              </w:rPr>
              <w:t>Капацитет на обекта до ............. места за посетители</w:t>
            </w:r>
          </w:p>
        </w:tc>
        <w:tc>
          <w:tcPr>
            <w:tcW w:w="1620" w:type="dxa"/>
            <w:tcBorders>
              <w:top w:val="single" w:sz="4" w:space="0" w:color="auto"/>
              <w:left w:val="single" w:sz="4" w:space="0" w:color="auto"/>
              <w:bottom w:val="single" w:sz="4" w:space="0" w:color="auto"/>
              <w:right w:val="single" w:sz="4" w:space="0" w:color="auto"/>
            </w:tcBorders>
            <w:hideMark/>
          </w:tcPr>
          <w:p w:rsidR="00857CD7" w:rsidRPr="005A2FAB" w:rsidRDefault="00857CD7">
            <w:pPr>
              <w:suppressAutoHyphens/>
              <w:jc w:val="center"/>
              <w:rPr>
                <w:rFonts w:ascii="Times New Roman" w:hAnsi="Times New Roman"/>
                <w:sz w:val="16"/>
                <w:szCs w:val="16"/>
                <w:lang w:eastAsia="ar-SA"/>
              </w:rPr>
            </w:pPr>
            <w:r w:rsidRPr="005A2FAB">
              <w:rPr>
                <w:rFonts w:ascii="Times New Roman" w:hAnsi="Times New Roman"/>
                <w:sz w:val="16"/>
                <w:szCs w:val="16"/>
              </w:rPr>
              <w:t>Удостоверение за добро изпълнение (име на издателя)</w:t>
            </w:r>
          </w:p>
        </w:tc>
      </w:tr>
      <w:tr w:rsidR="00857CD7" w:rsidRPr="005A2FAB" w:rsidTr="00857CD7">
        <w:tc>
          <w:tcPr>
            <w:tcW w:w="619" w:type="dxa"/>
            <w:tcBorders>
              <w:top w:val="single" w:sz="4" w:space="0" w:color="auto"/>
              <w:left w:val="single" w:sz="4" w:space="0" w:color="auto"/>
              <w:bottom w:val="single" w:sz="4" w:space="0" w:color="auto"/>
              <w:right w:val="single" w:sz="4" w:space="0" w:color="auto"/>
            </w:tcBorders>
            <w:hideMark/>
          </w:tcPr>
          <w:p w:rsidR="00857CD7" w:rsidRPr="005A2FAB" w:rsidRDefault="00857CD7">
            <w:pPr>
              <w:suppressAutoHyphens/>
              <w:jc w:val="center"/>
              <w:rPr>
                <w:rFonts w:ascii="Times New Roman" w:hAnsi="Times New Roman"/>
                <w:b/>
                <w:sz w:val="16"/>
                <w:szCs w:val="16"/>
                <w:lang w:eastAsia="ar-SA"/>
              </w:rPr>
            </w:pPr>
            <w:r w:rsidRPr="005A2FAB">
              <w:rPr>
                <w:rFonts w:ascii="Times New Roman" w:hAnsi="Times New Roman"/>
                <w:b/>
                <w:color w:val="000000"/>
                <w:sz w:val="16"/>
                <w:szCs w:val="16"/>
              </w:rPr>
              <w:t>1</w:t>
            </w:r>
          </w:p>
        </w:tc>
        <w:tc>
          <w:tcPr>
            <w:tcW w:w="1289" w:type="dxa"/>
            <w:tcBorders>
              <w:top w:val="single" w:sz="4" w:space="0" w:color="auto"/>
              <w:left w:val="single" w:sz="4" w:space="0" w:color="auto"/>
              <w:bottom w:val="single" w:sz="4" w:space="0" w:color="auto"/>
              <w:right w:val="single" w:sz="4" w:space="0" w:color="auto"/>
            </w:tcBorders>
            <w:hideMark/>
          </w:tcPr>
          <w:p w:rsidR="00857CD7" w:rsidRPr="005A2FAB" w:rsidRDefault="00857CD7">
            <w:pPr>
              <w:suppressAutoHyphens/>
              <w:jc w:val="center"/>
              <w:rPr>
                <w:rFonts w:ascii="Times New Roman" w:hAnsi="Times New Roman"/>
                <w:b/>
                <w:sz w:val="16"/>
                <w:szCs w:val="16"/>
                <w:lang w:eastAsia="ar-SA"/>
              </w:rPr>
            </w:pPr>
            <w:r w:rsidRPr="005A2FAB">
              <w:rPr>
                <w:rFonts w:ascii="Times New Roman" w:hAnsi="Times New Roman"/>
                <w:b/>
                <w:sz w:val="16"/>
                <w:szCs w:val="16"/>
              </w:rPr>
              <w:t>2</w:t>
            </w:r>
          </w:p>
        </w:tc>
        <w:tc>
          <w:tcPr>
            <w:tcW w:w="2812" w:type="dxa"/>
            <w:tcBorders>
              <w:top w:val="single" w:sz="4" w:space="0" w:color="auto"/>
              <w:left w:val="single" w:sz="4" w:space="0" w:color="auto"/>
              <w:bottom w:val="single" w:sz="4" w:space="0" w:color="auto"/>
              <w:right w:val="single" w:sz="4" w:space="0" w:color="auto"/>
            </w:tcBorders>
            <w:hideMark/>
          </w:tcPr>
          <w:p w:rsidR="00857CD7" w:rsidRPr="005A2FAB" w:rsidRDefault="00857CD7">
            <w:pPr>
              <w:suppressAutoHyphens/>
              <w:jc w:val="center"/>
              <w:rPr>
                <w:rFonts w:ascii="Times New Roman" w:hAnsi="Times New Roman"/>
                <w:b/>
                <w:sz w:val="16"/>
                <w:szCs w:val="16"/>
                <w:lang w:eastAsia="ar-SA"/>
              </w:rPr>
            </w:pPr>
            <w:r w:rsidRPr="005A2FAB">
              <w:rPr>
                <w:rFonts w:ascii="Times New Roman" w:hAnsi="Times New Roman"/>
                <w:b/>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857CD7" w:rsidRPr="005A2FAB" w:rsidRDefault="00857CD7">
            <w:pPr>
              <w:suppressAutoHyphens/>
              <w:jc w:val="center"/>
              <w:rPr>
                <w:rFonts w:ascii="Times New Roman" w:hAnsi="Times New Roman"/>
                <w:b/>
                <w:sz w:val="16"/>
                <w:szCs w:val="16"/>
                <w:lang w:eastAsia="ar-SA"/>
              </w:rPr>
            </w:pPr>
            <w:r w:rsidRPr="005A2FAB">
              <w:rPr>
                <w:rFonts w:ascii="Times New Roman" w:hAnsi="Times New Roman"/>
                <w:b/>
                <w:sz w:val="16"/>
                <w:szCs w:val="16"/>
              </w:rPr>
              <w:t>4</w:t>
            </w:r>
          </w:p>
        </w:tc>
        <w:tc>
          <w:tcPr>
            <w:tcW w:w="1676" w:type="dxa"/>
            <w:tcBorders>
              <w:top w:val="single" w:sz="4" w:space="0" w:color="auto"/>
              <w:left w:val="single" w:sz="4" w:space="0" w:color="auto"/>
              <w:bottom w:val="single" w:sz="4" w:space="0" w:color="auto"/>
              <w:right w:val="single" w:sz="4" w:space="0" w:color="auto"/>
            </w:tcBorders>
            <w:hideMark/>
          </w:tcPr>
          <w:p w:rsidR="00857CD7" w:rsidRPr="005A2FAB" w:rsidRDefault="00857CD7">
            <w:pPr>
              <w:suppressAutoHyphens/>
              <w:jc w:val="center"/>
              <w:rPr>
                <w:rFonts w:ascii="Times New Roman" w:hAnsi="Times New Roman"/>
                <w:b/>
                <w:sz w:val="16"/>
                <w:szCs w:val="16"/>
                <w:lang w:eastAsia="ar-SA"/>
              </w:rPr>
            </w:pPr>
            <w:r w:rsidRPr="005A2FAB">
              <w:rPr>
                <w:rFonts w:ascii="Times New Roman" w:hAnsi="Times New Roman"/>
                <w:b/>
                <w:sz w:val="16"/>
                <w:szCs w:val="16"/>
              </w:rPr>
              <w:t>5</w:t>
            </w:r>
          </w:p>
        </w:tc>
        <w:tc>
          <w:tcPr>
            <w:tcW w:w="1620" w:type="dxa"/>
            <w:tcBorders>
              <w:top w:val="single" w:sz="4" w:space="0" w:color="auto"/>
              <w:left w:val="single" w:sz="4" w:space="0" w:color="auto"/>
              <w:bottom w:val="single" w:sz="4" w:space="0" w:color="auto"/>
              <w:right w:val="single" w:sz="4" w:space="0" w:color="auto"/>
            </w:tcBorders>
            <w:hideMark/>
          </w:tcPr>
          <w:p w:rsidR="00857CD7" w:rsidRPr="005A2FAB" w:rsidRDefault="00857CD7">
            <w:pPr>
              <w:suppressAutoHyphens/>
              <w:jc w:val="center"/>
              <w:rPr>
                <w:rFonts w:ascii="Times New Roman" w:hAnsi="Times New Roman"/>
                <w:b/>
                <w:sz w:val="16"/>
                <w:szCs w:val="16"/>
                <w:lang w:eastAsia="ar-SA"/>
              </w:rPr>
            </w:pPr>
            <w:r w:rsidRPr="005A2FAB">
              <w:rPr>
                <w:rFonts w:ascii="Times New Roman" w:hAnsi="Times New Roman"/>
                <w:b/>
                <w:sz w:val="16"/>
                <w:szCs w:val="16"/>
              </w:rPr>
              <w:t>6</w:t>
            </w:r>
          </w:p>
        </w:tc>
      </w:tr>
      <w:tr w:rsidR="00857CD7" w:rsidRPr="005A2FAB" w:rsidTr="00857CD7">
        <w:tc>
          <w:tcPr>
            <w:tcW w:w="619" w:type="dxa"/>
            <w:tcBorders>
              <w:top w:val="single" w:sz="4" w:space="0" w:color="auto"/>
              <w:left w:val="single" w:sz="4" w:space="0" w:color="auto"/>
              <w:bottom w:val="single" w:sz="4" w:space="0" w:color="auto"/>
              <w:right w:val="single" w:sz="4" w:space="0" w:color="auto"/>
            </w:tcBorders>
          </w:tcPr>
          <w:p w:rsidR="00857CD7" w:rsidRPr="005A2FAB" w:rsidRDefault="00857CD7">
            <w:pPr>
              <w:pStyle w:val="NoSpacing2"/>
              <w:rPr>
                <w:rFonts w:ascii="Times New Roman" w:hAnsi="Times New Roman"/>
                <w:highlight w:val="cyan"/>
                <w:lang w:eastAsia="ar-SA"/>
              </w:rPr>
            </w:pPr>
          </w:p>
        </w:tc>
        <w:tc>
          <w:tcPr>
            <w:tcW w:w="1289" w:type="dxa"/>
            <w:tcBorders>
              <w:top w:val="single" w:sz="4" w:space="0" w:color="auto"/>
              <w:left w:val="single" w:sz="4" w:space="0" w:color="auto"/>
              <w:bottom w:val="single" w:sz="4" w:space="0" w:color="auto"/>
              <w:right w:val="single" w:sz="4" w:space="0" w:color="auto"/>
            </w:tcBorders>
          </w:tcPr>
          <w:p w:rsidR="00857CD7" w:rsidRPr="005A2FAB" w:rsidRDefault="00857CD7">
            <w:pPr>
              <w:suppressAutoHyphens/>
              <w:jc w:val="both"/>
              <w:rPr>
                <w:rFonts w:ascii="Times New Roman" w:hAnsi="Times New Roman"/>
                <w:sz w:val="16"/>
                <w:szCs w:val="16"/>
                <w:highlight w:val="cyan"/>
                <w:lang w:eastAsia="ar-SA"/>
              </w:rPr>
            </w:pPr>
          </w:p>
        </w:tc>
        <w:tc>
          <w:tcPr>
            <w:tcW w:w="2812" w:type="dxa"/>
            <w:tcBorders>
              <w:top w:val="single" w:sz="4" w:space="0" w:color="auto"/>
              <w:left w:val="single" w:sz="4" w:space="0" w:color="auto"/>
              <w:bottom w:val="single" w:sz="4" w:space="0" w:color="auto"/>
              <w:right w:val="single" w:sz="4" w:space="0" w:color="auto"/>
            </w:tcBorders>
          </w:tcPr>
          <w:p w:rsidR="00857CD7" w:rsidRPr="005A2FAB" w:rsidRDefault="00857CD7">
            <w:pPr>
              <w:suppressAutoHyphens/>
              <w:jc w:val="both"/>
              <w:rPr>
                <w:rFonts w:ascii="Times New Roman" w:hAnsi="Times New Roman"/>
                <w:sz w:val="16"/>
                <w:szCs w:val="16"/>
                <w:highlight w:val="cyan"/>
                <w:lang w:eastAsia="ar-SA"/>
              </w:rPr>
            </w:pPr>
          </w:p>
        </w:tc>
        <w:tc>
          <w:tcPr>
            <w:tcW w:w="1980" w:type="dxa"/>
            <w:tcBorders>
              <w:top w:val="single" w:sz="4" w:space="0" w:color="auto"/>
              <w:left w:val="single" w:sz="4" w:space="0" w:color="auto"/>
              <w:bottom w:val="single" w:sz="4" w:space="0" w:color="auto"/>
              <w:right w:val="single" w:sz="4" w:space="0" w:color="auto"/>
            </w:tcBorders>
          </w:tcPr>
          <w:p w:rsidR="00857CD7" w:rsidRPr="005A2FAB" w:rsidRDefault="00857CD7">
            <w:pPr>
              <w:suppressAutoHyphens/>
              <w:jc w:val="both"/>
              <w:rPr>
                <w:rFonts w:ascii="Times New Roman" w:hAnsi="Times New Roman"/>
                <w:sz w:val="16"/>
                <w:szCs w:val="16"/>
                <w:highlight w:val="cyan"/>
                <w:lang w:eastAsia="ar-SA"/>
              </w:rPr>
            </w:pPr>
          </w:p>
        </w:tc>
        <w:tc>
          <w:tcPr>
            <w:tcW w:w="1676" w:type="dxa"/>
            <w:tcBorders>
              <w:top w:val="single" w:sz="4" w:space="0" w:color="auto"/>
              <w:left w:val="single" w:sz="4" w:space="0" w:color="auto"/>
              <w:bottom w:val="single" w:sz="4" w:space="0" w:color="auto"/>
              <w:right w:val="single" w:sz="4" w:space="0" w:color="auto"/>
            </w:tcBorders>
          </w:tcPr>
          <w:p w:rsidR="00857CD7" w:rsidRPr="005A2FAB" w:rsidRDefault="00857CD7">
            <w:pPr>
              <w:suppressAutoHyphens/>
              <w:jc w:val="both"/>
              <w:rPr>
                <w:rFonts w:ascii="Times New Roman" w:hAnsi="Times New Roman"/>
                <w:sz w:val="16"/>
                <w:szCs w:val="16"/>
                <w:highlight w:val="cyan"/>
                <w:lang w:eastAsia="ar-SA"/>
              </w:rPr>
            </w:pPr>
          </w:p>
        </w:tc>
        <w:tc>
          <w:tcPr>
            <w:tcW w:w="1620" w:type="dxa"/>
            <w:tcBorders>
              <w:top w:val="single" w:sz="4" w:space="0" w:color="auto"/>
              <w:left w:val="single" w:sz="4" w:space="0" w:color="auto"/>
              <w:bottom w:val="single" w:sz="4" w:space="0" w:color="auto"/>
              <w:right w:val="single" w:sz="4" w:space="0" w:color="auto"/>
            </w:tcBorders>
          </w:tcPr>
          <w:p w:rsidR="00857CD7" w:rsidRPr="005A2FAB" w:rsidRDefault="00857CD7">
            <w:pPr>
              <w:suppressAutoHyphens/>
              <w:jc w:val="both"/>
              <w:rPr>
                <w:rFonts w:ascii="Times New Roman" w:hAnsi="Times New Roman"/>
                <w:sz w:val="16"/>
                <w:szCs w:val="16"/>
                <w:highlight w:val="cyan"/>
                <w:lang w:eastAsia="ar-SA"/>
              </w:rPr>
            </w:pPr>
          </w:p>
        </w:tc>
      </w:tr>
      <w:tr w:rsidR="00857CD7" w:rsidRPr="005A2FAB" w:rsidTr="00857CD7">
        <w:tc>
          <w:tcPr>
            <w:tcW w:w="619" w:type="dxa"/>
            <w:tcBorders>
              <w:top w:val="single" w:sz="4" w:space="0" w:color="auto"/>
              <w:left w:val="single" w:sz="4" w:space="0" w:color="auto"/>
              <w:bottom w:val="single" w:sz="4" w:space="0" w:color="auto"/>
              <w:right w:val="single" w:sz="4" w:space="0" w:color="auto"/>
            </w:tcBorders>
          </w:tcPr>
          <w:p w:rsidR="00857CD7" w:rsidRPr="005A2FAB" w:rsidRDefault="00857CD7">
            <w:pPr>
              <w:pStyle w:val="NoSpacing2"/>
              <w:rPr>
                <w:rFonts w:ascii="Times New Roman" w:hAnsi="Times New Roman"/>
                <w:highlight w:val="cyan"/>
                <w:lang w:eastAsia="ar-SA"/>
              </w:rPr>
            </w:pPr>
          </w:p>
        </w:tc>
        <w:tc>
          <w:tcPr>
            <w:tcW w:w="1289" w:type="dxa"/>
            <w:tcBorders>
              <w:top w:val="single" w:sz="4" w:space="0" w:color="auto"/>
              <w:left w:val="single" w:sz="4" w:space="0" w:color="auto"/>
              <w:bottom w:val="single" w:sz="4" w:space="0" w:color="auto"/>
              <w:right w:val="single" w:sz="4" w:space="0" w:color="auto"/>
            </w:tcBorders>
          </w:tcPr>
          <w:p w:rsidR="00857CD7" w:rsidRPr="005A2FAB" w:rsidRDefault="00857CD7">
            <w:pPr>
              <w:suppressAutoHyphens/>
              <w:jc w:val="both"/>
              <w:rPr>
                <w:rFonts w:ascii="Times New Roman" w:hAnsi="Times New Roman"/>
                <w:sz w:val="16"/>
                <w:szCs w:val="16"/>
                <w:highlight w:val="cyan"/>
                <w:lang w:eastAsia="ar-SA"/>
              </w:rPr>
            </w:pPr>
          </w:p>
        </w:tc>
        <w:tc>
          <w:tcPr>
            <w:tcW w:w="2812" w:type="dxa"/>
            <w:tcBorders>
              <w:top w:val="single" w:sz="4" w:space="0" w:color="auto"/>
              <w:left w:val="single" w:sz="4" w:space="0" w:color="auto"/>
              <w:bottom w:val="single" w:sz="4" w:space="0" w:color="auto"/>
              <w:right w:val="single" w:sz="4" w:space="0" w:color="auto"/>
            </w:tcBorders>
          </w:tcPr>
          <w:p w:rsidR="00857CD7" w:rsidRPr="005A2FAB" w:rsidRDefault="00857CD7">
            <w:pPr>
              <w:suppressAutoHyphens/>
              <w:jc w:val="both"/>
              <w:rPr>
                <w:rFonts w:ascii="Times New Roman" w:hAnsi="Times New Roman"/>
                <w:sz w:val="16"/>
                <w:szCs w:val="16"/>
                <w:highlight w:val="cyan"/>
                <w:lang w:eastAsia="ar-SA"/>
              </w:rPr>
            </w:pPr>
          </w:p>
        </w:tc>
        <w:tc>
          <w:tcPr>
            <w:tcW w:w="1980" w:type="dxa"/>
            <w:tcBorders>
              <w:top w:val="single" w:sz="4" w:space="0" w:color="auto"/>
              <w:left w:val="single" w:sz="4" w:space="0" w:color="auto"/>
              <w:bottom w:val="single" w:sz="4" w:space="0" w:color="auto"/>
              <w:right w:val="single" w:sz="4" w:space="0" w:color="auto"/>
            </w:tcBorders>
          </w:tcPr>
          <w:p w:rsidR="00857CD7" w:rsidRPr="005A2FAB" w:rsidRDefault="00857CD7">
            <w:pPr>
              <w:suppressAutoHyphens/>
              <w:jc w:val="both"/>
              <w:rPr>
                <w:rFonts w:ascii="Times New Roman" w:hAnsi="Times New Roman"/>
                <w:sz w:val="16"/>
                <w:szCs w:val="16"/>
                <w:highlight w:val="cyan"/>
                <w:lang w:eastAsia="ar-SA"/>
              </w:rPr>
            </w:pPr>
          </w:p>
        </w:tc>
        <w:tc>
          <w:tcPr>
            <w:tcW w:w="1676" w:type="dxa"/>
            <w:tcBorders>
              <w:top w:val="single" w:sz="4" w:space="0" w:color="auto"/>
              <w:left w:val="single" w:sz="4" w:space="0" w:color="auto"/>
              <w:bottom w:val="single" w:sz="4" w:space="0" w:color="auto"/>
              <w:right w:val="single" w:sz="4" w:space="0" w:color="auto"/>
            </w:tcBorders>
          </w:tcPr>
          <w:p w:rsidR="00857CD7" w:rsidRPr="005A2FAB" w:rsidRDefault="00857CD7">
            <w:pPr>
              <w:suppressAutoHyphens/>
              <w:jc w:val="both"/>
              <w:rPr>
                <w:rFonts w:ascii="Times New Roman" w:hAnsi="Times New Roman"/>
                <w:sz w:val="16"/>
                <w:szCs w:val="16"/>
                <w:highlight w:val="cyan"/>
                <w:lang w:eastAsia="ar-SA"/>
              </w:rPr>
            </w:pPr>
          </w:p>
        </w:tc>
        <w:tc>
          <w:tcPr>
            <w:tcW w:w="1620" w:type="dxa"/>
            <w:tcBorders>
              <w:top w:val="single" w:sz="4" w:space="0" w:color="auto"/>
              <w:left w:val="single" w:sz="4" w:space="0" w:color="auto"/>
              <w:bottom w:val="single" w:sz="4" w:space="0" w:color="auto"/>
              <w:right w:val="single" w:sz="4" w:space="0" w:color="auto"/>
            </w:tcBorders>
          </w:tcPr>
          <w:p w:rsidR="00857CD7" w:rsidRPr="005A2FAB" w:rsidRDefault="00857CD7">
            <w:pPr>
              <w:suppressAutoHyphens/>
              <w:jc w:val="both"/>
              <w:rPr>
                <w:rFonts w:ascii="Times New Roman" w:hAnsi="Times New Roman"/>
                <w:sz w:val="16"/>
                <w:szCs w:val="16"/>
                <w:highlight w:val="cyan"/>
                <w:lang w:eastAsia="ar-SA"/>
              </w:rPr>
            </w:pPr>
          </w:p>
        </w:tc>
      </w:tr>
    </w:tbl>
    <w:p w:rsidR="00857CD7" w:rsidRPr="005A2FAB" w:rsidRDefault="00857CD7" w:rsidP="00857CD7">
      <w:pPr>
        <w:pStyle w:val="NoSpacing2"/>
        <w:ind w:firstLine="708"/>
        <w:rPr>
          <w:rFonts w:ascii="Times New Roman" w:hAnsi="Times New Roman"/>
          <w:sz w:val="20"/>
          <w:szCs w:val="20"/>
          <w:highlight w:val="cyan"/>
        </w:rPr>
      </w:pPr>
    </w:p>
    <w:p w:rsidR="00857CD7" w:rsidRPr="005A2FAB" w:rsidRDefault="00857CD7" w:rsidP="00857CD7">
      <w:pPr>
        <w:pStyle w:val="NoSpacing2"/>
        <w:ind w:firstLine="708"/>
        <w:rPr>
          <w:rFonts w:ascii="Times New Roman" w:hAnsi="Times New Roman"/>
          <w:szCs w:val="20"/>
          <w:highlight w:val="cyan"/>
        </w:rPr>
      </w:pPr>
    </w:p>
    <w:p w:rsidR="00857CD7" w:rsidRPr="005A2FAB" w:rsidRDefault="00857CD7" w:rsidP="00857CD7">
      <w:pPr>
        <w:pStyle w:val="NoSpacing2"/>
        <w:ind w:firstLine="708"/>
        <w:rPr>
          <w:rFonts w:ascii="Times New Roman" w:hAnsi="Times New Roman"/>
          <w:szCs w:val="20"/>
        </w:rPr>
      </w:pPr>
      <w:r w:rsidRPr="005A2FAB">
        <w:rPr>
          <w:rFonts w:ascii="Times New Roman" w:hAnsi="Times New Roman"/>
          <w:szCs w:val="20"/>
        </w:rPr>
        <w:t>Към настоящата декларация, прилагам следните удостоверения за добро изпълнение, посочени в колона № 6:</w:t>
      </w:r>
    </w:p>
    <w:p w:rsidR="00857CD7" w:rsidRPr="005A2FAB" w:rsidRDefault="00857CD7" w:rsidP="00857CD7">
      <w:pPr>
        <w:pStyle w:val="NoSpacing2"/>
        <w:ind w:firstLine="708"/>
        <w:rPr>
          <w:rFonts w:ascii="Times New Roman" w:hAnsi="Times New Roman"/>
          <w:szCs w:val="20"/>
        </w:rPr>
      </w:pPr>
      <w:r w:rsidRPr="005A2FAB">
        <w:rPr>
          <w:rFonts w:ascii="Times New Roman" w:hAnsi="Times New Roman"/>
          <w:szCs w:val="20"/>
        </w:rPr>
        <w:tab/>
        <w:t>1..........</w:t>
      </w:r>
    </w:p>
    <w:p w:rsidR="00857CD7" w:rsidRPr="005A2FAB" w:rsidRDefault="00857CD7" w:rsidP="00857CD7">
      <w:pPr>
        <w:pStyle w:val="NoSpacing2"/>
        <w:ind w:firstLine="708"/>
        <w:rPr>
          <w:rFonts w:ascii="Times New Roman" w:hAnsi="Times New Roman"/>
          <w:szCs w:val="20"/>
        </w:rPr>
      </w:pPr>
      <w:r w:rsidRPr="005A2FAB">
        <w:rPr>
          <w:rFonts w:ascii="Times New Roman" w:hAnsi="Times New Roman"/>
          <w:szCs w:val="20"/>
        </w:rPr>
        <w:tab/>
        <w:t>2..........</w:t>
      </w:r>
    </w:p>
    <w:p w:rsidR="00857CD7" w:rsidRPr="005A2FAB" w:rsidRDefault="00857CD7" w:rsidP="00857CD7">
      <w:pPr>
        <w:pStyle w:val="NoSpacing2"/>
        <w:ind w:firstLine="708"/>
        <w:rPr>
          <w:rFonts w:ascii="Times New Roman" w:hAnsi="Times New Roman"/>
          <w:szCs w:val="20"/>
        </w:rPr>
      </w:pPr>
    </w:p>
    <w:p w:rsidR="00857CD7" w:rsidRPr="005A2FAB" w:rsidRDefault="00857CD7" w:rsidP="00857CD7">
      <w:pPr>
        <w:pStyle w:val="NoSpacing2"/>
        <w:ind w:firstLine="708"/>
        <w:rPr>
          <w:rFonts w:ascii="Times New Roman" w:hAnsi="Times New Roman"/>
          <w:szCs w:val="20"/>
        </w:rPr>
      </w:pPr>
      <w:r w:rsidRPr="005A2FAB">
        <w:rPr>
          <w:rFonts w:ascii="Times New Roman" w:hAnsi="Times New Roman"/>
          <w:szCs w:val="20"/>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857CD7" w:rsidRPr="005A2FAB" w:rsidRDefault="00857CD7" w:rsidP="00857CD7">
      <w:pPr>
        <w:rPr>
          <w:rFonts w:ascii="Times New Roman" w:hAnsi="Times New Roman"/>
          <w:b/>
          <w:szCs w:val="20"/>
        </w:rPr>
      </w:pPr>
    </w:p>
    <w:p w:rsidR="00857CD7" w:rsidRPr="005A2FAB" w:rsidRDefault="00857CD7" w:rsidP="00857CD7">
      <w:pPr>
        <w:pStyle w:val="NoSpacing2"/>
        <w:rPr>
          <w:rFonts w:ascii="Times New Roman" w:hAnsi="Times New Roman"/>
          <w:lang w:eastAsia="ar-SA"/>
        </w:rPr>
      </w:pPr>
    </w:p>
    <w:p w:rsidR="00857CD7" w:rsidRPr="005A2FAB" w:rsidRDefault="008F6905" w:rsidP="00857CD7">
      <w:pPr>
        <w:rPr>
          <w:rFonts w:ascii="Times New Roman" w:hAnsi="Times New Roman"/>
          <w:b/>
          <w:bCs/>
          <w:szCs w:val="20"/>
          <w:lang w:eastAsia="ar-SA"/>
        </w:rPr>
      </w:pPr>
      <w:r>
        <w:rPr>
          <w:rFonts w:ascii="Times New Roman" w:hAnsi="Times New Roman"/>
          <w:b/>
          <w:szCs w:val="20"/>
        </w:rPr>
        <w:t>Дата: ............ 2016</w:t>
      </w:r>
      <w:r w:rsidR="00857CD7" w:rsidRPr="005A2FAB">
        <w:rPr>
          <w:rFonts w:ascii="Times New Roman" w:hAnsi="Times New Roman"/>
          <w:b/>
          <w:szCs w:val="20"/>
        </w:rPr>
        <w:t xml:space="preserve"> г.     </w:t>
      </w:r>
      <w:r w:rsidR="00857CD7" w:rsidRPr="005A2FAB">
        <w:rPr>
          <w:rFonts w:ascii="Times New Roman" w:hAnsi="Times New Roman"/>
          <w:b/>
          <w:szCs w:val="20"/>
        </w:rPr>
        <w:tab/>
      </w:r>
      <w:r w:rsidR="00857CD7" w:rsidRPr="005A2FAB">
        <w:rPr>
          <w:rFonts w:ascii="Times New Roman" w:hAnsi="Times New Roman"/>
          <w:b/>
          <w:szCs w:val="20"/>
        </w:rPr>
        <w:tab/>
      </w:r>
      <w:r w:rsidR="00857CD7" w:rsidRPr="005A2FAB">
        <w:rPr>
          <w:rFonts w:ascii="Times New Roman" w:hAnsi="Times New Roman"/>
          <w:b/>
          <w:szCs w:val="20"/>
        </w:rPr>
        <w:tab/>
      </w:r>
      <w:r w:rsidR="00857CD7" w:rsidRPr="005A2FAB">
        <w:rPr>
          <w:rFonts w:ascii="Times New Roman" w:hAnsi="Times New Roman"/>
          <w:b/>
          <w:szCs w:val="20"/>
        </w:rPr>
        <w:tab/>
      </w:r>
      <w:r w:rsidR="00857CD7" w:rsidRPr="005A2FAB">
        <w:rPr>
          <w:rFonts w:ascii="Times New Roman" w:hAnsi="Times New Roman"/>
          <w:b/>
          <w:bCs/>
          <w:szCs w:val="20"/>
        </w:rPr>
        <w:t>ПОДПИС:</w:t>
      </w:r>
      <w:r w:rsidR="00857CD7" w:rsidRPr="005A2FAB">
        <w:rPr>
          <w:rFonts w:ascii="Times New Roman" w:hAnsi="Times New Roman"/>
          <w:b/>
          <w:bCs/>
        </w:rPr>
        <w:t>.................................</w:t>
      </w:r>
    </w:p>
    <w:p w:rsidR="00857CD7" w:rsidRPr="005A2FAB" w:rsidRDefault="00857CD7" w:rsidP="00857CD7">
      <w:pPr>
        <w:ind w:left="3540"/>
        <w:rPr>
          <w:rFonts w:ascii="Times New Roman" w:hAnsi="Times New Roman"/>
          <w:b/>
          <w:sz w:val="16"/>
          <w:szCs w:val="16"/>
        </w:rPr>
      </w:pPr>
      <w:r w:rsidRPr="005A2FAB">
        <w:rPr>
          <w:rFonts w:ascii="Times New Roman" w:hAnsi="Times New Roman"/>
          <w:b/>
          <w:sz w:val="16"/>
          <w:szCs w:val="16"/>
        </w:rPr>
        <w:t>(трите имена, длъжност и подпис на представляващия участника/печат)</w:t>
      </w:r>
    </w:p>
    <w:p w:rsidR="00596086" w:rsidRPr="005A2FAB" w:rsidRDefault="00596086" w:rsidP="00596086">
      <w:pPr>
        <w:pageBreakBefore/>
        <w:jc w:val="right"/>
        <w:rPr>
          <w:rFonts w:ascii="Times New Roman" w:hAnsi="Times New Roman"/>
          <w:b/>
          <w:szCs w:val="20"/>
          <w:u w:val="single"/>
        </w:rPr>
      </w:pPr>
      <w:r w:rsidRPr="005A2FAB">
        <w:rPr>
          <w:rFonts w:ascii="Times New Roman" w:hAnsi="Times New Roman"/>
          <w:b/>
          <w:szCs w:val="20"/>
          <w:u w:val="single"/>
        </w:rPr>
        <w:lastRenderedPageBreak/>
        <w:t>Приложение № 8</w:t>
      </w:r>
    </w:p>
    <w:p w:rsidR="00596086" w:rsidRPr="005A2FAB" w:rsidRDefault="00596086" w:rsidP="00596086">
      <w:pPr>
        <w:pStyle w:val="NoSpacing2"/>
        <w:rPr>
          <w:rFonts w:ascii="Times New Roman" w:hAnsi="Times New Roman"/>
          <w:sz w:val="24"/>
          <w:szCs w:val="24"/>
          <w:lang w:eastAsia="ar-SA"/>
        </w:rPr>
      </w:pPr>
    </w:p>
    <w:p w:rsidR="00596086" w:rsidRPr="005A2FAB" w:rsidRDefault="00596086" w:rsidP="00596086">
      <w:pPr>
        <w:jc w:val="center"/>
        <w:rPr>
          <w:rFonts w:ascii="Times New Roman" w:hAnsi="Times New Roman"/>
          <w:b/>
          <w:bCs/>
          <w:color w:val="000000"/>
          <w:spacing w:val="-7"/>
          <w:sz w:val="24"/>
          <w:szCs w:val="24"/>
          <w:lang w:eastAsia="ar-SA"/>
        </w:rPr>
      </w:pPr>
      <w:r w:rsidRPr="005A2FAB">
        <w:rPr>
          <w:rFonts w:ascii="Times New Roman" w:hAnsi="Times New Roman"/>
          <w:b/>
          <w:bCs/>
          <w:color w:val="000000"/>
          <w:spacing w:val="39"/>
          <w:sz w:val="24"/>
          <w:szCs w:val="24"/>
        </w:rPr>
        <w:t xml:space="preserve">ДЕКЛАРАЦИЯ </w:t>
      </w:r>
    </w:p>
    <w:p w:rsidR="00596086" w:rsidRPr="00A249A6" w:rsidRDefault="00596086" w:rsidP="00A249A6">
      <w:pPr>
        <w:ind w:firstLine="720"/>
        <w:jc w:val="center"/>
        <w:rPr>
          <w:rFonts w:ascii="Times New Roman" w:eastAsia="Times New Roman" w:hAnsi="Times New Roman" w:cs="Times New Roman"/>
          <w:sz w:val="24"/>
          <w:szCs w:val="24"/>
          <w:lang w:eastAsia="bg-BG"/>
        </w:rPr>
      </w:pPr>
      <w:r w:rsidRPr="005A2FAB">
        <w:rPr>
          <w:rFonts w:ascii="Times New Roman" w:hAnsi="Times New Roman"/>
          <w:sz w:val="24"/>
          <w:szCs w:val="24"/>
          <w:lang w:eastAsia="ar-SA"/>
        </w:rPr>
        <w:t xml:space="preserve">За извършен оглед на сградата на </w:t>
      </w:r>
      <w:r w:rsidR="00A34190">
        <w:rPr>
          <w:rFonts w:ascii="Times New Roman" w:eastAsia="Times New Roman" w:hAnsi="Times New Roman" w:cs="Times New Roman"/>
          <w:sz w:val="24"/>
          <w:szCs w:val="24"/>
          <w:lang w:eastAsia="bg-BG"/>
        </w:rPr>
        <w:t>обект</w:t>
      </w:r>
      <w:r w:rsidR="002D27C2">
        <w:rPr>
          <w:rFonts w:ascii="Times New Roman" w:hAnsi="Times New Roman" w:cs="Times New Roman"/>
          <w:b/>
          <w:sz w:val="24"/>
          <w:szCs w:val="24"/>
        </w:rPr>
        <w:t xml:space="preserve"> УЦ</w:t>
      </w:r>
      <w:r w:rsidR="006F0F68" w:rsidRPr="00E71301">
        <w:rPr>
          <w:rFonts w:ascii="Times New Roman" w:hAnsi="Times New Roman" w:cs="Times New Roman"/>
          <w:b/>
          <w:sz w:val="24"/>
          <w:szCs w:val="24"/>
        </w:rPr>
        <w:t xml:space="preserve"> „Трендафила“ п.п. „Витоша“</w:t>
      </w:r>
    </w:p>
    <w:p w:rsidR="00596086" w:rsidRPr="005A2FAB" w:rsidRDefault="00596086" w:rsidP="00596086">
      <w:pPr>
        <w:pStyle w:val="NoSpacing2"/>
        <w:jc w:val="center"/>
        <w:rPr>
          <w:rFonts w:ascii="Times New Roman" w:hAnsi="Times New Roman"/>
          <w:sz w:val="24"/>
          <w:szCs w:val="24"/>
          <w:lang w:eastAsia="ar-SA"/>
        </w:rPr>
      </w:pPr>
    </w:p>
    <w:p w:rsidR="00596086" w:rsidRPr="005A2FAB" w:rsidRDefault="00596086" w:rsidP="00596086">
      <w:pPr>
        <w:shd w:val="clear" w:color="auto" w:fill="FFFFFF"/>
        <w:rPr>
          <w:rFonts w:ascii="Times New Roman" w:hAnsi="Times New Roman"/>
          <w:i/>
          <w:iCs/>
          <w:color w:val="000000"/>
          <w:spacing w:val="-1"/>
          <w:sz w:val="24"/>
          <w:szCs w:val="24"/>
          <w:lang w:eastAsia="ar-SA"/>
        </w:rPr>
      </w:pPr>
    </w:p>
    <w:p w:rsidR="00596086" w:rsidRPr="005A2FAB" w:rsidRDefault="00596086" w:rsidP="00596086">
      <w:pPr>
        <w:pStyle w:val="NoSpacing2"/>
        <w:rPr>
          <w:rFonts w:ascii="Times New Roman" w:hAnsi="Times New Roman"/>
          <w:sz w:val="24"/>
          <w:szCs w:val="24"/>
          <w:lang w:eastAsia="ar-SA"/>
        </w:rPr>
      </w:pPr>
    </w:p>
    <w:p w:rsidR="00596086" w:rsidRPr="005A2FAB" w:rsidRDefault="00596086" w:rsidP="00596086">
      <w:pPr>
        <w:jc w:val="both"/>
        <w:rPr>
          <w:rFonts w:ascii="Times New Roman" w:hAnsi="Times New Roman"/>
          <w:sz w:val="24"/>
          <w:szCs w:val="24"/>
          <w:lang w:eastAsia="ar-SA"/>
        </w:rPr>
      </w:pPr>
      <w:r w:rsidRPr="005A2FAB">
        <w:rPr>
          <w:rFonts w:ascii="Times New Roman" w:hAnsi="Times New Roman"/>
          <w:sz w:val="24"/>
          <w:szCs w:val="24"/>
        </w:rPr>
        <w:t xml:space="preserve">Долуподписаният/ната ______________________________________________________ с лична карта № ________________________, издадена на ______________________, от ___________________, с ЕГН ________________________________,  в качеството ми на _________________________________________ на </w:t>
      </w:r>
    </w:p>
    <w:p w:rsidR="00596086" w:rsidRPr="005A2FAB" w:rsidRDefault="00596086" w:rsidP="00596086">
      <w:pPr>
        <w:tabs>
          <w:tab w:val="left" w:pos="1080"/>
          <w:tab w:val="left" w:pos="1701"/>
        </w:tabs>
        <w:rPr>
          <w:rFonts w:ascii="Times New Roman" w:hAnsi="Times New Roman"/>
          <w:i/>
          <w:sz w:val="24"/>
          <w:szCs w:val="24"/>
        </w:rPr>
      </w:pPr>
      <w:r w:rsidRPr="005A2FAB">
        <w:rPr>
          <w:rFonts w:ascii="Times New Roman" w:hAnsi="Times New Roman"/>
          <w:sz w:val="24"/>
          <w:szCs w:val="24"/>
        </w:rPr>
        <w:tab/>
      </w:r>
      <w:r w:rsidRPr="005A2FAB">
        <w:rPr>
          <w:rFonts w:ascii="Times New Roman" w:hAnsi="Times New Roman"/>
          <w:i/>
          <w:sz w:val="24"/>
          <w:szCs w:val="24"/>
        </w:rPr>
        <w:t>(длъжност на декларатора)</w:t>
      </w:r>
    </w:p>
    <w:p w:rsidR="00596086" w:rsidRPr="005A2FAB" w:rsidRDefault="00596086" w:rsidP="00596086">
      <w:pPr>
        <w:rPr>
          <w:rFonts w:ascii="Times New Roman" w:hAnsi="Times New Roman"/>
          <w:sz w:val="24"/>
          <w:szCs w:val="24"/>
        </w:rPr>
      </w:pPr>
      <w:r w:rsidRPr="005A2FAB">
        <w:rPr>
          <w:rFonts w:ascii="Times New Roman" w:hAnsi="Times New Roman"/>
          <w:sz w:val="24"/>
          <w:szCs w:val="24"/>
        </w:rPr>
        <w:t>_________________________________________________________________________________,</w:t>
      </w:r>
    </w:p>
    <w:p w:rsidR="00596086" w:rsidRPr="005A2FAB" w:rsidRDefault="00596086" w:rsidP="00596086">
      <w:pPr>
        <w:ind w:left="708" w:firstLine="708"/>
        <w:rPr>
          <w:rFonts w:ascii="Times New Roman" w:hAnsi="Times New Roman"/>
          <w:iCs/>
          <w:sz w:val="24"/>
          <w:szCs w:val="24"/>
        </w:rPr>
      </w:pPr>
      <w:r w:rsidRPr="005A2FAB">
        <w:rPr>
          <w:rFonts w:ascii="Times New Roman" w:hAnsi="Times New Roman"/>
          <w:i/>
          <w:sz w:val="24"/>
          <w:szCs w:val="24"/>
        </w:rPr>
        <w:t>(посочва се търговското наименование/фирма и вида търговец/обединение),</w:t>
      </w:r>
      <w:r w:rsidRPr="005A2FAB">
        <w:rPr>
          <w:rFonts w:ascii="Times New Roman" w:hAnsi="Times New Roman"/>
          <w:iCs/>
          <w:sz w:val="24"/>
          <w:szCs w:val="24"/>
        </w:rPr>
        <w:t xml:space="preserve"> </w:t>
      </w:r>
    </w:p>
    <w:p w:rsidR="00596086" w:rsidRPr="005A2FAB" w:rsidRDefault="00596086" w:rsidP="00596086">
      <w:pPr>
        <w:rPr>
          <w:rFonts w:ascii="Times New Roman" w:hAnsi="Times New Roman"/>
          <w:sz w:val="24"/>
          <w:szCs w:val="24"/>
        </w:rPr>
      </w:pPr>
      <w:r w:rsidRPr="005A2FAB">
        <w:rPr>
          <w:rFonts w:ascii="Times New Roman" w:hAnsi="Times New Roman"/>
          <w:sz w:val="24"/>
          <w:szCs w:val="24"/>
        </w:rPr>
        <w:t xml:space="preserve">със седалище и адрес на управление: __________________________________________________, </w:t>
      </w:r>
    </w:p>
    <w:p w:rsidR="00596086" w:rsidRPr="005A2FAB" w:rsidRDefault="00596086" w:rsidP="00596086">
      <w:pPr>
        <w:ind w:firstLine="720"/>
        <w:jc w:val="both"/>
        <w:rPr>
          <w:rFonts w:ascii="Times New Roman" w:hAnsi="Times New Roman"/>
          <w:sz w:val="24"/>
          <w:szCs w:val="24"/>
          <w:lang w:eastAsia="ar-SA"/>
        </w:rPr>
      </w:pPr>
      <w:r w:rsidRPr="005A2FAB">
        <w:rPr>
          <w:rFonts w:ascii="Times New Roman" w:hAnsi="Times New Roman"/>
          <w:iCs/>
          <w:sz w:val="24"/>
          <w:szCs w:val="24"/>
        </w:rPr>
        <w:t>- Участник</w:t>
      </w:r>
      <w:r w:rsidRPr="005A2FAB">
        <w:rPr>
          <w:rFonts w:ascii="Times New Roman" w:hAnsi="Times New Roman"/>
          <w:sz w:val="24"/>
          <w:szCs w:val="24"/>
        </w:rPr>
        <w:t xml:space="preserve"> в Публична покана възлагане на обществена поръчка с предмет: </w:t>
      </w:r>
      <w:r w:rsidR="006F0F68" w:rsidRPr="00E71301">
        <w:rPr>
          <w:rFonts w:ascii="Times New Roman" w:hAnsi="Times New Roman" w:cs="Times New Roman"/>
          <w:b/>
          <w:sz w:val="24"/>
          <w:szCs w:val="24"/>
        </w:rPr>
        <w:t>„Извършване на строително-монтажни работи</w:t>
      </w:r>
      <w:r w:rsidR="00454D47">
        <w:rPr>
          <w:rFonts w:ascii="Times New Roman" w:hAnsi="Times New Roman" w:cs="Times New Roman"/>
          <w:b/>
          <w:sz w:val="24"/>
          <w:szCs w:val="24"/>
        </w:rPr>
        <w:t xml:space="preserve"> (текущ ремонт) в сградата на УЦ</w:t>
      </w:r>
      <w:r w:rsidR="006F0F68" w:rsidRPr="00E71301">
        <w:rPr>
          <w:rFonts w:ascii="Times New Roman" w:hAnsi="Times New Roman" w:cs="Times New Roman"/>
          <w:b/>
          <w:sz w:val="24"/>
          <w:szCs w:val="24"/>
        </w:rPr>
        <w:t xml:space="preserve"> „Трендафила“ п.п. „Витоша“</w:t>
      </w:r>
    </w:p>
    <w:p w:rsidR="00596086" w:rsidRPr="005A2FAB" w:rsidRDefault="00596086" w:rsidP="00596086">
      <w:pPr>
        <w:pStyle w:val="NoSpacing2"/>
        <w:rPr>
          <w:rFonts w:ascii="Times New Roman" w:hAnsi="Times New Roman"/>
          <w:sz w:val="24"/>
          <w:szCs w:val="24"/>
          <w:lang w:eastAsia="ar-SA"/>
        </w:rPr>
      </w:pPr>
    </w:p>
    <w:p w:rsidR="00596086" w:rsidRPr="005A2FAB" w:rsidRDefault="00596086" w:rsidP="00596086">
      <w:pPr>
        <w:pStyle w:val="NoSpacing2"/>
        <w:rPr>
          <w:rFonts w:ascii="Times New Roman" w:hAnsi="Times New Roman"/>
          <w:sz w:val="24"/>
          <w:szCs w:val="24"/>
          <w:lang w:eastAsia="ar-SA"/>
        </w:rPr>
      </w:pPr>
    </w:p>
    <w:p w:rsidR="00596086" w:rsidRPr="005A2FAB" w:rsidRDefault="00596086" w:rsidP="00596086">
      <w:pPr>
        <w:shd w:val="clear" w:color="auto" w:fill="FFFFFF"/>
        <w:jc w:val="center"/>
        <w:rPr>
          <w:rFonts w:ascii="Times New Roman" w:hAnsi="Times New Roman"/>
          <w:b/>
          <w:color w:val="000000"/>
          <w:spacing w:val="2"/>
          <w:w w:val="129"/>
          <w:sz w:val="24"/>
          <w:szCs w:val="24"/>
          <w:lang w:eastAsia="ar-SA"/>
        </w:rPr>
      </w:pPr>
      <w:r w:rsidRPr="005A2FAB">
        <w:rPr>
          <w:rFonts w:ascii="Times New Roman" w:hAnsi="Times New Roman"/>
          <w:b/>
          <w:color w:val="000000"/>
          <w:spacing w:val="2"/>
          <w:w w:val="129"/>
          <w:sz w:val="24"/>
          <w:szCs w:val="24"/>
        </w:rPr>
        <w:t>ДЕКЛАРИРАМ:</w:t>
      </w:r>
    </w:p>
    <w:p w:rsidR="00596086" w:rsidRPr="005A2FAB" w:rsidRDefault="00596086" w:rsidP="00596086">
      <w:pPr>
        <w:pStyle w:val="NoSpacing2"/>
        <w:rPr>
          <w:rFonts w:ascii="Times New Roman" w:hAnsi="Times New Roman"/>
          <w:sz w:val="24"/>
          <w:szCs w:val="24"/>
          <w:lang w:eastAsia="bg-BG"/>
        </w:rPr>
      </w:pPr>
    </w:p>
    <w:p w:rsidR="00596086" w:rsidRPr="005A2FAB" w:rsidRDefault="00596086" w:rsidP="00596086">
      <w:pPr>
        <w:pStyle w:val="NoSpacing2"/>
        <w:rPr>
          <w:rFonts w:ascii="Times New Roman" w:hAnsi="Times New Roman"/>
          <w:sz w:val="24"/>
          <w:szCs w:val="24"/>
        </w:rPr>
      </w:pPr>
      <w:r w:rsidRPr="005A2FAB">
        <w:rPr>
          <w:rFonts w:ascii="Times New Roman" w:hAnsi="Times New Roman"/>
          <w:sz w:val="24"/>
          <w:szCs w:val="24"/>
          <w:lang w:eastAsia="bg-BG"/>
        </w:rPr>
        <w:tab/>
      </w:r>
      <w:r w:rsidRPr="005A2FAB">
        <w:rPr>
          <w:rFonts w:ascii="Times New Roman" w:hAnsi="Times New Roman"/>
          <w:sz w:val="24"/>
          <w:szCs w:val="24"/>
        </w:rPr>
        <w:t xml:space="preserve">Направен </w:t>
      </w:r>
      <w:r w:rsidR="005B1917">
        <w:rPr>
          <w:rFonts w:ascii="Times New Roman" w:hAnsi="Times New Roman"/>
          <w:sz w:val="24"/>
          <w:szCs w:val="24"/>
        </w:rPr>
        <w:t>е цялостен оглед на сградата на</w:t>
      </w:r>
      <w:r w:rsidR="009B02F1" w:rsidRPr="005A2FAB">
        <w:rPr>
          <w:rFonts w:ascii="Times New Roman" w:eastAsia="Times New Roman" w:hAnsi="Times New Roman" w:cs="Times New Roman"/>
          <w:sz w:val="24"/>
          <w:szCs w:val="24"/>
          <w:lang w:eastAsia="bg-BG"/>
        </w:rPr>
        <w:t xml:space="preserve"> </w:t>
      </w:r>
      <w:r w:rsidR="00454D47">
        <w:rPr>
          <w:rFonts w:ascii="Times New Roman" w:hAnsi="Times New Roman" w:cs="Times New Roman"/>
          <w:b/>
          <w:sz w:val="24"/>
          <w:szCs w:val="24"/>
        </w:rPr>
        <w:t>УЦ</w:t>
      </w:r>
      <w:r w:rsidR="006F0F68" w:rsidRPr="00E71301">
        <w:rPr>
          <w:rFonts w:ascii="Times New Roman" w:hAnsi="Times New Roman" w:cs="Times New Roman"/>
          <w:b/>
          <w:sz w:val="24"/>
          <w:szCs w:val="24"/>
        </w:rPr>
        <w:t xml:space="preserve"> „Трендафила“ п.п. „Витоша“</w:t>
      </w:r>
      <w:r w:rsidR="009B02F1" w:rsidRPr="005A2FAB">
        <w:rPr>
          <w:rFonts w:ascii="Times New Roman" w:hAnsi="Times New Roman"/>
          <w:sz w:val="24"/>
          <w:szCs w:val="24"/>
        </w:rPr>
        <w:t xml:space="preserve"> и</w:t>
      </w:r>
      <w:r w:rsidRPr="005A2FAB">
        <w:rPr>
          <w:rFonts w:ascii="Times New Roman" w:hAnsi="Times New Roman"/>
          <w:sz w:val="24"/>
          <w:szCs w:val="24"/>
        </w:rPr>
        <w:t xml:space="preserve"> представената оферта е съобразена с всички условия.</w:t>
      </w:r>
    </w:p>
    <w:p w:rsidR="00596086" w:rsidRPr="005A2FAB" w:rsidRDefault="00596086" w:rsidP="00596086">
      <w:pPr>
        <w:rPr>
          <w:rFonts w:ascii="Times New Roman" w:hAnsi="Times New Roman"/>
          <w:sz w:val="24"/>
          <w:szCs w:val="24"/>
        </w:rPr>
      </w:pPr>
    </w:p>
    <w:p w:rsidR="00596086" w:rsidRPr="005A2FAB" w:rsidRDefault="00596086" w:rsidP="00596086">
      <w:pPr>
        <w:pStyle w:val="NoSpacing2"/>
        <w:rPr>
          <w:rFonts w:ascii="Times New Roman" w:hAnsi="Times New Roman"/>
          <w:highlight w:val="cyan"/>
          <w:lang w:eastAsia="ar-SA"/>
        </w:rPr>
      </w:pPr>
    </w:p>
    <w:p w:rsidR="00596086" w:rsidRPr="005A2FAB" w:rsidRDefault="00596086" w:rsidP="00596086">
      <w:pPr>
        <w:pStyle w:val="af"/>
        <w:rPr>
          <w:sz w:val="20"/>
          <w:lang w:eastAsia="ar-SA"/>
        </w:rPr>
      </w:pPr>
    </w:p>
    <w:p w:rsidR="00596086" w:rsidRPr="005A2FAB" w:rsidRDefault="009B02F1" w:rsidP="00596086">
      <w:pPr>
        <w:rPr>
          <w:rFonts w:ascii="Times New Roman" w:hAnsi="Times New Roman"/>
          <w:b/>
          <w:bCs/>
          <w:sz w:val="20"/>
          <w:szCs w:val="20"/>
        </w:rPr>
      </w:pPr>
      <w:r w:rsidRPr="005A2FAB">
        <w:rPr>
          <w:rFonts w:ascii="Times New Roman" w:hAnsi="Times New Roman"/>
          <w:b/>
          <w:szCs w:val="20"/>
        </w:rPr>
        <w:t>Дата: ....</w:t>
      </w:r>
      <w:r w:rsidR="008F6905">
        <w:rPr>
          <w:rFonts w:ascii="Times New Roman" w:hAnsi="Times New Roman"/>
          <w:b/>
          <w:szCs w:val="20"/>
        </w:rPr>
        <w:t>........ 2016</w:t>
      </w:r>
      <w:r w:rsidR="00596086" w:rsidRPr="005A2FAB">
        <w:rPr>
          <w:rFonts w:ascii="Times New Roman" w:hAnsi="Times New Roman"/>
          <w:b/>
          <w:szCs w:val="20"/>
        </w:rPr>
        <w:t xml:space="preserve"> г.     </w:t>
      </w:r>
      <w:r w:rsidR="00596086" w:rsidRPr="005A2FAB">
        <w:rPr>
          <w:rFonts w:ascii="Times New Roman" w:hAnsi="Times New Roman"/>
          <w:b/>
          <w:szCs w:val="20"/>
        </w:rPr>
        <w:tab/>
      </w:r>
      <w:r w:rsidR="00596086" w:rsidRPr="005A2FAB">
        <w:rPr>
          <w:rFonts w:ascii="Times New Roman" w:hAnsi="Times New Roman"/>
          <w:b/>
          <w:szCs w:val="20"/>
        </w:rPr>
        <w:tab/>
      </w:r>
      <w:r w:rsidR="00596086" w:rsidRPr="005A2FAB">
        <w:rPr>
          <w:rFonts w:ascii="Times New Roman" w:hAnsi="Times New Roman"/>
          <w:b/>
          <w:szCs w:val="20"/>
        </w:rPr>
        <w:tab/>
      </w:r>
      <w:r w:rsidR="00596086" w:rsidRPr="005A2FAB">
        <w:rPr>
          <w:rFonts w:ascii="Times New Roman" w:hAnsi="Times New Roman"/>
          <w:b/>
          <w:szCs w:val="20"/>
        </w:rPr>
        <w:tab/>
      </w:r>
      <w:r w:rsidR="00596086" w:rsidRPr="005A2FAB">
        <w:rPr>
          <w:rFonts w:ascii="Times New Roman" w:hAnsi="Times New Roman"/>
          <w:b/>
          <w:szCs w:val="20"/>
        </w:rPr>
        <w:tab/>
      </w:r>
      <w:r w:rsidR="00596086" w:rsidRPr="005A2FAB">
        <w:rPr>
          <w:rFonts w:ascii="Times New Roman" w:hAnsi="Times New Roman"/>
          <w:b/>
          <w:bCs/>
          <w:szCs w:val="20"/>
        </w:rPr>
        <w:t>ПОДПИС:</w:t>
      </w:r>
      <w:r w:rsidR="00596086" w:rsidRPr="005A2FAB">
        <w:rPr>
          <w:rFonts w:ascii="Times New Roman" w:hAnsi="Times New Roman"/>
          <w:b/>
          <w:bCs/>
        </w:rPr>
        <w:t>.................................</w:t>
      </w:r>
    </w:p>
    <w:p w:rsidR="00596086" w:rsidRPr="005A2FAB" w:rsidRDefault="00596086" w:rsidP="00596086">
      <w:pPr>
        <w:ind w:left="4248" w:firstLine="708"/>
        <w:rPr>
          <w:rFonts w:ascii="Times New Roman" w:hAnsi="Times New Roman"/>
          <w:b/>
          <w:sz w:val="16"/>
          <w:szCs w:val="16"/>
        </w:rPr>
      </w:pPr>
      <w:r w:rsidRPr="005A2FAB">
        <w:rPr>
          <w:rFonts w:ascii="Times New Roman" w:hAnsi="Times New Roman"/>
          <w:b/>
          <w:sz w:val="16"/>
          <w:szCs w:val="16"/>
        </w:rPr>
        <w:t xml:space="preserve">(трите имена, длъжност и подпис </w:t>
      </w:r>
    </w:p>
    <w:p w:rsidR="00596086" w:rsidRPr="005A2FAB" w:rsidRDefault="00596086" w:rsidP="00596086">
      <w:pPr>
        <w:ind w:left="4248" w:firstLine="708"/>
        <w:rPr>
          <w:rFonts w:ascii="Times New Roman" w:hAnsi="Times New Roman"/>
          <w:b/>
          <w:sz w:val="16"/>
          <w:szCs w:val="16"/>
        </w:rPr>
      </w:pPr>
      <w:r w:rsidRPr="005A2FAB">
        <w:rPr>
          <w:rFonts w:ascii="Times New Roman" w:hAnsi="Times New Roman"/>
          <w:b/>
          <w:sz w:val="16"/>
          <w:szCs w:val="16"/>
        </w:rPr>
        <w:t>на представляващия участника/печат)</w:t>
      </w:r>
    </w:p>
    <w:p w:rsidR="00326DF2" w:rsidRPr="00326DF2" w:rsidRDefault="00326DF2" w:rsidP="00326DF2">
      <w:pPr>
        <w:keepNext/>
        <w:pageBreakBefore/>
        <w:spacing w:after="0" w:line="240" w:lineRule="auto"/>
        <w:jc w:val="right"/>
        <w:outlineLvl w:val="1"/>
        <w:rPr>
          <w:rFonts w:ascii="Times New Roman" w:eastAsia="Arial Unicode MS" w:hAnsi="Times New Roman" w:cs="Times New Roman"/>
          <w:b/>
          <w:bCs/>
          <w:sz w:val="24"/>
          <w:szCs w:val="24"/>
          <w:u w:color="000000"/>
          <w:lang w:val="en-US"/>
        </w:rPr>
      </w:pPr>
      <w:bookmarkStart w:id="1" w:name="_Toc444678993"/>
      <w:r w:rsidRPr="00326DF2">
        <w:rPr>
          <w:rFonts w:ascii="Times New Roman" w:eastAsia="Arial Unicode MS" w:hAnsi="Times New Roman" w:cs="Times New Roman"/>
          <w:b/>
          <w:bCs/>
          <w:sz w:val="24"/>
          <w:szCs w:val="24"/>
          <w:u w:color="000000"/>
        </w:rPr>
        <w:lastRenderedPageBreak/>
        <w:t xml:space="preserve">Приложение № </w:t>
      </w:r>
      <w:bookmarkEnd w:id="1"/>
      <w:r w:rsidRPr="004336EC">
        <w:rPr>
          <w:rFonts w:ascii="Times New Roman" w:eastAsia="Arial Unicode MS" w:hAnsi="Times New Roman" w:cs="Times New Roman"/>
          <w:b/>
          <w:bCs/>
          <w:sz w:val="24"/>
          <w:szCs w:val="24"/>
          <w:u w:color="000000"/>
          <w:lang w:val="en-US"/>
        </w:rPr>
        <w:t>9</w:t>
      </w:r>
    </w:p>
    <w:p w:rsidR="00326DF2" w:rsidRPr="00326DF2" w:rsidRDefault="00326DF2" w:rsidP="00326DF2">
      <w:pPr>
        <w:jc w:val="center"/>
        <w:rPr>
          <w:rFonts w:ascii="Times New Roman" w:eastAsia="Arial Unicode MS" w:hAnsi="Times New Roman" w:cs="Times New Roman"/>
          <w:b/>
          <w:bCs/>
          <w:color w:val="000000"/>
          <w:sz w:val="24"/>
          <w:szCs w:val="24"/>
          <w:u w:color="000000"/>
          <w:lang w:eastAsia="bg-BG"/>
        </w:rPr>
      </w:pPr>
      <w:r w:rsidRPr="00326DF2">
        <w:rPr>
          <w:rFonts w:ascii="Times New Roman" w:eastAsia="Arial Unicode MS" w:hAnsi="Times New Roman" w:cs="Times New Roman"/>
          <w:b/>
          <w:bCs/>
          <w:color w:val="000000"/>
          <w:sz w:val="24"/>
          <w:szCs w:val="24"/>
          <w:u w:color="000000"/>
          <w:lang w:eastAsia="bg-BG"/>
        </w:rPr>
        <w:t>Д Е К Л А Р А Ц И Я*</w:t>
      </w:r>
    </w:p>
    <w:p w:rsidR="00326DF2" w:rsidRPr="00326DF2" w:rsidRDefault="00326DF2" w:rsidP="00326DF2">
      <w:pPr>
        <w:jc w:val="center"/>
        <w:rPr>
          <w:rFonts w:ascii="Times New Roman" w:eastAsia="Arial Unicode MS" w:hAnsi="Times New Roman" w:cs="Times New Roman"/>
          <w:color w:val="000000"/>
          <w:spacing w:val="-1"/>
          <w:sz w:val="24"/>
          <w:szCs w:val="24"/>
          <w:u w:color="000000"/>
        </w:rPr>
      </w:pPr>
      <w:r w:rsidRPr="00326DF2">
        <w:rPr>
          <w:rFonts w:ascii="Times New Roman" w:eastAsia="Arial Unicode MS" w:hAnsi="Times New Roman" w:cs="Times New Roman"/>
          <w:color w:val="000000"/>
          <w:spacing w:val="-1"/>
          <w:sz w:val="24"/>
          <w:szCs w:val="24"/>
          <w:u w:color="000000"/>
        </w:rPr>
        <w:t>по чл. 6, ал.2 от Закона</w:t>
      </w:r>
    </w:p>
    <w:p w:rsidR="00326DF2" w:rsidRPr="00326DF2" w:rsidRDefault="00326DF2" w:rsidP="00326DF2">
      <w:pPr>
        <w:jc w:val="center"/>
        <w:rPr>
          <w:rFonts w:ascii="Times New Roman" w:eastAsia="Arial Unicode MS" w:hAnsi="Times New Roman" w:cs="Times New Roman"/>
          <w:color w:val="000000"/>
          <w:spacing w:val="-1"/>
          <w:sz w:val="24"/>
          <w:szCs w:val="24"/>
          <w:u w:color="000000"/>
        </w:rPr>
      </w:pPr>
      <w:r w:rsidRPr="00326DF2">
        <w:rPr>
          <w:rFonts w:ascii="Times New Roman" w:eastAsia="Arial Unicode MS" w:hAnsi="Times New Roman" w:cs="Times New Roman"/>
          <w:color w:val="000000"/>
          <w:spacing w:val="-1"/>
          <w:sz w:val="24"/>
          <w:szCs w:val="24"/>
          <w:u w:color="000000"/>
        </w:rPr>
        <w:t>за мерките срещу изпирането на пари</w:t>
      </w:r>
    </w:p>
    <w:p w:rsidR="00326DF2" w:rsidRPr="00326DF2" w:rsidRDefault="00326DF2" w:rsidP="00326DF2">
      <w:pPr>
        <w:jc w:val="both"/>
        <w:rPr>
          <w:rFonts w:ascii="Times New Roman" w:eastAsia="Arial Unicode MS" w:hAnsi="Times New Roman" w:cs="Times New Roman"/>
          <w:color w:val="000000"/>
          <w:sz w:val="24"/>
          <w:szCs w:val="24"/>
          <w:u w:color="000000"/>
        </w:rPr>
      </w:pPr>
      <w:r w:rsidRPr="00326DF2">
        <w:rPr>
          <w:rFonts w:ascii="Times New Roman" w:eastAsia="Arial Unicode MS" w:hAnsi="Times New Roman" w:cs="Times New Roman"/>
          <w:color w:val="000000"/>
          <w:sz w:val="24"/>
          <w:szCs w:val="24"/>
          <w:u w:color="000000"/>
        </w:rPr>
        <w:t>Долуподписаният/ата: _______________________________________________</w:t>
      </w:r>
      <w:r w:rsidR="00B557EC">
        <w:rPr>
          <w:rFonts w:ascii="Times New Roman" w:eastAsia="Arial Unicode MS" w:hAnsi="Times New Roman" w:cs="Times New Roman"/>
          <w:color w:val="000000"/>
          <w:sz w:val="24"/>
          <w:szCs w:val="24"/>
          <w:u w:color="000000"/>
          <w:lang w:val="en-US"/>
        </w:rPr>
        <w:softHyphen/>
      </w:r>
      <w:r w:rsidR="00B557EC">
        <w:rPr>
          <w:rFonts w:ascii="Times New Roman" w:eastAsia="Arial Unicode MS" w:hAnsi="Times New Roman" w:cs="Times New Roman"/>
          <w:color w:val="000000"/>
          <w:sz w:val="24"/>
          <w:szCs w:val="24"/>
          <w:u w:color="000000"/>
          <w:lang w:val="en-US"/>
        </w:rPr>
        <w:softHyphen/>
      </w:r>
      <w:r w:rsidR="00B557EC">
        <w:rPr>
          <w:rFonts w:ascii="Times New Roman" w:eastAsia="Arial Unicode MS" w:hAnsi="Times New Roman" w:cs="Times New Roman"/>
          <w:color w:val="000000"/>
          <w:sz w:val="24"/>
          <w:szCs w:val="24"/>
          <w:u w:color="000000"/>
          <w:lang w:val="en-US"/>
        </w:rPr>
        <w:softHyphen/>
      </w:r>
      <w:r w:rsidR="00B557EC">
        <w:rPr>
          <w:rFonts w:ascii="Times New Roman" w:eastAsia="Arial Unicode MS" w:hAnsi="Times New Roman" w:cs="Times New Roman"/>
          <w:color w:val="000000"/>
          <w:sz w:val="24"/>
          <w:szCs w:val="24"/>
          <w:u w:color="000000"/>
          <w:lang w:val="en-US"/>
        </w:rPr>
        <w:softHyphen/>
      </w:r>
      <w:r w:rsidR="00B557EC">
        <w:rPr>
          <w:rFonts w:ascii="Times New Roman" w:eastAsia="Arial Unicode MS" w:hAnsi="Times New Roman" w:cs="Times New Roman"/>
          <w:color w:val="000000"/>
          <w:sz w:val="24"/>
          <w:szCs w:val="24"/>
          <w:u w:color="000000"/>
          <w:lang w:val="en-US"/>
        </w:rPr>
        <w:softHyphen/>
      </w:r>
      <w:r w:rsidR="00B557EC">
        <w:rPr>
          <w:rFonts w:ascii="Times New Roman" w:eastAsia="Arial Unicode MS" w:hAnsi="Times New Roman" w:cs="Times New Roman"/>
          <w:color w:val="000000"/>
          <w:sz w:val="24"/>
          <w:szCs w:val="24"/>
          <w:u w:color="000000"/>
          <w:lang w:val="en-US"/>
        </w:rPr>
        <w:softHyphen/>
      </w:r>
      <w:r w:rsidR="00B557EC">
        <w:rPr>
          <w:rFonts w:ascii="Times New Roman" w:eastAsia="Arial Unicode MS" w:hAnsi="Times New Roman" w:cs="Times New Roman"/>
          <w:color w:val="000000"/>
          <w:sz w:val="24"/>
          <w:szCs w:val="24"/>
          <w:u w:color="000000"/>
          <w:lang w:val="en-US"/>
        </w:rPr>
        <w:softHyphen/>
      </w:r>
      <w:r w:rsidR="00B557EC">
        <w:rPr>
          <w:rFonts w:ascii="Times New Roman" w:eastAsia="Arial Unicode MS" w:hAnsi="Times New Roman" w:cs="Times New Roman"/>
          <w:color w:val="000000"/>
          <w:sz w:val="24"/>
          <w:szCs w:val="24"/>
          <w:u w:color="000000"/>
          <w:lang w:val="en-US"/>
        </w:rPr>
        <w:softHyphen/>
      </w:r>
      <w:r w:rsidR="00B557EC">
        <w:rPr>
          <w:rFonts w:ascii="Times New Roman" w:eastAsia="Arial Unicode MS" w:hAnsi="Times New Roman" w:cs="Times New Roman"/>
          <w:color w:val="000000"/>
          <w:sz w:val="24"/>
          <w:szCs w:val="24"/>
          <w:u w:color="000000"/>
          <w:lang w:val="en-US"/>
        </w:rPr>
        <w:softHyphen/>
        <w:t>_____________</w:t>
      </w:r>
      <w:r w:rsidRPr="00326DF2">
        <w:rPr>
          <w:rFonts w:ascii="Times New Roman" w:eastAsia="Arial Unicode MS" w:hAnsi="Times New Roman" w:cs="Times New Roman"/>
          <w:color w:val="000000"/>
          <w:sz w:val="24"/>
          <w:szCs w:val="24"/>
          <w:u w:color="000000"/>
        </w:rPr>
        <w:t>,</w:t>
      </w:r>
    </w:p>
    <w:p w:rsidR="00326DF2" w:rsidRPr="00326DF2" w:rsidRDefault="00326DF2" w:rsidP="00326DF2">
      <w:pPr>
        <w:jc w:val="center"/>
        <w:rPr>
          <w:rFonts w:ascii="Times New Roman" w:eastAsia="Arial Unicode MS" w:hAnsi="Times New Roman" w:cs="Times New Roman"/>
          <w:i/>
          <w:iCs/>
          <w:color w:val="000000"/>
          <w:sz w:val="24"/>
          <w:szCs w:val="24"/>
          <w:u w:color="000000"/>
        </w:rPr>
      </w:pPr>
      <w:r w:rsidRPr="00326DF2">
        <w:rPr>
          <w:rFonts w:ascii="Times New Roman" w:eastAsia="Arial Unicode MS" w:hAnsi="Times New Roman" w:cs="Times New Roman"/>
          <w:i/>
          <w:iCs/>
          <w:color w:val="000000"/>
          <w:sz w:val="24"/>
          <w:szCs w:val="24"/>
          <w:u w:color="000000"/>
        </w:rPr>
        <w:t>(име, презиме, фамилия)</w:t>
      </w:r>
    </w:p>
    <w:p w:rsidR="00326DF2" w:rsidRPr="00326DF2" w:rsidRDefault="00326DF2" w:rsidP="00326DF2">
      <w:pPr>
        <w:jc w:val="both"/>
        <w:rPr>
          <w:rFonts w:ascii="Times New Roman" w:eastAsia="Arial Unicode MS" w:hAnsi="Times New Roman" w:cs="Times New Roman"/>
          <w:color w:val="000000"/>
          <w:sz w:val="24"/>
          <w:szCs w:val="24"/>
          <w:u w:color="000000"/>
          <w:lang w:val="en-US"/>
        </w:rPr>
      </w:pPr>
      <w:r w:rsidRPr="00326DF2">
        <w:rPr>
          <w:rFonts w:ascii="Times New Roman" w:eastAsia="Arial Unicode MS" w:hAnsi="Times New Roman" w:cs="Times New Roman"/>
          <w:color w:val="000000"/>
          <w:sz w:val="24"/>
          <w:szCs w:val="24"/>
          <w:u w:color="000000"/>
        </w:rPr>
        <w:t xml:space="preserve">с ЕГН: ____________________, постоянен адрес ______________,  гражданство ___________, документ за </w:t>
      </w:r>
      <w:r w:rsidR="00B557EC">
        <w:rPr>
          <w:rFonts w:ascii="Times New Roman" w:eastAsia="Arial Unicode MS" w:hAnsi="Times New Roman" w:cs="Times New Roman"/>
          <w:color w:val="000000"/>
          <w:sz w:val="24"/>
          <w:szCs w:val="24"/>
          <w:u w:color="000000"/>
        </w:rPr>
        <w:t>самоличност _________________</w:t>
      </w:r>
      <w:r w:rsidRPr="00326DF2">
        <w:rPr>
          <w:rFonts w:ascii="Times New Roman" w:eastAsia="Arial Unicode MS" w:hAnsi="Times New Roman" w:cs="Times New Roman"/>
          <w:color w:val="000000"/>
          <w:sz w:val="24"/>
          <w:szCs w:val="24"/>
          <w:u w:color="000000"/>
        </w:rPr>
        <w:t>___, в качеството ми на ______________________</w:t>
      </w:r>
      <w:r w:rsidR="00334E7E">
        <w:rPr>
          <w:rFonts w:ascii="Times New Roman" w:eastAsia="Arial Unicode MS" w:hAnsi="Times New Roman" w:cs="Times New Roman"/>
          <w:color w:val="000000"/>
          <w:sz w:val="24"/>
          <w:szCs w:val="24"/>
          <w:u w:color="000000"/>
          <w:lang w:val="en-US"/>
        </w:rPr>
        <w:t xml:space="preserve"> </w:t>
      </w:r>
      <w:r w:rsidRPr="00326DF2">
        <w:rPr>
          <w:rFonts w:ascii="Times New Roman" w:eastAsia="Arial Unicode MS" w:hAnsi="Times New Roman" w:cs="Times New Roman"/>
          <w:color w:val="000000"/>
          <w:sz w:val="24"/>
          <w:szCs w:val="24"/>
          <w:u w:color="000000"/>
        </w:rPr>
        <w:t>на __________________</w:t>
      </w:r>
      <w:r w:rsidR="00334E7E">
        <w:rPr>
          <w:rFonts w:ascii="Times New Roman" w:eastAsia="Arial Unicode MS" w:hAnsi="Times New Roman" w:cs="Times New Roman"/>
          <w:color w:val="000000"/>
          <w:sz w:val="24"/>
          <w:szCs w:val="24"/>
          <w:u w:color="000000"/>
        </w:rPr>
        <w:t>_______________________________</w:t>
      </w:r>
      <w:r w:rsidR="00B557EC">
        <w:rPr>
          <w:rFonts w:ascii="Times New Roman" w:eastAsia="Arial Unicode MS" w:hAnsi="Times New Roman" w:cs="Times New Roman"/>
          <w:color w:val="000000"/>
          <w:sz w:val="24"/>
          <w:szCs w:val="24"/>
          <w:u w:color="000000"/>
          <w:lang w:val="en-US"/>
        </w:rPr>
        <w:t>____________________________</w:t>
      </w:r>
    </w:p>
    <w:p w:rsidR="00326DF2" w:rsidRPr="00326DF2" w:rsidRDefault="00334E7E" w:rsidP="00326DF2">
      <w:pPr>
        <w:jc w:val="center"/>
        <w:rPr>
          <w:rFonts w:ascii="Times New Roman" w:eastAsia="Arial Unicode MS" w:hAnsi="Times New Roman" w:cs="Times New Roman"/>
          <w:i/>
          <w:iCs/>
          <w:color w:val="000000"/>
          <w:sz w:val="24"/>
          <w:szCs w:val="24"/>
          <w:u w:color="000000"/>
        </w:rPr>
      </w:pPr>
      <w:r>
        <w:rPr>
          <w:rFonts w:ascii="Times New Roman" w:eastAsia="Arial Unicode MS" w:hAnsi="Times New Roman" w:cs="Times New Roman"/>
          <w:i/>
          <w:iCs/>
          <w:color w:val="000000"/>
          <w:sz w:val="24"/>
          <w:szCs w:val="24"/>
          <w:u w:color="000000"/>
          <w:lang w:val="en-US"/>
        </w:rPr>
        <w:t xml:space="preserve">                                                     </w:t>
      </w:r>
      <w:r w:rsidR="00326DF2" w:rsidRPr="00326DF2">
        <w:rPr>
          <w:rFonts w:ascii="Times New Roman" w:eastAsia="Arial Unicode MS" w:hAnsi="Times New Roman" w:cs="Times New Roman"/>
          <w:i/>
          <w:iCs/>
          <w:color w:val="000000"/>
          <w:sz w:val="24"/>
          <w:szCs w:val="24"/>
          <w:u w:color="000000"/>
        </w:rPr>
        <w:t>(наименование и правна форма на лицето)</w:t>
      </w:r>
    </w:p>
    <w:p w:rsidR="00326DF2" w:rsidRPr="00326DF2" w:rsidRDefault="00326DF2" w:rsidP="00326DF2">
      <w:pPr>
        <w:jc w:val="both"/>
        <w:rPr>
          <w:rFonts w:ascii="Times New Roman" w:eastAsia="Arial Unicode MS" w:hAnsi="Times New Roman" w:cs="Times New Roman"/>
          <w:color w:val="000000"/>
          <w:sz w:val="24"/>
          <w:szCs w:val="24"/>
          <w:u w:color="000000"/>
          <w:lang w:val="en-US"/>
        </w:rPr>
      </w:pPr>
      <w:r w:rsidRPr="00326DF2">
        <w:rPr>
          <w:rFonts w:ascii="Times New Roman" w:eastAsia="Arial Unicode MS" w:hAnsi="Times New Roman" w:cs="Times New Roman"/>
          <w:color w:val="000000"/>
          <w:sz w:val="24"/>
          <w:szCs w:val="24"/>
          <w:u w:color="000000"/>
        </w:rPr>
        <w:t>_______________________________________________________________</w:t>
      </w:r>
      <w:r w:rsidR="00B557EC">
        <w:rPr>
          <w:rFonts w:ascii="Times New Roman" w:eastAsia="Arial Unicode MS" w:hAnsi="Times New Roman" w:cs="Times New Roman"/>
          <w:color w:val="000000"/>
          <w:sz w:val="24"/>
          <w:szCs w:val="24"/>
          <w:u w:color="000000"/>
          <w:lang w:val="en-US"/>
        </w:rPr>
        <w:t>________________</w:t>
      </w:r>
    </w:p>
    <w:p w:rsidR="00326DF2" w:rsidRPr="00326DF2" w:rsidRDefault="00326DF2" w:rsidP="00326DF2">
      <w:pPr>
        <w:jc w:val="both"/>
        <w:rPr>
          <w:rFonts w:ascii="Times New Roman" w:eastAsia="Arial Unicode MS" w:hAnsi="Times New Roman" w:cs="Times New Roman"/>
          <w:i/>
          <w:iCs/>
          <w:color w:val="000000"/>
          <w:sz w:val="24"/>
          <w:szCs w:val="24"/>
          <w:u w:color="000000"/>
        </w:rPr>
      </w:pPr>
      <w:r w:rsidRPr="00326DF2">
        <w:rPr>
          <w:rFonts w:ascii="Times New Roman" w:eastAsia="Arial Unicode MS" w:hAnsi="Times New Roman" w:cs="Times New Roman"/>
          <w:i/>
          <w:iCs/>
          <w:color w:val="000000"/>
          <w:sz w:val="24"/>
          <w:szCs w:val="24"/>
          <w:u w:color="000000"/>
        </w:rPr>
        <w:t>(седалище и адрес на управление/ за кореспонденция, ЕИК/Булстат/фирмено дело)</w:t>
      </w:r>
    </w:p>
    <w:p w:rsidR="00326DF2" w:rsidRPr="00326DF2" w:rsidRDefault="00326DF2" w:rsidP="00326DF2">
      <w:pPr>
        <w:jc w:val="center"/>
        <w:rPr>
          <w:rFonts w:ascii="Times New Roman" w:eastAsia="Arial Unicode MS" w:hAnsi="Times New Roman" w:cs="Times New Roman"/>
          <w:b/>
          <w:bCs/>
          <w:color w:val="000000"/>
          <w:sz w:val="24"/>
          <w:szCs w:val="24"/>
          <w:u w:color="000000"/>
          <w:lang w:eastAsia="bg-BG"/>
        </w:rPr>
      </w:pPr>
      <w:r w:rsidRPr="00326DF2">
        <w:rPr>
          <w:rFonts w:ascii="Times New Roman" w:eastAsia="Arial Unicode MS" w:hAnsi="Times New Roman" w:cs="Times New Roman"/>
          <w:b/>
          <w:bCs/>
          <w:color w:val="000000"/>
          <w:sz w:val="24"/>
          <w:szCs w:val="24"/>
          <w:u w:color="000000"/>
          <w:lang w:eastAsia="bg-BG"/>
        </w:rPr>
        <w:t>ДЕКЛАРИРАМ, ЧЕ:</w:t>
      </w:r>
    </w:p>
    <w:p w:rsidR="00326DF2" w:rsidRPr="00326DF2" w:rsidRDefault="00326DF2" w:rsidP="00326DF2">
      <w:pPr>
        <w:jc w:val="both"/>
        <w:rPr>
          <w:rFonts w:ascii="Times New Roman" w:eastAsia="Arial Unicode MS" w:hAnsi="Times New Roman" w:cs="Times New Roman"/>
          <w:color w:val="000000"/>
          <w:spacing w:val="-1"/>
          <w:sz w:val="24"/>
          <w:szCs w:val="24"/>
          <w:u w:color="000000"/>
        </w:rPr>
      </w:pPr>
      <w:r w:rsidRPr="00326DF2">
        <w:rPr>
          <w:rFonts w:ascii="Times New Roman" w:eastAsia="Arial Unicode MS" w:hAnsi="Times New Roman" w:cs="Times New Roman"/>
          <w:color w:val="000000"/>
          <w:sz w:val="24"/>
          <w:szCs w:val="24"/>
          <w:u w:color="000000"/>
        </w:rPr>
        <w:t xml:space="preserve">действителен собственик по смисъла на чл. 6, ал. 2 от </w:t>
      </w:r>
      <w:r w:rsidRPr="00326DF2">
        <w:rPr>
          <w:rFonts w:ascii="Times New Roman" w:eastAsia="Arial Unicode MS" w:hAnsi="Times New Roman" w:cs="Times New Roman"/>
          <w:color w:val="000000"/>
          <w:spacing w:val="-1"/>
          <w:sz w:val="24"/>
          <w:szCs w:val="24"/>
          <w:u w:color="000000"/>
        </w:rPr>
        <w:t>Закона за мерките срещу изпирането на пари (</w:t>
      </w:r>
      <w:r w:rsidRPr="00326DF2">
        <w:rPr>
          <w:rFonts w:ascii="Times New Roman" w:eastAsia="Arial Unicode MS" w:hAnsi="Times New Roman" w:cs="Times New Roman"/>
          <w:color w:val="000000"/>
          <w:sz w:val="24"/>
          <w:szCs w:val="24"/>
          <w:u w:color="000000"/>
        </w:rPr>
        <w:t xml:space="preserve">ЗМИП) във връзка с чл. 3, ал. 5 от Правилника за прилагане на </w:t>
      </w:r>
      <w:r w:rsidRPr="00326DF2">
        <w:rPr>
          <w:rFonts w:ascii="Times New Roman" w:eastAsia="Arial Unicode MS" w:hAnsi="Times New Roman" w:cs="Times New Roman"/>
          <w:color w:val="000000"/>
          <w:spacing w:val="-1"/>
          <w:sz w:val="24"/>
          <w:szCs w:val="24"/>
          <w:u w:color="000000"/>
        </w:rPr>
        <w:t>Закона за мерките срещу изпирането на пари</w:t>
      </w:r>
      <w:r w:rsidRPr="00326DF2">
        <w:rPr>
          <w:rFonts w:ascii="Times New Roman" w:eastAsia="Arial Unicode MS" w:hAnsi="Times New Roman" w:cs="Times New Roman"/>
          <w:color w:val="000000"/>
          <w:sz w:val="24"/>
          <w:szCs w:val="24"/>
          <w:u w:color="000000"/>
        </w:rPr>
        <w:t xml:space="preserve"> (ППЗМИП) на горепосоченото юридическо лице е/са следното физическо лице/следните физически лица:</w:t>
      </w:r>
    </w:p>
    <w:p w:rsidR="00326DF2" w:rsidRPr="00326DF2" w:rsidRDefault="00326DF2" w:rsidP="00326DF2">
      <w:pPr>
        <w:rPr>
          <w:rFonts w:ascii="Times New Roman" w:eastAsia="Arial Unicode MS" w:hAnsi="Times New Roman" w:cs="Times New Roman"/>
          <w:color w:val="000000"/>
          <w:sz w:val="24"/>
          <w:szCs w:val="24"/>
          <w:u w:color="000000"/>
        </w:rPr>
      </w:pPr>
    </w:p>
    <w:p w:rsidR="00326DF2" w:rsidRPr="00326DF2" w:rsidRDefault="00326DF2" w:rsidP="00326DF2">
      <w:pPr>
        <w:rPr>
          <w:rFonts w:ascii="Times New Roman" w:eastAsia="Arial Unicode MS" w:hAnsi="Times New Roman" w:cs="Times New Roman"/>
          <w:color w:val="000000"/>
          <w:sz w:val="24"/>
          <w:szCs w:val="24"/>
          <w:u w:color="000000"/>
          <w:lang w:val="en-US"/>
        </w:rPr>
      </w:pPr>
      <w:r w:rsidRPr="00326DF2">
        <w:rPr>
          <w:rFonts w:ascii="Times New Roman" w:eastAsia="Arial Unicode MS" w:hAnsi="Times New Roman" w:cs="Times New Roman"/>
          <w:color w:val="000000"/>
          <w:sz w:val="24"/>
          <w:szCs w:val="24"/>
          <w:u w:color="000000"/>
        </w:rPr>
        <w:t>1. ________________________________________________________________</w:t>
      </w:r>
      <w:r w:rsidR="000615AB">
        <w:rPr>
          <w:rFonts w:ascii="Times New Roman" w:eastAsia="Arial Unicode MS" w:hAnsi="Times New Roman" w:cs="Times New Roman"/>
          <w:color w:val="000000"/>
          <w:sz w:val="24"/>
          <w:szCs w:val="24"/>
          <w:u w:color="000000"/>
          <w:lang w:val="en-US"/>
        </w:rPr>
        <w:t>_______________</w:t>
      </w:r>
    </w:p>
    <w:p w:rsidR="00326DF2" w:rsidRPr="00326DF2" w:rsidRDefault="00326DF2" w:rsidP="00326DF2">
      <w:pPr>
        <w:jc w:val="center"/>
        <w:rPr>
          <w:rFonts w:ascii="Times New Roman" w:eastAsia="Arial Unicode MS" w:hAnsi="Times New Roman" w:cs="Times New Roman"/>
          <w:b/>
          <w:i/>
          <w:color w:val="000000"/>
          <w:sz w:val="24"/>
          <w:szCs w:val="24"/>
          <w:u w:color="000000"/>
        </w:rPr>
      </w:pPr>
      <w:r w:rsidRPr="00326DF2">
        <w:rPr>
          <w:rFonts w:ascii="Times New Roman" w:eastAsia="Arial Unicode MS" w:hAnsi="Times New Roman" w:cs="Times New Roman"/>
          <w:b/>
          <w:i/>
          <w:color w:val="000000"/>
          <w:sz w:val="24"/>
          <w:szCs w:val="24"/>
          <w:u w:color="000000"/>
        </w:rPr>
        <w:t>/име, презиме, фамилия/</w:t>
      </w:r>
    </w:p>
    <w:p w:rsidR="00326DF2" w:rsidRPr="00326DF2" w:rsidRDefault="00326DF2" w:rsidP="00326DF2">
      <w:pPr>
        <w:rPr>
          <w:rFonts w:ascii="Times New Roman" w:eastAsia="Arial Unicode MS" w:hAnsi="Times New Roman" w:cs="Times New Roman"/>
          <w:color w:val="000000"/>
          <w:sz w:val="24"/>
          <w:szCs w:val="24"/>
          <w:u w:color="000000"/>
          <w:lang w:val="en-US"/>
        </w:rPr>
      </w:pPr>
      <w:r w:rsidRPr="00326DF2">
        <w:rPr>
          <w:rFonts w:ascii="Times New Roman" w:eastAsia="Arial Unicode MS" w:hAnsi="Times New Roman" w:cs="Times New Roman"/>
          <w:color w:val="000000"/>
          <w:sz w:val="24"/>
          <w:szCs w:val="24"/>
          <w:u w:color="000000"/>
        </w:rPr>
        <w:t>ЕГН: ______________</w:t>
      </w:r>
      <w:r w:rsidR="000615AB">
        <w:rPr>
          <w:rFonts w:ascii="Times New Roman" w:eastAsia="Arial Unicode MS" w:hAnsi="Times New Roman" w:cs="Times New Roman"/>
          <w:color w:val="000000"/>
          <w:sz w:val="24"/>
          <w:szCs w:val="24"/>
          <w:u w:color="000000"/>
          <w:lang w:val="en-US"/>
        </w:rPr>
        <w:t>_______</w:t>
      </w:r>
      <w:r w:rsidRPr="00326DF2">
        <w:rPr>
          <w:rFonts w:ascii="Times New Roman" w:eastAsia="Arial Unicode MS" w:hAnsi="Times New Roman" w:cs="Times New Roman"/>
          <w:color w:val="000000"/>
          <w:sz w:val="24"/>
          <w:szCs w:val="24"/>
          <w:u w:color="000000"/>
        </w:rPr>
        <w:t>__, Постоянен адрес: ______________, гражданство: _</w:t>
      </w:r>
      <w:r w:rsidR="000615AB">
        <w:rPr>
          <w:rFonts w:ascii="Times New Roman" w:eastAsia="Arial Unicode MS" w:hAnsi="Times New Roman" w:cs="Times New Roman"/>
          <w:color w:val="000000"/>
          <w:sz w:val="24"/>
          <w:szCs w:val="24"/>
          <w:u w:color="000000"/>
          <w:lang w:val="en-US"/>
        </w:rPr>
        <w:t>_________</w:t>
      </w:r>
    </w:p>
    <w:p w:rsidR="00326DF2" w:rsidRPr="00326DF2" w:rsidRDefault="00326DF2" w:rsidP="00326DF2">
      <w:pPr>
        <w:rPr>
          <w:rFonts w:ascii="Times New Roman" w:eastAsia="Arial Unicode MS" w:hAnsi="Times New Roman" w:cs="Times New Roman"/>
          <w:color w:val="000000"/>
          <w:sz w:val="24"/>
          <w:szCs w:val="24"/>
          <w:u w:color="000000"/>
          <w:lang w:val="en-US"/>
        </w:rPr>
      </w:pPr>
      <w:r w:rsidRPr="00326DF2">
        <w:rPr>
          <w:rFonts w:ascii="Times New Roman" w:eastAsia="Arial Unicode MS" w:hAnsi="Times New Roman" w:cs="Times New Roman"/>
          <w:color w:val="000000"/>
          <w:sz w:val="24"/>
          <w:szCs w:val="24"/>
          <w:u w:color="000000"/>
        </w:rPr>
        <w:t>документ за самоличност: ___________________________________________</w:t>
      </w:r>
      <w:r w:rsidR="000615AB">
        <w:rPr>
          <w:rFonts w:ascii="Times New Roman" w:eastAsia="Arial Unicode MS" w:hAnsi="Times New Roman" w:cs="Times New Roman"/>
          <w:color w:val="000000"/>
          <w:sz w:val="24"/>
          <w:szCs w:val="24"/>
          <w:u w:color="000000"/>
          <w:lang w:val="en-US"/>
        </w:rPr>
        <w:t>_______________</w:t>
      </w:r>
    </w:p>
    <w:p w:rsidR="00326DF2" w:rsidRPr="00326DF2" w:rsidRDefault="00326DF2" w:rsidP="00326DF2">
      <w:pPr>
        <w:rPr>
          <w:rFonts w:ascii="Times New Roman" w:eastAsia="Arial Unicode MS" w:hAnsi="Times New Roman" w:cs="Times New Roman"/>
          <w:color w:val="000000"/>
          <w:sz w:val="24"/>
          <w:szCs w:val="24"/>
          <w:u w:color="000000"/>
          <w:lang w:val="en-US"/>
        </w:rPr>
      </w:pPr>
      <w:r w:rsidRPr="00326DF2">
        <w:rPr>
          <w:rFonts w:ascii="Times New Roman" w:eastAsia="Arial Unicode MS" w:hAnsi="Times New Roman" w:cs="Times New Roman"/>
          <w:color w:val="000000"/>
          <w:sz w:val="24"/>
          <w:szCs w:val="24"/>
          <w:u w:color="000000"/>
        </w:rPr>
        <w:t>2. ________________________________________________________________</w:t>
      </w:r>
      <w:r w:rsidR="000615AB">
        <w:rPr>
          <w:rFonts w:ascii="Times New Roman" w:eastAsia="Arial Unicode MS" w:hAnsi="Times New Roman" w:cs="Times New Roman"/>
          <w:color w:val="000000"/>
          <w:sz w:val="24"/>
          <w:szCs w:val="24"/>
          <w:u w:color="000000"/>
          <w:lang w:val="en-US"/>
        </w:rPr>
        <w:t>_______________</w:t>
      </w:r>
    </w:p>
    <w:p w:rsidR="00326DF2" w:rsidRPr="00326DF2" w:rsidRDefault="00326DF2" w:rsidP="00326DF2">
      <w:pPr>
        <w:jc w:val="center"/>
        <w:rPr>
          <w:rFonts w:ascii="Times New Roman" w:eastAsia="Arial Unicode MS" w:hAnsi="Times New Roman" w:cs="Times New Roman"/>
          <w:b/>
          <w:i/>
          <w:color w:val="000000"/>
          <w:sz w:val="24"/>
          <w:szCs w:val="24"/>
          <w:u w:color="000000"/>
        </w:rPr>
      </w:pPr>
      <w:r w:rsidRPr="00326DF2">
        <w:rPr>
          <w:rFonts w:ascii="Times New Roman" w:eastAsia="Arial Unicode MS" w:hAnsi="Times New Roman" w:cs="Times New Roman"/>
          <w:b/>
          <w:i/>
          <w:color w:val="000000"/>
          <w:sz w:val="24"/>
          <w:szCs w:val="24"/>
          <w:u w:color="000000"/>
        </w:rPr>
        <w:t>/име, презиме, фамилия/</w:t>
      </w:r>
    </w:p>
    <w:p w:rsidR="00326DF2" w:rsidRPr="00326DF2" w:rsidRDefault="00326DF2" w:rsidP="00326DF2">
      <w:pPr>
        <w:rPr>
          <w:rFonts w:ascii="Times New Roman" w:eastAsia="Arial Unicode MS" w:hAnsi="Times New Roman" w:cs="Times New Roman"/>
          <w:color w:val="000000"/>
          <w:sz w:val="24"/>
          <w:szCs w:val="24"/>
          <w:u w:color="000000"/>
          <w:lang w:val="en-US"/>
        </w:rPr>
      </w:pPr>
      <w:r w:rsidRPr="00326DF2">
        <w:rPr>
          <w:rFonts w:ascii="Times New Roman" w:eastAsia="Arial Unicode MS" w:hAnsi="Times New Roman" w:cs="Times New Roman"/>
          <w:color w:val="000000"/>
          <w:sz w:val="24"/>
          <w:szCs w:val="24"/>
          <w:u w:color="000000"/>
        </w:rPr>
        <w:t>ЕГН: _______________</w:t>
      </w:r>
      <w:r w:rsidR="000615AB">
        <w:rPr>
          <w:rFonts w:ascii="Times New Roman" w:eastAsia="Arial Unicode MS" w:hAnsi="Times New Roman" w:cs="Times New Roman"/>
          <w:color w:val="000000"/>
          <w:sz w:val="24"/>
          <w:szCs w:val="24"/>
          <w:u w:color="000000"/>
          <w:lang w:val="en-US"/>
        </w:rPr>
        <w:t>_______</w:t>
      </w:r>
      <w:r w:rsidRPr="00326DF2">
        <w:rPr>
          <w:rFonts w:ascii="Times New Roman" w:eastAsia="Arial Unicode MS" w:hAnsi="Times New Roman" w:cs="Times New Roman"/>
          <w:color w:val="000000"/>
          <w:sz w:val="24"/>
          <w:szCs w:val="24"/>
          <w:u w:color="000000"/>
        </w:rPr>
        <w:t xml:space="preserve">_, Постоянен адрес: </w:t>
      </w:r>
      <w:r w:rsidR="000615AB">
        <w:rPr>
          <w:rFonts w:ascii="Times New Roman" w:eastAsia="Arial Unicode MS" w:hAnsi="Times New Roman" w:cs="Times New Roman"/>
          <w:color w:val="000000"/>
          <w:sz w:val="24"/>
          <w:szCs w:val="24"/>
          <w:u w:color="000000"/>
          <w:lang w:val="en-US"/>
        </w:rPr>
        <w:t>____</w:t>
      </w:r>
      <w:r w:rsidRPr="00326DF2">
        <w:rPr>
          <w:rFonts w:ascii="Times New Roman" w:eastAsia="Arial Unicode MS" w:hAnsi="Times New Roman" w:cs="Times New Roman"/>
          <w:color w:val="000000"/>
          <w:sz w:val="24"/>
          <w:szCs w:val="24"/>
          <w:u w:color="000000"/>
        </w:rPr>
        <w:t>______________, гражданство: _</w:t>
      </w:r>
      <w:r w:rsidR="000615AB">
        <w:rPr>
          <w:rFonts w:ascii="Times New Roman" w:eastAsia="Arial Unicode MS" w:hAnsi="Times New Roman" w:cs="Times New Roman"/>
          <w:color w:val="000000"/>
          <w:sz w:val="24"/>
          <w:szCs w:val="24"/>
          <w:u w:color="000000"/>
          <w:lang w:val="en-US"/>
        </w:rPr>
        <w:t>_____</w:t>
      </w:r>
    </w:p>
    <w:p w:rsidR="00326DF2" w:rsidRPr="00326DF2" w:rsidRDefault="00326DF2" w:rsidP="00326DF2">
      <w:pPr>
        <w:rPr>
          <w:rFonts w:ascii="Times New Roman" w:eastAsia="Arial Unicode MS" w:hAnsi="Times New Roman" w:cs="Times New Roman"/>
          <w:color w:val="000000"/>
          <w:sz w:val="24"/>
          <w:szCs w:val="24"/>
          <w:u w:color="000000"/>
          <w:lang w:val="en-US"/>
        </w:rPr>
      </w:pPr>
      <w:r w:rsidRPr="00326DF2">
        <w:rPr>
          <w:rFonts w:ascii="Times New Roman" w:eastAsia="Arial Unicode MS" w:hAnsi="Times New Roman" w:cs="Times New Roman"/>
          <w:color w:val="000000"/>
          <w:sz w:val="24"/>
          <w:szCs w:val="24"/>
          <w:u w:color="000000"/>
        </w:rPr>
        <w:t>документ за самоличност: ___________________________________________</w:t>
      </w:r>
      <w:r w:rsidR="000615AB">
        <w:rPr>
          <w:rFonts w:ascii="Times New Roman" w:eastAsia="Arial Unicode MS" w:hAnsi="Times New Roman" w:cs="Times New Roman"/>
          <w:color w:val="000000"/>
          <w:sz w:val="24"/>
          <w:szCs w:val="24"/>
          <w:u w:color="000000"/>
          <w:lang w:val="en-US"/>
        </w:rPr>
        <w:t>_______________</w:t>
      </w:r>
    </w:p>
    <w:p w:rsidR="00326DF2" w:rsidRPr="00326DF2" w:rsidRDefault="00326DF2" w:rsidP="00326DF2">
      <w:pPr>
        <w:rPr>
          <w:rFonts w:ascii="Times New Roman" w:eastAsia="Arial Unicode MS" w:hAnsi="Times New Roman" w:cs="Times New Roman"/>
          <w:color w:val="000000"/>
          <w:sz w:val="24"/>
          <w:szCs w:val="24"/>
          <w:u w:color="000000"/>
          <w:lang w:val="en-US"/>
        </w:rPr>
      </w:pPr>
      <w:r w:rsidRPr="00326DF2">
        <w:rPr>
          <w:rFonts w:ascii="Times New Roman" w:eastAsia="Arial Unicode MS" w:hAnsi="Times New Roman" w:cs="Times New Roman"/>
          <w:color w:val="000000"/>
          <w:sz w:val="24"/>
          <w:szCs w:val="24"/>
          <w:u w:color="000000"/>
        </w:rPr>
        <w:t>3. ________________________________________________________________</w:t>
      </w:r>
      <w:r w:rsidR="000615AB">
        <w:rPr>
          <w:rFonts w:ascii="Times New Roman" w:eastAsia="Arial Unicode MS" w:hAnsi="Times New Roman" w:cs="Times New Roman"/>
          <w:color w:val="000000"/>
          <w:sz w:val="24"/>
          <w:szCs w:val="24"/>
          <w:u w:color="000000"/>
          <w:lang w:val="en-US"/>
        </w:rPr>
        <w:t>_______________</w:t>
      </w:r>
    </w:p>
    <w:p w:rsidR="00326DF2" w:rsidRPr="00326DF2" w:rsidRDefault="00326DF2" w:rsidP="00326DF2">
      <w:pPr>
        <w:jc w:val="center"/>
        <w:rPr>
          <w:rFonts w:ascii="Times New Roman" w:eastAsia="Arial Unicode MS" w:hAnsi="Times New Roman" w:cs="Times New Roman"/>
          <w:b/>
          <w:i/>
          <w:color w:val="000000"/>
          <w:sz w:val="24"/>
          <w:szCs w:val="24"/>
          <w:u w:color="000000"/>
        </w:rPr>
      </w:pPr>
      <w:r w:rsidRPr="00326DF2">
        <w:rPr>
          <w:rFonts w:ascii="Times New Roman" w:eastAsia="Arial Unicode MS" w:hAnsi="Times New Roman" w:cs="Times New Roman"/>
          <w:b/>
          <w:i/>
          <w:color w:val="000000"/>
          <w:sz w:val="24"/>
          <w:szCs w:val="24"/>
          <w:u w:color="000000"/>
        </w:rPr>
        <w:t>/име, презиме, фамилия/</w:t>
      </w:r>
    </w:p>
    <w:p w:rsidR="00326DF2" w:rsidRPr="00326DF2" w:rsidRDefault="00326DF2" w:rsidP="00326DF2">
      <w:pPr>
        <w:rPr>
          <w:rFonts w:ascii="Times New Roman" w:eastAsia="Arial Unicode MS" w:hAnsi="Times New Roman" w:cs="Times New Roman"/>
          <w:color w:val="000000"/>
          <w:sz w:val="24"/>
          <w:szCs w:val="24"/>
          <w:u w:color="000000"/>
          <w:lang w:val="en-US"/>
        </w:rPr>
      </w:pPr>
      <w:r w:rsidRPr="00326DF2">
        <w:rPr>
          <w:rFonts w:ascii="Times New Roman" w:eastAsia="Arial Unicode MS" w:hAnsi="Times New Roman" w:cs="Times New Roman"/>
          <w:color w:val="000000"/>
          <w:sz w:val="24"/>
          <w:szCs w:val="24"/>
          <w:u w:color="000000"/>
        </w:rPr>
        <w:t>ЕГН: _____________</w:t>
      </w:r>
      <w:r w:rsidR="000615AB">
        <w:rPr>
          <w:rFonts w:ascii="Times New Roman" w:eastAsia="Arial Unicode MS" w:hAnsi="Times New Roman" w:cs="Times New Roman"/>
          <w:color w:val="000000"/>
          <w:sz w:val="24"/>
          <w:szCs w:val="24"/>
          <w:u w:color="000000"/>
          <w:lang w:val="en-US"/>
        </w:rPr>
        <w:t>______</w:t>
      </w:r>
      <w:r w:rsidRPr="00326DF2">
        <w:rPr>
          <w:rFonts w:ascii="Times New Roman" w:eastAsia="Arial Unicode MS" w:hAnsi="Times New Roman" w:cs="Times New Roman"/>
          <w:color w:val="000000"/>
          <w:sz w:val="24"/>
          <w:szCs w:val="24"/>
          <w:u w:color="000000"/>
        </w:rPr>
        <w:t>___</w:t>
      </w:r>
      <w:r w:rsidR="000615AB">
        <w:rPr>
          <w:rFonts w:ascii="Times New Roman" w:eastAsia="Arial Unicode MS" w:hAnsi="Times New Roman" w:cs="Times New Roman"/>
          <w:color w:val="000000"/>
          <w:sz w:val="24"/>
          <w:szCs w:val="24"/>
          <w:u w:color="000000"/>
          <w:lang w:val="en-US"/>
        </w:rPr>
        <w:t>_</w:t>
      </w:r>
      <w:r w:rsidRPr="00326DF2">
        <w:rPr>
          <w:rFonts w:ascii="Times New Roman" w:eastAsia="Arial Unicode MS" w:hAnsi="Times New Roman" w:cs="Times New Roman"/>
          <w:color w:val="000000"/>
          <w:sz w:val="24"/>
          <w:szCs w:val="24"/>
          <w:u w:color="000000"/>
        </w:rPr>
        <w:t xml:space="preserve">, Постоянен адрес: </w:t>
      </w:r>
      <w:r w:rsidR="000615AB">
        <w:rPr>
          <w:rFonts w:ascii="Times New Roman" w:eastAsia="Arial Unicode MS" w:hAnsi="Times New Roman" w:cs="Times New Roman"/>
          <w:color w:val="000000"/>
          <w:sz w:val="24"/>
          <w:szCs w:val="24"/>
          <w:u w:color="000000"/>
          <w:lang w:val="en-US"/>
        </w:rPr>
        <w:t>____</w:t>
      </w:r>
      <w:r w:rsidRPr="00326DF2">
        <w:rPr>
          <w:rFonts w:ascii="Times New Roman" w:eastAsia="Arial Unicode MS" w:hAnsi="Times New Roman" w:cs="Times New Roman"/>
          <w:color w:val="000000"/>
          <w:sz w:val="24"/>
          <w:szCs w:val="24"/>
          <w:u w:color="000000"/>
        </w:rPr>
        <w:t>______________, гражданство: _</w:t>
      </w:r>
      <w:r w:rsidR="000615AB">
        <w:rPr>
          <w:rFonts w:ascii="Times New Roman" w:eastAsia="Arial Unicode MS" w:hAnsi="Times New Roman" w:cs="Times New Roman"/>
          <w:color w:val="000000"/>
          <w:sz w:val="24"/>
          <w:szCs w:val="24"/>
          <w:u w:color="000000"/>
          <w:lang w:val="en-US"/>
        </w:rPr>
        <w:t>_____</w:t>
      </w:r>
    </w:p>
    <w:p w:rsidR="00326DF2" w:rsidRPr="00326DF2" w:rsidRDefault="00326DF2" w:rsidP="00326DF2">
      <w:pPr>
        <w:rPr>
          <w:rFonts w:ascii="Times New Roman" w:eastAsia="Arial Unicode MS" w:hAnsi="Times New Roman" w:cs="Times New Roman"/>
          <w:color w:val="000000"/>
          <w:sz w:val="24"/>
          <w:szCs w:val="24"/>
          <w:u w:color="000000"/>
          <w:lang w:val="en-US"/>
        </w:rPr>
      </w:pPr>
      <w:r w:rsidRPr="00326DF2">
        <w:rPr>
          <w:rFonts w:ascii="Times New Roman" w:eastAsia="Arial Unicode MS" w:hAnsi="Times New Roman" w:cs="Times New Roman"/>
          <w:color w:val="000000"/>
          <w:sz w:val="24"/>
          <w:szCs w:val="24"/>
          <w:u w:color="000000"/>
        </w:rPr>
        <w:t>документ за самоличност: ___________________________________________</w:t>
      </w:r>
      <w:r w:rsidR="000615AB">
        <w:rPr>
          <w:rFonts w:ascii="Times New Roman" w:eastAsia="Arial Unicode MS" w:hAnsi="Times New Roman" w:cs="Times New Roman"/>
          <w:color w:val="000000"/>
          <w:sz w:val="24"/>
          <w:szCs w:val="24"/>
          <w:u w:color="000000"/>
          <w:lang w:val="en-US"/>
        </w:rPr>
        <w:t>_______________</w:t>
      </w:r>
    </w:p>
    <w:p w:rsidR="00326DF2" w:rsidRPr="00326DF2" w:rsidRDefault="00326DF2" w:rsidP="00326DF2">
      <w:pPr>
        <w:rPr>
          <w:rFonts w:ascii="Times New Roman" w:eastAsia="Arial Unicode MS" w:hAnsi="Times New Roman" w:cs="Times New Roman"/>
          <w:color w:val="000000"/>
          <w:sz w:val="24"/>
          <w:szCs w:val="24"/>
          <w:u w:color="000000"/>
        </w:rPr>
      </w:pPr>
    </w:p>
    <w:p w:rsidR="00326DF2" w:rsidRPr="00326DF2" w:rsidRDefault="00326DF2" w:rsidP="00326DF2">
      <w:pPr>
        <w:jc w:val="both"/>
        <w:rPr>
          <w:rFonts w:ascii="Times New Roman" w:eastAsia="Arial Unicode MS" w:hAnsi="Times New Roman" w:cs="Times New Roman"/>
          <w:color w:val="000000"/>
          <w:sz w:val="24"/>
          <w:szCs w:val="24"/>
          <w:u w:color="000000"/>
        </w:rPr>
      </w:pPr>
      <w:r w:rsidRPr="00326DF2">
        <w:rPr>
          <w:rFonts w:ascii="Times New Roman" w:eastAsia="Arial Unicode MS" w:hAnsi="Times New Roman" w:cs="Times New Roman"/>
          <w:color w:val="000000"/>
          <w:sz w:val="24"/>
          <w:szCs w:val="24"/>
          <w:u w:color="000000"/>
        </w:rPr>
        <w:lastRenderedPageBreak/>
        <w:t>Задължавам се при промени на горепосочените обстоятелства да уведомя Възложителя в 7-дневен срок от настъпването им.</w:t>
      </w:r>
    </w:p>
    <w:p w:rsidR="00326DF2" w:rsidRPr="00326DF2" w:rsidRDefault="00326DF2" w:rsidP="00326DF2">
      <w:pPr>
        <w:rPr>
          <w:rFonts w:ascii="Times New Roman" w:eastAsia="Arial Unicode MS" w:hAnsi="Times New Roman" w:cs="Times New Roman"/>
          <w:color w:val="000000"/>
          <w:sz w:val="24"/>
          <w:szCs w:val="24"/>
          <w:u w:color="000000"/>
        </w:rPr>
      </w:pPr>
    </w:p>
    <w:p w:rsidR="00326DF2" w:rsidRPr="00326DF2" w:rsidRDefault="00326DF2" w:rsidP="00326DF2">
      <w:pPr>
        <w:rPr>
          <w:rFonts w:ascii="Times New Roman" w:eastAsia="Arial Unicode MS" w:hAnsi="Times New Roman" w:cs="Times New Roman"/>
          <w:color w:val="000000"/>
          <w:sz w:val="24"/>
          <w:szCs w:val="24"/>
          <w:u w:color="000000"/>
        </w:rPr>
      </w:pPr>
      <w:r w:rsidRPr="00326DF2">
        <w:rPr>
          <w:rFonts w:ascii="Times New Roman" w:eastAsia="Arial Unicode MS" w:hAnsi="Times New Roman" w:cs="Times New Roman"/>
          <w:color w:val="000000"/>
          <w:sz w:val="24"/>
          <w:szCs w:val="24"/>
          <w:u w:color="000000"/>
        </w:rPr>
        <w:t>Известна ми е отговорността по чл. 313 от Наказателния кодекс за посочване на неверни данни.</w:t>
      </w:r>
    </w:p>
    <w:p w:rsidR="00326DF2" w:rsidRPr="00326DF2" w:rsidRDefault="00326DF2" w:rsidP="00326DF2">
      <w:pPr>
        <w:rPr>
          <w:rFonts w:ascii="Times New Roman" w:eastAsia="Arial Unicode MS" w:hAnsi="Times New Roman" w:cs="Times New Roman"/>
          <w:color w:val="000000"/>
          <w:sz w:val="24"/>
          <w:szCs w:val="24"/>
          <w:u w:color="000000"/>
        </w:rPr>
      </w:pPr>
    </w:p>
    <w:p w:rsidR="00326DF2" w:rsidRPr="00326DF2" w:rsidRDefault="00326DF2" w:rsidP="00326DF2">
      <w:pPr>
        <w:rPr>
          <w:rFonts w:ascii="Times New Roman" w:eastAsia="Arial Unicode MS" w:hAnsi="Times New Roman" w:cs="Times New Roman"/>
          <w:color w:val="000000"/>
          <w:sz w:val="24"/>
          <w:szCs w:val="24"/>
          <w:u w:color="000000"/>
        </w:rPr>
      </w:pPr>
      <w:r w:rsidRPr="00326DF2">
        <w:rPr>
          <w:rFonts w:ascii="Times New Roman" w:eastAsia="Arial Unicode MS" w:hAnsi="Times New Roman" w:cs="Times New Roman"/>
          <w:color w:val="000000"/>
          <w:sz w:val="24"/>
          <w:szCs w:val="24"/>
          <w:u w:color="000000"/>
        </w:rPr>
        <w:t>_______________</w:t>
      </w:r>
      <w:r w:rsidRPr="00326DF2">
        <w:rPr>
          <w:rFonts w:ascii="Times New Roman" w:eastAsia="Arial Unicode MS" w:hAnsi="Times New Roman" w:cs="Times New Roman"/>
          <w:color w:val="000000"/>
          <w:sz w:val="24"/>
          <w:szCs w:val="24"/>
          <w:u w:color="000000"/>
        </w:rPr>
        <w:tab/>
      </w:r>
      <w:r w:rsidRPr="00326DF2">
        <w:rPr>
          <w:rFonts w:ascii="Times New Roman" w:eastAsia="Arial Unicode MS" w:hAnsi="Times New Roman" w:cs="Times New Roman"/>
          <w:color w:val="000000"/>
          <w:sz w:val="24"/>
          <w:szCs w:val="24"/>
          <w:u w:color="000000"/>
        </w:rPr>
        <w:tab/>
      </w:r>
      <w:r w:rsidRPr="00326DF2">
        <w:rPr>
          <w:rFonts w:ascii="Times New Roman" w:eastAsia="Arial Unicode MS" w:hAnsi="Times New Roman" w:cs="Times New Roman"/>
          <w:color w:val="000000"/>
          <w:sz w:val="24"/>
          <w:szCs w:val="24"/>
          <w:u w:color="000000"/>
        </w:rPr>
        <w:tab/>
      </w:r>
      <w:r w:rsidRPr="00326DF2">
        <w:rPr>
          <w:rFonts w:ascii="Times New Roman" w:eastAsia="Arial Unicode MS" w:hAnsi="Times New Roman" w:cs="Times New Roman"/>
          <w:color w:val="000000"/>
          <w:sz w:val="24"/>
          <w:szCs w:val="24"/>
          <w:u w:color="000000"/>
        </w:rPr>
        <w:tab/>
      </w:r>
      <w:r w:rsidRPr="00326DF2">
        <w:rPr>
          <w:rFonts w:ascii="Times New Roman" w:eastAsia="Arial Unicode MS" w:hAnsi="Times New Roman" w:cs="Times New Roman"/>
          <w:color w:val="000000"/>
          <w:sz w:val="24"/>
          <w:szCs w:val="24"/>
          <w:u w:color="000000"/>
        </w:rPr>
        <w:tab/>
      </w:r>
      <w:r w:rsidRPr="00326DF2">
        <w:rPr>
          <w:rFonts w:ascii="Times New Roman" w:eastAsia="Arial Unicode MS" w:hAnsi="Times New Roman" w:cs="Times New Roman"/>
          <w:color w:val="000000"/>
          <w:sz w:val="24"/>
          <w:szCs w:val="24"/>
          <w:u w:color="000000"/>
        </w:rPr>
        <w:tab/>
      </w:r>
    </w:p>
    <w:p w:rsidR="00326DF2" w:rsidRPr="00326DF2" w:rsidRDefault="00326DF2" w:rsidP="00326DF2">
      <w:pPr>
        <w:rPr>
          <w:rFonts w:ascii="Times New Roman" w:eastAsia="Arial Unicode MS" w:hAnsi="Times New Roman" w:cs="Times New Roman"/>
          <w:i/>
          <w:iCs/>
          <w:color w:val="000000"/>
          <w:sz w:val="24"/>
          <w:szCs w:val="24"/>
          <w:u w:color="000000"/>
        </w:rPr>
      </w:pPr>
      <w:r w:rsidRPr="00326DF2">
        <w:rPr>
          <w:rFonts w:ascii="Times New Roman" w:eastAsia="Arial Unicode MS" w:hAnsi="Times New Roman" w:cs="Times New Roman"/>
          <w:i/>
          <w:iCs/>
          <w:color w:val="000000"/>
          <w:sz w:val="24"/>
          <w:szCs w:val="24"/>
          <w:u w:color="000000"/>
        </w:rPr>
        <w:t xml:space="preserve">    (място на подписване)</w:t>
      </w:r>
    </w:p>
    <w:p w:rsidR="00326DF2" w:rsidRPr="00326DF2" w:rsidRDefault="00326DF2" w:rsidP="00326DF2">
      <w:pPr>
        <w:rPr>
          <w:rFonts w:ascii="Times New Roman" w:eastAsia="Arial Unicode MS" w:hAnsi="Times New Roman" w:cs="Times New Roman"/>
          <w:color w:val="000000"/>
          <w:sz w:val="24"/>
          <w:szCs w:val="24"/>
          <w:u w:val="single" w:color="000000"/>
        </w:rPr>
      </w:pPr>
      <w:r w:rsidRPr="00326DF2">
        <w:rPr>
          <w:rFonts w:ascii="Times New Roman" w:eastAsia="Arial Unicode MS" w:hAnsi="Times New Roman" w:cs="Times New Roman"/>
          <w:color w:val="000000"/>
          <w:sz w:val="24"/>
          <w:szCs w:val="24"/>
          <w:u w:val="single" w:color="000000"/>
        </w:rPr>
        <w:tab/>
      </w:r>
      <w:r w:rsidRPr="00326DF2">
        <w:rPr>
          <w:rFonts w:ascii="Times New Roman" w:eastAsia="Arial Unicode MS" w:hAnsi="Times New Roman" w:cs="Times New Roman"/>
          <w:color w:val="000000"/>
          <w:sz w:val="24"/>
          <w:szCs w:val="24"/>
          <w:u w:val="single" w:color="000000"/>
        </w:rPr>
        <w:tab/>
      </w:r>
      <w:r w:rsidRPr="00326DF2">
        <w:rPr>
          <w:rFonts w:ascii="Times New Roman" w:eastAsia="Arial Unicode MS" w:hAnsi="Times New Roman" w:cs="Times New Roman"/>
          <w:color w:val="000000"/>
          <w:sz w:val="24"/>
          <w:szCs w:val="24"/>
          <w:u w:val="single" w:color="000000"/>
        </w:rPr>
        <w:tab/>
        <w:t xml:space="preserve">       </w:t>
      </w:r>
      <w:r w:rsidRPr="00326DF2">
        <w:rPr>
          <w:rFonts w:ascii="Times New Roman" w:eastAsia="Arial Unicode MS" w:hAnsi="Times New Roman" w:cs="Times New Roman"/>
          <w:color w:val="000000"/>
          <w:sz w:val="24"/>
          <w:szCs w:val="24"/>
          <w:u w:color="000000"/>
        </w:rPr>
        <w:t xml:space="preserve">г.                 </w:t>
      </w:r>
      <w:r w:rsidRPr="00326DF2">
        <w:rPr>
          <w:rFonts w:ascii="Times New Roman" w:eastAsia="Arial Unicode MS" w:hAnsi="Times New Roman" w:cs="Times New Roman"/>
          <w:color w:val="000000"/>
          <w:sz w:val="24"/>
          <w:szCs w:val="24"/>
          <w:u w:color="000000"/>
        </w:rPr>
        <w:tab/>
      </w:r>
      <w:r w:rsidRPr="00326DF2">
        <w:rPr>
          <w:rFonts w:ascii="Times New Roman" w:eastAsia="Arial Unicode MS" w:hAnsi="Times New Roman" w:cs="Times New Roman"/>
          <w:color w:val="000000"/>
          <w:sz w:val="24"/>
          <w:szCs w:val="24"/>
          <w:u w:color="000000"/>
        </w:rPr>
        <w:tab/>
        <w:t xml:space="preserve">Декларатор: </w:t>
      </w:r>
      <w:r w:rsidRPr="00326DF2">
        <w:rPr>
          <w:rFonts w:ascii="Times New Roman" w:eastAsia="Arial Unicode MS" w:hAnsi="Times New Roman" w:cs="Times New Roman"/>
          <w:color w:val="000000"/>
          <w:sz w:val="24"/>
          <w:szCs w:val="24"/>
          <w:u w:val="single" w:color="000000"/>
        </w:rPr>
        <w:tab/>
      </w:r>
    </w:p>
    <w:p w:rsidR="00326DF2" w:rsidRPr="00326DF2" w:rsidRDefault="00326DF2" w:rsidP="00326DF2">
      <w:pPr>
        <w:rPr>
          <w:rFonts w:ascii="Times New Roman" w:eastAsia="Arial Unicode MS" w:hAnsi="Times New Roman" w:cs="Times New Roman"/>
          <w:i/>
          <w:iCs/>
          <w:color w:val="000000"/>
          <w:sz w:val="24"/>
          <w:szCs w:val="24"/>
          <w:u w:color="000000"/>
        </w:rPr>
      </w:pPr>
      <w:r w:rsidRPr="00326DF2">
        <w:rPr>
          <w:rFonts w:ascii="Times New Roman" w:eastAsia="Arial Unicode MS" w:hAnsi="Times New Roman" w:cs="Times New Roman"/>
          <w:i/>
          <w:iCs/>
          <w:color w:val="000000"/>
          <w:sz w:val="24"/>
          <w:szCs w:val="24"/>
          <w:u w:color="000000"/>
        </w:rPr>
        <w:t xml:space="preserve">(дата на подписване) </w:t>
      </w:r>
      <w:r w:rsidRPr="00326DF2">
        <w:rPr>
          <w:rFonts w:ascii="Times New Roman" w:eastAsia="Arial Unicode MS" w:hAnsi="Times New Roman" w:cs="Times New Roman"/>
          <w:i/>
          <w:iCs/>
          <w:color w:val="000000"/>
          <w:sz w:val="24"/>
          <w:szCs w:val="24"/>
          <w:u w:color="000000"/>
        </w:rPr>
        <w:tab/>
      </w:r>
      <w:r w:rsidRPr="00326DF2">
        <w:rPr>
          <w:rFonts w:ascii="Times New Roman" w:eastAsia="Arial Unicode MS" w:hAnsi="Times New Roman" w:cs="Times New Roman"/>
          <w:i/>
          <w:iCs/>
          <w:color w:val="000000"/>
          <w:sz w:val="24"/>
          <w:szCs w:val="24"/>
          <w:u w:color="000000"/>
        </w:rPr>
        <w:tab/>
      </w:r>
      <w:r w:rsidRPr="00326DF2">
        <w:rPr>
          <w:rFonts w:ascii="Times New Roman" w:eastAsia="Arial Unicode MS" w:hAnsi="Times New Roman" w:cs="Times New Roman"/>
          <w:i/>
          <w:iCs/>
          <w:color w:val="000000"/>
          <w:sz w:val="24"/>
          <w:szCs w:val="24"/>
          <w:u w:color="000000"/>
        </w:rPr>
        <w:tab/>
      </w:r>
      <w:r w:rsidRPr="00326DF2">
        <w:rPr>
          <w:rFonts w:ascii="Times New Roman" w:eastAsia="Arial Unicode MS" w:hAnsi="Times New Roman" w:cs="Times New Roman"/>
          <w:i/>
          <w:iCs/>
          <w:color w:val="000000"/>
          <w:sz w:val="24"/>
          <w:szCs w:val="24"/>
          <w:u w:color="000000"/>
        </w:rPr>
        <w:tab/>
        <w:t xml:space="preserve">       (име, длъжност, подпис)</w:t>
      </w:r>
    </w:p>
    <w:p w:rsidR="00326DF2" w:rsidRPr="00326DF2" w:rsidRDefault="00326DF2" w:rsidP="00326DF2">
      <w:pPr>
        <w:rPr>
          <w:rFonts w:ascii="Times New Roman" w:eastAsia="Arial Unicode MS" w:hAnsi="Times New Roman" w:cs="Times New Roman"/>
          <w:i/>
          <w:iCs/>
          <w:color w:val="000000"/>
          <w:sz w:val="24"/>
          <w:szCs w:val="24"/>
          <w:u w:color="000000"/>
        </w:rPr>
      </w:pPr>
    </w:p>
    <w:p w:rsidR="00326DF2" w:rsidRPr="00326DF2" w:rsidRDefault="00326DF2" w:rsidP="000615AB">
      <w:pPr>
        <w:jc w:val="both"/>
        <w:rPr>
          <w:rFonts w:ascii="Times New Roman" w:eastAsia="Times New Roman" w:hAnsi="Times New Roman" w:cs="Times New Roman"/>
          <w:sz w:val="24"/>
          <w:szCs w:val="24"/>
          <w:u w:val="single"/>
          <w:lang w:eastAsia="bg-BG"/>
        </w:rPr>
      </w:pPr>
      <w:r w:rsidRPr="00326DF2">
        <w:rPr>
          <w:rFonts w:ascii="Times New Roman" w:eastAsia="Arial Unicode MS" w:hAnsi="Times New Roman" w:cs="Times New Roman"/>
          <w:i/>
          <w:iCs/>
          <w:color w:val="000000"/>
          <w:sz w:val="24"/>
          <w:szCs w:val="24"/>
          <w:u w:color="000000"/>
        </w:rPr>
        <w:t>* Декларацията се представя от участника, в това число и от всеки член на</w:t>
      </w:r>
      <w:r w:rsidR="000615AB">
        <w:rPr>
          <w:rFonts w:ascii="Times New Roman" w:eastAsia="Arial Unicode MS" w:hAnsi="Times New Roman" w:cs="Times New Roman"/>
          <w:i/>
          <w:iCs/>
          <w:color w:val="000000"/>
          <w:sz w:val="24"/>
          <w:szCs w:val="24"/>
          <w:u w:color="000000"/>
          <w:lang w:val="en-US"/>
        </w:rPr>
        <w:t xml:space="preserve"> </w:t>
      </w:r>
      <w:r w:rsidRPr="00326DF2">
        <w:rPr>
          <w:rFonts w:ascii="Times New Roman" w:eastAsia="Arial Unicode MS" w:hAnsi="Times New Roman" w:cs="Times New Roman"/>
          <w:i/>
          <w:iCs/>
          <w:color w:val="000000"/>
          <w:sz w:val="24"/>
          <w:szCs w:val="24"/>
          <w:u w:color="000000"/>
        </w:rPr>
        <w:t>обединение</w:t>
      </w:r>
      <w:r w:rsidR="000615AB">
        <w:rPr>
          <w:rFonts w:ascii="Times New Roman" w:eastAsia="Arial Unicode MS" w:hAnsi="Times New Roman" w:cs="Times New Roman"/>
          <w:i/>
          <w:iCs/>
          <w:color w:val="000000"/>
          <w:sz w:val="24"/>
          <w:szCs w:val="24"/>
          <w:u w:color="000000"/>
          <w:lang w:val="en-US"/>
        </w:rPr>
        <w:t xml:space="preserve"> </w:t>
      </w:r>
      <w:r w:rsidRPr="00326DF2">
        <w:rPr>
          <w:rFonts w:ascii="Times New Roman" w:eastAsia="Arial Unicode MS" w:hAnsi="Times New Roman" w:cs="Times New Roman"/>
          <w:i/>
          <w:iCs/>
          <w:color w:val="000000"/>
          <w:sz w:val="24"/>
          <w:szCs w:val="24"/>
          <w:u w:color="000000"/>
        </w:rPr>
        <w:t>/консорциум, при участие на неперсонифицирани обединения.</w:t>
      </w:r>
      <w:r w:rsidRPr="00326DF2">
        <w:rPr>
          <w:rFonts w:ascii="Times New Roman" w:eastAsia="Arial Unicode MS" w:hAnsi="Times New Roman" w:cs="Times New Roman"/>
          <w:b/>
          <w:bCs/>
          <w:color w:val="000000"/>
          <w:sz w:val="24"/>
          <w:szCs w:val="24"/>
          <w:u w:color="000000"/>
        </w:rPr>
        <w:t xml:space="preserve"> </w:t>
      </w:r>
    </w:p>
    <w:p w:rsidR="00326DF2" w:rsidRPr="00326DF2" w:rsidRDefault="00326DF2" w:rsidP="00326DF2">
      <w:pPr>
        <w:keepNext/>
        <w:pageBreakBefore/>
        <w:spacing w:after="0" w:line="240" w:lineRule="auto"/>
        <w:jc w:val="right"/>
        <w:outlineLvl w:val="1"/>
        <w:rPr>
          <w:rFonts w:ascii="Times New Roman" w:eastAsia="Times New Roman" w:hAnsi="Times New Roman" w:cs="Times New Roman"/>
          <w:b/>
          <w:bCs/>
          <w:sz w:val="24"/>
          <w:szCs w:val="24"/>
          <w:lang w:val="en-US" w:eastAsia="bg-BG"/>
        </w:rPr>
      </w:pPr>
      <w:bookmarkStart w:id="2" w:name="_Toc444678994"/>
      <w:r w:rsidRPr="00326DF2">
        <w:rPr>
          <w:rFonts w:ascii="Times New Roman" w:eastAsia="Times New Roman" w:hAnsi="Times New Roman" w:cs="Times New Roman"/>
          <w:b/>
          <w:bCs/>
          <w:sz w:val="24"/>
          <w:szCs w:val="24"/>
          <w:lang w:eastAsia="bg-BG"/>
        </w:rPr>
        <w:lastRenderedPageBreak/>
        <w:t xml:space="preserve">Приложение №  </w:t>
      </w:r>
      <w:bookmarkEnd w:id="2"/>
      <w:r w:rsidRPr="004336EC">
        <w:rPr>
          <w:rFonts w:ascii="Times New Roman" w:eastAsia="Times New Roman" w:hAnsi="Times New Roman" w:cs="Times New Roman"/>
          <w:b/>
          <w:bCs/>
          <w:sz w:val="24"/>
          <w:szCs w:val="24"/>
          <w:lang w:val="en-US" w:eastAsia="bg-BG"/>
        </w:rPr>
        <w:t>10</w:t>
      </w:r>
    </w:p>
    <w:p w:rsidR="00326DF2" w:rsidRPr="00326DF2" w:rsidRDefault="00326DF2" w:rsidP="00326DF2">
      <w:pPr>
        <w:rPr>
          <w:rFonts w:ascii="Times New Roman" w:eastAsia="Times New Roman" w:hAnsi="Times New Roman" w:cs="Times New Roman"/>
          <w:sz w:val="24"/>
          <w:szCs w:val="24"/>
          <w:lang w:eastAsia="bg-BG"/>
        </w:rPr>
      </w:pPr>
    </w:p>
    <w:p w:rsidR="00326DF2" w:rsidRPr="00326DF2" w:rsidRDefault="00326DF2" w:rsidP="00326DF2">
      <w:pPr>
        <w:jc w:val="center"/>
        <w:rPr>
          <w:rFonts w:ascii="Times New Roman" w:eastAsia="Times New Roman" w:hAnsi="Times New Roman" w:cs="Times New Roman"/>
          <w:b/>
          <w:bCs/>
          <w:sz w:val="24"/>
          <w:szCs w:val="24"/>
          <w:lang w:eastAsia="bg-BG"/>
        </w:rPr>
      </w:pPr>
      <w:r w:rsidRPr="00326DF2">
        <w:rPr>
          <w:rFonts w:ascii="Times New Roman" w:eastAsia="Times New Roman" w:hAnsi="Times New Roman" w:cs="Times New Roman"/>
          <w:b/>
          <w:bCs/>
          <w:sz w:val="24"/>
          <w:szCs w:val="24"/>
          <w:lang w:eastAsia="bg-BG"/>
        </w:rPr>
        <w:t>Д Е К Л А Р А Ц И Я</w:t>
      </w:r>
    </w:p>
    <w:p w:rsidR="00326DF2" w:rsidRPr="00326DF2" w:rsidRDefault="00326DF2" w:rsidP="00326DF2">
      <w:pPr>
        <w:jc w:val="center"/>
        <w:rPr>
          <w:rFonts w:ascii="Times New Roman" w:eastAsia="Times New Roman" w:hAnsi="Times New Roman" w:cs="Times New Roman"/>
          <w:b/>
          <w:bCs/>
          <w:sz w:val="24"/>
          <w:szCs w:val="24"/>
          <w:lang w:eastAsia="bg-BG"/>
        </w:rPr>
      </w:pPr>
      <w:r w:rsidRPr="00326DF2">
        <w:rPr>
          <w:rFonts w:ascii="Times New Roman" w:eastAsia="Times New Roman" w:hAnsi="Times New Roman" w:cs="Times New Roman"/>
          <w:b/>
          <w:sz w:val="24"/>
          <w:szCs w:val="24"/>
          <w:lang w:eastAsia="bg-BG"/>
        </w:rPr>
        <w:t xml:space="preserve">по чл. 3, т. 8 и чл. 4 от </w:t>
      </w:r>
      <w:r w:rsidRPr="00326DF2">
        <w:rPr>
          <w:rFonts w:ascii="Times New Roman" w:eastAsia="Times New Roman" w:hAnsi="Times New Roman" w:cs="Times New Roman"/>
          <w:b/>
          <w:bCs/>
          <w:sz w:val="24"/>
          <w:szCs w:val="24"/>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26DF2" w:rsidRPr="00326DF2" w:rsidRDefault="00326DF2" w:rsidP="00326DF2">
      <w:pPr>
        <w:jc w:val="center"/>
        <w:rPr>
          <w:rFonts w:ascii="Times New Roman" w:eastAsia="Times New Roman" w:hAnsi="Times New Roman" w:cs="Times New Roman"/>
          <w:b/>
          <w:bCs/>
          <w:sz w:val="24"/>
          <w:szCs w:val="24"/>
          <w:lang w:eastAsia="bg-BG"/>
        </w:rPr>
      </w:pPr>
      <w:r w:rsidRPr="00326DF2">
        <w:rPr>
          <w:rFonts w:ascii="Times New Roman" w:eastAsia="Times New Roman" w:hAnsi="Times New Roman" w:cs="Times New Roman"/>
          <w:b/>
          <w:bCs/>
          <w:sz w:val="24"/>
          <w:szCs w:val="24"/>
          <w:lang w:eastAsia="bg-BG"/>
        </w:rPr>
        <w:t>от участник / подизпълнител</w:t>
      </w:r>
    </w:p>
    <w:p w:rsidR="00326DF2" w:rsidRPr="00326DF2" w:rsidRDefault="00326DF2" w:rsidP="00326DF2">
      <w:pPr>
        <w:rPr>
          <w:rFonts w:ascii="Times New Roman" w:eastAsia="Times New Roman" w:hAnsi="Times New Roman" w:cs="Times New Roman"/>
          <w:b/>
          <w:bCs/>
          <w:sz w:val="24"/>
          <w:szCs w:val="24"/>
          <w:lang w:eastAsia="bg-BG"/>
        </w:rPr>
      </w:pPr>
    </w:p>
    <w:p w:rsidR="00326DF2" w:rsidRPr="00326DF2" w:rsidRDefault="00326DF2" w:rsidP="00326DF2">
      <w:pPr>
        <w:ind w:firstLine="709"/>
        <w:jc w:val="both"/>
        <w:rPr>
          <w:rFonts w:ascii="Times New Roman" w:eastAsia="Times New Roman" w:hAnsi="Times New Roman" w:cs="Times New Roman"/>
          <w:sz w:val="24"/>
          <w:szCs w:val="24"/>
          <w:lang w:eastAsia="bg-BG"/>
        </w:rPr>
      </w:pPr>
      <w:r w:rsidRPr="00326DF2">
        <w:rPr>
          <w:rFonts w:ascii="Times New Roman" w:eastAsia="Times New Roman" w:hAnsi="Times New Roman" w:cs="Times New Roman"/>
          <w:sz w:val="24"/>
          <w:szCs w:val="24"/>
          <w:lang w:eastAsia="bg-BG"/>
        </w:rPr>
        <w:t xml:space="preserve">Долуподписаният/ата/ </w:t>
      </w:r>
      <w:r w:rsidR="000615AB">
        <w:rPr>
          <w:rFonts w:ascii="Times New Roman" w:eastAsia="Times New Roman" w:hAnsi="Times New Roman" w:cs="Times New Roman"/>
          <w:sz w:val="24"/>
          <w:szCs w:val="24"/>
          <w:lang w:val="en-US" w:eastAsia="bg-BG"/>
        </w:rPr>
        <w:t>_______________________________________________________</w:t>
      </w:r>
      <w:r w:rsidRPr="00326DF2">
        <w:rPr>
          <w:rFonts w:ascii="Times New Roman" w:eastAsia="Times New Roman" w:hAnsi="Times New Roman" w:cs="Times New Roman"/>
          <w:sz w:val="24"/>
          <w:szCs w:val="24"/>
          <w:lang w:eastAsia="bg-BG"/>
        </w:rPr>
        <w:t>,</w:t>
      </w:r>
    </w:p>
    <w:p w:rsidR="00326DF2" w:rsidRPr="00326DF2" w:rsidRDefault="00326DF2" w:rsidP="00326DF2">
      <w:pPr>
        <w:jc w:val="center"/>
        <w:rPr>
          <w:rFonts w:ascii="Times New Roman" w:eastAsia="Times New Roman" w:hAnsi="Times New Roman" w:cs="Times New Roman"/>
          <w:i/>
          <w:sz w:val="24"/>
          <w:szCs w:val="24"/>
          <w:vertAlign w:val="superscript"/>
          <w:lang w:eastAsia="bg-BG"/>
        </w:rPr>
      </w:pPr>
      <w:r w:rsidRPr="00326DF2">
        <w:rPr>
          <w:rFonts w:ascii="Times New Roman" w:eastAsia="Times New Roman" w:hAnsi="Times New Roman" w:cs="Times New Roman"/>
          <w:i/>
          <w:sz w:val="24"/>
          <w:szCs w:val="24"/>
          <w:vertAlign w:val="superscript"/>
          <w:lang w:eastAsia="bg-BG"/>
        </w:rPr>
        <w:t>/собствено бащино фамилно име /</w:t>
      </w:r>
    </w:p>
    <w:p w:rsidR="00326DF2" w:rsidRPr="00326DF2" w:rsidRDefault="00326DF2" w:rsidP="000615AB">
      <w:pPr>
        <w:jc w:val="both"/>
        <w:rPr>
          <w:rFonts w:ascii="Times New Roman" w:eastAsia="Times New Roman" w:hAnsi="Times New Roman" w:cs="Times New Roman"/>
          <w:sz w:val="24"/>
          <w:szCs w:val="24"/>
          <w:lang w:val="en-US" w:eastAsia="bg-BG"/>
        </w:rPr>
      </w:pPr>
      <w:r w:rsidRPr="00326DF2">
        <w:rPr>
          <w:rFonts w:ascii="Times New Roman" w:eastAsia="Times New Roman" w:hAnsi="Times New Roman" w:cs="Times New Roman"/>
          <w:sz w:val="24"/>
          <w:szCs w:val="24"/>
          <w:lang w:eastAsia="bg-BG"/>
        </w:rPr>
        <w:t xml:space="preserve">ЕГН </w:t>
      </w:r>
      <w:r w:rsidR="000615AB">
        <w:rPr>
          <w:rFonts w:ascii="Times New Roman" w:eastAsia="Times New Roman" w:hAnsi="Times New Roman" w:cs="Times New Roman"/>
          <w:sz w:val="24"/>
          <w:szCs w:val="24"/>
          <w:lang w:val="en-US" w:eastAsia="bg-BG"/>
        </w:rPr>
        <w:t>________________</w:t>
      </w:r>
      <w:r w:rsidRPr="00326DF2">
        <w:rPr>
          <w:rFonts w:ascii="Times New Roman" w:eastAsia="Times New Roman" w:hAnsi="Times New Roman" w:cs="Times New Roman"/>
          <w:sz w:val="24"/>
          <w:szCs w:val="24"/>
          <w:lang w:eastAsia="bg-BG"/>
        </w:rPr>
        <w:t xml:space="preserve">, притежаващ/а лична карта № </w:t>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lang w:eastAsia="bg-BG"/>
        </w:rPr>
        <w:t xml:space="preserve">, издадена на </w:t>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u w:val="single"/>
          <w:lang w:eastAsia="bg-BG"/>
        </w:rPr>
        <w:tab/>
        <w:t xml:space="preserve"> </w:t>
      </w:r>
      <w:r w:rsidRPr="00326DF2">
        <w:rPr>
          <w:rFonts w:ascii="Times New Roman" w:eastAsia="Times New Roman" w:hAnsi="Times New Roman" w:cs="Times New Roman"/>
          <w:sz w:val="24"/>
          <w:szCs w:val="24"/>
          <w:lang w:eastAsia="bg-BG"/>
        </w:rPr>
        <w:t xml:space="preserve">от </w:t>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lang w:eastAsia="bg-BG"/>
        </w:rPr>
        <w:t xml:space="preserve">, с постоянен адрес: </w:t>
      </w:r>
      <w:r w:rsidR="000615AB">
        <w:rPr>
          <w:rFonts w:ascii="Times New Roman" w:eastAsia="Times New Roman" w:hAnsi="Times New Roman" w:cs="Times New Roman"/>
          <w:sz w:val="24"/>
          <w:szCs w:val="24"/>
          <w:u w:val="single"/>
          <w:lang w:eastAsia="bg-BG"/>
        </w:rPr>
        <w:tab/>
      </w:r>
      <w:r w:rsidR="000615AB">
        <w:rPr>
          <w:rFonts w:ascii="Times New Roman" w:eastAsia="Times New Roman" w:hAnsi="Times New Roman" w:cs="Times New Roman"/>
          <w:sz w:val="24"/>
          <w:szCs w:val="24"/>
          <w:u w:val="single"/>
          <w:lang w:eastAsia="bg-BG"/>
        </w:rPr>
        <w:tab/>
      </w:r>
      <w:r w:rsidR="000615AB">
        <w:rPr>
          <w:rFonts w:ascii="Times New Roman" w:eastAsia="Times New Roman" w:hAnsi="Times New Roman" w:cs="Times New Roman"/>
          <w:sz w:val="24"/>
          <w:szCs w:val="24"/>
          <w:u w:val="single"/>
          <w:lang w:eastAsia="bg-BG"/>
        </w:rPr>
        <w:tab/>
      </w:r>
      <w:r w:rsidR="000615AB">
        <w:rPr>
          <w:rFonts w:ascii="Times New Roman" w:eastAsia="Times New Roman" w:hAnsi="Times New Roman" w:cs="Times New Roman"/>
          <w:sz w:val="24"/>
          <w:szCs w:val="24"/>
          <w:u w:val="single"/>
          <w:lang w:eastAsia="bg-BG"/>
        </w:rPr>
        <w:tab/>
      </w:r>
      <w:r w:rsidR="000615AB">
        <w:rPr>
          <w:rFonts w:ascii="Times New Roman" w:eastAsia="Times New Roman" w:hAnsi="Times New Roman" w:cs="Times New Roman"/>
          <w:sz w:val="24"/>
          <w:szCs w:val="24"/>
          <w:u w:val="single"/>
          <w:lang w:eastAsia="bg-BG"/>
        </w:rPr>
        <w:tab/>
      </w:r>
      <w:r w:rsidR="000615AB">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lang w:eastAsia="bg-BG"/>
        </w:rPr>
        <w:t xml:space="preserve">в качеството си на лице по чл. 47, ал. 4 от ЗОП а именно: </w:t>
      </w:r>
      <w:r w:rsidRPr="00326DF2">
        <w:rPr>
          <w:rFonts w:ascii="Times New Roman" w:eastAsia="Times New Roman" w:hAnsi="Times New Roman" w:cs="Times New Roman"/>
          <w:sz w:val="24"/>
          <w:szCs w:val="24"/>
          <w:lang w:val="en-US" w:eastAsia="bg-BG"/>
        </w:rPr>
        <w:t>________________</w:t>
      </w:r>
      <w:r w:rsidR="000615AB">
        <w:rPr>
          <w:rFonts w:ascii="Times New Roman" w:eastAsia="Times New Roman" w:hAnsi="Times New Roman" w:cs="Times New Roman"/>
          <w:sz w:val="24"/>
          <w:szCs w:val="24"/>
          <w:lang w:val="en-US" w:eastAsia="bg-BG"/>
        </w:rPr>
        <w:t>____</w:t>
      </w:r>
    </w:p>
    <w:p w:rsidR="00326DF2" w:rsidRPr="00326DF2" w:rsidRDefault="00326DF2" w:rsidP="00326DF2">
      <w:pPr>
        <w:rPr>
          <w:rFonts w:ascii="Times New Roman" w:eastAsia="Times New Roman" w:hAnsi="Times New Roman" w:cs="Times New Roman"/>
          <w:sz w:val="24"/>
          <w:szCs w:val="24"/>
          <w:vertAlign w:val="superscript"/>
          <w:lang w:eastAsia="bg-BG"/>
        </w:rPr>
      </w:pPr>
      <w:r w:rsidRPr="00326DF2">
        <w:rPr>
          <w:rFonts w:ascii="Times New Roman" w:eastAsia="Times New Roman" w:hAnsi="Times New Roman" w:cs="Times New Roman"/>
          <w:i/>
          <w:sz w:val="24"/>
          <w:szCs w:val="24"/>
          <w:vertAlign w:val="superscript"/>
          <w:lang w:eastAsia="bg-BG"/>
        </w:rPr>
        <w:t>/посочва се качеството на лицето - съдружник, неограничено отговорен съдружник, управител, член на СД или УС, пр.</w:t>
      </w:r>
      <w:r w:rsidRPr="00326DF2">
        <w:rPr>
          <w:rFonts w:ascii="Times New Roman" w:eastAsia="Times New Roman" w:hAnsi="Times New Roman" w:cs="Times New Roman"/>
          <w:sz w:val="24"/>
          <w:szCs w:val="24"/>
          <w:vertAlign w:val="superscript"/>
          <w:lang w:eastAsia="bg-BG"/>
        </w:rPr>
        <w:t>/</w:t>
      </w:r>
    </w:p>
    <w:p w:rsidR="00326DF2" w:rsidRPr="00326DF2" w:rsidRDefault="00326DF2" w:rsidP="00326DF2">
      <w:pPr>
        <w:rPr>
          <w:rFonts w:ascii="Times New Roman" w:eastAsia="Times New Roman" w:hAnsi="Times New Roman" w:cs="Times New Roman"/>
          <w:sz w:val="24"/>
          <w:szCs w:val="24"/>
          <w:lang w:val="en-US" w:eastAsia="bg-BG"/>
        </w:rPr>
      </w:pPr>
      <w:r w:rsidRPr="00326DF2">
        <w:rPr>
          <w:rFonts w:ascii="Times New Roman" w:eastAsia="Times New Roman" w:hAnsi="Times New Roman" w:cs="Times New Roman"/>
          <w:sz w:val="24"/>
          <w:szCs w:val="24"/>
          <w:lang w:eastAsia="bg-BG"/>
        </w:rPr>
        <w:t xml:space="preserve">в </w:t>
      </w:r>
      <w:r w:rsidR="000615AB">
        <w:rPr>
          <w:rFonts w:ascii="Times New Roman" w:eastAsia="Times New Roman" w:hAnsi="Times New Roman" w:cs="Times New Roman"/>
          <w:sz w:val="24"/>
          <w:szCs w:val="24"/>
          <w:lang w:val="en-US" w:eastAsia="bg-BG"/>
        </w:rPr>
        <w:t>_________________________________________________________________________________</w:t>
      </w:r>
    </w:p>
    <w:p w:rsidR="00326DF2" w:rsidRPr="00326DF2" w:rsidRDefault="00326DF2" w:rsidP="00326DF2">
      <w:pPr>
        <w:jc w:val="center"/>
        <w:rPr>
          <w:rFonts w:ascii="Times New Roman" w:eastAsia="Times New Roman" w:hAnsi="Times New Roman" w:cs="Times New Roman"/>
          <w:i/>
          <w:sz w:val="24"/>
          <w:szCs w:val="24"/>
          <w:vertAlign w:val="superscript"/>
          <w:lang w:eastAsia="bg-BG"/>
        </w:rPr>
      </w:pPr>
      <w:r w:rsidRPr="00326DF2">
        <w:rPr>
          <w:rFonts w:ascii="Times New Roman" w:eastAsia="Times New Roman" w:hAnsi="Times New Roman" w:cs="Times New Roman"/>
          <w:i/>
          <w:sz w:val="24"/>
          <w:szCs w:val="24"/>
          <w:vertAlign w:val="superscript"/>
          <w:lang w:eastAsia="bg-BG"/>
        </w:rPr>
        <w:t>/наименование на юридическото лице, физическото лице и вид на търговеца/</w:t>
      </w:r>
    </w:p>
    <w:p w:rsidR="00326DF2" w:rsidRPr="00326DF2" w:rsidRDefault="00326DF2" w:rsidP="00326DF2">
      <w:pPr>
        <w:jc w:val="both"/>
        <w:rPr>
          <w:rFonts w:ascii="Times New Roman" w:eastAsia="Times New Roman" w:hAnsi="Times New Roman" w:cs="Times New Roman"/>
          <w:sz w:val="24"/>
          <w:szCs w:val="24"/>
          <w:lang w:eastAsia="bg-BG"/>
        </w:rPr>
      </w:pPr>
      <w:r w:rsidRPr="00326DF2">
        <w:rPr>
          <w:rFonts w:ascii="Times New Roman" w:eastAsia="Times New Roman" w:hAnsi="Times New Roman" w:cs="Times New Roman"/>
          <w:sz w:val="24"/>
          <w:szCs w:val="24"/>
          <w:lang w:eastAsia="bg-BG"/>
        </w:rPr>
        <w:t>регистриран/вписан в Търговския регистър при Агенция по вписванията с ЕИК/БУЛСТАТ</w:t>
      </w:r>
    </w:p>
    <w:p w:rsidR="00326DF2" w:rsidRPr="00326DF2" w:rsidRDefault="00326DF2" w:rsidP="00326DF2">
      <w:pPr>
        <w:ind w:firstLine="709"/>
        <w:jc w:val="both"/>
        <w:rPr>
          <w:rFonts w:ascii="Times New Roman" w:eastAsia="MS Mincho" w:hAnsi="Times New Roman" w:cs="Times New Roman"/>
          <w:b/>
          <w:sz w:val="24"/>
          <w:szCs w:val="24"/>
        </w:rPr>
      </w:pPr>
      <w:r w:rsidRPr="00326DF2">
        <w:rPr>
          <w:rFonts w:ascii="Times New Roman" w:eastAsia="Times New Roman" w:hAnsi="Times New Roman" w:cs="Times New Roman"/>
          <w:sz w:val="24"/>
          <w:szCs w:val="24"/>
          <w:lang w:eastAsia="bg-BG"/>
        </w:rPr>
        <w:t xml:space="preserve">Относно: Публична покана за възлагане на обществена поръчка </w:t>
      </w:r>
      <w:r w:rsidRPr="00326DF2">
        <w:rPr>
          <w:rFonts w:ascii="Times New Roman" w:eastAsia="Times New Roman" w:hAnsi="Times New Roman" w:cs="Times New Roman"/>
          <w:bCs/>
          <w:sz w:val="24"/>
          <w:szCs w:val="24"/>
          <w:lang w:eastAsia="bg-BG"/>
        </w:rPr>
        <w:t>с предмет</w:t>
      </w:r>
      <w:r w:rsidRPr="00326DF2">
        <w:rPr>
          <w:rFonts w:ascii="Times New Roman" w:eastAsia="Times New Roman" w:hAnsi="Times New Roman" w:cs="Times New Roman"/>
          <w:sz w:val="24"/>
          <w:szCs w:val="24"/>
          <w:lang w:eastAsia="bg-BG"/>
        </w:rPr>
        <w:t xml:space="preserve">: </w:t>
      </w:r>
      <w:r w:rsidR="004336EC" w:rsidRPr="00E71301">
        <w:rPr>
          <w:rFonts w:ascii="Times New Roman" w:hAnsi="Times New Roman" w:cs="Times New Roman"/>
          <w:b/>
          <w:sz w:val="24"/>
          <w:szCs w:val="24"/>
        </w:rPr>
        <w:t>„Извършване на строително-монтажни работи</w:t>
      </w:r>
      <w:r w:rsidR="000F5EED">
        <w:rPr>
          <w:rFonts w:ascii="Times New Roman" w:hAnsi="Times New Roman" w:cs="Times New Roman"/>
          <w:b/>
          <w:sz w:val="24"/>
          <w:szCs w:val="24"/>
        </w:rPr>
        <w:t xml:space="preserve"> (текущ ремонт) в сградата на УЦ</w:t>
      </w:r>
      <w:r w:rsidR="004336EC" w:rsidRPr="00E71301">
        <w:rPr>
          <w:rFonts w:ascii="Times New Roman" w:hAnsi="Times New Roman" w:cs="Times New Roman"/>
          <w:b/>
          <w:sz w:val="24"/>
          <w:szCs w:val="24"/>
        </w:rPr>
        <w:t xml:space="preserve"> „Трендафила“ п.п. „Витоша“</w:t>
      </w:r>
    </w:p>
    <w:p w:rsidR="00326DF2" w:rsidRPr="00326DF2" w:rsidRDefault="00326DF2" w:rsidP="00326DF2">
      <w:pPr>
        <w:rPr>
          <w:rFonts w:ascii="Times New Roman" w:eastAsia="Times New Roman" w:hAnsi="Times New Roman" w:cs="Times New Roman"/>
          <w:b/>
          <w:bCs/>
          <w:sz w:val="24"/>
          <w:szCs w:val="24"/>
          <w:lang w:eastAsia="bg-BG"/>
        </w:rPr>
      </w:pPr>
    </w:p>
    <w:p w:rsidR="00326DF2" w:rsidRPr="00326DF2" w:rsidRDefault="00326DF2" w:rsidP="00326DF2">
      <w:pPr>
        <w:jc w:val="center"/>
        <w:rPr>
          <w:rFonts w:ascii="Times New Roman" w:eastAsia="Times New Roman" w:hAnsi="Times New Roman" w:cs="Times New Roman"/>
          <w:b/>
          <w:bCs/>
          <w:sz w:val="24"/>
          <w:szCs w:val="24"/>
          <w:lang w:eastAsia="bg-BG"/>
        </w:rPr>
      </w:pPr>
      <w:r w:rsidRPr="00326DF2">
        <w:rPr>
          <w:rFonts w:ascii="Times New Roman" w:eastAsia="Times New Roman" w:hAnsi="Times New Roman" w:cs="Times New Roman"/>
          <w:b/>
          <w:bCs/>
          <w:sz w:val="24"/>
          <w:szCs w:val="24"/>
          <w:lang w:eastAsia="bg-BG"/>
        </w:rPr>
        <w:t>Д Е К Л А Р И Р А М, Ч Е:</w:t>
      </w:r>
    </w:p>
    <w:p w:rsidR="00326DF2" w:rsidRPr="00326DF2" w:rsidRDefault="00326DF2" w:rsidP="00326DF2">
      <w:pPr>
        <w:rPr>
          <w:rFonts w:ascii="Times New Roman" w:eastAsia="Times New Roman" w:hAnsi="Times New Roman" w:cs="Times New Roman"/>
          <w:b/>
          <w:bCs/>
          <w:sz w:val="24"/>
          <w:szCs w:val="24"/>
          <w:lang w:eastAsia="bg-BG"/>
        </w:rPr>
      </w:pPr>
    </w:p>
    <w:p w:rsidR="00326DF2" w:rsidRPr="00326DF2" w:rsidRDefault="00326DF2" w:rsidP="00B557EC">
      <w:pPr>
        <w:spacing w:after="0" w:line="240" w:lineRule="auto"/>
        <w:jc w:val="both"/>
        <w:rPr>
          <w:rFonts w:ascii="Times New Roman" w:eastAsia="Times New Roman" w:hAnsi="Times New Roman" w:cs="Times New Roman"/>
          <w:sz w:val="24"/>
          <w:szCs w:val="24"/>
          <w:lang w:val="en-US" w:eastAsia="bg-BG"/>
        </w:rPr>
      </w:pPr>
      <w:r w:rsidRPr="00326DF2">
        <w:rPr>
          <w:rFonts w:ascii="Times New Roman" w:eastAsia="Times New Roman" w:hAnsi="Times New Roman" w:cs="Times New Roman"/>
          <w:b/>
          <w:sz w:val="24"/>
          <w:szCs w:val="24"/>
          <w:lang w:eastAsia="bg-BG"/>
        </w:rPr>
        <w:t>1.</w:t>
      </w:r>
      <w:r w:rsidRPr="00326DF2">
        <w:rPr>
          <w:rFonts w:ascii="Times New Roman" w:eastAsia="Times New Roman" w:hAnsi="Times New Roman" w:cs="Times New Roman"/>
          <w:sz w:val="24"/>
          <w:szCs w:val="24"/>
          <w:lang w:eastAsia="bg-BG"/>
        </w:rPr>
        <w:t xml:space="preserve"> Представляваното от мен дружество </w:t>
      </w:r>
      <w:r w:rsidRPr="00326DF2">
        <w:rPr>
          <w:rFonts w:ascii="Times New Roman" w:eastAsia="Times New Roman" w:hAnsi="Times New Roman" w:cs="Times New Roman"/>
          <w:b/>
          <w:sz w:val="24"/>
          <w:szCs w:val="24"/>
          <w:lang w:eastAsia="bg-BG"/>
        </w:rPr>
        <w:t>е /не</w:t>
      </w:r>
      <w:r w:rsidRPr="00326DF2">
        <w:rPr>
          <w:rFonts w:ascii="Times New Roman" w:eastAsia="Times New Roman" w:hAnsi="Times New Roman" w:cs="Times New Roman"/>
          <w:sz w:val="24"/>
          <w:szCs w:val="24"/>
          <w:lang w:eastAsia="bg-BG"/>
        </w:rPr>
        <w:t xml:space="preserve"> е регистрирано в юрисдикция с </w:t>
      </w:r>
      <w:r w:rsidR="00334E7E" w:rsidRPr="00326DF2">
        <w:rPr>
          <w:rFonts w:ascii="Times New Roman" w:eastAsia="Times New Roman" w:hAnsi="Times New Roman" w:cs="Times New Roman"/>
          <w:sz w:val="24"/>
          <w:szCs w:val="24"/>
          <w:lang w:eastAsia="bg-BG"/>
        </w:rPr>
        <w:t>преференциален</w:t>
      </w:r>
      <w:r w:rsidR="00B557EC">
        <w:rPr>
          <w:rFonts w:ascii="Times New Roman" w:eastAsia="Times New Roman" w:hAnsi="Times New Roman" w:cs="Times New Roman"/>
          <w:sz w:val="24"/>
          <w:szCs w:val="24"/>
          <w:lang w:val="en-US" w:eastAsia="bg-BG"/>
        </w:rPr>
        <w:t xml:space="preserve">    </w:t>
      </w:r>
    </w:p>
    <w:p w:rsidR="00326DF2" w:rsidRPr="00326DF2" w:rsidRDefault="00326DF2" w:rsidP="00B557EC">
      <w:pPr>
        <w:spacing w:after="0"/>
        <w:jc w:val="both"/>
        <w:rPr>
          <w:rFonts w:ascii="Times New Roman" w:eastAsia="Times New Roman" w:hAnsi="Times New Roman" w:cs="Times New Roman"/>
          <w:b/>
          <w:i/>
          <w:sz w:val="24"/>
          <w:szCs w:val="24"/>
          <w:lang w:eastAsia="bg-BG"/>
        </w:rPr>
      </w:pPr>
      <w:r w:rsidRPr="00326DF2">
        <w:rPr>
          <w:rFonts w:ascii="Times New Roman" w:eastAsia="Times New Roman" w:hAnsi="Times New Roman" w:cs="Times New Roman"/>
          <w:b/>
          <w:i/>
          <w:sz w:val="24"/>
          <w:szCs w:val="24"/>
          <w:lang w:eastAsia="bg-BG"/>
        </w:rPr>
        <w:t xml:space="preserve">                                                 /ненужното се зачертава/</w:t>
      </w:r>
    </w:p>
    <w:p w:rsidR="00326DF2" w:rsidRDefault="00326DF2" w:rsidP="00B557EC">
      <w:pPr>
        <w:spacing w:after="0"/>
        <w:jc w:val="both"/>
        <w:rPr>
          <w:rFonts w:ascii="Times New Roman" w:eastAsia="Times New Roman" w:hAnsi="Times New Roman" w:cs="Times New Roman"/>
          <w:sz w:val="24"/>
          <w:szCs w:val="24"/>
          <w:lang w:val="en-US" w:eastAsia="bg-BG"/>
        </w:rPr>
      </w:pPr>
      <w:r w:rsidRPr="00326DF2">
        <w:rPr>
          <w:rFonts w:ascii="Times New Roman" w:eastAsia="Times New Roman" w:hAnsi="Times New Roman" w:cs="Times New Roman"/>
          <w:sz w:val="24"/>
          <w:szCs w:val="24"/>
          <w:lang w:eastAsia="bg-BG"/>
        </w:rPr>
        <w:t>данъчен режим, а именно: ____________________.</w:t>
      </w:r>
    </w:p>
    <w:p w:rsidR="00334E7E" w:rsidRPr="00326DF2" w:rsidRDefault="00334E7E" w:rsidP="00334E7E">
      <w:pPr>
        <w:spacing w:after="0"/>
        <w:jc w:val="both"/>
        <w:rPr>
          <w:rFonts w:ascii="Times New Roman" w:eastAsia="Times New Roman" w:hAnsi="Times New Roman" w:cs="Times New Roman"/>
          <w:sz w:val="24"/>
          <w:szCs w:val="24"/>
          <w:lang w:val="en-US" w:eastAsia="bg-BG"/>
        </w:rPr>
      </w:pPr>
    </w:p>
    <w:p w:rsidR="00326DF2" w:rsidRPr="00326DF2" w:rsidRDefault="00326DF2" w:rsidP="00334E7E">
      <w:pPr>
        <w:spacing w:after="0" w:line="240" w:lineRule="auto"/>
        <w:jc w:val="both"/>
        <w:rPr>
          <w:rFonts w:ascii="Times New Roman" w:eastAsia="Times New Roman" w:hAnsi="Times New Roman" w:cs="Times New Roman"/>
          <w:sz w:val="24"/>
          <w:szCs w:val="24"/>
          <w:lang w:eastAsia="bg-BG"/>
        </w:rPr>
      </w:pPr>
      <w:r w:rsidRPr="00326DF2">
        <w:rPr>
          <w:rFonts w:ascii="Times New Roman" w:eastAsia="Times New Roman" w:hAnsi="Times New Roman" w:cs="Times New Roman"/>
          <w:b/>
          <w:sz w:val="24"/>
          <w:szCs w:val="24"/>
          <w:lang w:eastAsia="bg-BG"/>
        </w:rPr>
        <w:t>2.</w:t>
      </w:r>
      <w:r w:rsidRPr="00326DF2">
        <w:rPr>
          <w:rFonts w:ascii="Times New Roman" w:eastAsia="Times New Roman" w:hAnsi="Times New Roman" w:cs="Times New Roman"/>
          <w:sz w:val="24"/>
          <w:szCs w:val="24"/>
          <w:lang w:eastAsia="bg-BG"/>
        </w:rPr>
        <w:t xml:space="preserve"> Представляваното от мен дружество е / не е свързано с лица, регистрирани в </w:t>
      </w:r>
      <w:r w:rsidR="00334E7E" w:rsidRPr="00326DF2">
        <w:rPr>
          <w:rFonts w:ascii="Times New Roman" w:eastAsia="Times New Roman" w:hAnsi="Times New Roman" w:cs="Times New Roman"/>
          <w:sz w:val="24"/>
          <w:szCs w:val="24"/>
          <w:lang w:eastAsia="bg-BG"/>
        </w:rPr>
        <w:t>юрисдикции</w:t>
      </w:r>
      <w:r w:rsidR="00334E7E" w:rsidRPr="00334E7E">
        <w:rPr>
          <w:rFonts w:ascii="Times New Roman" w:eastAsia="Times New Roman" w:hAnsi="Times New Roman" w:cs="Times New Roman"/>
          <w:sz w:val="24"/>
          <w:szCs w:val="24"/>
          <w:lang w:eastAsia="bg-BG"/>
        </w:rPr>
        <w:t xml:space="preserve"> </w:t>
      </w:r>
      <w:r w:rsidR="00334E7E" w:rsidRPr="00326DF2">
        <w:rPr>
          <w:rFonts w:ascii="Times New Roman" w:eastAsia="Times New Roman" w:hAnsi="Times New Roman" w:cs="Times New Roman"/>
          <w:sz w:val="24"/>
          <w:szCs w:val="24"/>
          <w:lang w:eastAsia="bg-BG"/>
        </w:rPr>
        <w:t>с</w:t>
      </w:r>
    </w:p>
    <w:p w:rsidR="00326DF2" w:rsidRPr="00334E7E" w:rsidRDefault="00326DF2" w:rsidP="00334E7E">
      <w:pPr>
        <w:spacing w:after="0"/>
        <w:rPr>
          <w:rFonts w:ascii="Times New Roman" w:eastAsia="Times New Roman" w:hAnsi="Times New Roman" w:cs="Times New Roman"/>
          <w:b/>
          <w:i/>
          <w:sz w:val="24"/>
          <w:szCs w:val="24"/>
          <w:lang w:eastAsia="bg-BG"/>
        </w:rPr>
      </w:pPr>
      <w:r w:rsidRPr="00326DF2">
        <w:rPr>
          <w:rFonts w:ascii="Times New Roman" w:eastAsia="Times New Roman" w:hAnsi="Times New Roman" w:cs="Times New Roman"/>
          <w:sz w:val="24"/>
          <w:szCs w:val="24"/>
          <w:lang w:eastAsia="bg-BG"/>
        </w:rPr>
        <w:t xml:space="preserve">                                               </w:t>
      </w:r>
      <w:r w:rsidRPr="00326DF2">
        <w:rPr>
          <w:rFonts w:ascii="Times New Roman" w:eastAsia="Times New Roman" w:hAnsi="Times New Roman" w:cs="Times New Roman"/>
          <w:b/>
          <w:i/>
          <w:sz w:val="24"/>
          <w:szCs w:val="24"/>
          <w:lang w:eastAsia="bg-BG"/>
        </w:rPr>
        <w:t xml:space="preserve">  /ненужното се зачертава/</w:t>
      </w:r>
    </w:p>
    <w:p w:rsidR="00326DF2" w:rsidRPr="00326DF2" w:rsidRDefault="00326DF2" w:rsidP="00326DF2">
      <w:pPr>
        <w:jc w:val="both"/>
        <w:rPr>
          <w:rFonts w:ascii="Times New Roman" w:eastAsia="Times New Roman" w:hAnsi="Times New Roman" w:cs="Times New Roman"/>
          <w:sz w:val="24"/>
          <w:szCs w:val="24"/>
          <w:lang w:eastAsia="bg-BG"/>
        </w:rPr>
      </w:pPr>
      <w:r w:rsidRPr="00326DF2">
        <w:rPr>
          <w:rFonts w:ascii="Times New Roman" w:eastAsia="Times New Roman" w:hAnsi="Times New Roman" w:cs="Times New Roman"/>
          <w:sz w:val="24"/>
          <w:szCs w:val="24"/>
          <w:lang w:eastAsia="bg-BG"/>
        </w:rPr>
        <w:t>преференциален данъчен режим, а именно: ________.</w:t>
      </w:r>
    </w:p>
    <w:p w:rsidR="00326DF2" w:rsidRPr="00326DF2" w:rsidRDefault="00326DF2" w:rsidP="00326DF2">
      <w:pPr>
        <w:jc w:val="both"/>
        <w:rPr>
          <w:rFonts w:ascii="Times New Roman" w:eastAsia="Times New Roman" w:hAnsi="Times New Roman" w:cs="Times New Roman"/>
          <w:sz w:val="24"/>
          <w:szCs w:val="24"/>
          <w:lang w:eastAsia="bg-BG"/>
        </w:rPr>
      </w:pPr>
      <w:r w:rsidRPr="00326DF2">
        <w:rPr>
          <w:rFonts w:ascii="Times New Roman" w:eastAsia="Times New Roman" w:hAnsi="Times New Roman" w:cs="Times New Roman"/>
          <w:b/>
          <w:sz w:val="24"/>
          <w:szCs w:val="24"/>
          <w:lang w:eastAsia="bg-BG"/>
        </w:rPr>
        <w:t>3.</w:t>
      </w:r>
      <w:r w:rsidRPr="00326DF2">
        <w:rPr>
          <w:rFonts w:ascii="Times New Roman" w:eastAsia="Times New Roman" w:hAnsi="Times New Roman" w:cs="Times New Roman"/>
          <w:sz w:val="24"/>
          <w:szCs w:val="24"/>
          <w:lang w:eastAsia="bg-BG"/>
        </w:rPr>
        <w:t xml:space="preserve"> Представляваното от мен дружество попада в изключението на </w:t>
      </w:r>
      <w:r w:rsidRPr="00326DF2">
        <w:rPr>
          <w:rFonts w:ascii="Times New Roman" w:eastAsia="Times New Roman" w:hAnsi="Times New Roman" w:cs="Times New Roman"/>
          <w:b/>
          <w:sz w:val="24"/>
          <w:szCs w:val="24"/>
          <w:lang w:eastAsia="bg-BG"/>
        </w:rPr>
        <w:t>чл. 4, т._ _</w:t>
      </w:r>
      <w:r w:rsidRPr="00326DF2">
        <w:rPr>
          <w:rFonts w:ascii="Times New Roman" w:eastAsia="Times New Roman" w:hAnsi="Times New Roman" w:cs="Times New Roman"/>
          <w:b/>
          <w:sz w:val="24"/>
          <w:szCs w:val="24"/>
          <w:lang w:val="en-US" w:eastAsia="bg-BG"/>
        </w:rPr>
        <w:t>_</w:t>
      </w:r>
      <w:r w:rsidR="00334E7E">
        <w:rPr>
          <w:rFonts w:ascii="Times New Roman" w:eastAsia="Times New Roman" w:hAnsi="Times New Roman" w:cs="Times New Roman"/>
          <w:b/>
          <w:sz w:val="24"/>
          <w:szCs w:val="24"/>
          <w:lang w:val="en-US" w:eastAsia="bg-BG"/>
        </w:rPr>
        <w:t xml:space="preserve"> </w:t>
      </w:r>
      <w:r w:rsidRPr="00326DF2">
        <w:rPr>
          <w:rFonts w:ascii="Times New Roman" w:eastAsia="Times New Roman" w:hAnsi="Times New Roman" w:cs="Times New Roman"/>
          <w:sz w:val="24"/>
          <w:szCs w:val="24"/>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26DF2" w:rsidRPr="00326DF2" w:rsidRDefault="00326DF2" w:rsidP="00326DF2">
      <w:pPr>
        <w:jc w:val="both"/>
        <w:rPr>
          <w:rFonts w:ascii="Times New Roman" w:eastAsia="Times New Roman" w:hAnsi="Times New Roman" w:cs="Times New Roman"/>
          <w:sz w:val="24"/>
          <w:szCs w:val="24"/>
          <w:lang w:eastAsia="bg-BG"/>
        </w:rPr>
      </w:pPr>
      <w:r w:rsidRPr="00326DF2">
        <w:rPr>
          <w:rFonts w:ascii="Times New Roman" w:eastAsia="Times New Roman" w:hAnsi="Times New Roman" w:cs="Times New Roman"/>
          <w:b/>
          <w:sz w:val="24"/>
          <w:szCs w:val="24"/>
          <w:u w:val="single"/>
          <w:lang w:eastAsia="bg-BG"/>
        </w:rPr>
        <w:t>Забележка:</w:t>
      </w:r>
      <w:r w:rsidRPr="00326DF2">
        <w:rPr>
          <w:rFonts w:ascii="Times New Roman" w:eastAsia="Times New Roman" w:hAnsi="Times New Roman" w:cs="Times New Roman"/>
          <w:sz w:val="24"/>
          <w:szCs w:val="24"/>
          <w:u w:val="single"/>
          <w:lang w:eastAsia="bg-BG"/>
        </w:rPr>
        <w:t xml:space="preserve"> </w:t>
      </w:r>
      <w:r w:rsidRPr="00326DF2">
        <w:rPr>
          <w:rFonts w:ascii="Times New Roman" w:eastAsia="Times New Roman" w:hAnsi="Times New Roman" w:cs="Times New Roman"/>
          <w:sz w:val="24"/>
          <w:szCs w:val="24"/>
          <w:lang w:eastAsia="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26DF2" w:rsidRPr="00326DF2" w:rsidRDefault="00326DF2" w:rsidP="00326DF2">
      <w:pPr>
        <w:jc w:val="both"/>
        <w:rPr>
          <w:rFonts w:ascii="Times New Roman" w:eastAsia="Times New Roman" w:hAnsi="Times New Roman" w:cs="Times New Roman"/>
          <w:bCs/>
          <w:sz w:val="24"/>
          <w:szCs w:val="24"/>
          <w:lang w:eastAsia="bg-BG"/>
        </w:rPr>
      </w:pPr>
      <w:r w:rsidRPr="00326DF2">
        <w:rPr>
          <w:rFonts w:ascii="Times New Roman" w:eastAsia="Times New Roman" w:hAnsi="Times New Roman" w:cs="Times New Roman"/>
          <w:b/>
          <w:bCs/>
          <w:sz w:val="24"/>
          <w:szCs w:val="24"/>
          <w:lang w:eastAsia="bg-BG"/>
        </w:rPr>
        <w:lastRenderedPageBreak/>
        <w:t>4.</w:t>
      </w:r>
      <w:r w:rsidRPr="00326DF2">
        <w:rPr>
          <w:rFonts w:ascii="Times New Roman" w:eastAsia="Times New Roman" w:hAnsi="Times New Roman" w:cs="Times New Roman"/>
          <w:bCs/>
          <w:sz w:val="24"/>
          <w:szCs w:val="24"/>
          <w:lang w:eastAsia="bg-BG"/>
        </w:rPr>
        <w:t xml:space="preserve">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326DF2" w:rsidRPr="00326DF2" w:rsidRDefault="00326DF2" w:rsidP="00326DF2">
      <w:pPr>
        <w:jc w:val="both"/>
        <w:rPr>
          <w:rFonts w:ascii="Times New Roman" w:eastAsia="Times New Roman" w:hAnsi="Times New Roman" w:cs="Times New Roman"/>
          <w:sz w:val="24"/>
          <w:szCs w:val="24"/>
          <w:lang w:eastAsia="bg-BG"/>
        </w:rPr>
      </w:pPr>
      <w:r w:rsidRPr="00326DF2">
        <w:rPr>
          <w:rFonts w:ascii="Times New Roman" w:eastAsia="Times New Roman" w:hAnsi="Times New Roman" w:cs="Times New Roman"/>
          <w:sz w:val="24"/>
          <w:szCs w:val="24"/>
          <w:lang w:eastAsia="bg-BG"/>
        </w:rPr>
        <w:t>Известно ми е, че за неверни данни нося наказателна отговорност по чл. 313 от Наказателния кодекс.</w:t>
      </w:r>
    </w:p>
    <w:p w:rsidR="00326DF2" w:rsidRPr="00326DF2" w:rsidRDefault="00326DF2" w:rsidP="00326DF2">
      <w:pPr>
        <w:rPr>
          <w:rFonts w:ascii="Times New Roman" w:eastAsia="Times New Roman" w:hAnsi="Times New Roman" w:cs="Times New Roman"/>
          <w:sz w:val="24"/>
          <w:szCs w:val="24"/>
          <w:lang w:eastAsia="bg-BG"/>
        </w:rPr>
      </w:pPr>
    </w:p>
    <w:p w:rsidR="00326DF2" w:rsidRPr="00326DF2" w:rsidRDefault="00326DF2" w:rsidP="00326DF2">
      <w:pPr>
        <w:rPr>
          <w:rFonts w:ascii="Times New Roman" w:eastAsia="Times New Roman" w:hAnsi="Times New Roman" w:cs="Times New Roman"/>
          <w:sz w:val="24"/>
          <w:szCs w:val="24"/>
          <w:lang w:eastAsia="bg-BG"/>
        </w:rPr>
      </w:pPr>
    </w:p>
    <w:p w:rsidR="00326DF2" w:rsidRPr="00326DF2" w:rsidRDefault="00326DF2" w:rsidP="00326DF2">
      <w:pPr>
        <w:rPr>
          <w:rFonts w:ascii="Times New Roman" w:eastAsia="Times New Roman" w:hAnsi="Times New Roman" w:cs="Times New Roman"/>
          <w:sz w:val="24"/>
          <w:szCs w:val="24"/>
          <w:lang w:eastAsia="bg-BG"/>
        </w:rPr>
      </w:pPr>
      <w:r w:rsidRPr="00326DF2">
        <w:rPr>
          <w:rFonts w:ascii="Times New Roman" w:eastAsia="Times New Roman" w:hAnsi="Times New Roman" w:cs="Times New Roman"/>
          <w:sz w:val="24"/>
          <w:szCs w:val="24"/>
          <w:lang w:eastAsia="bg-BG"/>
        </w:rPr>
        <w:t xml:space="preserve">Дата </w:t>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lang w:eastAsia="bg-BG"/>
        </w:rPr>
        <w:t>2016 г.</w:t>
      </w:r>
      <w:r w:rsidRPr="00326DF2">
        <w:rPr>
          <w:rFonts w:ascii="Times New Roman" w:eastAsia="Times New Roman" w:hAnsi="Times New Roman" w:cs="Times New Roman"/>
          <w:sz w:val="24"/>
          <w:szCs w:val="24"/>
          <w:lang w:eastAsia="bg-BG"/>
        </w:rPr>
        <w:tab/>
      </w:r>
      <w:r w:rsidRPr="00326DF2">
        <w:rPr>
          <w:rFonts w:ascii="Times New Roman" w:eastAsia="Times New Roman" w:hAnsi="Times New Roman" w:cs="Times New Roman"/>
          <w:sz w:val="24"/>
          <w:szCs w:val="24"/>
          <w:lang w:eastAsia="bg-BG"/>
        </w:rPr>
        <w:tab/>
      </w:r>
      <w:r w:rsidRPr="00326DF2">
        <w:rPr>
          <w:rFonts w:ascii="Times New Roman" w:eastAsia="Times New Roman" w:hAnsi="Times New Roman" w:cs="Times New Roman"/>
          <w:sz w:val="24"/>
          <w:szCs w:val="24"/>
          <w:lang w:eastAsia="bg-BG"/>
        </w:rPr>
        <w:tab/>
        <w:t xml:space="preserve">    ДЕКЛАРАТОР: </w:t>
      </w:r>
    </w:p>
    <w:p w:rsidR="00326DF2" w:rsidRPr="00326DF2" w:rsidRDefault="00326DF2" w:rsidP="00326DF2">
      <w:pPr>
        <w:rPr>
          <w:rFonts w:ascii="Times New Roman" w:eastAsia="Times New Roman" w:hAnsi="Times New Roman" w:cs="Times New Roman"/>
          <w:sz w:val="24"/>
          <w:szCs w:val="24"/>
          <w:lang w:eastAsia="bg-BG"/>
        </w:rPr>
      </w:pPr>
      <w:r w:rsidRPr="00326DF2">
        <w:rPr>
          <w:rFonts w:ascii="Times New Roman" w:eastAsia="Times New Roman" w:hAnsi="Times New Roman" w:cs="Times New Roman"/>
          <w:sz w:val="24"/>
          <w:szCs w:val="24"/>
          <w:lang w:eastAsia="bg-BG"/>
        </w:rPr>
        <w:t>Гр.</w:t>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u w:val="single"/>
          <w:lang w:eastAsia="bg-BG"/>
        </w:rPr>
        <w:tab/>
      </w:r>
      <w:r w:rsidRPr="00326DF2">
        <w:rPr>
          <w:rFonts w:ascii="Times New Roman" w:eastAsia="Times New Roman" w:hAnsi="Times New Roman" w:cs="Times New Roman"/>
          <w:sz w:val="24"/>
          <w:szCs w:val="24"/>
          <w:lang w:eastAsia="bg-BG"/>
        </w:rPr>
        <w:tab/>
      </w:r>
      <w:r w:rsidRPr="00326DF2">
        <w:rPr>
          <w:rFonts w:ascii="Times New Roman" w:eastAsia="Times New Roman" w:hAnsi="Times New Roman" w:cs="Times New Roman"/>
          <w:sz w:val="24"/>
          <w:szCs w:val="24"/>
          <w:lang w:eastAsia="bg-BG"/>
        </w:rPr>
        <w:tab/>
      </w:r>
      <w:r w:rsidRPr="00326DF2">
        <w:rPr>
          <w:rFonts w:ascii="Times New Roman" w:eastAsia="Times New Roman" w:hAnsi="Times New Roman" w:cs="Times New Roman"/>
          <w:sz w:val="24"/>
          <w:szCs w:val="24"/>
          <w:lang w:eastAsia="bg-BG"/>
        </w:rPr>
        <w:tab/>
      </w:r>
      <w:r w:rsidRPr="00326DF2">
        <w:rPr>
          <w:rFonts w:ascii="Times New Roman" w:eastAsia="Times New Roman" w:hAnsi="Times New Roman" w:cs="Times New Roman"/>
          <w:sz w:val="24"/>
          <w:szCs w:val="24"/>
          <w:lang w:eastAsia="bg-BG"/>
        </w:rPr>
        <w:tab/>
      </w:r>
      <w:r w:rsidRPr="00326DF2">
        <w:rPr>
          <w:rFonts w:ascii="Times New Roman" w:eastAsia="Times New Roman" w:hAnsi="Times New Roman" w:cs="Times New Roman"/>
          <w:sz w:val="24"/>
          <w:szCs w:val="24"/>
          <w:lang w:eastAsia="bg-BG"/>
        </w:rPr>
        <w:tab/>
        <w:t xml:space="preserve">               /подпис/</w:t>
      </w:r>
    </w:p>
    <w:p w:rsidR="00326DF2" w:rsidRPr="00326DF2" w:rsidRDefault="00326DF2" w:rsidP="00326DF2">
      <w:pPr>
        <w:rPr>
          <w:rFonts w:ascii="Times New Roman" w:eastAsia="Times New Roman" w:hAnsi="Times New Roman" w:cs="Times New Roman"/>
          <w:bCs/>
          <w:sz w:val="24"/>
          <w:szCs w:val="24"/>
          <w:lang w:eastAsia="bg-BG"/>
        </w:rPr>
      </w:pPr>
    </w:p>
    <w:p w:rsidR="00326DF2" w:rsidRPr="00326DF2" w:rsidRDefault="00326DF2" w:rsidP="00326DF2">
      <w:pPr>
        <w:rPr>
          <w:rFonts w:ascii="Times New Roman" w:eastAsia="Times New Roman" w:hAnsi="Times New Roman" w:cs="Times New Roman"/>
          <w:bCs/>
          <w:sz w:val="24"/>
          <w:szCs w:val="24"/>
          <w:lang w:eastAsia="bg-BG"/>
        </w:rPr>
      </w:pPr>
    </w:p>
    <w:p w:rsidR="00326DF2" w:rsidRPr="00326DF2" w:rsidRDefault="00326DF2" w:rsidP="00326DF2">
      <w:pPr>
        <w:rPr>
          <w:rFonts w:ascii="Times New Roman" w:eastAsia="Times New Roman" w:hAnsi="Times New Roman" w:cs="Times New Roman"/>
          <w:i/>
          <w:sz w:val="20"/>
          <w:szCs w:val="20"/>
          <w:lang w:eastAsia="bg-BG"/>
        </w:rPr>
      </w:pPr>
      <w:r w:rsidRPr="00326DF2">
        <w:rPr>
          <w:rFonts w:ascii="Times New Roman" w:eastAsia="Times New Roman" w:hAnsi="Times New Roman" w:cs="Times New Roman"/>
          <w:i/>
          <w:sz w:val="20"/>
          <w:szCs w:val="20"/>
          <w:lang w:eastAsia="bg-BG"/>
        </w:rPr>
        <w:t>В зависимост от правно-организационната форма на участниците, декларацията се представя от едно от лицата, посочени в чл. 47, ал. 4 от ЗОП.</w:t>
      </w:r>
    </w:p>
    <w:p w:rsidR="00326DF2" w:rsidRPr="00326DF2" w:rsidRDefault="00326DF2" w:rsidP="00326DF2">
      <w:pPr>
        <w:rPr>
          <w:rFonts w:ascii="Times New Roman" w:eastAsia="Times New Roman" w:hAnsi="Times New Roman" w:cs="Times New Roman"/>
          <w:b/>
          <w:bCs/>
          <w:sz w:val="20"/>
          <w:szCs w:val="20"/>
          <w:lang w:eastAsia="bg-BG"/>
        </w:rPr>
      </w:pPr>
      <w:r w:rsidRPr="00326DF2">
        <w:rPr>
          <w:rFonts w:ascii="Times New Roman" w:eastAsia="Times New Roman" w:hAnsi="Times New Roman" w:cs="Times New Roman"/>
          <w:b/>
          <w:sz w:val="20"/>
          <w:szCs w:val="20"/>
          <w:u w:val="single"/>
          <w:lang w:eastAsia="bg-BG"/>
        </w:rPr>
        <w:tab/>
      </w:r>
      <w:r w:rsidRPr="00326DF2">
        <w:rPr>
          <w:rFonts w:ascii="Times New Roman" w:eastAsia="Times New Roman" w:hAnsi="Times New Roman" w:cs="Times New Roman"/>
          <w:b/>
          <w:sz w:val="20"/>
          <w:szCs w:val="20"/>
          <w:u w:val="single"/>
          <w:lang w:eastAsia="bg-BG"/>
        </w:rPr>
        <w:tab/>
      </w:r>
      <w:r w:rsidRPr="00326DF2">
        <w:rPr>
          <w:rFonts w:ascii="Times New Roman" w:eastAsia="Times New Roman" w:hAnsi="Times New Roman" w:cs="Times New Roman"/>
          <w:b/>
          <w:sz w:val="20"/>
          <w:szCs w:val="20"/>
          <w:u w:val="single"/>
          <w:lang w:eastAsia="bg-BG"/>
        </w:rPr>
        <w:tab/>
      </w:r>
      <w:r w:rsidRPr="00326DF2">
        <w:rPr>
          <w:rFonts w:ascii="Times New Roman" w:eastAsia="Times New Roman" w:hAnsi="Times New Roman" w:cs="Times New Roman"/>
          <w:b/>
          <w:sz w:val="20"/>
          <w:szCs w:val="20"/>
          <w:u w:val="single"/>
          <w:lang w:eastAsia="bg-BG"/>
        </w:rPr>
        <w:tab/>
      </w:r>
    </w:p>
    <w:p w:rsidR="00326DF2" w:rsidRPr="00326DF2" w:rsidRDefault="00326DF2" w:rsidP="00326DF2">
      <w:pPr>
        <w:jc w:val="both"/>
        <w:rPr>
          <w:rFonts w:ascii="Times New Roman" w:eastAsia="Times New Roman" w:hAnsi="Times New Roman" w:cs="Times New Roman"/>
          <w:i/>
          <w:sz w:val="20"/>
          <w:szCs w:val="20"/>
          <w:lang w:eastAsia="bg-BG"/>
        </w:rPr>
      </w:pPr>
      <w:r w:rsidRPr="00326DF2">
        <w:rPr>
          <w:rFonts w:ascii="Times New Roman" w:eastAsia="Times New Roman" w:hAnsi="Times New Roman" w:cs="Times New Roman"/>
          <w:sz w:val="20"/>
          <w:szCs w:val="20"/>
          <w:lang w:eastAsia="bg-BG"/>
        </w:rPr>
        <w:tab/>
      </w:r>
      <w:r w:rsidRPr="00326DF2">
        <w:rPr>
          <w:rFonts w:ascii="Times New Roman" w:eastAsia="Times New Roman" w:hAnsi="Times New Roman" w:cs="Times New Roman"/>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26DF2" w:rsidRPr="00326DF2" w:rsidRDefault="00326DF2" w:rsidP="00326DF2">
      <w:pPr>
        <w:jc w:val="both"/>
        <w:rPr>
          <w:rFonts w:ascii="Times New Roman" w:eastAsia="Times New Roman" w:hAnsi="Times New Roman" w:cs="Times New Roman"/>
          <w:i/>
          <w:sz w:val="20"/>
          <w:szCs w:val="20"/>
          <w:lang w:eastAsia="bg-BG"/>
        </w:rPr>
      </w:pPr>
      <w:r w:rsidRPr="00326DF2">
        <w:rPr>
          <w:rFonts w:ascii="Times New Roman" w:eastAsia="Times New Roman" w:hAnsi="Times New Roman" w:cs="Times New Roman"/>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326DF2" w:rsidRPr="00326DF2" w:rsidRDefault="00326DF2" w:rsidP="00326DF2">
      <w:pPr>
        <w:jc w:val="both"/>
        <w:rPr>
          <w:rFonts w:ascii="Times New Roman" w:eastAsia="Times New Roman" w:hAnsi="Times New Roman" w:cs="Times New Roman"/>
          <w:i/>
          <w:sz w:val="20"/>
          <w:szCs w:val="20"/>
          <w:lang w:eastAsia="bg-BG"/>
        </w:rPr>
      </w:pPr>
      <w:r w:rsidRPr="00326DF2">
        <w:rPr>
          <w:rFonts w:ascii="Times New Roman" w:eastAsia="Times New Roman" w:hAnsi="Times New Roman" w:cs="Times New Roman"/>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326DF2" w:rsidRPr="00326DF2" w:rsidRDefault="00326DF2" w:rsidP="00326DF2">
      <w:pPr>
        <w:jc w:val="both"/>
        <w:rPr>
          <w:rFonts w:ascii="Times New Roman" w:eastAsia="Times New Roman" w:hAnsi="Times New Roman" w:cs="Times New Roman"/>
          <w:i/>
          <w:sz w:val="20"/>
          <w:szCs w:val="20"/>
          <w:lang w:eastAsia="bg-BG"/>
        </w:rPr>
      </w:pPr>
      <w:r w:rsidRPr="00326DF2">
        <w:rPr>
          <w:rFonts w:ascii="Times New Roman" w:eastAsia="Times New Roman" w:hAnsi="Times New Roman" w:cs="Times New Roman"/>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26DF2" w:rsidRPr="00326DF2" w:rsidRDefault="00326DF2" w:rsidP="00326DF2">
      <w:pPr>
        <w:jc w:val="both"/>
        <w:rPr>
          <w:rFonts w:ascii="Times New Roman" w:eastAsia="Times New Roman" w:hAnsi="Times New Roman" w:cs="Times New Roman"/>
          <w:i/>
          <w:sz w:val="20"/>
          <w:szCs w:val="20"/>
          <w:lang w:eastAsia="bg-BG"/>
        </w:rPr>
      </w:pPr>
      <w:r w:rsidRPr="00326DF2">
        <w:rPr>
          <w:rFonts w:ascii="Times New Roman" w:eastAsia="Times New Roman" w:hAnsi="Times New Roman" w:cs="Times New Roman"/>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326DF2" w:rsidRDefault="00326DF2" w:rsidP="00326DF2">
      <w:pPr>
        <w:rPr>
          <w:rFonts w:ascii="Times New Roman CYR" w:eastAsia="Times New Roman" w:hAnsi="Times New Roman CYR" w:cs="Times New Roman CYR"/>
          <w:b/>
          <w:bCs/>
          <w:color w:val="000000"/>
          <w:sz w:val="28"/>
          <w:szCs w:val="28"/>
          <w:lang w:eastAsia="bg-BG"/>
        </w:rPr>
      </w:pPr>
    </w:p>
    <w:p w:rsidR="004D51E1" w:rsidRDefault="004D51E1" w:rsidP="00326DF2">
      <w:pPr>
        <w:rPr>
          <w:rFonts w:ascii="Times New Roman CYR" w:eastAsia="Times New Roman" w:hAnsi="Times New Roman CYR" w:cs="Times New Roman CYR"/>
          <w:b/>
          <w:bCs/>
          <w:color w:val="000000"/>
          <w:sz w:val="28"/>
          <w:szCs w:val="28"/>
          <w:lang w:eastAsia="bg-BG"/>
        </w:rPr>
      </w:pPr>
    </w:p>
    <w:p w:rsidR="004D51E1" w:rsidRDefault="004D51E1" w:rsidP="00326DF2">
      <w:pPr>
        <w:rPr>
          <w:rFonts w:ascii="Times New Roman CYR" w:eastAsia="Times New Roman" w:hAnsi="Times New Roman CYR" w:cs="Times New Roman CYR"/>
          <w:b/>
          <w:bCs/>
          <w:color w:val="000000"/>
          <w:sz w:val="28"/>
          <w:szCs w:val="28"/>
          <w:lang w:eastAsia="bg-BG"/>
        </w:rPr>
      </w:pPr>
    </w:p>
    <w:p w:rsidR="004D51E1" w:rsidRDefault="004D51E1" w:rsidP="00326DF2">
      <w:pPr>
        <w:rPr>
          <w:rFonts w:ascii="Times New Roman CYR" w:eastAsia="Times New Roman" w:hAnsi="Times New Roman CYR" w:cs="Times New Roman CYR"/>
          <w:b/>
          <w:bCs/>
          <w:color w:val="000000"/>
          <w:sz w:val="28"/>
          <w:szCs w:val="28"/>
          <w:lang w:eastAsia="bg-BG"/>
        </w:rPr>
      </w:pPr>
    </w:p>
    <w:p w:rsidR="004D51E1" w:rsidRDefault="004D51E1" w:rsidP="004D51E1">
      <w:pPr>
        <w:keepNext/>
        <w:pageBreakBefore/>
        <w:spacing w:after="0" w:line="240" w:lineRule="auto"/>
        <w:jc w:val="right"/>
        <w:outlineLvl w:val="1"/>
        <w:rPr>
          <w:rFonts w:ascii="Times New Roman" w:eastAsia="Times New Roman" w:hAnsi="Times New Roman" w:cs="Times New Roman"/>
          <w:b/>
          <w:bCs/>
          <w:sz w:val="24"/>
          <w:szCs w:val="24"/>
          <w:lang w:eastAsia="bg-BG"/>
        </w:rPr>
      </w:pPr>
      <w:r w:rsidRPr="00326DF2">
        <w:rPr>
          <w:rFonts w:ascii="Times New Roman" w:eastAsia="Times New Roman" w:hAnsi="Times New Roman" w:cs="Times New Roman"/>
          <w:b/>
          <w:bCs/>
          <w:sz w:val="24"/>
          <w:szCs w:val="24"/>
          <w:lang w:eastAsia="bg-BG"/>
        </w:rPr>
        <w:lastRenderedPageBreak/>
        <w:t xml:space="preserve">Приложение №  </w:t>
      </w:r>
      <w:r w:rsidRPr="004336EC">
        <w:rPr>
          <w:rFonts w:ascii="Times New Roman" w:eastAsia="Times New Roman" w:hAnsi="Times New Roman" w:cs="Times New Roman"/>
          <w:b/>
          <w:bCs/>
          <w:sz w:val="24"/>
          <w:szCs w:val="24"/>
          <w:lang w:val="en-US" w:eastAsia="bg-BG"/>
        </w:rPr>
        <w:t>1</w:t>
      </w:r>
      <w:r>
        <w:rPr>
          <w:rFonts w:ascii="Times New Roman" w:eastAsia="Times New Roman" w:hAnsi="Times New Roman" w:cs="Times New Roman"/>
          <w:b/>
          <w:bCs/>
          <w:sz w:val="24"/>
          <w:szCs w:val="24"/>
          <w:lang w:eastAsia="bg-BG"/>
        </w:rPr>
        <w:t>1</w:t>
      </w:r>
    </w:p>
    <w:p w:rsidR="004D51E1" w:rsidRPr="00E4776C" w:rsidRDefault="004D51E1" w:rsidP="004D51E1">
      <w:pPr>
        <w:autoSpaceDE w:val="0"/>
        <w:autoSpaceDN w:val="0"/>
        <w:adjustRightInd w:val="0"/>
        <w:spacing w:after="0" w:line="240" w:lineRule="auto"/>
        <w:ind w:left="-327" w:firstLine="654"/>
        <w:jc w:val="center"/>
        <w:rPr>
          <w:rFonts w:ascii="Times New Roman" w:eastAsia="Times New Roman" w:hAnsi="Times New Roman"/>
          <w:sz w:val="28"/>
          <w:szCs w:val="28"/>
          <w:lang w:eastAsia="bg-BG"/>
        </w:rPr>
      </w:pPr>
    </w:p>
    <w:p w:rsidR="004D51E1" w:rsidRPr="003079FD" w:rsidRDefault="004D51E1" w:rsidP="004D51E1">
      <w:pPr>
        <w:autoSpaceDE w:val="0"/>
        <w:autoSpaceDN w:val="0"/>
        <w:adjustRightInd w:val="0"/>
        <w:spacing w:after="0" w:line="240" w:lineRule="auto"/>
        <w:ind w:left="-327" w:firstLine="654"/>
        <w:jc w:val="center"/>
        <w:rPr>
          <w:rFonts w:ascii="Times New Roman" w:eastAsia="Times New Roman" w:hAnsi="Times New Roman"/>
          <w:b/>
          <w:bCs/>
          <w:caps/>
          <w:sz w:val="24"/>
          <w:szCs w:val="24"/>
          <w:lang w:eastAsia="bg-BG"/>
        </w:rPr>
      </w:pPr>
      <w:r w:rsidRPr="003079FD">
        <w:rPr>
          <w:rFonts w:ascii="Times New Roman" w:eastAsia="Times New Roman" w:hAnsi="Times New Roman"/>
          <w:b/>
          <w:bCs/>
          <w:sz w:val="24"/>
          <w:szCs w:val="24"/>
          <w:lang w:eastAsia="bg-BG"/>
        </w:rPr>
        <w:t xml:space="preserve">БАНКОВА ГАРАНЦИЯ </w:t>
      </w:r>
      <w:r w:rsidRPr="003079FD">
        <w:rPr>
          <w:rFonts w:ascii="Times New Roman" w:eastAsia="Times New Roman" w:hAnsi="Times New Roman"/>
          <w:b/>
          <w:bCs/>
          <w:caps/>
          <w:sz w:val="24"/>
          <w:szCs w:val="24"/>
          <w:lang w:eastAsia="bg-BG"/>
        </w:rPr>
        <w:t>За ИЗПЪЛНЕНИЕ НА ДОГОВОР</w:t>
      </w:r>
    </w:p>
    <w:p w:rsidR="004D51E1" w:rsidRPr="003079FD" w:rsidRDefault="004D51E1" w:rsidP="004D51E1">
      <w:pPr>
        <w:autoSpaceDE w:val="0"/>
        <w:autoSpaceDN w:val="0"/>
        <w:adjustRightInd w:val="0"/>
        <w:spacing w:after="0" w:line="240" w:lineRule="auto"/>
        <w:ind w:left="-327" w:firstLine="654"/>
        <w:jc w:val="center"/>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w:t>
      </w:r>
      <w:r w:rsidRPr="003079FD">
        <w:rPr>
          <w:rFonts w:ascii="Times New Roman" w:eastAsia="Times New Roman" w:hAnsi="Times New Roman"/>
          <w:b/>
          <w:bCs/>
          <w:i/>
          <w:iCs/>
          <w:sz w:val="24"/>
          <w:szCs w:val="24"/>
          <w:lang w:eastAsia="bg-BG"/>
        </w:rPr>
        <w:t>ОБРАЗЕЦ)</w:t>
      </w:r>
    </w:p>
    <w:p w:rsidR="004D51E1" w:rsidRPr="003079FD" w:rsidRDefault="004D51E1" w:rsidP="004D51E1">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p>
    <w:p w:rsidR="004D51E1" w:rsidRPr="003079FD" w:rsidRDefault="004D51E1" w:rsidP="004D51E1">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t>ДО</w:t>
      </w:r>
    </w:p>
    <w:p w:rsidR="004D51E1" w:rsidRPr="003079FD" w:rsidRDefault="004D51E1" w:rsidP="004D51E1">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t>ПРОКУРАТУРА НА</w:t>
      </w:r>
    </w:p>
    <w:p w:rsidR="004D51E1" w:rsidRPr="003079FD" w:rsidRDefault="004D51E1" w:rsidP="004D51E1">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t>РЕПУБЛИКА БЪЛГАРИЯ</w:t>
      </w:r>
    </w:p>
    <w:p w:rsidR="004D51E1" w:rsidRPr="003079FD" w:rsidRDefault="004D51E1" w:rsidP="004D51E1">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t>СОФИЯ, БУЛ.”ВИТОША”2</w:t>
      </w:r>
    </w:p>
    <w:p w:rsidR="004D51E1" w:rsidRPr="003079FD" w:rsidRDefault="004D51E1" w:rsidP="004D51E1">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4D51E1" w:rsidRPr="003079FD" w:rsidRDefault="004D51E1" w:rsidP="004D51E1">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4D51E1" w:rsidRPr="003079FD" w:rsidRDefault="004D51E1" w:rsidP="004D51E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ab/>
        <w:t>Известени сме, че нашият КЛИЕНТ, …</w:t>
      </w:r>
      <w:r w:rsidR="003079FD">
        <w:rPr>
          <w:rFonts w:ascii="Times New Roman" w:eastAsia="Times New Roman" w:hAnsi="Times New Roman"/>
          <w:sz w:val="24"/>
          <w:szCs w:val="24"/>
          <w:lang w:eastAsia="bg-BG"/>
        </w:rPr>
        <w:t>……………………………….. …………………......</w:t>
      </w:r>
    </w:p>
    <w:p w:rsidR="004D51E1" w:rsidRPr="003079FD" w:rsidRDefault="004D51E1" w:rsidP="004D51E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 xml:space="preserve">                       </w:t>
      </w:r>
      <w:r w:rsidR="003079FD">
        <w:rPr>
          <w:rFonts w:ascii="Times New Roman" w:eastAsia="Times New Roman" w:hAnsi="Times New Roman"/>
          <w:sz w:val="24"/>
          <w:szCs w:val="24"/>
          <w:lang w:eastAsia="bg-BG"/>
        </w:rPr>
        <w:tab/>
      </w:r>
      <w:r w:rsidR="003079FD">
        <w:rPr>
          <w:rFonts w:ascii="Times New Roman" w:eastAsia="Times New Roman" w:hAnsi="Times New Roman"/>
          <w:sz w:val="24"/>
          <w:szCs w:val="24"/>
          <w:lang w:eastAsia="bg-BG"/>
        </w:rPr>
        <w:tab/>
      </w:r>
      <w:r w:rsidR="003079FD">
        <w:rPr>
          <w:rFonts w:ascii="Times New Roman" w:eastAsia="Times New Roman" w:hAnsi="Times New Roman"/>
          <w:sz w:val="24"/>
          <w:szCs w:val="24"/>
          <w:lang w:eastAsia="bg-BG"/>
        </w:rPr>
        <w:tab/>
      </w:r>
      <w:r w:rsidR="003079FD">
        <w:rPr>
          <w:rFonts w:ascii="Times New Roman" w:eastAsia="Times New Roman" w:hAnsi="Times New Roman"/>
          <w:sz w:val="24"/>
          <w:szCs w:val="24"/>
          <w:lang w:eastAsia="bg-BG"/>
        </w:rPr>
        <w:tab/>
      </w:r>
      <w:r w:rsid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 xml:space="preserve">   /</w:t>
      </w:r>
      <w:r w:rsidRPr="003079FD">
        <w:rPr>
          <w:rFonts w:ascii="Times New Roman" w:eastAsia="Times New Roman" w:hAnsi="Times New Roman"/>
          <w:i/>
          <w:iCs/>
          <w:sz w:val="24"/>
          <w:szCs w:val="24"/>
          <w:lang w:eastAsia="bg-BG"/>
        </w:rPr>
        <w:t>наименование и адрес на участника</w:t>
      </w:r>
      <w:r w:rsidRPr="003079FD">
        <w:rPr>
          <w:rFonts w:ascii="Times New Roman" w:eastAsia="Times New Roman" w:hAnsi="Times New Roman"/>
          <w:sz w:val="24"/>
          <w:szCs w:val="24"/>
          <w:lang w:eastAsia="bg-BG"/>
        </w:rPr>
        <w:t>/</w:t>
      </w:r>
    </w:p>
    <w:p w:rsidR="004D51E1" w:rsidRPr="003079FD" w:rsidRDefault="004D51E1" w:rsidP="004D51E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D51E1" w:rsidRPr="003079FD" w:rsidRDefault="004D51E1" w:rsidP="004D51E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 xml:space="preserve">наричан за краткост по-долу </w:t>
      </w:r>
      <w:r w:rsidRPr="003079FD">
        <w:rPr>
          <w:rFonts w:ascii="Times New Roman" w:eastAsia="Times New Roman" w:hAnsi="Times New Roman"/>
          <w:b/>
          <w:bCs/>
          <w:sz w:val="24"/>
          <w:szCs w:val="24"/>
          <w:lang w:eastAsia="bg-BG"/>
        </w:rPr>
        <w:t>ИЗПЪЛНИТЕЛ</w:t>
      </w:r>
      <w:r w:rsidRPr="003079FD">
        <w:rPr>
          <w:rFonts w:ascii="Times New Roman" w:eastAsia="Times New Roman" w:hAnsi="Times New Roman"/>
          <w:sz w:val="24"/>
          <w:szCs w:val="24"/>
          <w:lang w:eastAsia="bg-BG"/>
        </w:rPr>
        <w:t xml:space="preserve">, </w:t>
      </w:r>
      <w:r w:rsidR="00B70732" w:rsidRPr="003079FD">
        <w:rPr>
          <w:rFonts w:ascii="Times New Roman" w:eastAsia="Times New Roman" w:hAnsi="Times New Roman"/>
          <w:sz w:val="24"/>
          <w:szCs w:val="24"/>
          <w:lang w:eastAsia="bg-BG"/>
        </w:rPr>
        <w:t>определен с протокол</w:t>
      </w:r>
      <w:r w:rsidRPr="003079FD">
        <w:rPr>
          <w:rFonts w:ascii="Times New Roman" w:eastAsia="Times New Roman" w:hAnsi="Times New Roman"/>
          <w:sz w:val="24"/>
          <w:szCs w:val="24"/>
          <w:lang w:eastAsia="bg-BG"/>
        </w:rPr>
        <w:t xml:space="preserve"> </w:t>
      </w:r>
      <w:r w:rsidR="00B70732" w:rsidRPr="003079FD">
        <w:rPr>
          <w:rFonts w:ascii="Times New Roman" w:eastAsia="Times New Roman" w:hAnsi="Times New Roman"/>
          <w:sz w:val="24"/>
          <w:szCs w:val="24"/>
          <w:lang w:eastAsia="bg-BG"/>
        </w:rPr>
        <w:t>от</w:t>
      </w:r>
      <w:r w:rsidRPr="003079FD">
        <w:rPr>
          <w:rFonts w:ascii="Times New Roman" w:eastAsia="Times New Roman" w:hAnsi="Times New Roman"/>
          <w:sz w:val="24"/>
          <w:szCs w:val="24"/>
          <w:lang w:eastAsia="bg-BG"/>
        </w:rPr>
        <w:t xml:space="preserve">...........................г. </w:t>
      </w:r>
    </w:p>
    <w:p w:rsidR="004D51E1" w:rsidRPr="003079FD" w:rsidRDefault="004D51E1" w:rsidP="004D51E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w:t>
      </w:r>
      <w:r w:rsidRPr="003079FD">
        <w:rPr>
          <w:rFonts w:ascii="Times New Roman" w:eastAsia="Times New Roman" w:hAnsi="Times New Roman"/>
          <w:i/>
          <w:iCs/>
          <w:sz w:val="24"/>
          <w:szCs w:val="24"/>
          <w:lang w:eastAsia="bg-BG"/>
        </w:rPr>
        <w:t xml:space="preserve">посочва се дата на </w:t>
      </w:r>
      <w:r w:rsidR="00B70732" w:rsidRPr="003079FD">
        <w:rPr>
          <w:rFonts w:ascii="Times New Roman" w:eastAsia="Times New Roman" w:hAnsi="Times New Roman"/>
          <w:i/>
          <w:iCs/>
          <w:sz w:val="24"/>
          <w:szCs w:val="24"/>
          <w:lang w:eastAsia="bg-BG"/>
        </w:rPr>
        <w:t>протокола от работата на комисията</w:t>
      </w:r>
      <w:r w:rsidRPr="003079FD">
        <w:rPr>
          <w:rFonts w:ascii="Times New Roman" w:eastAsia="Times New Roman" w:hAnsi="Times New Roman"/>
          <w:i/>
          <w:iCs/>
          <w:sz w:val="24"/>
          <w:szCs w:val="24"/>
          <w:lang w:eastAsia="bg-BG"/>
        </w:rPr>
        <w:t xml:space="preserve"> за</w:t>
      </w:r>
      <w:r w:rsidR="00B70732" w:rsidRPr="003079FD">
        <w:rPr>
          <w:rFonts w:ascii="Times New Roman" w:eastAsia="Times New Roman" w:hAnsi="Times New Roman"/>
          <w:i/>
          <w:iCs/>
          <w:sz w:val="24"/>
          <w:szCs w:val="24"/>
          <w:lang w:eastAsia="bg-BG"/>
        </w:rPr>
        <w:t xml:space="preserve"> избор на изпълнител</w:t>
      </w:r>
      <w:r w:rsidRPr="003079FD">
        <w:rPr>
          <w:rFonts w:ascii="Times New Roman" w:eastAsia="Times New Roman" w:hAnsi="Times New Roman"/>
          <w:sz w:val="24"/>
          <w:szCs w:val="24"/>
          <w:lang w:eastAsia="bg-BG"/>
        </w:rPr>
        <w:t xml:space="preserve">/ е класиран на първо място в  процедурата за възлагане на обществена поръчка по ЗОП, с предмет: </w:t>
      </w:r>
      <w:r w:rsidRPr="003079FD">
        <w:rPr>
          <w:rFonts w:ascii="Times New Roman" w:eastAsia="Times New Roman" w:hAnsi="Times New Roman"/>
          <w:b/>
          <w:sz w:val="24"/>
          <w:szCs w:val="24"/>
          <w:lang w:eastAsia="bg-BG"/>
        </w:rPr>
        <w:t xml:space="preserve">„…………………………………….“, </w:t>
      </w:r>
      <w:r w:rsidRPr="003079FD">
        <w:rPr>
          <w:rFonts w:ascii="Times New Roman" w:eastAsia="Times New Roman" w:hAnsi="Times New Roman"/>
          <w:sz w:val="24"/>
          <w:szCs w:val="24"/>
          <w:lang w:eastAsia="bg-BG"/>
        </w:rPr>
        <w:t xml:space="preserve">с което е определен за </w:t>
      </w:r>
      <w:r w:rsidRPr="003079FD">
        <w:rPr>
          <w:rFonts w:ascii="Times New Roman" w:eastAsia="Times New Roman" w:hAnsi="Times New Roman"/>
          <w:b/>
          <w:bCs/>
          <w:sz w:val="24"/>
          <w:szCs w:val="24"/>
          <w:lang w:eastAsia="bg-BG"/>
        </w:rPr>
        <w:t xml:space="preserve">ИЗПЪЛНИТЕЛ </w:t>
      </w:r>
      <w:r w:rsidRPr="003079FD">
        <w:rPr>
          <w:rFonts w:ascii="Times New Roman" w:eastAsia="Times New Roman" w:hAnsi="Times New Roman"/>
          <w:sz w:val="24"/>
          <w:szCs w:val="24"/>
          <w:lang w:eastAsia="bg-BG"/>
        </w:rPr>
        <w:t>на посочената обществена поръчка.</w:t>
      </w:r>
    </w:p>
    <w:p w:rsidR="004D51E1" w:rsidRPr="003079FD" w:rsidRDefault="004D51E1" w:rsidP="004D51E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3079FD">
        <w:rPr>
          <w:rFonts w:ascii="Times New Roman" w:eastAsia="Times New Roman" w:hAnsi="Times New Roman"/>
          <w:b/>
          <w:bCs/>
          <w:sz w:val="24"/>
          <w:szCs w:val="24"/>
          <w:lang w:eastAsia="bg-BG"/>
        </w:rPr>
        <w:t>ИЗПЪЛНИТЕЛЯТ</w:t>
      </w:r>
      <w:r w:rsidRPr="003079FD">
        <w:rPr>
          <w:rFonts w:ascii="Times New Roman" w:eastAsia="Times New Roman" w:hAnsi="Times New Roman"/>
          <w:sz w:val="24"/>
          <w:szCs w:val="24"/>
          <w:lang w:eastAsia="bg-BG"/>
        </w:rPr>
        <w:t xml:space="preserve"> следва да представи на Вас, в качеството Ви на </w:t>
      </w:r>
      <w:r w:rsidRPr="003079FD">
        <w:rPr>
          <w:rFonts w:ascii="Times New Roman" w:eastAsia="Times New Roman" w:hAnsi="Times New Roman"/>
          <w:b/>
          <w:bCs/>
          <w:sz w:val="24"/>
          <w:szCs w:val="24"/>
          <w:lang w:eastAsia="bg-BG"/>
        </w:rPr>
        <w:t>ВЪЗЛОЖИТЕЛ</w:t>
      </w:r>
      <w:r w:rsidRPr="003079FD">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4D51E1" w:rsidRPr="003079FD" w:rsidRDefault="004D51E1" w:rsidP="004D51E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Като се има предвид гореспоменатото, ние (банка) ........................</w:t>
      </w:r>
      <w:r w:rsidR="00A044F6">
        <w:rPr>
          <w:rFonts w:ascii="Times New Roman" w:eastAsia="Times New Roman" w:hAnsi="Times New Roman"/>
          <w:sz w:val="24"/>
          <w:szCs w:val="24"/>
          <w:lang w:eastAsia="bg-BG"/>
        </w:rPr>
        <w:t>........ ……………………</w:t>
      </w:r>
      <w:r w:rsidRPr="003079FD">
        <w:rPr>
          <w:rFonts w:ascii="Times New Roman" w:eastAsia="Times New Roman" w:hAnsi="Times New Roman"/>
          <w:sz w:val="24"/>
          <w:szCs w:val="24"/>
          <w:lang w:eastAsia="bg-BG"/>
        </w:rPr>
        <w:t xml:space="preserve">                                             </w:t>
      </w:r>
    </w:p>
    <w:p w:rsidR="004D51E1" w:rsidRPr="003079FD" w:rsidRDefault="004D51E1" w:rsidP="004D51E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 xml:space="preserve">                              </w:t>
      </w:r>
      <w:r w:rsidR="00A044F6">
        <w:rPr>
          <w:rFonts w:ascii="Times New Roman" w:eastAsia="Times New Roman" w:hAnsi="Times New Roman"/>
          <w:sz w:val="24"/>
          <w:szCs w:val="24"/>
          <w:lang w:eastAsia="bg-BG"/>
        </w:rPr>
        <w:tab/>
      </w:r>
      <w:r w:rsidR="00A044F6">
        <w:rPr>
          <w:rFonts w:ascii="Times New Roman" w:eastAsia="Times New Roman" w:hAnsi="Times New Roman"/>
          <w:sz w:val="24"/>
          <w:szCs w:val="24"/>
          <w:lang w:eastAsia="bg-BG"/>
        </w:rPr>
        <w:tab/>
      </w:r>
      <w:r w:rsidR="00A044F6">
        <w:rPr>
          <w:rFonts w:ascii="Times New Roman" w:eastAsia="Times New Roman" w:hAnsi="Times New Roman"/>
          <w:sz w:val="24"/>
          <w:szCs w:val="24"/>
          <w:lang w:eastAsia="bg-BG"/>
        </w:rPr>
        <w:tab/>
      </w:r>
      <w:r w:rsidR="00A044F6">
        <w:rPr>
          <w:rFonts w:ascii="Times New Roman" w:eastAsia="Times New Roman" w:hAnsi="Times New Roman"/>
          <w:sz w:val="24"/>
          <w:szCs w:val="24"/>
          <w:lang w:eastAsia="bg-BG"/>
        </w:rPr>
        <w:tab/>
      </w:r>
      <w:r w:rsidR="00A044F6">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 xml:space="preserve">   (</w:t>
      </w:r>
      <w:r w:rsidRPr="003079FD">
        <w:rPr>
          <w:rFonts w:ascii="Times New Roman" w:eastAsia="Times New Roman" w:hAnsi="Times New Roman"/>
          <w:i/>
          <w:iCs/>
          <w:sz w:val="24"/>
          <w:szCs w:val="24"/>
          <w:lang w:eastAsia="bg-BG"/>
        </w:rPr>
        <w:t>наименование и адрес на банката</w:t>
      </w:r>
      <w:r w:rsidRPr="003079FD">
        <w:rPr>
          <w:rFonts w:ascii="Times New Roman" w:eastAsia="Times New Roman" w:hAnsi="Times New Roman"/>
          <w:sz w:val="24"/>
          <w:szCs w:val="24"/>
          <w:lang w:eastAsia="bg-BG"/>
        </w:rPr>
        <w:t>)</w:t>
      </w:r>
    </w:p>
    <w:p w:rsidR="004D51E1" w:rsidRPr="003079FD" w:rsidRDefault="004D51E1" w:rsidP="00B37A4C">
      <w:pPr>
        <w:autoSpaceDE w:val="0"/>
        <w:autoSpaceDN w:val="0"/>
        <w:adjustRightInd w:val="0"/>
        <w:spacing w:after="0" w:line="240" w:lineRule="auto"/>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w:t>
      </w:r>
      <w:r w:rsidR="00A044F6">
        <w:rPr>
          <w:rFonts w:ascii="Times New Roman" w:eastAsia="Times New Roman" w:hAnsi="Times New Roman"/>
          <w:sz w:val="24"/>
          <w:szCs w:val="24"/>
          <w:lang w:eastAsia="bg-BG"/>
        </w:rPr>
        <w:t>адвишават сумата от: …………</w:t>
      </w:r>
      <w:r w:rsidRPr="003079FD">
        <w:rPr>
          <w:rFonts w:ascii="Times New Roman" w:eastAsia="Times New Roman" w:hAnsi="Times New Roman"/>
          <w:sz w:val="24"/>
          <w:szCs w:val="24"/>
          <w:lang w:eastAsia="bg-BG"/>
        </w:rPr>
        <w:t>……….……….  (………………………………………………………………)</w:t>
      </w:r>
    </w:p>
    <w:p w:rsidR="004D51E1" w:rsidRPr="003079FD" w:rsidRDefault="004D51E1" w:rsidP="004D51E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 xml:space="preserve">      </w:t>
      </w:r>
      <w:r w:rsidR="00A044F6">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 xml:space="preserve"> (</w:t>
      </w:r>
      <w:r w:rsidRPr="003079FD">
        <w:rPr>
          <w:rFonts w:ascii="Times New Roman" w:eastAsia="Times New Roman" w:hAnsi="Times New Roman"/>
          <w:i/>
          <w:iCs/>
          <w:sz w:val="24"/>
          <w:szCs w:val="24"/>
          <w:lang w:eastAsia="bg-BG"/>
        </w:rPr>
        <w:t>посочва се цифром и словом стойността и валутата на гаранцията</w:t>
      </w:r>
      <w:r w:rsidRPr="003079FD">
        <w:rPr>
          <w:rFonts w:ascii="Times New Roman" w:eastAsia="Times New Roman" w:hAnsi="Times New Roman"/>
          <w:sz w:val="24"/>
          <w:szCs w:val="24"/>
          <w:lang w:eastAsia="bg-BG"/>
        </w:rPr>
        <w:t>)</w:t>
      </w:r>
    </w:p>
    <w:p w:rsidR="004D51E1" w:rsidRPr="003079FD" w:rsidRDefault="004D51E1" w:rsidP="00B37A4C">
      <w:pPr>
        <w:autoSpaceDE w:val="0"/>
        <w:autoSpaceDN w:val="0"/>
        <w:adjustRightInd w:val="0"/>
        <w:spacing w:after="0" w:line="240" w:lineRule="auto"/>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3079FD">
        <w:rPr>
          <w:rFonts w:ascii="Times New Roman" w:eastAsia="Times New Roman" w:hAnsi="Times New Roman"/>
          <w:b/>
          <w:bCs/>
          <w:sz w:val="24"/>
          <w:szCs w:val="24"/>
          <w:lang w:eastAsia="bg-BG"/>
        </w:rPr>
        <w:t>ИЗПЪЛНИТЕЛЯТ</w:t>
      </w:r>
      <w:r w:rsidRPr="003079FD">
        <w:rPr>
          <w:rFonts w:ascii="Times New Roman" w:eastAsia="Times New Roman" w:hAnsi="Times New Roman"/>
          <w:sz w:val="24"/>
          <w:szCs w:val="24"/>
          <w:lang w:eastAsia="bg-BG"/>
        </w:rPr>
        <w:t xml:space="preserve"> не е изпълнил някое от договорните си задължения.</w:t>
      </w:r>
    </w:p>
    <w:p w:rsidR="004D51E1" w:rsidRPr="003079FD" w:rsidRDefault="004D51E1" w:rsidP="004D51E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D51E1" w:rsidRPr="003079FD" w:rsidRDefault="004D51E1" w:rsidP="004D51E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3079FD">
        <w:rPr>
          <w:rFonts w:ascii="Times New Roman" w:eastAsia="Times New Roman" w:hAnsi="Times New Roman"/>
          <w:i/>
          <w:iCs/>
          <w:sz w:val="24"/>
          <w:szCs w:val="24"/>
          <w:lang w:eastAsia="bg-BG"/>
        </w:rPr>
        <w:t>дата</w:t>
      </w:r>
      <w:r w:rsidRPr="003079FD">
        <w:rPr>
          <w:rFonts w:ascii="Times New Roman" w:eastAsia="Times New Roman" w:hAnsi="Times New Roman"/>
          <w:sz w:val="24"/>
          <w:szCs w:val="24"/>
          <w:lang w:eastAsia="bg-BG"/>
        </w:rPr>
        <w:t>) искането Ви, предявено при горепосочените условия не е постъпило в ........................... (</w:t>
      </w:r>
      <w:r w:rsidRPr="003079FD">
        <w:rPr>
          <w:rFonts w:ascii="Times New Roman" w:eastAsia="Times New Roman" w:hAnsi="Times New Roman"/>
          <w:i/>
          <w:iCs/>
          <w:sz w:val="24"/>
          <w:szCs w:val="24"/>
          <w:lang w:eastAsia="bg-BG"/>
        </w:rPr>
        <w:t>банка</w:t>
      </w:r>
      <w:r w:rsidRPr="003079FD">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4D51E1" w:rsidRPr="003079FD" w:rsidRDefault="004D51E1" w:rsidP="004D51E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4D51E1" w:rsidRPr="003079FD" w:rsidRDefault="004D51E1" w:rsidP="004D51E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Гаранцията е лично за Вас и не може да бъде прехвърляна.</w:t>
      </w:r>
    </w:p>
    <w:p w:rsidR="004D51E1" w:rsidRPr="003079FD" w:rsidRDefault="004D51E1" w:rsidP="004D51E1">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4D51E1" w:rsidRPr="003079FD" w:rsidRDefault="004D51E1" w:rsidP="004D51E1">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4D51E1" w:rsidRPr="003079FD" w:rsidRDefault="004D51E1" w:rsidP="004D51E1">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4D51E1" w:rsidRPr="003079FD" w:rsidRDefault="004D51E1" w:rsidP="004D51E1">
      <w:pPr>
        <w:autoSpaceDE w:val="0"/>
        <w:autoSpaceDN w:val="0"/>
        <w:adjustRightInd w:val="0"/>
        <w:spacing w:after="0" w:line="240" w:lineRule="auto"/>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Дата:……………2016</w:t>
      </w:r>
      <w:r w:rsidR="000B29AF" w:rsidRPr="003079FD">
        <w:rPr>
          <w:rFonts w:ascii="Times New Roman" w:eastAsia="Times New Roman" w:hAnsi="Times New Roman"/>
          <w:sz w:val="24"/>
          <w:szCs w:val="24"/>
          <w:lang w:eastAsia="bg-BG"/>
        </w:rPr>
        <w:t xml:space="preserve"> </w:t>
      </w:r>
      <w:r w:rsidRPr="003079FD">
        <w:rPr>
          <w:rFonts w:ascii="Times New Roman" w:eastAsia="Times New Roman" w:hAnsi="Times New Roman"/>
          <w:sz w:val="24"/>
          <w:szCs w:val="24"/>
          <w:lang w:eastAsia="bg-BG"/>
        </w:rPr>
        <w:t>г.</w:t>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r>
      <w:r w:rsidRPr="003079FD">
        <w:rPr>
          <w:rFonts w:ascii="Times New Roman" w:eastAsia="Times New Roman" w:hAnsi="Times New Roman"/>
          <w:sz w:val="24"/>
          <w:szCs w:val="24"/>
          <w:lang w:eastAsia="bg-BG"/>
        </w:rPr>
        <w:tab/>
        <w:t>Подпис и печат:.........................</w:t>
      </w:r>
    </w:p>
    <w:p w:rsidR="004D51E1" w:rsidRPr="003079FD" w:rsidRDefault="004D51E1" w:rsidP="004D51E1">
      <w:pPr>
        <w:autoSpaceDE w:val="0"/>
        <w:autoSpaceDN w:val="0"/>
        <w:adjustRightInd w:val="0"/>
        <w:spacing w:after="0" w:line="240" w:lineRule="auto"/>
        <w:jc w:val="both"/>
        <w:rPr>
          <w:rFonts w:ascii="Times New Roman" w:eastAsia="Times New Roman" w:hAnsi="Times New Roman"/>
          <w:sz w:val="24"/>
          <w:szCs w:val="24"/>
          <w:lang w:eastAsia="bg-BG"/>
        </w:rPr>
      </w:pPr>
      <w:r w:rsidRPr="003079FD">
        <w:rPr>
          <w:rFonts w:ascii="Times New Roman" w:eastAsia="Times New Roman" w:hAnsi="Times New Roman"/>
          <w:sz w:val="24"/>
          <w:szCs w:val="24"/>
          <w:lang w:eastAsia="bg-BG"/>
        </w:rPr>
        <w:t xml:space="preserve">гр.......................                                                                            (на банката) </w:t>
      </w:r>
    </w:p>
    <w:p w:rsidR="004D51E1" w:rsidRPr="003079FD" w:rsidRDefault="004D51E1" w:rsidP="004D51E1">
      <w:pPr>
        <w:autoSpaceDE w:val="0"/>
        <w:autoSpaceDN w:val="0"/>
        <w:adjustRightInd w:val="0"/>
        <w:spacing w:after="0" w:line="240" w:lineRule="auto"/>
        <w:jc w:val="right"/>
        <w:rPr>
          <w:rFonts w:ascii="Times New Roman" w:eastAsia="Times New Roman" w:hAnsi="Times New Roman"/>
          <w:sz w:val="24"/>
          <w:szCs w:val="24"/>
          <w:lang w:eastAsia="bg-BG"/>
        </w:rPr>
      </w:pPr>
    </w:p>
    <w:p w:rsidR="004D51E1" w:rsidRPr="003079FD" w:rsidRDefault="004D51E1" w:rsidP="004D51E1">
      <w:pPr>
        <w:autoSpaceDE w:val="0"/>
        <w:autoSpaceDN w:val="0"/>
        <w:adjustRightInd w:val="0"/>
        <w:spacing w:after="0" w:line="240" w:lineRule="auto"/>
        <w:rPr>
          <w:rFonts w:ascii="Times New Roman" w:eastAsia="Times New Roman" w:hAnsi="Times New Roman"/>
          <w:sz w:val="24"/>
          <w:szCs w:val="24"/>
          <w:lang w:eastAsia="bg-BG"/>
        </w:rPr>
      </w:pPr>
    </w:p>
    <w:p w:rsidR="000654D5" w:rsidRPr="000654D5" w:rsidRDefault="000654D5" w:rsidP="000654D5">
      <w:pPr>
        <w:keepNext/>
        <w:pageBreakBefore/>
        <w:spacing w:after="0" w:line="240" w:lineRule="auto"/>
        <w:jc w:val="right"/>
        <w:outlineLvl w:val="1"/>
        <w:rPr>
          <w:rFonts w:ascii="Times New Roman" w:eastAsia="Calibri" w:hAnsi="Times New Roman" w:cs="Times New Roman"/>
          <w:b/>
          <w:bCs/>
          <w:sz w:val="24"/>
          <w:szCs w:val="24"/>
        </w:rPr>
      </w:pPr>
      <w:bookmarkStart w:id="3" w:name="_Toc444678995"/>
      <w:r w:rsidRPr="000654D5">
        <w:rPr>
          <w:rFonts w:ascii="Times New Roman" w:eastAsia="Calibri" w:hAnsi="Times New Roman" w:cs="Times New Roman"/>
          <w:b/>
          <w:bCs/>
          <w:sz w:val="24"/>
          <w:szCs w:val="24"/>
        </w:rPr>
        <w:lastRenderedPageBreak/>
        <w:t xml:space="preserve">Приложение № </w:t>
      </w:r>
      <w:bookmarkEnd w:id="3"/>
      <w:r w:rsidRPr="000654D5">
        <w:rPr>
          <w:rFonts w:ascii="Times New Roman" w:eastAsia="Calibri" w:hAnsi="Times New Roman" w:cs="Times New Roman"/>
          <w:b/>
          <w:bCs/>
          <w:sz w:val="24"/>
          <w:szCs w:val="24"/>
        </w:rPr>
        <w:t>12</w:t>
      </w:r>
    </w:p>
    <w:p w:rsidR="000654D5" w:rsidRPr="000654D5" w:rsidRDefault="000654D5" w:rsidP="000654D5">
      <w:pPr>
        <w:jc w:val="center"/>
        <w:rPr>
          <w:rFonts w:ascii="Times New Roman" w:eastAsia="Times New Roman" w:hAnsi="Times New Roman" w:cs="Times New Roman"/>
          <w:b/>
          <w:bCs/>
          <w:iCs/>
          <w:sz w:val="24"/>
          <w:szCs w:val="24"/>
        </w:rPr>
      </w:pPr>
      <w:r w:rsidRPr="000654D5">
        <w:rPr>
          <w:rFonts w:ascii="Times New Roman" w:eastAsia="Times New Roman" w:hAnsi="Times New Roman" w:cs="Times New Roman"/>
          <w:b/>
          <w:bCs/>
          <w:iCs/>
          <w:sz w:val="24"/>
          <w:szCs w:val="24"/>
        </w:rPr>
        <w:t>АДМИНИСТРАТИВНИ СВЕДЕНИЯ</w:t>
      </w:r>
    </w:p>
    <w:p w:rsidR="000654D5" w:rsidRPr="000654D5" w:rsidRDefault="000654D5" w:rsidP="000654D5">
      <w:pPr>
        <w:spacing w:after="0" w:line="240" w:lineRule="auto"/>
        <w:rPr>
          <w:rFonts w:ascii="Times New Roman" w:eastAsia="Times New Roman" w:hAnsi="Times New Roman" w:cs="Times New Roman"/>
          <w:sz w:val="24"/>
          <w:szCs w:val="24"/>
        </w:rPr>
      </w:pPr>
    </w:p>
    <w:p w:rsidR="000654D5" w:rsidRPr="000654D5" w:rsidRDefault="000654D5" w:rsidP="000654D5">
      <w:pPr>
        <w:spacing w:after="0" w:line="240" w:lineRule="auto"/>
        <w:rPr>
          <w:rFonts w:ascii="Times New Roman" w:eastAsia="Times New Roman" w:hAnsi="Times New Roman" w:cs="Times New Roman"/>
          <w:bCs/>
          <w:iCs/>
          <w:sz w:val="24"/>
          <w:szCs w:val="24"/>
        </w:rPr>
      </w:pPr>
      <w:r w:rsidRPr="000654D5">
        <w:rPr>
          <w:rFonts w:ascii="Times New Roman" w:eastAsia="Times New Roman" w:hAnsi="Times New Roman" w:cs="Times New Roman"/>
          <w:b/>
          <w:bCs/>
          <w:iCs/>
          <w:sz w:val="24"/>
          <w:szCs w:val="24"/>
        </w:rPr>
        <w:t>1.</w:t>
      </w:r>
      <w:r w:rsidRPr="000654D5">
        <w:rPr>
          <w:rFonts w:ascii="Times New Roman" w:eastAsia="Times New Roman" w:hAnsi="Times New Roman" w:cs="Times New Roman"/>
          <w:bCs/>
          <w:iCs/>
          <w:sz w:val="24"/>
          <w:szCs w:val="24"/>
        </w:rPr>
        <w:t> Наименование на участника …………………………………………………</w:t>
      </w:r>
      <w:r>
        <w:rPr>
          <w:rFonts w:ascii="Times New Roman" w:eastAsia="Times New Roman" w:hAnsi="Times New Roman" w:cs="Times New Roman"/>
          <w:bCs/>
          <w:iCs/>
          <w:sz w:val="24"/>
          <w:szCs w:val="24"/>
        </w:rPr>
        <w:t>………………………</w:t>
      </w:r>
    </w:p>
    <w:p w:rsidR="000654D5" w:rsidRPr="000654D5" w:rsidRDefault="000654D5" w:rsidP="000654D5">
      <w:pPr>
        <w:spacing w:after="0" w:line="240" w:lineRule="auto"/>
        <w:rPr>
          <w:rFonts w:ascii="Times New Roman" w:eastAsia="Times New Roman" w:hAnsi="Times New Roman" w:cs="Times New Roman"/>
          <w:bCs/>
          <w:iCs/>
          <w:sz w:val="24"/>
          <w:szCs w:val="24"/>
        </w:rPr>
      </w:pPr>
      <w:r w:rsidRPr="000654D5">
        <w:rPr>
          <w:rFonts w:ascii="Times New Roman" w:eastAsia="Times New Roman" w:hAnsi="Times New Roman" w:cs="Times New Roman"/>
          <w:b/>
          <w:bCs/>
          <w:iCs/>
          <w:sz w:val="24"/>
          <w:szCs w:val="24"/>
        </w:rPr>
        <w:t>2.</w:t>
      </w:r>
      <w:r w:rsidRPr="000654D5">
        <w:rPr>
          <w:rFonts w:ascii="Times New Roman" w:eastAsia="Times New Roman" w:hAnsi="Times New Roman" w:cs="Times New Roman"/>
          <w:bCs/>
          <w:iCs/>
          <w:sz w:val="24"/>
          <w:szCs w:val="24"/>
        </w:rPr>
        <w:t> Координати:</w:t>
      </w:r>
    </w:p>
    <w:p w:rsidR="000654D5" w:rsidRPr="000654D5" w:rsidRDefault="000654D5" w:rsidP="000654D5">
      <w:pPr>
        <w:spacing w:after="0" w:line="240" w:lineRule="auto"/>
        <w:rPr>
          <w:rFonts w:ascii="Times New Roman" w:eastAsia="Times New Roman" w:hAnsi="Times New Roman" w:cs="Times New Roman"/>
          <w:bCs/>
          <w:iCs/>
          <w:sz w:val="24"/>
          <w:szCs w:val="24"/>
        </w:rPr>
      </w:pPr>
      <w:r w:rsidRPr="000654D5">
        <w:rPr>
          <w:rFonts w:ascii="Times New Roman" w:eastAsia="Times New Roman" w:hAnsi="Times New Roman" w:cs="Times New Roman"/>
          <w:bCs/>
          <w:iCs/>
          <w:sz w:val="24"/>
          <w:szCs w:val="24"/>
        </w:rPr>
        <w:t>Адрес:………………………………………………………..……………………</w:t>
      </w:r>
      <w:r>
        <w:rPr>
          <w:rFonts w:ascii="Times New Roman" w:eastAsia="Times New Roman" w:hAnsi="Times New Roman" w:cs="Times New Roman"/>
          <w:bCs/>
          <w:iCs/>
          <w:sz w:val="24"/>
          <w:szCs w:val="24"/>
        </w:rPr>
        <w:t>………………………</w:t>
      </w:r>
    </w:p>
    <w:p w:rsidR="000654D5" w:rsidRPr="000654D5" w:rsidRDefault="000654D5" w:rsidP="000654D5">
      <w:pPr>
        <w:spacing w:after="0" w:line="240" w:lineRule="auto"/>
        <w:rPr>
          <w:rFonts w:ascii="Times New Roman" w:eastAsia="Times New Roman" w:hAnsi="Times New Roman" w:cs="Times New Roman"/>
          <w:bCs/>
          <w:iCs/>
          <w:sz w:val="24"/>
          <w:szCs w:val="24"/>
        </w:rPr>
      </w:pPr>
      <w:r w:rsidRPr="000654D5">
        <w:rPr>
          <w:rFonts w:ascii="Times New Roman" w:eastAsia="Times New Roman" w:hAnsi="Times New Roman" w:cs="Times New Roman"/>
          <w:bCs/>
          <w:iCs/>
          <w:sz w:val="24"/>
          <w:szCs w:val="24"/>
        </w:rPr>
        <w:t>Телефон № ………………………………………………………………………</w:t>
      </w:r>
      <w:r>
        <w:rPr>
          <w:rFonts w:ascii="Times New Roman" w:eastAsia="Times New Roman" w:hAnsi="Times New Roman" w:cs="Times New Roman"/>
          <w:bCs/>
          <w:iCs/>
          <w:sz w:val="24"/>
          <w:szCs w:val="24"/>
        </w:rPr>
        <w:t>…………………..</w:t>
      </w:r>
    </w:p>
    <w:p w:rsidR="000654D5" w:rsidRPr="000654D5" w:rsidRDefault="000654D5" w:rsidP="000654D5">
      <w:pPr>
        <w:spacing w:after="0" w:line="240" w:lineRule="auto"/>
        <w:rPr>
          <w:rFonts w:ascii="Times New Roman" w:eastAsia="Times New Roman" w:hAnsi="Times New Roman" w:cs="Times New Roman"/>
          <w:bCs/>
          <w:iCs/>
          <w:sz w:val="24"/>
          <w:szCs w:val="24"/>
        </w:rPr>
      </w:pPr>
      <w:r w:rsidRPr="000654D5">
        <w:rPr>
          <w:rFonts w:ascii="Times New Roman" w:eastAsia="Times New Roman" w:hAnsi="Times New Roman" w:cs="Times New Roman"/>
          <w:bCs/>
          <w:iCs/>
          <w:sz w:val="24"/>
          <w:szCs w:val="24"/>
        </w:rPr>
        <w:t>Факс: ……………………………………………………………………………</w:t>
      </w:r>
      <w:r>
        <w:rPr>
          <w:rFonts w:ascii="Times New Roman" w:eastAsia="Times New Roman" w:hAnsi="Times New Roman" w:cs="Times New Roman"/>
          <w:bCs/>
          <w:iCs/>
          <w:sz w:val="24"/>
          <w:szCs w:val="24"/>
        </w:rPr>
        <w:t>….………………….</w:t>
      </w:r>
    </w:p>
    <w:p w:rsidR="000654D5" w:rsidRPr="000654D5" w:rsidRDefault="000654D5" w:rsidP="000654D5">
      <w:pPr>
        <w:spacing w:after="0" w:line="240" w:lineRule="auto"/>
        <w:rPr>
          <w:rFonts w:ascii="Times New Roman" w:eastAsia="Times New Roman" w:hAnsi="Times New Roman" w:cs="Times New Roman"/>
          <w:bCs/>
          <w:iCs/>
          <w:sz w:val="24"/>
          <w:szCs w:val="24"/>
        </w:rPr>
      </w:pPr>
      <w:r w:rsidRPr="000654D5">
        <w:rPr>
          <w:rFonts w:ascii="Times New Roman" w:eastAsia="Times New Roman" w:hAnsi="Times New Roman" w:cs="Times New Roman"/>
          <w:bCs/>
          <w:iCs/>
          <w:sz w:val="24"/>
          <w:szCs w:val="24"/>
        </w:rPr>
        <w:t>Е-mail: ……………………………………………………………………………</w:t>
      </w:r>
      <w:r>
        <w:rPr>
          <w:rFonts w:ascii="Times New Roman" w:eastAsia="Times New Roman" w:hAnsi="Times New Roman" w:cs="Times New Roman"/>
          <w:bCs/>
          <w:iCs/>
          <w:sz w:val="24"/>
          <w:szCs w:val="24"/>
        </w:rPr>
        <w:t>………………….</w:t>
      </w:r>
    </w:p>
    <w:p w:rsidR="000654D5" w:rsidRPr="000654D5" w:rsidRDefault="000654D5" w:rsidP="000654D5">
      <w:pPr>
        <w:spacing w:after="0" w:line="240" w:lineRule="auto"/>
        <w:rPr>
          <w:rFonts w:ascii="Times New Roman" w:eastAsia="Times New Roman" w:hAnsi="Times New Roman" w:cs="Times New Roman"/>
          <w:bCs/>
          <w:iCs/>
          <w:sz w:val="24"/>
          <w:szCs w:val="24"/>
        </w:rPr>
      </w:pPr>
      <w:r w:rsidRPr="000654D5">
        <w:rPr>
          <w:rFonts w:ascii="Times New Roman" w:eastAsia="Times New Roman" w:hAnsi="Times New Roman" w:cs="Times New Roman"/>
          <w:b/>
          <w:bCs/>
          <w:iCs/>
          <w:sz w:val="24"/>
          <w:szCs w:val="24"/>
        </w:rPr>
        <w:t>3.</w:t>
      </w:r>
      <w:r w:rsidRPr="000654D5">
        <w:rPr>
          <w:rFonts w:ascii="Times New Roman" w:eastAsia="Times New Roman" w:hAnsi="Times New Roman" w:cs="Times New Roman"/>
          <w:bCs/>
          <w:iCs/>
          <w:sz w:val="24"/>
          <w:szCs w:val="24"/>
        </w:rPr>
        <w:t> Лице, представляващо участника: ……………………………………………</w:t>
      </w:r>
      <w:r>
        <w:rPr>
          <w:rFonts w:ascii="Times New Roman" w:eastAsia="Times New Roman" w:hAnsi="Times New Roman" w:cs="Times New Roman"/>
          <w:bCs/>
          <w:iCs/>
          <w:sz w:val="24"/>
          <w:szCs w:val="24"/>
        </w:rPr>
        <w:t>…………………..</w:t>
      </w:r>
    </w:p>
    <w:p w:rsidR="000654D5" w:rsidRPr="000654D5" w:rsidRDefault="000654D5" w:rsidP="000654D5">
      <w:pPr>
        <w:spacing w:after="0" w:line="240" w:lineRule="auto"/>
        <w:jc w:val="center"/>
        <w:rPr>
          <w:rFonts w:ascii="Times New Roman" w:eastAsia="Times New Roman" w:hAnsi="Times New Roman" w:cs="Times New Roman"/>
          <w:bCs/>
          <w:i/>
          <w:iCs/>
          <w:sz w:val="24"/>
          <w:szCs w:val="24"/>
        </w:rPr>
      </w:pPr>
      <w:r w:rsidRPr="000654D5">
        <w:rPr>
          <w:rFonts w:ascii="Times New Roman" w:eastAsia="Times New Roman" w:hAnsi="Times New Roman" w:cs="Times New Roman"/>
          <w:bCs/>
          <w:i/>
          <w:iCs/>
          <w:sz w:val="24"/>
          <w:szCs w:val="24"/>
        </w:rPr>
        <w:t>(трите имена)</w:t>
      </w:r>
    </w:p>
    <w:p w:rsidR="000654D5" w:rsidRPr="000654D5" w:rsidRDefault="000654D5" w:rsidP="000654D5">
      <w:pPr>
        <w:spacing w:after="0" w:line="240" w:lineRule="auto"/>
        <w:rPr>
          <w:rFonts w:ascii="Times New Roman" w:eastAsia="Times New Roman" w:hAnsi="Times New Roman" w:cs="Times New Roman"/>
          <w:bCs/>
          <w:iCs/>
          <w:sz w:val="24"/>
          <w:szCs w:val="24"/>
        </w:rPr>
      </w:pPr>
      <w:r w:rsidRPr="000654D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w:t>
      </w:r>
    </w:p>
    <w:p w:rsidR="000654D5" w:rsidRPr="000654D5" w:rsidRDefault="000654D5" w:rsidP="000654D5">
      <w:pPr>
        <w:spacing w:after="0" w:line="240" w:lineRule="auto"/>
        <w:jc w:val="center"/>
        <w:rPr>
          <w:rFonts w:ascii="Times New Roman" w:eastAsia="Times New Roman" w:hAnsi="Times New Roman" w:cs="Times New Roman"/>
          <w:bCs/>
          <w:i/>
          <w:iCs/>
          <w:sz w:val="24"/>
          <w:szCs w:val="24"/>
        </w:rPr>
      </w:pPr>
      <w:r w:rsidRPr="000654D5">
        <w:rPr>
          <w:rFonts w:ascii="Times New Roman" w:eastAsia="Times New Roman" w:hAnsi="Times New Roman" w:cs="Times New Roman"/>
          <w:bCs/>
          <w:i/>
          <w:iCs/>
          <w:sz w:val="24"/>
          <w:szCs w:val="24"/>
        </w:rPr>
        <w:t>(данни по документ за самоличност)</w:t>
      </w:r>
    </w:p>
    <w:p w:rsidR="000654D5" w:rsidRPr="000654D5" w:rsidRDefault="000654D5" w:rsidP="000654D5">
      <w:pPr>
        <w:spacing w:after="0" w:line="240" w:lineRule="auto"/>
        <w:rPr>
          <w:rFonts w:ascii="Times New Roman" w:eastAsia="Times New Roman" w:hAnsi="Times New Roman" w:cs="Times New Roman"/>
          <w:bCs/>
          <w:iCs/>
          <w:sz w:val="24"/>
          <w:szCs w:val="24"/>
        </w:rPr>
      </w:pPr>
      <w:r w:rsidRPr="000654D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w:t>
      </w:r>
    </w:p>
    <w:p w:rsidR="000654D5" w:rsidRPr="000654D5" w:rsidRDefault="000654D5" w:rsidP="000654D5">
      <w:pPr>
        <w:spacing w:after="0" w:line="240" w:lineRule="auto"/>
        <w:jc w:val="center"/>
        <w:rPr>
          <w:rFonts w:ascii="Times New Roman" w:eastAsia="Times New Roman" w:hAnsi="Times New Roman" w:cs="Times New Roman"/>
          <w:i/>
          <w:sz w:val="24"/>
          <w:szCs w:val="24"/>
        </w:rPr>
      </w:pPr>
      <w:r w:rsidRPr="000654D5">
        <w:rPr>
          <w:rFonts w:ascii="Times New Roman" w:eastAsia="Times New Roman" w:hAnsi="Times New Roman" w:cs="Times New Roman"/>
          <w:i/>
          <w:sz w:val="24"/>
          <w:szCs w:val="24"/>
        </w:rPr>
        <w:t>(длъжност)</w:t>
      </w:r>
    </w:p>
    <w:p w:rsidR="000654D5" w:rsidRPr="000654D5" w:rsidRDefault="000654D5" w:rsidP="000654D5">
      <w:pPr>
        <w:spacing w:after="0" w:line="240" w:lineRule="auto"/>
        <w:rPr>
          <w:rFonts w:ascii="Times New Roman" w:eastAsia="Times New Roman" w:hAnsi="Times New Roman" w:cs="Times New Roman"/>
          <w:bCs/>
          <w:iCs/>
          <w:sz w:val="24"/>
          <w:szCs w:val="24"/>
        </w:rPr>
      </w:pPr>
      <w:r w:rsidRPr="000654D5">
        <w:rPr>
          <w:rFonts w:ascii="Times New Roman" w:eastAsia="Times New Roman" w:hAnsi="Times New Roman" w:cs="Times New Roman"/>
          <w:b/>
          <w:bCs/>
          <w:iCs/>
          <w:sz w:val="24"/>
          <w:szCs w:val="24"/>
        </w:rPr>
        <w:t>4.</w:t>
      </w:r>
      <w:r w:rsidRPr="000654D5">
        <w:rPr>
          <w:rFonts w:ascii="Times New Roman" w:eastAsia="Times New Roman" w:hAnsi="Times New Roman" w:cs="Times New Roman"/>
          <w:bCs/>
          <w:iCs/>
          <w:sz w:val="24"/>
          <w:szCs w:val="24"/>
        </w:rPr>
        <w:t> Лице за контакти:.……….……………………………………………………</w:t>
      </w:r>
      <w:r>
        <w:rPr>
          <w:rFonts w:ascii="Times New Roman" w:eastAsia="Times New Roman" w:hAnsi="Times New Roman" w:cs="Times New Roman"/>
          <w:bCs/>
          <w:iCs/>
          <w:sz w:val="24"/>
          <w:szCs w:val="24"/>
        </w:rPr>
        <w:t>…………………….</w:t>
      </w:r>
    </w:p>
    <w:p w:rsidR="000654D5" w:rsidRPr="000654D5" w:rsidRDefault="000654D5" w:rsidP="000654D5">
      <w:pPr>
        <w:spacing w:after="0" w:line="240" w:lineRule="auto"/>
        <w:jc w:val="center"/>
        <w:rPr>
          <w:rFonts w:ascii="Times New Roman" w:eastAsia="Times New Roman" w:hAnsi="Times New Roman" w:cs="Times New Roman"/>
          <w:bCs/>
          <w:i/>
          <w:iCs/>
          <w:sz w:val="24"/>
          <w:szCs w:val="24"/>
        </w:rPr>
      </w:pPr>
      <w:r w:rsidRPr="000654D5">
        <w:rPr>
          <w:rFonts w:ascii="Times New Roman" w:eastAsia="Times New Roman" w:hAnsi="Times New Roman" w:cs="Times New Roman"/>
          <w:bCs/>
          <w:i/>
          <w:iCs/>
          <w:sz w:val="24"/>
          <w:szCs w:val="24"/>
        </w:rPr>
        <w:t>(трите имена)</w:t>
      </w:r>
    </w:p>
    <w:p w:rsidR="000654D5" w:rsidRPr="000654D5" w:rsidRDefault="000654D5" w:rsidP="000654D5">
      <w:pPr>
        <w:spacing w:after="0" w:line="240" w:lineRule="auto"/>
        <w:rPr>
          <w:rFonts w:ascii="Times New Roman" w:eastAsia="Times New Roman" w:hAnsi="Times New Roman" w:cs="Times New Roman"/>
          <w:bCs/>
          <w:iCs/>
          <w:sz w:val="24"/>
          <w:szCs w:val="24"/>
        </w:rPr>
      </w:pPr>
      <w:r w:rsidRPr="000654D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w:t>
      </w:r>
    </w:p>
    <w:p w:rsidR="000654D5" w:rsidRPr="000654D5" w:rsidRDefault="000654D5" w:rsidP="000654D5">
      <w:pPr>
        <w:spacing w:after="0" w:line="240" w:lineRule="auto"/>
        <w:jc w:val="center"/>
        <w:rPr>
          <w:rFonts w:ascii="Times New Roman" w:eastAsia="Times New Roman" w:hAnsi="Times New Roman" w:cs="Times New Roman"/>
          <w:i/>
          <w:sz w:val="24"/>
          <w:szCs w:val="24"/>
        </w:rPr>
      </w:pPr>
      <w:r w:rsidRPr="000654D5">
        <w:rPr>
          <w:rFonts w:ascii="Times New Roman" w:eastAsia="Times New Roman" w:hAnsi="Times New Roman" w:cs="Times New Roman"/>
          <w:i/>
          <w:sz w:val="24"/>
          <w:szCs w:val="24"/>
        </w:rPr>
        <w:t>(длъжност)</w:t>
      </w:r>
    </w:p>
    <w:p w:rsidR="000654D5" w:rsidRPr="000654D5" w:rsidRDefault="000654D5" w:rsidP="000654D5">
      <w:pPr>
        <w:spacing w:after="0" w:line="240" w:lineRule="auto"/>
        <w:rPr>
          <w:rFonts w:ascii="Times New Roman" w:eastAsia="Times New Roman" w:hAnsi="Times New Roman" w:cs="Times New Roman"/>
          <w:bCs/>
          <w:iCs/>
          <w:sz w:val="24"/>
          <w:szCs w:val="24"/>
        </w:rPr>
      </w:pPr>
      <w:r w:rsidRPr="000654D5">
        <w:rPr>
          <w:rFonts w:ascii="Times New Roman" w:eastAsia="Times New Roman" w:hAnsi="Times New Roman" w:cs="Times New Roman"/>
          <w:bCs/>
          <w:iCs/>
          <w:sz w:val="24"/>
          <w:szCs w:val="24"/>
        </w:rPr>
        <w:t>Телефон/факс/е-mail: ………………….….………………………..…………………</w:t>
      </w:r>
      <w:r>
        <w:rPr>
          <w:rFonts w:ascii="Times New Roman" w:eastAsia="Times New Roman" w:hAnsi="Times New Roman" w:cs="Times New Roman"/>
          <w:bCs/>
          <w:iCs/>
          <w:sz w:val="24"/>
          <w:szCs w:val="24"/>
        </w:rPr>
        <w:t>……………….</w:t>
      </w:r>
    </w:p>
    <w:p w:rsidR="000654D5" w:rsidRPr="000654D5" w:rsidRDefault="000654D5" w:rsidP="000654D5">
      <w:pPr>
        <w:spacing w:after="0" w:line="240" w:lineRule="auto"/>
        <w:rPr>
          <w:rFonts w:ascii="Times New Roman" w:eastAsia="Times New Roman" w:hAnsi="Times New Roman" w:cs="Times New Roman"/>
          <w:bCs/>
          <w:iCs/>
          <w:sz w:val="24"/>
          <w:szCs w:val="24"/>
        </w:rPr>
      </w:pPr>
      <w:r w:rsidRPr="000654D5">
        <w:rPr>
          <w:rFonts w:ascii="Times New Roman" w:eastAsia="Times New Roman" w:hAnsi="Times New Roman" w:cs="Times New Roman"/>
          <w:b/>
          <w:bCs/>
          <w:iCs/>
          <w:sz w:val="24"/>
          <w:szCs w:val="24"/>
        </w:rPr>
        <w:t>5.</w:t>
      </w:r>
      <w:r w:rsidRPr="000654D5">
        <w:rPr>
          <w:rFonts w:ascii="Times New Roman" w:eastAsia="Times New Roman" w:hAnsi="Times New Roman" w:cs="Times New Roman"/>
          <w:bCs/>
          <w:iCs/>
          <w:sz w:val="24"/>
          <w:szCs w:val="24"/>
        </w:rPr>
        <w:t> Обслужваща банка………………………………………………………………</w:t>
      </w:r>
      <w:r>
        <w:rPr>
          <w:rFonts w:ascii="Times New Roman" w:eastAsia="Times New Roman" w:hAnsi="Times New Roman" w:cs="Times New Roman"/>
          <w:bCs/>
          <w:iCs/>
          <w:sz w:val="24"/>
          <w:szCs w:val="24"/>
        </w:rPr>
        <w:t>………………….</w:t>
      </w:r>
    </w:p>
    <w:p w:rsidR="000654D5" w:rsidRPr="000654D5" w:rsidRDefault="000654D5" w:rsidP="000654D5">
      <w:pPr>
        <w:spacing w:after="0" w:line="240" w:lineRule="auto"/>
        <w:jc w:val="center"/>
        <w:rPr>
          <w:rFonts w:ascii="Times New Roman" w:eastAsia="Times New Roman" w:hAnsi="Times New Roman" w:cs="Times New Roman"/>
          <w:bCs/>
          <w:i/>
          <w:iCs/>
          <w:sz w:val="24"/>
          <w:szCs w:val="24"/>
        </w:rPr>
      </w:pPr>
      <w:r w:rsidRPr="000654D5">
        <w:rPr>
          <w:rFonts w:ascii="Times New Roman" w:eastAsia="Times New Roman" w:hAnsi="Times New Roman" w:cs="Times New Roman"/>
          <w:bCs/>
          <w:i/>
          <w:iCs/>
          <w:sz w:val="24"/>
          <w:szCs w:val="24"/>
        </w:rPr>
        <w:t>(наименование на обслужващата банка)</w:t>
      </w:r>
    </w:p>
    <w:p w:rsidR="000654D5" w:rsidRPr="000654D5" w:rsidRDefault="000654D5" w:rsidP="000654D5">
      <w:pPr>
        <w:spacing w:after="0" w:line="240" w:lineRule="auto"/>
        <w:rPr>
          <w:rFonts w:ascii="Times New Roman" w:eastAsia="Times New Roman" w:hAnsi="Times New Roman" w:cs="Times New Roman"/>
          <w:bCs/>
          <w:iCs/>
          <w:sz w:val="24"/>
          <w:szCs w:val="24"/>
        </w:rPr>
      </w:pPr>
      <w:r w:rsidRPr="000654D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w:t>
      </w:r>
      <w:r w:rsidRPr="000654D5">
        <w:rPr>
          <w:rFonts w:ascii="Times New Roman" w:eastAsia="Times New Roman" w:hAnsi="Times New Roman" w:cs="Times New Roman"/>
          <w:bCs/>
          <w:iCs/>
          <w:sz w:val="24"/>
          <w:szCs w:val="24"/>
        </w:rPr>
        <w:t xml:space="preserve"> </w:t>
      </w:r>
    </w:p>
    <w:p w:rsidR="000654D5" w:rsidRPr="000654D5" w:rsidRDefault="000654D5" w:rsidP="000654D5">
      <w:pPr>
        <w:spacing w:after="0" w:line="240" w:lineRule="auto"/>
        <w:jc w:val="center"/>
        <w:rPr>
          <w:rFonts w:ascii="Times New Roman" w:eastAsia="Times New Roman" w:hAnsi="Times New Roman" w:cs="Times New Roman"/>
          <w:bCs/>
          <w:i/>
          <w:iCs/>
          <w:sz w:val="24"/>
          <w:szCs w:val="24"/>
        </w:rPr>
      </w:pPr>
      <w:r w:rsidRPr="000654D5">
        <w:rPr>
          <w:rFonts w:ascii="Times New Roman" w:eastAsia="Times New Roman" w:hAnsi="Times New Roman" w:cs="Times New Roman"/>
          <w:bCs/>
          <w:i/>
          <w:iCs/>
          <w:sz w:val="24"/>
          <w:szCs w:val="24"/>
        </w:rPr>
        <w:t>(адрес на банката)</w:t>
      </w:r>
    </w:p>
    <w:p w:rsidR="000654D5" w:rsidRPr="000654D5" w:rsidRDefault="000654D5" w:rsidP="000654D5">
      <w:pPr>
        <w:spacing w:after="0" w:line="240" w:lineRule="auto"/>
        <w:jc w:val="both"/>
        <w:rPr>
          <w:rFonts w:ascii="Times New Roman" w:eastAsia="Times New Roman" w:hAnsi="Times New Roman" w:cs="Times New Roman"/>
          <w:bCs/>
          <w:iCs/>
          <w:sz w:val="24"/>
          <w:szCs w:val="24"/>
        </w:rPr>
      </w:pPr>
      <w:r w:rsidRPr="000654D5">
        <w:rPr>
          <w:rFonts w:ascii="Times New Roman" w:eastAsia="Times New Roman" w:hAnsi="Times New Roman" w:cs="Times New Roman"/>
          <w:b/>
          <w:bCs/>
          <w:iCs/>
          <w:sz w:val="24"/>
          <w:szCs w:val="24"/>
        </w:rPr>
        <w:t>6.</w:t>
      </w:r>
      <w:r w:rsidRPr="000654D5">
        <w:rPr>
          <w:rFonts w:ascii="Times New Roman" w:eastAsia="Times New Roman" w:hAnsi="Times New Roman" w:cs="Times New Roman"/>
          <w:bCs/>
          <w:iCs/>
          <w:sz w:val="24"/>
          <w:szCs w:val="24"/>
        </w:rPr>
        <w:t> Банкова сметка, по която да бъде възстановена гаранцията, в предвидените от закона случаи или, в случай че сме избрани за изпълнители и сключим договор, по която ще бъдат извършени плащанията:………………………</w:t>
      </w:r>
    </w:p>
    <w:p w:rsidR="000654D5" w:rsidRPr="000654D5" w:rsidRDefault="000654D5" w:rsidP="000654D5">
      <w:pPr>
        <w:spacing w:after="0" w:line="240" w:lineRule="auto"/>
        <w:rPr>
          <w:rFonts w:ascii="Times New Roman" w:eastAsia="Times New Roman" w:hAnsi="Times New Roman" w:cs="Times New Roman"/>
          <w:bCs/>
          <w:i/>
          <w:iCs/>
          <w:sz w:val="24"/>
          <w:szCs w:val="24"/>
        </w:rPr>
      </w:pPr>
      <w:r w:rsidRPr="000654D5">
        <w:rPr>
          <w:rFonts w:ascii="Times New Roman" w:eastAsia="Times New Roman" w:hAnsi="Times New Roman" w:cs="Times New Roman"/>
          <w:bCs/>
          <w:i/>
          <w:iCs/>
          <w:sz w:val="24"/>
          <w:szCs w:val="24"/>
        </w:rPr>
        <w:t>(IBAN сметка, BIC код на банката)</w:t>
      </w:r>
    </w:p>
    <w:p w:rsidR="000654D5" w:rsidRPr="000654D5" w:rsidRDefault="000654D5" w:rsidP="000654D5">
      <w:pPr>
        <w:spacing w:after="0" w:line="240" w:lineRule="auto"/>
        <w:rPr>
          <w:rFonts w:ascii="Times New Roman" w:eastAsia="Times New Roman" w:hAnsi="Times New Roman" w:cs="Times New Roman"/>
          <w:b/>
          <w:bCs/>
          <w:snapToGrid w:val="0"/>
          <w:sz w:val="24"/>
          <w:szCs w:val="24"/>
          <w:lang w:val="ru-RU"/>
        </w:rPr>
      </w:pPr>
    </w:p>
    <w:p w:rsidR="000654D5" w:rsidRPr="000654D5" w:rsidRDefault="000654D5" w:rsidP="000654D5">
      <w:pPr>
        <w:spacing w:after="0" w:line="240" w:lineRule="auto"/>
        <w:rPr>
          <w:rFonts w:ascii="Times New Roman" w:eastAsia="Times New Roman" w:hAnsi="Times New Roman" w:cs="Times New Roman"/>
          <w:b/>
          <w:bCs/>
          <w:sz w:val="24"/>
          <w:szCs w:val="24"/>
        </w:rPr>
      </w:pPr>
      <w:r w:rsidRPr="000654D5">
        <w:rPr>
          <w:rFonts w:ascii="Times New Roman" w:eastAsia="Times New Roman" w:hAnsi="Times New Roman" w:cs="Times New Roman"/>
          <w:b/>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0654D5" w:rsidRPr="000654D5" w:rsidTr="008B477F">
        <w:trPr>
          <w:trHeight w:val="376"/>
        </w:trPr>
        <w:tc>
          <w:tcPr>
            <w:tcW w:w="4153" w:type="dxa"/>
          </w:tcPr>
          <w:p w:rsidR="000654D5" w:rsidRPr="000654D5" w:rsidRDefault="000654D5" w:rsidP="000654D5">
            <w:pPr>
              <w:spacing w:after="0" w:line="240" w:lineRule="auto"/>
              <w:rPr>
                <w:rFonts w:ascii="Times New Roman" w:eastAsia="Times New Roman" w:hAnsi="Times New Roman" w:cs="Times New Roman"/>
                <w:sz w:val="24"/>
                <w:szCs w:val="24"/>
              </w:rPr>
            </w:pPr>
            <w:r w:rsidRPr="000654D5">
              <w:rPr>
                <w:rFonts w:ascii="Times New Roman" w:eastAsia="Times New Roman" w:hAnsi="Times New Roman" w:cs="Times New Roman"/>
                <w:sz w:val="24"/>
                <w:szCs w:val="24"/>
              </w:rPr>
              <w:t xml:space="preserve">Дата </w:t>
            </w:r>
          </w:p>
        </w:tc>
        <w:tc>
          <w:tcPr>
            <w:tcW w:w="4261" w:type="dxa"/>
          </w:tcPr>
          <w:p w:rsidR="000654D5" w:rsidRPr="000654D5" w:rsidRDefault="000654D5" w:rsidP="000654D5">
            <w:pPr>
              <w:spacing w:after="0" w:line="240" w:lineRule="auto"/>
              <w:rPr>
                <w:rFonts w:ascii="Times New Roman" w:eastAsia="Times New Roman" w:hAnsi="Times New Roman" w:cs="Times New Roman"/>
                <w:sz w:val="24"/>
                <w:szCs w:val="24"/>
              </w:rPr>
            </w:pPr>
            <w:r w:rsidRPr="000654D5">
              <w:rPr>
                <w:rFonts w:ascii="Times New Roman" w:eastAsia="Times New Roman" w:hAnsi="Times New Roman" w:cs="Times New Roman"/>
                <w:sz w:val="24"/>
                <w:szCs w:val="24"/>
              </w:rPr>
              <w:t>________/ _________ / ______</w:t>
            </w:r>
          </w:p>
        </w:tc>
      </w:tr>
      <w:tr w:rsidR="000654D5" w:rsidRPr="000654D5" w:rsidTr="008B477F">
        <w:tc>
          <w:tcPr>
            <w:tcW w:w="4153" w:type="dxa"/>
          </w:tcPr>
          <w:p w:rsidR="000654D5" w:rsidRPr="000654D5" w:rsidRDefault="000654D5" w:rsidP="000654D5">
            <w:pPr>
              <w:spacing w:after="0" w:line="240" w:lineRule="auto"/>
              <w:rPr>
                <w:rFonts w:ascii="Times New Roman" w:eastAsia="Times New Roman" w:hAnsi="Times New Roman" w:cs="Times New Roman"/>
                <w:sz w:val="24"/>
                <w:szCs w:val="24"/>
              </w:rPr>
            </w:pPr>
            <w:r w:rsidRPr="000654D5">
              <w:rPr>
                <w:rFonts w:ascii="Times New Roman" w:eastAsia="Times New Roman" w:hAnsi="Times New Roman" w:cs="Times New Roman"/>
                <w:sz w:val="24"/>
                <w:szCs w:val="24"/>
              </w:rPr>
              <w:t>Име и фамилия</w:t>
            </w:r>
          </w:p>
          <w:p w:rsidR="000654D5" w:rsidRPr="000654D5" w:rsidRDefault="000654D5" w:rsidP="000654D5">
            <w:pPr>
              <w:spacing w:after="0" w:line="240" w:lineRule="auto"/>
              <w:rPr>
                <w:rFonts w:ascii="Times New Roman" w:eastAsia="Times New Roman" w:hAnsi="Times New Roman" w:cs="Times New Roman"/>
                <w:sz w:val="24"/>
                <w:szCs w:val="24"/>
              </w:rPr>
            </w:pPr>
          </w:p>
        </w:tc>
        <w:tc>
          <w:tcPr>
            <w:tcW w:w="4261" w:type="dxa"/>
          </w:tcPr>
          <w:p w:rsidR="000654D5" w:rsidRPr="000654D5" w:rsidRDefault="000654D5" w:rsidP="000654D5">
            <w:pPr>
              <w:spacing w:after="0" w:line="240" w:lineRule="auto"/>
              <w:rPr>
                <w:rFonts w:ascii="Times New Roman" w:eastAsia="Times New Roman" w:hAnsi="Times New Roman" w:cs="Times New Roman"/>
                <w:sz w:val="24"/>
                <w:szCs w:val="24"/>
              </w:rPr>
            </w:pPr>
            <w:r w:rsidRPr="000654D5">
              <w:rPr>
                <w:rFonts w:ascii="Times New Roman" w:eastAsia="Times New Roman" w:hAnsi="Times New Roman" w:cs="Times New Roman"/>
                <w:sz w:val="24"/>
                <w:szCs w:val="24"/>
              </w:rPr>
              <w:t>__________________________</w:t>
            </w:r>
          </w:p>
        </w:tc>
      </w:tr>
      <w:tr w:rsidR="000654D5" w:rsidRPr="000654D5" w:rsidTr="008B477F">
        <w:tc>
          <w:tcPr>
            <w:tcW w:w="4153" w:type="dxa"/>
          </w:tcPr>
          <w:p w:rsidR="000654D5" w:rsidRPr="000654D5" w:rsidRDefault="000654D5" w:rsidP="000654D5">
            <w:pPr>
              <w:spacing w:after="0" w:line="240" w:lineRule="auto"/>
              <w:rPr>
                <w:rFonts w:ascii="Times New Roman" w:eastAsia="Times New Roman" w:hAnsi="Times New Roman" w:cs="Times New Roman"/>
                <w:sz w:val="24"/>
                <w:szCs w:val="24"/>
              </w:rPr>
            </w:pPr>
            <w:r w:rsidRPr="000654D5">
              <w:rPr>
                <w:rFonts w:ascii="Times New Roman" w:eastAsia="Times New Roman" w:hAnsi="Times New Roman" w:cs="Times New Roman"/>
                <w:sz w:val="24"/>
                <w:szCs w:val="24"/>
              </w:rPr>
              <w:t>Подпис на упълномощеното лице</w:t>
            </w:r>
          </w:p>
        </w:tc>
        <w:tc>
          <w:tcPr>
            <w:tcW w:w="4261" w:type="dxa"/>
          </w:tcPr>
          <w:p w:rsidR="000654D5" w:rsidRPr="000654D5" w:rsidRDefault="000654D5" w:rsidP="000654D5">
            <w:pPr>
              <w:spacing w:after="0" w:line="240" w:lineRule="auto"/>
              <w:rPr>
                <w:rFonts w:ascii="Times New Roman" w:eastAsia="Times New Roman" w:hAnsi="Times New Roman" w:cs="Times New Roman"/>
                <w:sz w:val="24"/>
                <w:szCs w:val="24"/>
              </w:rPr>
            </w:pPr>
            <w:r w:rsidRPr="000654D5">
              <w:rPr>
                <w:rFonts w:ascii="Times New Roman" w:eastAsia="Times New Roman" w:hAnsi="Times New Roman" w:cs="Times New Roman"/>
                <w:sz w:val="24"/>
                <w:szCs w:val="24"/>
              </w:rPr>
              <w:t>________________________</w:t>
            </w:r>
          </w:p>
        </w:tc>
      </w:tr>
      <w:tr w:rsidR="000654D5" w:rsidRPr="000654D5" w:rsidTr="008B477F">
        <w:tc>
          <w:tcPr>
            <w:tcW w:w="4153" w:type="dxa"/>
          </w:tcPr>
          <w:p w:rsidR="000654D5" w:rsidRPr="000654D5" w:rsidRDefault="000654D5" w:rsidP="000654D5">
            <w:pPr>
              <w:spacing w:after="0" w:line="240" w:lineRule="auto"/>
              <w:rPr>
                <w:rFonts w:ascii="Times New Roman" w:eastAsia="Times New Roman" w:hAnsi="Times New Roman" w:cs="Times New Roman"/>
                <w:sz w:val="24"/>
                <w:szCs w:val="24"/>
              </w:rPr>
            </w:pPr>
            <w:r w:rsidRPr="000654D5">
              <w:rPr>
                <w:rFonts w:ascii="Times New Roman" w:eastAsia="Times New Roman" w:hAnsi="Times New Roman" w:cs="Times New Roman"/>
                <w:sz w:val="24"/>
                <w:szCs w:val="24"/>
              </w:rPr>
              <w:t xml:space="preserve">Длъжност </w:t>
            </w:r>
          </w:p>
        </w:tc>
        <w:tc>
          <w:tcPr>
            <w:tcW w:w="4261" w:type="dxa"/>
          </w:tcPr>
          <w:p w:rsidR="000654D5" w:rsidRPr="000654D5" w:rsidRDefault="000654D5" w:rsidP="000654D5">
            <w:pPr>
              <w:spacing w:after="0" w:line="240" w:lineRule="auto"/>
              <w:rPr>
                <w:rFonts w:ascii="Times New Roman" w:eastAsia="Times New Roman" w:hAnsi="Times New Roman" w:cs="Times New Roman"/>
                <w:sz w:val="24"/>
                <w:szCs w:val="24"/>
              </w:rPr>
            </w:pPr>
            <w:r w:rsidRPr="000654D5">
              <w:rPr>
                <w:rFonts w:ascii="Times New Roman" w:eastAsia="Times New Roman" w:hAnsi="Times New Roman" w:cs="Times New Roman"/>
                <w:sz w:val="24"/>
                <w:szCs w:val="24"/>
              </w:rPr>
              <w:t>__________________________</w:t>
            </w:r>
          </w:p>
        </w:tc>
      </w:tr>
      <w:tr w:rsidR="000654D5" w:rsidRPr="000654D5" w:rsidTr="008B477F">
        <w:tc>
          <w:tcPr>
            <w:tcW w:w="4153" w:type="dxa"/>
          </w:tcPr>
          <w:p w:rsidR="000654D5" w:rsidRPr="000654D5" w:rsidRDefault="000654D5" w:rsidP="000654D5">
            <w:pPr>
              <w:spacing w:after="0" w:line="240" w:lineRule="auto"/>
              <w:rPr>
                <w:rFonts w:ascii="Times New Roman" w:eastAsia="Times New Roman" w:hAnsi="Times New Roman" w:cs="Times New Roman"/>
                <w:sz w:val="24"/>
                <w:szCs w:val="24"/>
              </w:rPr>
            </w:pPr>
            <w:r w:rsidRPr="000654D5">
              <w:rPr>
                <w:rFonts w:ascii="Times New Roman" w:eastAsia="Times New Roman" w:hAnsi="Times New Roman" w:cs="Times New Roman"/>
                <w:sz w:val="24"/>
                <w:szCs w:val="24"/>
              </w:rPr>
              <w:t>Наименование на участника</w:t>
            </w:r>
          </w:p>
        </w:tc>
        <w:tc>
          <w:tcPr>
            <w:tcW w:w="4261" w:type="dxa"/>
          </w:tcPr>
          <w:p w:rsidR="000654D5" w:rsidRPr="000654D5" w:rsidRDefault="000654D5" w:rsidP="000654D5">
            <w:pPr>
              <w:spacing w:after="0" w:line="240" w:lineRule="auto"/>
              <w:rPr>
                <w:rFonts w:ascii="Times New Roman" w:eastAsia="Times New Roman" w:hAnsi="Times New Roman" w:cs="Times New Roman"/>
                <w:sz w:val="24"/>
                <w:szCs w:val="24"/>
              </w:rPr>
            </w:pPr>
          </w:p>
          <w:p w:rsidR="000654D5" w:rsidRPr="000654D5" w:rsidRDefault="000654D5" w:rsidP="000654D5">
            <w:pPr>
              <w:spacing w:after="0" w:line="240" w:lineRule="auto"/>
              <w:rPr>
                <w:rFonts w:ascii="Times New Roman" w:eastAsia="Times New Roman" w:hAnsi="Times New Roman" w:cs="Times New Roman"/>
                <w:sz w:val="24"/>
                <w:szCs w:val="24"/>
              </w:rPr>
            </w:pPr>
          </w:p>
        </w:tc>
      </w:tr>
    </w:tbl>
    <w:p w:rsidR="00EA0C41" w:rsidRPr="005A2FAB" w:rsidRDefault="00EA0C41" w:rsidP="0036577B">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lang w:eastAsia="bg-BG"/>
        </w:rPr>
      </w:pPr>
      <w:r w:rsidRPr="005A2FAB">
        <w:rPr>
          <w:rFonts w:ascii="Times New Roman CYR" w:eastAsia="Times New Roman" w:hAnsi="Times New Roman CYR" w:cs="Times New Roman CYR"/>
          <w:b/>
          <w:bCs/>
          <w:color w:val="000000" w:themeColor="text1"/>
          <w:sz w:val="24"/>
          <w:szCs w:val="24"/>
          <w:lang w:eastAsia="bg-BG"/>
        </w:rPr>
        <w:lastRenderedPageBreak/>
        <w:t>ПРОЕКТ НА ДОГОВОР ЗА ВЪЗЛАГАНЕ НА ОБЩЕСТВЕНА ПОРЪЧКА</w:t>
      </w:r>
    </w:p>
    <w:p w:rsidR="00EA0C41" w:rsidRPr="005A2FAB" w:rsidRDefault="00EA0C41" w:rsidP="00EA0C41">
      <w:pPr>
        <w:spacing w:after="0" w:line="240" w:lineRule="auto"/>
        <w:jc w:val="both"/>
        <w:rPr>
          <w:rFonts w:ascii="Times New Roman" w:eastAsia="Times New Roman" w:hAnsi="Times New Roman" w:cs="Times New Roman"/>
          <w:sz w:val="24"/>
          <w:szCs w:val="24"/>
        </w:rPr>
      </w:pPr>
    </w:p>
    <w:p w:rsidR="00EA0C41" w:rsidRPr="005A2FAB" w:rsidRDefault="008F6905" w:rsidP="00EA0C41">
      <w:pPr>
        <w:widowControl w:val="0"/>
        <w:spacing w:after="0" w:line="240" w:lineRule="auto"/>
        <w:ind w:right="-82" w:firstLine="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Днес, ............... 2016</w:t>
      </w:r>
      <w:r w:rsidR="00EA0C41" w:rsidRPr="005A2FAB">
        <w:rPr>
          <w:rFonts w:ascii="Times New Roman" w:eastAsia="Times New Roman" w:hAnsi="Times New Roman" w:cs="Times New Roman"/>
          <w:sz w:val="24"/>
          <w:szCs w:val="24"/>
        </w:rPr>
        <w:t xml:space="preserve"> г. в гр. София, на основание чл. 101е, ал. 1 от Закона за обществените поръчки и утвърден протокол от ……………. г. на Възложителя се сключи настоящия договор за </w:t>
      </w:r>
      <w:r w:rsidR="00B44AA9">
        <w:rPr>
          <w:rFonts w:ascii="Times New Roman" w:hAnsi="Times New Roman" w:cs="Times New Roman"/>
          <w:b/>
          <w:sz w:val="24"/>
          <w:szCs w:val="24"/>
        </w:rPr>
        <w:t>и</w:t>
      </w:r>
      <w:r w:rsidR="00B44AA9" w:rsidRPr="00E71301">
        <w:rPr>
          <w:rFonts w:ascii="Times New Roman" w:hAnsi="Times New Roman" w:cs="Times New Roman"/>
          <w:b/>
          <w:sz w:val="24"/>
          <w:szCs w:val="24"/>
        </w:rPr>
        <w:t xml:space="preserve">звършване на строително-монтажни работи (текущ ремонт) в сградата на </w:t>
      </w:r>
      <w:r w:rsidR="00B37A4C">
        <w:rPr>
          <w:rFonts w:ascii="Times New Roman" w:hAnsi="Times New Roman" w:cs="Times New Roman"/>
          <w:b/>
          <w:sz w:val="24"/>
          <w:szCs w:val="24"/>
        </w:rPr>
        <w:t xml:space="preserve">                                 </w:t>
      </w:r>
      <w:r w:rsidR="00B01EA4">
        <w:rPr>
          <w:rFonts w:ascii="Times New Roman" w:hAnsi="Times New Roman" w:cs="Times New Roman"/>
          <w:b/>
          <w:sz w:val="24"/>
          <w:szCs w:val="24"/>
        </w:rPr>
        <w:t>УЦ</w:t>
      </w:r>
      <w:r w:rsidR="00B44AA9" w:rsidRPr="00E71301">
        <w:rPr>
          <w:rFonts w:ascii="Times New Roman" w:hAnsi="Times New Roman" w:cs="Times New Roman"/>
          <w:b/>
          <w:sz w:val="24"/>
          <w:szCs w:val="24"/>
        </w:rPr>
        <w:t xml:space="preserve"> „Трендафила“ п.п. „Витоша“</w:t>
      </w:r>
      <w:r w:rsidR="00EA0C41" w:rsidRPr="005A2FAB">
        <w:rPr>
          <w:rFonts w:ascii="Times New Roman" w:hAnsi="Times New Roman" w:cs="Times New Roman"/>
          <w:b/>
          <w:sz w:val="24"/>
          <w:szCs w:val="24"/>
        </w:rPr>
        <w:t xml:space="preserve">, </w:t>
      </w:r>
      <w:r w:rsidR="00EA0C41" w:rsidRPr="005A2FAB">
        <w:rPr>
          <w:rFonts w:ascii="Times New Roman" w:eastAsia="Times New Roman" w:hAnsi="Times New Roman" w:cs="Times New Roman"/>
          <w:sz w:val="24"/>
          <w:szCs w:val="24"/>
        </w:rPr>
        <w:t>между страните, както следва:</w:t>
      </w:r>
    </w:p>
    <w:p w:rsidR="00EA0C41" w:rsidRPr="005A2FAB" w:rsidRDefault="00EA0C41" w:rsidP="00EA0C41">
      <w:pPr>
        <w:widowControl w:val="0"/>
        <w:spacing w:after="0" w:line="240" w:lineRule="auto"/>
        <w:ind w:right="-82" w:firstLine="654"/>
        <w:jc w:val="both"/>
        <w:rPr>
          <w:rFonts w:ascii="Times New Roman" w:eastAsia="Times New Roman" w:hAnsi="Times New Roman" w:cs="Times New Roman"/>
          <w:color w:val="000000"/>
          <w:sz w:val="24"/>
          <w:szCs w:val="24"/>
        </w:rPr>
      </w:pPr>
      <w:r w:rsidRPr="005A2FAB">
        <w:rPr>
          <w:rFonts w:ascii="Times New Roman" w:eastAsia="Times New Roman" w:hAnsi="Times New Roman" w:cs="Times New Roman"/>
          <w:b/>
          <w:sz w:val="24"/>
          <w:szCs w:val="24"/>
        </w:rPr>
        <w:t>1.</w:t>
      </w:r>
      <w:r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b/>
          <w:sz w:val="24"/>
          <w:szCs w:val="24"/>
        </w:rPr>
        <w:t>ПРОКУРАТУРАТА НА РЕПУБЛИКА БЪЛГАРИЯ</w:t>
      </w:r>
      <w:r w:rsidRPr="005A2FAB">
        <w:rPr>
          <w:rFonts w:ascii="Times New Roman" w:eastAsia="Times New Roman" w:hAnsi="Times New Roman" w:cs="Times New Roman"/>
          <w:sz w:val="24"/>
          <w:szCs w:val="24"/>
        </w:rPr>
        <w:t xml:space="preserve">, гр. София, бул. „Витоша” № 2, с ИН по ДДС № BG 121817309, ЕИК по Булстат 121817309, представлявана от ………………………………………., упълномощен със Заповед № ……/………….. г., на главния прокурор, изм. със Заповед № 3283/29.07.2014г., на главния прокурор, наричана по-долу за краткост </w:t>
      </w:r>
      <w:r w:rsidRPr="005A2FAB">
        <w:rPr>
          <w:rFonts w:ascii="Times New Roman" w:eastAsia="Times New Roman" w:hAnsi="Times New Roman" w:cs="Times New Roman"/>
          <w:b/>
          <w:sz w:val="24"/>
          <w:szCs w:val="24"/>
        </w:rPr>
        <w:t xml:space="preserve">ВЪЗЛОЖИТЕЛ </w:t>
      </w:r>
      <w:r w:rsidRPr="005A2FAB">
        <w:rPr>
          <w:rFonts w:ascii="Times New Roman" w:eastAsia="Times New Roman" w:hAnsi="Times New Roman" w:cs="Times New Roman"/>
          <w:sz w:val="24"/>
          <w:szCs w:val="24"/>
        </w:rPr>
        <w:t>и</w:t>
      </w:r>
      <w:r w:rsidRPr="005A2FAB">
        <w:rPr>
          <w:rFonts w:ascii="Times New Roman" w:eastAsia="Times New Roman" w:hAnsi="Times New Roman" w:cs="Times New Roman"/>
          <w:color w:val="000000"/>
          <w:sz w:val="24"/>
          <w:szCs w:val="24"/>
        </w:rPr>
        <w:t xml:space="preserve"> от една страна, </w:t>
      </w:r>
    </w:p>
    <w:p w:rsidR="00EA0C41" w:rsidRPr="005A2FAB" w:rsidRDefault="00EA0C41" w:rsidP="00EA0C41">
      <w:pPr>
        <w:keepNext/>
        <w:spacing w:after="0" w:line="240" w:lineRule="auto"/>
        <w:ind w:right="-1333" w:firstLine="720"/>
        <w:jc w:val="both"/>
        <w:outlineLvl w:val="4"/>
        <w:rPr>
          <w:rFonts w:ascii="Times New Roman" w:eastAsia="Times New Roman" w:hAnsi="Times New Roman" w:cs="Times New Roman"/>
          <w:bCs/>
          <w:sz w:val="24"/>
          <w:szCs w:val="24"/>
        </w:rPr>
      </w:pPr>
      <w:r w:rsidRPr="005A2FAB">
        <w:rPr>
          <w:rFonts w:ascii="Times New Roman" w:eastAsia="Times New Roman" w:hAnsi="Times New Roman" w:cs="Times New Roman"/>
          <w:bCs/>
          <w:sz w:val="24"/>
          <w:szCs w:val="24"/>
        </w:rPr>
        <w:t>и</w:t>
      </w:r>
    </w:p>
    <w:p w:rsidR="00EA0C41" w:rsidRPr="005A2FAB" w:rsidRDefault="00EA0C41" w:rsidP="00EA0C41">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5A2FAB">
        <w:rPr>
          <w:rFonts w:ascii="Times New Roman" w:eastAsia="Times New Roman" w:hAnsi="Times New Roman" w:cs="Times New Roman"/>
          <w:b/>
          <w:color w:val="000000"/>
          <w:sz w:val="24"/>
          <w:szCs w:val="24"/>
          <w:lang w:eastAsia="bg-BG"/>
        </w:rPr>
        <w:t>2.</w:t>
      </w:r>
      <w:r w:rsidRPr="005A2FAB">
        <w:rPr>
          <w:rFonts w:ascii="Times New Roman" w:eastAsia="Times New Roman" w:hAnsi="Times New Roman" w:cs="Times New Roman"/>
          <w:color w:val="000000"/>
          <w:sz w:val="24"/>
          <w:szCs w:val="24"/>
          <w:lang w:eastAsia="bg-BG"/>
        </w:rPr>
        <w:t>................................................................................................................................</w:t>
      </w:r>
    </w:p>
    <w:p w:rsidR="00EA0C41" w:rsidRPr="005A2FAB" w:rsidRDefault="00EA0C41" w:rsidP="00EA0C41">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5A2FAB">
        <w:rPr>
          <w:rFonts w:ascii="Times New Roman" w:eastAsia="Times New Roman" w:hAnsi="Times New Roman" w:cs="Times New Roman"/>
          <w:color w:val="000000"/>
          <w:sz w:val="24"/>
          <w:szCs w:val="24"/>
          <w:lang w:eastAsia="bg-BG"/>
        </w:rPr>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5A2FAB">
        <w:rPr>
          <w:rFonts w:ascii="Times New Roman" w:eastAsia="Times New Roman" w:hAnsi="Times New Roman" w:cs="Times New Roman"/>
          <w:b/>
          <w:color w:val="000000"/>
          <w:sz w:val="24"/>
          <w:szCs w:val="24"/>
          <w:lang w:eastAsia="bg-BG"/>
        </w:rPr>
        <w:t>ИЗПЪЛНИТЕЛ</w:t>
      </w:r>
      <w:r w:rsidRPr="005A2FAB">
        <w:rPr>
          <w:rFonts w:ascii="Times New Roman" w:eastAsia="Times New Roman" w:hAnsi="Times New Roman" w:cs="Times New Roman"/>
          <w:color w:val="000000"/>
          <w:sz w:val="24"/>
          <w:szCs w:val="24"/>
          <w:lang w:eastAsia="bg-BG"/>
        </w:rPr>
        <w:t>, от друга страна.</w:t>
      </w:r>
    </w:p>
    <w:p w:rsidR="00EA0C41" w:rsidRPr="005A2FAB" w:rsidRDefault="00EA0C41" w:rsidP="00EA0C41">
      <w:pPr>
        <w:spacing w:after="0" w:line="240" w:lineRule="auto"/>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ab/>
      </w:r>
    </w:p>
    <w:p w:rsidR="00EA0C41" w:rsidRPr="005A2FAB" w:rsidRDefault="00EA0C41" w:rsidP="00EA0C41">
      <w:pPr>
        <w:spacing w:after="120" w:line="240" w:lineRule="auto"/>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ab/>
        <w:t>І. ПРЕДМЕТ НА ДОГОВОРА</w:t>
      </w:r>
    </w:p>
    <w:p w:rsidR="00EA0C41" w:rsidRPr="005A2FAB" w:rsidRDefault="00EA0C41" w:rsidP="00EA0C41">
      <w:pPr>
        <w:tabs>
          <w:tab w:val="left" w:pos="709"/>
        </w:tabs>
        <w:spacing w:after="120"/>
        <w:jc w:val="both"/>
        <w:rPr>
          <w:rFonts w:ascii="Times New Roman" w:eastAsia="Times New Roman" w:hAnsi="Times New Roman" w:cs="Times New Roman"/>
          <w:b/>
          <w:i/>
          <w:sz w:val="24"/>
          <w:szCs w:val="24"/>
        </w:rPr>
      </w:pPr>
      <w:r w:rsidRPr="005A2FAB">
        <w:rPr>
          <w:rFonts w:ascii="Times New Roman" w:eastAsia="Times New Roman" w:hAnsi="Times New Roman" w:cs="Times New Roman"/>
          <w:sz w:val="24"/>
          <w:szCs w:val="24"/>
        </w:rPr>
        <w:tab/>
        <w:t xml:space="preserve">Чл.1. (1) Възложителят възлага, а Изпълнителят приема да извърши </w:t>
      </w:r>
      <w:r w:rsidRPr="005A2FAB">
        <w:rPr>
          <w:rFonts w:ascii="Times New Roman" w:hAnsi="Times New Roman" w:cs="Times New Roman"/>
          <w:b/>
          <w:sz w:val="24"/>
          <w:szCs w:val="24"/>
        </w:rPr>
        <w:t>строителни и мо</w:t>
      </w:r>
      <w:r w:rsidR="00E525AF">
        <w:rPr>
          <w:rFonts w:ascii="Times New Roman" w:hAnsi="Times New Roman" w:cs="Times New Roman"/>
          <w:b/>
          <w:sz w:val="24"/>
          <w:szCs w:val="24"/>
        </w:rPr>
        <w:t>нтажни работи (текущ ремонт)</w:t>
      </w:r>
      <w:r w:rsidR="00C317F0">
        <w:rPr>
          <w:rFonts w:ascii="Times New Roman" w:hAnsi="Times New Roman" w:cs="Times New Roman"/>
          <w:b/>
          <w:sz w:val="24"/>
          <w:szCs w:val="24"/>
        </w:rPr>
        <w:t xml:space="preserve"> в сградата на УЦ</w:t>
      </w:r>
      <w:r w:rsidR="00E525AF" w:rsidRPr="00E71301">
        <w:rPr>
          <w:rFonts w:ascii="Times New Roman" w:hAnsi="Times New Roman" w:cs="Times New Roman"/>
          <w:b/>
          <w:sz w:val="24"/>
          <w:szCs w:val="24"/>
        </w:rPr>
        <w:t xml:space="preserve"> „Трендафила“ п.п. „Витоша“</w:t>
      </w:r>
      <w:r w:rsidRPr="005A2FAB">
        <w:rPr>
          <w:rFonts w:ascii="Times New Roman" w:eastAsia="Times New Roman" w:hAnsi="Times New Roman" w:cs="Times New Roman"/>
          <w:sz w:val="24"/>
          <w:szCs w:val="24"/>
        </w:rPr>
        <w:t>, съгласно условията на</w:t>
      </w:r>
      <w:r w:rsidR="00835572">
        <w:rPr>
          <w:rFonts w:ascii="Times New Roman" w:eastAsia="Times New Roman" w:hAnsi="Times New Roman" w:cs="Times New Roman"/>
          <w:sz w:val="24"/>
          <w:szCs w:val="24"/>
        </w:rPr>
        <w:t xml:space="preserve"> Пълното описание на предмета на поръчката,</w:t>
      </w:r>
      <w:r w:rsidRPr="005A2FAB">
        <w:rPr>
          <w:rFonts w:ascii="Times New Roman" w:eastAsia="Times New Roman" w:hAnsi="Times New Roman" w:cs="Times New Roman"/>
          <w:sz w:val="24"/>
          <w:szCs w:val="24"/>
        </w:rPr>
        <w:t xml:space="preserve"> </w:t>
      </w:r>
      <w:r w:rsidR="001B1A14" w:rsidRPr="005A2FAB">
        <w:rPr>
          <w:rFonts w:ascii="Times New Roman" w:eastAsia="Times New Roman" w:hAnsi="Times New Roman" w:cs="Times New Roman"/>
          <w:sz w:val="24"/>
          <w:szCs w:val="24"/>
        </w:rPr>
        <w:t>Техническата спецификация</w:t>
      </w:r>
      <w:r w:rsidR="001B1A14">
        <w:rPr>
          <w:rFonts w:ascii="Times New Roman" w:eastAsia="Times New Roman" w:hAnsi="Times New Roman" w:cs="Times New Roman"/>
          <w:sz w:val="24"/>
          <w:szCs w:val="24"/>
        </w:rPr>
        <w:t>,</w:t>
      </w:r>
      <w:r w:rsidR="001B1A14"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sz w:val="24"/>
          <w:szCs w:val="24"/>
        </w:rPr>
        <w:t>Техническото и Ценовото предложение на Изпълнителя, неразделна част от догов</w:t>
      </w:r>
      <w:r w:rsidRPr="005A2FAB">
        <w:rPr>
          <w:rFonts w:ascii="Times New Roman" w:eastAsia="Times New Roman" w:hAnsi="Times New Roman" w:cs="Times New Roman"/>
          <w:bCs/>
          <w:sz w:val="24"/>
          <w:szCs w:val="24"/>
        </w:rPr>
        <w:t>ора.</w:t>
      </w:r>
    </w:p>
    <w:p w:rsidR="00EA0C41" w:rsidRPr="005A2FAB" w:rsidRDefault="00EA0C41" w:rsidP="00EA0C41">
      <w:pPr>
        <w:tabs>
          <w:tab w:val="left" w:pos="720"/>
        </w:tabs>
        <w:spacing w:after="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ab/>
      </w:r>
      <w:r w:rsidRPr="005A2FAB">
        <w:rPr>
          <w:rFonts w:ascii="Times New Roman" w:eastAsia="Times New Roman" w:hAnsi="Times New Roman" w:cs="Times New Roman"/>
          <w:b/>
          <w:sz w:val="24"/>
          <w:szCs w:val="24"/>
        </w:rPr>
        <w:t>(2)</w:t>
      </w:r>
      <w:r w:rsidRPr="005A2FAB">
        <w:rPr>
          <w:rFonts w:ascii="Times New Roman" w:eastAsia="Times New Roman" w:hAnsi="Times New Roman" w:cs="Times New Roman"/>
          <w:sz w:val="24"/>
          <w:szCs w:val="24"/>
        </w:rPr>
        <w:t xml:space="preserve"> Изпълнението на поръчката включва дейностите, подробно описани в документацията – </w:t>
      </w:r>
      <w:r w:rsidR="00A50EF2">
        <w:rPr>
          <w:rFonts w:ascii="Times New Roman" w:eastAsia="Times New Roman" w:hAnsi="Times New Roman" w:cs="Times New Roman"/>
          <w:sz w:val="24"/>
          <w:szCs w:val="24"/>
        </w:rPr>
        <w:t>Пълното описание на предмета на поръчката,</w:t>
      </w:r>
      <w:r w:rsidR="00A50EF2"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sz w:val="24"/>
          <w:szCs w:val="24"/>
        </w:rPr>
        <w:t>Техническата спецификация, Ценовото предложение ведно с приложенията към него и Техническото предложени</w:t>
      </w:r>
      <w:r w:rsidR="0077037A">
        <w:rPr>
          <w:rFonts w:ascii="Times New Roman" w:eastAsia="Times New Roman" w:hAnsi="Times New Roman" w:cs="Times New Roman"/>
          <w:sz w:val="24"/>
          <w:szCs w:val="24"/>
        </w:rPr>
        <w:t>е</w:t>
      </w:r>
      <w:r w:rsidRPr="005A2FAB">
        <w:rPr>
          <w:rFonts w:ascii="Times New Roman" w:eastAsia="Times New Roman" w:hAnsi="Times New Roman" w:cs="Times New Roman"/>
          <w:sz w:val="24"/>
          <w:szCs w:val="24"/>
        </w:rPr>
        <w:t xml:space="preserve"> на Изпълнителя, които са неразделна част от договора.</w:t>
      </w:r>
    </w:p>
    <w:p w:rsidR="00EA0C41" w:rsidRPr="005A2FAB" w:rsidRDefault="00EA0C41" w:rsidP="00EA0C41">
      <w:pPr>
        <w:spacing w:after="0" w:line="240" w:lineRule="auto"/>
        <w:jc w:val="both"/>
        <w:rPr>
          <w:rFonts w:ascii="Times New Roman" w:eastAsia="Times New Roman" w:hAnsi="Times New Roman" w:cs="Times New Roman"/>
          <w:b/>
          <w:sz w:val="24"/>
          <w:szCs w:val="24"/>
        </w:rPr>
      </w:pPr>
    </w:p>
    <w:p w:rsidR="00EA0C41" w:rsidRPr="005A2FAB" w:rsidRDefault="00EA0C41" w:rsidP="00EA0C41">
      <w:pPr>
        <w:spacing w:after="120" w:line="240" w:lineRule="auto"/>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ab/>
        <w:t>ІІ. СРОК НА ДОГОВОРА</w:t>
      </w:r>
    </w:p>
    <w:p w:rsidR="00F82F40" w:rsidRDefault="00EA0C41" w:rsidP="00EA0C41">
      <w:pPr>
        <w:spacing w:after="120"/>
        <w:ind w:firstLine="680"/>
        <w:jc w:val="both"/>
        <w:rPr>
          <w:rFonts w:ascii="Times New Roman" w:eastAsia="Times New Roman" w:hAnsi="Times New Roman" w:cs="Times New Roman"/>
          <w:sz w:val="24"/>
          <w:szCs w:val="24"/>
        </w:rPr>
      </w:pPr>
      <w:r w:rsidRPr="00A51A2C">
        <w:rPr>
          <w:rFonts w:ascii="Times New Roman" w:eastAsia="Times New Roman" w:hAnsi="Times New Roman" w:cs="Times New Roman"/>
          <w:b/>
          <w:sz w:val="24"/>
          <w:szCs w:val="24"/>
        </w:rPr>
        <w:t>Чл.2.</w:t>
      </w:r>
      <w:r w:rsidRPr="00A51A2C">
        <w:rPr>
          <w:rFonts w:ascii="Times New Roman" w:eastAsia="Times New Roman" w:hAnsi="Times New Roman" w:cs="Times New Roman"/>
          <w:sz w:val="24"/>
          <w:szCs w:val="24"/>
        </w:rPr>
        <w:t xml:space="preserve"> </w:t>
      </w:r>
      <w:r w:rsidRPr="00A51A2C">
        <w:rPr>
          <w:rFonts w:ascii="Times New Roman" w:eastAsia="Times New Roman" w:hAnsi="Times New Roman" w:cs="Times New Roman"/>
          <w:b/>
          <w:sz w:val="24"/>
          <w:szCs w:val="24"/>
        </w:rPr>
        <w:t>(1</w:t>
      </w:r>
      <w:r w:rsidRPr="00A51A2C">
        <w:rPr>
          <w:rFonts w:ascii="Times New Roman" w:eastAsia="Times New Roman" w:hAnsi="Times New Roman" w:cs="Times New Roman"/>
          <w:sz w:val="24"/>
          <w:szCs w:val="24"/>
        </w:rPr>
        <w:t xml:space="preserve">) Срокът за изпълнение на строителството е </w:t>
      </w:r>
      <w:r w:rsidR="00A51A2C" w:rsidRPr="00A51A2C">
        <w:rPr>
          <w:rFonts w:ascii="Times New Roman" w:eastAsia="Times New Roman" w:hAnsi="Times New Roman" w:cs="Times New Roman"/>
          <w:sz w:val="24"/>
          <w:szCs w:val="24"/>
        </w:rPr>
        <w:t>………………..</w:t>
      </w:r>
      <w:r w:rsidRPr="00A51A2C">
        <w:rPr>
          <w:rFonts w:ascii="Times New Roman" w:eastAsia="Times New Roman" w:hAnsi="Times New Roman" w:cs="Times New Roman"/>
          <w:sz w:val="24"/>
          <w:szCs w:val="24"/>
        </w:rPr>
        <w:t xml:space="preserve">  календарни дни</w:t>
      </w:r>
      <w:r w:rsidR="00F82F40" w:rsidRPr="00A51A2C">
        <w:rPr>
          <w:rFonts w:ascii="Times New Roman" w:eastAsia="Times New Roman" w:hAnsi="Times New Roman" w:cs="Times New Roman"/>
          <w:sz w:val="24"/>
          <w:szCs w:val="24"/>
        </w:rPr>
        <w:t>, считано от датата на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157E62" w:rsidRPr="0077037A" w:rsidRDefault="00A51A2C" w:rsidP="00157E62">
      <w:pPr>
        <w:spacing w:after="0"/>
        <w:ind w:firstLine="708"/>
        <w:jc w:val="both"/>
        <w:rPr>
          <w:rFonts w:ascii="Times New Roman" w:eastAsia="Times New Roman" w:hAnsi="Times New Roman" w:cs="Times New Roman"/>
          <w:sz w:val="24"/>
          <w:szCs w:val="24"/>
          <w:lang w:eastAsia="bg-BG"/>
        </w:rPr>
      </w:pPr>
      <w:r w:rsidRPr="005A2FAB">
        <w:rPr>
          <w:rFonts w:ascii="Times New Roman" w:eastAsia="Times New Roman" w:hAnsi="Times New Roman" w:cs="Times New Roman"/>
          <w:b/>
          <w:bCs/>
          <w:color w:val="000000"/>
          <w:sz w:val="24"/>
          <w:szCs w:val="24"/>
          <w:lang w:eastAsia="bg-BG"/>
        </w:rPr>
        <w:t xml:space="preserve"> </w:t>
      </w:r>
      <w:r w:rsidR="00157E62" w:rsidRPr="005A2FAB">
        <w:rPr>
          <w:rFonts w:ascii="Times New Roman" w:eastAsia="Times New Roman" w:hAnsi="Times New Roman" w:cs="Times New Roman"/>
          <w:b/>
          <w:bCs/>
          <w:color w:val="000000"/>
          <w:sz w:val="24"/>
          <w:szCs w:val="24"/>
          <w:lang w:eastAsia="bg-BG"/>
        </w:rPr>
        <w:t xml:space="preserve"> </w:t>
      </w:r>
      <w:r w:rsidR="00157E62" w:rsidRPr="00A51A2C">
        <w:rPr>
          <w:rFonts w:ascii="Times New Roman" w:eastAsia="Times New Roman" w:hAnsi="Times New Roman" w:cs="Times New Roman"/>
          <w:b/>
          <w:bCs/>
          <w:color w:val="000000"/>
          <w:sz w:val="24"/>
          <w:szCs w:val="24"/>
          <w:lang w:eastAsia="bg-BG"/>
        </w:rPr>
        <w:t>(2)</w:t>
      </w:r>
      <w:r w:rsidR="00157E62" w:rsidRPr="00A51A2C">
        <w:rPr>
          <w:rFonts w:ascii="Times New Roman" w:eastAsia="Times New Roman" w:hAnsi="Times New Roman" w:cs="Times New Roman"/>
          <w:color w:val="000000"/>
          <w:sz w:val="24"/>
          <w:szCs w:val="24"/>
          <w:lang w:eastAsia="bg-BG"/>
        </w:rPr>
        <w:t xml:space="preserve"> Изпълнението на договора се удостоверява</w:t>
      </w:r>
      <w:r w:rsidR="00157E62" w:rsidRPr="00A51A2C">
        <w:rPr>
          <w:rFonts w:ascii="Times New Roman" w:eastAsia="Times New Roman" w:hAnsi="Times New Roman" w:cs="Times New Roman"/>
          <w:sz w:val="24"/>
          <w:szCs w:val="24"/>
          <w:lang w:eastAsia="bg-BG"/>
        </w:rPr>
        <w:t xml:space="preserve"> със съставяне на констативен протокол за установяване годността </w:t>
      </w:r>
      <w:r w:rsidR="00157E62">
        <w:rPr>
          <w:rFonts w:ascii="Times New Roman" w:eastAsia="Times New Roman" w:hAnsi="Times New Roman" w:cs="Times New Roman"/>
          <w:sz w:val="24"/>
          <w:szCs w:val="24"/>
          <w:lang w:eastAsia="bg-BG"/>
        </w:rPr>
        <w:t xml:space="preserve">на </w:t>
      </w:r>
      <w:r w:rsidR="00157E62" w:rsidRPr="00A51A2C">
        <w:rPr>
          <w:rFonts w:ascii="Times New Roman" w:eastAsia="Times New Roman" w:hAnsi="Times New Roman" w:cs="Times New Roman"/>
          <w:sz w:val="24"/>
          <w:szCs w:val="24"/>
          <w:lang w:eastAsia="bg-BG"/>
        </w:rPr>
        <w:t xml:space="preserve">ползване на извършените строително-монтажни работи, подписан от комисия, състояща се от представители на Възложителя </w:t>
      </w:r>
      <w:r w:rsidR="00157E62">
        <w:rPr>
          <w:rFonts w:ascii="Times New Roman" w:eastAsia="Times New Roman" w:hAnsi="Times New Roman" w:cs="Times New Roman"/>
          <w:sz w:val="24"/>
          <w:szCs w:val="24"/>
          <w:lang w:eastAsia="bg-BG"/>
        </w:rPr>
        <w:t>(определени по</w:t>
      </w:r>
      <w:r w:rsidR="00157E62" w:rsidRPr="00A51A2C">
        <w:rPr>
          <w:rFonts w:ascii="Times New Roman" w:eastAsia="Times New Roman" w:hAnsi="Times New Roman" w:cs="Times New Roman"/>
          <w:sz w:val="24"/>
          <w:szCs w:val="24"/>
          <w:lang w:eastAsia="bg-BG"/>
        </w:rPr>
        <w:t xml:space="preserve"> отделна заповед), на Изпълнителя и Консултанта</w:t>
      </w:r>
      <w:r w:rsidR="00157E62">
        <w:rPr>
          <w:rFonts w:ascii="Times New Roman" w:eastAsia="Times New Roman" w:hAnsi="Times New Roman" w:cs="Times New Roman"/>
          <w:sz w:val="24"/>
          <w:szCs w:val="24"/>
          <w:lang w:eastAsia="bg-BG"/>
        </w:rPr>
        <w:t xml:space="preserve">, </w:t>
      </w:r>
      <w:r w:rsidR="00157E62" w:rsidRPr="00157E62">
        <w:rPr>
          <w:rFonts w:ascii="Times New Roman" w:eastAsia="Times New Roman" w:hAnsi="Times New Roman" w:cs="Times New Roman"/>
          <w:sz w:val="24"/>
          <w:szCs w:val="24"/>
          <w:lang w:eastAsia="bg-BG"/>
        </w:rPr>
        <w:t xml:space="preserve">на когото Възложителят по отделен договор </w:t>
      </w:r>
      <w:r w:rsidR="00157E62" w:rsidRPr="00A51A2C">
        <w:rPr>
          <w:rFonts w:ascii="Times New Roman" w:eastAsia="Times New Roman" w:hAnsi="Times New Roman" w:cs="Times New Roman"/>
          <w:sz w:val="24"/>
          <w:szCs w:val="24"/>
          <w:lang w:eastAsia="bg-BG"/>
        </w:rPr>
        <w:t xml:space="preserve">е възложил </w:t>
      </w:r>
      <w:r w:rsidR="00157E62" w:rsidRPr="00A51A2C">
        <w:rPr>
          <w:rFonts w:ascii="Times New Roman" w:eastAsia="Times New Roman" w:hAnsi="Times New Roman" w:cs="Times New Roman"/>
          <w:color w:val="000000"/>
          <w:sz w:val="24"/>
          <w:szCs w:val="24"/>
          <w:lang w:eastAsia="bg-BG"/>
        </w:rPr>
        <w:t xml:space="preserve">упражняване на независим строителен надзор, както и контрол върху количествата и качеството на изпълняваните СМР. </w:t>
      </w:r>
    </w:p>
    <w:p w:rsidR="00EA0C41" w:rsidRDefault="00EA0C41" w:rsidP="00EA0C41">
      <w:pPr>
        <w:spacing w:after="0"/>
        <w:ind w:firstLine="720"/>
        <w:jc w:val="both"/>
        <w:rPr>
          <w:rFonts w:ascii="Times New Roman" w:eastAsia="Times New Roman" w:hAnsi="Times New Roman" w:cs="Times New Roman"/>
          <w:color w:val="000000"/>
          <w:sz w:val="24"/>
          <w:szCs w:val="24"/>
        </w:rPr>
      </w:pPr>
      <w:r w:rsidRPr="005A2FAB">
        <w:rPr>
          <w:rFonts w:ascii="Times New Roman" w:eastAsia="Times New Roman" w:hAnsi="Times New Roman" w:cs="Times New Roman"/>
          <w:b/>
          <w:bCs/>
          <w:color w:val="000000"/>
          <w:sz w:val="24"/>
          <w:szCs w:val="24"/>
        </w:rPr>
        <w:t>(3)</w:t>
      </w:r>
      <w:r w:rsidRPr="005A2FAB">
        <w:rPr>
          <w:rFonts w:ascii="Times New Roman" w:eastAsia="Times New Roman" w:hAnsi="Times New Roman" w:cs="Times New Roman"/>
          <w:color w:val="000000"/>
          <w:sz w:val="24"/>
          <w:szCs w:val="24"/>
        </w:rPr>
        <w:t xml:space="preserve"> В срока </w:t>
      </w:r>
      <w:r w:rsidRPr="005A2FAB">
        <w:rPr>
          <w:rFonts w:ascii="Times New Roman" w:eastAsia="Times New Roman" w:hAnsi="Times New Roman" w:cs="Times New Roman"/>
          <w:sz w:val="24"/>
          <w:szCs w:val="24"/>
        </w:rPr>
        <w:t xml:space="preserve">по </w:t>
      </w:r>
      <w:r w:rsidR="00A166E7" w:rsidRPr="005A2FAB">
        <w:rPr>
          <w:rFonts w:ascii="Times New Roman" w:eastAsia="Times New Roman" w:hAnsi="Times New Roman" w:cs="Times New Roman"/>
          <w:sz w:val="24"/>
          <w:szCs w:val="24"/>
        </w:rPr>
        <w:t>ал. 1</w:t>
      </w:r>
      <w:r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color w:val="000000"/>
          <w:sz w:val="24"/>
          <w:szCs w:val="24"/>
        </w:rPr>
        <w:t>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w:t>
      </w:r>
    </w:p>
    <w:p w:rsidR="00AA5898" w:rsidRDefault="00AA5898" w:rsidP="00AA5898">
      <w:pPr>
        <w:spacing w:after="0"/>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(4</w:t>
      </w:r>
      <w:r w:rsidRPr="00AA5898">
        <w:rPr>
          <w:rFonts w:ascii="Times New Roman" w:eastAsia="Times New Roman" w:hAnsi="Times New Roman" w:cs="Times New Roman"/>
          <w:b/>
          <w:bCs/>
          <w:color w:val="000000"/>
          <w:sz w:val="24"/>
          <w:szCs w:val="24"/>
        </w:rPr>
        <w:t xml:space="preserve">) </w:t>
      </w:r>
      <w:r w:rsidRPr="00AA5898">
        <w:rPr>
          <w:rFonts w:ascii="Times New Roman" w:eastAsia="Times New Roman" w:hAnsi="Times New Roman" w:cs="Times New Roman"/>
          <w:bCs/>
          <w:color w:val="000000"/>
          <w:sz w:val="24"/>
          <w:szCs w:val="24"/>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B37A4C" w:rsidRPr="00AA5898" w:rsidRDefault="00B37A4C" w:rsidP="00AA5898">
      <w:pPr>
        <w:spacing w:after="0"/>
        <w:ind w:firstLine="720"/>
        <w:jc w:val="both"/>
        <w:rPr>
          <w:rFonts w:ascii="Times New Roman" w:eastAsia="Times New Roman" w:hAnsi="Times New Roman" w:cs="Times New Roman"/>
          <w:bCs/>
          <w:color w:val="000000"/>
          <w:sz w:val="24"/>
          <w:szCs w:val="24"/>
        </w:rPr>
      </w:pPr>
    </w:p>
    <w:p w:rsidR="00EA0C41" w:rsidRPr="005A2FAB" w:rsidRDefault="00EA0C41" w:rsidP="00EA0C41">
      <w:pPr>
        <w:spacing w:after="0" w:line="240" w:lineRule="auto"/>
        <w:ind w:firstLine="720"/>
        <w:jc w:val="both"/>
        <w:rPr>
          <w:rFonts w:ascii="Times New Roman" w:eastAsia="Times New Roman" w:hAnsi="Times New Roman" w:cs="Times New Roman"/>
          <w:bCs/>
          <w:sz w:val="24"/>
          <w:szCs w:val="24"/>
        </w:rPr>
      </w:pPr>
    </w:p>
    <w:p w:rsidR="00EA0C41" w:rsidRPr="005A2FAB" w:rsidRDefault="00EA0C41" w:rsidP="00EA0C41">
      <w:pPr>
        <w:spacing w:after="120" w:line="240" w:lineRule="auto"/>
        <w:ind w:firstLine="708"/>
        <w:jc w:val="both"/>
        <w:rPr>
          <w:rFonts w:ascii="Times New Roman" w:eastAsia="Times New Roman" w:hAnsi="Times New Roman" w:cs="Times New Roman"/>
          <w:b/>
          <w:sz w:val="24"/>
          <w:szCs w:val="24"/>
        </w:rPr>
      </w:pPr>
      <w:r w:rsidRPr="005A2FAB">
        <w:rPr>
          <w:rFonts w:ascii="Times New Roman" w:eastAsia="Times New Roman" w:hAnsi="Times New Roman" w:cs="Times New Roman"/>
          <w:b/>
          <w:bCs/>
          <w:sz w:val="24"/>
          <w:szCs w:val="24"/>
        </w:rPr>
        <w:t>ІІІ. ЦЕНИ И НАЧИН</w:t>
      </w:r>
      <w:r w:rsidRPr="005A2FAB">
        <w:rPr>
          <w:rFonts w:ascii="Times New Roman" w:eastAsia="Times New Roman" w:hAnsi="Times New Roman" w:cs="Times New Roman"/>
          <w:b/>
          <w:sz w:val="24"/>
          <w:szCs w:val="24"/>
        </w:rPr>
        <w:t xml:space="preserve"> НА ПЛАЩАНЕ</w:t>
      </w:r>
    </w:p>
    <w:p w:rsidR="00EA0C41" w:rsidRPr="005A2FAB" w:rsidRDefault="00EA0C41" w:rsidP="00EA0C41">
      <w:pPr>
        <w:spacing w:after="120"/>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ab/>
        <w:t xml:space="preserve">Чл.3 </w:t>
      </w:r>
      <w:r w:rsidRPr="005A2FAB">
        <w:rPr>
          <w:rFonts w:ascii="Times New Roman" w:eastAsia="Times New Roman" w:hAnsi="Times New Roman" w:cs="Times New Roman"/>
          <w:sz w:val="24"/>
          <w:szCs w:val="24"/>
        </w:rPr>
        <w:t xml:space="preserve">Договорената стойност за изпълнение на ремонтните и строително-монтажни работи е съгласно ценовата оферта на Изпълнителя, която е неразделна част от настоящия договор и възлиза </w:t>
      </w:r>
      <w:r w:rsidRPr="00A51A2C">
        <w:rPr>
          <w:rFonts w:ascii="Times New Roman" w:eastAsia="Times New Roman" w:hAnsi="Times New Roman" w:cs="Times New Roman"/>
          <w:sz w:val="24"/>
          <w:szCs w:val="24"/>
        </w:rPr>
        <w:t>на</w:t>
      </w:r>
      <w:r w:rsidR="006449E6" w:rsidRPr="00A51A2C">
        <w:rPr>
          <w:rFonts w:ascii="Times New Roman" w:eastAsia="Times New Roman" w:hAnsi="Times New Roman" w:cs="Times New Roman"/>
          <w:sz w:val="24"/>
          <w:szCs w:val="24"/>
        </w:rPr>
        <w:t xml:space="preserve"> </w:t>
      </w:r>
      <w:r w:rsidR="0085351A" w:rsidRPr="00A51A2C">
        <w:rPr>
          <w:rFonts w:ascii="Times New Roman" w:eastAsia="Times New Roman" w:hAnsi="Times New Roman" w:cs="Times New Roman"/>
          <w:sz w:val="24"/>
          <w:szCs w:val="24"/>
          <w:lang w:eastAsia="bg-BG"/>
        </w:rPr>
        <w:t>………………….лв.</w:t>
      </w:r>
      <w:r w:rsidR="006449E6" w:rsidRPr="00A51A2C">
        <w:rPr>
          <w:rFonts w:ascii="Times New Roman" w:eastAsia="Times New Roman" w:hAnsi="Times New Roman" w:cs="Times New Roman"/>
          <w:sz w:val="24"/>
          <w:szCs w:val="24"/>
          <w:lang w:eastAsia="bg-BG"/>
        </w:rPr>
        <w:t xml:space="preserve"> </w:t>
      </w:r>
      <w:r w:rsidRPr="00A51A2C">
        <w:rPr>
          <w:rFonts w:ascii="Times New Roman" w:eastAsia="Times New Roman" w:hAnsi="Times New Roman" w:cs="Times New Roman"/>
          <w:sz w:val="24"/>
          <w:szCs w:val="24"/>
        </w:rPr>
        <w:t xml:space="preserve">без ДДС, словом: </w:t>
      </w:r>
      <w:r w:rsidR="0085351A" w:rsidRPr="00A51A2C">
        <w:rPr>
          <w:rFonts w:ascii="Times New Roman" w:eastAsia="Times New Roman" w:hAnsi="Times New Roman" w:cs="Times New Roman"/>
          <w:sz w:val="24"/>
          <w:szCs w:val="24"/>
          <w:lang w:eastAsia="bg-BG"/>
        </w:rPr>
        <w:t>…………………..</w:t>
      </w:r>
      <w:r w:rsidR="006449E6" w:rsidRPr="00A51A2C">
        <w:rPr>
          <w:rFonts w:ascii="Times New Roman" w:eastAsia="Times New Roman" w:hAnsi="Times New Roman" w:cs="Times New Roman"/>
          <w:sz w:val="24"/>
          <w:szCs w:val="24"/>
          <w:lang w:eastAsia="bg-BG"/>
        </w:rPr>
        <w:t xml:space="preserve"> </w:t>
      </w:r>
      <w:r w:rsidRPr="00A51A2C">
        <w:rPr>
          <w:rFonts w:ascii="Times New Roman" w:eastAsia="Times New Roman" w:hAnsi="Times New Roman" w:cs="Times New Roman"/>
          <w:sz w:val="24"/>
          <w:szCs w:val="24"/>
        </w:rPr>
        <w:t xml:space="preserve">лв. без ДДС и </w:t>
      </w:r>
      <w:r w:rsidR="0085351A" w:rsidRPr="00A51A2C">
        <w:rPr>
          <w:rFonts w:ascii="Times New Roman" w:eastAsia="Times New Roman" w:hAnsi="Times New Roman" w:cs="Times New Roman"/>
          <w:sz w:val="24"/>
          <w:szCs w:val="24"/>
        </w:rPr>
        <w:t>………………….</w:t>
      </w:r>
      <w:r w:rsidRPr="00A51A2C">
        <w:rPr>
          <w:rFonts w:ascii="Times New Roman" w:eastAsia="Times New Roman" w:hAnsi="Times New Roman" w:cs="Times New Roman"/>
          <w:sz w:val="24"/>
          <w:szCs w:val="24"/>
        </w:rPr>
        <w:t>.</w:t>
      </w:r>
      <w:r w:rsidR="00A51A2C" w:rsidRPr="00A51A2C">
        <w:rPr>
          <w:rFonts w:ascii="Times New Roman" w:eastAsia="Times New Roman" w:hAnsi="Times New Roman" w:cs="Times New Roman"/>
          <w:sz w:val="24"/>
          <w:szCs w:val="24"/>
        </w:rPr>
        <w:t>лв.</w:t>
      </w:r>
      <w:r w:rsidRPr="00A51A2C">
        <w:rPr>
          <w:rFonts w:ascii="Times New Roman" w:eastAsia="Times New Roman" w:hAnsi="Times New Roman" w:cs="Times New Roman"/>
          <w:sz w:val="24"/>
          <w:szCs w:val="24"/>
        </w:rPr>
        <w:t xml:space="preserve"> с ДДС, словом: </w:t>
      </w:r>
      <w:r w:rsidR="0085351A" w:rsidRPr="00A51A2C">
        <w:rPr>
          <w:rFonts w:ascii="Times New Roman" w:eastAsia="Times New Roman" w:hAnsi="Times New Roman" w:cs="Times New Roman"/>
          <w:sz w:val="24"/>
          <w:szCs w:val="24"/>
        </w:rPr>
        <w:t>……………………..</w:t>
      </w:r>
      <w:r w:rsidR="006449E6" w:rsidRPr="00A51A2C">
        <w:rPr>
          <w:rFonts w:ascii="Times New Roman" w:eastAsia="Times New Roman" w:hAnsi="Times New Roman" w:cs="Times New Roman"/>
          <w:sz w:val="24"/>
          <w:szCs w:val="24"/>
        </w:rPr>
        <w:t xml:space="preserve"> </w:t>
      </w:r>
      <w:r w:rsidRPr="00A51A2C">
        <w:rPr>
          <w:rFonts w:ascii="Times New Roman" w:eastAsia="Times New Roman" w:hAnsi="Times New Roman" w:cs="Times New Roman"/>
          <w:sz w:val="24"/>
          <w:szCs w:val="24"/>
        </w:rPr>
        <w:t>лв. с ДДС, в това число и възникнали</w:t>
      </w:r>
      <w:r w:rsidRPr="005A2FAB">
        <w:rPr>
          <w:rFonts w:ascii="Times New Roman" w:eastAsia="Times New Roman" w:hAnsi="Times New Roman" w:cs="Times New Roman"/>
          <w:sz w:val="24"/>
          <w:szCs w:val="24"/>
        </w:rPr>
        <w:t xml:space="preserve"> непредвидени строително-монтажни работи.</w:t>
      </w:r>
    </w:p>
    <w:p w:rsidR="00EA0C41" w:rsidRPr="005A2FAB" w:rsidRDefault="00EA0C41" w:rsidP="00EA0C41">
      <w:pPr>
        <w:spacing w:after="120" w:line="240" w:lineRule="auto"/>
        <w:ind w:firstLine="567"/>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lang w:eastAsia="bg-BG"/>
        </w:rPr>
        <w:t>Чл. 4.</w:t>
      </w:r>
      <w:r w:rsidRPr="005A2FAB">
        <w:rPr>
          <w:rFonts w:ascii="Times New Roman" w:eastAsia="Times New Roman" w:hAnsi="Times New Roman" w:cs="Times New Roman"/>
          <w:sz w:val="24"/>
          <w:szCs w:val="24"/>
          <w:lang w:eastAsia="bg-BG"/>
        </w:rPr>
        <w:t xml:space="preserve"> </w:t>
      </w:r>
      <w:r w:rsidRPr="005A2FAB">
        <w:rPr>
          <w:rFonts w:ascii="Times New Roman" w:eastAsia="Times New Roman" w:hAnsi="Times New Roman" w:cs="Times New Roman"/>
          <w:sz w:val="24"/>
          <w:szCs w:val="24"/>
        </w:rPr>
        <w:t xml:space="preserve">Договорената цена, посочена в </w:t>
      </w:r>
      <w:r w:rsidRPr="005A2FAB">
        <w:rPr>
          <w:rFonts w:ascii="Times New Roman" w:eastAsia="Times New Roman" w:hAnsi="Times New Roman" w:cs="Times New Roman"/>
          <w:b/>
          <w:sz w:val="24"/>
          <w:szCs w:val="24"/>
        </w:rPr>
        <w:t>чл. 3 от настоящия договор не подлежи на промяна.</w:t>
      </w:r>
    </w:p>
    <w:p w:rsidR="00EA0C41" w:rsidRPr="005A2FAB" w:rsidRDefault="00EA0C41" w:rsidP="00EA0C41">
      <w:pPr>
        <w:tabs>
          <w:tab w:val="left" w:pos="3402"/>
        </w:tabs>
        <w:spacing w:after="120" w:line="240" w:lineRule="auto"/>
        <w:ind w:firstLine="567"/>
        <w:jc w:val="both"/>
        <w:rPr>
          <w:rFonts w:ascii="Times New Roman" w:eastAsia="Times New Roman" w:hAnsi="Times New Roman" w:cs="Times New Roman"/>
          <w:sz w:val="24"/>
          <w:szCs w:val="24"/>
          <w:lang w:eastAsia="bg-BG"/>
        </w:rPr>
      </w:pPr>
      <w:r w:rsidRPr="005A2FAB">
        <w:rPr>
          <w:rFonts w:ascii="Times New Roman" w:eastAsia="Times New Roman" w:hAnsi="Times New Roman" w:cs="Times New Roman"/>
          <w:b/>
          <w:sz w:val="24"/>
          <w:szCs w:val="24"/>
          <w:lang w:eastAsia="bg-BG"/>
        </w:rPr>
        <w:t xml:space="preserve">Чл. 5. (1) </w:t>
      </w:r>
      <w:r w:rsidRPr="005A2FAB">
        <w:rPr>
          <w:rFonts w:ascii="Times New Roman" w:eastAsia="Times New Roman" w:hAnsi="Times New Roman" w:cs="Times New Roman"/>
          <w:sz w:val="24"/>
          <w:szCs w:val="24"/>
          <w:lang w:eastAsia="bg-BG"/>
        </w:rPr>
        <w:t xml:space="preserve">Начин на плащане – по банков път, с платежно нареждане в български лева. </w:t>
      </w:r>
    </w:p>
    <w:p w:rsidR="00EA0C41" w:rsidRPr="005A2FAB" w:rsidRDefault="00EA0C41" w:rsidP="00EA0C41">
      <w:pPr>
        <w:tabs>
          <w:tab w:val="left" w:pos="3402"/>
        </w:tabs>
        <w:spacing w:after="120" w:line="240" w:lineRule="auto"/>
        <w:ind w:firstLine="567"/>
        <w:jc w:val="both"/>
        <w:rPr>
          <w:rFonts w:ascii="Times New Roman" w:eastAsia="Times New Roman" w:hAnsi="Times New Roman" w:cs="Times New Roman"/>
          <w:color w:val="000000"/>
          <w:sz w:val="24"/>
          <w:szCs w:val="24"/>
        </w:rPr>
      </w:pPr>
      <w:r w:rsidRPr="005A2FAB">
        <w:rPr>
          <w:rFonts w:ascii="Times New Roman" w:eastAsia="Times New Roman" w:hAnsi="Times New Roman" w:cs="Times New Roman"/>
          <w:b/>
          <w:bCs/>
          <w:sz w:val="24"/>
          <w:szCs w:val="24"/>
        </w:rPr>
        <w:t xml:space="preserve">(2) </w:t>
      </w:r>
      <w:r w:rsidRPr="005A2FAB">
        <w:rPr>
          <w:rFonts w:ascii="Times New Roman" w:eastAsia="Times New Roman" w:hAnsi="Times New Roman" w:cs="Times New Roman"/>
          <w:sz w:val="24"/>
          <w:szCs w:val="24"/>
        </w:rPr>
        <w:t>Възложителят</w:t>
      </w:r>
      <w:r w:rsidRPr="005A2FAB">
        <w:rPr>
          <w:rFonts w:ascii="Times New Roman" w:eastAsia="Times New Roman" w:hAnsi="Times New Roman" w:cs="Times New Roman"/>
          <w:color w:val="000000"/>
          <w:sz w:val="24"/>
          <w:szCs w:val="24"/>
        </w:rPr>
        <w:t xml:space="preserve"> се задължава да плати цената по чл. 3 от настоящия договор на Изпълнителя, по следния начин:</w:t>
      </w:r>
    </w:p>
    <w:p w:rsidR="000839BA" w:rsidRPr="00A51A2C" w:rsidRDefault="00EA0C41" w:rsidP="00A711F3">
      <w:pPr>
        <w:widowControl w:val="0"/>
        <w:tabs>
          <w:tab w:val="left" w:pos="993"/>
        </w:tabs>
        <w:spacing w:after="120"/>
        <w:ind w:firstLine="709"/>
        <w:jc w:val="both"/>
        <w:rPr>
          <w:rFonts w:ascii="Times New Roman" w:hAnsi="Times New Roman" w:cs="Times New Roman"/>
          <w:sz w:val="24"/>
          <w:szCs w:val="24"/>
        </w:rPr>
      </w:pPr>
      <w:r w:rsidRPr="005A2FAB">
        <w:rPr>
          <w:rFonts w:ascii="Times New Roman" w:hAnsi="Times New Roman" w:cs="Times New Roman"/>
          <w:b/>
          <w:color w:val="000000" w:themeColor="text1"/>
          <w:sz w:val="24"/>
          <w:szCs w:val="24"/>
        </w:rPr>
        <w:t>1.</w:t>
      </w:r>
      <w:r w:rsidRPr="005A2FAB">
        <w:rPr>
          <w:rFonts w:ascii="Times New Roman" w:hAnsi="Times New Roman" w:cs="Times New Roman"/>
          <w:color w:val="000000" w:themeColor="text1"/>
          <w:sz w:val="24"/>
          <w:szCs w:val="24"/>
        </w:rPr>
        <w:t xml:space="preserve"> </w:t>
      </w:r>
      <w:r w:rsidR="00B06837">
        <w:rPr>
          <w:rFonts w:ascii="Times New Roman" w:hAnsi="Times New Roman" w:cs="Times New Roman"/>
          <w:color w:val="000000" w:themeColor="text1"/>
          <w:sz w:val="24"/>
          <w:szCs w:val="24"/>
        </w:rPr>
        <w:t xml:space="preserve"> </w:t>
      </w:r>
      <w:r w:rsidR="000839BA" w:rsidRPr="00A51A2C">
        <w:rPr>
          <w:rFonts w:ascii="Times New Roman" w:hAnsi="Times New Roman" w:cs="Times New Roman"/>
          <w:color w:val="000000" w:themeColor="text1"/>
          <w:sz w:val="24"/>
          <w:szCs w:val="24"/>
        </w:rPr>
        <w:t xml:space="preserve">30% от стойността на договора в срок до 10 /десет/ работни дни, </w:t>
      </w:r>
      <w:r w:rsidR="000839BA" w:rsidRPr="00A51A2C">
        <w:rPr>
          <w:rFonts w:ascii="Times New Roman" w:hAnsi="Times New Roman" w:cs="Times New Roman"/>
          <w:sz w:val="24"/>
          <w:szCs w:val="24"/>
        </w:rPr>
        <w:t xml:space="preserve">считано от датата на съставяне на </w:t>
      </w:r>
      <w:r w:rsidR="000839BA" w:rsidRPr="00A51A2C">
        <w:rPr>
          <w:rFonts w:ascii="Times New Roman" w:hAnsi="Times New Roman" w:cs="Times New Roman"/>
          <w:color w:val="000000" w:themeColor="text1"/>
          <w:sz w:val="24"/>
          <w:szCs w:val="24"/>
        </w:rPr>
        <w:t>протокол</w:t>
      </w:r>
      <w:r w:rsidR="000839BA" w:rsidRPr="00A51A2C">
        <w:rPr>
          <w:rFonts w:ascii="Times New Roman" w:eastAsia="Times New Roman" w:hAnsi="Times New Roman" w:cs="Times New Roman"/>
          <w:sz w:val="24"/>
          <w:szCs w:val="24"/>
          <w:lang w:eastAsia="bg-BG"/>
        </w:rPr>
        <w:t xml:space="preserve"> приложение № 2 (за откриване на строителната площадка) към               </w:t>
      </w:r>
      <w:r w:rsidR="000839BA" w:rsidRPr="00A51A2C">
        <w:rPr>
          <w:rFonts w:ascii="Times New Roman" w:eastAsia="Times New Roman" w:hAnsi="Times New Roman" w:cs="Times New Roman"/>
          <w:bCs/>
          <w:color w:val="000000"/>
          <w:sz w:val="24"/>
          <w:szCs w:val="24"/>
          <w:lang w:eastAsia="bg-BG"/>
        </w:rPr>
        <w:t>Наредба № 3/31.07.2003 г. за съставяне на актове и протоколи по време на строителството и представена от Изпълнителя фактура на стойността на аванса;</w:t>
      </w:r>
    </w:p>
    <w:p w:rsidR="00B06837" w:rsidRPr="00A51A2C" w:rsidRDefault="00EA0C41" w:rsidP="00B06837">
      <w:pPr>
        <w:tabs>
          <w:tab w:val="left" w:pos="993"/>
        </w:tabs>
        <w:spacing w:after="0"/>
        <w:ind w:firstLine="709"/>
        <w:jc w:val="both"/>
        <w:rPr>
          <w:rFonts w:ascii="Times New Roman" w:eastAsia="Times New Roman" w:hAnsi="Times New Roman" w:cs="Times New Roman"/>
          <w:sz w:val="24"/>
          <w:szCs w:val="24"/>
        </w:rPr>
      </w:pPr>
      <w:r w:rsidRPr="005A2FAB">
        <w:rPr>
          <w:rFonts w:ascii="Times New Roman" w:hAnsi="Times New Roman" w:cs="Times New Roman"/>
          <w:b/>
          <w:sz w:val="24"/>
          <w:szCs w:val="24"/>
        </w:rPr>
        <w:t>2.</w:t>
      </w:r>
      <w:r w:rsidRPr="005A2FAB">
        <w:rPr>
          <w:rFonts w:ascii="Times New Roman" w:hAnsi="Times New Roman" w:cs="Times New Roman"/>
          <w:sz w:val="24"/>
          <w:szCs w:val="24"/>
        </w:rPr>
        <w:t xml:space="preserve"> </w:t>
      </w:r>
      <w:r w:rsidR="00B06837">
        <w:rPr>
          <w:rFonts w:ascii="Times New Roman" w:hAnsi="Times New Roman" w:cs="Times New Roman"/>
          <w:sz w:val="24"/>
          <w:szCs w:val="24"/>
        </w:rPr>
        <w:t xml:space="preserve"> </w:t>
      </w:r>
      <w:r w:rsidR="00B06837" w:rsidRPr="005A2FAB">
        <w:rPr>
          <w:rFonts w:ascii="Times New Roman" w:hAnsi="Times New Roman" w:cs="Times New Roman"/>
          <w:sz w:val="24"/>
          <w:szCs w:val="24"/>
        </w:rPr>
        <w:t>до</w:t>
      </w:r>
      <w:r w:rsidR="00B06837" w:rsidRPr="005A2FAB">
        <w:rPr>
          <w:rFonts w:ascii="Times New Roman" w:hAnsi="Times New Roman" w:cs="Times New Roman"/>
          <w:b/>
          <w:i/>
          <w:sz w:val="24"/>
          <w:szCs w:val="24"/>
        </w:rPr>
        <w:t xml:space="preserve"> </w:t>
      </w:r>
      <w:r w:rsidR="00B06837" w:rsidRPr="005A2FAB">
        <w:rPr>
          <w:rFonts w:ascii="Times New Roman" w:hAnsi="Times New Roman" w:cs="Times New Roman"/>
          <w:sz w:val="24"/>
          <w:szCs w:val="24"/>
        </w:rPr>
        <w:t xml:space="preserve">40 % от стойността в срок до 10 /десет/ работни дни, след </w:t>
      </w:r>
      <w:r w:rsidR="00B06837" w:rsidRPr="005A2FAB">
        <w:rPr>
          <w:rFonts w:ascii="Times New Roman" w:eastAsia="Times New Roman" w:hAnsi="Times New Roman" w:cs="Times New Roman"/>
          <w:sz w:val="24"/>
          <w:szCs w:val="24"/>
        </w:rPr>
        <w:t xml:space="preserve">представяне на подписани от Възложителя, Изпълнителя и </w:t>
      </w:r>
      <w:r w:rsidR="00B06837" w:rsidRPr="00A51A2C">
        <w:rPr>
          <w:rFonts w:ascii="Times New Roman" w:eastAsia="Times New Roman" w:hAnsi="Times New Roman" w:cs="Times New Roman"/>
          <w:sz w:val="24"/>
          <w:szCs w:val="24"/>
        </w:rPr>
        <w:t>Консултанта:</w:t>
      </w:r>
    </w:p>
    <w:p w:rsidR="00B06837" w:rsidRPr="005A2FAB" w:rsidRDefault="00B06837" w:rsidP="00B06837">
      <w:pPr>
        <w:tabs>
          <w:tab w:val="left" w:pos="0"/>
          <w:tab w:val="left" w:pos="993"/>
        </w:tabs>
        <w:spacing w:after="0"/>
        <w:jc w:val="both"/>
        <w:rPr>
          <w:rFonts w:ascii="Times New Roman" w:eastAsia="Times New Roman" w:hAnsi="Times New Roman" w:cs="Times New Roman"/>
          <w:sz w:val="24"/>
          <w:szCs w:val="24"/>
        </w:rPr>
      </w:pPr>
      <w:r w:rsidRPr="00A51A2C">
        <w:rPr>
          <w:rFonts w:ascii="Times New Roman" w:eastAsia="Times New Roman" w:hAnsi="Times New Roman" w:cs="Times New Roman"/>
          <w:sz w:val="24"/>
          <w:szCs w:val="24"/>
        </w:rPr>
        <w:tab/>
      </w:r>
      <w:r w:rsidR="00F52044" w:rsidRPr="00A51A2C">
        <w:rPr>
          <w:rFonts w:ascii="Times New Roman" w:eastAsia="Times New Roman" w:hAnsi="Times New Roman" w:cs="Times New Roman"/>
          <w:b/>
          <w:sz w:val="24"/>
          <w:szCs w:val="24"/>
        </w:rPr>
        <w:t>-</w:t>
      </w:r>
      <w:r w:rsidRPr="00A51A2C">
        <w:rPr>
          <w:rFonts w:ascii="Times New Roman" w:eastAsia="Times New Roman" w:hAnsi="Times New Roman" w:cs="Times New Roman"/>
          <w:sz w:val="24"/>
          <w:szCs w:val="24"/>
        </w:rPr>
        <w:tab/>
        <w:t>протокол (</w:t>
      </w:r>
      <w:r w:rsidR="00A51A2C">
        <w:rPr>
          <w:rFonts w:ascii="Times New Roman" w:eastAsia="Times New Roman" w:hAnsi="Times New Roman" w:cs="Times New Roman"/>
          <w:sz w:val="24"/>
          <w:szCs w:val="24"/>
        </w:rPr>
        <w:t xml:space="preserve">бивш </w:t>
      </w:r>
      <w:r w:rsidRPr="00A51A2C">
        <w:rPr>
          <w:rFonts w:ascii="Times New Roman" w:eastAsia="Times New Roman" w:hAnsi="Times New Roman" w:cs="Times New Roman"/>
          <w:sz w:val="24"/>
          <w:szCs w:val="24"/>
        </w:rPr>
        <w:t xml:space="preserve">обр.19) за действително изпълнените към момента СМР, представен от Изпълнителя </w:t>
      </w:r>
      <w:r w:rsidR="00DD18EE" w:rsidRPr="00A51A2C">
        <w:rPr>
          <w:rFonts w:ascii="Times New Roman" w:eastAsia="Times New Roman" w:hAnsi="Times New Roman" w:cs="Times New Roman"/>
          <w:sz w:val="24"/>
          <w:szCs w:val="24"/>
        </w:rPr>
        <w:t xml:space="preserve">за проверка и подпис </w:t>
      </w:r>
      <w:r w:rsidRPr="00A51A2C">
        <w:rPr>
          <w:rFonts w:ascii="Times New Roman" w:eastAsia="Times New Roman" w:hAnsi="Times New Roman" w:cs="Times New Roman"/>
          <w:sz w:val="24"/>
          <w:szCs w:val="24"/>
        </w:rPr>
        <w:t>не по–рано от двадесет календарни дни от датата  на подписване на протокол приложение № 2 (за откриване на строителната площадка) с приложена подробна количествена сметка;</w:t>
      </w:r>
    </w:p>
    <w:p w:rsidR="00B06837" w:rsidRPr="00A51A2C" w:rsidRDefault="00B06837" w:rsidP="00B06837">
      <w:pPr>
        <w:tabs>
          <w:tab w:val="left" w:pos="0"/>
          <w:tab w:val="left" w:pos="993"/>
        </w:tabs>
        <w:spacing w:after="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ab/>
      </w:r>
      <w:r w:rsidR="00F52044">
        <w:rPr>
          <w:rFonts w:ascii="Times New Roman" w:eastAsia="Times New Roman" w:hAnsi="Times New Roman" w:cs="Times New Roman"/>
          <w:b/>
          <w:sz w:val="24"/>
          <w:szCs w:val="24"/>
        </w:rPr>
        <w:t>-</w:t>
      </w:r>
      <w:r w:rsidRPr="005A2FAB">
        <w:rPr>
          <w:rFonts w:ascii="Times New Roman" w:eastAsia="Times New Roman" w:hAnsi="Times New Roman" w:cs="Times New Roman"/>
          <w:sz w:val="24"/>
          <w:szCs w:val="24"/>
        </w:rPr>
        <w:t xml:space="preserve"> </w:t>
      </w:r>
      <w:r w:rsidRPr="00A51A2C">
        <w:rPr>
          <w:rFonts w:ascii="Times New Roman" w:eastAsia="Times New Roman" w:hAnsi="Times New Roman" w:cs="Times New Roman"/>
          <w:sz w:val="24"/>
          <w:szCs w:val="24"/>
        </w:rPr>
        <w:t>документи, сертификати, декларации, протоколи за изпитания на вложените материали, гаранционни карти и др., съгласно Правилник за из</w:t>
      </w:r>
      <w:r w:rsidR="00BE6F34" w:rsidRPr="00A51A2C">
        <w:rPr>
          <w:rFonts w:ascii="Times New Roman" w:eastAsia="Times New Roman" w:hAnsi="Times New Roman" w:cs="Times New Roman"/>
          <w:sz w:val="24"/>
          <w:szCs w:val="24"/>
        </w:rPr>
        <w:t>вършване</w:t>
      </w:r>
      <w:r w:rsidRPr="00A51A2C">
        <w:rPr>
          <w:rFonts w:ascii="Times New Roman" w:eastAsia="Times New Roman" w:hAnsi="Times New Roman" w:cs="Times New Roman"/>
          <w:sz w:val="24"/>
          <w:szCs w:val="24"/>
        </w:rPr>
        <w:t xml:space="preserve"> и </w:t>
      </w:r>
      <w:r w:rsidR="00862C59" w:rsidRPr="00A51A2C">
        <w:rPr>
          <w:rFonts w:ascii="Times New Roman" w:eastAsia="Times New Roman" w:hAnsi="Times New Roman" w:cs="Times New Roman"/>
          <w:sz w:val="24"/>
          <w:szCs w:val="24"/>
        </w:rPr>
        <w:t>приемане</w:t>
      </w:r>
      <w:r w:rsidRPr="00A51A2C">
        <w:rPr>
          <w:rFonts w:ascii="Times New Roman" w:eastAsia="Times New Roman" w:hAnsi="Times New Roman" w:cs="Times New Roman"/>
          <w:sz w:val="24"/>
          <w:szCs w:val="24"/>
        </w:rPr>
        <w:t xml:space="preserve"> на строително-монтажните работи, в съответствие с Наредба № 2/2003 г. и Наредба № 3/2003 г.;</w:t>
      </w:r>
    </w:p>
    <w:p w:rsidR="00B06837" w:rsidRPr="005A2FAB" w:rsidRDefault="00B06837" w:rsidP="00A711F3">
      <w:pPr>
        <w:tabs>
          <w:tab w:val="left" w:pos="0"/>
          <w:tab w:val="left" w:pos="993"/>
        </w:tabs>
        <w:spacing w:after="0"/>
        <w:jc w:val="both"/>
        <w:rPr>
          <w:rFonts w:ascii="Times New Roman" w:eastAsia="Times New Roman" w:hAnsi="Times New Roman" w:cs="Times New Roman"/>
          <w:sz w:val="24"/>
          <w:szCs w:val="24"/>
        </w:rPr>
      </w:pPr>
      <w:r w:rsidRPr="00A51A2C">
        <w:rPr>
          <w:rFonts w:ascii="Times New Roman" w:eastAsia="Times New Roman" w:hAnsi="Times New Roman" w:cs="Times New Roman"/>
          <w:sz w:val="24"/>
          <w:szCs w:val="24"/>
        </w:rPr>
        <w:tab/>
      </w:r>
      <w:r w:rsidR="00F52044" w:rsidRPr="00A51A2C">
        <w:rPr>
          <w:rFonts w:ascii="Times New Roman" w:eastAsia="Times New Roman" w:hAnsi="Times New Roman" w:cs="Times New Roman"/>
          <w:b/>
          <w:sz w:val="24"/>
          <w:szCs w:val="24"/>
        </w:rPr>
        <w:t xml:space="preserve">- </w:t>
      </w:r>
      <w:r w:rsidRPr="00A51A2C">
        <w:rPr>
          <w:rFonts w:ascii="Times New Roman" w:eastAsia="Times New Roman" w:hAnsi="Times New Roman" w:cs="Times New Roman"/>
          <w:sz w:val="24"/>
          <w:szCs w:val="24"/>
        </w:rPr>
        <w:t xml:space="preserve"> оригинална фактура на стойност, равна на стойността на съответния протокол </w:t>
      </w:r>
      <w:r w:rsidR="00AF3D99" w:rsidRPr="00A51A2C">
        <w:rPr>
          <w:rFonts w:ascii="Times New Roman" w:eastAsia="Times New Roman" w:hAnsi="Times New Roman" w:cs="Times New Roman"/>
          <w:sz w:val="24"/>
          <w:szCs w:val="24"/>
        </w:rPr>
        <w:t>(бивш обр.</w:t>
      </w:r>
      <w:r w:rsidRPr="00A51A2C">
        <w:rPr>
          <w:rFonts w:ascii="Times New Roman" w:eastAsia="Times New Roman" w:hAnsi="Times New Roman" w:cs="Times New Roman"/>
          <w:sz w:val="24"/>
          <w:szCs w:val="24"/>
        </w:rPr>
        <w:t xml:space="preserve"> № 19</w:t>
      </w:r>
      <w:r w:rsidR="00AF3D99" w:rsidRPr="00A51A2C">
        <w:rPr>
          <w:rFonts w:ascii="Times New Roman" w:eastAsia="Times New Roman" w:hAnsi="Times New Roman" w:cs="Times New Roman"/>
          <w:sz w:val="24"/>
          <w:szCs w:val="24"/>
        </w:rPr>
        <w:t>)</w:t>
      </w:r>
      <w:r w:rsidRPr="00A51A2C">
        <w:rPr>
          <w:rFonts w:ascii="Times New Roman" w:eastAsia="Times New Roman" w:hAnsi="Times New Roman" w:cs="Times New Roman"/>
          <w:sz w:val="24"/>
          <w:szCs w:val="24"/>
        </w:rPr>
        <w:t>, издадена от изпълнителя на обекта, с пропорционално приспадната стойност от преведения аванс</w:t>
      </w:r>
      <w:r w:rsidR="00F52044" w:rsidRPr="00A51A2C">
        <w:rPr>
          <w:rFonts w:ascii="Times New Roman" w:eastAsia="Times New Roman" w:hAnsi="Times New Roman" w:cs="Times New Roman"/>
          <w:sz w:val="24"/>
          <w:szCs w:val="24"/>
        </w:rPr>
        <w:t xml:space="preserve"> (не се изисква подпис на Консултанта)</w:t>
      </w:r>
      <w:r w:rsidRPr="00A51A2C">
        <w:rPr>
          <w:rFonts w:ascii="Times New Roman" w:eastAsia="Times New Roman" w:hAnsi="Times New Roman" w:cs="Times New Roman"/>
          <w:sz w:val="24"/>
          <w:szCs w:val="24"/>
        </w:rPr>
        <w:t>.</w:t>
      </w:r>
      <w:r w:rsidRPr="005A2FAB">
        <w:rPr>
          <w:rFonts w:ascii="Times New Roman" w:eastAsia="Times New Roman" w:hAnsi="Times New Roman" w:cs="Times New Roman"/>
          <w:sz w:val="24"/>
          <w:szCs w:val="24"/>
        </w:rPr>
        <w:t xml:space="preserve"> </w:t>
      </w:r>
    </w:p>
    <w:p w:rsidR="00A711F3" w:rsidRDefault="00B06837" w:rsidP="00A711F3">
      <w:pPr>
        <w:widowControl w:val="0"/>
        <w:tabs>
          <w:tab w:val="left" w:pos="993"/>
        </w:tabs>
        <w:spacing w:after="0"/>
        <w:ind w:firstLine="709"/>
        <w:jc w:val="both"/>
        <w:rPr>
          <w:rFonts w:ascii="Times New Roman" w:hAnsi="Times New Roman" w:cs="Times New Roman"/>
          <w:sz w:val="24"/>
          <w:szCs w:val="24"/>
        </w:rPr>
      </w:pPr>
      <w:r w:rsidRPr="005A2FAB">
        <w:rPr>
          <w:rFonts w:ascii="Times New Roman" w:hAnsi="Times New Roman" w:cs="Times New Roman"/>
          <w:sz w:val="24"/>
          <w:szCs w:val="24"/>
        </w:rPr>
        <w:t xml:space="preserve">Сумата от междинните плащания, в това число и по непредвидени работи, не може да надвишава 40% от общата стойност на договора.  </w:t>
      </w:r>
    </w:p>
    <w:p w:rsidR="00A711F3" w:rsidRPr="00A711F3" w:rsidRDefault="00A711F3" w:rsidP="00A711F3">
      <w:pPr>
        <w:pStyle w:val="ad"/>
        <w:widowControl w:val="0"/>
        <w:numPr>
          <w:ilvl w:val="0"/>
          <w:numId w:val="9"/>
        </w:numPr>
        <w:tabs>
          <w:tab w:val="left" w:pos="993"/>
        </w:tabs>
        <w:spacing w:line="276" w:lineRule="auto"/>
        <w:ind w:hanging="11"/>
        <w:rPr>
          <w:rFonts w:asciiTheme="minorHAnsi" w:eastAsiaTheme="minorHAnsi" w:hAnsiTheme="minorHAnsi" w:cstheme="minorBidi"/>
          <w:sz w:val="24"/>
          <w:szCs w:val="24"/>
        </w:rPr>
      </w:pPr>
      <w:r>
        <w:rPr>
          <w:sz w:val="24"/>
          <w:szCs w:val="24"/>
        </w:rPr>
        <w:t xml:space="preserve"> </w:t>
      </w:r>
      <w:r w:rsidR="00C71A27" w:rsidRPr="00A711F3">
        <w:rPr>
          <w:sz w:val="24"/>
          <w:szCs w:val="24"/>
        </w:rPr>
        <w:t>окончателно плащане – в срок до 10 /десет/ работни дни</w:t>
      </w:r>
      <w:r w:rsidR="00C71A27" w:rsidRPr="00A711F3">
        <w:rPr>
          <w:noProof/>
          <w:sz w:val="24"/>
          <w:szCs w:val="24"/>
        </w:rPr>
        <w:t>, след</w:t>
      </w:r>
    </w:p>
    <w:p w:rsidR="00A711F3" w:rsidRPr="00A51A2C" w:rsidRDefault="00C71A27" w:rsidP="00A711F3">
      <w:pPr>
        <w:pStyle w:val="ad"/>
        <w:numPr>
          <w:ilvl w:val="0"/>
          <w:numId w:val="13"/>
        </w:numPr>
        <w:spacing w:line="276" w:lineRule="auto"/>
        <w:ind w:left="0" w:firstLine="993"/>
        <w:rPr>
          <w:noProof/>
          <w:sz w:val="24"/>
          <w:szCs w:val="24"/>
        </w:rPr>
      </w:pPr>
      <w:r w:rsidRPr="00A711F3">
        <w:rPr>
          <w:noProof/>
          <w:sz w:val="24"/>
          <w:szCs w:val="24"/>
        </w:rPr>
        <w:t>съставяне на</w:t>
      </w:r>
      <w:r w:rsidRPr="00A711F3">
        <w:rPr>
          <w:sz w:val="24"/>
          <w:szCs w:val="24"/>
        </w:rPr>
        <w:t xml:space="preserve"> </w:t>
      </w:r>
      <w:r w:rsidRPr="00A711F3">
        <w:rPr>
          <w:sz w:val="24"/>
          <w:szCs w:val="24"/>
          <w:lang w:eastAsia="bg-BG"/>
        </w:rPr>
        <w:t xml:space="preserve">констативен протокол, за установяване годността за </w:t>
      </w:r>
      <w:r w:rsidR="00A51A2C">
        <w:rPr>
          <w:sz w:val="24"/>
          <w:szCs w:val="24"/>
          <w:lang w:eastAsia="bg-BG"/>
        </w:rPr>
        <w:t>ползване</w:t>
      </w:r>
      <w:r w:rsidRPr="00A711F3">
        <w:rPr>
          <w:sz w:val="24"/>
          <w:szCs w:val="24"/>
          <w:lang w:eastAsia="bg-BG"/>
        </w:rPr>
        <w:t xml:space="preserve"> на изпълнените строително-монтажни работи, подписан от </w:t>
      </w:r>
      <w:r w:rsidRPr="00A51A2C">
        <w:rPr>
          <w:sz w:val="24"/>
          <w:szCs w:val="24"/>
          <w:lang w:eastAsia="bg-BG"/>
        </w:rPr>
        <w:t>определените представители на Възложителя, Изпълнителя и Консултанта;</w:t>
      </w:r>
    </w:p>
    <w:p w:rsidR="00A711F3" w:rsidRPr="00A51A2C" w:rsidRDefault="00C71A27" w:rsidP="00A711F3">
      <w:pPr>
        <w:pStyle w:val="ad"/>
        <w:numPr>
          <w:ilvl w:val="0"/>
          <w:numId w:val="13"/>
        </w:numPr>
        <w:spacing w:line="276" w:lineRule="auto"/>
        <w:ind w:left="0" w:firstLine="993"/>
        <w:rPr>
          <w:noProof/>
          <w:sz w:val="24"/>
          <w:szCs w:val="24"/>
        </w:rPr>
      </w:pPr>
      <w:r w:rsidRPr="00A711F3">
        <w:rPr>
          <w:sz w:val="24"/>
          <w:szCs w:val="24"/>
          <w:lang w:eastAsia="bg-BG"/>
        </w:rPr>
        <w:t>представяне на обобщен протокол (бивш обр. № 19) за отчитане на действително извършените СМР</w:t>
      </w:r>
      <w:r w:rsidR="00A711F3" w:rsidRPr="00A51A2C">
        <w:rPr>
          <w:sz w:val="24"/>
          <w:szCs w:val="24"/>
          <w:lang w:eastAsia="bg-BG"/>
        </w:rPr>
        <w:t>, подписан от определените представители на Възложителя, Изпълнителя и Консултанта с приложена подробна количествена сметка;</w:t>
      </w:r>
    </w:p>
    <w:p w:rsidR="00A711F3" w:rsidRPr="00A51A2C" w:rsidRDefault="00C71A27" w:rsidP="00A711F3">
      <w:pPr>
        <w:pStyle w:val="ad"/>
        <w:numPr>
          <w:ilvl w:val="0"/>
          <w:numId w:val="13"/>
        </w:numPr>
        <w:spacing w:line="276" w:lineRule="auto"/>
        <w:ind w:left="0" w:firstLine="993"/>
        <w:rPr>
          <w:noProof/>
          <w:sz w:val="24"/>
          <w:szCs w:val="24"/>
        </w:rPr>
      </w:pPr>
      <w:r w:rsidRPr="00A51A2C">
        <w:rPr>
          <w:sz w:val="24"/>
          <w:szCs w:val="24"/>
          <w:lang w:eastAsia="bg-BG"/>
        </w:rPr>
        <w:t>оригинална фактура</w:t>
      </w:r>
      <w:r w:rsidR="00A711F3" w:rsidRPr="00A51A2C">
        <w:rPr>
          <w:sz w:val="24"/>
          <w:szCs w:val="24"/>
          <w:lang w:eastAsia="bg-BG"/>
        </w:rPr>
        <w:t>, представена от Изпълнителя</w:t>
      </w:r>
      <w:r w:rsidRPr="00A51A2C">
        <w:rPr>
          <w:sz w:val="24"/>
          <w:szCs w:val="24"/>
          <w:lang w:eastAsia="bg-BG"/>
        </w:rPr>
        <w:t>, при което остатъка от преведената авансово стойност следва да бъде нулиран</w:t>
      </w:r>
      <w:r w:rsidR="00A711F3" w:rsidRPr="00A51A2C">
        <w:rPr>
          <w:sz w:val="24"/>
          <w:szCs w:val="24"/>
          <w:lang w:eastAsia="bg-BG"/>
        </w:rPr>
        <w:t>;</w:t>
      </w:r>
    </w:p>
    <w:p w:rsidR="00C71A27" w:rsidRPr="00A51A2C" w:rsidRDefault="00A711F3" w:rsidP="00A711F3">
      <w:pPr>
        <w:pStyle w:val="ad"/>
        <w:numPr>
          <w:ilvl w:val="0"/>
          <w:numId w:val="13"/>
        </w:numPr>
        <w:ind w:left="0" w:firstLine="993"/>
        <w:rPr>
          <w:noProof/>
          <w:sz w:val="24"/>
          <w:szCs w:val="24"/>
        </w:rPr>
      </w:pPr>
      <w:r w:rsidRPr="00A51A2C">
        <w:rPr>
          <w:sz w:val="24"/>
          <w:szCs w:val="24"/>
          <w:lang w:eastAsia="bg-BG"/>
        </w:rPr>
        <w:t>д</w:t>
      </w:r>
      <w:r w:rsidR="00C71A27" w:rsidRPr="00A51A2C">
        <w:rPr>
          <w:sz w:val="24"/>
          <w:szCs w:val="24"/>
        </w:rPr>
        <w:t xml:space="preserve">окументи, сертификати, </w:t>
      </w:r>
      <w:r w:rsidR="004F1AB5" w:rsidRPr="00A51A2C">
        <w:rPr>
          <w:sz w:val="24"/>
          <w:szCs w:val="24"/>
        </w:rPr>
        <w:t xml:space="preserve">декларации, </w:t>
      </w:r>
      <w:r w:rsidR="00C71A27" w:rsidRPr="00A51A2C">
        <w:rPr>
          <w:sz w:val="24"/>
          <w:szCs w:val="24"/>
        </w:rPr>
        <w:t xml:space="preserve">протоколи за изпитания на вложените материали, гаранционни карти и др., съгласно Правилник за извършване и приемане на строително-монтажните работи, в съответствие с Наредба № </w:t>
      </w:r>
      <w:r w:rsidR="004F1AB5" w:rsidRPr="00A51A2C">
        <w:rPr>
          <w:sz w:val="24"/>
          <w:szCs w:val="24"/>
        </w:rPr>
        <w:t>2/2003 г. и Наредба № 3/2003 г.</w:t>
      </w:r>
    </w:p>
    <w:p w:rsidR="00EA0C41" w:rsidRDefault="00A711F3" w:rsidP="00EA0C41">
      <w:pPr>
        <w:spacing w:after="120"/>
        <w:ind w:firstLine="567"/>
        <w:jc w:val="both"/>
        <w:rPr>
          <w:rFonts w:ascii="Times New Roman" w:eastAsia="Times New Roman" w:hAnsi="Times New Roman" w:cs="Times New Roman"/>
          <w:color w:val="000000"/>
          <w:sz w:val="24"/>
          <w:szCs w:val="24"/>
          <w:lang w:eastAsia="bg-BG"/>
        </w:rPr>
      </w:pPr>
      <w:r w:rsidRPr="004F1AB5">
        <w:rPr>
          <w:rFonts w:ascii="Times New Roman" w:eastAsia="Times New Roman" w:hAnsi="Times New Roman" w:cs="Times New Roman"/>
          <w:b/>
          <w:bCs/>
          <w:color w:val="FF0000"/>
          <w:sz w:val="24"/>
          <w:szCs w:val="24"/>
        </w:rPr>
        <w:t xml:space="preserve"> </w:t>
      </w:r>
      <w:r w:rsidR="00EA0C41" w:rsidRPr="004F1AB5">
        <w:rPr>
          <w:rFonts w:ascii="Times New Roman" w:eastAsia="Times New Roman" w:hAnsi="Times New Roman" w:cs="Times New Roman"/>
          <w:b/>
          <w:bCs/>
          <w:color w:val="FF0000"/>
          <w:sz w:val="24"/>
          <w:szCs w:val="24"/>
        </w:rPr>
        <w:t xml:space="preserve"> </w:t>
      </w:r>
      <w:r w:rsidR="00EA0C41" w:rsidRPr="005A2FAB">
        <w:rPr>
          <w:rFonts w:ascii="Times New Roman" w:eastAsia="Times New Roman" w:hAnsi="Times New Roman" w:cs="Times New Roman"/>
          <w:b/>
          <w:bCs/>
          <w:color w:val="000000"/>
          <w:sz w:val="24"/>
          <w:szCs w:val="24"/>
          <w:lang w:eastAsia="bg-BG"/>
        </w:rPr>
        <w:t xml:space="preserve">(3) </w:t>
      </w:r>
      <w:r w:rsidR="00EA0C41" w:rsidRPr="005A2FAB">
        <w:rPr>
          <w:rFonts w:ascii="Times New Roman" w:eastAsia="Times New Roman" w:hAnsi="Times New Roman" w:cs="Times New Roman"/>
          <w:color w:val="000000"/>
          <w:sz w:val="24"/>
          <w:szCs w:val="24"/>
          <w:lang w:eastAsia="bg-BG"/>
        </w:rPr>
        <w:t xml:space="preserve"> Когато строителството на обекта се спира при условията на чл. 2, ал. 3 от договора,</w:t>
      </w:r>
      <w:r w:rsidR="00EC6ED4">
        <w:rPr>
          <w:rFonts w:ascii="Times New Roman" w:eastAsia="Times New Roman" w:hAnsi="Times New Roman" w:cs="Times New Roman"/>
          <w:color w:val="000000"/>
          <w:sz w:val="24"/>
          <w:szCs w:val="24"/>
          <w:lang w:eastAsia="bg-BG"/>
        </w:rPr>
        <w:t xml:space="preserve"> за по дълъг срок от 30 /тридесет/ календарни дни,</w:t>
      </w:r>
      <w:r w:rsidR="00EA0C41" w:rsidRPr="005A2FAB">
        <w:rPr>
          <w:rFonts w:ascii="Times New Roman" w:eastAsia="Times New Roman" w:hAnsi="Times New Roman" w:cs="Times New Roman"/>
          <w:color w:val="000000"/>
          <w:sz w:val="24"/>
          <w:szCs w:val="24"/>
          <w:lang w:eastAsia="bg-BG"/>
        </w:rPr>
        <w:t xml:space="preserve"> Възложителят заплаща на Изпълнителя извършените към момента СМР, след пропорционална регулация на преведените средства.</w:t>
      </w:r>
    </w:p>
    <w:p w:rsidR="00B37A4C" w:rsidRPr="005A2FAB" w:rsidRDefault="00B37A4C" w:rsidP="00EA0C41">
      <w:pPr>
        <w:spacing w:after="120"/>
        <w:ind w:firstLine="567"/>
        <w:jc w:val="both"/>
        <w:rPr>
          <w:rFonts w:ascii="Times New Roman" w:eastAsia="Times New Roman" w:hAnsi="Times New Roman" w:cs="Times New Roman"/>
          <w:color w:val="000000"/>
          <w:sz w:val="24"/>
          <w:szCs w:val="24"/>
          <w:lang w:eastAsia="bg-BG"/>
        </w:rPr>
      </w:pPr>
    </w:p>
    <w:p w:rsidR="00EA0C41" w:rsidRPr="005A2FAB" w:rsidRDefault="00EA0C41" w:rsidP="00EA0C41">
      <w:pPr>
        <w:spacing w:after="0"/>
        <w:ind w:firstLine="567"/>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lastRenderedPageBreak/>
        <w:t>(4)</w:t>
      </w:r>
      <w:r w:rsidRPr="005A2FAB">
        <w:rPr>
          <w:rFonts w:ascii="Times New Roman" w:eastAsia="Times New Roman" w:hAnsi="Times New Roman" w:cs="Times New Roman"/>
          <w:sz w:val="24"/>
          <w:szCs w:val="24"/>
        </w:rPr>
        <w:t xml:space="preserve"> Заплащането по </w:t>
      </w:r>
      <w:r w:rsidR="003C20CF" w:rsidRPr="005A2FAB">
        <w:rPr>
          <w:rFonts w:ascii="Times New Roman" w:eastAsia="Times New Roman" w:hAnsi="Times New Roman" w:cs="Times New Roman"/>
          <w:b/>
          <w:sz w:val="24"/>
          <w:szCs w:val="24"/>
        </w:rPr>
        <w:t>ал. 2 и ал. 3</w:t>
      </w:r>
      <w:r w:rsidRPr="005A2FAB">
        <w:rPr>
          <w:rFonts w:ascii="Times New Roman" w:eastAsia="Times New Roman" w:hAnsi="Times New Roman" w:cs="Times New Roman"/>
          <w:sz w:val="24"/>
          <w:szCs w:val="24"/>
        </w:rPr>
        <w:t xml:space="preserve"> ще се извършва, след представяне на изискуемите с настоящия договор документи от Изпълнителя по следната негова банкова сметка: в</w:t>
      </w:r>
    </w:p>
    <w:p w:rsidR="00EA0C41" w:rsidRPr="005A2FAB" w:rsidRDefault="00EA0C41" w:rsidP="00EA0C41">
      <w:pPr>
        <w:spacing w:after="0"/>
        <w:ind w:firstLine="567"/>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 xml:space="preserve">Банка: …………., клон: ……………, </w:t>
      </w:r>
    </w:p>
    <w:p w:rsidR="00EA0C41" w:rsidRPr="005A2FAB" w:rsidRDefault="00EA0C41" w:rsidP="00EA0C41">
      <w:pPr>
        <w:spacing w:after="0"/>
        <w:ind w:firstLine="567"/>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 xml:space="preserve">BIC: ………….., </w:t>
      </w:r>
    </w:p>
    <w:p w:rsidR="00EA0C41" w:rsidRDefault="00EA0C41" w:rsidP="00EA0C41">
      <w:pPr>
        <w:spacing w:after="120"/>
        <w:ind w:firstLine="567"/>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IBAN: ……………….</w:t>
      </w:r>
    </w:p>
    <w:p w:rsidR="00C0369A" w:rsidRPr="00C0369A" w:rsidRDefault="00C0369A" w:rsidP="00EA0C41">
      <w:pPr>
        <w:spacing w:after="120"/>
        <w:ind w:firstLine="567"/>
        <w:jc w:val="both"/>
        <w:rPr>
          <w:rFonts w:ascii="Times New Roman" w:eastAsia="Times New Roman" w:hAnsi="Times New Roman" w:cs="Times New Roman"/>
          <w:bCs/>
          <w:color w:val="000000"/>
          <w:sz w:val="24"/>
          <w:szCs w:val="24"/>
          <w:lang w:eastAsia="bg-BG"/>
        </w:rPr>
      </w:pPr>
      <w:r w:rsidRPr="00C0369A">
        <w:rPr>
          <w:rFonts w:ascii="Times New Roman" w:eastAsia="Times New Roman" w:hAnsi="Times New Roman" w:cs="Times New Roman"/>
          <w:b/>
          <w:bCs/>
          <w:color w:val="000000"/>
          <w:sz w:val="24"/>
          <w:szCs w:val="24"/>
          <w:lang w:eastAsia="bg-BG"/>
        </w:rPr>
        <w:t>(5)</w:t>
      </w:r>
      <w:r w:rsidRPr="00C0369A">
        <w:rPr>
          <w:rFonts w:ascii="Times New Roman" w:eastAsia="Times New Roman" w:hAnsi="Times New Roman" w:cs="Times New Roman"/>
          <w:bCs/>
          <w:color w:val="000000"/>
          <w:sz w:val="24"/>
          <w:szCs w:val="24"/>
          <w:lang w:eastAsia="bg-BG"/>
        </w:rPr>
        <w:t xml:space="preserve">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w:t>
      </w:r>
      <w:r w:rsidR="00E13A72" w:rsidRPr="001C6F54">
        <w:rPr>
          <w:rFonts w:ascii="Times New Roman" w:eastAsia="Times New Roman" w:hAnsi="Times New Roman" w:cs="Times New Roman"/>
          <w:bCs/>
          <w:color w:val="000000"/>
          <w:sz w:val="24"/>
          <w:szCs w:val="24"/>
          <w:lang w:eastAsia="bg-BG"/>
        </w:rPr>
        <w:t>чл. 2, ал. 4</w:t>
      </w:r>
      <w:r w:rsidRPr="001C6F54">
        <w:rPr>
          <w:rFonts w:ascii="Times New Roman" w:eastAsia="Times New Roman" w:hAnsi="Times New Roman" w:cs="Times New Roman"/>
          <w:bCs/>
          <w:color w:val="000000"/>
          <w:sz w:val="24"/>
          <w:szCs w:val="24"/>
          <w:lang w:eastAsia="bg-BG"/>
        </w:rPr>
        <w:t>.</w:t>
      </w:r>
    </w:p>
    <w:p w:rsidR="00EA0C41" w:rsidRPr="005A2FAB" w:rsidRDefault="00EA0C41" w:rsidP="00EA0C41">
      <w:pPr>
        <w:spacing w:after="120"/>
        <w:ind w:firstLine="567"/>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Чл.6</w:t>
      </w:r>
      <w:r w:rsidRPr="005A2FAB">
        <w:rPr>
          <w:rFonts w:ascii="Times New Roman" w:eastAsia="Times New Roman" w:hAnsi="Times New Roman" w:cs="Times New Roman"/>
          <w:sz w:val="24"/>
          <w:szCs w:val="24"/>
        </w:rPr>
        <w:t>. Всички такси, данъци и други задължения, с изключение на ДДС, платими от Изпълнителя по силата на договора, са включени в единичните цени на количествено-стойностната сметка.</w:t>
      </w:r>
    </w:p>
    <w:p w:rsidR="00EA0C41" w:rsidRPr="005A2FAB" w:rsidRDefault="00EA0C41" w:rsidP="00EA0C41">
      <w:pPr>
        <w:spacing w:after="120"/>
        <w:ind w:firstLine="567"/>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Чл.7.</w:t>
      </w:r>
      <w:r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b/>
          <w:sz w:val="24"/>
          <w:szCs w:val="24"/>
        </w:rPr>
        <w:t>(1)</w:t>
      </w:r>
      <w:r w:rsidRPr="005A2FAB">
        <w:rPr>
          <w:rFonts w:ascii="Times New Roman" w:eastAsia="Times New Roman" w:hAnsi="Times New Roman" w:cs="Times New Roman"/>
          <w:sz w:val="24"/>
          <w:szCs w:val="24"/>
        </w:rPr>
        <w:t xml:space="preserve"> Единичните цени за изпълнение на строителни и монтажни работи, посочени в количествено-стойностната сметка на офертата на Изпълнителя не подлежат на промяна.</w:t>
      </w:r>
    </w:p>
    <w:p w:rsidR="00EA0C41" w:rsidRPr="005A2FAB" w:rsidRDefault="004D15CF" w:rsidP="00EA0C41">
      <w:pPr>
        <w:spacing w:after="0"/>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EA0C41" w:rsidRPr="005A2FAB">
        <w:rPr>
          <w:rFonts w:ascii="Times New Roman" w:eastAsia="Times New Roman" w:hAnsi="Times New Roman" w:cs="Times New Roman"/>
          <w:sz w:val="24"/>
          <w:szCs w:val="24"/>
        </w:rPr>
        <w:t xml:space="preserve"> </w:t>
      </w:r>
      <w:r w:rsidR="00EA0C41" w:rsidRPr="005A2FAB">
        <w:rPr>
          <w:rFonts w:ascii="Times New Roman" w:eastAsia="Times New Roman" w:hAnsi="Times New Roman" w:cs="Times New Roman"/>
          <w:b/>
          <w:sz w:val="24"/>
          <w:szCs w:val="24"/>
        </w:rPr>
        <w:t>(2)</w:t>
      </w:r>
      <w:r w:rsidR="00EA0C41" w:rsidRPr="005A2FAB">
        <w:rPr>
          <w:rFonts w:ascii="Times New Roman" w:eastAsia="Times New Roman" w:hAnsi="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w:t>
      </w:r>
      <w:r w:rsidR="00EA0C41" w:rsidRPr="00D35AA9">
        <w:rPr>
          <w:rFonts w:ascii="Times New Roman" w:eastAsia="Times New Roman" w:hAnsi="Times New Roman" w:cs="Times New Roman"/>
          <w:sz w:val="24"/>
          <w:szCs w:val="24"/>
        </w:rPr>
        <w:t xml:space="preserve">която има аналогична единична цена в количествено-стойностната сметка, разплащането й ще се извърши </w:t>
      </w:r>
      <w:r w:rsidR="00021FB4" w:rsidRPr="00D35AA9">
        <w:rPr>
          <w:rFonts w:ascii="Times New Roman" w:eastAsia="Times New Roman" w:hAnsi="Times New Roman" w:cs="Times New Roman"/>
          <w:sz w:val="24"/>
          <w:szCs w:val="24"/>
        </w:rPr>
        <w:t>по тази цена</w:t>
      </w:r>
      <w:r w:rsidR="00D35AA9">
        <w:rPr>
          <w:rFonts w:ascii="Times New Roman" w:eastAsia="Times New Roman" w:hAnsi="Times New Roman" w:cs="Times New Roman"/>
          <w:sz w:val="24"/>
          <w:szCs w:val="24"/>
        </w:rPr>
        <w:t>.</w:t>
      </w:r>
    </w:p>
    <w:p w:rsidR="00EA0C41" w:rsidRPr="00D35AA9" w:rsidRDefault="00EA0C41" w:rsidP="00EA0C41">
      <w:pPr>
        <w:spacing w:after="0"/>
        <w:ind w:firstLine="708"/>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(3)</w:t>
      </w:r>
      <w:r w:rsidRPr="005A2FAB">
        <w:rPr>
          <w:rFonts w:ascii="Times New Roman" w:eastAsia="Times New Roman" w:hAnsi="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w:t>
      </w:r>
      <w:r w:rsidRPr="00D35AA9">
        <w:rPr>
          <w:rFonts w:ascii="Times New Roman" w:eastAsia="Times New Roman" w:hAnsi="Times New Roman" w:cs="Times New Roman"/>
          <w:sz w:val="24"/>
          <w:szCs w:val="24"/>
        </w:rPr>
        <w:t>формирани на база:</w:t>
      </w:r>
    </w:p>
    <w:p w:rsidR="00EA0C41" w:rsidRPr="005A2FAB" w:rsidRDefault="00EA0C41" w:rsidP="00EA0C41">
      <w:pPr>
        <w:spacing w:after="0"/>
        <w:ind w:firstLine="708"/>
        <w:jc w:val="both"/>
        <w:rPr>
          <w:rFonts w:ascii="Times New Roman" w:eastAsia="Times New Roman" w:hAnsi="Times New Roman" w:cs="Times New Roman"/>
          <w:sz w:val="24"/>
          <w:szCs w:val="24"/>
        </w:rPr>
      </w:pPr>
      <w:r w:rsidRPr="00D35AA9">
        <w:rPr>
          <w:rFonts w:ascii="Times New Roman" w:eastAsia="Times New Roman" w:hAnsi="Times New Roman" w:cs="Times New Roman"/>
          <w:sz w:val="24"/>
          <w:szCs w:val="24"/>
        </w:rPr>
        <w:t xml:space="preserve">- елементите на ценообразуване посочени от Изпълнителя в </w:t>
      </w:r>
      <w:r w:rsidR="00021FB4" w:rsidRPr="00D35AA9">
        <w:rPr>
          <w:rFonts w:ascii="Times New Roman" w:eastAsia="Times New Roman" w:hAnsi="Times New Roman" w:cs="Times New Roman"/>
          <w:sz w:val="24"/>
          <w:szCs w:val="24"/>
        </w:rPr>
        <w:t>Приложение № 5 към офертата</w:t>
      </w:r>
      <w:r w:rsidRPr="005A2FAB">
        <w:rPr>
          <w:rFonts w:ascii="Times New Roman" w:eastAsia="Times New Roman" w:hAnsi="Times New Roman" w:cs="Times New Roman"/>
          <w:sz w:val="24"/>
          <w:szCs w:val="24"/>
        </w:rPr>
        <w:t>;</w:t>
      </w:r>
    </w:p>
    <w:p w:rsidR="00EA0C41" w:rsidRPr="005A2FAB" w:rsidRDefault="00EA0C41" w:rsidP="00EA0C41">
      <w:pPr>
        <w:spacing w:after="0"/>
        <w:ind w:firstLine="720"/>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noProof/>
          <w:sz w:val="24"/>
          <w:szCs w:val="24"/>
        </w:rPr>
        <w:t>разходни норми за материали, труд и механизация, съгласно уедрени сметни норми (УСН) или СЕК и други (други технически норми в строителството);</w:t>
      </w:r>
    </w:p>
    <w:p w:rsidR="00EA0C41" w:rsidRPr="00D35AA9" w:rsidRDefault="00EA0C41" w:rsidP="00EA0C41">
      <w:pPr>
        <w:spacing w:after="0"/>
        <w:ind w:firstLine="720"/>
        <w:jc w:val="both"/>
        <w:rPr>
          <w:rFonts w:ascii="Times New Roman" w:eastAsia="Times New Roman" w:hAnsi="Times New Roman" w:cs="Times New Roman"/>
          <w:noProof/>
          <w:sz w:val="24"/>
          <w:szCs w:val="24"/>
          <w:shd w:val="clear" w:color="auto" w:fill="FFFF00"/>
        </w:rPr>
      </w:pPr>
      <w:r w:rsidRPr="005A2FAB">
        <w:rPr>
          <w:rFonts w:ascii="Times New Roman" w:eastAsia="Times New Roman" w:hAnsi="Times New Roman" w:cs="Times New Roman"/>
          <w:noProof/>
          <w:sz w:val="24"/>
          <w:szCs w:val="24"/>
        </w:rPr>
        <w:t xml:space="preserve">- цени на материали по фактури, предварително </w:t>
      </w:r>
      <w:r w:rsidRPr="00D35AA9">
        <w:rPr>
          <w:rFonts w:ascii="Times New Roman" w:eastAsia="Times New Roman" w:hAnsi="Times New Roman" w:cs="Times New Roman"/>
          <w:noProof/>
          <w:sz w:val="24"/>
          <w:szCs w:val="24"/>
        </w:rPr>
        <w:t xml:space="preserve">съгласувани с </w:t>
      </w:r>
      <w:r w:rsidR="00021FB4" w:rsidRPr="00D35AA9">
        <w:rPr>
          <w:rFonts w:ascii="Times New Roman" w:eastAsia="Times New Roman" w:hAnsi="Times New Roman" w:cs="Times New Roman"/>
          <w:noProof/>
          <w:sz w:val="24"/>
          <w:szCs w:val="24"/>
        </w:rPr>
        <w:t>представителите на</w:t>
      </w:r>
      <w:r w:rsidR="00021FB4" w:rsidRPr="00D35AA9">
        <w:rPr>
          <w:rFonts w:ascii="Times New Roman" w:eastAsia="Times New Roman" w:hAnsi="Times New Roman" w:cs="Times New Roman"/>
          <w:noProof/>
          <w:sz w:val="24"/>
          <w:szCs w:val="24"/>
          <w:shd w:val="clear" w:color="auto" w:fill="FFFF00"/>
        </w:rPr>
        <w:t xml:space="preserve"> </w:t>
      </w:r>
      <w:r w:rsidRPr="00D35AA9">
        <w:rPr>
          <w:rFonts w:ascii="Times New Roman" w:eastAsia="Times New Roman" w:hAnsi="Times New Roman" w:cs="Times New Roman"/>
          <w:noProof/>
          <w:sz w:val="24"/>
          <w:szCs w:val="24"/>
        </w:rPr>
        <w:t>Възложителя</w:t>
      </w:r>
      <w:r w:rsidR="00021FB4" w:rsidRPr="00D35AA9">
        <w:rPr>
          <w:rFonts w:ascii="Times New Roman" w:eastAsia="Times New Roman" w:hAnsi="Times New Roman" w:cs="Times New Roman"/>
          <w:noProof/>
          <w:sz w:val="24"/>
          <w:szCs w:val="24"/>
        </w:rPr>
        <w:t xml:space="preserve"> и Консултанта</w:t>
      </w:r>
      <w:r w:rsidRPr="00D35AA9">
        <w:rPr>
          <w:rFonts w:ascii="Times New Roman" w:eastAsia="Times New Roman" w:hAnsi="Times New Roman" w:cs="Times New Roman"/>
          <w:noProof/>
          <w:sz w:val="24"/>
          <w:szCs w:val="24"/>
        </w:rPr>
        <w:t>;</w:t>
      </w:r>
    </w:p>
    <w:p w:rsidR="00021FB4" w:rsidRPr="00021FB4" w:rsidRDefault="00021FB4" w:rsidP="00021FB4">
      <w:pPr>
        <w:spacing w:after="0"/>
        <w:ind w:firstLine="720"/>
        <w:jc w:val="both"/>
        <w:rPr>
          <w:rFonts w:ascii="Times New Roman" w:eastAsia="Times New Roman" w:hAnsi="Times New Roman" w:cs="Times New Roman"/>
          <w:noProof/>
          <w:sz w:val="24"/>
          <w:szCs w:val="24"/>
        </w:rPr>
      </w:pPr>
      <w:r w:rsidRPr="00D35AA9">
        <w:rPr>
          <w:rFonts w:ascii="Times New Roman" w:eastAsia="Times New Roman" w:hAnsi="Times New Roman" w:cs="Times New Roman"/>
          <w:noProof/>
          <w:sz w:val="24"/>
          <w:szCs w:val="24"/>
        </w:rPr>
        <w:t>- цени за машиносмени на механизацията по фактури или представен заверен ценоразпис на Изпълнителя;</w:t>
      </w:r>
    </w:p>
    <w:p w:rsidR="00EA0C41" w:rsidRPr="005A2FAB" w:rsidRDefault="00EA0C41" w:rsidP="00EA0C41">
      <w:pPr>
        <w:spacing w:after="0"/>
        <w:ind w:firstLine="709"/>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 xml:space="preserve">Чл.8. (1) </w:t>
      </w:r>
      <w:r w:rsidRPr="005A2FAB">
        <w:rPr>
          <w:rFonts w:ascii="Times New Roman" w:eastAsia="Times New Roman" w:hAnsi="Times New Roman" w:cs="Times New Roman"/>
          <w:sz w:val="24"/>
          <w:szCs w:val="24"/>
        </w:rPr>
        <w:t>При изпълняване на непредвидени работи, заплащането им ще става на база на единичните цени от количествено-стойностната сметка.</w:t>
      </w:r>
    </w:p>
    <w:p w:rsidR="00EA0C41" w:rsidRPr="005A2FAB" w:rsidRDefault="00EA0C41" w:rsidP="00EA0C41">
      <w:pPr>
        <w:spacing w:after="0"/>
        <w:ind w:firstLine="709"/>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 xml:space="preserve">(2) </w:t>
      </w:r>
      <w:r w:rsidRPr="005A2FAB">
        <w:rPr>
          <w:rFonts w:ascii="Times New Roman" w:eastAsia="Times New Roman" w:hAnsi="Times New Roman" w:cs="Times New Roman"/>
          <w:sz w:val="24"/>
          <w:szCs w:val="24"/>
        </w:rPr>
        <w:t xml:space="preserve">При изпълняване на непредвидени работи, за които няма единични цени в количествено-стойностната сметка, разплащането ще става по цени формирани съгласно </w:t>
      </w:r>
      <w:r w:rsidRPr="005A2FAB">
        <w:rPr>
          <w:rFonts w:ascii="Times New Roman" w:eastAsia="Times New Roman" w:hAnsi="Times New Roman" w:cs="Times New Roman"/>
          <w:b/>
          <w:sz w:val="24"/>
          <w:szCs w:val="24"/>
        </w:rPr>
        <w:t>чл. 7, ал. 3 от настоящия договор,</w:t>
      </w:r>
      <w:r w:rsidRPr="005A2FAB">
        <w:rPr>
          <w:rFonts w:ascii="Times New Roman" w:eastAsia="Times New Roman" w:hAnsi="Times New Roman" w:cs="Times New Roman"/>
          <w:sz w:val="24"/>
          <w:szCs w:val="24"/>
        </w:rPr>
        <w:t xml:space="preserve"> придружени с анализи за всяка от тях,</w:t>
      </w:r>
      <w:r w:rsidR="00021FB4">
        <w:rPr>
          <w:rFonts w:ascii="Times New Roman" w:eastAsia="Times New Roman" w:hAnsi="Times New Roman" w:cs="Times New Roman"/>
          <w:sz w:val="24"/>
          <w:szCs w:val="24"/>
        </w:rPr>
        <w:t xml:space="preserve"> като анализите се подписват </w:t>
      </w:r>
      <w:r w:rsidR="00021FB4" w:rsidRPr="00D35AA9">
        <w:rPr>
          <w:rFonts w:ascii="Times New Roman" w:eastAsia="Times New Roman" w:hAnsi="Times New Roman" w:cs="Times New Roman"/>
          <w:sz w:val="24"/>
          <w:szCs w:val="24"/>
        </w:rPr>
        <w:t xml:space="preserve">от представителите на Изпълнителя, Възложителя и </w:t>
      </w:r>
      <w:r w:rsidR="00021FB4" w:rsidRPr="00D35AA9">
        <w:rPr>
          <w:rFonts w:ascii="Times New Roman" w:eastAsia="Times New Roman" w:hAnsi="Times New Roman" w:cs="Times New Roman"/>
          <w:noProof/>
          <w:sz w:val="24"/>
          <w:szCs w:val="24"/>
        </w:rPr>
        <w:t>Консултанта</w:t>
      </w:r>
      <w:r w:rsidRPr="00D35AA9">
        <w:rPr>
          <w:rFonts w:ascii="Times New Roman" w:eastAsia="Times New Roman" w:hAnsi="Times New Roman" w:cs="Times New Roman"/>
          <w:sz w:val="24"/>
          <w:szCs w:val="24"/>
        </w:rPr>
        <w:t>.</w:t>
      </w:r>
    </w:p>
    <w:p w:rsidR="00EA0C41" w:rsidRPr="005A2FAB" w:rsidRDefault="00EA0C41" w:rsidP="00EA0C41">
      <w:pPr>
        <w:spacing w:after="0" w:line="240" w:lineRule="auto"/>
        <w:ind w:firstLine="708"/>
        <w:jc w:val="both"/>
        <w:rPr>
          <w:rFonts w:ascii="Times New Roman" w:eastAsia="Times New Roman" w:hAnsi="Times New Roman" w:cs="Times New Roman"/>
          <w:b/>
          <w:sz w:val="24"/>
          <w:szCs w:val="24"/>
        </w:rPr>
      </w:pPr>
    </w:p>
    <w:p w:rsidR="00EA0C41" w:rsidRPr="005A2FAB" w:rsidRDefault="00EA0C41" w:rsidP="00EA0C41">
      <w:pPr>
        <w:spacing w:after="120" w:line="240" w:lineRule="auto"/>
        <w:ind w:firstLine="708"/>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ІV. ПРАВА И ЗАДЪЛЖЕНИЯ НА ВЪЗЛОЖИТЕЛЯ</w:t>
      </w:r>
    </w:p>
    <w:p w:rsidR="00EA0C41" w:rsidRPr="005A2FAB" w:rsidRDefault="00EA0C41" w:rsidP="00EA0C41">
      <w:pPr>
        <w:tabs>
          <w:tab w:val="center" w:pos="4153"/>
          <w:tab w:val="right" w:pos="8306"/>
        </w:tabs>
        <w:spacing w:after="120"/>
        <w:ind w:firstLine="720"/>
        <w:jc w:val="both"/>
        <w:rPr>
          <w:rFonts w:ascii="Times New Roman" w:eastAsia="Times New Roman" w:hAnsi="Times New Roman" w:cs="Times New Roman"/>
          <w:color w:val="000000"/>
          <w:spacing w:val="-3"/>
          <w:sz w:val="24"/>
          <w:szCs w:val="24"/>
        </w:rPr>
      </w:pPr>
      <w:r w:rsidRPr="005A2FAB">
        <w:rPr>
          <w:rFonts w:ascii="Times New Roman" w:eastAsia="Times New Roman" w:hAnsi="Times New Roman" w:cs="Times New Roman"/>
          <w:b/>
          <w:sz w:val="24"/>
          <w:szCs w:val="24"/>
        </w:rPr>
        <w:t>Чл.9.</w:t>
      </w:r>
      <w:r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color w:val="000000"/>
          <w:spacing w:val="-3"/>
          <w:sz w:val="24"/>
          <w:szCs w:val="24"/>
        </w:rPr>
        <w:t>Възложителят има право:</w:t>
      </w:r>
    </w:p>
    <w:p w:rsidR="00EA0C41" w:rsidRPr="005A2FAB" w:rsidRDefault="00EA0C41" w:rsidP="00EA0C41">
      <w:pPr>
        <w:tabs>
          <w:tab w:val="left" w:pos="0"/>
        </w:tabs>
        <w:spacing w:after="0"/>
        <w:ind w:firstLine="720"/>
        <w:jc w:val="both"/>
        <w:rPr>
          <w:rFonts w:ascii="Times New Roman" w:eastAsia="Times New Roman" w:hAnsi="Times New Roman" w:cs="Times New Roman"/>
          <w:b/>
          <w:bCs/>
          <w:sz w:val="24"/>
          <w:szCs w:val="24"/>
        </w:rPr>
      </w:pPr>
      <w:r w:rsidRPr="005A2FAB">
        <w:rPr>
          <w:rFonts w:ascii="Times New Roman" w:eastAsia="Times New Roman" w:hAnsi="Times New Roman" w:cs="Times New Roman"/>
          <w:b/>
          <w:bCs/>
          <w:color w:val="000000"/>
          <w:sz w:val="24"/>
          <w:szCs w:val="24"/>
        </w:rPr>
        <w:t>1.</w:t>
      </w:r>
      <w:r w:rsidRPr="005A2FAB">
        <w:rPr>
          <w:rFonts w:ascii="Times New Roman" w:eastAsia="Times New Roman" w:hAnsi="Times New Roman" w:cs="Times New Roman"/>
          <w:color w:val="000000"/>
          <w:sz w:val="24"/>
          <w:szCs w:val="24"/>
        </w:rPr>
        <w:t xml:space="preserve"> </w:t>
      </w:r>
      <w:r w:rsidRPr="005A2FAB">
        <w:rPr>
          <w:rFonts w:ascii="Times New Roman" w:eastAsia="Times New Roman" w:hAnsi="Times New Roman" w:cs="Times New Roman"/>
          <w:sz w:val="24"/>
          <w:szCs w:val="24"/>
        </w:rPr>
        <w:t>Да иска от Изпълнителя да изпълни договора, съгласно уговорените условия и срокове.</w:t>
      </w:r>
    </w:p>
    <w:p w:rsidR="00EA0C41" w:rsidRPr="005A2FAB" w:rsidRDefault="00EA0C41" w:rsidP="00EA0C41">
      <w:pPr>
        <w:tabs>
          <w:tab w:val="center" w:pos="4153"/>
          <w:tab w:val="right" w:pos="8306"/>
        </w:tabs>
        <w:spacing w:after="0"/>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2.</w:t>
      </w:r>
      <w:r w:rsidRPr="005A2FAB">
        <w:rPr>
          <w:rFonts w:ascii="Times New Roman" w:eastAsia="Times New Roman" w:hAnsi="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 1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EA0C41" w:rsidRPr="005A2FAB" w:rsidRDefault="00EA0C41" w:rsidP="00EA0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pacing w:val="-3"/>
          <w:sz w:val="24"/>
          <w:szCs w:val="24"/>
        </w:rPr>
      </w:pPr>
      <w:r w:rsidRPr="005A2FAB">
        <w:rPr>
          <w:rFonts w:ascii="Times New Roman" w:eastAsia="Times New Roman" w:hAnsi="Times New Roman" w:cs="Times New Roman"/>
          <w:spacing w:val="-3"/>
          <w:sz w:val="24"/>
          <w:szCs w:val="24"/>
        </w:rPr>
        <w:tab/>
      </w:r>
      <w:r w:rsidRPr="005A2FAB">
        <w:rPr>
          <w:rFonts w:ascii="Times New Roman" w:eastAsia="Times New Roman" w:hAnsi="Times New Roman" w:cs="Times New Roman"/>
          <w:b/>
          <w:bCs/>
          <w:spacing w:val="-3"/>
          <w:sz w:val="24"/>
          <w:szCs w:val="24"/>
        </w:rPr>
        <w:t>3.</w:t>
      </w:r>
      <w:r w:rsidRPr="005A2FAB">
        <w:rPr>
          <w:rFonts w:ascii="Times New Roman" w:eastAsia="Times New Roman" w:hAnsi="Times New Roman" w:cs="Times New Roman"/>
          <w:spacing w:val="-3"/>
          <w:sz w:val="24"/>
          <w:szCs w:val="24"/>
        </w:rPr>
        <w:t xml:space="preserve"> </w:t>
      </w:r>
      <w:r w:rsidR="00021FB4">
        <w:rPr>
          <w:rFonts w:ascii="Times New Roman" w:eastAsia="Times New Roman" w:hAnsi="Times New Roman" w:cs="Times New Roman"/>
          <w:spacing w:val="-3"/>
          <w:sz w:val="24"/>
          <w:szCs w:val="24"/>
        </w:rPr>
        <w:t xml:space="preserve">  </w:t>
      </w:r>
      <w:r w:rsidRPr="005A2FAB">
        <w:rPr>
          <w:rFonts w:ascii="Times New Roman" w:eastAsia="Times New Roman" w:hAnsi="Times New Roman" w:cs="Times New Roman"/>
          <w:spacing w:val="-3"/>
          <w:sz w:val="24"/>
          <w:szCs w:val="24"/>
        </w:rPr>
        <w:t>Да дава указания относно изпълнението на договора, като с тези си действия не пречи</w:t>
      </w:r>
      <w:r w:rsidRPr="005A2FAB">
        <w:rPr>
          <w:rFonts w:ascii="Times New Roman" w:eastAsia="Times New Roman" w:hAnsi="Times New Roman" w:cs="Times New Roman"/>
          <w:spacing w:val="-6"/>
          <w:sz w:val="24"/>
          <w:szCs w:val="24"/>
        </w:rPr>
        <w:t xml:space="preserve"> на оперативните действия на Изпълнителя.</w:t>
      </w:r>
    </w:p>
    <w:p w:rsidR="00EA0C41" w:rsidRPr="005A2FAB" w:rsidRDefault="00EA0C41" w:rsidP="00EA0C41">
      <w:pPr>
        <w:spacing w:after="0"/>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lastRenderedPageBreak/>
        <w:t>4.</w:t>
      </w:r>
      <w:r w:rsidRPr="005A2FAB">
        <w:rPr>
          <w:rFonts w:ascii="Times New Roman" w:eastAsia="Times New Roman" w:hAnsi="Times New Roman" w:cs="Times New Roman"/>
          <w:sz w:val="24"/>
          <w:szCs w:val="24"/>
        </w:rPr>
        <w:t xml:space="preserve"> Да </w:t>
      </w:r>
      <w:r w:rsidR="00151FBD">
        <w:rPr>
          <w:rFonts w:ascii="Times New Roman" w:eastAsia="Times New Roman" w:hAnsi="Times New Roman" w:cs="Times New Roman"/>
          <w:sz w:val="24"/>
          <w:szCs w:val="24"/>
        </w:rPr>
        <w:t>съгласува</w:t>
      </w:r>
      <w:r w:rsidRPr="005A2FAB">
        <w:rPr>
          <w:rFonts w:ascii="Times New Roman" w:eastAsia="Times New Roman" w:hAnsi="Times New Roman" w:cs="Times New Roman"/>
          <w:sz w:val="24"/>
          <w:szCs w:val="24"/>
        </w:rPr>
        <w:t xml:space="preserve"> представените от Изпълнителя строителни книжа</w:t>
      </w:r>
      <w:r w:rsidR="00151FBD">
        <w:rPr>
          <w:rFonts w:ascii="Times New Roman" w:eastAsia="Times New Roman" w:hAnsi="Times New Roman" w:cs="Times New Roman"/>
          <w:sz w:val="24"/>
          <w:szCs w:val="24"/>
        </w:rPr>
        <w:t xml:space="preserve">, проектна документация, да проверява и подписва </w:t>
      </w:r>
      <w:r w:rsidRPr="005A2FAB">
        <w:rPr>
          <w:rFonts w:ascii="Times New Roman" w:eastAsia="Times New Roman" w:hAnsi="Times New Roman" w:cs="Times New Roman"/>
          <w:sz w:val="24"/>
          <w:szCs w:val="24"/>
        </w:rPr>
        <w:t>разплащателни документи.</w:t>
      </w:r>
    </w:p>
    <w:p w:rsidR="00EA0C41" w:rsidRPr="005A2FAB" w:rsidRDefault="00EA0C41" w:rsidP="00EA0C41">
      <w:pPr>
        <w:spacing w:after="0"/>
        <w:ind w:firstLine="720"/>
        <w:jc w:val="both"/>
        <w:rPr>
          <w:rFonts w:ascii="Times New Roman" w:eastAsia="Times New Roman" w:hAnsi="Times New Roman" w:cs="Times New Roman"/>
          <w:spacing w:val="-3"/>
          <w:sz w:val="24"/>
          <w:szCs w:val="24"/>
        </w:rPr>
      </w:pPr>
      <w:r w:rsidRPr="005A2FAB">
        <w:rPr>
          <w:rFonts w:ascii="Times New Roman" w:eastAsia="Times New Roman" w:hAnsi="Times New Roman" w:cs="Times New Roman"/>
          <w:b/>
          <w:bCs/>
          <w:sz w:val="24"/>
          <w:szCs w:val="24"/>
        </w:rPr>
        <w:t>5.</w:t>
      </w:r>
      <w:r w:rsidRPr="005A2FAB">
        <w:rPr>
          <w:rFonts w:ascii="Times New Roman" w:eastAsia="Times New Roman" w:hAnsi="Times New Roman" w:cs="Times New Roman"/>
          <w:sz w:val="24"/>
          <w:szCs w:val="24"/>
        </w:rPr>
        <w:t xml:space="preserve"> </w:t>
      </w:r>
      <w:r w:rsidR="00021FB4">
        <w:rPr>
          <w:rFonts w:ascii="Times New Roman" w:eastAsia="Times New Roman" w:hAnsi="Times New Roman" w:cs="Times New Roman"/>
          <w:sz w:val="24"/>
          <w:szCs w:val="24"/>
        </w:rPr>
        <w:t xml:space="preserve"> </w:t>
      </w:r>
      <w:r w:rsidRPr="005A2FAB">
        <w:rPr>
          <w:rFonts w:ascii="Times New Roman" w:eastAsia="Times New Roman" w:hAnsi="Times New Roman" w:cs="Times New Roman"/>
          <w:sz w:val="24"/>
          <w:szCs w:val="24"/>
        </w:rPr>
        <w:t>Да контролира законосъобразното извършване на СМР.</w:t>
      </w:r>
    </w:p>
    <w:p w:rsidR="00EA0C41" w:rsidRPr="005A2FAB" w:rsidRDefault="00EA0C41" w:rsidP="00EA0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ab/>
      </w:r>
      <w:r w:rsidRPr="005A2FAB">
        <w:rPr>
          <w:rFonts w:ascii="Times New Roman" w:eastAsia="Times New Roman" w:hAnsi="Times New Roman" w:cs="Times New Roman"/>
          <w:b/>
          <w:bCs/>
          <w:sz w:val="24"/>
          <w:szCs w:val="24"/>
        </w:rPr>
        <w:t>6.</w:t>
      </w:r>
      <w:r w:rsidRPr="005A2FAB">
        <w:rPr>
          <w:rFonts w:ascii="Times New Roman" w:eastAsia="Times New Roman" w:hAnsi="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СМР до отстраняване за сметка на Изпълнителя на констатираните несъответствия и/или отклонения.</w:t>
      </w:r>
    </w:p>
    <w:p w:rsidR="00EA0C41" w:rsidRPr="00D35AA9" w:rsidRDefault="00EA0C41" w:rsidP="00EA0C41">
      <w:pPr>
        <w:tabs>
          <w:tab w:val="left" w:pos="0"/>
        </w:tabs>
        <w:spacing w:after="0"/>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ab/>
        <w:t>7.</w:t>
      </w:r>
      <w:r w:rsidRPr="005A2FAB">
        <w:rPr>
          <w:rFonts w:ascii="Times New Roman" w:eastAsia="Times New Roman" w:hAnsi="Times New Roman" w:cs="Times New Roman"/>
          <w:sz w:val="24"/>
          <w:szCs w:val="24"/>
        </w:rPr>
        <w:t xml:space="preserve"> Констатациите по предходната т. 6 се документират в срок от 3 (три)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w:t>
      </w:r>
      <w:r w:rsidRPr="00D35AA9">
        <w:rPr>
          <w:rFonts w:ascii="Times New Roman" w:eastAsia="Times New Roman" w:hAnsi="Times New Roman" w:cs="Times New Roman"/>
          <w:sz w:val="24"/>
          <w:szCs w:val="24"/>
        </w:rPr>
        <w:t>Изпълнителя</w:t>
      </w:r>
      <w:r w:rsidR="00021FB4" w:rsidRPr="00D35AA9">
        <w:rPr>
          <w:rFonts w:ascii="Times New Roman" w:eastAsia="Times New Roman" w:hAnsi="Times New Roman" w:cs="Times New Roman"/>
          <w:sz w:val="24"/>
          <w:szCs w:val="24"/>
        </w:rPr>
        <w:t xml:space="preserve"> и Консултанта</w:t>
      </w:r>
      <w:r w:rsidRPr="00D35AA9">
        <w:rPr>
          <w:rFonts w:ascii="Times New Roman" w:eastAsia="Times New Roman" w:hAnsi="Times New Roman" w:cs="Times New Roman"/>
          <w:sz w:val="24"/>
          <w:szCs w:val="24"/>
        </w:rPr>
        <w:t>.</w:t>
      </w:r>
    </w:p>
    <w:p w:rsidR="00EA0C41" w:rsidRPr="00D35AA9" w:rsidRDefault="00EA0C41" w:rsidP="00EA0C41">
      <w:pPr>
        <w:tabs>
          <w:tab w:val="left" w:pos="0"/>
        </w:tabs>
        <w:spacing w:after="0"/>
        <w:jc w:val="both"/>
        <w:rPr>
          <w:rFonts w:ascii="Times New Roman" w:eastAsia="Times New Roman" w:hAnsi="Times New Roman" w:cs="Times New Roman"/>
          <w:sz w:val="24"/>
          <w:szCs w:val="24"/>
        </w:rPr>
      </w:pPr>
      <w:r w:rsidRPr="00D35AA9">
        <w:rPr>
          <w:rFonts w:ascii="Times New Roman" w:eastAsia="Times New Roman" w:hAnsi="Times New Roman" w:cs="Times New Roman"/>
          <w:sz w:val="24"/>
          <w:szCs w:val="24"/>
        </w:rPr>
        <w:tab/>
      </w:r>
      <w:r w:rsidRPr="00D35AA9">
        <w:rPr>
          <w:rFonts w:ascii="Times New Roman" w:eastAsia="Times New Roman" w:hAnsi="Times New Roman" w:cs="Times New Roman"/>
          <w:b/>
          <w:sz w:val="24"/>
          <w:szCs w:val="24"/>
        </w:rPr>
        <w:t>8.</w:t>
      </w:r>
      <w:r w:rsidRPr="00D35AA9">
        <w:rPr>
          <w:rFonts w:ascii="Times New Roman" w:eastAsia="Times New Roman" w:hAnsi="Times New Roman" w:cs="Times New Roman"/>
          <w:sz w:val="24"/>
          <w:szCs w:val="24"/>
        </w:rPr>
        <w:t xml:space="preserve"> Да възложи упражняване на независим строителен надзор</w:t>
      </w:r>
      <w:r w:rsidR="005730DA" w:rsidRPr="00D35AA9">
        <w:rPr>
          <w:rFonts w:ascii="Times New Roman" w:eastAsia="Times New Roman" w:hAnsi="Times New Roman" w:cs="Times New Roman"/>
          <w:sz w:val="24"/>
          <w:szCs w:val="24"/>
        </w:rPr>
        <w:t>, както</w:t>
      </w:r>
      <w:r w:rsidRPr="00D35AA9">
        <w:rPr>
          <w:rFonts w:ascii="Times New Roman" w:eastAsia="Times New Roman" w:hAnsi="Times New Roman" w:cs="Times New Roman"/>
          <w:sz w:val="24"/>
          <w:szCs w:val="24"/>
        </w:rPr>
        <w:t xml:space="preserve"> </w:t>
      </w:r>
      <w:r w:rsidR="005730DA" w:rsidRPr="00D35AA9">
        <w:rPr>
          <w:rFonts w:ascii="Times New Roman" w:eastAsia="Times New Roman" w:hAnsi="Times New Roman" w:cs="Times New Roman"/>
          <w:color w:val="000000"/>
          <w:sz w:val="24"/>
          <w:szCs w:val="24"/>
          <w:lang w:eastAsia="bg-BG"/>
        </w:rPr>
        <w:t>и контрол върху</w:t>
      </w:r>
      <w:r w:rsidR="005730DA" w:rsidRPr="00D35AA9">
        <w:rPr>
          <w:rFonts w:ascii="Times New Roman" w:eastAsia="Times New Roman" w:hAnsi="Times New Roman" w:cs="Times New Roman"/>
          <w:color w:val="000000"/>
          <w:sz w:val="24"/>
          <w:szCs w:val="24"/>
          <w:shd w:val="clear" w:color="auto" w:fill="FFFF00"/>
          <w:lang w:eastAsia="bg-BG"/>
        </w:rPr>
        <w:t xml:space="preserve"> </w:t>
      </w:r>
      <w:r w:rsidR="005730DA" w:rsidRPr="00D35AA9">
        <w:rPr>
          <w:rFonts w:ascii="Times New Roman" w:eastAsia="Times New Roman" w:hAnsi="Times New Roman" w:cs="Times New Roman"/>
          <w:color w:val="000000"/>
          <w:sz w:val="24"/>
          <w:szCs w:val="24"/>
          <w:lang w:eastAsia="bg-BG"/>
        </w:rPr>
        <w:t>количествата и качеството на изпълняваните СМР</w:t>
      </w:r>
      <w:r w:rsidR="005730DA" w:rsidRPr="00D35AA9">
        <w:rPr>
          <w:rFonts w:ascii="Times New Roman" w:eastAsia="Times New Roman" w:hAnsi="Times New Roman" w:cs="Times New Roman"/>
          <w:sz w:val="24"/>
          <w:szCs w:val="24"/>
        </w:rPr>
        <w:t xml:space="preserve"> </w:t>
      </w:r>
      <w:r w:rsidR="00FE0529">
        <w:rPr>
          <w:rFonts w:ascii="Times New Roman" w:eastAsia="Times New Roman" w:hAnsi="Times New Roman" w:cs="Times New Roman"/>
          <w:sz w:val="24"/>
          <w:szCs w:val="24"/>
        </w:rPr>
        <w:t xml:space="preserve">на </w:t>
      </w:r>
      <w:r w:rsidR="00CF6AED" w:rsidRPr="00CF6AED">
        <w:rPr>
          <w:rFonts w:ascii="Times New Roman" w:eastAsia="Times New Roman" w:hAnsi="Times New Roman" w:cs="Times New Roman"/>
          <w:sz w:val="24"/>
          <w:szCs w:val="24"/>
        </w:rPr>
        <w:t>трето лице (Консултант).</w:t>
      </w:r>
    </w:p>
    <w:p w:rsidR="00964BBE" w:rsidRPr="00D35AA9" w:rsidRDefault="00964BBE" w:rsidP="00964BBE">
      <w:pPr>
        <w:ind w:firstLine="567"/>
        <w:jc w:val="both"/>
        <w:rPr>
          <w:rFonts w:ascii="Times New Roman" w:eastAsia="Times New Roman" w:hAnsi="Times New Roman" w:cs="Times New Roman"/>
          <w:sz w:val="24"/>
          <w:szCs w:val="24"/>
        </w:rPr>
      </w:pPr>
      <w:r w:rsidRPr="00D35AA9">
        <w:rPr>
          <w:rFonts w:ascii="Times New Roman" w:eastAsia="Times New Roman" w:hAnsi="Times New Roman" w:cs="Times New Roman"/>
          <w:sz w:val="24"/>
          <w:szCs w:val="24"/>
        </w:rPr>
        <w:tab/>
      </w:r>
      <w:r w:rsidRPr="00D35AA9">
        <w:rPr>
          <w:rFonts w:ascii="Times New Roman" w:eastAsia="Times New Roman" w:hAnsi="Times New Roman" w:cs="Times New Roman"/>
          <w:b/>
          <w:sz w:val="24"/>
          <w:szCs w:val="24"/>
        </w:rPr>
        <w:t>9.</w:t>
      </w:r>
      <w:r w:rsidRPr="00D35AA9">
        <w:rPr>
          <w:rFonts w:ascii="Times New Roman" w:eastAsia="Times New Roman" w:hAnsi="Times New Roman" w:cs="Times New Roman"/>
          <w:sz w:val="24"/>
          <w:szCs w:val="24"/>
        </w:rPr>
        <w:t xml:space="preserve"> </w:t>
      </w:r>
      <w:r w:rsidRPr="00D35AA9">
        <w:rPr>
          <w:rFonts w:ascii="Times New Roman" w:eastAsia="Times New Roman" w:hAnsi="Times New Roman" w:cs="Times New Roman"/>
          <w:sz w:val="24"/>
          <w:szCs w:val="24"/>
          <w:lang w:val="x-none" w:eastAsia="bg-BG"/>
        </w:rPr>
        <w:t>Да изисква от ИЗПЪЛНИТЕЛЯ да сключи и да му представи договори за подизпълнение с посочените в офертата му подизпълнители.</w:t>
      </w:r>
      <w:r w:rsidR="005730DA" w:rsidRPr="00D35AA9">
        <w:rPr>
          <w:rFonts w:ascii="Times New Roman" w:eastAsia="Times New Roman" w:hAnsi="Times New Roman" w:cs="Times New Roman"/>
          <w:sz w:val="24"/>
          <w:szCs w:val="24"/>
          <w:lang w:eastAsia="bg-BG"/>
        </w:rPr>
        <w:t xml:space="preserve"> </w:t>
      </w:r>
    </w:p>
    <w:p w:rsidR="00EA0C41" w:rsidRPr="00D35AA9" w:rsidRDefault="00EA0C41" w:rsidP="00EA0C41">
      <w:pPr>
        <w:spacing w:after="0"/>
        <w:ind w:firstLine="708"/>
        <w:jc w:val="both"/>
        <w:rPr>
          <w:rFonts w:ascii="Times New Roman" w:eastAsia="Times New Roman" w:hAnsi="Times New Roman" w:cs="Times New Roman"/>
          <w:sz w:val="24"/>
          <w:szCs w:val="24"/>
        </w:rPr>
      </w:pPr>
      <w:r w:rsidRPr="00D35AA9">
        <w:rPr>
          <w:rFonts w:ascii="Times New Roman" w:eastAsia="Times New Roman" w:hAnsi="Times New Roman" w:cs="Times New Roman"/>
          <w:b/>
          <w:sz w:val="24"/>
          <w:szCs w:val="24"/>
        </w:rPr>
        <w:t>Чл.10</w:t>
      </w:r>
      <w:r w:rsidRPr="00D35AA9">
        <w:rPr>
          <w:rFonts w:ascii="Times New Roman" w:eastAsia="Times New Roman" w:hAnsi="Times New Roman" w:cs="Times New Roman"/>
          <w:sz w:val="24"/>
          <w:szCs w:val="24"/>
        </w:rPr>
        <w:t>. Възложителят се задължава:</w:t>
      </w:r>
    </w:p>
    <w:p w:rsidR="00EA0C41" w:rsidRPr="005A2FAB" w:rsidRDefault="00EA0C41" w:rsidP="00EA0C41">
      <w:pPr>
        <w:spacing w:after="0"/>
        <w:ind w:firstLine="708"/>
        <w:jc w:val="both"/>
        <w:rPr>
          <w:rFonts w:ascii="Times New Roman" w:eastAsia="Times New Roman" w:hAnsi="Times New Roman" w:cs="Times New Roman"/>
          <w:color w:val="000000"/>
          <w:sz w:val="24"/>
          <w:szCs w:val="24"/>
        </w:rPr>
      </w:pPr>
      <w:r w:rsidRPr="00D35AA9">
        <w:rPr>
          <w:rFonts w:ascii="Times New Roman" w:eastAsia="Times New Roman" w:hAnsi="Times New Roman" w:cs="Times New Roman"/>
          <w:b/>
          <w:bCs/>
          <w:color w:val="000000"/>
          <w:sz w:val="24"/>
          <w:szCs w:val="24"/>
        </w:rPr>
        <w:t>(1)</w:t>
      </w:r>
      <w:r w:rsidRPr="00D35AA9">
        <w:rPr>
          <w:rFonts w:ascii="Times New Roman" w:eastAsia="Times New Roman" w:hAnsi="Times New Roman" w:cs="Times New Roman"/>
          <w:color w:val="000000"/>
          <w:sz w:val="24"/>
          <w:szCs w:val="24"/>
        </w:rPr>
        <w:t xml:space="preserve"> Да окаже необходимото съдействие на Изпълнителя за изпълнение на договора.</w:t>
      </w:r>
    </w:p>
    <w:p w:rsidR="00EA0C41" w:rsidRPr="005A2FAB" w:rsidRDefault="00EA0C41" w:rsidP="00EA0C41">
      <w:pPr>
        <w:spacing w:after="0"/>
        <w:ind w:firstLine="720"/>
        <w:jc w:val="both"/>
        <w:rPr>
          <w:rFonts w:ascii="Times New Roman" w:eastAsia="Times New Roman" w:hAnsi="Times New Roman" w:cs="Times New Roman"/>
          <w:color w:val="000000"/>
          <w:sz w:val="24"/>
          <w:szCs w:val="24"/>
        </w:rPr>
      </w:pPr>
      <w:r w:rsidRPr="005A2FAB">
        <w:rPr>
          <w:rFonts w:ascii="Times New Roman" w:eastAsia="Times New Roman" w:hAnsi="Times New Roman" w:cs="Times New Roman"/>
          <w:b/>
          <w:bCs/>
          <w:color w:val="000000"/>
          <w:spacing w:val="-3"/>
          <w:sz w:val="24"/>
          <w:szCs w:val="24"/>
        </w:rPr>
        <w:t>(2)</w:t>
      </w:r>
      <w:r w:rsidRPr="005A2FAB">
        <w:rPr>
          <w:rFonts w:ascii="Times New Roman" w:eastAsia="Times New Roman" w:hAnsi="Times New Roman" w:cs="Times New Roman"/>
          <w:color w:val="000000"/>
          <w:spacing w:val="-3"/>
          <w:sz w:val="24"/>
          <w:szCs w:val="24"/>
        </w:rPr>
        <w:t xml:space="preserve"> Да предоставя необходимата информация и документация.</w:t>
      </w:r>
    </w:p>
    <w:p w:rsidR="00EA0C41" w:rsidRPr="005A2FAB" w:rsidRDefault="00EA0C41" w:rsidP="00EA0C41">
      <w:pPr>
        <w:spacing w:after="0"/>
        <w:ind w:firstLine="708"/>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(3)</w:t>
      </w:r>
      <w:r w:rsidRPr="005A2FAB">
        <w:rPr>
          <w:rFonts w:ascii="Times New Roman" w:eastAsia="Times New Roman" w:hAnsi="Times New Roman" w:cs="Times New Roman"/>
          <w:sz w:val="24"/>
          <w:szCs w:val="24"/>
        </w:rPr>
        <w:t xml:space="preserve"> Да заплати стойността на договора по начин, съгласно Раздел </w:t>
      </w:r>
      <w:r w:rsidRPr="005A2FAB">
        <w:rPr>
          <w:rFonts w:ascii="Times New Roman" w:eastAsia="Times New Roman" w:hAnsi="Times New Roman" w:cs="Times New Roman"/>
          <w:bCs/>
          <w:sz w:val="24"/>
          <w:szCs w:val="24"/>
        </w:rPr>
        <w:t>ІІІ „Цени и начин</w:t>
      </w:r>
      <w:r w:rsidRPr="005A2FAB">
        <w:rPr>
          <w:rFonts w:ascii="Times New Roman" w:eastAsia="Times New Roman" w:hAnsi="Times New Roman" w:cs="Times New Roman"/>
          <w:sz w:val="24"/>
          <w:szCs w:val="24"/>
        </w:rPr>
        <w:t xml:space="preserve"> на плащане“ от настоящия договор.</w:t>
      </w:r>
    </w:p>
    <w:p w:rsidR="00EA0C41" w:rsidRPr="005A2FAB" w:rsidRDefault="00EA0C41" w:rsidP="00EA0C41">
      <w:pPr>
        <w:spacing w:after="0"/>
        <w:ind w:firstLine="708"/>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(4)</w:t>
      </w:r>
      <w:r w:rsidRPr="005A2FAB">
        <w:rPr>
          <w:rFonts w:ascii="Times New Roman" w:eastAsia="Times New Roman" w:hAnsi="Times New Roman" w:cs="Times New Roman"/>
          <w:sz w:val="24"/>
          <w:szCs w:val="24"/>
        </w:rPr>
        <w:t xml:space="preserve"> Да упълномощи свой представител да го представлява по време на изпълнение на строително-монтажните работи и извършва контрол.</w:t>
      </w:r>
    </w:p>
    <w:p w:rsidR="00EA0C41" w:rsidRPr="005A2FAB" w:rsidRDefault="00EA0C41" w:rsidP="00EA0C41">
      <w:pPr>
        <w:spacing w:after="0"/>
        <w:ind w:firstLine="708"/>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(5)</w:t>
      </w:r>
      <w:r w:rsidRPr="005A2FAB">
        <w:rPr>
          <w:rFonts w:ascii="Times New Roman" w:eastAsia="Times New Roman" w:hAnsi="Times New Roman" w:cs="Times New Roman"/>
          <w:sz w:val="24"/>
          <w:szCs w:val="24"/>
        </w:rPr>
        <w:t xml:space="preserve"> Да уведомява Изпълнителя писмено в петдневен срок след установяване на появили се в гаранционния срок дефекти.</w:t>
      </w:r>
    </w:p>
    <w:p w:rsidR="00EA0C41" w:rsidRPr="005A2FAB" w:rsidRDefault="00EA0C41" w:rsidP="00EA0C41">
      <w:pPr>
        <w:spacing w:after="0"/>
        <w:ind w:firstLine="709"/>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(6)</w:t>
      </w:r>
      <w:r w:rsidRPr="005A2FAB">
        <w:rPr>
          <w:rFonts w:ascii="Times New Roman" w:eastAsia="Times New Roman" w:hAnsi="Times New Roman" w:cs="Times New Roman"/>
          <w:sz w:val="24"/>
          <w:szCs w:val="24"/>
        </w:rPr>
        <w:t xml:space="preserve"> Да приеме, провери и ако е необходимо коригира протоколите за установяване на изпълнените строително-монтажни работи, </w:t>
      </w:r>
      <w:r w:rsidRPr="005A2FAB">
        <w:rPr>
          <w:rFonts w:ascii="Times New Roman" w:eastAsia="Times New Roman" w:hAnsi="Times New Roman" w:cs="Times New Roman"/>
          <w:color w:val="000000"/>
          <w:sz w:val="24"/>
          <w:szCs w:val="24"/>
        </w:rPr>
        <w:t>строителни книжа и разплащателни документи</w:t>
      </w:r>
      <w:r w:rsidRPr="005A2FAB">
        <w:rPr>
          <w:rFonts w:ascii="Times New Roman" w:eastAsia="Times New Roman" w:hAnsi="Times New Roman" w:cs="Times New Roman"/>
          <w:sz w:val="24"/>
          <w:szCs w:val="24"/>
        </w:rPr>
        <w:t>.</w:t>
      </w:r>
    </w:p>
    <w:p w:rsidR="00EA0C41" w:rsidRPr="005730DA" w:rsidRDefault="00EA0C41" w:rsidP="00EA0C41">
      <w:pPr>
        <w:spacing w:after="0"/>
        <w:ind w:firstLine="708"/>
        <w:jc w:val="both"/>
        <w:rPr>
          <w:rFonts w:ascii="Times New Roman" w:eastAsia="Times New Roman" w:hAnsi="Times New Roman" w:cs="Times New Roman"/>
          <w:color w:val="FF0000"/>
          <w:sz w:val="24"/>
          <w:szCs w:val="24"/>
          <w:lang w:eastAsia="bg-BG"/>
        </w:rPr>
      </w:pPr>
      <w:r w:rsidRPr="005A2FAB">
        <w:rPr>
          <w:rFonts w:ascii="Times New Roman" w:eastAsia="Times New Roman" w:hAnsi="Times New Roman" w:cs="Times New Roman"/>
          <w:b/>
          <w:bCs/>
          <w:color w:val="000000"/>
          <w:sz w:val="24"/>
          <w:szCs w:val="24"/>
          <w:lang w:eastAsia="bg-BG"/>
        </w:rPr>
        <w:t>(7)</w:t>
      </w:r>
      <w:r w:rsidRPr="005A2FAB">
        <w:rPr>
          <w:rFonts w:ascii="Times New Roman" w:eastAsia="Times New Roman" w:hAnsi="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5A2FAB">
        <w:rPr>
          <w:rFonts w:ascii="Times New Roman" w:eastAsia="Times New Roman" w:hAnsi="Times New Roman" w:cs="Times New Roman"/>
          <w:sz w:val="24"/>
          <w:szCs w:val="24"/>
          <w:lang w:eastAsia="bg-BG"/>
        </w:rPr>
        <w:t xml:space="preserve">съставяне на констативен протокол за установяване годността за </w:t>
      </w:r>
      <w:r w:rsidR="00D35AA9">
        <w:rPr>
          <w:rFonts w:ascii="Times New Roman" w:eastAsia="Times New Roman" w:hAnsi="Times New Roman" w:cs="Times New Roman"/>
          <w:sz w:val="24"/>
          <w:szCs w:val="24"/>
          <w:lang w:eastAsia="bg-BG"/>
        </w:rPr>
        <w:t>ползване</w:t>
      </w:r>
      <w:r w:rsidRPr="005A2FAB">
        <w:rPr>
          <w:rFonts w:ascii="Times New Roman" w:eastAsia="Times New Roman" w:hAnsi="Times New Roman" w:cs="Times New Roman"/>
          <w:sz w:val="24"/>
          <w:szCs w:val="24"/>
          <w:lang w:eastAsia="bg-BG"/>
        </w:rPr>
        <w:t xml:space="preserve"> на изпълнените строително-монтажни работи, подписан от </w:t>
      </w:r>
      <w:r w:rsidR="005730DA" w:rsidRPr="00D35AA9">
        <w:rPr>
          <w:rFonts w:ascii="Times New Roman" w:eastAsia="Times New Roman" w:hAnsi="Times New Roman" w:cs="Times New Roman"/>
          <w:sz w:val="24"/>
          <w:szCs w:val="24"/>
        </w:rPr>
        <w:t xml:space="preserve">представителите на Изпълнителя, Възложителя и </w:t>
      </w:r>
      <w:r w:rsidR="005730DA" w:rsidRPr="00D35AA9">
        <w:rPr>
          <w:rFonts w:ascii="Times New Roman" w:eastAsia="Times New Roman" w:hAnsi="Times New Roman" w:cs="Times New Roman"/>
          <w:noProof/>
          <w:sz w:val="24"/>
          <w:szCs w:val="24"/>
        </w:rPr>
        <w:t>Консултанта</w:t>
      </w:r>
      <w:r w:rsidR="00D35AA9" w:rsidRPr="00D35AA9">
        <w:rPr>
          <w:rFonts w:ascii="Times New Roman" w:eastAsia="Times New Roman" w:hAnsi="Times New Roman" w:cs="Times New Roman"/>
          <w:noProof/>
          <w:sz w:val="24"/>
          <w:szCs w:val="24"/>
        </w:rPr>
        <w:t>.</w:t>
      </w:r>
    </w:p>
    <w:p w:rsidR="00EA0C41" w:rsidRPr="005A2FAB" w:rsidRDefault="00EA0C41" w:rsidP="00EA0C41">
      <w:pPr>
        <w:spacing w:after="0"/>
        <w:ind w:firstLine="720"/>
        <w:jc w:val="both"/>
        <w:rPr>
          <w:rFonts w:ascii="Times New Roman" w:eastAsia="Times New Roman" w:hAnsi="Times New Roman" w:cs="Times New Roman"/>
          <w:color w:val="000000"/>
          <w:sz w:val="24"/>
          <w:szCs w:val="24"/>
        </w:rPr>
      </w:pPr>
      <w:r w:rsidRPr="005A2FAB">
        <w:rPr>
          <w:rFonts w:ascii="Times New Roman" w:eastAsia="Times New Roman" w:hAnsi="Times New Roman" w:cs="Times New Roman"/>
          <w:b/>
          <w:bCs/>
          <w:color w:val="000000"/>
          <w:sz w:val="24"/>
          <w:szCs w:val="24"/>
        </w:rPr>
        <w:t>(8)</w:t>
      </w:r>
      <w:r w:rsidRPr="005A2FAB">
        <w:rPr>
          <w:rFonts w:ascii="Times New Roman" w:eastAsia="Times New Roman" w:hAnsi="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EA0C41" w:rsidRPr="005A2FAB" w:rsidRDefault="00EA0C41" w:rsidP="00EA0C41">
      <w:pPr>
        <w:spacing w:after="0"/>
        <w:ind w:firstLine="708"/>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Чл.11</w:t>
      </w:r>
      <w:r w:rsidRPr="005A2FAB">
        <w:rPr>
          <w:rFonts w:ascii="Times New Roman" w:eastAsia="Times New Roman" w:hAnsi="Times New Roman" w:cs="Times New Roman"/>
          <w:sz w:val="24"/>
          <w:szCs w:val="24"/>
        </w:rPr>
        <w:t>. Възложителят не носи отговорност за действията или бездействието на Изпълнителя, в резултат на които възникнат:</w:t>
      </w:r>
    </w:p>
    <w:p w:rsidR="00EA0C41" w:rsidRPr="005A2FAB" w:rsidRDefault="00EA0C41" w:rsidP="00EA0C41">
      <w:pPr>
        <w:spacing w:after="0"/>
        <w:ind w:firstLine="708"/>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1</w:t>
      </w:r>
      <w:r w:rsidRPr="005A2FAB">
        <w:rPr>
          <w:rFonts w:ascii="Times New Roman" w:eastAsia="Times New Roman" w:hAnsi="Times New Roman" w:cs="Times New Roman"/>
          <w:sz w:val="24"/>
          <w:szCs w:val="24"/>
        </w:rPr>
        <w:t>. Смърт и злополука, на което и да било физическо лице.</w:t>
      </w:r>
    </w:p>
    <w:p w:rsidR="00EA0C41" w:rsidRPr="005A2FAB" w:rsidRDefault="00EA0C41" w:rsidP="00EA0C41">
      <w:pPr>
        <w:spacing w:after="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ab/>
      </w:r>
      <w:r w:rsidRPr="005A2FAB">
        <w:rPr>
          <w:rFonts w:ascii="Times New Roman" w:eastAsia="Times New Roman" w:hAnsi="Times New Roman" w:cs="Times New Roman"/>
          <w:b/>
          <w:sz w:val="24"/>
          <w:szCs w:val="24"/>
        </w:rPr>
        <w:t>2.</w:t>
      </w:r>
      <w:r w:rsidRPr="005A2FAB">
        <w:rPr>
          <w:rFonts w:ascii="Times New Roman" w:eastAsia="Times New Roman" w:hAnsi="Times New Roman" w:cs="Times New Roman"/>
          <w:sz w:val="24"/>
          <w:szCs w:val="24"/>
        </w:rPr>
        <w:t xml:space="preserve"> Загуба или нанесена вреда на каквото и да било имущество, следствие изпълнение предмета на договора през времетраене на строително-монтажни работи.</w:t>
      </w:r>
    </w:p>
    <w:p w:rsidR="00EA0C41" w:rsidRPr="005A2FAB" w:rsidRDefault="00EA0C41" w:rsidP="00EA0C41">
      <w:pPr>
        <w:spacing w:after="0" w:line="240" w:lineRule="auto"/>
        <w:jc w:val="both"/>
        <w:rPr>
          <w:rFonts w:ascii="Times New Roman" w:eastAsia="Times New Roman" w:hAnsi="Times New Roman" w:cs="Times New Roman"/>
          <w:sz w:val="24"/>
          <w:szCs w:val="24"/>
        </w:rPr>
      </w:pPr>
    </w:p>
    <w:p w:rsidR="00EA0C41" w:rsidRPr="005A2FAB" w:rsidRDefault="00EA0C41" w:rsidP="00EA0C41">
      <w:pPr>
        <w:spacing w:after="120" w:line="240" w:lineRule="auto"/>
        <w:jc w:val="both"/>
        <w:rPr>
          <w:rFonts w:ascii="Times New Roman" w:eastAsia="Times New Roman" w:hAnsi="Times New Roman" w:cs="Times New Roman"/>
          <w:b/>
          <w:sz w:val="24"/>
          <w:szCs w:val="24"/>
        </w:rPr>
      </w:pPr>
      <w:r w:rsidRPr="005A2FAB">
        <w:rPr>
          <w:rFonts w:ascii="Times New Roman" w:eastAsia="Times New Roman" w:hAnsi="Times New Roman" w:cs="Times New Roman"/>
          <w:sz w:val="24"/>
          <w:szCs w:val="24"/>
        </w:rPr>
        <w:tab/>
      </w:r>
      <w:r w:rsidRPr="005A2FAB">
        <w:rPr>
          <w:rFonts w:ascii="Times New Roman" w:eastAsia="Times New Roman" w:hAnsi="Times New Roman" w:cs="Times New Roman"/>
          <w:b/>
          <w:sz w:val="24"/>
          <w:szCs w:val="24"/>
        </w:rPr>
        <w:t>V. ПРАВА И ЗАДЪЛЖЕНИЯ НА ИЗПЪЛНИТЕЛЯ</w:t>
      </w:r>
    </w:p>
    <w:p w:rsidR="00EA0C41" w:rsidRPr="005A2FAB" w:rsidRDefault="00EA0C41" w:rsidP="00EA0C41">
      <w:pPr>
        <w:spacing w:after="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ab/>
      </w:r>
      <w:r w:rsidRPr="005A2FAB">
        <w:rPr>
          <w:rFonts w:ascii="Times New Roman" w:eastAsia="Times New Roman" w:hAnsi="Times New Roman" w:cs="Times New Roman"/>
          <w:b/>
          <w:sz w:val="24"/>
          <w:szCs w:val="24"/>
        </w:rPr>
        <w:t>Чл.12</w:t>
      </w:r>
      <w:r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b/>
          <w:sz w:val="24"/>
          <w:szCs w:val="24"/>
        </w:rPr>
        <w:t>(1)</w:t>
      </w:r>
      <w:r w:rsidRPr="005A2FAB">
        <w:rPr>
          <w:rFonts w:ascii="Times New Roman" w:eastAsia="Times New Roman" w:hAnsi="Times New Roman" w:cs="Times New Roman"/>
          <w:sz w:val="24"/>
          <w:szCs w:val="24"/>
        </w:rPr>
        <w:t xml:space="preserve"> Изпълнителят се задължава:</w:t>
      </w:r>
    </w:p>
    <w:p w:rsidR="00EA0C41" w:rsidRPr="005A2FAB" w:rsidRDefault="00EA0C41" w:rsidP="00EA0C41">
      <w:pPr>
        <w:spacing w:after="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ab/>
      </w:r>
      <w:r w:rsidR="00AF169F">
        <w:rPr>
          <w:rFonts w:ascii="Times New Roman" w:eastAsia="Times New Roman" w:hAnsi="Times New Roman" w:cs="Times New Roman"/>
          <w:b/>
          <w:sz w:val="24"/>
          <w:szCs w:val="24"/>
        </w:rPr>
        <w:t>1.</w:t>
      </w:r>
      <w:r w:rsidRPr="005A2FAB">
        <w:rPr>
          <w:rFonts w:ascii="Times New Roman" w:eastAsia="Times New Roman" w:hAnsi="Times New Roman" w:cs="Times New Roman"/>
          <w:sz w:val="24"/>
          <w:szCs w:val="24"/>
        </w:rPr>
        <w:t xml:space="preserve"> Да извърши качествено и в срок договорените ремонтни и строително-монтажни работи в пълния им обем, включително възникналите и доказани съгласно </w:t>
      </w:r>
      <w:r w:rsidRPr="005A2FAB">
        <w:rPr>
          <w:rFonts w:ascii="Times New Roman" w:eastAsia="Times New Roman" w:hAnsi="Times New Roman" w:cs="Times New Roman"/>
          <w:b/>
          <w:sz w:val="24"/>
          <w:szCs w:val="24"/>
        </w:rPr>
        <w:t xml:space="preserve">чл.8 </w:t>
      </w:r>
      <w:r w:rsidRPr="005A2FAB">
        <w:rPr>
          <w:rFonts w:ascii="Times New Roman" w:eastAsia="Times New Roman" w:hAnsi="Times New Roman" w:cs="Times New Roman"/>
          <w:sz w:val="24"/>
          <w:szCs w:val="24"/>
        </w:rPr>
        <w:t>непредвидени работи, като организира и координира цялостния процес, съгла</w:t>
      </w:r>
      <w:r w:rsidR="00A50EF2">
        <w:rPr>
          <w:rFonts w:ascii="Times New Roman" w:eastAsia="Times New Roman" w:hAnsi="Times New Roman" w:cs="Times New Roman"/>
          <w:sz w:val="24"/>
          <w:szCs w:val="24"/>
        </w:rPr>
        <w:t xml:space="preserve">сно Техническата спецификация, </w:t>
      </w:r>
      <w:r w:rsidR="00A50EF2">
        <w:rPr>
          <w:rFonts w:ascii="Times New Roman" w:eastAsia="Times New Roman" w:hAnsi="Times New Roman" w:cs="Times New Roman"/>
          <w:sz w:val="24"/>
          <w:szCs w:val="24"/>
        </w:rPr>
        <w:lastRenderedPageBreak/>
        <w:t>Пълното о</w:t>
      </w:r>
      <w:r w:rsidRPr="005A2FAB">
        <w:rPr>
          <w:rFonts w:ascii="Times New Roman" w:eastAsia="Times New Roman" w:hAnsi="Times New Roman" w:cs="Times New Roman"/>
          <w:sz w:val="24"/>
          <w:szCs w:val="24"/>
        </w:rPr>
        <w:t xml:space="preserve">писание на обекта на поръчката и </w:t>
      </w:r>
      <w:r w:rsidR="005730DA">
        <w:rPr>
          <w:rFonts w:ascii="Times New Roman" w:eastAsia="Times New Roman" w:hAnsi="Times New Roman" w:cs="Times New Roman"/>
          <w:sz w:val="24"/>
          <w:szCs w:val="24"/>
        </w:rPr>
        <w:t xml:space="preserve">представените </w:t>
      </w:r>
      <w:r w:rsidR="005730DA" w:rsidRPr="00D35AA9">
        <w:rPr>
          <w:rFonts w:ascii="Times New Roman" w:eastAsia="Times New Roman" w:hAnsi="Times New Roman" w:cs="Times New Roman"/>
          <w:sz w:val="24"/>
          <w:szCs w:val="24"/>
        </w:rPr>
        <w:t>Техническо предложение и Ценово предложение</w:t>
      </w:r>
      <w:r w:rsidR="00D35AA9" w:rsidRPr="00D35AA9">
        <w:rPr>
          <w:rFonts w:ascii="Times New Roman" w:eastAsia="Times New Roman" w:hAnsi="Times New Roman" w:cs="Times New Roman"/>
          <w:sz w:val="24"/>
          <w:szCs w:val="24"/>
        </w:rPr>
        <w:t>.</w:t>
      </w:r>
      <w:r w:rsidR="005730DA">
        <w:rPr>
          <w:rFonts w:ascii="Times New Roman" w:eastAsia="Times New Roman" w:hAnsi="Times New Roman" w:cs="Times New Roman"/>
          <w:sz w:val="24"/>
          <w:szCs w:val="24"/>
        </w:rPr>
        <w:t xml:space="preserve"> </w:t>
      </w:r>
    </w:p>
    <w:p w:rsidR="00EA0C41" w:rsidRPr="005A2FAB" w:rsidRDefault="00EA0C41" w:rsidP="00EA0C41">
      <w:pPr>
        <w:spacing w:after="0"/>
        <w:ind w:firstLine="720"/>
        <w:jc w:val="both"/>
        <w:rPr>
          <w:rFonts w:ascii="Times New Roman" w:eastAsia="Times New Roman" w:hAnsi="Times New Roman" w:cs="Times New Roman"/>
          <w:spacing w:val="-6"/>
          <w:sz w:val="24"/>
          <w:szCs w:val="24"/>
        </w:rPr>
      </w:pPr>
      <w:r w:rsidRPr="005A2FAB">
        <w:rPr>
          <w:rFonts w:ascii="Times New Roman" w:eastAsia="Times New Roman" w:hAnsi="Times New Roman" w:cs="Times New Roman"/>
          <w:b/>
          <w:bCs/>
          <w:sz w:val="24"/>
          <w:szCs w:val="24"/>
        </w:rPr>
        <w:t>2.</w:t>
      </w:r>
      <w:r w:rsidRPr="005A2FAB">
        <w:rPr>
          <w:rFonts w:ascii="Times New Roman" w:eastAsia="Times New Roman" w:hAnsi="Times New Roman" w:cs="Times New Roman"/>
          <w:sz w:val="24"/>
          <w:szCs w:val="24"/>
        </w:rPr>
        <w:t xml:space="preserve"> Д</w:t>
      </w:r>
      <w:r w:rsidRPr="005A2FAB">
        <w:rPr>
          <w:rFonts w:ascii="Times New Roman" w:eastAsia="Times New Roman" w:hAnsi="Times New Roman" w:cs="Times New Roman"/>
          <w:spacing w:val="-6"/>
          <w:sz w:val="24"/>
          <w:szCs w:val="24"/>
        </w:rPr>
        <w:t>а влага при изпълнението материали и изделия, отговарящи на изискванията, подробно описани в Техническата спецификация</w:t>
      </w:r>
      <w:r w:rsidR="005730DA">
        <w:rPr>
          <w:rFonts w:ascii="Times New Roman" w:eastAsia="Times New Roman" w:hAnsi="Times New Roman" w:cs="Times New Roman"/>
          <w:spacing w:val="-6"/>
          <w:sz w:val="24"/>
          <w:szCs w:val="24"/>
        </w:rPr>
        <w:t xml:space="preserve"> и съгласно </w:t>
      </w:r>
      <w:r w:rsidR="005730DA" w:rsidRPr="00D35AA9">
        <w:rPr>
          <w:rFonts w:ascii="Times New Roman" w:eastAsia="Times New Roman" w:hAnsi="Times New Roman" w:cs="Times New Roman"/>
          <w:spacing w:val="-6"/>
          <w:sz w:val="24"/>
          <w:szCs w:val="24"/>
        </w:rPr>
        <w:t>представеното Техническо предложение</w:t>
      </w:r>
      <w:r w:rsidRPr="00D35AA9">
        <w:rPr>
          <w:rFonts w:ascii="Times New Roman" w:eastAsia="Times New Roman" w:hAnsi="Times New Roman" w:cs="Times New Roman"/>
          <w:spacing w:val="-6"/>
          <w:sz w:val="24"/>
          <w:szCs w:val="24"/>
        </w:rPr>
        <w:t>.</w:t>
      </w:r>
    </w:p>
    <w:p w:rsidR="00EA0C41" w:rsidRPr="005A2FAB" w:rsidRDefault="00EA0C41" w:rsidP="00EA0C41">
      <w:pPr>
        <w:spacing w:after="0"/>
        <w:ind w:firstLine="708"/>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3.</w:t>
      </w:r>
      <w:r w:rsidRPr="005A2FAB">
        <w:rPr>
          <w:rFonts w:ascii="Times New Roman" w:eastAsia="Times New Roman" w:hAnsi="Times New Roman" w:cs="Times New Roman"/>
          <w:sz w:val="24"/>
          <w:szCs w:val="24"/>
        </w:rPr>
        <w:t xml:space="preserve"> Съответствието по т. 2 от настоящия член, се доказва със съответните сертификати или други документи, като Изпълнителят представя същите на Възложителя.</w:t>
      </w:r>
    </w:p>
    <w:p w:rsidR="00EA0C41" w:rsidRPr="005A2FAB" w:rsidRDefault="00EA0C41" w:rsidP="00EA0C41">
      <w:pPr>
        <w:spacing w:after="0"/>
        <w:ind w:firstLine="708"/>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4</w:t>
      </w:r>
      <w:r w:rsidRPr="005A2FAB">
        <w:rPr>
          <w:rFonts w:ascii="Times New Roman" w:eastAsia="Times New Roman" w:hAnsi="Times New Roman" w:cs="Times New Roman"/>
          <w:sz w:val="24"/>
          <w:szCs w:val="24"/>
        </w:rPr>
        <w:t xml:space="preserve">. Да спазва указанията на Възложителя по чл. 9, т. 3 от договора. </w:t>
      </w:r>
    </w:p>
    <w:p w:rsidR="00EA0C41" w:rsidRPr="005A2FAB" w:rsidRDefault="00EA0C41" w:rsidP="00EA0C41">
      <w:pPr>
        <w:tabs>
          <w:tab w:val="center" w:pos="4153"/>
          <w:tab w:val="right" w:pos="8306"/>
        </w:tabs>
        <w:spacing w:after="0"/>
        <w:ind w:firstLine="709"/>
        <w:jc w:val="both"/>
        <w:rPr>
          <w:rFonts w:ascii="Times New Roman" w:eastAsia="Times New Roman" w:hAnsi="Times New Roman" w:cs="Times New Roman"/>
          <w:spacing w:val="-6"/>
          <w:sz w:val="24"/>
          <w:szCs w:val="24"/>
        </w:rPr>
      </w:pPr>
      <w:r w:rsidRPr="005A2FAB">
        <w:rPr>
          <w:rFonts w:ascii="Times New Roman" w:eastAsia="Times New Roman" w:hAnsi="Times New Roman" w:cs="Times New Roman"/>
          <w:b/>
          <w:bCs/>
          <w:sz w:val="24"/>
          <w:szCs w:val="24"/>
        </w:rPr>
        <w:tab/>
      </w:r>
      <w:r w:rsidRPr="005A2FAB">
        <w:rPr>
          <w:rFonts w:ascii="Times New Roman" w:eastAsia="Times New Roman" w:hAnsi="Times New Roman" w:cs="Times New Roman"/>
          <w:b/>
          <w:bCs/>
          <w:spacing w:val="-6"/>
          <w:sz w:val="24"/>
          <w:szCs w:val="24"/>
        </w:rPr>
        <w:t>5.</w:t>
      </w:r>
      <w:r w:rsidRPr="005A2FAB">
        <w:rPr>
          <w:rFonts w:ascii="Times New Roman" w:eastAsia="Times New Roman" w:hAnsi="Times New Roman" w:cs="Times New Roman"/>
          <w:spacing w:val="-6"/>
          <w:sz w:val="24"/>
          <w:szCs w:val="24"/>
        </w:rPr>
        <w:t xml:space="preserve"> </w:t>
      </w:r>
      <w:r w:rsidRPr="005A2FAB">
        <w:rPr>
          <w:rFonts w:ascii="Times New Roman" w:eastAsia="Times New Roman" w:hAnsi="Times New Roman" w:cs="Times New Roman"/>
          <w:sz w:val="24"/>
          <w:szCs w:val="24"/>
        </w:rPr>
        <w:t xml:space="preserve">В 7 - дневен срок от получаване на протокола за установените </w:t>
      </w:r>
      <w:r w:rsidRPr="005A2FAB">
        <w:rPr>
          <w:rFonts w:ascii="Times New Roman" w:eastAsia="Times New Roman" w:hAnsi="Times New Roman" w:cs="Times New Roman"/>
          <w:spacing w:val="-6"/>
          <w:sz w:val="24"/>
          <w:szCs w:val="24"/>
        </w:rPr>
        <w:t>недостатъци и/или несъответствия по чл. 9, т. 6 да отстрани същите за своя сметка</w:t>
      </w:r>
      <w:r w:rsidRPr="005A2FAB">
        <w:rPr>
          <w:rFonts w:ascii="Times New Roman" w:eastAsia="Times New Roman" w:hAnsi="Times New Roman" w:cs="Times New Roman"/>
          <w:sz w:val="24"/>
          <w:szCs w:val="24"/>
        </w:rPr>
        <w:t>.</w:t>
      </w:r>
    </w:p>
    <w:p w:rsidR="00EA0C41" w:rsidRPr="005A2FAB" w:rsidRDefault="00EA0C41" w:rsidP="00EA0C41">
      <w:pPr>
        <w:spacing w:after="0"/>
        <w:ind w:firstLine="708"/>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6.</w:t>
      </w:r>
      <w:r w:rsidRPr="005A2FAB">
        <w:rPr>
          <w:rFonts w:ascii="Times New Roman" w:eastAsia="Times New Roman" w:hAnsi="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w:t>
      </w:r>
      <w:r w:rsidRPr="00D35AA9">
        <w:rPr>
          <w:rFonts w:ascii="Times New Roman" w:eastAsia="Times New Roman" w:hAnsi="Times New Roman" w:cs="Times New Roman"/>
          <w:sz w:val="24"/>
          <w:szCs w:val="24"/>
        </w:rPr>
        <w:t xml:space="preserve">на </w:t>
      </w:r>
      <w:r w:rsidR="005730DA" w:rsidRPr="00D35AA9">
        <w:rPr>
          <w:rFonts w:ascii="Times New Roman" w:eastAsia="Times New Roman" w:hAnsi="Times New Roman" w:cs="Times New Roman"/>
          <w:sz w:val="24"/>
          <w:szCs w:val="24"/>
        </w:rPr>
        <w:t>представителите на Изпълнителя,</w:t>
      </w:r>
      <w:r w:rsidR="005730DA" w:rsidRPr="00D35AA9">
        <w:rPr>
          <w:rFonts w:ascii="Times New Roman" w:eastAsia="Times New Roman" w:hAnsi="Times New Roman" w:cs="Times New Roman"/>
          <w:sz w:val="24"/>
          <w:szCs w:val="24"/>
          <w:shd w:val="clear" w:color="auto" w:fill="FFFF00"/>
        </w:rPr>
        <w:t xml:space="preserve"> </w:t>
      </w:r>
      <w:r w:rsidR="005730DA" w:rsidRPr="00D35AA9">
        <w:rPr>
          <w:rFonts w:ascii="Times New Roman" w:eastAsia="Times New Roman" w:hAnsi="Times New Roman" w:cs="Times New Roman"/>
          <w:sz w:val="24"/>
          <w:szCs w:val="24"/>
        </w:rPr>
        <w:t xml:space="preserve">Възложителя и </w:t>
      </w:r>
      <w:r w:rsidR="005730DA" w:rsidRPr="00D35AA9">
        <w:rPr>
          <w:rFonts w:ascii="Times New Roman" w:eastAsia="Times New Roman" w:hAnsi="Times New Roman" w:cs="Times New Roman"/>
          <w:noProof/>
          <w:sz w:val="24"/>
          <w:szCs w:val="24"/>
        </w:rPr>
        <w:t>Консултанта за проверка</w:t>
      </w:r>
      <w:r w:rsidRPr="00D35AA9">
        <w:rPr>
          <w:rFonts w:ascii="Times New Roman" w:eastAsia="Times New Roman" w:hAnsi="Times New Roman" w:cs="Times New Roman"/>
          <w:sz w:val="24"/>
          <w:szCs w:val="24"/>
        </w:rPr>
        <w:t>.</w:t>
      </w:r>
    </w:p>
    <w:p w:rsidR="00EA0C41" w:rsidRPr="00031860" w:rsidRDefault="00EA0C41" w:rsidP="00EA0C41">
      <w:pPr>
        <w:spacing w:after="0"/>
        <w:ind w:firstLine="708"/>
        <w:jc w:val="both"/>
        <w:rPr>
          <w:rFonts w:ascii="Times New Roman" w:eastAsia="Times New Roman" w:hAnsi="Times New Roman" w:cs="Times New Roman"/>
          <w:sz w:val="24"/>
          <w:szCs w:val="24"/>
        </w:rPr>
      </w:pPr>
      <w:r w:rsidRPr="00031860">
        <w:rPr>
          <w:rFonts w:ascii="Times New Roman" w:eastAsia="Times New Roman" w:hAnsi="Times New Roman" w:cs="Times New Roman"/>
          <w:b/>
          <w:bCs/>
          <w:sz w:val="24"/>
          <w:szCs w:val="24"/>
        </w:rPr>
        <w:t xml:space="preserve">7. </w:t>
      </w:r>
      <w:r w:rsidRPr="00031860">
        <w:rPr>
          <w:rFonts w:ascii="Times New Roman" w:eastAsia="Times New Roman" w:hAnsi="Times New Roman" w:cs="Times New Roman"/>
          <w:sz w:val="24"/>
          <w:szCs w:val="24"/>
        </w:rPr>
        <w:t>Да оказва съдействие и представя необходимите документи и сведения на лицата, на които е възложено упражняването на контрол и/или строителния надзор</w:t>
      </w:r>
      <w:r w:rsidR="005864E6" w:rsidRPr="00031860">
        <w:rPr>
          <w:rFonts w:ascii="Times New Roman" w:eastAsia="Times New Roman" w:hAnsi="Times New Roman" w:cs="Times New Roman"/>
          <w:sz w:val="24"/>
          <w:szCs w:val="24"/>
        </w:rPr>
        <w:t xml:space="preserve">   от страна на Възложителя и </w:t>
      </w:r>
      <w:r w:rsidR="005864E6" w:rsidRPr="00031860">
        <w:rPr>
          <w:rFonts w:ascii="Times New Roman" w:eastAsia="Times New Roman" w:hAnsi="Times New Roman" w:cs="Times New Roman"/>
          <w:noProof/>
          <w:sz w:val="24"/>
          <w:szCs w:val="24"/>
        </w:rPr>
        <w:t>Консултанта</w:t>
      </w:r>
      <w:r w:rsidRPr="00031860">
        <w:rPr>
          <w:rFonts w:ascii="Times New Roman" w:eastAsia="Times New Roman" w:hAnsi="Times New Roman" w:cs="Times New Roman"/>
          <w:sz w:val="24"/>
          <w:szCs w:val="24"/>
        </w:rPr>
        <w:t>.</w:t>
      </w:r>
    </w:p>
    <w:p w:rsidR="00EA0C41" w:rsidRPr="00031860" w:rsidRDefault="00EA0C41" w:rsidP="00EA0C41">
      <w:pPr>
        <w:spacing w:after="0"/>
        <w:ind w:firstLine="720"/>
        <w:jc w:val="both"/>
        <w:rPr>
          <w:rFonts w:ascii="Times New Roman" w:eastAsia="Times New Roman" w:hAnsi="Times New Roman" w:cs="Times New Roman"/>
          <w:sz w:val="24"/>
          <w:szCs w:val="24"/>
          <w:lang w:eastAsia="bg-BG"/>
        </w:rPr>
      </w:pPr>
      <w:r w:rsidRPr="00031860">
        <w:rPr>
          <w:rFonts w:ascii="Times New Roman" w:eastAsia="Times New Roman" w:hAnsi="Times New Roman" w:cs="Times New Roman"/>
          <w:b/>
          <w:bCs/>
          <w:sz w:val="24"/>
          <w:szCs w:val="24"/>
          <w:lang w:eastAsia="bg-BG"/>
        </w:rPr>
        <w:t>8.</w:t>
      </w:r>
      <w:r w:rsidRPr="00031860">
        <w:rPr>
          <w:rFonts w:ascii="Times New Roman" w:eastAsia="Times New Roman" w:hAnsi="Times New Roman" w:cs="Times New Roman"/>
          <w:sz w:val="24"/>
          <w:szCs w:val="24"/>
          <w:lang w:eastAsia="bg-BG"/>
        </w:rPr>
        <w:t xml:space="preserve"> Да предаде на Възложителя извършените работи с констативен протокол, за установяване годността за </w:t>
      </w:r>
      <w:r w:rsidR="00031860" w:rsidRPr="00031860">
        <w:rPr>
          <w:rFonts w:ascii="Times New Roman" w:eastAsia="Times New Roman" w:hAnsi="Times New Roman" w:cs="Times New Roman"/>
          <w:sz w:val="24"/>
          <w:szCs w:val="24"/>
          <w:lang w:eastAsia="bg-BG"/>
        </w:rPr>
        <w:t>ползване</w:t>
      </w:r>
      <w:r w:rsidRPr="00031860">
        <w:rPr>
          <w:rFonts w:ascii="Times New Roman" w:eastAsia="Times New Roman" w:hAnsi="Times New Roman" w:cs="Times New Roman"/>
          <w:sz w:val="24"/>
          <w:szCs w:val="24"/>
          <w:lang w:eastAsia="bg-BG"/>
        </w:rPr>
        <w:t xml:space="preserve"> на изпълнените строително-монтажни работи, подписан от </w:t>
      </w:r>
      <w:r w:rsidR="005864E6" w:rsidRPr="00031860">
        <w:rPr>
          <w:rFonts w:ascii="Times New Roman" w:eastAsia="Times New Roman" w:hAnsi="Times New Roman" w:cs="Times New Roman"/>
          <w:sz w:val="24"/>
          <w:szCs w:val="24"/>
        </w:rPr>
        <w:t xml:space="preserve">представителите на Изпълнителя, Възложителя (определени по отделна заповед) и </w:t>
      </w:r>
      <w:r w:rsidR="005864E6" w:rsidRPr="00031860">
        <w:rPr>
          <w:rFonts w:ascii="Times New Roman" w:eastAsia="Times New Roman" w:hAnsi="Times New Roman" w:cs="Times New Roman"/>
          <w:noProof/>
          <w:sz w:val="24"/>
          <w:szCs w:val="24"/>
        </w:rPr>
        <w:t>Консултанта</w:t>
      </w:r>
      <w:r w:rsidRPr="00031860">
        <w:rPr>
          <w:rFonts w:ascii="Times New Roman" w:eastAsia="Times New Roman" w:hAnsi="Times New Roman" w:cs="Times New Roman"/>
          <w:sz w:val="24"/>
          <w:szCs w:val="24"/>
          <w:lang w:eastAsia="bg-BG"/>
        </w:rPr>
        <w:t xml:space="preserve">. </w:t>
      </w:r>
    </w:p>
    <w:p w:rsidR="00031860" w:rsidRPr="00031860" w:rsidRDefault="00EA0C41" w:rsidP="00EA0C41">
      <w:pPr>
        <w:spacing w:after="0"/>
        <w:ind w:firstLine="720"/>
        <w:jc w:val="both"/>
        <w:rPr>
          <w:rFonts w:ascii="Times New Roman" w:eastAsia="Times New Roman" w:hAnsi="Times New Roman" w:cs="Times New Roman"/>
          <w:sz w:val="24"/>
          <w:szCs w:val="24"/>
        </w:rPr>
      </w:pPr>
      <w:r w:rsidRPr="00031860">
        <w:rPr>
          <w:rFonts w:ascii="Times New Roman" w:eastAsia="Times New Roman" w:hAnsi="Times New Roman" w:cs="Times New Roman"/>
          <w:b/>
          <w:bCs/>
          <w:sz w:val="24"/>
          <w:szCs w:val="24"/>
        </w:rPr>
        <w:t>9.</w:t>
      </w:r>
      <w:r w:rsidRPr="00031860">
        <w:rPr>
          <w:rFonts w:ascii="Times New Roman" w:eastAsia="Times New Roman" w:hAnsi="Times New Roman" w:cs="Times New Roman"/>
          <w:sz w:val="24"/>
          <w:szCs w:val="24"/>
        </w:rPr>
        <w:t xml:space="preserve"> При необходимост и наличие на </w:t>
      </w:r>
      <w:r w:rsidR="005864E6" w:rsidRPr="00031860">
        <w:rPr>
          <w:rFonts w:ascii="Times New Roman" w:eastAsia="Times New Roman" w:hAnsi="Times New Roman" w:cs="Times New Roman"/>
          <w:sz w:val="24"/>
          <w:szCs w:val="24"/>
        </w:rPr>
        <w:t xml:space="preserve">екзекутивна документация на изпълнените СМР, да предаде същата на Възложителя. </w:t>
      </w:r>
    </w:p>
    <w:p w:rsidR="00EA0C41" w:rsidRPr="00031860" w:rsidRDefault="00EA0C41" w:rsidP="00EA0C41">
      <w:pPr>
        <w:spacing w:after="0"/>
        <w:ind w:firstLine="720"/>
        <w:jc w:val="both"/>
        <w:rPr>
          <w:rFonts w:ascii="Times New Roman" w:eastAsia="Times New Roman" w:hAnsi="Times New Roman" w:cs="Times New Roman"/>
          <w:sz w:val="24"/>
          <w:szCs w:val="24"/>
        </w:rPr>
      </w:pPr>
      <w:r w:rsidRPr="00031860">
        <w:rPr>
          <w:rFonts w:ascii="Times New Roman" w:eastAsia="Times New Roman" w:hAnsi="Times New Roman" w:cs="Times New Roman"/>
          <w:b/>
          <w:bCs/>
          <w:sz w:val="24"/>
          <w:szCs w:val="24"/>
        </w:rPr>
        <w:t>10.</w:t>
      </w:r>
      <w:r w:rsidRPr="00031860">
        <w:rPr>
          <w:rFonts w:ascii="Times New Roman" w:eastAsia="Times New Roman" w:hAnsi="Times New Roman" w:cs="Times New Roman"/>
          <w:sz w:val="24"/>
          <w:szCs w:val="24"/>
        </w:rPr>
        <w:t xml:space="preserve"> За негова сметка да почиства и извозва на регламентирани места отпадъците, получени по време на извършване на работата, както и след нейното завършване.</w:t>
      </w:r>
    </w:p>
    <w:p w:rsidR="00EA0C41" w:rsidRPr="005A2FAB" w:rsidRDefault="00EA0C41" w:rsidP="00EA0C41">
      <w:pPr>
        <w:spacing w:after="0"/>
        <w:ind w:firstLine="720"/>
        <w:jc w:val="both"/>
        <w:rPr>
          <w:rFonts w:ascii="Times New Roman" w:eastAsia="Times New Roman" w:hAnsi="Times New Roman" w:cs="Times New Roman"/>
          <w:sz w:val="24"/>
          <w:szCs w:val="24"/>
        </w:rPr>
      </w:pPr>
      <w:r w:rsidRPr="00031860">
        <w:rPr>
          <w:rFonts w:ascii="Times New Roman" w:eastAsia="Times New Roman" w:hAnsi="Times New Roman" w:cs="Times New Roman"/>
          <w:b/>
          <w:bCs/>
          <w:sz w:val="24"/>
          <w:szCs w:val="24"/>
        </w:rPr>
        <w:t>11.</w:t>
      </w:r>
      <w:r w:rsidRPr="00031860">
        <w:rPr>
          <w:rFonts w:ascii="Times New Roman" w:eastAsia="Times New Roman" w:hAnsi="Times New Roman" w:cs="Times New Roman"/>
          <w:sz w:val="24"/>
          <w:szCs w:val="24"/>
        </w:rPr>
        <w:t xml:space="preserve"> Да опазва имуществото на Възложителя, до което има достъп по време на изпълнението.</w:t>
      </w:r>
    </w:p>
    <w:p w:rsidR="00EA0C41" w:rsidRPr="005A2FAB" w:rsidRDefault="00EA0C41" w:rsidP="00EA0C41">
      <w:pPr>
        <w:tabs>
          <w:tab w:val="center" w:pos="4153"/>
          <w:tab w:val="right" w:pos="8306"/>
        </w:tabs>
        <w:spacing w:after="0"/>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12.</w:t>
      </w:r>
      <w:r w:rsidRPr="005A2FAB">
        <w:rPr>
          <w:rFonts w:ascii="Times New Roman" w:eastAsia="Times New Roman" w:hAnsi="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EA0C41" w:rsidRPr="005A2FAB" w:rsidRDefault="00EA0C41" w:rsidP="00EA0C41">
      <w:pPr>
        <w:tabs>
          <w:tab w:val="center" w:pos="4153"/>
          <w:tab w:val="right" w:pos="8306"/>
        </w:tabs>
        <w:spacing w:after="0"/>
        <w:ind w:firstLine="720"/>
        <w:jc w:val="both"/>
        <w:rPr>
          <w:rFonts w:ascii="Times New Roman" w:eastAsia="Times New Roman" w:hAnsi="Times New Roman" w:cs="Times New Roman"/>
          <w:sz w:val="24"/>
          <w:szCs w:val="24"/>
          <w:highlight w:val="yellow"/>
        </w:rPr>
      </w:pPr>
      <w:r w:rsidRPr="005A2FAB">
        <w:rPr>
          <w:rFonts w:ascii="Times New Roman" w:eastAsia="Times New Roman" w:hAnsi="Times New Roman" w:cs="Times New Roman"/>
          <w:b/>
          <w:bCs/>
          <w:sz w:val="24"/>
          <w:szCs w:val="24"/>
        </w:rPr>
        <w:t xml:space="preserve">(2)  </w:t>
      </w:r>
      <w:r w:rsidRPr="005A2FAB">
        <w:rPr>
          <w:rFonts w:ascii="Times New Roman" w:eastAsia="Times New Roman" w:hAnsi="Times New Roman" w:cs="Times New Roman"/>
          <w:sz w:val="24"/>
          <w:szCs w:val="24"/>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EA0C41" w:rsidRPr="005A2FAB" w:rsidRDefault="00A80D5A" w:rsidP="00EA0C41">
      <w:pPr>
        <w:spacing w:after="0"/>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(3</w:t>
      </w:r>
      <w:r w:rsidR="00EA0C41" w:rsidRPr="005A2FAB">
        <w:rPr>
          <w:rFonts w:ascii="Times New Roman" w:eastAsia="Times New Roman" w:hAnsi="Times New Roman" w:cs="Times New Roman"/>
          <w:b/>
          <w:bCs/>
          <w:sz w:val="24"/>
          <w:szCs w:val="24"/>
        </w:rPr>
        <w:t>)</w:t>
      </w:r>
      <w:r w:rsidR="00EA0C41" w:rsidRPr="005A2FAB">
        <w:rPr>
          <w:rFonts w:ascii="Times New Roman" w:eastAsia="Times New Roman" w:hAnsi="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EA0C41" w:rsidRDefault="00A80D5A" w:rsidP="00EA0C41">
      <w:pPr>
        <w:spacing w:after="0"/>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(4</w:t>
      </w:r>
      <w:r w:rsidR="00EA0C41" w:rsidRPr="005A2FAB">
        <w:rPr>
          <w:rFonts w:ascii="Times New Roman" w:eastAsia="Times New Roman" w:hAnsi="Times New Roman" w:cs="Times New Roman"/>
          <w:b/>
          <w:bCs/>
          <w:sz w:val="24"/>
          <w:szCs w:val="24"/>
        </w:rPr>
        <w:t>)</w:t>
      </w:r>
      <w:r w:rsidR="00EA0C41" w:rsidRPr="005A2FAB">
        <w:rPr>
          <w:rFonts w:ascii="Times New Roman" w:eastAsia="Times New Roman" w:hAnsi="Times New Roman" w:cs="Times New Roman"/>
          <w:sz w:val="24"/>
          <w:szCs w:val="24"/>
        </w:rPr>
        <w:t xml:space="preserve"> При промяна в обстоятелствата по чл. 47, ал.</w:t>
      </w:r>
      <w:r w:rsidR="00437A7A" w:rsidRPr="005A2FAB">
        <w:rPr>
          <w:rFonts w:ascii="Times New Roman" w:eastAsia="Times New Roman" w:hAnsi="Times New Roman" w:cs="Times New Roman"/>
          <w:sz w:val="24"/>
          <w:szCs w:val="24"/>
        </w:rPr>
        <w:t xml:space="preserve"> </w:t>
      </w:r>
      <w:r w:rsidR="00EA0C41" w:rsidRPr="005A2FAB">
        <w:rPr>
          <w:rFonts w:ascii="Times New Roman" w:eastAsia="Times New Roman" w:hAnsi="Times New Roman" w:cs="Times New Roman"/>
          <w:sz w:val="24"/>
          <w:szCs w:val="24"/>
        </w:rPr>
        <w:t>1, т. 1 и ал.5 от Закона за обществените поръчки Изпълнителят се задължава да уведоми Възложителя в 7 – дневен срок от настъпване на промяната.</w:t>
      </w:r>
    </w:p>
    <w:p w:rsidR="0092143C" w:rsidRPr="0092143C" w:rsidRDefault="0092143C" w:rsidP="0092143C">
      <w:pPr>
        <w:spacing w:after="0"/>
        <w:ind w:firstLine="720"/>
        <w:jc w:val="both"/>
        <w:rPr>
          <w:rFonts w:ascii="Times New Roman" w:eastAsia="Times New Roman" w:hAnsi="Times New Roman" w:cs="Times New Roman"/>
          <w:b/>
          <w:bCs/>
          <w:sz w:val="24"/>
          <w:szCs w:val="24"/>
        </w:rPr>
      </w:pPr>
      <w:r w:rsidRPr="0092143C">
        <w:rPr>
          <w:rFonts w:ascii="Times New Roman" w:eastAsia="Times New Roman" w:hAnsi="Times New Roman" w:cs="Times New Roman"/>
          <w:b/>
          <w:bCs/>
          <w:sz w:val="24"/>
          <w:szCs w:val="24"/>
        </w:rPr>
        <w:t xml:space="preserve">(5) </w:t>
      </w:r>
      <w:r w:rsidRPr="0092143C">
        <w:rPr>
          <w:rFonts w:ascii="Times New Roman" w:eastAsia="Times New Roman" w:hAnsi="Times New Roman" w:cs="Times New Roman"/>
          <w:bCs/>
          <w:sz w:val="24"/>
          <w:szCs w:val="24"/>
        </w:rPr>
        <w:t>Изпълнителят се задължава 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w:t>
      </w:r>
    </w:p>
    <w:p w:rsidR="0092143C" w:rsidRPr="005A2FAB" w:rsidRDefault="0092143C" w:rsidP="00EA0C41">
      <w:pPr>
        <w:spacing w:after="0"/>
        <w:ind w:firstLine="720"/>
        <w:jc w:val="both"/>
        <w:rPr>
          <w:rFonts w:ascii="Times New Roman" w:eastAsia="Times New Roman" w:hAnsi="Times New Roman" w:cs="Times New Roman"/>
          <w:sz w:val="24"/>
          <w:szCs w:val="24"/>
        </w:rPr>
      </w:pPr>
    </w:p>
    <w:p w:rsidR="00031860" w:rsidRDefault="00EA0C41" w:rsidP="00EA0C41">
      <w:pPr>
        <w:spacing w:after="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ab/>
      </w:r>
      <w:r w:rsidRPr="005A2FAB">
        <w:rPr>
          <w:rFonts w:ascii="Times New Roman" w:eastAsia="Times New Roman" w:hAnsi="Times New Roman" w:cs="Times New Roman"/>
          <w:b/>
          <w:sz w:val="24"/>
          <w:szCs w:val="24"/>
        </w:rPr>
        <w:t>Чл.13</w:t>
      </w:r>
      <w:r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b/>
          <w:sz w:val="24"/>
          <w:szCs w:val="24"/>
        </w:rPr>
        <w:t>(1)</w:t>
      </w:r>
      <w:r w:rsidRPr="005A2FAB">
        <w:rPr>
          <w:rFonts w:ascii="Times New Roman" w:eastAsia="Times New Roman" w:hAnsi="Times New Roman" w:cs="Times New Roman"/>
          <w:sz w:val="24"/>
          <w:szCs w:val="24"/>
        </w:rPr>
        <w:t xml:space="preserve"> Изпълнителят по време на </w:t>
      </w:r>
      <w:r w:rsidR="005864E6" w:rsidRPr="00031860">
        <w:rPr>
          <w:rFonts w:ascii="Times New Roman" w:eastAsia="Times New Roman" w:hAnsi="Times New Roman" w:cs="Times New Roman"/>
          <w:sz w:val="24"/>
          <w:szCs w:val="24"/>
        </w:rPr>
        <w:t>извършване</w:t>
      </w:r>
      <w:r w:rsidR="005864E6">
        <w:rPr>
          <w:rFonts w:ascii="Times New Roman" w:eastAsia="Times New Roman" w:hAnsi="Times New Roman" w:cs="Times New Roman"/>
          <w:sz w:val="24"/>
          <w:szCs w:val="24"/>
        </w:rPr>
        <w:t xml:space="preserve"> </w:t>
      </w:r>
      <w:r w:rsidRPr="005A2FAB">
        <w:rPr>
          <w:rFonts w:ascii="Times New Roman" w:eastAsia="Times New Roman" w:hAnsi="Times New Roman" w:cs="Times New Roman"/>
          <w:sz w:val="24"/>
          <w:szCs w:val="24"/>
        </w:rPr>
        <w:t xml:space="preserve">изпълнение на ремонтните и строително-монтажните работи </w:t>
      </w:r>
      <w:r w:rsidR="005864E6" w:rsidRPr="005A2FAB">
        <w:rPr>
          <w:rFonts w:ascii="Times New Roman" w:eastAsia="Times New Roman" w:hAnsi="Times New Roman" w:cs="Times New Roman"/>
          <w:sz w:val="24"/>
          <w:szCs w:val="24"/>
        </w:rPr>
        <w:t xml:space="preserve">по изпълнение на настоящия договор </w:t>
      </w:r>
      <w:r w:rsidRPr="005A2FAB">
        <w:rPr>
          <w:rFonts w:ascii="Times New Roman" w:eastAsia="Times New Roman" w:hAnsi="Times New Roman" w:cs="Times New Roman"/>
          <w:sz w:val="24"/>
          <w:szCs w:val="24"/>
        </w:rPr>
        <w:t xml:space="preserve">е длъжен да не допуска повреди или разрушаване </w:t>
      </w:r>
      <w:r w:rsidR="00151FBD">
        <w:rPr>
          <w:rFonts w:ascii="Times New Roman" w:eastAsia="Times New Roman" w:hAnsi="Times New Roman" w:cs="Times New Roman"/>
          <w:sz w:val="24"/>
          <w:szCs w:val="24"/>
        </w:rPr>
        <w:t xml:space="preserve">на имуществото на Възложителя </w:t>
      </w:r>
      <w:r w:rsidRPr="005A2FAB">
        <w:rPr>
          <w:rFonts w:ascii="Times New Roman" w:eastAsia="Times New Roman" w:hAnsi="Times New Roman" w:cs="Times New Roman"/>
          <w:sz w:val="24"/>
          <w:szCs w:val="24"/>
        </w:rPr>
        <w:t xml:space="preserve">в </w:t>
      </w:r>
      <w:r w:rsidR="00151FBD">
        <w:rPr>
          <w:rFonts w:ascii="Times New Roman" w:eastAsia="Times New Roman" w:hAnsi="Times New Roman" w:cs="Times New Roman"/>
          <w:sz w:val="24"/>
          <w:szCs w:val="24"/>
        </w:rPr>
        <w:t>района</w:t>
      </w:r>
      <w:r w:rsidR="005864E6">
        <w:rPr>
          <w:rFonts w:ascii="Times New Roman" w:eastAsia="Times New Roman" w:hAnsi="Times New Roman" w:cs="Times New Roman"/>
          <w:sz w:val="24"/>
          <w:szCs w:val="24"/>
        </w:rPr>
        <w:t xml:space="preserve"> на</w:t>
      </w:r>
      <w:r w:rsidR="00151FBD">
        <w:rPr>
          <w:rFonts w:ascii="Times New Roman" w:eastAsia="Times New Roman" w:hAnsi="Times New Roman" w:cs="Times New Roman"/>
          <w:sz w:val="24"/>
          <w:szCs w:val="24"/>
        </w:rPr>
        <w:t xml:space="preserve"> </w:t>
      </w:r>
      <w:r w:rsidR="00831A37">
        <w:rPr>
          <w:rFonts w:ascii="Times New Roman" w:eastAsia="Times New Roman" w:hAnsi="Times New Roman" w:cs="Times New Roman"/>
          <w:sz w:val="24"/>
          <w:szCs w:val="24"/>
        </w:rPr>
        <w:t>учебния</w:t>
      </w:r>
      <w:r w:rsidR="00151FBD">
        <w:rPr>
          <w:rFonts w:ascii="Times New Roman" w:eastAsia="Times New Roman" w:hAnsi="Times New Roman" w:cs="Times New Roman"/>
          <w:sz w:val="24"/>
          <w:szCs w:val="24"/>
        </w:rPr>
        <w:t xml:space="preserve"> </w:t>
      </w:r>
      <w:r w:rsidR="00831A37">
        <w:rPr>
          <w:rFonts w:ascii="Times New Roman" w:eastAsia="Times New Roman" w:hAnsi="Times New Roman" w:cs="Times New Roman"/>
          <w:sz w:val="24"/>
          <w:szCs w:val="24"/>
        </w:rPr>
        <w:t>център</w:t>
      </w:r>
      <w:r w:rsidR="005864E6">
        <w:rPr>
          <w:rFonts w:ascii="Times New Roman" w:eastAsia="Times New Roman" w:hAnsi="Times New Roman" w:cs="Times New Roman"/>
          <w:sz w:val="24"/>
          <w:szCs w:val="24"/>
        </w:rPr>
        <w:t xml:space="preserve">, </w:t>
      </w:r>
      <w:r w:rsidR="005864E6" w:rsidRPr="00031860">
        <w:rPr>
          <w:rFonts w:ascii="Times New Roman" w:eastAsia="Times New Roman" w:hAnsi="Times New Roman" w:cs="Times New Roman"/>
          <w:sz w:val="24"/>
          <w:szCs w:val="24"/>
        </w:rPr>
        <w:t>в който се намира обекта</w:t>
      </w:r>
      <w:r w:rsidR="005864E6">
        <w:rPr>
          <w:rFonts w:ascii="Times New Roman" w:eastAsia="Times New Roman" w:hAnsi="Times New Roman" w:cs="Times New Roman"/>
          <w:sz w:val="24"/>
          <w:szCs w:val="24"/>
        </w:rPr>
        <w:t>.</w:t>
      </w:r>
    </w:p>
    <w:p w:rsidR="00EA0C41" w:rsidRDefault="00EA0C41" w:rsidP="00EA0C41">
      <w:pPr>
        <w:spacing w:after="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ab/>
      </w:r>
      <w:r w:rsidRPr="005A2FAB">
        <w:rPr>
          <w:rFonts w:ascii="Times New Roman" w:eastAsia="Times New Roman" w:hAnsi="Times New Roman" w:cs="Times New Roman"/>
          <w:b/>
          <w:sz w:val="24"/>
          <w:szCs w:val="24"/>
        </w:rPr>
        <w:t>(2)</w:t>
      </w:r>
      <w:r w:rsidRPr="005A2FAB">
        <w:rPr>
          <w:rFonts w:ascii="Times New Roman" w:eastAsia="Times New Roman" w:hAnsi="Times New Roman" w:cs="Times New Roman"/>
          <w:sz w:val="24"/>
          <w:szCs w:val="24"/>
        </w:rPr>
        <w:t xml:space="preserve"> В случай, че по своя вина Изпълнителят причини щети, то възстановяването им е за негова сметка.</w:t>
      </w:r>
    </w:p>
    <w:p w:rsidR="00031860" w:rsidRDefault="00031860" w:rsidP="00EA0C41">
      <w:pPr>
        <w:spacing w:after="0"/>
        <w:jc w:val="both"/>
        <w:rPr>
          <w:rFonts w:ascii="Times New Roman" w:eastAsia="Times New Roman" w:hAnsi="Times New Roman" w:cs="Times New Roman"/>
          <w:sz w:val="24"/>
          <w:szCs w:val="24"/>
        </w:rPr>
      </w:pPr>
    </w:p>
    <w:p w:rsidR="00031860" w:rsidRDefault="00031860" w:rsidP="00EA0C41">
      <w:pPr>
        <w:spacing w:after="0"/>
        <w:jc w:val="both"/>
        <w:rPr>
          <w:rFonts w:ascii="Times New Roman" w:eastAsia="Times New Roman" w:hAnsi="Times New Roman" w:cs="Times New Roman"/>
          <w:sz w:val="24"/>
          <w:szCs w:val="24"/>
        </w:rPr>
      </w:pPr>
    </w:p>
    <w:p w:rsidR="00031860" w:rsidRDefault="00031860" w:rsidP="00EA0C41">
      <w:pPr>
        <w:spacing w:after="0"/>
        <w:jc w:val="both"/>
        <w:rPr>
          <w:rFonts w:ascii="Times New Roman" w:eastAsia="Times New Roman" w:hAnsi="Times New Roman" w:cs="Times New Roman"/>
          <w:sz w:val="24"/>
          <w:szCs w:val="24"/>
        </w:rPr>
      </w:pPr>
    </w:p>
    <w:p w:rsidR="00031860" w:rsidRPr="005A2FAB" w:rsidRDefault="00031860" w:rsidP="00EA0C41">
      <w:pPr>
        <w:spacing w:after="0"/>
        <w:jc w:val="both"/>
        <w:rPr>
          <w:rFonts w:ascii="Times New Roman" w:eastAsia="Times New Roman" w:hAnsi="Times New Roman" w:cs="Times New Roman"/>
          <w:sz w:val="24"/>
          <w:szCs w:val="24"/>
        </w:rPr>
      </w:pPr>
    </w:p>
    <w:p w:rsidR="00EA0C41" w:rsidRPr="005A2FAB" w:rsidRDefault="00EA0C41" w:rsidP="00EA0C41">
      <w:pPr>
        <w:spacing w:after="0" w:line="240" w:lineRule="auto"/>
        <w:jc w:val="both"/>
        <w:rPr>
          <w:rFonts w:ascii="Times New Roman" w:eastAsia="Times New Roman" w:hAnsi="Times New Roman" w:cs="Times New Roman"/>
          <w:sz w:val="24"/>
          <w:szCs w:val="24"/>
        </w:rPr>
      </w:pPr>
    </w:p>
    <w:p w:rsidR="00EA0C41" w:rsidRDefault="00EA0C41" w:rsidP="00EA0C41">
      <w:pPr>
        <w:spacing w:after="0" w:line="240" w:lineRule="auto"/>
        <w:jc w:val="both"/>
        <w:rPr>
          <w:rFonts w:ascii="Times New Roman" w:eastAsia="Times New Roman" w:hAnsi="Times New Roman" w:cs="Times New Roman"/>
          <w:b/>
          <w:sz w:val="24"/>
          <w:szCs w:val="24"/>
        </w:rPr>
      </w:pPr>
      <w:r w:rsidRPr="005A2FAB">
        <w:rPr>
          <w:rFonts w:ascii="Times New Roman" w:eastAsia="Times New Roman" w:hAnsi="Times New Roman" w:cs="Times New Roman"/>
          <w:sz w:val="24"/>
          <w:szCs w:val="24"/>
        </w:rPr>
        <w:tab/>
      </w:r>
      <w:r w:rsidRPr="005A2FAB">
        <w:rPr>
          <w:rFonts w:ascii="Times New Roman" w:eastAsia="Times New Roman" w:hAnsi="Times New Roman" w:cs="Times New Roman"/>
          <w:b/>
          <w:sz w:val="24"/>
          <w:szCs w:val="24"/>
        </w:rPr>
        <w:t>VІ. ГАРАНЦИИ. ГАРАНЦИОННИ СРОКОВЕ</w:t>
      </w:r>
    </w:p>
    <w:p w:rsidR="00031860" w:rsidRPr="005A2FAB" w:rsidRDefault="00031860" w:rsidP="00031860">
      <w:pPr>
        <w:spacing w:after="0" w:line="240" w:lineRule="auto"/>
        <w:jc w:val="both"/>
        <w:rPr>
          <w:rFonts w:ascii="Times New Roman" w:eastAsia="Times New Roman" w:hAnsi="Times New Roman" w:cs="Times New Roman"/>
          <w:b/>
          <w:sz w:val="24"/>
          <w:szCs w:val="24"/>
        </w:rPr>
      </w:pPr>
    </w:p>
    <w:p w:rsidR="00EA0C41" w:rsidRDefault="00EA0C41" w:rsidP="00031860">
      <w:pPr>
        <w:spacing w:after="120"/>
        <w:ind w:firstLine="709"/>
        <w:jc w:val="both"/>
        <w:rPr>
          <w:rFonts w:ascii="Times New Roman" w:eastAsia="Times New Roman" w:hAnsi="Times New Roman" w:cs="Times New Roman"/>
          <w:sz w:val="24"/>
          <w:szCs w:val="24"/>
          <w:lang w:eastAsia="bg-BG"/>
        </w:rPr>
      </w:pPr>
      <w:r w:rsidRPr="005A2FAB">
        <w:rPr>
          <w:rFonts w:ascii="Times New Roman" w:eastAsia="Times New Roman" w:hAnsi="Times New Roman" w:cs="Times New Roman"/>
          <w:b/>
          <w:sz w:val="24"/>
          <w:szCs w:val="24"/>
        </w:rPr>
        <w:t>Чл.14</w:t>
      </w:r>
      <w:r w:rsidRPr="002B7A90">
        <w:rPr>
          <w:rFonts w:ascii="Times New Roman" w:eastAsia="Times New Roman" w:hAnsi="Times New Roman" w:cs="Times New Roman"/>
          <w:b/>
          <w:sz w:val="24"/>
          <w:szCs w:val="24"/>
        </w:rPr>
        <w:t xml:space="preserve">. </w:t>
      </w:r>
      <w:r w:rsidR="002B7A90" w:rsidRPr="002B7A90">
        <w:rPr>
          <w:rFonts w:ascii="Times New Roman" w:eastAsia="Times New Roman" w:hAnsi="Times New Roman" w:cs="Times New Roman"/>
          <w:b/>
          <w:sz w:val="24"/>
          <w:szCs w:val="24"/>
        </w:rPr>
        <w:t>(1)</w:t>
      </w:r>
      <w:r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sz w:val="24"/>
          <w:szCs w:val="24"/>
          <w:lang w:eastAsia="bg-BG"/>
        </w:rPr>
        <w:t xml:space="preserve">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w:t>
      </w:r>
      <w:r w:rsidRPr="00210B0F">
        <w:rPr>
          <w:rFonts w:ascii="Times New Roman" w:eastAsia="Times New Roman" w:hAnsi="Times New Roman" w:cs="Times New Roman"/>
          <w:sz w:val="24"/>
          <w:szCs w:val="24"/>
          <w:lang w:eastAsia="bg-BG"/>
        </w:rPr>
        <w:t>уредба в отрасъл “Строителство”.</w:t>
      </w:r>
    </w:p>
    <w:p w:rsidR="002B7A90" w:rsidRPr="00210B0F" w:rsidRDefault="002B7A90" w:rsidP="00031860">
      <w:pPr>
        <w:spacing w:after="120"/>
        <w:ind w:firstLine="709"/>
        <w:jc w:val="both"/>
        <w:rPr>
          <w:rFonts w:ascii="Times New Roman" w:eastAsia="Times New Roman" w:hAnsi="Times New Roman" w:cs="Times New Roman"/>
          <w:sz w:val="24"/>
          <w:szCs w:val="24"/>
          <w:lang w:eastAsia="bg-BG"/>
        </w:rPr>
      </w:pPr>
      <w:r w:rsidRPr="002B7A90">
        <w:rPr>
          <w:rFonts w:ascii="Times New Roman" w:eastAsia="Times New Roman" w:hAnsi="Times New Roman" w:cs="Times New Roman"/>
          <w:b/>
          <w:sz w:val="24"/>
          <w:szCs w:val="24"/>
          <w:lang w:eastAsia="bg-BG"/>
        </w:rPr>
        <w:t>(2)</w:t>
      </w:r>
      <w:r w:rsidRPr="002B7A90">
        <w:rPr>
          <w:rFonts w:ascii="Times New Roman" w:eastAsia="Times New Roman" w:hAnsi="Times New Roman" w:cs="Times New Roman"/>
          <w:b/>
          <w:bCs/>
          <w:sz w:val="24"/>
          <w:szCs w:val="24"/>
          <w:lang w:eastAsia="bg-BG"/>
        </w:rPr>
        <w:t xml:space="preserve"> </w:t>
      </w:r>
      <w:r w:rsidRPr="005A2FAB">
        <w:rPr>
          <w:rFonts w:ascii="Times New Roman" w:eastAsia="Times New Roman" w:hAnsi="Times New Roman" w:cs="Times New Roman"/>
          <w:sz w:val="24"/>
          <w:szCs w:val="24"/>
        </w:rPr>
        <w:t>Гаранционният срок на извършените СМР е не по-малък от предвидените минимални гаранционни срокове в чл.20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ascii="Times New Roman" w:eastAsia="Times New Roman" w:hAnsi="Times New Roman" w:cs="Times New Roman"/>
          <w:sz w:val="24"/>
          <w:szCs w:val="24"/>
        </w:rPr>
        <w:t>, освен ако участникът е предложил по-голям гаранционен срок</w:t>
      </w:r>
      <w:r w:rsidRPr="005A2FAB">
        <w:rPr>
          <w:rFonts w:ascii="Times New Roman" w:eastAsia="Times New Roman" w:hAnsi="Times New Roman" w:cs="Times New Roman"/>
          <w:sz w:val="24"/>
          <w:szCs w:val="24"/>
        </w:rPr>
        <w:t>.</w:t>
      </w:r>
    </w:p>
    <w:p w:rsidR="00210B0F" w:rsidRPr="00210B0F" w:rsidRDefault="00EA0C41" w:rsidP="00031860">
      <w:pPr>
        <w:spacing w:after="120"/>
        <w:ind w:firstLine="709"/>
        <w:jc w:val="both"/>
        <w:rPr>
          <w:rFonts w:ascii="Times New Roman" w:hAnsi="Times New Roman" w:cs="Times New Roman"/>
          <w:bCs/>
          <w:sz w:val="24"/>
          <w:szCs w:val="24"/>
          <w:lang w:eastAsia="bg-BG"/>
        </w:rPr>
      </w:pPr>
      <w:r w:rsidRPr="00210B0F">
        <w:rPr>
          <w:rFonts w:ascii="Times New Roman" w:eastAsia="Times New Roman" w:hAnsi="Times New Roman" w:cs="Times New Roman"/>
          <w:b/>
          <w:bCs/>
          <w:sz w:val="24"/>
          <w:szCs w:val="24"/>
          <w:lang w:eastAsia="bg-BG"/>
        </w:rPr>
        <w:t xml:space="preserve">Чл.15. </w:t>
      </w:r>
      <w:r w:rsidR="00210B0F" w:rsidRPr="00210B0F">
        <w:rPr>
          <w:rFonts w:ascii="Times New Roman" w:hAnsi="Times New Roman" w:cs="Times New Roman"/>
          <w:b/>
          <w:bCs/>
          <w:sz w:val="24"/>
          <w:szCs w:val="24"/>
          <w:lang w:val="ru-RU" w:eastAsia="bg-BG"/>
        </w:rPr>
        <w:t>(</w:t>
      </w:r>
      <w:r w:rsidR="00210B0F" w:rsidRPr="00210B0F">
        <w:rPr>
          <w:rFonts w:ascii="Times New Roman" w:hAnsi="Times New Roman" w:cs="Times New Roman"/>
          <w:b/>
          <w:bCs/>
          <w:sz w:val="24"/>
          <w:szCs w:val="24"/>
          <w:lang w:eastAsia="bg-BG"/>
        </w:rPr>
        <w:t>1</w:t>
      </w:r>
      <w:r w:rsidR="00210B0F" w:rsidRPr="00210B0F">
        <w:rPr>
          <w:rFonts w:ascii="Times New Roman" w:hAnsi="Times New Roman" w:cs="Times New Roman"/>
          <w:b/>
          <w:bCs/>
          <w:sz w:val="24"/>
          <w:szCs w:val="24"/>
          <w:lang w:val="ru-RU" w:eastAsia="bg-BG"/>
        </w:rPr>
        <w:t>)</w:t>
      </w:r>
      <w:r w:rsidR="00210B0F" w:rsidRPr="00210B0F">
        <w:rPr>
          <w:rFonts w:ascii="Times New Roman" w:hAnsi="Times New Roman" w:cs="Times New Roman"/>
          <w:b/>
          <w:bCs/>
          <w:sz w:val="24"/>
          <w:szCs w:val="24"/>
          <w:lang w:eastAsia="bg-BG"/>
        </w:rPr>
        <w:t xml:space="preserve">  ИЗПЪЛНИТЕЛЯТ </w:t>
      </w:r>
      <w:r w:rsidR="00210B0F" w:rsidRPr="00210B0F">
        <w:rPr>
          <w:rFonts w:ascii="Times New Roman" w:hAnsi="Times New Roman" w:cs="Times New Roman"/>
          <w:bCs/>
          <w:sz w:val="24"/>
          <w:szCs w:val="24"/>
          <w:lang w:eastAsia="bg-BG"/>
        </w:rPr>
        <w:t xml:space="preserve">представя при подписването на договора гаранция за изпълнение на настоящия договор - парична сума, преведена по банкова сметка на ПРБ BG 37 BNBG 9661 3300 1391 01, BIC  код  -  BNBGBGSD, БНБ – Централно управление, или безусловна и неотменима банкова гаранция за изпълнение на настоящия договор в оригинал, издадена от банка в полза на </w:t>
      </w:r>
      <w:r w:rsidR="00210B0F" w:rsidRPr="00210B0F">
        <w:rPr>
          <w:rFonts w:ascii="Times New Roman" w:eastAsia="Times New Roman" w:hAnsi="Times New Roman" w:cs="Times New Roman"/>
          <w:b/>
          <w:bCs/>
          <w:sz w:val="24"/>
          <w:szCs w:val="24"/>
          <w:lang w:eastAsia="bg-BG"/>
        </w:rPr>
        <w:t>ВЪЗЛОЖИТЕЛЯ</w:t>
      </w:r>
      <w:r w:rsidR="00210B0F" w:rsidRPr="00210B0F">
        <w:rPr>
          <w:rFonts w:ascii="Times New Roman" w:hAnsi="Times New Roman" w:cs="Times New Roman"/>
          <w:bCs/>
          <w:sz w:val="24"/>
          <w:szCs w:val="24"/>
          <w:lang w:eastAsia="bg-BG"/>
        </w:rPr>
        <w:t xml:space="preserve">. </w:t>
      </w:r>
    </w:p>
    <w:p w:rsidR="00210B0F" w:rsidRPr="00210B0F" w:rsidRDefault="00210B0F" w:rsidP="00031860">
      <w:pPr>
        <w:spacing w:after="120"/>
        <w:ind w:firstLine="709"/>
        <w:jc w:val="both"/>
        <w:rPr>
          <w:rFonts w:ascii="Times New Roman" w:hAnsi="Times New Roman" w:cs="Times New Roman"/>
          <w:bCs/>
          <w:sz w:val="24"/>
          <w:szCs w:val="24"/>
          <w:lang w:eastAsia="bg-BG"/>
        </w:rPr>
      </w:pPr>
      <w:r w:rsidRPr="00210B0F">
        <w:rPr>
          <w:rFonts w:ascii="Times New Roman" w:hAnsi="Times New Roman" w:cs="Times New Roman"/>
          <w:b/>
          <w:bCs/>
          <w:sz w:val="24"/>
          <w:szCs w:val="24"/>
          <w:lang w:eastAsia="bg-BG"/>
        </w:rPr>
        <w:t>(2)</w:t>
      </w:r>
      <w:r w:rsidRPr="00210B0F">
        <w:rPr>
          <w:rFonts w:ascii="Times New Roman" w:hAnsi="Times New Roman" w:cs="Times New Roman"/>
          <w:bCs/>
          <w:sz w:val="24"/>
          <w:szCs w:val="24"/>
          <w:lang w:eastAsia="bg-BG"/>
        </w:rPr>
        <w:t xml:space="preserve"> Размерът на гаранцията по ал. 1 за изпълнение е </w:t>
      </w:r>
      <w:r>
        <w:rPr>
          <w:rFonts w:ascii="Times New Roman" w:hAnsi="Times New Roman" w:cs="Times New Roman"/>
          <w:bCs/>
          <w:sz w:val="24"/>
          <w:szCs w:val="24"/>
          <w:lang w:eastAsia="bg-BG"/>
        </w:rPr>
        <w:t>5</w:t>
      </w:r>
      <w:r w:rsidRPr="00210B0F">
        <w:rPr>
          <w:rFonts w:ascii="Times New Roman" w:hAnsi="Times New Roman" w:cs="Times New Roman"/>
          <w:bCs/>
          <w:sz w:val="24"/>
          <w:szCs w:val="24"/>
          <w:lang w:eastAsia="bg-BG"/>
        </w:rPr>
        <w:t xml:space="preserve"> % от стойност</w:t>
      </w:r>
      <w:r>
        <w:rPr>
          <w:rFonts w:ascii="Times New Roman" w:hAnsi="Times New Roman" w:cs="Times New Roman"/>
          <w:bCs/>
          <w:sz w:val="24"/>
          <w:szCs w:val="24"/>
          <w:lang w:eastAsia="bg-BG"/>
        </w:rPr>
        <w:t>та</w:t>
      </w:r>
      <w:r w:rsidRPr="00210B0F">
        <w:rPr>
          <w:rFonts w:ascii="Times New Roman" w:hAnsi="Times New Roman" w:cs="Times New Roman"/>
          <w:bCs/>
          <w:sz w:val="24"/>
          <w:szCs w:val="24"/>
          <w:lang w:eastAsia="bg-BG"/>
        </w:rPr>
        <w:t xml:space="preserve"> на настоящия договор, без включен ДДС, и е със срок на валиднос</w:t>
      </w:r>
      <w:r w:rsidR="0072663E">
        <w:rPr>
          <w:rFonts w:ascii="Times New Roman" w:hAnsi="Times New Roman" w:cs="Times New Roman"/>
          <w:bCs/>
          <w:sz w:val="24"/>
          <w:szCs w:val="24"/>
          <w:lang w:eastAsia="bg-BG"/>
        </w:rPr>
        <w:t>т от подписване на договора до 6</w:t>
      </w:r>
      <w:r w:rsidRPr="00210B0F">
        <w:rPr>
          <w:rFonts w:ascii="Times New Roman" w:hAnsi="Times New Roman" w:cs="Times New Roman"/>
          <w:bCs/>
          <w:sz w:val="24"/>
          <w:szCs w:val="24"/>
          <w:lang w:eastAsia="bg-BG"/>
        </w:rPr>
        <w:t xml:space="preserve">0 дни от </w:t>
      </w:r>
      <w:r w:rsidR="0072663E">
        <w:rPr>
          <w:rFonts w:ascii="Times New Roman" w:hAnsi="Times New Roman" w:cs="Times New Roman"/>
          <w:bCs/>
          <w:sz w:val="24"/>
          <w:szCs w:val="24"/>
          <w:lang w:eastAsia="bg-BG"/>
        </w:rPr>
        <w:t xml:space="preserve">изтичане на срока за изпълнение на дейностите съгласно Техническото предложение на </w:t>
      </w:r>
      <w:r w:rsidR="0072663E">
        <w:rPr>
          <w:rFonts w:ascii="Times New Roman" w:hAnsi="Times New Roman" w:cs="Times New Roman"/>
          <w:b/>
          <w:bCs/>
          <w:sz w:val="24"/>
          <w:szCs w:val="24"/>
          <w:lang w:eastAsia="bg-BG"/>
        </w:rPr>
        <w:t>ИЗПЪЛНИТЕЛЯ</w:t>
      </w:r>
      <w:r w:rsidRPr="00210B0F">
        <w:rPr>
          <w:rFonts w:ascii="Times New Roman" w:hAnsi="Times New Roman" w:cs="Times New Roman"/>
          <w:bCs/>
          <w:sz w:val="24"/>
          <w:szCs w:val="24"/>
          <w:lang w:eastAsia="bg-BG"/>
        </w:rPr>
        <w:t>.</w:t>
      </w:r>
    </w:p>
    <w:p w:rsidR="00210B0F" w:rsidRPr="00210B0F" w:rsidRDefault="00210B0F" w:rsidP="00031860">
      <w:pPr>
        <w:spacing w:after="120"/>
        <w:ind w:firstLine="709"/>
        <w:jc w:val="both"/>
        <w:rPr>
          <w:rFonts w:ascii="Times New Roman" w:eastAsia="Times New Roman" w:hAnsi="Times New Roman" w:cs="Times New Roman"/>
          <w:bCs/>
          <w:sz w:val="24"/>
          <w:szCs w:val="24"/>
          <w:lang w:val="ru-RU" w:eastAsia="bg-BG"/>
        </w:rPr>
      </w:pPr>
      <w:r w:rsidRPr="00A50A79">
        <w:rPr>
          <w:rFonts w:ascii="Times New Roman" w:eastAsia="Times New Roman" w:hAnsi="Times New Roman" w:cs="Times New Roman"/>
          <w:b/>
          <w:bCs/>
          <w:sz w:val="24"/>
          <w:szCs w:val="24"/>
          <w:lang w:eastAsia="bg-BG"/>
        </w:rPr>
        <w:t>(</w:t>
      </w:r>
      <w:r w:rsidR="0072663E" w:rsidRPr="00A50A79">
        <w:rPr>
          <w:rFonts w:ascii="Times New Roman" w:eastAsia="Times New Roman" w:hAnsi="Times New Roman" w:cs="Times New Roman"/>
          <w:b/>
          <w:bCs/>
          <w:sz w:val="24"/>
          <w:szCs w:val="24"/>
          <w:lang w:eastAsia="bg-BG"/>
        </w:rPr>
        <w:t>3</w:t>
      </w:r>
      <w:r w:rsidRPr="00A50A79">
        <w:rPr>
          <w:rFonts w:ascii="Times New Roman" w:eastAsia="Times New Roman" w:hAnsi="Times New Roman" w:cs="Times New Roman"/>
          <w:b/>
          <w:bCs/>
          <w:sz w:val="24"/>
          <w:szCs w:val="24"/>
          <w:lang w:eastAsia="bg-BG"/>
        </w:rPr>
        <w:t>)</w:t>
      </w:r>
      <w:r w:rsidRPr="00210B0F">
        <w:rPr>
          <w:rFonts w:ascii="Times New Roman" w:eastAsia="Times New Roman" w:hAnsi="Times New Roman" w:cs="Times New Roman"/>
          <w:bCs/>
          <w:sz w:val="24"/>
          <w:szCs w:val="24"/>
          <w:lang w:eastAsia="bg-BG"/>
        </w:rPr>
        <w:t xml:space="preserve"> </w:t>
      </w:r>
      <w:r w:rsidRPr="00A50A79">
        <w:rPr>
          <w:rFonts w:ascii="Times New Roman" w:eastAsia="Times New Roman" w:hAnsi="Times New Roman" w:cs="Times New Roman"/>
          <w:b/>
          <w:bCs/>
          <w:sz w:val="24"/>
          <w:szCs w:val="24"/>
          <w:lang w:eastAsia="bg-BG"/>
        </w:rPr>
        <w:t>ИЗПЪЛНИТЕЛЯТ</w:t>
      </w:r>
      <w:r w:rsidRPr="00210B0F">
        <w:rPr>
          <w:rFonts w:ascii="Times New Roman" w:eastAsia="Times New Roman" w:hAnsi="Times New Roman" w:cs="Times New Roman"/>
          <w:bCs/>
          <w:sz w:val="24"/>
          <w:szCs w:val="24"/>
          <w:lang w:eastAsia="bg-BG"/>
        </w:rPr>
        <w:t xml:space="preserve"> се задължава д</w:t>
      </w:r>
      <w:r w:rsidRPr="00210B0F">
        <w:rPr>
          <w:rFonts w:ascii="Times New Roman" w:eastAsia="Times New Roman" w:hAnsi="Times New Roman" w:cs="Times New Roman"/>
          <w:bCs/>
          <w:sz w:val="24"/>
          <w:szCs w:val="24"/>
          <w:lang w:val="ru-RU" w:eastAsia="bg-BG"/>
        </w:rPr>
        <w:t>а поддържа актуална валидността на гаранцията за изпълнение на договора при удължаване на срока за изпълнение на поръчката, съгласно чл.</w:t>
      </w:r>
      <w:r w:rsidRPr="00210B0F">
        <w:rPr>
          <w:rFonts w:ascii="Times New Roman" w:eastAsia="Times New Roman" w:hAnsi="Times New Roman" w:cs="Times New Roman"/>
          <w:bCs/>
          <w:sz w:val="24"/>
          <w:szCs w:val="24"/>
          <w:lang w:eastAsia="bg-BG"/>
        </w:rPr>
        <w:t>2</w:t>
      </w:r>
      <w:r w:rsidR="00A50A79">
        <w:rPr>
          <w:rFonts w:ascii="Times New Roman" w:eastAsia="Times New Roman" w:hAnsi="Times New Roman" w:cs="Times New Roman"/>
          <w:bCs/>
          <w:sz w:val="24"/>
          <w:szCs w:val="24"/>
          <w:lang w:val="ru-RU" w:eastAsia="bg-BG"/>
        </w:rPr>
        <w:t xml:space="preserve">, ал.3 </w:t>
      </w:r>
      <w:r w:rsidRPr="00210B0F">
        <w:rPr>
          <w:rFonts w:ascii="Times New Roman" w:eastAsia="Times New Roman" w:hAnsi="Times New Roman" w:cs="Times New Roman"/>
          <w:bCs/>
          <w:sz w:val="24"/>
          <w:szCs w:val="24"/>
          <w:lang w:val="ru-RU" w:eastAsia="bg-BG"/>
        </w:rPr>
        <w:t>от договора и чл.43, ал.2, т.1  от ЗОП.</w:t>
      </w:r>
    </w:p>
    <w:p w:rsidR="00A50A79" w:rsidRPr="00031860" w:rsidRDefault="00210B0F" w:rsidP="00031860">
      <w:pPr>
        <w:spacing w:after="120"/>
        <w:ind w:firstLine="709"/>
        <w:jc w:val="both"/>
        <w:rPr>
          <w:rFonts w:ascii="Times New Roman" w:eastAsia="Times New Roman" w:hAnsi="Times New Roman" w:cs="Times New Roman"/>
          <w:bCs/>
          <w:sz w:val="24"/>
          <w:szCs w:val="24"/>
          <w:lang w:eastAsia="bg-BG"/>
        </w:rPr>
      </w:pPr>
      <w:r w:rsidRPr="00A50A79">
        <w:rPr>
          <w:rFonts w:ascii="Times New Roman" w:eastAsia="Times New Roman" w:hAnsi="Times New Roman" w:cs="Times New Roman"/>
          <w:b/>
          <w:bCs/>
          <w:sz w:val="24"/>
          <w:szCs w:val="24"/>
          <w:lang w:val="ru-RU" w:eastAsia="bg-BG"/>
        </w:rPr>
        <w:t>(</w:t>
      </w:r>
      <w:r w:rsidR="00A50A79">
        <w:rPr>
          <w:rFonts w:ascii="Times New Roman" w:eastAsia="Times New Roman" w:hAnsi="Times New Roman" w:cs="Times New Roman"/>
          <w:b/>
          <w:bCs/>
          <w:sz w:val="24"/>
          <w:szCs w:val="24"/>
          <w:lang w:val="ru-RU" w:eastAsia="bg-BG"/>
        </w:rPr>
        <w:t>4</w:t>
      </w:r>
      <w:r w:rsidRPr="00A50A79">
        <w:rPr>
          <w:rFonts w:ascii="Times New Roman" w:eastAsia="Times New Roman" w:hAnsi="Times New Roman" w:cs="Times New Roman"/>
          <w:b/>
          <w:bCs/>
          <w:sz w:val="24"/>
          <w:szCs w:val="24"/>
          <w:lang w:val="ru-RU" w:eastAsia="bg-BG"/>
        </w:rPr>
        <w:t xml:space="preserve">) </w:t>
      </w:r>
      <w:r w:rsidRPr="00A50A79">
        <w:rPr>
          <w:rFonts w:ascii="Times New Roman" w:eastAsia="Times New Roman" w:hAnsi="Times New Roman" w:cs="Times New Roman"/>
          <w:b/>
          <w:bCs/>
          <w:sz w:val="24"/>
          <w:szCs w:val="24"/>
          <w:lang w:eastAsia="bg-BG"/>
        </w:rPr>
        <w:t>ВЪЗЛОЖИТЕЛЯТ</w:t>
      </w:r>
      <w:r w:rsidRPr="00210B0F">
        <w:rPr>
          <w:rFonts w:ascii="Times New Roman" w:eastAsia="Times New Roman" w:hAnsi="Times New Roman" w:cs="Times New Roman"/>
          <w:bCs/>
          <w:sz w:val="24"/>
          <w:szCs w:val="24"/>
          <w:lang w:eastAsia="bg-BG"/>
        </w:rPr>
        <w:t xml:space="preserve"> освобождава гаранцията за изпълнение в срок от 20 </w:t>
      </w:r>
      <w:r w:rsidRPr="00210B0F">
        <w:rPr>
          <w:rFonts w:ascii="Times New Roman" w:eastAsia="Times New Roman" w:hAnsi="Times New Roman" w:cs="Times New Roman"/>
          <w:bCs/>
          <w:sz w:val="24"/>
          <w:szCs w:val="24"/>
          <w:lang w:val="ru-RU" w:eastAsia="bg-BG"/>
        </w:rPr>
        <w:t>(</w:t>
      </w:r>
      <w:r w:rsidRPr="00210B0F">
        <w:rPr>
          <w:rFonts w:ascii="Times New Roman" w:eastAsia="Times New Roman" w:hAnsi="Times New Roman" w:cs="Times New Roman"/>
          <w:bCs/>
          <w:sz w:val="24"/>
          <w:szCs w:val="24"/>
          <w:lang w:eastAsia="bg-BG"/>
        </w:rPr>
        <w:t>двадесет</w:t>
      </w:r>
      <w:r w:rsidRPr="00210B0F">
        <w:rPr>
          <w:rFonts w:ascii="Times New Roman" w:eastAsia="Times New Roman" w:hAnsi="Times New Roman" w:cs="Times New Roman"/>
          <w:bCs/>
          <w:sz w:val="24"/>
          <w:szCs w:val="24"/>
          <w:lang w:val="ru-RU" w:eastAsia="bg-BG"/>
        </w:rPr>
        <w:t>)</w:t>
      </w:r>
      <w:r w:rsidRPr="00210B0F">
        <w:rPr>
          <w:rFonts w:ascii="Times New Roman" w:eastAsia="Times New Roman" w:hAnsi="Times New Roman" w:cs="Times New Roman"/>
          <w:bCs/>
          <w:sz w:val="24"/>
          <w:szCs w:val="24"/>
          <w:lang w:eastAsia="bg-BG"/>
        </w:rPr>
        <w:t xml:space="preserve"> работни дни след </w:t>
      </w:r>
      <w:r w:rsidR="00A50A79" w:rsidRPr="00A50A79">
        <w:rPr>
          <w:rFonts w:ascii="Times New Roman" w:eastAsia="Times New Roman" w:hAnsi="Times New Roman" w:cs="Times New Roman"/>
          <w:bCs/>
          <w:sz w:val="24"/>
          <w:szCs w:val="24"/>
          <w:lang w:eastAsia="bg-BG"/>
        </w:rPr>
        <w:t xml:space="preserve">съставяне на </w:t>
      </w:r>
      <w:r w:rsidR="004E2783">
        <w:rPr>
          <w:rFonts w:ascii="Times New Roman" w:eastAsia="Times New Roman" w:hAnsi="Times New Roman" w:cs="Times New Roman"/>
          <w:bCs/>
          <w:sz w:val="24"/>
          <w:szCs w:val="24"/>
          <w:lang w:eastAsia="bg-BG"/>
        </w:rPr>
        <w:t>констативен протокол</w:t>
      </w:r>
      <w:r w:rsidR="00A50A79" w:rsidRPr="00A50A79">
        <w:rPr>
          <w:rFonts w:ascii="Times New Roman" w:eastAsia="Times New Roman" w:hAnsi="Times New Roman" w:cs="Times New Roman"/>
          <w:bCs/>
          <w:sz w:val="24"/>
          <w:szCs w:val="24"/>
          <w:lang w:eastAsia="bg-BG"/>
        </w:rPr>
        <w:t xml:space="preserve"> за установяване годността за </w:t>
      </w:r>
      <w:r w:rsidR="00031860">
        <w:rPr>
          <w:rFonts w:ascii="Times New Roman" w:eastAsia="Times New Roman" w:hAnsi="Times New Roman" w:cs="Times New Roman"/>
          <w:bCs/>
          <w:sz w:val="24"/>
          <w:szCs w:val="24"/>
          <w:lang w:eastAsia="bg-BG"/>
        </w:rPr>
        <w:t>ползване</w:t>
      </w:r>
      <w:r w:rsidR="00D77468">
        <w:rPr>
          <w:rFonts w:ascii="Times New Roman" w:eastAsia="Times New Roman" w:hAnsi="Times New Roman" w:cs="Times New Roman"/>
          <w:bCs/>
          <w:sz w:val="24"/>
          <w:szCs w:val="24"/>
          <w:lang w:eastAsia="bg-BG"/>
        </w:rPr>
        <w:t xml:space="preserve"> </w:t>
      </w:r>
      <w:r w:rsidR="00A50A79" w:rsidRPr="00A50A79">
        <w:rPr>
          <w:rFonts w:ascii="Times New Roman" w:eastAsia="Times New Roman" w:hAnsi="Times New Roman" w:cs="Times New Roman"/>
          <w:bCs/>
          <w:sz w:val="24"/>
          <w:szCs w:val="24"/>
          <w:lang w:eastAsia="bg-BG"/>
        </w:rPr>
        <w:t>на изпълнените</w:t>
      </w:r>
      <w:r w:rsidR="004E2783">
        <w:rPr>
          <w:rFonts w:ascii="Times New Roman" w:eastAsia="Times New Roman" w:hAnsi="Times New Roman" w:cs="Times New Roman"/>
          <w:bCs/>
          <w:sz w:val="24"/>
          <w:szCs w:val="24"/>
          <w:lang w:eastAsia="bg-BG"/>
        </w:rPr>
        <w:t xml:space="preserve"> </w:t>
      </w:r>
      <w:r w:rsidR="00A50A79" w:rsidRPr="00A50A79">
        <w:rPr>
          <w:rFonts w:ascii="Times New Roman" w:eastAsia="Times New Roman" w:hAnsi="Times New Roman" w:cs="Times New Roman"/>
          <w:bCs/>
          <w:sz w:val="24"/>
          <w:szCs w:val="24"/>
          <w:lang w:eastAsia="bg-BG"/>
        </w:rPr>
        <w:t>строително-монтажни работи, подписан от Възложи</w:t>
      </w:r>
      <w:r w:rsidR="00031860">
        <w:rPr>
          <w:rFonts w:ascii="Times New Roman" w:eastAsia="Times New Roman" w:hAnsi="Times New Roman" w:cs="Times New Roman"/>
          <w:bCs/>
          <w:sz w:val="24"/>
          <w:szCs w:val="24"/>
          <w:lang w:eastAsia="bg-BG"/>
        </w:rPr>
        <w:t>теля, Изпълнителя и Консултанта</w:t>
      </w:r>
      <w:r w:rsidR="00A50A79" w:rsidRPr="00A50A79">
        <w:rPr>
          <w:rFonts w:ascii="Times New Roman" w:eastAsia="Times New Roman" w:hAnsi="Times New Roman" w:cs="Times New Roman"/>
          <w:bCs/>
          <w:sz w:val="24"/>
          <w:szCs w:val="24"/>
          <w:lang w:eastAsia="bg-BG"/>
        </w:rPr>
        <w:t xml:space="preserve">, представяне на обобщен протокол (бивш обр. № 19) </w:t>
      </w:r>
      <w:r w:rsidR="00A50A79" w:rsidRPr="00031860">
        <w:rPr>
          <w:rFonts w:ascii="Times New Roman" w:eastAsia="Times New Roman" w:hAnsi="Times New Roman" w:cs="Times New Roman"/>
          <w:bCs/>
          <w:sz w:val="24"/>
          <w:szCs w:val="24"/>
          <w:lang w:eastAsia="bg-BG"/>
        </w:rPr>
        <w:t>и оригинална фактура.</w:t>
      </w:r>
    </w:p>
    <w:p w:rsidR="00210B0F" w:rsidRPr="00210B0F" w:rsidRDefault="00A50A79" w:rsidP="00031860">
      <w:pPr>
        <w:spacing w:after="120"/>
        <w:ind w:firstLine="709"/>
        <w:jc w:val="both"/>
        <w:rPr>
          <w:rFonts w:ascii="Times New Roman" w:eastAsia="Times New Roman" w:hAnsi="Times New Roman" w:cs="Times New Roman"/>
          <w:bCs/>
          <w:sz w:val="24"/>
          <w:szCs w:val="24"/>
          <w:lang w:eastAsia="bg-BG"/>
        </w:rPr>
      </w:pPr>
      <w:r w:rsidRPr="00A50A79">
        <w:rPr>
          <w:rFonts w:ascii="Times New Roman" w:eastAsia="Times New Roman" w:hAnsi="Times New Roman" w:cs="Times New Roman"/>
          <w:b/>
          <w:bCs/>
          <w:sz w:val="24"/>
          <w:szCs w:val="24"/>
          <w:lang w:val="ru-RU" w:eastAsia="bg-BG"/>
        </w:rPr>
        <w:t xml:space="preserve"> (5</w:t>
      </w:r>
      <w:r w:rsidR="00210B0F" w:rsidRPr="00A50A79">
        <w:rPr>
          <w:rFonts w:ascii="Times New Roman" w:eastAsia="Times New Roman" w:hAnsi="Times New Roman" w:cs="Times New Roman"/>
          <w:b/>
          <w:bCs/>
          <w:sz w:val="24"/>
          <w:szCs w:val="24"/>
          <w:lang w:val="ru-RU" w:eastAsia="bg-BG"/>
        </w:rPr>
        <w:t xml:space="preserve">) </w:t>
      </w:r>
      <w:r w:rsidR="00210B0F" w:rsidRPr="00A50A79">
        <w:rPr>
          <w:rFonts w:ascii="Times New Roman" w:eastAsia="Times New Roman" w:hAnsi="Times New Roman" w:cs="Times New Roman"/>
          <w:b/>
          <w:bCs/>
          <w:sz w:val="24"/>
          <w:szCs w:val="24"/>
          <w:lang w:eastAsia="bg-BG"/>
        </w:rPr>
        <w:t xml:space="preserve">ВЪЗЛОЖИТЕЛЯТ </w:t>
      </w:r>
      <w:r w:rsidR="00210B0F" w:rsidRPr="00210B0F">
        <w:rPr>
          <w:rFonts w:ascii="Times New Roman" w:eastAsia="Times New Roman" w:hAnsi="Times New Roman" w:cs="Times New Roman"/>
          <w:bCs/>
          <w:sz w:val="24"/>
          <w:szCs w:val="24"/>
          <w:lang w:eastAsia="bg-BG"/>
        </w:rPr>
        <w:t xml:space="preserve">задържа гаранцията за изпълнение при неизпълнение на което и да е от задълженията по договора от страна на </w:t>
      </w:r>
      <w:r w:rsidR="00210B0F" w:rsidRPr="00A50A79">
        <w:rPr>
          <w:rFonts w:ascii="Times New Roman" w:eastAsia="Times New Roman" w:hAnsi="Times New Roman" w:cs="Times New Roman"/>
          <w:b/>
          <w:bCs/>
          <w:sz w:val="24"/>
          <w:szCs w:val="24"/>
          <w:lang w:eastAsia="bg-BG"/>
        </w:rPr>
        <w:t>ИЗПЪЛНИТЕЛЯ</w:t>
      </w:r>
      <w:r w:rsidR="00210B0F" w:rsidRPr="00210B0F">
        <w:rPr>
          <w:rFonts w:ascii="Times New Roman" w:eastAsia="Times New Roman" w:hAnsi="Times New Roman" w:cs="Times New Roman"/>
          <w:bCs/>
          <w:sz w:val="24"/>
          <w:szCs w:val="24"/>
          <w:lang w:eastAsia="bg-BG"/>
        </w:rPr>
        <w:t>.</w:t>
      </w:r>
    </w:p>
    <w:p w:rsidR="00210B0F" w:rsidRPr="00210B0F" w:rsidRDefault="00A50A79" w:rsidP="00031860">
      <w:pPr>
        <w:spacing w:after="120"/>
        <w:ind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
          <w:bCs/>
          <w:sz w:val="24"/>
          <w:szCs w:val="24"/>
          <w:lang w:val="ru-RU" w:eastAsia="bg-BG"/>
        </w:rPr>
        <w:t>(6</w:t>
      </w:r>
      <w:r w:rsidR="00210B0F" w:rsidRPr="00A50A79">
        <w:rPr>
          <w:rFonts w:ascii="Times New Roman" w:eastAsia="Times New Roman" w:hAnsi="Times New Roman" w:cs="Times New Roman"/>
          <w:b/>
          <w:bCs/>
          <w:sz w:val="24"/>
          <w:szCs w:val="24"/>
          <w:lang w:val="ru-RU" w:eastAsia="bg-BG"/>
        </w:rPr>
        <w:t xml:space="preserve">) </w:t>
      </w:r>
      <w:r w:rsidR="00210B0F" w:rsidRPr="00A50A79">
        <w:rPr>
          <w:rFonts w:ascii="Times New Roman" w:eastAsia="Times New Roman" w:hAnsi="Times New Roman" w:cs="Times New Roman"/>
          <w:b/>
          <w:bCs/>
          <w:sz w:val="24"/>
          <w:szCs w:val="24"/>
          <w:lang w:eastAsia="bg-BG"/>
        </w:rPr>
        <w:t>ВЪЗЛОЖИТЕЛЯТ</w:t>
      </w:r>
      <w:r w:rsidR="00210B0F" w:rsidRPr="00210B0F">
        <w:rPr>
          <w:rFonts w:ascii="Times New Roman" w:eastAsia="Times New Roman" w:hAnsi="Times New Roman" w:cs="Times New Roman"/>
          <w:bCs/>
          <w:sz w:val="24"/>
          <w:szCs w:val="24"/>
          <w:lang w:eastAsia="bg-BG"/>
        </w:rPr>
        <w:t xml:space="preserve">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компетентния съд. Гаранцията се задържа до окончателното решаване на спора.</w:t>
      </w:r>
    </w:p>
    <w:p w:rsidR="00EA0C41" w:rsidRPr="005A2FAB" w:rsidRDefault="00EA0C41" w:rsidP="00EA0C41">
      <w:pPr>
        <w:spacing w:after="0"/>
        <w:ind w:firstLine="709"/>
        <w:jc w:val="both"/>
        <w:rPr>
          <w:rFonts w:ascii="Times New Roman" w:eastAsia="Times New Roman" w:hAnsi="Times New Roman" w:cs="Times New Roman"/>
          <w:spacing w:val="1"/>
          <w:sz w:val="24"/>
          <w:szCs w:val="24"/>
        </w:rPr>
      </w:pPr>
      <w:r w:rsidRPr="005A2FAB">
        <w:rPr>
          <w:rFonts w:ascii="Times New Roman" w:eastAsia="Times New Roman" w:hAnsi="Times New Roman" w:cs="Times New Roman"/>
          <w:b/>
          <w:bCs/>
          <w:sz w:val="24"/>
          <w:szCs w:val="24"/>
        </w:rPr>
        <w:t>Чл.16.</w:t>
      </w:r>
      <w:r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b/>
          <w:bCs/>
          <w:spacing w:val="1"/>
          <w:sz w:val="24"/>
          <w:szCs w:val="24"/>
        </w:rPr>
        <w:t>(1)</w:t>
      </w:r>
      <w:r w:rsidRPr="005A2FAB">
        <w:rPr>
          <w:rFonts w:ascii="Times New Roman" w:eastAsia="Times New Roman" w:hAnsi="Times New Roman" w:cs="Times New Roman"/>
          <w:spacing w:val="1"/>
          <w:sz w:val="24"/>
          <w:szCs w:val="24"/>
        </w:rPr>
        <w:t xml:space="preserve"> Изпълнителят се задължава да отстранява за своя сметка скритите недостатъци и появилите се впоследствие дефекти в поетия гаранционен срок. За отстранените недостатъци и отклонения от извършените СМР в рамките на гаранционния срок започва да тече нов гаранционен срок с продължителност съгласно чл. 15 от настоящия договор.</w:t>
      </w:r>
    </w:p>
    <w:p w:rsidR="00EA0C41" w:rsidRPr="005A2FAB" w:rsidRDefault="00EA0C41" w:rsidP="00EA0C41">
      <w:pPr>
        <w:shd w:val="clear" w:color="auto" w:fill="FFFFFF"/>
        <w:tabs>
          <w:tab w:val="left" w:leader="dot" w:pos="-142"/>
        </w:tabs>
        <w:spacing w:after="0"/>
        <w:jc w:val="both"/>
        <w:rPr>
          <w:rFonts w:ascii="Times New Roman" w:eastAsia="Times New Roman" w:hAnsi="Times New Roman" w:cs="Times New Roman"/>
          <w:spacing w:val="1"/>
          <w:sz w:val="24"/>
          <w:szCs w:val="24"/>
        </w:rPr>
      </w:pPr>
      <w:r w:rsidRPr="005A2FAB">
        <w:rPr>
          <w:rFonts w:ascii="Times New Roman" w:eastAsia="Times New Roman" w:hAnsi="Times New Roman" w:cs="Times New Roman"/>
          <w:spacing w:val="1"/>
          <w:sz w:val="24"/>
          <w:szCs w:val="24"/>
        </w:rPr>
        <w:tab/>
      </w:r>
      <w:r w:rsidRPr="005A2FAB">
        <w:rPr>
          <w:rFonts w:ascii="Times New Roman" w:eastAsia="Times New Roman" w:hAnsi="Times New Roman" w:cs="Times New Roman"/>
          <w:b/>
          <w:bCs/>
          <w:spacing w:val="1"/>
          <w:sz w:val="24"/>
          <w:szCs w:val="24"/>
        </w:rPr>
        <w:t>(2)</w:t>
      </w:r>
      <w:r w:rsidRPr="005A2FAB">
        <w:rPr>
          <w:rFonts w:ascii="Times New Roman" w:eastAsia="Times New Roman" w:hAnsi="Times New Roman" w:cs="Times New Roman"/>
          <w:spacing w:val="1"/>
          <w:sz w:val="24"/>
          <w:szCs w:val="24"/>
        </w:rPr>
        <w:t xml:space="preserve"> За появилите се в гаранционния срок дефекти и недостатъци Възложителят уведомява писмено Изпълнителя.</w:t>
      </w:r>
    </w:p>
    <w:p w:rsidR="00EA0C41" w:rsidRPr="005A2FAB" w:rsidRDefault="00EA0C41" w:rsidP="00EA0C41">
      <w:pPr>
        <w:shd w:val="clear" w:color="auto" w:fill="FFFFFF"/>
        <w:tabs>
          <w:tab w:val="left" w:leader="dot" w:pos="-142"/>
        </w:tabs>
        <w:spacing w:after="120"/>
        <w:jc w:val="both"/>
        <w:rPr>
          <w:rFonts w:ascii="Times New Roman" w:eastAsia="Times New Roman" w:hAnsi="Times New Roman" w:cs="Times New Roman"/>
          <w:spacing w:val="1"/>
          <w:sz w:val="24"/>
          <w:szCs w:val="24"/>
        </w:rPr>
      </w:pPr>
      <w:r w:rsidRPr="005A2FAB">
        <w:rPr>
          <w:rFonts w:ascii="Times New Roman" w:eastAsia="Times New Roman" w:hAnsi="Times New Roman" w:cs="Times New Roman"/>
          <w:spacing w:val="1"/>
          <w:sz w:val="24"/>
          <w:szCs w:val="24"/>
        </w:rPr>
        <w:tab/>
      </w:r>
      <w:r w:rsidRPr="005A2FAB">
        <w:rPr>
          <w:rFonts w:ascii="Times New Roman" w:eastAsia="Times New Roman" w:hAnsi="Times New Roman" w:cs="Times New Roman"/>
          <w:b/>
          <w:bCs/>
          <w:spacing w:val="1"/>
          <w:sz w:val="24"/>
          <w:szCs w:val="24"/>
        </w:rPr>
        <w:t>(3)</w:t>
      </w:r>
      <w:r w:rsidRPr="005A2FAB">
        <w:rPr>
          <w:rFonts w:ascii="Times New Roman" w:eastAsia="Times New Roman" w:hAnsi="Times New Roman" w:cs="Times New Roman"/>
          <w:spacing w:val="1"/>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EA0C41" w:rsidRPr="005A2FAB" w:rsidRDefault="00EA0C41" w:rsidP="00EA0C41">
      <w:pPr>
        <w:shd w:val="clear" w:color="auto" w:fill="FFFFFF"/>
        <w:tabs>
          <w:tab w:val="left" w:leader="dot" w:pos="-142"/>
        </w:tabs>
        <w:spacing w:after="120" w:line="240" w:lineRule="auto"/>
        <w:jc w:val="both"/>
        <w:rPr>
          <w:rFonts w:ascii="Times New Roman" w:eastAsia="Times New Roman" w:hAnsi="Times New Roman" w:cs="Times New Roman"/>
          <w:spacing w:val="1"/>
          <w:sz w:val="24"/>
          <w:szCs w:val="24"/>
        </w:rPr>
      </w:pPr>
      <w:r w:rsidRPr="005A2FAB">
        <w:rPr>
          <w:rFonts w:ascii="Times New Roman" w:eastAsia="Times New Roman" w:hAnsi="Times New Roman" w:cs="Times New Roman"/>
          <w:spacing w:val="1"/>
          <w:sz w:val="24"/>
          <w:szCs w:val="24"/>
        </w:rPr>
        <w:lastRenderedPageBreak/>
        <w:tab/>
      </w:r>
      <w:r w:rsidRPr="005A2FAB">
        <w:rPr>
          <w:rFonts w:ascii="Times New Roman" w:eastAsia="Times New Roman" w:hAnsi="Times New Roman" w:cs="Times New Roman"/>
          <w:b/>
          <w:bCs/>
          <w:sz w:val="24"/>
          <w:szCs w:val="24"/>
        </w:rPr>
        <w:t>Чл.17.</w:t>
      </w:r>
      <w:r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spacing w:val="1"/>
          <w:sz w:val="24"/>
          <w:szCs w:val="24"/>
        </w:rPr>
        <w:t>След изтичане на срока по чл. 16, ал. 3,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EA0C41" w:rsidRDefault="00EA0C41" w:rsidP="00EA0C41">
      <w:pPr>
        <w:spacing w:after="0" w:line="240" w:lineRule="auto"/>
        <w:jc w:val="both"/>
        <w:rPr>
          <w:rFonts w:ascii="Times New Roman" w:eastAsia="Times New Roman" w:hAnsi="Times New Roman" w:cs="Times New Roman"/>
          <w:sz w:val="24"/>
          <w:szCs w:val="24"/>
        </w:rPr>
      </w:pPr>
    </w:p>
    <w:p w:rsidR="00031860" w:rsidRPr="005A2FAB" w:rsidRDefault="00031860" w:rsidP="00EA0C41">
      <w:pPr>
        <w:spacing w:after="0" w:line="240" w:lineRule="auto"/>
        <w:jc w:val="both"/>
        <w:rPr>
          <w:rFonts w:ascii="Times New Roman" w:eastAsia="Times New Roman" w:hAnsi="Times New Roman" w:cs="Times New Roman"/>
          <w:sz w:val="24"/>
          <w:szCs w:val="24"/>
        </w:rPr>
      </w:pPr>
    </w:p>
    <w:p w:rsidR="00EA0C41" w:rsidRPr="005A2FAB" w:rsidRDefault="00EA0C41" w:rsidP="00EA0C41">
      <w:pPr>
        <w:spacing w:after="120" w:line="240" w:lineRule="auto"/>
        <w:ind w:firstLine="720"/>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VІІ. ОТГОВОРНОСТ НА СТРАНИТЕ, СПОРОВЕ, САНКЦИИ</w:t>
      </w:r>
    </w:p>
    <w:p w:rsidR="00EA0C41" w:rsidRPr="005A2FAB" w:rsidRDefault="00EA0C41" w:rsidP="00EA0C41">
      <w:pPr>
        <w:spacing w:after="0"/>
        <w:ind w:firstLine="680"/>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 xml:space="preserve">Чл.18 </w:t>
      </w:r>
      <w:r w:rsidRPr="005A2FAB">
        <w:rPr>
          <w:rFonts w:ascii="Times New Roman" w:eastAsia="Times New Roman" w:hAnsi="Times New Roman" w:cs="Times New Roman"/>
          <w:sz w:val="24"/>
          <w:szCs w:val="24"/>
        </w:rPr>
        <w:tab/>
      </w:r>
      <w:r w:rsidRPr="005A2FAB">
        <w:rPr>
          <w:rFonts w:ascii="Times New Roman" w:eastAsia="Times New Roman" w:hAnsi="Times New Roman" w:cs="Times New Roman"/>
          <w:b/>
          <w:bCs/>
          <w:sz w:val="24"/>
          <w:szCs w:val="24"/>
        </w:rPr>
        <w:t xml:space="preserve">(1) </w:t>
      </w:r>
      <w:r w:rsidRPr="005A2FAB">
        <w:rPr>
          <w:rFonts w:ascii="Times New Roman" w:eastAsia="Times New Roman" w:hAnsi="Times New Roman" w:cs="Times New Roman"/>
          <w:sz w:val="24"/>
          <w:szCs w:val="24"/>
        </w:rPr>
        <w:t>При забава на изпълнението на СМР по чл. 2, ал. 1 от договора, Изпълнителят дължи неустойка в размер на 0,2 % от стойността на видовете неизпълнени строителни и монтажни работи за всеки просрочен ден след крайния срок до завършване на обекта, но не повече от 10 % от стойността по чл. 3 на договора.</w:t>
      </w:r>
    </w:p>
    <w:p w:rsidR="00EA0C41" w:rsidRPr="005A2FAB" w:rsidRDefault="00EA0C41" w:rsidP="00EA0C41">
      <w:pPr>
        <w:tabs>
          <w:tab w:val="left" w:pos="0"/>
        </w:tabs>
        <w:spacing w:after="0"/>
        <w:ind w:firstLine="708"/>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w:t>
      </w:r>
      <w:r w:rsidRPr="005A2FAB">
        <w:rPr>
          <w:rFonts w:ascii="Times New Roman" w:eastAsia="Times New Roman" w:hAnsi="Times New Roman" w:cs="Times New Roman"/>
          <w:b/>
          <w:sz w:val="24"/>
          <w:szCs w:val="24"/>
        </w:rPr>
        <w:t>2)</w:t>
      </w:r>
      <w:r w:rsidRPr="005A2FAB">
        <w:rPr>
          <w:rFonts w:ascii="Times New Roman" w:eastAsia="Times New Roman" w:hAnsi="Times New Roman" w:cs="Times New Roman"/>
          <w:sz w:val="24"/>
          <w:szCs w:val="24"/>
        </w:rPr>
        <w:t xml:space="preserve"> Забавата по ал. 1 се установява с констативен протокол, подписан от двете страни по договора. В констативния протокол се посочва номера на договора, датата, от която започва да тече забавата, в какво се състои забавата и конкретното искане. Копие от протокола се предава на изпадналата в забава страна.</w:t>
      </w:r>
    </w:p>
    <w:p w:rsidR="00EA0C41" w:rsidRPr="005A2FAB" w:rsidRDefault="00EA0C41" w:rsidP="00EA0C41">
      <w:pPr>
        <w:tabs>
          <w:tab w:val="left" w:pos="0"/>
        </w:tabs>
        <w:spacing w:after="120"/>
        <w:ind w:firstLine="708"/>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Чл.19.</w:t>
      </w:r>
      <w:r w:rsidRPr="005A2FAB">
        <w:rPr>
          <w:rFonts w:ascii="Times New Roman" w:eastAsia="Times New Roman" w:hAnsi="Times New Roman" w:cs="Times New Roman"/>
          <w:sz w:val="24"/>
          <w:szCs w:val="24"/>
        </w:rPr>
        <w:t xml:space="preserve"> В случай на увреждане по вина на Изпълнителя на съществуващи съоръжения и комуникации, разходите по тяхното възстановяването са за негова сметка.</w:t>
      </w:r>
    </w:p>
    <w:p w:rsidR="00EA0C41" w:rsidRPr="005A2FAB" w:rsidRDefault="00EA0C41" w:rsidP="00EA0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ab/>
        <w:t xml:space="preserve">Чл.20. (1) </w:t>
      </w:r>
      <w:r w:rsidRPr="005A2FAB">
        <w:rPr>
          <w:rFonts w:ascii="Times New Roman" w:eastAsia="Times New Roman" w:hAnsi="Times New Roman" w:cs="Times New Roman"/>
          <w:sz w:val="24"/>
          <w:szCs w:val="24"/>
        </w:rPr>
        <w:t xml:space="preserve">При пълно неизпълнение на задълженията от Изпълнителя с повече от 15 (петнадесет) календарни дни, при системно неизпълнение </w:t>
      </w:r>
      <w:r w:rsidR="00802194" w:rsidRPr="00031860">
        <w:rPr>
          <w:rFonts w:ascii="Times New Roman" w:eastAsia="Times New Roman" w:hAnsi="Times New Roman" w:cs="Times New Roman"/>
          <w:sz w:val="24"/>
          <w:szCs w:val="24"/>
        </w:rPr>
        <w:t>(три или повече пъти)</w:t>
      </w:r>
      <w:r w:rsidR="00802194">
        <w:rPr>
          <w:rFonts w:ascii="Times New Roman" w:eastAsia="Times New Roman" w:hAnsi="Times New Roman" w:cs="Times New Roman"/>
          <w:sz w:val="24"/>
          <w:szCs w:val="24"/>
        </w:rPr>
        <w:t xml:space="preserve"> </w:t>
      </w:r>
      <w:r w:rsidRPr="005A2FAB">
        <w:rPr>
          <w:rFonts w:ascii="Times New Roman" w:eastAsia="Times New Roman" w:hAnsi="Times New Roman" w:cs="Times New Roman"/>
          <w:sz w:val="24"/>
          <w:szCs w:val="24"/>
        </w:rPr>
        <w:t>на някои от задълженията на същия по раздел V „Права и задължения на Изпълнителя” или при констатиране на неизпълнение на задължения от Изпълнителя в същия срок от последната проверка на Възложителя, последният има право да прекрати действието на договора. В този случай Изпълнителят дължи неустойка в размер на 5 % от сумата по чл. 3 от договора.</w:t>
      </w:r>
    </w:p>
    <w:p w:rsidR="00EA0C41" w:rsidRPr="005A2FAB" w:rsidRDefault="00EA0C41" w:rsidP="00EA0C41">
      <w:pPr>
        <w:tabs>
          <w:tab w:val="center" w:pos="682"/>
          <w:tab w:val="left" w:pos="720"/>
          <w:tab w:val="center" w:pos="4153"/>
          <w:tab w:val="right" w:pos="8306"/>
        </w:tabs>
        <w:spacing w:after="0"/>
        <w:ind w:firstLine="68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ab/>
      </w:r>
      <w:r w:rsidRPr="005A2FAB">
        <w:rPr>
          <w:rFonts w:ascii="Times New Roman" w:eastAsia="Times New Roman" w:hAnsi="Times New Roman" w:cs="Times New Roman"/>
          <w:sz w:val="24"/>
          <w:szCs w:val="24"/>
        </w:rPr>
        <w:tab/>
      </w:r>
      <w:r w:rsidRPr="005A2FAB">
        <w:rPr>
          <w:rFonts w:ascii="Times New Roman" w:eastAsia="Times New Roman" w:hAnsi="Times New Roman" w:cs="Times New Roman"/>
          <w:b/>
          <w:bCs/>
          <w:sz w:val="24"/>
          <w:szCs w:val="24"/>
        </w:rPr>
        <w:t>(2)</w:t>
      </w:r>
      <w:r w:rsidRPr="005A2FAB">
        <w:rPr>
          <w:rFonts w:ascii="Times New Roman" w:eastAsia="Times New Roman" w:hAnsi="Times New Roman" w:cs="Times New Roman"/>
          <w:sz w:val="24"/>
          <w:szCs w:val="24"/>
        </w:rPr>
        <w:t xml:space="preserve"> Констатациите по ал. 1 се установяват с констативен протокол от упълномощеното/ите от Възложителя лице/а. Копие от протокола се предава на Изпълнителя</w:t>
      </w:r>
      <w:r w:rsidR="00802194">
        <w:rPr>
          <w:rFonts w:ascii="Times New Roman" w:eastAsia="Times New Roman" w:hAnsi="Times New Roman" w:cs="Times New Roman"/>
          <w:sz w:val="24"/>
          <w:szCs w:val="24"/>
        </w:rPr>
        <w:t xml:space="preserve"> и </w:t>
      </w:r>
      <w:r w:rsidR="00802194" w:rsidRPr="00031860">
        <w:rPr>
          <w:rFonts w:ascii="Times New Roman" w:eastAsia="Times New Roman" w:hAnsi="Times New Roman" w:cs="Times New Roman"/>
          <w:sz w:val="24"/>
          <w:szCs w:val="24"/>
        </w:rPr>
        <w:t>Консултанта</w:t>
      </w:r>
      <w:r w:rsidRPr="00031860">
        <w:rPr>
          <w:rFonts w:ascii="Times New Roman" w:eastAsia="Times New Roman" w:hAnsi="Times New Roman" w:cs="Times New Roman"/>
          <w:sz w:val="24"/>
          <w:szCs w:val="24"/>
        </w:rPr>
        <w:t>.</w:t>
      </w:r>
    </w:p>
    <w:p w:rsidR="00EA0C41" w:rsidRPr="005A2FAB" w:rsidRDefault="00EA0C41" w:rsidP="00EA0C41">
      <w:pPr>
        <w:tabs>
          <w:tab w:val="left" w:pos="0"/>
        </w:tabs>
        <w:spacing w:after="120"/>
        <w:ind w:firstLine="708"/>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 xml:space="preserve">Чл. 21. </w:t>
      </w:r>
      <w:r w:rsidRPr="005A2FAB">
        <w:rPr>
          <w:rFonts w:ascii="Times New Roman" w:eastAsia="Times New Roman" w:hAnsi="Times New Roman" w:cs="Times New Roman"/>
          <w:sz w:val="24"/>
          <w:szCs w:val="24"/>
        </w:rPr>
        <w:t>В случай, че вредите, претърпени от изправната страна, са в по-голям размер от неустойките, определени в настоящия раздел от договора, същата има право да търси обезщетение за разликата по общия ред.</w:t>
      </w:r>
    </w:p>
    <w:p w:rsidR="00EA0C41" w:rsidRPr="005A2FAB" w:rsidRDefault="00EA0C41" w:rsidP="00EA0C41">
      <w:pPr>
        <w:spacing w:after="0" w:line="240" w:lineRule="auto"/>
        <w:jc w:val="both"/>
        <w:rPr>
          <w:rFonts w:ascii="Times New Roman" w:eastAsia="Times New Roman" w:hAnsi="Times New Roman" w:cs="Times New Roman"/>
          <w:sz w:val="24"/>
          <w:szCs w:val="24"/>
        </w:rPr>
      </w:pPr>
      <w:r w:rsidRPr="005A2FAB" w:rsidDel="00A13E9D">
        <w:rPr>
          <w:rFonts w:ascii="Times New Roman" w:eastAsia="Times New Roman" w:hAnsi="Times New Roman" w:cs="Times New Roman"/>
          <w:b/>
          <w:bCs/>
          <w:sz w:val="24"/>
          <w:szCs w:val="24"/>
        </w:rPr>
        <w:t xml:space="preserve"> </w:t>
      </w:r>
      <w:r w:rsidRPr="005A2FAB">
        <w:rPr>
          <w:rFonts w:ascii="Times New Roman" w:eastAsia="Times New Roman" w:hAnsi="Times New Roman" w:cs="Times New Roman"/>
          <w:sz w:val="24"/>
          <w:szCs w:val="24"/>
        </w:rPr>
        <w:tab/>
      </w:r>
    </w:p>
    <w:p w:rsidR="00EA0C41" w:rsidRPr="005A2FAB" w:rsidRDefault="00EA0C41" w:rsidP="00EA0C41">
      <w:pPr>
        <w:spacing w:after="120" w:line="240" w:lineRule="auto"/>
        <w:ind w:firstLine="709"/>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VІІІ. БЕЗОПАСНОСТ И ЗДРАВЕ ПРИ РАБОТА</w:t>
      </w:r>
    </w:p>
    <w:p w:rsidR="00EA0C41" w:rsidRPr="005A2FAB" w:rsidRDefault="00EA0C41" w:rsidP="00EA0C41">
      <w:pPr>
        <w:tabs>
          <w:tab w:val="left" w:pos="1464"/>
          <w:tab w:val="num" w:pos="2924"/>
        </w:tabs>
        <w:spacing w:after="120"/>
        <w:ind w:firstLine="709"/>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b/>
          <w:sz w:val="24"/>
          <w:szCs w:val="24"/>
        </w:rPr>
        <w:t>Чл.22</w:t>
      </w:r>
      <w:r w:rsidRPr="005A2FAB">
        <w:rPr>
          <w:rFonts w:ascii="Times New Roman" w:eastAsia="Times New Roman" w:hAnsi="Times New Roman" w:cs="Times New Roman"/>
          <w:noProof/>
          <w:sz w:val="24"/>
          <w:szCs w:val="24"/>
        </w:rPr>
        <w:t xml:space="preserve"> </w:t>
      </w:r>
      <w:r w:rsidRPr="005A2FAB">
        <w:rPr>
          <w:rFonts w:ascii="Times New Roman" w:eastAsia="Times New Roman" w:hAnsi="Times New Roman" w:cs="Times New Roman"/>
          <w:b/>
          <w:noProof/>
          <w:sz w:val="24"/>
          <w:szCs w:val="24"/>
        </w:rPr>
        <w:t xml:space="preserve">(1) </w:t>
      </w:r>
      <w:r w:rsidRPr="005A2FAB">
        <w:rPr>
          <w:rFonts w:ascii="Times New Roman" w:eastAsia="Times New Roman" w:hAnsi="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EA0C41" w:rsidRPr="005A2FAB" w:rsidRDefault="00EA0C41" w:rsidP="00C31040">
      <w:pPr>
        <w:numPr>
          <w:ilvl w:val="0"/>
          <w:numId w:val="7"/>
        </w:numPr>
        <w:tabs>
          <w:tab w:val="left" w:pos="0"/>
        </w:tabs>
        <w:spacing w:after="0"/>
        <w:ind w:left="0" w:firstLine="709"/>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EA0C41" w:rsidRPr="005A2FAB" w:rsidRDefault="00EA0C41" w:rsidP="00C31040">
      <w:pPr>
        <w:numPr>
          <w:ilvl w:val="0"/>
          <w:numId w:val="7"/>
        </w:numPr>
        <w:tabs>
          <w:tab w:val="left" w:pos="0"/>
        </w:tabs>
        <w:spacing w:after="0"/>
        <w:ind w:left="0" w:firstLine="709"/>
        <w:jc w:val="both"/>
        <w:rPr>
          <w:rFonts w:ascii="Times New Roman" w:eastAsia="Times New Roman" w:hAnsi="Times New Roman" w:cs="Times New Roman"/>
          <w:sz w:val="24"/>
          <w:szCs w:val="24"/>
        </w:rPr>
      </w:pPr>
      <w:r w:rsidRPr="005A2FAB">
        <w:rPr>
          <w:rFonts w:ascii="Times New Roman" w:eastAsia="Times New Roman" w:hAnsi="Times New Roman" w:cs="Times New Roman"/>
          <w:noProof/>
          <w:sz w:val="24"/>
          <w:szCs w:val="24"/>
        </w:rPr>
        <w:t xml:space="preserve">да спазва Наредба </w:t>
      </w:r>
      <w:r w:rsidRPr="005A2FAB">
        <w:rPr>
          <w:rFonts w:ascii="Times New Roman" w:eastAsia="Times New Roman" w:hAnsi="Times New Roman" w:cs="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(Обн., ДВ, бр. 102 от 22.12.2009 г., в сила от 1.01.2010 г.)</w:t>
      </w:r>
    </w:p>
    <w:p w:rsidR="00EA0C41" w:rsidRPr="005A2FAB" w:rsidRDefault="00EA0C41" w:rsidP="00C31040">
      <w:pPr>
        <w:numPr>
          <w:ilvl w:val="0"/>
          <w:numId w:val="7"/>
        </w:numPr>
        <w:tabs>
          <w:tab w:val="left" w:pos="0"/>
        </w:tabs>
        <w:spacing w:after="0"/>
        <w:ind w:left="0" w:firstLine="709"/>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EA0C41" w:rsidRPr="005A2FAB" w:rsidRDefault="00EA0C41" w:rsidP="00C31040">
      <w:pPr>
        <w:numPr>
          <w:ilvl w:val="0"/>
          <w:numId w:val="7"/>
        </w:numPr>
        <w:tabs>
          <w:tab w:val="left" w:pos="0"/>
        </w:tabs>
        <w:spacing w:after="0"/>
        <w:ind w:left="0" w:firstLine="709"/>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lastRenderedPageBreak/>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EA0C41" w:rsidRPr="005A2FAB" w:rsidRDefault="00EA0C41" w:rsidP="00C31040">
      <w:pPr>
        <w:numPr>
          <w:ilvl w:val="0"/>
          <w:numId w:val="7"/>
        </w:numPr>
        <w:tabs>
          <w:tab w:val="left" w:pos="0"/>
        </w:tabs>
        <w:spacing w:after="0"/>
        <w:ind w:left="0" w:firstLine="709"/>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EA0C41" w:rsidRPr="005A2FAB" w:rsidRDefault="00EA0C41" w:rsidP="00C31040">
      <w:pPr>
        <w:numPr>
          <w:ilvl w:val="0"/>
          <w:numId w:val="7"/>
        </w:numPr>
        <w:tabs>
          <w:tab w:val="left" w:pos="0"/>
        </w:tabs>
        <w:spacing w:after="0"/>
        <w:ind w:left="0" w:firstLine="709"/>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EA0C41" w:rsidRPr="005A2FAB" w:rsidRDefault="00EA0C41" w:rsidP="00C31040">
      <w:pPr>
        <w:numPr>
          <w:ilvl w:val="0"/>
          <w:numId w:val="7"/>
        </w:numPr>
        <w:tabs>
          <w:tab w:val="left" w:pos="0"/>
        </w:tabs>
        <w:spacing w:after="0"/>
        <w:ind w:left="0" w:firstLine="709"/>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w:t>
      </w:r>
      <w:r w:rsidR="00B37A4C">
        <w:rPr>
          <w:rFonts w:ascii="Times New Roman" w:eastAsia="Times New Roman" w:hAnsi="Times New Roman" w:cs="Times New Roman"/>
          <w:noProof/>
          <w:sz w:val="24"/>
          <w:szCs w:val="24"/>
        </w:rPr>
        <w:t xml:space="preserve"> </w:t>
      </w:r>
      <w:r w:rsidRPr="005A2FAB">
        <w:rPr>
          <w:rFonts w:ascii="Times New Roman" w:eastAsia="Times New Roman" w:hAnsi="Times New Roman" w:cs="Times New Roman"/>
          <w:noProof/>
          <w:sz w:val="24"/>
          <w:szCs w:val="24"/>
        </w:rPr>
        <w:t>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EA0C41" w:rsidRPr="005A2FAB" w:rsidRDefault="00EA0C41" w:rsidP="00C31040">
      <w:pPr>
        <w:numPr>
          <w:ilvl w:val="0"/>
          <w:numId w:val="7"/>
        </w:numPr>
        <w:tabs>
          <w:tab w:val="left" w:pos="0"/>
        </w:tabs>
        <w:spacing w:after="0"/>
        <w:ind w:left="0" w:firstLine="709"/>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t>при наличие на Подизпълнители, Изпълнителят се явява Възложител, с което поема изпълнението от произтичащите от това задължения.</w:t>
      </w:r>
    </w:p>
    <w:p w:rsidR="00EA0C41" w:rsidRPr="005A2FAB" w:rsidRDefault="00EA0C41" w:rsidP="00C31040">
      <w:pPr>
        <w:numPr>
          <w:ilvl w:val="0"/>
          <w:numId w:val="7"/>
        </w:numPr>
        <w:tabs>
          <w:tab w:val="left" w:pos="0"/>
        </w:tabs>
        <w:spacing w:after="0"/>
        <w:ind w:left="0" w:firstLine="709"/>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EA0C41" w:rsidRPr="005A2FAB" w:rsidRDefault="00EA0C41" w:rsidP="00C31040">
      <w:pPr>
        <w:numPr>
          <w:ilvl w:val="0"/>
          <w:numId w:val="7"/>
        </w:numPr>
        <w:tabs>
          <w:tab w:val="left" w:pos="0"/>
        </w:tabs>
        <w:spacing w:after="0"/>
        <w:ind w:left="0" w:firstLine="709"/>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031860" w:rsidRDefault="00EA0C41" w:rsidP="00EA0C41">
      <w:pPr>
        <w:tabs>
          <w:tab w:val="left" w:pos="720"/>
        </w:tabs>
        <w:spacing w:after="0"/>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tab/>
      </w:r>
      <w:r w:rsidRPr="005A2FAB">
        <w:rPr>
          <w:rFonts w:ascii="Times New Roman" w:eastAsia="Times New Roman" w:hAnsi="Times New Roman" w:cs="Times New Roman"/>
          <w:b/>
          <w:noProof/>
          <w:sz w:val="24"/>
          <w:szCs w:val="24"/>
        </w:rPr>
        <w:t>(2)</w:t>
      </w:r>
      <w:r w:rsidRPr="005A2FAB">
        <w:rPr>
          <w:rFonts w:ascii="Times New Roman" w:eastAsia="Times New Roman" w:hAnsi="Times New Roman" w:cs="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w:t>
      </w:r>
      <w:r w:rsidR="004E2783">
        <w:rPr>
          <w:rFonts w:ascii="Times New Roman" w:eastAsia="Times New Roman" w:hAnsi="Times New Roman" w:cs="Times New Roman"/>
          <w:noProof/>
          <w:sz w:val="24"/>
          <w:szCs w:val="24"/>
        </w:rPr>
        <w:t>представената</w:t>
      </w:r>
      <w:r w:rsidR="00802194" w:rsidRPr="00031860">
        <w:rPr>
          <w:rFonts w:ascii="Times New Roman" w:eastAsia="Times New Roman" w:hAnsi="Times New Roman" w:cs="Times New Roman"/>
          <w:noProof/>
          <w:sz w:val="24"/>
          <w:szCs w:val="24"/>
        </w:rPr>
        <w:t xml:space="preserve"> </w:t>
      </w:r>
      <w:r w:rsidR="004E2783">
        <w:rPr>
          <w:rFonts w:ascii="Times New Roman" w:eastAsia="Times New Roman" w:hAnsi="Times New Roman" w:cs="Times New Roman"/>
          <w:noProof/>
          <w:sz w:val="24"/>
          <w:szCs w:val="24"/>
        </w:rPr>
        <w:t>от Изпълнителя</w:t>
      </w:r>
      <w:r w:rsidR="009A6B41">
        <w:rPr>
          <w:rFonts w:ascii="Times New Roman" w:eastAsia="Times New Roman" w:hAnsi="Times New Roman" w:cs="Times New Roman"/>
          <w:noProof/>
          <w:sz w:val="24"/>
          <w:szCs w:val="24"/>
        </w:rPr>
        <w:t xml:space="preserve"> о</w:t>
      </w:r>
      <w:r w:rsidR="009A6B41" w:rsidRPr="00031860">
        <w:rPr>
          <w:rFonts w:ascii="Times New Roman" w:eastAsia="Times New Roman" w:hAnsi="Times New Roman" w:cs="Times New Roman"/>
          <w:noProof/>
          <w:sz w:val="24"/>
          <w:szCs w:val="24"/>
        </w:rPr>
        <w:t>ферта</w:t>
      </w:r>
      <w:r w:rsidR="00802194" w:rsidRPr="00031860">
        <w:rPr>
          <w:rFonts w:ascii="Times New Roman" w:eastAsia="Times New Roman" w:hAnsi="Times New Roman" w:cs="Times New Roman"/>
          <w:noProof/>
          <w:sz w:val="24"/>
          <w:szCs w:val="24"/>
        </w:rPr>
        <w:t>.</w:t>
      </w:r>
    </w:p>
    <w:p w:rsidR="00EA0C41" w:rsidRPr="005A2FAB" w:rsidRDefault="00EA0C41" w:rsidP="00EA0C41">
      <w:pPr>
        <w:tabs>
          <w:tab w:val="left" w:pos="720"/>
        </w:tabs>
        <w:spacing w:after="0"/>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tab/>
      </w:r>
      <w:r w:rsidRPr="005A2FAB">
        <w:rPr>
          <w:rFonts w:ascii="Times New Roman" w:eastAsia="Times New Roman" w:hAnsi="Times New Roman" w:cs="Times New Roman"/>
          <w:b/>
          <w:noProof/>
          <w:sz w:val="24"/>
          <w:szCs w:val="24"/>
        </w:rPr>
        <w:t xml:space="preserve">(3) </w:t>
      </w:r>
      <w:r w:rsidRPr="005A2FAB">
        <w:rPr>
          <w:rFonts w:ascii="Times New Roman" w:eastAsia="Times New Roman" w:hAnsi="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EA0C41" w:rsidRPr="005A2FAB" w:rsidRDefault="00EA0C41" w:rsidP="00EA0C41">
      <w:pPr>
        <w:tabs>
          <w:tab w:val="left" w:pos="720"/>
        </w:tabs>
        <w:spacing w:after="120"/>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noProof/>
          <w:sz w:val="24"/>
          <w:szCs w:val="24"/>
        </w:rPr>
        <w:tab/>
      </w:r>
      <w:r w:rsidRPr="005A2FAB">
        <w:rPr>
          <w:rFonts w:ascii="Times New Roman" w:eastAsia="Times New Roman" w:hAnsi="Times New Roman" w:cs="Times New Roman"/>
          <w:b/>
          <w:noProof/>
          <w:sz w:val="24"/>
          <w:szCs w:val="24"/>
        </w:rPr>
        <w:t xml:space="preserve">(4) </w:t>
      </w:r>
      <w:r w:rsidRPr="005A2FAB">
        <w:rPr>
          <w:rFonts w:ascii="Times New Roman" w:eastAsia="Times New Roman" w:hAnsi="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EA0C41" w:rsidRPr="005A2FAB" w:rsidRDefault="00EA0C41" w:rsidP="00EA0C41">
      <w:pPr>
        <w:tabs>
          <w:tab w:val="left" w:pos="1464"/>
          <w:tab w:val="num" w:pos="2924"/>
        </w:tabs>
        <w:spacing w:after="120"/>
        <w:ind w:firstLine="709"/>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b/>
          <w:sz w:val="24"/>
          <w:szCs w:val="24"/>
        </w:rPr>
        <w:t>Чл.23</w:t>
      </w:r>
      <w:r w:rsidRPr="005A2FAB">
        <w:rPr>
          <w:rFonts w:ascii="Times New Roman" w:eastAsia="Times New Roman" w:hAnsi="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EA0C41" w:rsidRPr="005A2FAB" w:rsidRDefault="00EA0C41" w:rsidP="00EA0C41">
      <w:pPr>
        <w:tabs>
          <w:tab w:val="left" w:pos="1464"/>
          <w:tab w:val="num" w:pos="2924"/>
        </w:tabs>
        <w:spacing w:after="120"/>
        <w:ind w:firstLine="709"/>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b/>
          <w:sz w:val="24"/>
          <w:szCs w:val="24"/>
        </w:rPr>
        <w:t>Чл.24</w:t>
      </w:r>
      <w:r w:rsidRPr="005A2FAB">
        <w:rPr>
          <w:rFonts w:ascii="Times New Roman" w:eastAsia="Times New Roman" w:hAnsi="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EA0C41" w:rsidRPr="005A2FAB" w:rsidRDefault="00EA0C41" w:rsidP="00EA0C41">
      <w:pPr>
        <w:tabs>
          <w:tab w:val="left" w:pos="1464"/>
          <w:tab w:val="num" w:pos="2924"/>
        </w:tabs>
        <w:spacing w:after="120"/>
        <w:ind w:firstLine="709"/>
        <w:jc w:val="both"/>
        <w:rPr>
          <w:rFonts w:ascii="Times New Roman" w:eastAsia="Times New Roman" w:hAnsi="Times New Roman" w:cs="Times New Roman"/>
          <w:noProof/>
          <w:sz w:val="24"/>
          <w:szCs w:val="24"/>
        </w:rPr>
      </w:pPr>
      <w:r w:rsidRPr="005A2FAB">
        <w:rPr>
          <w:rFonts w:ascii="Times New Roman" w:eastAsia="Times New Roman" w:hAnsi="Times New Roman" w:cs="Times New Roman"/>
          <w:b/>
          <w:sz w:val="24"/>
          <w:szCs w:val="24"/>
        </w:rPr>
        <w:t>Чл.25</w:t>
      </w:r>
      <w:r w:rsidRPr="005A2FAB">
        <w:rPr>
          <w:rFonts w:ascii="Times New Roman" w:eastAsia="Times New Roman" w:hAnsi="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EA0C41" w:rsidRPr="005A2FAB" w:rsidRDefault="00EA0C41" w:rsidP="00EA0C41">
      <w:pPr>
        <w:spacing w:after="0" w:line="240" w:lineRule="auto"/>
        <w:ind w:firstLine="708"/>
        <w:jc w:val="both"/>
        <w:rPr>
          <w:rFonts w:ascii="Times New Roman" w:eastAsia="Times New Roman" w:hAnsi="Times New Roman" w:cs="Times New Roman"/>
          <w:sz w:val="24"/>
          <w:szCs w:val="24"/>
        </w:rPr>
      </w:pPr>
    </w:p>
    <w:p w:rsidR="00EA0C41" w:rsidRPr="005A2FAB" w:rsidRDefault="00EA0C41" w:rsidP="00EA0C41">
      <w:pPr>
        <w:keepNext/>
        <w:spacing w:after="120" w:line="240" w:lineRule="auto"/>
        <w:ind w:firstLine="708"/>
        <w:outlineLvl w:val="2"/>
        <w:rPr>
          <w:rFonts w:ascii="Times New Roman" w:eastAsia="Times New Roman" w:hAnsi="Times New Roman" w:cs="Times New Roman"/>
          <w:b/>
          <w:bCs/>
          <w:sz w:val="24"/>
          <w:szCs w:val="24"/>
        </w:rPr>
      </w:pPr>
      <w:r w:rsidRPr="005A2FAB">
        <w:rPr>
          <w:rFonts w:ascii="Times New Roman" w:eastAsia="Times New Roman" w:hAnsi="Times New Roman" w:cs="Times New Roman"/>
          <w:b/>
          <w:bCs/>
          <w:sz w:val="24"/>
          <w:szCs w:val="24"/>
        </w:rPr>
        <w:t>ІX. ФОРСМАЖОРНИ ОБСТОЯТЕЛСТВА</w:t>
      </w:r>
    </w:p>
    <w:p w:rsidR="00EA0C41" w:rsidRPr="005A2FAB" w:rsidRDefault="00EA0C41" w:rsidP="00EA0C41">
      <w:pPr>
        <w:numPr>
          <w:ilvl w:val="1"/>
          <w:numId w:val="0"/>
        </w:numPr>
        <w:spacing w:after="12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b/>
          <w:bCs/>
          <w:sz w:val="24"/>
          <w:szCs w:val="24"/>
        </w:rPr>
        <w:t>Чл.26.</w:t>
      </w:r>
      <w:r w:rsidRPr="005A2FAB">
        <w:rPr>
          <w:rFonts w:ascii="Times New Roman" w:eastAsia="Times New Roman" w:hAnsi="Times New Roman" w:cs="Times New Roman"/>
          <w:sz w:val="24"/>
          <w:szCs w:val="24"/>
        </w:rPr>
        <w:t xml:space="preserve"> Страните се освобождават от отговорност за неизпълнение на договора, което е пряка и непосредствена последица от настъпване на форсмажорни обстоятелства.</w:t>
      </w:r>
    </w:p>
    <w:p w:rsidR="00EA0C41" w:rsidRPr="005A2FAB" w:rsidRDefault="00EA0C41" w:rsidP="00EA0C41">
      <w:pPr>
        <w:shd w:val="clear" w:color="auto" w:fill="FFFFFF"/>
        <w:spacing w:after="120"/>
        <w:ind w:right="79" w:firstLine="708"/>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lastRenderedPageBreak/>
        <w:t xml:space="preserve">Чл.27. (1) </w:t>
      </w:r>
      <w:r w:rsidRPr="005A2FAB">
        <w:rPr>
          <w:rFonts w:ascii="Times New Roman" w:eastAsia="Times New Roman" w:hAnsi="Times New Roman" w:cs="Times New Roman"/>
          <w:sz w:val="24"/>
          <w:szCs w:val="24"/>
        </w:rPr>
        <w:t>Страната, позоваваща се на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които ще попречат на изпълнението на договорените условия.</w:t>
      </w:r>
    </w:p>
    <w:p w:rsidR="00EA0C41" w:rsidRPr="005A2FAB" w:rsidRDefault="00EA0C41" w:rsidP="00EA0C41">
      <w:pPr>
        <w:tabs>
          <w:tab w:val="left" w:pos="400"/>
        </w:tabs>
        <w:spacing w:after="120"/>
        <w:ind w:firstLine="403"/>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ab/>
      </w:r>
      <w:r w:rsidRPr="005A2FAB">
        <w:rPr>
          <w:rFonts w:ascii="Times New Roman" w:eastAsia="Times New Roman" w:hAnsi="Times New Roman" w:cs="Times New Roman"/>
          <w:b/>
          <w:bCs/>
          <w:sz w:val="24"/>
          <w:szCs w:val="24"/>
        </w:rPr>
        <w:t>(2)</w:t>
      </w:r>
      <w:r w:rsidRPr="005A2FAB">
        <w:rPr>
          <w:rFonts w:ascii="Times New Roman" w:eastAsia="Times New Roman" w:hAnsi="Times New Roman" w:cs="Times New Roman"/>
          <w:sz w:val="24"/>
          <w:szCs w:val="24"/>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EA0C41" w:rsidRPr="005A2FAB" w:rsidRDefault="00EA0C41" w:rsidP="00EA0C41">
      <w:pPr>
        <w:tabs>
          <w:tab w:val="left" w:pos="0"/>
          <w:tab w:val="left" w:pos="400"/>
        </w:tabs>
        <w:spacing w:after="120"/>
        <w:ind w:right="-6"/>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ab/>
      </w:r>
      <w:r w:rsidRPr="005A2FAB">
        <w:rPr>
          <w:rFonts w:ascii="Times New Roman" w:eastAsia="Times New Roman" w:hAnsi="Times New Roman" w:cs="Times New Roman"/>
          <w:sz w:val="24"/>
          <w:szCs w:val="24"/>
        </w:rPr>
        <w:tab/>
      </w:r>
      <w:r w:rsidRPr="005A2FAB">
        <w:rPr>
          <w:rFonts w:ascii="Times New Roman" w:eastAsia="Times New Roman" w:hAnsi="Times New Roman" w:cs="Times New Roman"/>
          <w:b/>
          <w:bCs/>
          <w:sz w:val="24"/>
          <w:szCs w:val="24"/>
        </w:rPr>
        <w:t>(3)</w:t>
      </w:r>
      <w:r w:rsidRPr="005A2FAB">
        <w:rPr>
          <w:rFonts w:ascii="Times New Roman" w:eastAsia="Times New Roman" w:hAnsi="Times New Roman" w:cs="Times New Roman"/>
          <w:sz w:val="24"/>
          <w:szCs w:val="24"/>
        </w:rPr>
        <w:t xml:space="preserve"> Не е налице непреодолима сила, ако съответното събитие е вследствие на неположена грижа от страна на Изпълнителя или при полагане на дължимата грижа то може да бъде преодоляно.</w:t>
      </w:r>
    </w:p>
    <w:p w:rsidR="00EA0C41" w:rsidRPr="005A2FAB" w:rsidRDefault="00EA0C41" w:rsidP="00EA0C41">
      <w:pPr>
        <w:shd w:val="clear" w:color="auto" w:fill="FFFFFF"/>
        <w:spacing w:after="120"/>
        <w:ind w:right="74" w:firstLine="709"/>
        <w:jc w:val="both"/>
        <w:rPr>
          <w:rFonts w:ascii="Times New Roman" w:eastAsia="Times New Roman" w:hAnsi="Times New Roman" w:cs="Times New Roman"/>
          <w:spacing w:val="-1"/>
          <w:sz w:val="24"/>
          <w:szCs w:val="24"/>
        </w:rPr>
      </w:pPr>
      <w:r w:rsidRPr="005A2FAB">
        <w:rPr>
          <w:rFonts w:ascii="Times New Roman" w:eastAsia="Times New Roman" w:hAnsi="Times New Roman" w:cs="Times New Roman"/>
          <w:b/>
          <w:bCs/>
          <w:sz w:val="24"/>
          <w:szCs w:val="24"/>
        </w:rPr>
        <w:t>Чл. 28.</w:t>
      </w:r>
      <w:r w:rsidRPr="005A2FAB">
        <w:rPr>
          <w:rFonts w:ascii="Times New Roman" w:eastAsia="Times New Roman" w:hAnsi="Times New Roman" w:cs="Times New Roman"/>
          <w:sz w:val="24"/>
          <w:szCs w:val="24"/>
        </w:rPr>
        <w:t xml:space="preserve"> В </w:t>
      </w:r>
      <w:r w:rsidRPr="005A2FAB">
        <w:rPr>
          <w:rFonts w:ascii="Times New Roman" w:eastAsia="Times New Roman" w:hAnsi="Times New Roman" w:cs="Times New Roman"/>
          <w:spacing w:val="2"/>
          <w:sz w:val="24"/>
          <w:szCs w:val="24"/>
        </w:rPr>
        <w:t>срока по чл. 27, ал. 1 страната, която се ползва от освобождаването</w:t>
      </w:r>
      <w:r w:rsidRPr="005A2FAB">
        <w:rPr>
          <w:rFonts w:ascii="Times New Roman" w:eastAsia="Times New Roman" w:hAnsi="Times New Roman" w:cs="Times New Roman"/>
          <w:spacing w:val="7"/>
          <w:sz w:val="24"/>
          <w:szCs w:val="24"/>
        </w:rPr>
        <w:t xml:space="preserve"> от </w:t>
      </w:r>
      <w:r w:rsidRPr="005A2FAB">
        <w:rPr>
          <w:rFonts w:ascii="Times New Roman" w:eastAsia="Times New Roman" w:hAnsi="Times New Roman" w:cs="Times New Roman"/>
          <w:spacing w:val="1"/>
          <w:sz w:val="24"/>
          <w:szCs w:val="24"/>
        </w:rPr>
        <w:t xml:space="preserve">отговорност, трябва да изпрати на другата страна </w:t>
      </w:r>
      <w:r w:rsidRPr="005A2FAB">
        <w:rPr>
          <w:rFonts w:ascii="Times New Roman" w:eastAsia="Times New Roman" w:hAnsi="Times New Roman" w:cs="Times New Roman"/>
          <w:sz w:val="24"/>
          <w:szCs w:val="24"/>
        </w:rPr>
        <w:t xml:space="preserve">официалния документ, изходящ от съответната търговска палата, държавен </w:t>
      </w:r>
      <w:r w:rsidRPr="005A2FAB">
        <w:rPr>
          <w:rFonts w:ascii="Times New Roman" w:eastAsia="Times New Roman" w:hAnsi="Times New Roman" w:cs="Times New Roman"/>
          <w:spacing w:val="3"/>
          <w:sz w:val="24"/>
          <w:szCs w:val="24"/>
        </w:rPr>
        <w:t xml:space="preserve">орган или общинска администрация. Същият следва да съдържа информация за </w:t>
      </w:r>
      <w:r w:rsidRPr="005A2FAB">
        <w:rPr>
          <w:rFonts w:ascii="Times New Roman" w:eastAsia="Times New Roman" w:hAnsi="Times New Roman" w:cs="Times New Roman"/>
          <w:spacing w:val="1"/>
          <w:sz w:val="24"/>
          <w:szCs w:val="24"/>
        </w:rPr>
        <w:t xml:space="preserve">причинната връзка между непреодолимата сила и невъзможността за изпълнение на </w:t>
      </w:r>
      <w:r w:rsidRPr="005A2FAB">
        <w:rPr>
          <w:rFonts w:ascii="Times New Roman" w:eastAsia="Times New Roman" w:hAnsi="Times New Roman" w:cs="Times New Roman"/>
          <w:spacing w:val="-1"/>
          <w:sz w:val="24"/>
          <w:szCs w:val="24"/>
        </w:rPr>
        <w:t>договорното задължение.</w:t>
      </w:r>
    </w:p>
    <w:p w:rsidR="00EA0C41" w:rsidRPr="005A2FAB" w:rsidRDefault="00EA0C41" w:rsidP="00EA0C41">
      <w:pPr>
        <w:shd w:val="clear" w:color="auto" w:fill="FFFFFF"/>
        <w:spacing w:after="120"/>
        <w:ind w:right="79" w:firstLine="709"/>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 xml:space="preserve">Чл.29. </w:t>
      </w:r>
      <w:r w:rsidRPr="005A2FAB">
        <w:rPr>
          <w:rFonts w:ascii="Times New Roman" w:eastAsia="Times New Roman" w:hAnsi="Times New Roman" w:cs="Times New Roman"/>
          <w:sz w:val="24"/>
          <w:szCs w:val="24"/>
        </w:rPr>
        <w:t>По същия начин и в същите срокове страната, която се позовава на непреодолима сила, трябва да уведоми другата страна за прекратяване на събитието.</w:t>
      </w:r>
    </w:p>
    <w:p w:rsidR="00EA0C41" w:rsidRPr="005A2FAB" w:rsidRDefault="00EA0C41" w:rsidP="00EA0C41">
      <w:pPr>
        <w:shd w:val="clear" w:color="auto" w:fill="FFFFFF"/>
        <w:spacing w:after="120"/>
        <w:ind w:right="79" w:firstLine="709"/>
        <w:jc w:val="both"/>
        <w:rPr>
          <w:rFonts w:ascii="Times New Roman" w:eastAsia="Times New Roman" w:hAnsi="Times New Roman" w:cs="Times New Roman"/>
          <w:spacing w:val="-2"/>
          <w:sz w:val="24"/>
          <w:szCs w:val="24"/>
        </w:rPr>
      </w:pPr>
      <w:r w:rsidRPr="005A2FAB">
        <w:rPr>
          <w:rFonts w:ascii="Times New Roman" w:eastAsia="Times New Roman" w:hAnsi="Times New Roman" w:cs="Times New Roman"/>
          <w:b/>
          <w:bCs/>
          <w:sz w:val="24"/>
          <w:szCs w:val="24"/>
        </w:rPr>
        <w:t xml:space="preserve">Чл.30. </w:t>
      </w:r>
      <w:r w:rsidRPr="005A2FAB">
        <w:rPr>
          <w:rFonts w:ascii="Times New Roman" w:eastAsia="Times New Roman" w:hAnsi="Times New Roman" w:cs="Times New Roman"/>
          <w:sz w:val="24"/>
          <w:szCs w:val="24"/>
        </w:rPr>
        <w:t xml:space="preserve">Ако посочените по-горе уведомления и съобщения не се изпратят в </w:t>
      </w:r>
      <w:r w:rsidRPr="005A2FAB">
        <w:rPr>
          <w:rFonts w:ascii="Times New Roman" w:eastAsia="Times New Roman" w:hAnsi="Times New Roman" w:cs="Times New Roman"/>
          <w:spacing w:val="1"/>
          <w:sz w:val="24"/>
          <w:szCs w:val="24"/>
        </w:rPr>
        <w:t xml:space="preserve">посочените срокове и начини, страната не може да се ползва от освобождаването от </w:t>
      </w:r>
      <w:r w:rsidRPr="005A2FAB">
        <w:rPr>
          <w:rFonts w:ascii="Times New Roman" w:eastAsia="Times New Roman" w:hAnsi="Times New Roman" w:cs="Times New Roman"/>
          <w:spacing w:val="-2"/>
          <w:sz w:val="24"/>
          <w:szCs w:val="24"/>
        </w:rPr>
        <w:t>отговорност.</w:t>
      </w:r>
    </w:p>
    <w:p w:rsidR="00EA0C41" w:rsidRPr="005A2FAB" w:rsidRDefault="00EA0C41" w:rsidP="00EA0C41">
      <w:pPr>
        <w:shd w:val="clear" w:color="auto" w:fill="FFFFFF"/>
        <w:spacing w:after="120"/>
        <w:ind w:right="79" w:firstLine="709"/>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pacing w:val="1"/>
          <w:sz w:val="24"/>
          <w:szCs w:val="24"/>
        </w:rPr>
        <w:t xml:space="preserve">Чл.31. </w:t>
      </w:r>
      <w:r w:rsidRPr="005A2FAB">
        <w:rPr>
          <w:rFonts w:ascii="Times New Roman" w:eastAsia="Times New Roman" w:hAnsi="Times New Roman" w:cs="Times New Roman"/>
          <w:spacing w:val="1"/>
          <w:sz w:val="24"/>
          <w:szCs w:val="24"/>
        </w:rPr>
        <w:t xml:space="preserve">В случаите на непреодолима сила и доколкото тя има влияние върху </w:t>
      </w:r>
      <w:r w:rsidRPr="005A2FAB">
        <w:rPr>
          <w:rFonts w:ascii="Times New Roman" w:eastAsia="Times New Roman" w:hAnsi="Times New Roman" w:cs="Times New Roman"/>
          <w:sz w:val="24"/>
          <w:szCs w:val="24"/>
        </w:rPr>
        <w:t>сроковете по договора, съответните срокове се удължават автоматично с времето, през което е било налице непреодолима сила.</w:t>
      </w:r>
    </w:p>
    <w:p w:rsidR="00EA0C41" w:rsidRPr="005A2FAB" w:rsidRDefault="00EA0C41" w:rsidP="00EA0C41">
      <w:pPr>
        <w:shd w:val="clear" w:color="auto" w:fill="FFFFFF"/>
        <w:spacing w:after="120"/>
        <w:ind w:right="86" w:firstLine="709"/>
        <w:jc w:val="both"/>
        <w:rPr>
          <w:rFonts w:ascii="Times New Roman" w:eastAsia="Times New Roman" w:hAnsi="Times New Roman" w:cs="Times New Roman"/>
          <w:spacing w:val="-1"/>
          <w:sz w:val="24"/>
          <w:szCs w:val="24"/>
        </w:rPr>
      </w:pPr>
      <w:r w:rsidRPr="005A2FAB">
        <w:rPr>
          <w:rFonts w:ascii="Times New Roman" w:eastAsia="Times New Roman" w:hAnsi="Times New Roman" w:cs="Times New Roman"/>
          <w:b/>
          <w:bCs/>
          <w:spacing w:val="4"/>
          <w:sz w:val="24"/>
          <w:szCs w:val="24"/>
        </w:rPr>
        <w:t xml:space="preserve">Чл.32. </w:t>
      </w:r>
      <w:r w:rsidRPr="005A2FAB">
        <w:rPr>
          <w:rFonts w:ascii="Times New Roman" w:eastAsia="Times New Roman" w:hAnsi="Times New Roman" w:cs="Times New Roman"/>
          <w:spacing w:val="4"/>
          <w:sz w:val="24"/>
          <w:szCs w:val="24"/>
        </w:rPr>
        <w:t xml:space="preserve">Ако непреодолимата сила продължи повече от два месеца, страната, </w:t>
      </w:r>
      <w:r w:rsidRPr="005A2FAB">
        <w:rPr>
          <w:rFonts w:ascii="Times New Roman" w:eastAsia="Times New Roman" w:hAnsi="Times New Roman" w:cs="Times New Roman"/>
          <w:sz w:val="24"/>
          <w:szCs w:val="24"/>
        </w:rPr>
        <w:t xml:space="preserve">която не се ползва от освобождаването от отговорност, може да прекрати изцяло или </w:t>
      </w:r>
      <w:r w:rsidRPr="005A2FAB">
        <w:rPr>
          <w:rFonts w:ascii="Times New Roman" w:eastAsia="Times New Roman" w:hAnsi="Times New Roman" w:cs="Times New Roman"/>
          <w:spacing w:val="-1"/>
          <w:sz w:val="24"/>
          <w:szCs w:val="24"/>
        </w:rPr>
        <w:t>отчасти договора.</w:t>
      </w:r>
    </w:p>
    <w:p w:rsidR="00EA0C41" w:rsidRPr="005A2FAB" w:rsidRDefault="00EA0C41" w:rsidP="00EA0C41">
      <w:pPr>
        <w:tabs>
          <w:tab w:val="center" w:pos="4153"/>
          <w:tab w:val="right" w:pos="8306"/>
        </w:tabs>
        <w:spacing w:after="0" w:line="240" w:lineRule="auto"/>
        <w:ind w:firstLine="708"/>
        <w:jc w:val="both"/>
        <w:rPr>
          <w:rFonts w:ascii="Times New Roman" w:eastAsia="Times New Roman" w:hAnsi="Times New Roman" w:cs="Times New Roman"/>
          <w:b/>
          <w:bCs/>
          <w:sz w:val="24"/>
          <w:szCs w:val="24"/>
        </w:rPr>
      </w:pPr>
    </w:p>
    <w:p w:rsidR="00EA0C41" w:rsidRPr="005A2FAB" w:rsidRDefault="00EA0C41" w:rsidP="00EA0C41">
      <w:pPr>
        <w:tabs>
          <w:tab w:val="center" w:pos="4153"/>
          <w:tab w:val="right" w:pos="8306"/>
        </w:tabs>
        <w:spacing w:after="0" w:line="240" w:lineRule="auto"/>
        <w:ind w:firstLine="708"/>
        <w:jc w:val="both"/>
        <w:rPr>
          <w:rFonts w:ascii="Times New Roman" w:eastAsia="Times New Roman" w:hAnsi="Times New Roman" w:cs="Times New Roman"/>
          <w:b/>
          <w:bCs/>
          <w:sz w:val="24"/>
          <w:szCs w:val="24"/>
        </w:rPr>
      </w:pPr>
      <w:r w:rsidRPr="005A2FAB">
        <w:rPr>
          <w:rFonts w:ascii="Times New Roman" w:eastAsia="Times New Roman" w:hAnsi="Times New Roman" w:cs="Times New Roman"/>
          <w:b/>
          <w:bCs/>
          <w:sz w:val="24"/>
          <w:szCs w:val="24"/>
        </w:rPr>
        <w:t>Х. ПРЕКРАТЯВАНЕ НА ДОГОВОРА</w:t>
      </w:r>
    </w:p>
    <w:p w:rsidR="00EA0C41" w:rsidRPr="005A2FAB" w:rsidRDefault="00EA0C41" w:rsidP="00EA0C41">
      <w:pPr>
        <w:numPr>
          <w:ilvl w:val="1"/>
          <w:numId w:val="0"/>
        </w:numPr>
        <w:spacing w:after="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b/>
          <w:bCs/>
          <w:sz w:val="24"/>
          <w:szCs w:val="24"/>
        </w:rPr>
        <w:t>Чл.33. (1)</w:t>
      </w:r>
      <w:r w:rsidRPr="005A2FAB">
        <w:rPr>
          <w:rFonts w:ascii="Times New Roman" w:eastAsia="Times New Roman" w:hAnsi="Times New Roman" w:cs="Times New Roman"/>
          <w:sz w:val="24"/>
          <w:szCs w:val="24"/>
        </w:rPr>
        <w:t xml:space="preserve"> Действието на настоящия договор се прекратява:</w:t>
      </w:r>
    </w:p>
    <w:p w:rsidR="00EA0C41" w:rsidRPr="005A2FAB" w:rsidRDefault="00EA0C41" w:rsidP="00EA0C41">
      <w:pPr>
        <w:spacing w:after="0"/>
        <w:ind w:firstLine="709"/>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1.</w:t>
      </w:r>
      <w:r w:rsidRPr="005A2FAB">
        <w:rPr>
          <w:rFonts w:ascii="Times New Roman" w:eastAsia="Times New Roman" w:hAnsi="Times New Roman" w:cs="Times New Roman"/>
          <w:sz w:val="24"/>
          <w:szCs w:val="24"/>
        </w:rPr>
        <w:t xml:space="preserve"> с неговото изпълнение;</w:t>
      </w:r>
    </w:p>
    <w:p w:rsidR="00EA0C41" w:rsidRPr="005A2FAB" w:rsidRDefault="00EA0C41" w:rsidP="00EA0C41">
      <w:pPr>
        <w:spacing w:after="0"/>
        <w:ind w:firstLine="709"/>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2.</w:t>
      </w:r>
      <w:r w:rsidRPr="005A2FAB">
        <w:rPr>
          <w:rFonts w:ascii="Times New Roman" w:eastAsia="Times New Roman" w:hAnsi="Times New Roman" w:cs="Times New Roman"/>
          <w:sz w:val="24"/>
          <w:szCs w:val="24"/>
        </w:rPr>
        <w:t xml:space="preserve"> при обективна невъзможност за изпълнение на договора;</w:t>
      </w:r>
    </w:p>
    <w:p w:rsidR="00EA0C41" w:rsidRPr="005A2FAB" w:rsidRDefault="00EA0C41" w:rsidP="00EA0C41">
      <w:pPr>
        <w:tabs>
          <w:tab w:val="left" w:pos="0"/>
        </w:tabs>
        <w:spacing w:after="0"/>
        <w:ind w:firstLine="709"/>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3.</w:t>
      </w:r>
      <w:r w:rsidRPr="005A2FAB">
        <w:rPr>
          <w:rFonts w:ascii="Times New Roman" w:eastAsia="Times New Roman" w:hAnsi="Times New Roman" w:cs="Times New Roman"/>
          <w:sz w:val="24"/>
          <w:szCs w:val="24"/>
        </w:rPr>
        <w:t xml:space="preserve"> от Възложителя с 15 – дневно писмено предизвестие;</w:t>
      </w:r>
    </w:p>
    <w:p w:rsidR="00EA0C41" w:rsidRPr="005A2FAB" w:rsidRDefault="00EA0C41" w:rsidP="00EA0C41">
      <w:pPr>
        <w:tabs>
          <w:tab w:val="left" w:pos="0"/>
        </w:tabs>
        <w:spacing w:after="0"/>
        <w:ind w:firstLine="709"/>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4.</w:t>
      </w:r>
      <w:r w:rsidRPr="005A2FAB">
        <w:rPr>
          <w:rFonts w:ascii="Times New Roman" w:eastAsia="Times New Roman" w:hAnsi="Times New Roman" w:cs="Times New Roman"/>
          <w:sz w:val="24"/>
          <w:szCs w:val="24"/>
        </w:rPr>
        <w:t xml:space="preserve"> при </w:t>
      </w:r>
      <w:r w:rsidR="00716E64">
        <w:rPr>
          <w:rFonts w:ascii="Times New Roman" w:eastAsia="Times New Roman" w:hAnsi="Times New Roman" w:cs="Times New Roman"/>
          <w:sz w:val="24"/>
          <w:szCs w:val="24"/>
        </w:rPr>
        <w:t>условията на</w:t>
      </w:r>
      <w:r w:rsidRPr="005A2FAB">
        <w:rPr>
          <w:rFonts w:ascii="Times New Roman" w:eastAsia="Times New Roman" w:hAnsi="Times New Roman" w:cs="Times New Roman"/>
          <w:sz w:val="24"/>
          <w:szCs w:val="24"/>
        </w:rPr>
        <w:t xml:space="preserve"> чл.20, ал.1 от договора;</w:t>
      </w:r>
    </w:p>
    <w:p w:rsidR="00EA0C41" w:rsidRPr="005A2FAB" w:rsidRDefault="00EA0C41" w:rsidP="00EA0C41">
      <w:pPr>
        <w:tabs>
          <w:tab w:val="left" w:pos="0"/>
        </w:tabs>
        <w:spacing w:after="0"/>
        <w:ind w:firstLine="709"/>
        <w:jc w:val="both"/>
        <w:rPr>
          <w:rFonts w:ascii="Times New Roman" w:eastAsia="Times New Roman" w:hAnsi="Times New Roman" w:cs="Times New Roman"/>
          <w:sz w:val="24"/>
          <w:szCs w:val="24"/>
        </w:rPr>
      </w:pPr>
      <w:r w:rsidRPr="005A2FAB">
        <w:rPr>
          <w:rFonts w:ascii="Times New Roman" w:eastAsia="Times New Roman" w:hAnsi="Times New Roman" w:cs="Times New Roman"/>
          <w:b/>
          <w:sz w:val="24"/>
          <w:szCs w:val="24"/>
        </w:rPr>
        <w:t>5.</w:t>
      </w:r>
      <w:r w:rsidRPr="005A2FAB">
        <w:rPr>
          <w:rFonts w:ascii="Times New Roman" w:eastAsia="Times New Roman" w:hAnsi="Times New Roman" w:cs="Times New Roman"/>
          <w:sz w:val="24"/>
          <w:szCs w:val="24"/>
        </w:rPr>
        <w:t xml:space="preserve"> по взаимно съгласие между страните, изразено писмено, в което се уреждат и финансовите взаимоотношения между тях.</w:t>
      </w:r>
    </w:p>
    <w:p w:rsidR="00EA0C41" w:rsidRPr="005A2FAB" w:rsidRDefault="00EA0C41" w:rsidP="00EA0C41">
      <w:pPr>
        <w:tabs>
          <w:tab w:val="left" w:pos="0"/>
        </w:tabs>
        <w:spacing w:after="120"/>
        <w:ind w:firstLine="708"/>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 xml:space="preserve">(2) </w:t>
      </w:r>
      <w:r w:rsidRPr="005A2FAB">
        <w:rPr>
          <w:rFonts w:ascii="Times New Roman" w:eastAsia="Times New Roman" w:hAnsi="Times New Roman" w:cs="Times New Roman"/>
          <w:sz w:val="24"/>
          <w:szCs w:val="24"/>
        </w:rPr>
        <w:t>Прекратяването на договора по чл. 33, ал. 1, т. 2 от договора се удостоверява с окончателен протокол, подписан от двете страни или техни упълномощени представители.</w:t>
      </w:r>
    </w:p>
    <w:p w:rsidR="00EA0C41" w:rsidRPr="005A2FAB" w:rsidRDefault="00EA0C41" w:rsidP="00EA0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ab/>
        <w:t>Чл.34.</w:t>
      </w:r>
      <w:r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b/>
          <w:bCs/>
          <w:sz w:val="24"/>
          <w:szCs w:val="24"/>
        </w:rPr>
        <w:t>(1)</w:t>
      </w:r>
      <w:r w:rsidRPr="005A2FAB">
        <w:rPr>
          <w:rFonts w:ascii="Times New Roman" w:eastAsia="Times New Roman" w:hAnsi="Times New Roman" w:cs="Times New Roman"/>
          <w:sz w:val="24"/>
          <w:szCs w:val="24"/>
        </w:rPr>
        <w:t xml:space="preserve"> Когато изпълнението на поръчката стане обективно невъзможно, Изпълнителят няма право на възнаграждение. В този случай Изпълнителят дължи връщане на </w:t>
      </w:r>
      <w:r w:rsidR="00716E64">
        <w:rPr>
          <w:rFonts w:ascii="Times New Roman" w:eastAsia="Times New Roman" w:hAnsi="Times New Roman" w:cs="Times New Roman"/>
          <w:sz w:val="24"/>
          <w:szCs w:val="24"/>
        </w:rPr>
        <w:t xml:space="preserve">получените </w:t>
      </w:r>
      <w:r w:rsidRPr="005A2FAB">
        <w:rPr>
          <w:rFonts w:ascii="Times New Roman" w:eastAsia="Times New Roman" w:hAnsi="Times New Roman" w:cs="Times New Roman"/>
          <w:sz w:val="24"/>
          <w:szCs w:val="24"/>
        </w:rPr>
        <w:t xml:space="preserve">суми по </w:t>
      </w:r>
      <w:r w:rsidR="003F2837" w:rsidRPr="00716E64">
        <w:rPr>
          <w:rFonts w:ascii="Times New Roman" w:eastAsia="Times New Roman" w:hAnsi="Times New Roman" w:cs="Times New Roman"/>
          <w:sz w:val="24"/>
          <w:szCs w:val="24"/>
        </w:rPr>
        <w:t>чл. 5</w:t>
      </w:r>
      <w:r w:rsidRPr="00716E64">
        <w:rPr>
          <w:rFonts w:ascii="Times New Roman" w:eastAsia="Times New Roman" w:hAnsi="Times New Roman" w:cs="Times New Roman"/>
          <w:sz w:val="24"/>
          <w:szCs w:val="24"/>
        </w:rPr>
        <w:t xml:space="preserve"> </w:t>
      </w:r>
      <w:r w:rsidRPr="005A2FAB">
        <w:rPr>
          <w:rFonts w:ascii="Times New Roman" w:eastAsia="Times New Roman" w:hAnsi="Times New Roman" w:cs="Times New Roman"/>
          <w:sz w:val="24"/>
          <w:szCs w:val="24"/>
        </w:rPr>
        <w:t>от договора.</w:t>
      </w:r>
    </w:p>
    <w:p w:rsidR="00EA0C41" w:rsidRPr="005A2FAB" w:rsidRDefault="00EA0C41" w:rsidP="00EA0C41">
      <w:pPr>
        <w:spacing w:after="120"/>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(2)</w:t>
      </w:r>
      <w:r w:rsidRPr="005A2FAB">
        <w:rPr>
          <w:rFonts w:ascii="Times New Roman" w:eastAsia="Times New Roman" w:hAnsi="Times New Roman" w:cs="Times New Roman"/>
          <w:sz w:val="24"/>
          <w:szCs w:val="24"/>
        </w:rPr>
        <w:t xml:space="preserve"> Ако една част от работата е била изпълнена и може да бъде полезна за Възложителя, Изпълнителят има право на съответната част от уговореното възнаграждение, като се приспаднат преведените суми.</w:t>
      </w:r>
    </w:p>
    <w:p w:rsidR="00EA0C41" w:rsidRPr="005A2FAB" w:rsidRDefault="00EA0C41" w:rsidP="00EA0C41">
      <w:pPr>
        <w:spacing w:after="120"/>
        <w:ind w:firstLine="720"/>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Чл.35.</w:t>
      </w:r>
      <w:r w:rsidRPr="005A2FAB">
        <w:rPr>
          <w:rFonts w:ascii="Times New Roman" w:eastAsia="Times New Roman" w:hAnsi="Times New Roman" w:cs="Times New Roman"/>
          <w:sz w:val="24"/>
          <w:szCs w:val="24"/>
        </w:rPr>
        <w:t xml:space="preserve"> Когато Възложителят оттегли поръчката или последната се прекрати по взаимно съгласие, той изплаща на Изпълнителя частта от уговореното възнаграждение, съответстваща </w:t>
      </w:r>
      <w:r w:rsidRPr="005A2FAB">
        <w:rPr>
          <w:rFonts w:ascii="Times New Roman" w:eastAsia="Times New Roman" w:hAnsi="Times New Roman" w:cs="Times New Roman"/>
          <w:sz w:val="24"/>
          <w:szCs w:val="24"/>
        </w:rPr>
        <w:lastRenderedPageBreak/>
        <w:t>на степента на изпълнение на поръчката, както и пълно обезщетение за направените разноски, като се приспаднат преведените суми.</w:t>
      </w:r>
    </w:p>
    <w:p w:rsidR="00761F4D" w:rsidRPr="00031B65" w:rsidRDefault="00761F4D" w:rsidP="00031B65">
      <w:pPr>
        <w:ind w:firstLine="567"/>
        <w:rPr>
          <w:rFonts w:ascii="Times New Roman" w:eastAsia="Times New Roman" w:hAnsi="Times New Roman" w:cs="Times New Roman"/>
          <w:b/>
          <w:sz w:val="24"/>
          <w:szCs w:val="24"/>
        </w:rPr>
      </w:pPr>
      <w:r w:rsidRPr="00031B65">
        <w:rPr>
          <w:rFonts w:ascii="Times New Roman" w:eastAsia="Times New Roman" w:hAnsi="Times New Roman" w:cs="Times New Roman"/>
          <w:b/>
          <w:sz w:val="24"/>
          <w:szCs w:val="24"/>
        </w:rPr>
        <w:t>Х</w:t>
      </w:r>
      <w:r w:rsidRPr="00031B65">
        <w:rPr>
          <w:rFonts w:ascii="Times New Roman" w:eastAsia="Times New Roman" w:hAnsi="Times New Roman" w:cs="Times New Roman"/>
          <w:b/>
          <w:sz w:val="24"/>
          <w:szCs w:val="24"/>
          <w:lang w:val="en-US"/>
        </w:rPr>
        <w:t>I</w:t>
      </w:r>
      <w:r w:rsidRPr="00031B65">
        <w:rPr>
          <w:rFonts w:ascii="Times New Roman" w:eastAsia="Times New Roman" w:hAnsi="Times New Roman" w:cs="Times New Roman"/>
          <w:b/>
          <w:sz w:val="24"/>
          <w:szCs w:val="24"/>
        </w:rPr>
        <w:t>. ПОДИЗПЪЛНИТЕЛИ</w:t>
      </w:r>
      <w:r w:rsidRPr="00031B65">
        <w:rPr>
          <w:rFonts w:ascii="Times New Roman" w:eastAsia="Times New Roman" w:hAnsi="Times New Roman" w:cs="Times New Roman"/>
          <w:b/>
          <w:sz w:val="24"/>
          <w:szCs w:val="24"/>
          <w:vertAlign w:val="superscript"/>
        </w:rPr>
        <w:footnoteReference w:id="1"/>
      </w:r>
    </w:p>
    <w:p w:rsidR="00761F4D" w:rsidRPr="00761F4D" w:rsidRDefault="00761F4D" w:rsidP="00761F4D">
      <w:pPr>
        <w:ind w:firstLine="567"/>
        <w:jc w:val="both"/>
        <w:rPr>
          <w:rFonts w:ascii="Times New Roman" w:eastAsia="Times New Roman" w:hAnsi="Times New Roman" w:cs="Times New Roman"/>
          <w:sz w:val="24"/>
          <w:szCs w:val="24"/>
        </w:rPr>
      </w:pPr>
      <w:r w:rsidRPr="00761F4D">
        <w:rPr>
          <w:rFonts w:ascii="Times New Roman" w:eastAsia="Times New Roman" w:hAnsi="Times New Roman" w:cs="Times New Roman"/>
          <w:b/>
          <w:sz w:val="24"/>
          <w:szCs w:val="24"/>
        </w:rPr>
        <w:t xml:space="preserve">Чл. </w:t>
      </w:r>
      <w:r w:rsidR="00031B65">
        <w:rPr>
          <w:rFonts w:ascii="Times New Roman" w:eastAsia="Times New Roman" w:hAnsi="Times New Roman" w:cs="Times New Roman"/>
          <w:b/>
          <w:sz w:val="24"/>
          <w:szCs w:val="24"/>
          <w:lang w:val="en-US"/>
        </w:rPr>
        <w:t>36</w:t>
      </w:r>
      <w:r w:rsidRPr="00761F4D">
        <w:rPr>
          <w:rFonts w:ascii="Times New Roman" w:eastAsia="Times New Roman" w:hAnsi="Times New Roman" w:cs="Times New Roman"/>
          <w:b/>
          <w:sz w:val="24"/>
          <w:szCs w:val="24"/>
        </w:rPr>
        <w:t>. (1)</w:t>
      </w:r>
      <w:r w:rsidRPr="00761F4D">
        <w:rPr>
          <w:rFonts w:ascii="Times New Roman" w:eastAsia="Times New Roman" w:hAnsi="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761F4D" w:rsidRPr="00761F4D" w:rsidRDefault="00761F4D" w:rsidP="00761F4D">
      <w:pPr>
        <w:ind w:firstLine="567"/>
        <w:jc w:val="both"/>
        <w:rPr>
          <w:rFonts w:ascii="Times New Roman" w:eastAsia="Times New Roman" w:hAnsi="Times New Roman" w:cs="Times New Roman"/>
          <w:sz w:val="24"/>
          <w:szCs w:val="24"/>
        </w:rPr>
      </w:pPr>
      <w:r w:rsidRPr="00761F4D">
        <w:rPr>
          <w:rFonts w:ascii="Times New Roman" w:eastAsia="Times New Roman" w:hAnsi="Times New Roman" w:cs="Times New Roman"/>
          <w:b/>
          <w:sz w:val="24"/>
          <w:szCs w:val="24"/>
        </w:rPr>
        <w:t>(2)</w:t>
      </w:r>
      <w:r w:rsidRPr="00761F4D">
        <w:rPr>
          <w:rFonts w:ascii="Times New Roman" w:eastAsia="Times New Roman" w:hAnsi="Times New Roman" w:cs="Times New Roman"/>
          <w:sz w:val="24"/>
          <w:szCs w:val="24"/>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61F4D" w:rsidRPr="00761F4D" w:rsidRDefault="00761F4D" w:rsidP="00761F4D">
      <w:pPr>
        <w:ind w:firstLine="567"/>
        <w:jc w:val="both"/>
        <w:rPr>
          <w:rFonts w:ascii="Times New Roman" w:eastAsia="Times New Roman" w:hAnsi="Times New Roman" w:cs="Times New Roman"/>
          <w:sz w:val="24"/>
          <w:szCs w:val="24"/>
        </w:rPr>
      </w:pPr>
      <w:r w:rsidRPr="00761F4D">
        <w:rPr>
          <w:rFonts w:ascii="Times New Roman" w:eastAsia="Times New Roman" w:hAnsi="Times New Roman" w:cs="Times New Roman"/>
          <w:b/>
          <w:sz w:val="24"/>
          <w:szCs w:val="24"/>
        </w:rPr>
        <w:t>(3)</w:t>
      </w:r>
      <w:r w:rsidRPr="00761F4D">
        <w:rPr>
          <w:rFonts w:ascii="Times New Roman" w:eastAsia="Times New Roman" w:hAnsi="Times New Roman" w:cs="Times New Roman"/>
          <w:sz w:val="24"/>
          <w:szCs w:val="24"/>
        </w:rPr>
        <w:t xml:space="preserve"> Изпълнителят не може да извършва промяна на посочените подизпълнители за изпълнение на договора, както и да привлича нови подизпълнители, освен в предвидените в закона случаи.</w:t>
      </w:r>
    </w:p>
    <w:p w:rsidR="00761F4D" w:rsidRPr="00761F4D" w:rsidRDefault="00761F4D" w:rsidP="00761F4D">
      <w:pPr>
        <w:ind w:firstLine="567"/>
        <w:jc w:val="both"/>
        <w:rPr>
          <w:rFonts w:ascii="Times New Roman" w:eastAsia="Times New Roman" w:hAnsi="Times New Roman" w:cs="Times New Roman"/>
          <w:sz w:val="24"/>
          <w:szCs w:val="24"/>
        </w:rPr>
      </w:pPr>
      <w:r w:rsidRPr="00761F4D">
        <w:rPr>
          <w:rFonts w:ascii="Times New Roman" w:eastAsia="Times New Roman" w:hAnsi="Times New Roman" w:cs="Times New Roman"/>
          <w:b/>
          <w:sz w:val="24"/>
          <w:szCs w:val="24"/>
        </w:rPr>
        <w:t>(4)</w:t>
      </w:r>
      <w:r w:rsidRPr="00761F4D">
        <w:rPr>
          <w:rFonts w:ascii="Times New Roman" w:eastAsia="Times New Roman" w:hAnsi="Times New Roman" w:cs="Times New Roman"/>
          <w:sz w:val="24"/>
          <w:szCs w:val="24"/>
        </w:rPr>
        <w:t xml:space="preserve"> Изпълнителят отговаря за действията на подизпълнителите като за свои действия.</w:t>
      </w:r>
    </w:p>
    <w:p w:rsidR="00761F4D" w:rsidRPr="00761F4D" w:rsidRDefault="00761F4D" w:rsidP="00761F4D">
      <w:pPr>
        <w:ind w:firstLine="567"/>
        <w:jc w:val="both"/>
        <w:rPr>
          <w:rFonts w:ascii="Times New Roman" w:eastAsia="Times New Roman" w:hAnsi="Times New Roman" w:cs="Times New Roman"/>
          <w:sz w:val="24"/>
          <w:szCs w:val="24"/>
        </w:rPr>
      </w:pPr>
      <w:r w:rsidRPr="00761F4D">
        <w:rPr>
          <w:rFonts w:ascii="Times New Roman" w:eastAsia="Times New Roman" w:hAnsi="Times New Roman" w:cs="Times New Roman"/>
          <w:b/>
          <w:sz w:val="24"/>
          <w:szCs w:val="24"/>
        </w:rPr>
        <w:t>(5)</w:t>
      </w:r>
      <w:r w:rsidRPr="00761F4D">
        <w:rPr>
          <w:rFonts w:ascii="Times New Roman" w:eastAsia="Times New Roman" w:hAnsi="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761F4D" w:rsidRPr="00761F4D" w:rsidRDefault="00761F4D" w:rsidP="00761F4D">
      <w:pPr>
        <w:ind w:firstLine="567"/>
        <w:jc w:val="both"/>
        <w:rPr>
          <w:rFonts w:ascii="Times New Roman" w:eastAsia="Times New Roman" w:hAnsi="Times New Roman" w:cs="Times New Roman"/>
          <w:sz w:val="24"/>
          <w:szCs w:val="24"/>
        </w:rPr>
      </w:pPr>
      <w:r w:rsidRPr="00761F4D">
        <w:rPr>
          <w:rFonts w:ascii="Times New Roman" w:eastAsia="Times New Roman" w:hAnsi="Times New Roman" w:cs="Times New Roman"/>
          <w:b/>
          <w:sz w:val="24"/>
          <w:szCs w:val="24"/>
        </w:rPr>
        <w:t>(6)</w:t>
      </w:r>
      <w:r w:rsidRPr="00761F4D">
        <w:rPr>
          <w:rFonts w:ascii="Times New Roman" w:eastAsia="Times New Roman" w:hAnsi="Times New Roman" w:cs="Times New Roman"/>
          <w:sz w:val="24"/>
          <w:szCs w:val="24"/>
        </w:rPr>
        <w:t xml:space="preserve"> Сключването на договор с подизпълнител, който не е обявен в офертата на Изпълнителя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761F4D" w:rsidRPr="00761F4D" w:rsidRDefault="00761F4D" w:rsidP="00761F4D">
      <w:pPr>
        <w:ind w:firstLine="567"/>
        <w:jc w:val="both"/>
        <w:rPr>
          <w:rFonts w:ascii="Times New Roman" w:eastAsia="Times New Roman" w:hAnsi="Times New Roman" w:cs="Times New Roman"/>
          <w:sz w:val="24"/>
          <w:szCs w:val="24"/>
        </w:rPr>
      </w:pPr>
      <w:r w:rsidRPr="00761F4D">
        <w:rPr>
          <w:rFonts w:ascii="Times New Roman" w:eastAsia="Times New Roman" w:hAnsi="Times New Roman" w:cs="Times New Roman"/>
          <w:b/>
          <w:sz w:val="24"/>
          <w:szCs w:val="24"/>
        </w:rPr>
        <w:t xml:space="preserve">Чл. </w:t>
      </w:r>
      <w:r w:rsidR="00031B65">
        <w:rPr>
          <w:rFonts w:ascii="Times New Roman" w:eastAsia="Times New Roman" w:hAnsi="Times New Roman" w:cs="Times New Roman"/>
          <w:b/>
          <w:sz w:val="24"/>
          <w:szCs w:val="24"/>
          <w:lang w:val="en-US"/>
        </w:rPr>
        <w:t>37</w:t>
      </w:r>
      <w:r w:rsidRPr="00761F4D">
        <w:rPr>
          <w:rFonts w:ascii="Times New Roman" w:eastAsia="Times New Roman" w:hAnsi="Times New Roman" w:cs="Times New Roman"/>
          <w:b/>
          <w:sz w:val="24"/>
          <w:szCs w:val="24"/>
        </w:rPr>
        <w:t>. (1)</w:t>
      </w:r>
      <w:r w:rsidRPr="00761F4D">
        <w:rPr>
          <w:rFonts w:ascii="Times New Roman" w:eastAsia="Times New Roman" w:hAnsi="Times New Roman" w:cs="Times New Roman"/>
          <w:sz w:val="24"/>
          <w:szCs w:val="24"/>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761F4D" w:rsidRPr="00761F4D" w:rsidRDefault="00761F4D" w:rsidP="00761F4D">
      <w:pPr>
        <w:ind w:firstLine="567"/>
        <w:jc w:val="both"/>
        <w:rPr>
          <w:rFonts w:ascii="Times New Roman" w:eastAsia="Times New Roman" w:hAnsi="Times New Roman" w:cs="Times New Roman"/>
          <w:sz w:val="24"/>
          <w:szCs w:val="24"/>
        </w:rPr>
      </w:pPr>
      <w:r w:rsidRPr="00761F4D">
        <w:rPr>
          <w:rFonts w:ascii="Times New Roman" w:eastAsia="Times New Roman" w:hAnsi="Times New Roman" w:cs="Times New Roman"/>
          <w:sz w:val="24"/>
          <w:szCs w:val="24"/>
        </w:rPr>
        <w:t>- приложимите клаузи на договора са задължителни за изпълнение от подизпълнителите;</w:t>
      </w:r>
    </w:p>
    <w:p w:rsidR="00761F4D" w:rsidRPr="00761F4D" w:rsidRDefault="00761F4D" w:rsidP="00761F4D">
      <w:pPr>
        <w:ind w:firstLine="567"/>
        <w:jc w:val="both"/>
        <w:rPr>
          <w:rFonts w:ascii="Times New Roman" w:eastAsia="Times New Roman" w:hAnsi="Times New Roman" w:cs="Times New Roman"/>
          <w:sz w:val="24"/>
          <w:szCs w:val="24"/>
        </w:rPr>
      </w:pPr>
      <w:r w:rsidRPr="00761F4D">
        <w:rPr>
          <w:rFonts w:ascii="Times New Roman" w:eastAsia="Times New Roman" w:hAnsi="Times New Roman" w:cs="Times New Roman"/>
          <w:sz w:val="24"/>
          <w:szCs w:val="24"/>
        </w:rPr>
        <w:t>- действията на подизпълнителите няма да доведат пряко или косвено до неизпълнение на договора;</w:t>
      </w:r>
    </w:p>
    <w:p w:rsidR="00761F4D" w:rsidRPr="00761F4D" w:rsidRDefault="00761F4D" w:rsidP="00761F4D">
      <w:pPr>
        <w:ind w:firstLine="567"/>
        <w:jc w:val="both"/>
        <w:rPr>
          <w:rFonts w:ascii="Times New Roman" w:eastAsia="Times New Roman" w:hAnsi="Times New Roman" w:cs="Times New Roman"/>
          <w:sz w:val="24"/>
          <w:szCs w:val="24"/>
        </w:rPr>
      </w:pPr>
      <w:r w:rsidRPr="00761F4D">
        <w:rPr>
          <w:rFonts w:ascii="Times New Roman" w:eastAsia="Times New Roman" w:hAnsi="Times New Roman" w:cs="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EA0C41" w:rsidRPr="005A2FAB" w:rsidRDefault="00EA0C41" w:rsidP="00EA0C41">
      <w:pPr>
        <w:tabs>
          <w:tab w:val="center" w:pos="4153"/>
          <w:tab w:val="right" w:pos="8306"/>
        </w:tabs>
        <w:spacing w:after="0" w:line="240" w:lineRule="auto"/>
        <w:jc w:val="center"/>
        <w:rPr>
          <w:rFonts w:ascii="Times New Roman" w:eastAsia="Times New Roman" w:hAnsi="Times New Roman" w:cs="Times New Roman"/>
          <w:b/>
          <w:bCs/>
          <w:sz w:val="24"/>
          <w:szCs w:val="24"/>
        </w:rPr>
      </w:pPr>
      <w:r w:rsidRPr="005A2FAB">
        <w:rPr>
          <w:rFonts w:ascii="Times New Roman" w:eastAsia="Times New Roman" w:hAnsi="Times New Roman" w:cs="Times New Roman"/>
          <w:b/>
          <w:bCs/>
          <w:sz w:val="24"/>
          <w:szCs w:val="24"/>
        </w:rPr>
        <w:t>Х</w:t>
      </w:r>
      <w:r w:rsidR="00761F4D">
        <w:rPr>
          <w:rFonts w:ascii="Times New Roman" w:eastAsia="Times New Roman" w:hAnsi="Times New Roman" w:cs="Times New Roman"/>
          <w:b/>
          <w:bCs/>
          <w:sz w:val="24"/>
          <w:szCs w:val="24"/>
          <w:lang w:val="en-US"/>
        </w:rPr>
        <w:t>II</w:t>
      </w:r>
      <w:r w:rsidRPr="005A2FAB">
        <w:rPr>
          <w:rFonts w:ascii="Times New Roman" w:eastAsia="Times New Roman" w:hAnsi="Times New Roman" w:cs="Times New Roman"/>
          <w:b/>
          <w:bCs/>
          <w:sz w:val="24"/>
          <w:szCs w:val="24"/>
        </w:rPr>
        <w:t>. ОБЩИ УСЛОВИЯ</w:t>
      </w:r>
    </w:p>
    <w:p w:rsidR="00EA0C41" w:rsidRPr="005A2FAB" w:rsidRDefault="00B9510B" w:rsidP="00EA0C41">
      <w:pPr>
        <w:tabs>
          <w:tab w:val="left" w:pos="0"/>
          <w:tab w:val="left" w:pos="5040"/>
          <w:tab w:val="left" w:pos="5760"/>
          <w:tab w:val="left" w:pos="6480"/>
          <w:tab w:val="left" w:pos="7200"/>
          <w:tab w:val="left" w:pos="7920"/>
          <w:tab w:val="left" w:pos="8640"/>
          <w:tab w:val="left" w:pos="9360"/>
        </w:tab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lang w:val="en-US"/>
        </w:rPr>
        <w:t>8</w:t>
      </w:r>
      <w:r w:rsidR="00EA0C41" w:rsidRPr="005A2FAB">
        <w:rPr>
          <w:rFonts w:ascii="Times New Roman" w:eastAsia="Times New Roman" w:hAnsi="Times New Roman" w:cs="Times New Roman"/>
          <w:b/>
          <w:bCs/>
          <w:sz w:val="24"/>
          <w:szCs w:val="24"/>
        </w:rPr>
        <w:t>.</w:t>
      </w:r>
      <w:r w:rsidR="00EA0C41" w:rsidRPr="005A2FAB">
        <w:rPr>
          <w:rFonts w:ascii="Times New Roman" w:eastAsia="Times New Roman" w:hAnsi="Times New Roman" w:cs="Times New Roman"/>
          <w:sz w:val="24"/>
          <w:szCs w:val="24"/>
        </w:rPr>
        <w:t xml:space="preserve"> </w:t>
      </w:r>
      <w:r w:rsidR="00EA0C41" w:rsidRPr="005A2FAB">
        <w:rPr>
          <w:rFonts w:ascii="Times New Roman" w:eastAsia="Times New Roman" w:hAnsi="Times New Roman" w:cs="Times New Roman"/>
          <w:b/>
          <w:bCs/>
          <w:sz w:val="24"/>
          <w:szCs w:val="24"/>
        </w:rPr>
        <w:t>(1)</w:t>
      </w:r>
      <w:r w:rsidR="00EA0C41" w:rsidRPr="005A2FAB">
        <w:rPr>
          <w:rFonts w:ascii="Times New Roman" w:eastAsia="Times New Roman" w:hAnsi="Times New Roman" w:cs="Times New Roman"/>
          <w:sz w:val="24"/>
          <w:szCs w:val="24"/>
        </w:rPr>
        <w:t xml:space="preserve"> С отделна своя заповед Възложителят определя длъжностно лице, работен екип или комисия за създаване на организация и контрол по изпълнението на настоящия договор.</w:t>
      </w:r>
    </w:p>
    <w:p w:rsidR="00EA0C41" w:rsidRPr="005A2FAB" w:rsidRDefault="00EA0C41" w:rsidP="00EA0C41">
      <w:pPr>
        <w:shd w:val="clear" w:color="auto" w:fill="FFFFFF"/>
        <w:spacing w:after="0"/>
        <w:ind w:firstLine="710"/>
        <w:jc w:val="both"/>
        <w:rPr>
          <w:rFonts w:ascii="Times New Roman" w:eastAsia="Times New Roman" w:hAnsi="Times New Roman" w:cs="Times New Roman"/>
          <w:spacing w:val="2"/>
          <w:sz w:val="24"/>
          <w:szCs w:val="24"/>
        </w:rPr>
      </w:pPr>
      <w:r w:rsidRPr="005A2FAB">
        <w:rPr>
          <w:rFonts w:ascii="Times New Roman" w:eastAsia="Times New Roman" w:hAnsi="Times New Roman" w:cs="Times New Roman"/>
          <w:spacing w:val="2"/>
          <w:sz w:val="24"/>
          <w:szCs w:val="24"/>
        </w:rPr>
        <w:t xml:space="preserve"> </w:t>
      </w:r>
      <w:r w:rsidRPr="005A2FAB">
        <w:rPr>
          <w:rFonts w:ascii="Times New Roman" w:eastAsia="Times New Roman" w:hAnsi="Times New Roman" w:cs="Times New Roman"/>
          <w:b/>
          <w:spacing w:val="2"/>
          <w:sz w:val="24"/>
          <w:szCs w:val="24"/>
        </w:rPr>
        <w:t>(2)</w:t>
      </w:r>
      <w:r w:rsidRPr="005A2FAB">
        <w:rPr>
          <w:rFonts w:ascii="Times New Roman" w:eastAsia="Times New Roman" w:hAnsi="Times New Roman" w:cs="Times New Roman"/>
          <w:spacing w:val="2"/>
          <w:sz w:val="24"/>
          <w:szCs w:val="24"/>
        </w:rPr>
        <w:t xml:space="preserve"> Изпълнителят определя следното длъжностно лице, което да следи за изпълнение на договора, да подписва приемо-предавателните протоколи/актове : – ………………… – …………..; тел. …………….., имейл:……………</w:t>
      </w:r>
    </w:p>
    <w:p w:rsidR="00EA0C41" w:rsidRPr="005A2FAB" w:rsidRDefault="00B9510B" w:rsidP="00EA0C41">
      <w:pPr>
        <w:shd w:val="clear" w:color="auto" w:fill="FFFFFF"/>
        <w:spacing w:after="120"/>
        <w:ind w:firstLine="710"/>
        <w:jc w:val="both"/>
        <w:rPr>
          <w:rFonts w:ascii="Times New Roman" w:eastAsia="Times New Roman" w:hAnsi="Times New Roman" w:cs="Times New Roman"/>
          <w:spacing w:val="-6"/>
          <w:sz w:val="24"/>
          <w:szCs w:val="24"/>
        </w:rPr>
      </w:pPr>
      <w:r>
        <w:rPr>
          <w:rFonts w:ascii="Times New Roman" w:eastAsia="Times New Roman" w:hAnsi="Times New Roman" w:cs="Times New Roman"/>
          <w:b/>
          <w:bCs/>
          <w:spacing w:val="-5"/>
          <w:sz w:val="24"/>
          <w:szCs w:val="24"/>
        </w:rPr>
        <w:t>Чл.</w:t>
      </w:r>
      <w:r>
        <w:rPr>
          <w:rFonts w:ascii="Times New Roman" w:eastAsia="Times New Roman" w:hAnsi="Times New Roman" w:cs="Times New Roman"/>
          <w:b/>
          <w:bCs/>
          <w:spacing w:val="-5"/>
          <w:sz w:val="24"/>
          <w:szCs w:val="24"/>
          <w:lang w:val="en-US"/>
        </w:rPr>
        <w:t xml:space="preserve"> </w:t>
      </w:r>
      <w:r>
        <w:rPr>
          <w:rFonts w:ascii="Times New Roman" w:eastAsia="Times New Roman" w:hAnsi="Times New Roman" w:cs="Times New Roman"/>
          <w:b/>
          <w:bCs/>
          <w:spacing w:val="-5"/>
          <w:sz w:val="24"/>
          <w:szCs w:val="24"/>
        </w:rPr>
        <w:t>3</w:t>
      </w:r>
      <w:r>
        <w:rPr>
          <w:rFonts w:ascii="Times New Roman" w:eastAsia="Times New Roman" w:hAnsi="Times New Roman" w:cs="Times New Roman"/>
          <w:b/>
          <w:bCs/>
          <w:spacing w:val="-5"/>
          <w:sz w:val="24"/>
          <w:szCs w:val="24"/>
          <w:lang w:val="en-US"/>
        </w:rPr>
        <w:t>9</w:t>
      </w:r>
      <w:r w:rsidR="00EA0C41" w:rsidRPr="005A2FAB">
        <w:rPr>
          <w:rFonts w:ascii="Times New Roman" w:eastAsia="Times New Roman" w:hAnsi="Times New Roman" w:cs="Times New Roman"/>
          <w:b/>
          <w:bCs/>
          <w:spacing w:val="-5"/>
          <w:sz w:val="24"/>
          <w:szCs w:val="24"/>
        </w:rPr>
        <w:t>.</w:t>
      </w:r>
      <w:r w:rsidR="00EA0C41" w:rsidRPr="005A2FAB">
        <w:rPr>
          <w:rFonts w:ascii="Times New Roman" w:eastAsia="Times New Roman" w:hAnsi="Times New Roman" w:cs="Times New Roman"/>
          <w:spacing w:val="-5"/>
          <w:sz w:val="24"/>
          <w:szCs w:val="24"/>
        </w:rPr>
        <w:t xml:space="preserve"> Страните по договора се задължават да бъдат лоялни една към друга, да не разпространяват информация, относно финансовите си </w:t>
      </w:r>
      <w:r w:rsidR="00EA0C41" w:rsidRPr="005A2FAB">
        <w:rPr>
          <w:rFonts w:ascii="Times New Roman" w:eastAsia="Times New Roman" w:hAnsi="Times New Roman" w:cs="Times New Roman"/>
          <w:spacing w:val="-6"/>
          <w:sz w:val="24"/>
          <w:szCs w:val="24"/>
        </w:rPr>
        <w:t>взаимоотношения, както и факти и обстоятелства, които биха засегнали интересите на всяка една от тях пред трети лица.</w:t>
      </w:r>
    </w:p>
    <w:p w:rsidR="00EA0C41" w:rsidRPr="005A2FAB" w:rsidRDefault="00B9510B" w:rsidP="00EA0C41">
      <w:pPr>
        <w:tabs>
          <w:tab w:val="left" w:pos="0"/>
        </w:tabs>
        <w:spacing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Чл.</w:t>
      </w:r>
      <w:r>
        <w:rPr>
          <w:rFonts w:ascii="Times New Roman" w:eastAsia="Times New Roman" w:hAnsi="Times New Roman" w:cs="Times New Roman"/>
          <w:b/>
          <w:bCs/>
          <w:sz w:val="24"/>
          <w:szCs w:val="24"/>
          <w:lang w:val="en-US"/>
        </w:rPr>
        <w:t xml:space="preserve"> 40</w:t>
      </w:r>
      <w:r w:rsidR="00EA0C41" w:rsidRPr="005A2FAB">
        <w:rPr>
          <w:rFonts w:ascii="Times New Roman" w:eastAsia="Times New Roman" w:hAnsi="Times New Roman" w:cs="Times New Roman"/>
          <w:b/>
          <w:bCs/>
          <w:sz w:val="24"/>
          <w:szCs w:val="24"/>
        </w:rPr>
        <w:t>.</w:t>
      </w:r>
      <w:r w:rsidR="00EA0C41" w:rsidRPr="005A2FAB">
        <w:rPr>
          <w:rFonts w:ascii="Times New Roman" w:eastAsia="Times New Roman" w:hAnsi="Times New Roman" w:cs="Times New Roman"/>
          <w:sz w:val="24"/>
          <w:szCs w:val="24"/>
        </w:rPr>
        <w:t xml:space="preserve"> Нито една от страните няма право да прехвърля правата и задълженията, произтичащи от договора.</w:t>
      </w:r>
    </w:p>
    <w:p w:rsidR="00EA0C41" w:rsidRPr="005A2FAB" w:rsidRDefault="00B9510B" w:rsidP="00EA0C41">
      <w:pPr>
        <w:tabs>
          <w:tab w:val="left" w:pos="0"/>
        </w:tabs>
        <w:spacing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Чл. </w:t>
      </w:r>
      <w:r>
        <w:rPr>
          <w:rFonts w:ascii="Times New Roman" w:eastAsia="Times New Roman" w:hAnsi="Times New Roman" w:cs="Times New Roman"/>
          <w:b/>
          <w:bCs/>
          <w:sz w:val="24"/>
          <w:szCs w:val="24"/>
          <w:lang w:val="en-US"/>
        </w:rPr>
        <w:t>41</w:t>
      </w:r>
      <w:r w:rsidR="00EA0C41" w:rsidRPr="005A2FAB">
        <w:rPr>
          <w:rFonts w:ascii="Times New Roman" w:eastAsia="Times New Roman" w:hAnsi="Times New Roman" w:cs="Times New Roman"/>
          <w:b/>
          <w:bCs/>
          <w:sz w:val="24"/>
          <w:szCs w:val="24"/>
        </w:rPr>
        <w:t>. (1)</w:t>
      </w:r>
      <w:r w:rsidR="00EA0C41" w:rsidRPr="005A2FAB">
        <w:rPr>
          <w:rFonts w:ascii="Times New Roman" w:eastAsia="Times New Roman" w:hAnsi="Times New Roman" w:cs="Times New Roman"/>
          <w:sz w:val="24"/>
          <w:szCs w:val="24"/>
        </w:rPr>
        <w:t xml:space="preserve"> Всички съобщения между страните са валидни, ако са направени писмено и са депозирани при Възложителя и Изпълнителя или писмено с обратна разписка при изпращането им по пощата, или са изпратени по имейл и са подписани от Възложителя и Изпълнителя или съответните определени лица. За валидни адреси за кореспонденция се считат посочените в настоящия договор:</w:t>
      </w:r>
    </w:p>
    <w:p w:rsidR="00EA0C41" w:rsidRPr="005A2FAB" w:rsidRDefault="00EA0C41" w:rsidP="00EA0C41">
      <w:pPr>
        <w:spacing w:after="0"/>
        <w:ind w:left="-357" w:firstLine="357"/>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ab/>
        <w:t xml:space="preserve">ЗА ИЗПЪЛНИТЕЛЯ - </w:t>
      </w:r>
      <w:r w:rsidRPr="00EF55A6">
        <w:rPr>
          <w:rFonts w:ascii="Times New Roman" w:eastAsia="Times New Roman" w:hAnsi="Times New Roman" w:cs="Times New Roman"/>
          <w:bCs/>
          <w:sz w:val="24"/>
          <w:szCs w:val="24"/>
        </w:rPr>
        <w:t>………………………</w:t>
      </w:r>
      <w:r w:rsidRPr="00EF55A6">
        <w:rPr>
          <w:rFonts w:ascii="Times New Roman" w:eastAsia="Times New Roman" w:hAnsi="Times New Roman" w:cs="Times New Roman"/>
          <w:sz w:val="24"/>
          <w:szCs w:val="24"/>
        </w:rPr>
        <w:t xml:space="preserve">. </w:t>
      </w:r>
    </w:p>
    <w:p w:rsidR="00EA0C41" w:rsidRPr="005A2FAB" w:rsidRDefault="00EA0C41" w:rsidP="00EA0C41">
      <w:pPr>
        <w:spacing w:after="0"/>
        <w:ind w:left="-357" w:firstLine="357"/>
        <w:jc w:val="both"/>
        <w:rPr>
          <w:rFonts w:ascii="Times New Roman" w:eastAsia="Times New Roman" w:hAnsi="Times New Roman" w:cs="Times New Roman"/>
          <w:sz w:val="24"/>
          <w:szCs w:val="24"/>
        </w:rPr>
      </w:pPr>
      <w:r w:rsidRPr="005A2FAB">
        <w:rPr>
          <w:rFonts w:ascii="Times New Roman" w:eastAsia="Times New Roman" w:hAnsi="Times New Roman" w:cs="Times New Roman"/>
          <w:b/>
          <w:bCs/>
          <w:sz w:val="24"/>
          <w:szCs w:val="24"/>
        </w:rPr>
        <w:tab/>
        <w:t>ЗА ВЪЗЛОЖИТЕЛЯ</w:t>
      </w:r>
      <w:r w:rsidRPr="005A2FAB">
        <w:rPr>
          <w:rFonts w:ascii="Times New Roman" w:eastAsia="Times New Roman" w:hAnsi="Times New Roman" w:cs="Times New Roman"/>
          <w:sz w:val="24"/>
          <w:szCs w:val="24"/>
        </w:rPr>
        <w:t xml:space="preserve"> – ……………………….</w:t>
      </w:r>
    </w:p>
    <w:p w:rsidR="00EA0C41" w:rsidRPr="005A2FAB" w:rsidRDefault="00EA0C41" w:rsidP="00EA0C41">
      <w:pPr>
        <w:tabs>
          <w:tab w:val="left" w:pos="0"/>
        </w:tabs>
        <w:spacing w:after="120"/>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 xml:space="preserve">          </w:t>
      </w:r>
      <w:r w:rsidRPr="005A2FAB">
        <w:rPr>
          <w:rFonts w:ascii="Times New Roman" w:eastAsia="Times New Roman" w:hAnsi="Times New Roman" w:cs="Times New Roman"/>
          <w:b/>
          <w:bCs/>
          <w:sz w:val="24"/>
          <w:szCs w:val="24"/>
        </w:rPr>
        <w:t xml:space="preserve">(2) </w:t>
      </w:r>
      <w:r w:rsidRPr="005A2FAB">
        <w:rPr>
          <w:rFonts w:ascii="Times New Roman" w:eastAsia="Times New Roman" w:hAnsi="Times New Roman" w:cs="Times New Roman"/>
          <w:sz w:val="24"/>
          <w:szCs w:val="24"/>
        </w:rPr>
        <w:t>При промяна на адреса за кореспонденция всяка от страните е длъжна да уведоми писмено другата, в противен случай съобщенията се считат за редовно връчени с произтичащите от това последици.</w:t>
      </w:r>
    </w:p>
    <w:p w:rsidR="00EA0C41" w:rsidRPr="005A2FAB" w:rsidRDefault="00B9510B" w:rsidP="00EA0C41">
      <w:pPr>
        <w:tabs>
          <w:tab w:val="left" w:pos="0"/>
        </w:tabs>
        <w:spacing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lang w:val="en-US"/>
        </w:rPr>
        <w:t>2</w:t>
      </w:r>
      <w:r w:rsidR="00EA0C41" w:rsidRPr="005A2FAB">
        <w:rPr>
          <w:rFonts w:ascii="Times New Roman" w:eastAsia="Times New Roman" w:hAnsi="Times New Roman" w:cs="Times New Roman"/>
          <w:b/>
          <w:bCs/>
          <w:sz w:val="24"/>
          <w:szCs w:val="24"/>
        </w:rPr>
        <w:t>.</w:t>
      </w:r>
      <w:r w:rsidR="00EA0C41" w:rsidRPr="005A2FAB">
        <w:rPr>
          <w:rFonts w:ascii="Times New Roman" w:eastAsia="Times New Roman" w:hAnsi="Times New Roman" w:cs="Times New Roman"/>
          <w:sz w:val="24"/>
          <w:szCs w:val="24"/>
        </w:rPr>
        <w:t xml:space="preserve"> За неуредените по договора въпроси се прилагат разпоредбите на законодателството на Република България.</w:t>
      </w:r>
    </w:p>
    <w:p w:rsidR="00EA0C41" w:rsidRPr="005A2FAB" w:rsidRDefault="00B9510B" w:rsidP="00EA0C41">
      <w:pPr>
        <w:shd w:val="clear" w:color="auto" w:fill="FFFFFF"/>
        <w:spacing w:after="120"/>
        <w:ind w:firstLine="710"/>
        <w:jc w:val="both"/>
        <w:rPr>
          <w:rFonts w:ascii="Times New Roman" w:eastAsia="Times New Roman" w:hAnsi="Times New Roman" w:cs="Times New Roman"/>
          <w:spacing w:val="4"/>
          <w:sz w:val="24"/>
          <w:szCs w:val="24"/>
        </w:rPr>
      </w:pPr>
      <w:r>
        <w:rPr>
          <w:rFonts w:ascii="Times New Roman" w:eastAsia="Times New Roman" w:hAnsi="Times New Roman" w:cs="Times New Roman"/>
          <w:b/>
          <w:bCs/>
          <w:spacing w:val="4"/>
          <w:sz w:val="24"/>
          <w:szCs w:val="24"/>
        </w:rPr>
        <w:t>Чл.</w:t>
      </w:r>
      <w:r>
        <w:rPr>
          <w:rFonts w:ascii="Times New Roman" w:eastAsia="Times New Roman" w:hAnsi="Times New Roman" w:cs="Times New Roman"/>
          <w:b/>
          <w:bCs/>
          <w:spacing w:val="4"/>
          <w:sz w:val="24"/>
          <w:szCs w:val="24"/>
          <w:lang w:val="en-US"/>
        </w:rPr>
        <w:t xml:space="preserve"> </w:t>
      </w:r>
      <w:r>
        <w:rPr>
          <w:rFonts w:ascii="Times New Roman" w:eastAsia="Times New Roman" w:hAnsi="Times New Roman" w:cs="Times New Roman"/>
          <w:b/>
          <w:bCs/>
          <w:spacing w:val="4"/>
          <w:sz w:val="24"/>
          <w:szCs w:val="24"/>
        </w:rPr>
        <w:t>4</w:t>
      </w:r>
      <w:r>
        <w:rPr>
          <w:rFonts w:ascii="Times New Roman" w:eastAsia="Times New Roman" w:hAnsi="Times New Roman" w:cs="Times New Roman"/>
          <w:b/>
          <w:bCs/>
          <w:spacing w:val="4"/>
          <w:sz w:val="24"/>
          <w:szCs w:val="24"/>
          <w:lang w:val="en-US"/>
        </w:rPr>
        <w:t>3</w:t>
      </w:r>
      <w:r w:rsidR="00EA0C41" w:rsidRPr="005A2FAB">
        <w:rPr>
          <w:rFonts w:ascii="Times New Roman" w:eastAsia="Times New Roman" w:hAnsi="Times New Roman" w:cs="Times New Roman"/>
          <w:b/>
          <w:bCs/>
          <w:spacing w:val="4"/>
          <w:sz w:val="24"/>
          <w:szCs w:val="24"/>
        </w:rPr>
        <w:t>.</w:t>
      </w:r>
      <w:r w:rsidR="00EA0C41" w:rsidRPr="005A2FAB">
        <w:rPr>
          <w:rFonts w:ascii="Times New Roman" w:eastAsia="Times New Roman" w:hAnsi="Times New Roman" w:cs="Times New Roman"/>
          <w:spacing w:val="4"/>
          <w:sz w:val="24"/>
          <w:szCs w:val="24"/>
        </w:rPr>
        <w:t xml:space="preserve"> Споровете между страните,</w:t>
      </w:r>
      <w:r w:rsidR="00EA0C41" w:rsidRPr="005A2FAB">
        <w:rPr>
          <w:rFonts w:ascii="Times New Roman" w:eastAsia="Times New Roman" w:hAnsi="Times New Roman" w:cs="Times New Roman"/>
          <w:sz w:val="24"/>
          <w:szCs w:val="24"/>
        </w:rPr>
        <w:t xml:space="preserve"> възникнали при и по повод изпълнението на договора или свързани с неговото тълкуване, недействителност, неизпълнение или прекратяване,</w:t>
      </w:r>
      <w:r w:rsidR="00EA0C41" w:rsidRPr="005A2FAB">
        <w:rPr>
          <w:rFonts w:ascii="Times New Roman" w:eastAsia="Times New Roman" w:hAnsi="Times New Roman" w:cs="Times New Roman"/>
          <w:spacing w:val="4"/>
          <w:sz w:val="24"/>
          <w:szCs w:val="24"/>
        </w:rPr>
        <w:t xml:space="preserve"> се решават чрез преговори между страните, а при непостигане на съгласие – по съдебен ред съобразно българското законодателство.</w:t>
      </w:r>
    </w:p>
    <w:p w:rsidR="00EA0C41" w:rsidRPr="005A2FAB" w:rsidRDefault="00EA0C41" w:rsidP="00EA0C41">
      <w:pPr>
        <w:spacing w:after="0" w:line="240" w:lineRule="auto"/>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ab/>
      </w:r>
    </w:p>
    <w:p w:rsidR="00EA0C41" w:rsidRPr="005A2FAB" w:rsidRDefault="00EA0C41" w:rsidP="00EA0C41">
      <w:pPr>
        <w:spacing w:after="0" w:line="240" w:lineRule="auto"/>
        <w:ind w:firstLine="708"/>
        <w:jc w:val="both"/>
        <w:rPr>
          <w:rFonts w:ascii="Times New Roman" w:eastAsia="Times New Roman" w:hAnsi="Times New Roman" w:cs="Times New Roman"/>
          <w:sz w:val="24"/>
          <w:szCs w:val="24"/>
        </w:rPr>
      </w:pPr>
      <w:r w:rsidRPr="005A2FAB">
        <w:rPr>
          <w:rFonts w:ascii="Times New Roman" w:eastAsia="Times New Roman" w:hAnsi="Times New Roman" w:cs="Times New Roman"/>
          <w:spacing w:val="-5"/>
          <w:sz w:val="24"/>
          <w:szCs w:val="24"/>
        </w:rPr>
        <w:t xml:space="preserve">Настоящият договор се състави и подписа в </w:t>
      </w:r>
      <w:r w:rsidRPr="005A2FAB">
        <w:rPr>
          <w:rFonts w:ascii="Times New Roman" w:eastAsia="Times New Roman" w:hAnsi="Times New Roman" w:cs="Times New Roman"/>
          <w:sz w:val="24"/>
          <w:szCs w:val="24"/>
        </w:rPr>
        <w:t>три</w:t>
      </w:r>
      <w:r w:rsidRPr="005A2FAB">
        <w:rPr>
          <w:rFonts w:ascii="Times New Roman" w:eastAsia="Times New Roman" w:hAnsi="Times New Roman" w:cs="Times New Roman"/>
          <w:spacing w:val="-5"/>
          <w:sz w:val="24"/>
          <w:szCs w:val="24"/>
        </w:rPr>
        <w:t xml:space="preserve"> еднообразни </w:t>
      </w:r>
      <w:r w:rsidRPr="005A2FAB">
        <w:rPr>
          <w:rFonts w:ascii="Times New Roman" w:eastAsia="Times New Roman" w:hAnsi="Times New Roman" w:cs="Times New Roman"/>
          <w:spacing w:val="-6"/>
          <w:sz w:val="24"/>
          <w:szCs w:val="24"/>
        </w:rPr>
        <w:t>екземпляра -</w:t>
      </w:r>
      <w:r w:rsidRPr="005A2FAB">
        <w:rPr>
          <w:rFonts w:ascii="Times New Roman" w:eastAsia="Times New Roman" w:hAnsi="Times New Roman" w:cs="Times New Roman"/>
          <w:sz w:val="24"/>
          <w:szCs w:val="24"/>
        </w:rPr>
        <w:t xml:space="preserve"> два за Възложителя и един за Изпълнителя.</w:t>
      </w:r>
    </w:p>
    <w:p w:rsidR="00EA0C41" w:rsidRPr="005A2FAB" w:rsidRDefault="00EA0C41" w:rsidP="00EA0C41">
      <w:pPr>
        <w:spacing w:after="0" w:line="240" w:lineRule="auto"/>
        <w:ind w:firstLine="708"/>
        <w:jc w:val="both"/>
        <w:rPr>
          <w:rFonts w:ascii="Times New Roman" w:eastAsia="Times New Roman" w:hAnsi="Times New Roman" w:cs="Times New Roman"/>
          <w:sz w:val="24"/>
          <w:szCs w:val="24"/>
        </w:rPr>
      </w:pPr>
    </w:p>
    <w:p w:rsidR="00EA0C41" w:rsidRPr="005A2FAB" w:rsidRDefault="00EA0C41" w:rsidP="00EA0C41">
      <w:pPr>
        <w:spacing w:after="0" w:line="240" w:lineRule="auto"/>
        <w:ind w:firstLine="708"/>
        <w:jc w:val="both"/>
        <w:rPr>
          <w:rFonts w:ascii="Times New Roman" w:eastAsia="Times New Roman" w:hAnsi="Times New Roman" w:cs="Times New Roman"/>
          <w:b/>
          <w:bCs/>
          <w:sz w:val="24"/>
          <w:szCs w:val="24"/>
        </w:rPr>
      </w:pPr>
      <w:r w:rsidRPr="005A2FAB">
        <w:rPr>
          <w:rFonts w:ascii="Times New Roman" w:eastAsia="Times New Roman" w:hAnsi="Times New Roman" w:cs="Times New Roman"/>
          <w:b/>
          <w:bCs/>
          <w:sz w:val="24"/>
          <w:szCs w:val="24"/>
        </w:rPr>
        <w:t>Приложения:</w:t>
      </w:r>
    </w:p>
    <w:p w:rsidR="00EA0C41" w:rsidRPr="005A2FAB" w:rsidRDefault="00D9669F" w:rsidP="00C31040">
      <w:pPr>
        <w:numPr>
          <w:ilvl w:val="0"/>
          <w:numId w:val="8"/>
        </w:numPr>
        <w:tabs>
          <w:tab w:val="left" w:pos="993"/>
        </w:tabs>
        <w:spacing w:after="0" w:line="240" w:lineRule="auto"/>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Техническо и </w:t>
      </w:r>
      <w:r w:rsidRPr="00031860">
        <w:rPr>
          <w:rFonts w:ascii="Times New Roman" w:eastAsia="Times New Roman" w:hAnsi="Times New Roman" w:cs="Times New Roman"/>
          <w:sz w:val="24"/>
          <w:szCs w:val="24"/>
        </w:rPr>
        <w:t>Ценово предложения</w:t>
      </w:r>
      <w:r w:rsidR="00716E64">
        <w:rPr>
          <w:rFonts w:ascii="Times New Roman" w:eastAsia="Times New Roman" w:hAnsi="Times New Roman" w:cs="Times New Roman"/>
          <w:sz w:val="24"/>
          <w:szCs w:val="24"/>
        </w:rPr>
        <w:t>, в</w:t>
      </w:r>
      <w:r>
        <w:rPr>
          <w:rFonts w:ascii="Times New Roman" w:eastAsia="Times New Roman" w:hAnsi="Times New Roman" w:cs="Times New Roman"/>
          <w:sz w:val="24"/>
          <w:szCs w:val="24"/>
        </w:rPr>
        <w:t xml:space="preserve"> </w:t>
      </w:r>
      <w:r w:rsidR="00716E64">
        <w:rPr>
          <w:rFonts w:ascii="Times New Roman" w:eastAsia="Times New Roman" w:hAnsi="Times New Roman" w:cs="Times New Roman"/>
          <w:sz w:val="24"/>
          <w:szCs w:val="24"/>
        </w:rPr>
        <w:t>едно с приложенията към тях.</w:t>
      </w:r>
    </w:p>
    <w:p w:rsidR="002E20BD" w:rsidRDefault="00EA0C41" w:rsidP="002E20BD">
      <w:pPr>
        <w:numPr>
          <w:ilvl w:val="0"/>
          <w:numId w:val="8"/>
        </w:numPr>
        <w:tabs>
          <w:tab w:val="left" w:pos="993"/>
        </w:tabs>
        <w:spacing w:after="0" w:line="240" w:lineRule="auto"/>
        <w:ind w:left="709" w:firstLine="11"/>
        <w:jc w:val="both"/>
        <w:rPr>
          <w:rFonts w:ascii="Times New Roman" w:eastAsia="Times New Roman" w:hAnsi="Times New Roman" w:cs="Times New Roman"/>
          <w:sz w:val="24"/>
          <w:szCs w:val="24"/>
        </w:rPr>
      </w:pPr>
      <w:r w:rsidRPr="005A2FAB">
        <w:rPr>
          <w:rFonts w:ascii="Times New Roman" w:eastAsia="Times New Roman" w:hAnsi="Times New Roman" w:cs="Times New Roman"/>
          <w:sz w:val="24"/>
          <w:szCs w:val="24"/>
        </w:rPr>
        <w:t xml:space="preserve">Техническа спецификация и </w:t>
      </w:r>
      <w:r w:rsidR="00A50EF2">
        <w:rPr>
          <w:rFonts w:ascii="Times New Roman" w:eastAsia="Times New Roman" w:hAnsi="Times New Roman" w:cs="Times New Roman"/>
          <w:sz w:val="24"/>
          <w:szCs w:val="24"/>
        </w:rPr>
        <w:t>Пълното описание на предмета на поръчката</w:t>
      </w:r>
      <w:r w:rsidR="00C111F7">
        <w:rPr>
          <w:rFonts w:ascii="Times New Roman" w:eastAsia="Times New Roman" w:hAnsi="Times New Roman" w:cs="Times New Roman"/>
          <w:sz w:val="24"/>
          <w:szCs w:val="24"/>
        </w:rPr>
        <w:t>.</w:t>
      </w:r>
    </w:p>
    <w:p w:rsidR="006D6A97" w:rsidRPr="002E20BD" w:rsidRDefault="002E20BD" w:rsidP="002E20BD">
      <w:pPr>
        <w:numPr>
          <w:ilvl w:val="0"/>
          <w:numId w:val="8"/>
        </w:numPr>
        <w:tabs>
          <w:tab w:val="left" w:pos="993"/>
        </w:tabs>
        <w:spacing w:after="0" w:line="240" w:lineRule="auto"/>
        <w:ind w:left="709" w:firstLine="11"/>
        <w:jc w:val="both"/>
        <w:rPr>
          <w:rFonts w:ascii="Times New Roman" w:eastAsia="Times New Roman" w:hAnsi="Times New Roman" w:cs="Times New Roman"/>
          <w:sz w:val="24"/>
          <w:szCs w:val="24"/>
        </w:rPr>
      </w:pPr>
      <w:r w:rsidRPr="002E20BD">
        <w:rPr>
          <w:rFonts w:ascii="Times New Roman" w:eastAsia="Times New Roman" w:hAnsi="Times New Roman" w:cs="Times New Roman"/>
          <w:sz w:val="24"/>
          <w:szCs w:val="24"/>
        </w:rPr>
        <w:t>Декларация-списък на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w:t>
      </w:r>
      <w:r>
        <w:rPr>
          <w:rFonts w:ascii="Times New Roman" w:eastAsia="Times New Roman" w:hAnsi="Times New Roman" w:cs="Times New Roman"/>
          <w:sz w:val="24"/>
          <w:szCs w:val="24"/>
        </w:rPr>
        <w:t>.</w:t>
      </w:r>
    </w:p>
    <w:p w:rsidR="00EA0C41" w:rsidRPr="005A2FAB" w:rsidRDefault="00EA0C41" w:rsidP="00EA0C41">
      <w:pPr>
        <w:spacing w:after="0" w:line="240" w:lineRule="auto"/>
        <w:ind w:firstLine="708"/>
        <w:jc w:val="both"/>
        <w:rPr>
          <w:rFonts w:ascii="Times New Roman" w:eastAsia="Times New Roman" w:hAnsi="Times New Roman" w:cs="Times New Roman"/>
          <w:sz w:val="24"/>
          <w:szCs w:val="24"/>
        </w:rPr>
      </w:pPr>
    </w:p>
    <w:p w:rsidR="00EA0C41" w:rsidRPr="005A2FAB" w:rsidRDefault="00EA0C41" w:rsidP="00EA0C41">
      <w:pPr>
        <w:spacing w:after="0" w:line="240" w:lineRule="auto"/>
        <w:ind w:firstLine="708"/>
        <w:jc w:val="both"/>
        <w:rPr>
          <w:rFonts w:ascii="Times New Roman" w:eastAsia="Times New Roman" w:hAnsi="Times New Roman" w:cs="Times New Roman"/>
          <w:sz w:val="24"/>
          <w:szCs w:val="24"/>
        </w:rPr>
      </w:pPr>
    </w:p>
    <w:p w:rsidR="00EA0C41" w:rsidRPr="005A2FAB" w:rsidRDefault="00EA0C41" w:rsidP="00EA0C41">
      <w:pPr>
        <w:spacing w:after="0" w:line="240" w:lineRule="auto"/>
        <w:ind w:firstLine="708"/>
        <w:jc w:val="both"/>
        <w:rPr>
          <w:rFonts w:ascii="Times New Roman" w:eastAsia="Times New Roman" w:hAnsi="Times New Roman" w:cs="Times New Roman"/>
          <w:sz w:val="24"/>
          <w:szCs w:val="24"/>
        </w:rPr>
      </w:pPr>
    </w:p>
    <w:tbl>
      <w:tblPr>
        <w:tblW w:w="9356" w:type="dxa"/>
        <w:tblInd w:w="108" w:type="dxa"/>
        <w:tblLook w:val="04A0" w:firstRow="1" w:lastRow="0" w:firstColumn="1" w:lastColumn="0" w:noHBand="0" w:noVBand="1"/>
      </w:tblPr>
      <w:tblGrid>
        <w:gridCol w:w="4252"/>
        <w:gridCol w:w="5104"/>
      </w:tblGrid>
      <w:tr w:rsidR="00EA0C41" w:rsidRPr="005A2FAB" w:rsidTr="00DE0547">
        <w:trPr>
          <w:trHeight w:val="1521"/>
        </w:trPr>
        <w:tc>
          <w:tcPr>
            <w:tcW w:w="4252" w:type="dxa"/>
            <w:shd w:val="clear" w:color="auto" w:fill="auto"/>
          </w:tcPr>
          <w:p w:rsidR="00EA0C41" w:rsidRPr="005A2FAB" w:rsidRDefault="00EA0C41" w:rsidP="00DE0547">
            <w:pPr>
              <w:spacing w:after="0" w:line="240" w:lineRule="auto"/>
              <w:ind w:left="-108"/>
              <w:jc w:val="both"/>
              <w:rPr>
                <w:rFonts w:ascii="Times New Roman CYR" w:eastAsia="Times New Roman" w:hAnsi="Times New Roman CYR" w:cs="Times New Roman CYR"/>
                <w:b/>
                <w:sz w:val="24"/>
                <w:szCs w:val="24"/>
                <w:lang w:eastAsia="bg-BG"/>
              </w:rPr>
            </w:pPr>
            <w:r w:rsidRPr="005A2FAB">
              <w:rPr>
                <w:rFonts w:ascii="Times New Roman CYR" w:eastAsia="Times New Roman" w:hAnsi="Times New Roman CYR" w:cs="Times New Roman CYR"/>
                <w:b/>
                <w:sz w:val="24"/>
                <w:szCs w:val="24"/>
                <w:lang w:eastAsia="bg-BG"/>
              </w:rPr>
              <w:t>ЗА ВЪЗЛОЖИТЕЛ:</w:t>
            </w:r>
          </w:p>
          <w:p w:rsidR="00EA0C41" w:rsidRPr="005A2FAB" w:rsidRDefault="00EA0C41" w:rsidP="00DE0547">
            <w:pPr>
              <w:tabs>
                <w:tab w:val="left" w:pos="4111"/>
                <w:tab w:val="left" w:pos="5670"/>
              </w:tabs>
              <w:spacing w:after="0" w:line="240" w:lineRule="auto"/>
              <w:ind w:left="-108"/>
              <w:jc w:val="both"/>
              <w:rPr>
                <w:rFonts w:ascii="Times New Roman CYR" w:eastAsia="Times New Roman" w:hAnsi="Times New Roman CYR" w:cs="Times New Roman CYR"/>
                <w:b/>
                <w:sz w:val="24"/>
                <w:szCs w:val="24"/>
                <w:lang w:eastAsia="bg-BG"/>
              </w:rPr>
            </w:pPr>
          </w:p>
          <w:p w:rsidR="00EA0C41" w:rsidRPr="005A2FAB" w:rsidRDefault="00EA0C41" w:rsidP="00DE0547">
            <w:pPr>
              <w:spacing w:after="0" w:line="240" w:lineRule="auto"/>
              <w:ind w:left="-108"/>
              <w:jc w:val="both"/>
              <w:rPr>
                <w:rFonts w:ascii="Times New Roman CYR" w:eastAsia="Times New Roman" w:hAnsi="Times New Roman CYR" w:cs="Times New Roman CYR"/>
                <w:b/>
                <w:sz w:val="24"/>
                <w:szCs w:val="24"/>
                <w:lang w:eastAsia="bg-BG"/>
              </w:rPr>
            </w:pPr>
            <w:r w:rsidRPr="005A2FAB">
              <w:rPr>
                <w:rFonts w:ascii="Times New Roman CYR" w:eastAsia="Times New Roman" w:hAnsi="Times New Roman CYR" w:cs="Times New Roman CYR"/>
                <w:b/>
                <w:sz w:val="24"/>
                <w:szCs w:val="24"/>
                <w:lang w:eastAsia="bg-BG"/>
              </w:rPr>
              <w:t>……………………….</w:t>
            </w:r>
          </w:p>
          <w:p w:rsidR="00EA0C41" w:rsidRPr="005A2FAB" w:rsidRDefault="00EA0C41" w:rsidP="00DE05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5104" w:type="dxa"/>
            <w:shd w:val="clear" w:color="auto" w:fill="auto"/>
          </w:tcPr>
          <w:p w:rsidR="00EA0C41" w:rsidRPr="005A2FAB" w:rsidRDefault="00EA0C41" w:rsidP="00DE0547">
            <w:pPr>
              <w:spacing w:after="0" w:line="240" w:lineRule="auto"/>
              <w:ind w:left="743"/>
              <w:jc w:val="both"/>
              <w:rPr>
                <w:rFonts w:ascii="Times New Roman CYR" w:eastAsia="Times New Roman" w:hAnsi="Times New Roman CYR" w:cs="Times New Roman CYR"/>
                <w:b/>
                <w:sz w:val="24"/>
                <w:szCs w:val="24"/>
                <w:lang w:eastAsia="bg-BG"/>
              </w:rPr>
            </w:pPr>
            <w:r w:rsidRPr="005A2FAB">
              <w:rPr>
                <w:rFonts w:ascii="Times New Roman CYR" w:eastAsia="Times New Roman" w:hAnsi="Times New Roman CYR" w:cs="Times New Roman CYR"/>
                <w:b/>
                <w:sz w:val="24"/>
                <w:szCs w:val="24"/>
                <w:lang w:eastAsia="bg-BG"/>
              </w:rPr>
              <w:t>ЗА ИЗПЪЛНИТЕЛ:</w:t>
            </w:r>
          </w:p>
          <w:p w:rsidR="00EA0C41" w:rsidRPr="005A2FAB" w:rsidRDefault="00EA0C41" w:rsidP="00DE0547">
            <w:pPr>
              <w:spacing w:after="0" w:line="240" w:lineRule="auto"/>
              <w:ind w:left="743"/>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 xml:space="preserve">         </w:t>
            </w:r>
          </w:p>
          <w:p w:rsidR="00EA0C41" w:rsidRPr="005A2FAB" w:rsidRDefault="00EA0C41" w:rsidP="00DE0547">
            <w:pPr>
              <w:spacing w:after="0" w:line="240" w:lineRule="auto"/>
              <w:ind w:left="743"/>
              <w:jc w:val="both"/>
              <w:rPr>
                <w:rFonts w:ascii="Times New Roman" w:eastAsia="Times New Roman" w:hAnsi="Times New Roman" w:cs="Times New Roman"/>
                <w:sz w:val="24"/>
                <w:szCs w:val="24"/>
              </w:rPr>
            </w:pPr>
            <w:r w:rsidRPr="005A2FAB">
              <w:rPr>
                <w:rFonts w:ascii="Times New Roman CYR" w:eastAsia="Times New Roman" w:hAnsi="Times New Roman CYR" w:cs="Times New Roman CYR"/>
                <w:b/>
                <w:sz w:val="24"/>
                <w:szCs w:val="24"/>
                <w:lang w:eastAsia="bg-BG"/>
              </w:rPr>
              <w:t>………………………..</w:t>
            </w:r>
          </w:p>
        </w:tc>
      </w:tr>
      <w:tr w:rsidR="00EA0C41" w:rsidRPr="005A2FAB" w:rsidTr="00DE0547">
        <w:trPr>
          <w:trHeight w:val="125"/>
        </w:trPr>
        <w:tc>
          <w:tcPr>
            <w:tcW w:w="4252" w:type="dxa"/>
            <w:shd w:val="clear" w:color="auto" w:fill="auto"/>
          </w:tcPr>
          <w:p w:rsidR="00EA0C41" w:rsidRPr="005A2FAB" w:rsidRDefault="00EA0C41" w:rsidP="00DE0547">
            <w:pPr>
              <w:spacing w:after="0" w:line="240" w:lineRule="auto"/>
              <w:ind w:left="-108"/>
              <w:jc w:val="both"/>
              <w:rPr>
                <w:rFonts w:ascii="Times New Roman CYR" w:eastAsia="Times New Roman" w:hAnsi="Times New Roman CYR" w:cs="Times New Roman CYR"/>
                <w:b/>
                <w:sz w:val="24"/>
                <w:szCs w:val="24"/>
                <w:lang w:eastAsia="bg-BG"/>
              </w:rPr>
            </w:pPr>
          </w:p>
        </w:tc>
        <w:tc>
          <w:tcPr>
            <w:tcW w:w="5104" w:type="dxa"/>
            <w:shd w:val="clear" w:color="auto" w:fill="auto"/>
          </w:tcPr>
          <w:p w:rsidR="00EA0C41" w:rsidRPr="005A2FAB" w:rsidRDefault="00EA0C41" w:rsidP="00DE0547">
            <w:pPr>
              <w:spacing w:after="0" w:line="240" w:lineRule="auto"/>
              <w:ind w:left="602"/>
              <w:jc w:val="both"/>
              <w:rPr>
                <w:rFonts w:ascii="Times New Roman CYR" w:eastAsia="Times New Roman" w:hAnsi="Times New Roman CYR" w:cs="Times New Roman CYR"/>
                <w:b/>
                <w:sz w:val="24"/>
                <w:szCs w:val="24"/>
                <w:lang w:eastAsia="bg-BG"/>
              </w:rPr>
            </w:pPr>
          </w:p>
        </w:tc>
      </w:tr>
    </w:tbl>
    <w:p w:rsidR="00EA0C41" w:rsidRPr="005A2FAB" w:rsidRDefault="00EA0C41" w:rsidP="00EA0C41">
      <w:pPr>
        <w:spacing w:after="0" w:line="240" w:lineRule="auto"/>
        <w:jc w:val="both"/>
        <w:rPr>
          <w:rFonts w:ascii="Times New Roman" w:eastAsia="Times New Roman" w:hAnsi="Times New Roman" w:cs="Times New Roman"/>
          <w:b/>
          <w:sz w:val="24"/>
          <w:szCs w:val="24"/>
        </w:rPr>
      </w:pPr>
    </w:p>
    <w:p w:rsidR="00EA0C41" w:rsidRPr="005A2FAB" w:rsidRDefault="00EA0C41" w:rsidP="00EA0C41">
      <w:pPr>
        <w:spacing w:after="0" w:line="240" w:lineRule="auto"/>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НАЧАЛНИК ОТДЕЛ „СЧЕТОВОДНА ДЕЙНОСТ</w:t>
      </w:r>
    </w:p>
    <w:p w:rsidR="00EA0C41" w:rsidRPr="005A2FAB" w:rsidRDefault="00EA0C41" w:rsidP="00EA0C41">
      <w:pPr>
        <w:spacing w:after="0" w:line="240" w:lineRule="auto"/>
        <w:jc w:val="both"/>
        <w:rPr>
          <w:rFonts w:ascii="Times New Roman" w:eastAsia="Times New Roman" w:hAnsi="Times New Roman" w:cs="Times New Roman"/>
          <w:b/>
          <w:sz w:val="24"/>
          <w:szCs w:val="24"/>
        </w:rPr>
      </w:pPr>
      <w:r w:rsidRPr="005A2FAB">
        <w:rPr>
          <w:rFonts w:ascii="Times New Roman" w:eastAsia="Times New Roman" w:hAnsi="Times New Roman" w:cs="Times New Roman"/>
          <w:b/>
          <w:sz w:val="24"/>
          <w:szCs w:val="24"/>
        </w:rPr>
        <w:t>И МЕТОДОЛОГИЯ” И ГЛАВЕН СЧЕТОВОДИТЕЛ</w:t>
      </w:r>
    </w:p>
    <w:p w:rsidR="005027D7" w:rsidRPr="005A2FAB" w:rsidRDefault="005027D7" w:rsidP="00E231C3">
      <w:pPr>
        <w:spacing w:after="0" w:line="240" w:lineRule="auto"/>
        <w:ind w:firstLine="567"/>
        <w:jc w:val="both"/>
        <w:rPr>
          <w:rFonts w:ascii="Times New Roman" w:eastAsia="Times New Roman" w:hAnsi="Times New Roman" w:cs="Times New Roman"/>
          <w:b/>
          <w:i/>
          <w:sz w:val="24"/>
          <w:szCs w:val="24"/>
        </w:rPr>
      </w:pPr>
    </w:p>
    <w:p w:rsidR="005027D7" w:rsidRPr="005A2FAB" w:rsidRDefault="005027D7" w:rsidP="00E231C3">
      <w:pPr>
        <w:spacing w:after="0" w:line="240" w:lineRule="auto"/>
        <w:ind w:firstLine="567"/>
        <w:jc w:val="both"/>
        <w:rPr>
          <w:rFonts w:ascii="Times New Roman" w:eastAsia="Times New Roman" w:hAnsi="Times New Roman" w:cs="Times New Roman"/>
          <w:b/>
          <w:i/>
          <w:sz w:val="24"/>
          <w:szCs w:val="24"/>
        </w:rPr>
      </w:pPr>
    </w:p>
    <w:sectPr w:rsidR="005027D7" w:rsidRPr="005A2FAB" w:rsidSect="004E7F91">
      <w:footerReference w:type="default" r:id="rId11"/>
      <w:type w:val="continuous"/>
      <w:pgSz w:w="11906" w:h="16838" w:code="9"/>
      <w:pgMar w:top="993" w:right="836" w:bottom="426" w:left="1134" w:header="709" w:footer="1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89" w:rsidRDefault="00D75089" w:rsidP="00045125">
      <w:pPr>
        <w:spacing w:after="0" w:line="240" w:lineRule="auto"/>
      </w:pPr>
      <w:r>
        <w:separator/>
      </w:r>
    </w:p>
  </w:endnote>
  <w:endnote w:type="continuationSeparator" w:id="0">
    <w:p w:rsidR="00D75089" w:rsidRDefault="00D75089" w:rsidP="0004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A1" w:rsidRDefault="002B34A1">
    <w:pPr>
      <w:pStyle w:val="a3"/>
      <w:jc w:val="right"/>
    </w:pPr>
    <w:r>
      <w:fldChar w:fldCharType="begin"/>
    </w:r>
    <w:r>
      <w:instrText>PAGE   \* MERGEFORMAT</w:instrText>
    </w:r>
    <w:r>
      <w:fldChar w:fldCharType="separate"/>
    </w:r>
    <w:r w:rsidR="001A31CE">
      <w:rPr>
        <w:noProof/>
      </w:rPr>
      <w:t>20</w:t>
    </w:r>
    <w:r>
      <w:rPr>
        <w:noProof/>
      </w:rPr>
      <w:fldChar w:fldCharType="end"/>
    </w:r>
  </w:p>
  <w:p w:rsidR="002B34A1" w:rsidRDefault="002B34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89" w:rsidRDefault="00D75089" w:rsidP="00045125">
      <w:pPr>
        <w:spacing w:after="0" w:line="240" w:lineRule="auto"/>
      </w:pPr>
      <w:r>
        <w:separator/>
      </w:r>
    </w:p>
  </w:footnote>
  <w:footnote w:type="continuationSeparator" w:id="0">
    <w:p w:rsidR="00D75089" w:rsidRDefault="00D75089" w:rsidP="00045125">
      <w:pPr>
        <w:spacing w:after="0" w:line="240" w:lineRule="auto"/>
      </w:pPr>
      <w:r>
        <w:continuationSeparator/>
      </w:r>
    </w:p>
  </w:footnote>
  <w:footnote w:id="1">
    <w:p w:rsidR="002B34A1" w:rsidRPr="004C6B39" w:rsidRDefault="002B34A1" w:rsidP="00761F4D">
      <w:pPr>
        <w:pStyle w:val="afd"/>
        <w:rPr>
          <w:i/>
          <w:lang w:eastAsia="it-IT"/>
        </w:rPr>
      </w:pPr>
      <w:r w:rsidRPr="004C6B39">
        <w:rPr>
          <w:rStyle w:val="aff"/>
        </w:rPr>
        <w:footnoteRef/>
      </w:r>
      <w:r w:rsidRPr="004C6B39">
        <w:t xml:space="preserve"> </w:t>
      </w:r>
      <w:r w:rsidRPr="004C6B39">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2B34A1" w:rsidRDefault="002B34A1" w:rsidP="00761F4D">
      <w:pPr>
        <w:pStyle w:val="a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189"/>
    <w:multiLevelType w:val="hybridMultilevel"/>
    <w:tmpl w:val="9F7CFCCC"/>
    <w:lvl w:ilvl="0" w:tplc="A942D66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04002E7C"/>
    <w:multiLevelType w:val="hybridMultilevel"/>
    <w:tmpl w:val="8EA25E48"/>
    <w:lvl w:ilvl="0" w:tplc="44D29BA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8D03E1B"/>
    <w:multiLevelType w:val="hybridMultilevel"/>
    <w:tmpl w:val="842E6922"/>
    <w:lvl w:ilvl="0" w:tplc="CDD4E4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0E3D5E0D"/>
    <w:multiLevelType w:val="multilevel"/>
    <w:tmpl w:val="71705352"/>
    <w:lvl w:ilvl="0">
      <w:start w:val="1"/>
      <w:numFmt w:val="decimal"/>
      <w:lvlText w:val="%1."/>
      <w:lvlJc w:val="left"/>
      <w:pPr>
        <w:ind w:left="1069" w:hanging="360"/>
      </w:pPr>
      <w:rPr>
        <w:rFonts w:hint="default"/>
        <w:b/>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0CE5691"/>
    <w:multiLevelType w:val="hybridMultilevel"/>
    <w:tmpl w:val="91A29D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74A0E0E"/>
    <w:multiLevelType w:val="hybridMultilevel"/>
    <w:tmpl w:val="F32EABD0"/>
    <w:lvl w:ilvl="0" w:tplc="D5301BB4">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B981368"/>
    <w:multiLevelType w:val="hybridMultilevel"/>
    <w:tmpl w:val="58BA7108"/>
    <w:lvl w:ilvl="0" w:tplc="DB9A4BA8">
      <w:start w:val="1"/>
      <w:numFmt w:val="decimal"/>
      <w:lvlText w:val="%1."/>
      <w:lvlJc w:val="left"/>
      <w:pPr>
        <w:ind w:left="1483" w:hanging="91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3F090750"/>
    <w:multiLevelType w:val="hybridMultilevel"/>
    <w:tmpl w:val="17E404A4"/>
    <w:lvl w:ilvl="0" w:tplc="0F58F5E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3FAE2769"/>
    <w:multiLevelType w:val="hybridMultilevel"/>
    <w:tmpl w:val="A98CD49C"/>
    <w:lvl w:ilvl="0" w:tplc="1BC6D3E4">
      <w:start w:val="3"/>
      <w:numFmt w:val="bullet"/>
      <w:lvlText w:val="-"/>
      <w:lvlJc w:val="left"/>
      <w:pPr>
        <w:ind w:left="1069" w:hanging="360"/>
      </w:pPr>
      <w:rPr>
        <w:rFonts w:ascii="Times New Roman" w:eastAsia="Times New Roman" w:hAnsi="Times New Roman" w:cs="Times New Roman" w:hint="default"/>
        <w:b/>
        <w:i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0">
    <w:nsid w:val="42131402"/>
    <w:multiLevelType w:val="hybridMultilevel"/>
    <w:tmpl w:val="8AC89F96"/>
    <w:lvl w:ilvl="0" w:tplc="CCB849D6">
      <w:start w:val="1"/>
      <w:numFmt w:val="decimal"/>
      <w:lvlText w:val="%1."/>
      <w:lvlJc w:val="left"/>
      <w:pPr>
        <w:ind w:left="1080" w:hanging="36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1">
    <w:nsid w:val="49BA3525"/>
    <w:multiLevelType w:val="hybridMultilevel"/>
    <w:tmpl w:val="3700672C"/>
    <w:lvl w:ilvl="0" w:tplc="9D4608E6">
      <w:start w:val="1"/>
      <w:numFmt w:val="decimal"/>
      <w:lvlText w:val="%1."/>
      <w:lvlJc w:val="left"/>
      <w:pPr>
        <w:ind w:left="720" w:hanging="360"/>
      </w:pPr>
      <w:rPr>
        <w:rFonts w:ascii="Times New Roman" w:hAnsi="Times New Roman"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7906DEE"/>
    <w:multiLevelType w:val="multilevel"/>
    <w:tmpl w:val="B630F322"/>
    <w:lvl w:ilvl="0">
      <w:start w:val="1"/>
      <w:numFmt w:val="decimal"/>
      <w:lvlText w:val="%1."/>
      <w:lvlJc w:val="left"/>
      <w:pPr>
        <w:ind w:left="927" w:hanging="360"/>
      </w:pPr>
      <w:rPr>
        <w:rFonts w:hint="default"/>
        <w:b/>
      </w:rPr>
    </w:lvl>
    <w:lvl w:ilvl="1">
      <w:start w:val="1"/>
      <w:numFmt w:val="decimal"/>
      <w:isLgl/>
      <w:lvlText w:val="%1.%2"/>
      <w:lvlJc w:val="left"/>
      <w:pPr>
        <w:ind w:left="1602" w:hanging="1035"/>
      </w:pPr>
      <w:rPr>
        <w:rFonts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7B471E4C"/>
    <w:multiLevelType w:val="hybridMultilevel"/>
    <w:tmpl w:val="FB1E56D6"/>
    <w:lvl w:ilvl="0" w:tplc="04020001">
      <w:start w:val="1"/>
      <w:numFmt w:val="bullet"/>
      <w:lvlText w:val=""/>
      <w:lvlJc w:val="left"/>
      <w:pPr>
        <w:ind w:left="1496" w:hanging="360"/>
      </w:pPr>
      <w:rPr>
        <w:rFonts w:ascii="Symbol" w:hAnsi="Symbol" w:hint="default"/>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14">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2"/>
  </w:num>
  <w:num w:numId="2">
    <w:abstractNumId w:val="14"/>
  </w:num>
  <w:num w:numId="3">
    <w:abstractNumId w:val="6"/>
  </w:num>
  <w:num w:numId="4">
    <w:abstractNumId w:val="1"/>
  </w:num>
  <w:num w:numId="5">
    <w:abstractNumId w:val="3"/>
  </w:num>
  <w:num w:numId="6">
    <w:abstractNumId w:val="7"/>
  </w:num>
  <w:num w:numId="7">
    <w:abstractNumId w:val="9"/>
  </w:num>
  <w:num w:numId="8">
    <w:abstractNumId w:val="10"/>
  </w:num>
  <w:num w:numId="9">
    <w:abstractNumId w:val="11"/>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2"/>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78"/>
    <w:rsid w:val="00000005"/>
    <w:rsid w:val="0000447C"/>
    <w:rsid w:val="000056A5"/>
    <w:rsid w:val="00006A26"/>
    <w:rsid w:val="0000731E"/>
    <w:rsid w:val="00010C17"/>
    <w:rsid w:val="00011A76"/>
    <w:rsid w:val="00013CC8"/>
    <w:rsid w:val="00017DC3"/>
    <w:rsid w:val="00021FB4"/>
    <w:rsid w:val="00022C89"/>
    <w:rsid w:val="00022E7F"/>
    <w:rsid w:val="00023560"/>
    <w:rsid w:val="0002357E"/>
    <w:rsid w:val="00025866"/>
    <w:rsid w:val="00026690"/>
    <w:rsid w:val="0002760C"/>
    <w:rsid w:val="00027AEC"/>
    <w:rsid w:val="0003061F"/>
    <w:rsid w:val="000308B1"/>
    <w:rsid w:val="00031860"/>
    <w:rsid w:val="000318CC"/>
    <w:rsid w:val="00031B65"/>
    <w:rsid w:val="00031FC9"/>
    <w:rsid w:val="0003358C"/>
    <w:rsid w:val="000352A2"/>
    <w:rsid w:val="0003565F"/>
    <w:rsid w:val="000376D3"/>
    <w:rsid w:val="00037E58"/>
    <w:rsid w:val="00037FCC"/>
    <w:rsid w:val="00040926"/>
    <w:rsid w:val="00040F4D"/>
    <w:rsid w:val="00043690"/>
    <w:rsid w:val="00045125"/>
    <w:rsid w:val="00045FBF"/>
    <w:rsid w:val="0004602B"/>
    <w:rsid w:val="000519BC"/>
    <w:rsid w:val="00054A75"/>
    <w:rsid w:val="00055354"/>
    <w:rsid w:val="00057198"/>
    <w:rsid w:val="000609E7"/>
    <w:rsid w:val="000615AB"/>
    <w:rsid w:val="00061D1C"/>
    <w:rsid w:val="000633D8"/>
    <w:rsid w:val="00063D98"/>
    <w:rsid w:val="000654D5"/>
    <w:rsid w:val="0006566A"/>
    <w:rsid w:val="00065F1A"/>
    <w:rsid w:val="00066722"/>
    <w:rsid w:val="00066980"/>
    <w:rsid w:val="00070DEA"/>
    <w:rsid w:val="00071266"/>
    <w:rsid w:val="00080B93"/>
    <w:rsid w:val="000839BA"/>
    <w:rsid w:val="0008438A"/>
    <w:rsid w:val="000854C9"/>
    <w:rsid w:val="0008590C"/>
    <w:rsid w:val="00086202"/>
    <w:rsid w:val="00087625"/>
    <w:rsid w:val="000935C0"/>
    <w:rsid w:val="0009406B"/>
    <w:rsid w:val="00094117"/>
    <w:rsid w:val="00094E6D"/>
    <w:rsid w:val="00094FC8"/>
    <w:rsid w:val="00096BBA"/>
    <w:rsid w:val="000A7208"/>
    <w:rsid w:val="000B14EB"/>
    <w:rsid w:val="000B196D"/>
    <w:rsid w:val="000B2045"/>
    <w:rsid w:val="000B29AF"/>
    <w:rsid w:val="000B3779"/>
    <w:rsid w:val="000B48B3"/>
    <w:rsid w:val="000B56CD"/>
    <w:rsid w:val="000B7F1F"/>
    <w:rsid w:val="000C004D"/>
    <w:rsid w:val="000C050D"/>
    <w:rsid w:val="000C2A16"/>
    <w:rsid w:val="000C6AF9"/>
    <w:rsid w:val="000C7730"/>
    <w:rsid w:val="000C79A0"/>
    <w:rsid w:val="000C7FB2"/>
    <w:rsid w:val="000D1D18"/>
    <w:rsid w:val="000D3E3D"/>
    <w:rsid w:val="000D405C"/>
    <w:rsid w:val="000D453D"/>
    <w:rsid w:val="000E4429"/>
    <w:rsid w:val="000E544B"/>
    <w:rsid w:val="000E7206"/>
    <w:rsid w:val="000F0BEA"/>
    <w:rsid w:val="000F5EED"/>
    <w:rsid w:val="000F6A94"/>
    <w:rsid w:val="000F7024"/>
    <w:rsid w:val="00100728"/>
    <w:rsid w:val="0010107E"/>
    <w:rsid w:val="0010198F"/>
    <w:rsid w:val="00104475"/>
    <w:rsid w:val="00107877"/>
    <w:rsid w:val="001106A2"/>
    <w:rsid w:val="00114838"/>
    <w:rsid w:val="001154E0"/>
    <w:rsid w:val="001164CB"/>
    <w:rsid w:val="001171E5"/>
    <w:rsid w:val="0011769B"/>
    <w:rsid w:val="001179A5"/>
    <w:rsid w:val="00122695"/>
    <w:rsid w:val="00122B84"/>
    <w:rsid w:val="00122E42"/>
    <w:rsid w:val="001256C7"/>
    <w:rsid w:val="00131A17"/>
    <w:rsid w:val="00133FEF"/>
    <w:rsid w:val="001361E9"/>
    <w:rsid w:val="00140918"/>
    <w:rsid w:val="00140B99"/>
    <w:rsid w:val="001424E0"/>
    <w:rsid w:val="0014276B"/>
    <w:rsid w:val="001428B5"/>
    <w:rsid w:val="00142AD8"/>
    <w:rsid w:val="00144307"/>
    <w:rsid w:val="00145D03"/>
    <w:rsid w:val="00151FBD"/>
    <w:rsid w:val="00156C42"/>
    <w:rsid w:val="00156D92"/>
    <w:rsid w:val="00157A5D"/>
    <w:rsid w:val="00157E62"/>
    <w:rsid w:val="0016271E"/>
    <w:rsid w:val="00162F39"/>
    <w:rsid w:val="00164348"/>
    <w:rsid w:val="00165D23"/>
    <w:rsid w:val="00167111"/>
    <w:rsid w:val="001719C7"/>
    <w:rsid w:val="001744CC"/>
    <w:rsid w:val="001746E8"/>
    <w:rsid w:val="0018173B"/>
    <w:rsid w:val="00182233"/>
    <w:rsid w:val="001841FB"/>
    <w:rsid w:val="001846A8"/>
    <w:rsid w:val="00186436"/>
    <w:rsid w:val="00187890"/>
    <w:rsid w:val="00187DC9"/>
    <w:rsid w:val="0019011D"/>
    <w:rsid w:val="00190E5C"/>
    <w:rsid w:val="00195A3B"/>
    <w:rsid w:val="00195D4D"/>
    <w:rsid w:val="0019790D"/>
    <w:rsid w:val="00197E94"/>
    <w:rsid w:val="001A01BE"/>
    <w:rsid w:val="001A174B"/>
    <w:rsid w:val="001A226C"/>
    <w:rsid w:val="001A2F94"/>
    <w:rsid w:val="001A31CE"/>
    <w:rsid w:val="001A4E0B"/>
    <w:rsid w:val="001A5AB8"/>
    <w:rsid w:val="001A5AF1"/>
    <w:rsid w:val="001B185E"/>
    <w:rsid w:val="001B1A14"/>
    <w:rsid w:val="001B212B"/>
    <w:rsid w:val="001B356D"/>
    <w:rsid w:val="001B5B38"/>
    <w:rsid w:val="001B7C4B"/>
    <w:rsid w:val="001C2A2E"/>
    <w:rsid w:val="001C3643"/>
    <w:rsid w:val="001C39B8"/>
    <w:rsid w:val="001C4D29"/>
    <w:rsid w:val="001C6F54"/>
    <w:rsid w:val="001C77FE"/>
    <w:rsid w:val="001D23CC"/>
    <w:rsid w:val="001D35BA"/>
    <w:rsid w:val="001D3D72"/>
    <w:rsid w:val="001D6B7E"/>
    <w:rsid w:val="001E00D2"/>
    <w:rsid w:val="001E1A07"/>
    <w:rsid w:val="001E52D1"/>
    <w:rsid w:val="001E624A"/>
    <w:rsid w:val="001E6844"/>
    <w:rsid w:val="001E7F1D"/>
    <w:rsid w:val="001F0F21"/>
    <w:rsid w:val="001F414D"/>
    <w:rsid w:val="001F6ED6"/>
    <w:rsid w:val="001F7BDB"/>
    <w:rsid w:val="00200704"/>
    <w:rsid w:val="00200FFD"/>
    <w:rsid w:val="00205C70"/>
    <w:rsid w:val="00206188"/>
    <w:rsid w:val="002064E4"/>
    <w:rsid w:val="00207849"/>
    <w:rsid w:val="00210B0F"/>
    <w:rsid w:val="00211497"/>
    <w:rsid w:val="00213B69"/>
    <w:rsid w:val="00214FB2"/>
    <w:rsid w:val="00216161"/>
    <w:rsid w:val="00221899"/>
    <w:rsid w:val="0022342D"/>
    <w:rsid w:val="00223E96"/>
    <w:rsid w:val="00225A21"/>
    <w:rsid w:val="0022677C"/>
    <w:rsid w:val="00226F0D"/>
    <w:rsid w:val="00230974"/>
    <w:rsid w:val="0023106A"/>
    <w:rsid w:val="0023134F"/>
    <w:rsid w:val="00234DE8"/>
    <w:rsid w:val="00236361"/>
    <w:rsid w:val="0023646A"/>
    <w:rsid w:val="00236F0C"/>
    <w:rsid w:val="00240434"/>
    <w:rsid w:val="00241B44"/>
    <w:rsid w:val="00244AF1"/>
    <w:rsid w:val="00247C83"/>
    <w:rsid w:val="00250995"/>
    <w:rsid w:val="002525AC"/>
    <w:rsid w:val="00253DF8"/>
    <w:rsid w:val="00255BA7"/>
    <w:rsid w:val="00256906"/>
    <w:rsid w:val="0025703E"/>
    <w:rsid w:val="00257C9D"/>
    <w:rsid w:val="00260E14"/>
    <w:rsid w:val="002640ED"/>
    <w:rsid w:val="002656C7"/>
    <w:rsid w:val="0026657A"/>
    <w:rsid w:val="00270978"/>
    <w:rsid w:val="002711BE"/>
    <w:rsid w:val="002723FE"/>
    <w:rsid w:val="00272660"/>
    <w:rsid w:val="002769A5"/>
    <w:rsid w:val="00276CB8"/>
    <w:rsid w:val="002772EC"/>
    <w:rsid w:val="002841EE"/>
    <w:rsid w:val="002860C8"/>
    <w:rsid w:val="002864E7"/>
    <w:rsid w:val="002875E4"/>
    <w:rsid w:val="00287EB5"/>
    <w:rsid w:val="00290357"/>
    <w:rsid w:val="00293E57"/>
    <w:rsid w:val="002942E0"/>
    <w:rsid w:val="00296239"/>
    <w:rsid w:val="00296BC2"/>
    <w:rsid w:val="00297F0F"/>
    <w:rsid w:val="002A0831"/>
    <w:rsid w:val="002A0BF5"/>
    <w:rsid w:val="002A0F13"/>
    <w:rsid w:val="002A13DD"/>
    <w:rsid w:val="002A1888"/>
    <w:rsid w:val="002A1ED1"/>
    <w:rsid w:val="002A4B61"/>
    <w:rsid w:val="002A5FCB"/>
    <w:rsid w:val="002A769A"/>
    <w:rsid w:val="002B3115"/>
    <w:rsid w:val="002B34A1"/>
    <w:rsid w:val="002B38D2"/>
    <w:rsid w:val="002B4195"/>
    <w:rsid w:val="002B4BB2"/>
    <w:rsid w:val="002B5E07"/>
    <w:rsid w:val="002B7A90"/>
    <w:rsid w:val="002C39DE"/>
    <w:rsid w:val="002C41E0"/>
    <w:rsid w:val="002C455D"/>
    <w:rsid w:val="002D09C1"/>
    <w:rsid w:val="002D1873"/>
    <w:rsid w:val="002D188B"/>
    <w:rsid w:val="002D27C2"/>
    <w:rsid w:val="002D6E85"/>
    <w:rsid w:val="002D6FE0"/>
    <w:rsid w:val="002E0E13"/>
    <w:rsid w:val="002E20BD"/>
    <w:rsid w:val="002E2574"/>
    <w:rsid w:val="002E44B2"/>
    <w:rsid w:val="002E5404"/>
    <w:rsid w:val="002E55F0"/>
    <w:rsid w:val="002E595F"/>
    <w:rsid w:val="002E5BE9"/>
    <w:rsid w:val="002E5BEC"/>
    <w:rsid w:val="002E7199"/>
    <w:rsid w:val="002E778E"/>
    <w:rsid w:val="002F247D"/>
    <w:rsid w:val="002F6B50"/>
    <w:rsid w:val="002F6CF5"/>
    <w:rsid w:val="0030145C"/>
    <w:rsid w:val="003024FC"/>
    <w:rsid w:val="00305901"/>
    <w:rsid w:val="00306478"/>
    <w:rsid w:val="00306BBD"/>
    <w:rsid w:val="0030789C"/>
    <w:rsid w:val="003079FD"/>
    <w:rsid w:val="003107A9"/>
    <w:rsid w:val="00311343"/>
    <w:rsid w:val="003136CB"/>
    <w:rsid w:val="00314972"/>
    <w:rsid w:val="003150F4"/>
    <w:rsid w:val="003167AD"/>
    <w:rsid w:val="00316B98"/>
    <w:rsid w:val="00317D68"/>
    <w:rsid w:val="00321F07"/>
    <w:rsid w:val="00322E60"/>
    <w:rsid w:val="0032331F"/>
    <w:rsid w:val="00324167"/>
    <w:rsid w:val="003245B0"/>
    <w:rsid w:val="00325EE5"/>
    <w:rsid w:val="00326DF2"/>
    <w:rsid w:val="003279C8"/>
    <w:rsid w:val="00334E7E"/>
    <w:rsid w:val="0034177D"/>
    <w:rsid w:val="003429C9"/>
    <w:rsid w:val="003436FF"/>
    <w:rsid w:val="00345008"/>
    <w:rsid w:val="00345F97"/>
    <w:rsid w:val="003461DA"/>
    <w:rsid w:val="00351253"/>
    <w:rsid w:val="00354FBA"/>
    <w:rsid w:val="00355877"/>
    <w:rsid w:val="00357035"/>
    <w:rsid w:val="003608B1"/>
    <w:rsid w:val="00361FDD"/>
    <w:rsid w:val="0036358D"/>
    <w:rsid w:val="00363944"/>
    <w:rsid w:val="00363A99"/>
    <w:rsid w:val="00363F9B"/>
    <w:rsid w:val="0036577B"/>
    <w:rsid w:val="003701F0"/>
    <w:rsid w:val="003712BA"/>
    <w:rsid w:val="00371FD8"/>
    <w:rsid w:val="00375000"/>
    <w:rsid w:val="00376782"/>
    <w:rsid w:val="00381965"/>
    <w:rsid w:val="00381F67"/>
    <w:rsid w:val="00384683"/>
    <w:rsid w:val="00385F02"/>
    <w:rsid w:val="00390B7B"/>
    <w:rsid w:val="00391530"/>
    <w:rsid w:val="00395945"/>
    <w:rsid w:val="0039602B"/>
    <w:rsid w:val="003A4884"/>
    <w:rsid w:val="003A7D65"/>
    <w:rsid w:val="003A7DE5"/>
    <w:rsid w:val="003B0E54"/>
    <w:rsid w:val="003B578F"/>
    <w:rsid w:val="003C03D7"/>
    <w:rsid w:val="003C13D5"/>
    <w:rsid w:val="003C20CF"/>
    <w:rsid w:val="003C2D6C"/>
    <w:rsid w:val="003C340E"/>
    <w:rsid w:val="003C4B73"/>
    <w:rsid w:val="003D0D84"/>
    <w:rsid w:val="003D25C9"/>
    <w:rsid w:val="003D4953"/>
    <w:rsid w:val="003D5FAE"/>
    <w:rsid w:val="003D6BF1"/>
    <w:rsid w:val="003E09B6"/>
    <w:rsid w:val="003E1C64"/>
    <w:rsid w:val="003E2F6F"/>
    <w:rsid w:val="003E34D9"/>
    <w:rsid w:val="003E37B5"/>
    <w:rsid w:val="003E501A"/>
    <w:rsid w:val="003F1E80"/>
    <w:rsid w:val="003F2837"/>
    <w:rsid w:val="003F42E7"/>
    <w:rsid w:val="003F4597"/>
    <w:rsid w:val="003F499D"/>
    <w:rsid w:val="003F4AF0"/>
    <w:rsid w:val="00400B40"/>
    <w:rsid w:val="00402FE0"/>
    <w:rsid w:val="004041FF"/>
    <w:rsid w:val="00405394"/>
    <w:rsid w:val="004061F6"/>
    <w:rsid w:val="00407096"/>
    <w:rsid w:val="004074F5"/>
    <w:rsid w:val="00411279"/>
    <w:rsid w:val="00414B16"/>
    <w:rsid w:val="00415C7C"/>
    <w:rsid w:val="00417B61"/>
    <w:rsid w:val="004232F6"/>
    <w:rsid w:val="004245D1"/>
    <w:rsid w:val="004300E4"/>
    <w:rsid w:val="00433227"/>
    <w:rsid w:val="004336EC"/>
    <w:rsid w:val="00436C4A"/>
    <w:rsid w:val="004370DA"/>
    <w:rsid w:val="0043753D"/>
    <w:rsid w:val="00437A7A"/>
    <w:rsid w:val="00440C20"/>
    <w:rsid w:val="004447B3"/>
    <w:rsid w:val="004464C9"/>
    <w:rsid w:val="00446A20"/>
    <w:rsid w:val="0045041E"/>
    <w:rsid w:val="004527C5"/>
    <w:rsid w:val="00454D47"/>
    <w:rsid w:val="004619DB"/>
    <w:rsid w:val="00462D07"/>
    <w:rsid w:val="00462D3D"/>
    <w:rsid w:val="00464108"/>
    <w:rsid w:val="00467014"/>
    <w:rsid w:val="00470086"/>
    <w:rsid w:val="00471807"/>
    <w:rsid w:val="004724D0"/>
    <w:rsid w:val="00475143"/>
    <w:rsid w:val="00475A87"/>
    <w:rsid w:val="00476536"/>
    <w:rsid w:val="00481594"/>
    <w:rsid w:val="00486140"/>
    <w:rsid w:val="00486610"/>
    <w:rsid w:val="00486DB4"/>
    <w:rsid w:val="004872F3"/>
    <w:rsid w:val="00492B48"/>
    <w:rsid w:val="0049397F"/>
    <w:rsid w:val="00496A46"/>
    <w:rsid w:val="004A0200"/>
    <w:rsid w:val="004A034C"/>
    <w:rsid w:val="004A2569"/>
    <w:rsid w:val="004A3B96"/>
    <w:rsid w:val="004A7007"/>
    <w:rsid w:val="004B1F23"/>
    <w:rsid w:val="004B25DF"/>
    <w:rsid w:val="004B3F01"/>
    <w:rsid w:val="004B5057"/>
    <w:rsid w:val="004B50CE"/>
    <w:rsid w:val="004B75A8"/>
    <w:rsid w:val="004B77F3"/>
    <w:rsid w:val="004B7F56"/>
    <w:rsid w:val="004C0AB8"/>
    <w:rsid w:val="004C2CAB"/>
    <w:rsid w:val="004C375E"/>
    <w:rsid w:val="004C3B4F"/>
    <w:rsid w:val="004C4A9E"/>
    <w:rsid w:val="004C5986"/>
    <w:rsid w:val="004C5D96"/>
    <w:rsid w:val="004D08C3"/>
    <w:rsid w:val="004D0AE0"/>
    <w:rsid w:val="004D15CF"/>
    <w:rsid w:val="004D2130"/>
    <w:rsid w:val="004D26AF"/>
    <w:rsid w:val="004D2AB1"/>
    <w:rsid w:val="004D4274"/>
    <w:rsid w:val="004D51E1"/>
    <w:rsid w:val="004D5A6F"/>
    <w:rsid w:val="004D6B7C"/>
    <w:rsid w:val="004D6C8C"/>
    <w:rsid w:val="004D7927"/>
    <w:rsid w:val="004E084E"/>
    <w:rsid w:val="004E250E"/>
    <w:rsid w:val="004E2783"/>
    <w:rsid w:val="004E5F2B"/>
    <w:rsid w:val="004E6A8F"/>
    <w:rsid w:val="004E7B6C"/>
    <w:rsid w:val="004E7C1C"/>
    <w:rsid w:val="004E7F91"/>
    <w:rsid w:val="004F1AB5"/>
    <w:rsid w:val="004F1BF9"/>
    <w:rsid w:val="004F2313"/>
    <w:rsid w:val="004F73EC"/>
    <w:rsid w:val="00500BBC"/>
    <w:rsid w:val="005021FF"/>
    <w:rsid w:val="00502388"/>
    <w:rsid w:val="005027D7"/>
    <w:rsid w:val="00506E9B"/>
    <w:rsid w:val="00513D46"/>
    <w:rsid w:val="00514DED"/>
    <w:rsid w:val="00516568"/>
    <w:rsid w:val="00522089"/>
    <w:rsid w:val="0052257F"/>
    <w:rsid w:val="005225F1"/>
    <w:rsid w:val="00527BBA"/>
    <w:rsid w:val="0053049F"/>
    <w:rsid w:val="00534298"/>
    <w:rsid w:val="00541216"/>
    <w:rsid w:val="00541940"/>
    <w:rsid w:val="00545BF3"/>
    <w:rsid w:val="0054606F"/>
    <w:rsid w:val="0054644D"/>
    <w:rsid w:val="00547C93"/>
    <w:rsid w:val="005536CA"/>
    <w:rsid w:val="0055383D"/>
    <w:rsid w:val="00553D39"/>
    <w:rsid w:val="00554B2C"/>
    <w:rsid w:val="005553FC"/>
    <w:rsid w:val="00555411"/>
    <w:rsid w:val="0055742F"/>
    <w:rsid w:val="00557ECD"/>
    <w:rsid w:val="00560713"/>
    <w:rsid w:val="00560957"/>
    <w:rsid w:val="00562765"/>
    <w:rsid w:val="005634A5"/>
    <w:rsid w:val="005649F5"/>
    <w:rsid w:val="00565146"/>
    <w:rsid w:val="0057135E"/>
    <w:rsid w:val="005730DA"/>
    <w:rsid w:val="00573F65"/>
    <w:rsid w:val="00574849"/>
    <w:rsid w:val="005756D9"/>
    <w:rsid w:val="00583455"/>
    <w:rsid w:val="00583AD3"/>
    <w:rsid w:val="00585668"/>
    <w:rsid w:val="005864E6"/>
    <w:rsid w:val="00590093"/>
    <w:rsid w:val="005935B1"/>
    <w:rsid w:val="00596086"/>
    <w:rsid w:val="005972B6"/>
    <w:rsid w:val="005A2294"/>
    <w:rsid w:val="005A2FAB"/>
    <w:rsid w:val="005A51DD"/>
    <w:rsid w:val="005A7E73"/>
    <w:rsid w:val="005B02FB"/>
    <w:rsid w:val="005B1657"/>
    <w:rsid w:val="005B1917"/>
    <w:rsid w:val="005B2C8B"/>
    <w:rsid w:val="005B32E2"/>
    <w:rsid w:val="005B36A7"/>
    <w:rsid w:val="005B44F4"/>
    <w:rsid w:val="005C044C"/>
    <w:rsid w:val="005C09E7"/>
    <w:rsid w:val="005D08B1"/>
    <w:rsid w:val="005D16BC"/>
    <w:rsid w:val="005D5AE5"/>
    <w:rsid w:val="005D60DB"/>
    <w:rsid w:val="005D621A"/>
    <w:rsid w:val="005D637A"/>
    <w:rsid w:val="005E25B2"/>
    <w:rsid w:val="005E2904"/>
    <w:rsid w:val="005E377E"/>
    <w:rsid w:val="005E437A"/>
    <w:rsid w:val="005E7590"/>
    <w:rsid w:val="005F11E4"/>
    <w:rsid w:val="005F2FA1"/>
    <w:rsid w:val="005F3A4D"/>
    <w:rsid w:val="005F426E"/>
    <w:rsid w:val="005F56EC"/>
    <w:rsid w:val="005F7315"/>
    <w:rsid w:val="00602301"/>
    <w:rsid w:val="006035B3"/>
    <w:rsid w:val="006040D8"/>
    <w:rsid w:val="00604399"/>
    <w:rsid w:val="00604BD8"/>
    <w:rsid w:val="00605CE0"/>
    <w:rsid w:val="00614325"/>
    <w:rsid w:val="006150C3"/>
    <w:rsid w:val="00615AD7"/>
    <w:rsid w:val="006164CA"/>
    <w:rsid w:val="006201E5"/>
    <w:rsid w:val="00620676"/>
    <w:rsid w:val="00620A62"/>
    <w:rsid w:val="00621DB2"/>
    <w:rsid w:val="00621F16"/>
    <w:rsid w:val="006220A1"/>
    <w:rsid w:val="00625AE4"/>
    <w:rsid w:val="00626219"/>
    <w:rsid w:val="006307BD"/>
    <w:rsid w:val="0063247E"/>
    <w:rsid w:val="00641609"/>
    <w:rsid w:val="006449E6"/>
    <w:rsid w:val="00644DBF"/>
    <w:rsid w:val="00646A07"/>
    <w:rsid w:val="006476B5"/>
    <w:rsid w:val="00650E9D"/>
    <w:rsid w:val="00657FE4"/>
    <w:rsid w:val="00660573"/>
    <w:rsid w:val="00660B6C"/>
    <w:rsid w:val="00662443"/>
    <w:rsid w:val="00662AFC"/>
    <w:rsid w:val="0066395A"/>
    <w:rsid w:val="00665531"/>
    <w:rsid w:val="00666104"/>
    <w:rsid w:val="0066666D"/>
    <w:rsid w:val="0066698C"/>
    <w:rsid w:val="0067262F"/>
    <w:rsid w:val="00672769"/>
    <w:rsid w:val="006732C6"/>
    <w:rsid w:val="00673C3B"/>
    <w:rsid w:val="00674B48"/>
    <w:rsid w:val="006820C8"/>
    <w:rsid w:val="0068285F"/>
    <w:rsid w:val="00685C92"/>
    <w:rsid w:val="00693465"/>
    <w:rsid w:val="00695AFB"/>
    <w:rsid w:val="00695D46"/>
    <w:rsid w:val="00696188"/>
    <w:rsid w:val="006A0223"/>
    <w:rsid w:val="006A0602"/>
    <w:rsid w:val="006A0A6F"/>
    <w:rsid w:val="006A2C09"/>
    <w:rsid w:val="006A3309"/>
    <w:rsid w:val="006A6C99"/>
    <w:rsid w:val="006A7D28"/>
    <w:rsid w:val="006A7D92"/>
    <w:rsid w:val="006B1095"/>
    <w:rsid w:val="006B2DAB"/>
    <w:rsid w:val="006B6F25"/>
    <w:rsid w:val="006C1C1E"/>
    <w:rsid w:val="006C48EF"/>
    <w:rsid w:val="006C561C"/>
    <w:rsid w:val="006C5A11"/>
    <w:rsid w:val="006D18B5"/>
    <w:rsid w:val="006D6A97"/>
    <w:rsid w:val="006D746C"/>
    <w:rsid w:val="006D786D"/>
    <w:rsid w:val="006E41F5"/>
    <w:rsid w:val="006E5E09"/>
    <w:rsid w:val="006E7C82"/>
    <w:rsid w:val="006F0C1E"/>
    <w:rsid w:val="006F0F68"/>
    <w:rsid w:val="006F14D3"/>
    <w:rsid w:val="006F6B71"/>
    <w:rsid w:val="006F6DD5"/>
    <w:rsid w:val="006F7D4B"/>
    <w:rsid w:val="00700DDD"/>
    <w:rsid w:val="00701F29"/>
    <w:rsid w:val="0070201E"/>
    <w:rsid w:val="0070278C"/>
    <w:rsid w:val="0070542C"/>
    <w:rsid w:val="00710573"/>
    <w:rsid w:val="00711724"/>
    <w:rsid w:val="00716E64"/>
    <w:rsid w:val="0071705B"/>
    <w:rsid w:val="00717631"/>
    <w:rsid w:val="00721276"/>
    <w:rsid w:val="0072172C"/>
    <w:rsid w:val="00722EC4"/>
    <w:rsid w:val="00724A0F"/>
    <w:rsid w:val="00724EC8"/>
    <w:rsid w:val="00725D3E"/>
    <w:rsid w:val="00725D8D"/>
    <w:rsid w:val="007260AA"/>
    <w:rsid w:val="0072663E"/>
    <w:rsid w:val="0072671E"/>
    <w:rsid w:val="00727662"/>
    <w:rsid w:val="007306C8"/>
    <w:rsid w:val="00730AE0"/>
    <w:rsid w:val="00730D61"/>
    <w:rsid w:val="00731F33"/>
    <w:rsid w:val="007343CC"/>
    <w:rsid w:val="00734670"/>
    <w:rsid w:val="00734989"/>
    <w:rsid w:val="007349ED"/>
    <w:rsid w:val="0073565F"/>
    <w:rsid w:val="007375E4"/>
    <w:rsid w:val="00737AC5"/>
    <w:rsid w:val="0074212C"/>
    <w:rsid w:val="00745934"/>
    <w:rsid w:val="00751774"/>
    <w:rsid w:val="0075213F"/>
    <w:rsid w:val="00753FEF"/>
    <w:rsid w:val="0075493F"/>
    <w:rsid w:val="007562DF"/>
    <w:rsid w:val="007573DB"/>
    <w:rsid w:val="00757AFB"/>
    <w:rsid w:val="007618E2"/>
    <w:rsid w:val="00761F4D"/>
    <w:rsid w:val="007631A6"/>
    <w:rsid w:val="0076397A"/>
    <w:rsid w:val="00765885"/>
    <w:rsid w:val="00766C8C"/>
    <w:rsid w:val="00767D45"/>
    <w:rsid w:val="007702CC"/>
    <w:rsid w:val="0077037A"/>
    <w:rsid w:val="007704D9"/>
    <w:rsid w:val="00770AE4"/>
    <w:rsid w:val="00770DD6"/>
    <w:rsid w:val="00771C8C"/>
    <w:rsid w:val="00772192"/>
    <w:rsid w:val="00772B00"/>
    <w:rsid w:val="00773394"/>
    <w:rsid w:val="00773CCA"/>
    <w:rsid w:val="0077479E"/>
    <w:rsid w:val="007747E7"/>
    <w:rsid w:val="00775E5E"/>
    <w:rsid w:val="007779E4"/>
    <w:rsid w:val="00783879"/>
    <w:rsid w:val="00784A53"/>
    <w:rsid w:val="00785B33"/>
    <w:rsid w:val="007869C8"/>
    <w:rsid w:val="00787C7F"/>
    <w:rsid w:val="00787D2E"/>
    <w:rsid w:val="00790F5E"/>
    <w:rsid w:val="00791601"/>
    <w:rsid w:val="00793BB6"/>
    <w:rsid w:val="007946F7"/>
    <w:rsid w:val="0079585B"/>
    <w:rsid w:val="00797177"/>
    <w:rsid w:val="0079718A"/>
    <w:rsid w:val="00797A1F"/>
    <w:rsid w:val="00797F98"/>
    <w:rsid w:val="007A1C7E"/>
    <w:rsid w:val="007A6687"/>
    <w:rsid w:val="007B04FA"/>
    <w:rsid w:val="007B1141"/>
    <w:rsid w:val="007B18D5"/>
    <w:rsid w:val="007B6634"/>
    <w:rsid w:val="007B6690"/>
    <w:rsid w:val="007C4CE3"/>
    <w:rsid w:val="007C5B99"/>
    <w:rsid w:val="007C7363"/>
    <w:rsid w:val="007C79B4"/>
    <w:rsid w:val="007D0029"/>
    <w:rsid w:val="007D015C"/>
    <w:rsid w:val="007D01B3"/>
    <w:rsid w:val="007E03D0"/>
    <w:rsid w:val="007E16A5"/>
    <w:rsid w:val="007E1B96"/>
    <w:rsid w:val="007E5C9B"/>
    <w:rsid w:val="007E678D"/>
    <w:rsid w:val="007E679D"/>
    <w:rsid w:val="007F30A2"/>
    <w:rsid w:val="007F3D97"/>
    <w:rsid w:val="007F592F"/>
    <w:rsid w:val="007F5AAC"/>
    <w:rsid w:val="007F5BBA"/>
    <w:rsid w:val="00802194"/>
    <w:rsid w:val="00803547"/>
    <w:rsid w:val="0080635F"/>
    <w:rsid w:val="00807051"/>
    <w:rsid w:val="00807F16"/>
    <w:rsid w:val="008143D0"/>
    <w:rsid w:val="008145E9"/>
    <w:rsid w:val="00815B4B"/>
    <w:rsid w:val="00816D3C"/>
    <w:rsid w:val="00820C5A"/>
    <w:rsid w:val="00824077"/>
    <w:rsid w:val="008244D5"/>
    <w:rsid w:val="0082740C"/>
    <w:rsid w:val="00831A37"/>
    <w:rsid w:val="00833AF4"/>
    <w:rsid w:val="00835572"/>
    <w:rsid w:val="0083571D"/>
    <w:rsid w:val="0083737D"/>
    <w:rsid w:val="00841525"/>
    <w:rsid w:val="00844E20"/>
    <w:rsid w:val="0084604B"/>
    <w:rsid w:val="00846C95"/>
    <w:rsid w:val="00847852"/>
    <w:rsid w:val="0085010C"/>
    <w:rsid w:val="008516C9"/>
    <w:rsid w:val="008533C2"/>
    <w:rsid w:val="0085351A"/>
    <w:rsid w:val="0085359A"/>
    <w:rsid w:val="008540EE"/>
    <w:rsid w:val="00856026"/>
    <w:rsid w:val="00857CD7"/>
    <w:rsid w:val="00862C59"/>
    <w:rsid w:val="00862CD1"/>
    <w:rsid w:val="00863AB8"/>
    <w:rsid w:val="00866A90"/>
    <w:rsid w:val="00871647"/>
    <w:rsid w:val="00874D21"/>
    <w:rsid w:val="00876A09"/>
    <w:rsid w:val="008773C4"/>
    <w:rsid w:val="008833F9"/>
    <w:rsid w:val="00884298"/>
    <w:rsid w:val="0088462B"/>
    <w:rsid w:val="00887C64"/>
    <w:rsid w:val="0089020E"/>
    <w:rsid w:val="008905ED"/>
    <w:rsid w:val="00890A3B"/>
    <w:rsid w:val="0089371F"/>
    <w:rsid w:val="00893804"/>
    <w:rsid w:val="00894162"/>
    <w:rsid w:val="00894E43"/>
    <w:rsid w:val="008A0E3F"/>
    <w:rsid w:val="008A1B42"/>
    <w:rsid w:val="008A5077"/>
    <w:rsid w:val="008A6BAE"/>
    <w:rsid w:val="008B0915"/>
    <w:rsid w:val="008B6ADE"/>
    <w:rsid w:val="008C522F"/>
    <w:rsid w:val="008C6F6D"/>
    <w:rsid w:val="008D34C6"/>
    <w:rsid w:val="008D3F21"/>
    <w:rsid w:val="008D4D8A"/>
    <w:rsid w:val="008D65D2"/>
    <w:rsid w:val="008D721A"/>
    <w:rsid w:val="008D7E36"/>
    <w:rsid w:val="008E58E6"/>
    <w:rsid w:val="008E73DB"/>
    <w:rsid w:val="008E7D54"/>
    <w:rsid w:val="008F0AC7"/>
    <w:rsid w:val="008F0EE2"/>
    <w:rsid w:val="008F4C60"/>
    <w:rsid w:val="008F6905"/>
    <w:rsid w:val="009002BF"/>
    <w:rsid w:val="00900D88"/>
    <w:rsid w:val="00901432"/>
    <w:rsid w:val="00901827"/>
    <w:rsid w:val="00902235"/>
    <w:rsid w:val="009023A9"/>
    <w:rsid w:val="00904872"/>
    <w:rsid w:val="00905017"/>
    <w:rsid w:val="009050D6"/>
    <w:rsid w:val="00905DB0"/>
    <w:rsid w:val="00907770"/>
    <w:rsid w:val="00910AAF"/>
    <w:rsid w:val="0091142B"/>
    <w:rsid w:val="00912398"/>
    <w:rsid w:val="0091667C"/>
    <w:rsid w:val="00920148"/>
    <w:rsid w:val="0092143C"/>
    <w:rsid w:val="00922400"/>
    <w:rsid w:val="00924B4A"/>
    <w:rsid w:val="0092622C"/>
    <w:rsid w:val="00930295"/>
    <w:rsid w:val="009305F6"/>
    <w:rsid w:val="00931D4D"/>
    <w:rsid w:val="00932483"/>
    <w:rsid w:val="009324A7"/>
    <w:rsid w:val="00936E58"/>
    <w:rsid w:val="009429F4"/>
    <w:rsid w:val="00943CAA"/>
    <w:rsid w:val="009449CB"/>
    <w:rsid w:val="00947F0F"/>
    <w:rsid w:val="009523E4"/>
    <w:rsid w:val="00957634"/>
    <w:rsid w:val="009578A2"/>
    <w:rsid w:val="009578AD"/>
    <w:rsid w:val="00957ECA"/>
    <w:rsid w:val="0096014B"/>
    <w:rsid w:val="009623F7"/>
    <w:rsid w:val="0096390C"/>
    <w:rsid w:val="00964166"/>
    <w:rsid w:val="00964BBE"/>
    <w:rsid w:val="00967A74"/>
    <w:rsid w:val="00967D92"/>
    <w:rsid w:val="009700B8"/>
    <w:rsid w:val="00970284"/>
    <w:rsid w:val="00970421"/>
    <w:rsid w:val="00975347"/>
    <w:rsid w:val="00981661"/>
    <w:rsid w:val="00983111"/>
    <w:rsid w:val="00984449"/>
    <w:rsid w:val="0098512A"/>
    <w:rsid w:val="009851D1"/>
    <w:rsid w:val="0098526D"/>
    <w:rsid w:val="00985657"/>
    <w:rsid w:val="00985C0D"/>
    <w:rsid w:val="009914D4"/>
    <w:rsid w:val="00992508"/>
    <w:rsid w:val="00995558"/>
    <w:rsid w:val="009A09CA"/>
    <w:rsid w:val="009A47C3"/>
    <w:rsid w:val="009A4F73"/>
    <w:rsid w:val="009A6524"/>
    <w:rsid w:val="009A6999"/>
    <w:rsid w:val="009A6B41"/>
    <w:rsid w:val="009A730B"/>
    <w:rsid w:val="009B02F1"/>
    <w:rsid w:val="009B3390"/>
    <w:rsid w:val="009B37D7"/>
    <w:rsid w:val="009B4417"/>
    <w:rsid w:val="009B79D5"/>
    <w:rsid w:val="009C14EA"/>
    <w:rsid w:val="009C5DA8"/>
    <w:rsid w:val="009C6E35"/>
    <w:rsid w:val="009C7201"/>
    <w:rsid w:val="009C731C"/>
    <w:rsid w:val="009C78E9"/>
    <w:rsid w:val="009D30C5"/>
    <w:rsid w:val="009D38B7"/>
    <w:rsid w:val="009D62CB"/>
    <w:rsid w:val="009D65E9"/>
    <w:rsid w:val="009D7143"/>
    <w:rsid w:val="009E0F62"/>
    <w:rsid w:val="009E2B5B"/>
    <w:rsid w:val="009E5CB5"/>
    <w:rsid w:val="009E6AB9"/>
    <w:rsid w:val="009E7E05"/>
    <w:rsid w:val="009F5BB3"/>
    <w:rsid w:val="00A0078A"/>
    <w:rsid w:val="00A01040"/>
    <w:rsid w:val="00A01278"/>
    <w:rsid w:val="00A02466"/>
    <w:rsid w:val="00A04100"/>
    <w:rsid w:val="00A044F6"/>
    <w:rsid w:val="00A04505"/>
    <w:rsid w:val="00A04C34"/>
    <w:rsid w:val="00A04DE1"/>
    <w:rsid w:val="00A04EA7"/>
    <w:rsid w:val="00A07991"/>
    <w:rsid w:val="00A11FEA"/>
    <w:rsid w:val="00A12466"/>
    <w:rsid w:val="00A13E9D"/>
    <w:rsid w:val="00A143FC"/>
    <w:rsid w:val="00A166E7"/>
    <w:rsid w:val="00A16C27"/>
    <w:rsid w:val="00A21FB3"/>
    <w:rsid w:val="00A226FE"/>
    <w:rsid w:val="00A23168"/>
    <w:rsid w:val="00A249A6"/>
    <w:rsid w:val="00A25149"/>
    <w:rsid w:val="00A31626"/>
    <w:rsid w:val="00A32078"/>
    <w:rsid w:val="00A34190"/>
    <w:rsid w:val="00A36948"/>
    <w:rsid w:val="00A3743B"/>
    <w:rsid w:val="00A37F37"/>
    <w:rsid w:val="00A421F1"/>
    <w:rsid w:val="00A424FD"/>
    <w:rsid w:val="00A426FC"/>
    <w:rsid w:val="00A43BAD"/>
    <w:rsid w:val="00A46433"/>
    <w:rsid w:val="00A46EB3"/>
    <w:rsid w:val="00A474AC"/>
    <w:rsid w:val="00A47D6F"/>
    <w:rsid w:val="00A47F52"/>
    <w:rsid w:val="00A50A79"/>
    <w:rsid w:val="00A50EF2"/>
    <w:rsid w:val="00A51A2C"/>
    <w:rsid w:val="00A53B3B"/>
    <w:rsid w:val="00A5472F"/>
    <w:rsid w:val="00A552A0"/>
    <w:rsid w:val="00A563EE"/>
    <w:rsid w:val="00A569CB"/>
    <w:rsid w:val="00A57317"/>
    <w:rsid w:val="00A6025E"/>
    <w:rsid w:val="00A61755"/>
    <w:rsid w:val="00A63379"/>
    <w:rsid w:val="00A664AE"/>
    <w:rsid w:val="00A67C0B"/>
    <w:rsid w:val="00A711F3"/>
    <w:rsid w:val="00A74014"/>
    <w:rsid w:val="00A74DA2"/>
    <w:rsid w:val="00A80D5A"/>
    <w:rsid w:val="00A81DE1"/>
    <w:rsid w:val="00A82D2A"/>
    <w:rsid w:val="00A83117"/>
    <w:rsid w:val="00A8471E"/>
    <w:rsid w:val="00A850A7"/>
    <w:rsid w:val="00A853B7"/>
    <w:rsid w:val="00A87829"/>
    <w:rsid w:val="00A90AF5"/>
    <w:rsid w:val="00A90B3B"/>
    <w:rsid w:val="00A90D1B"/>
    <w:rsid w:val="00A925A1"/>
    <w:rsid w:val="00A93DEA"/>
    <w:rsid w:val="00A94173"/>
    <w:rsid w:val="00A95295"/>
    <w:rsid w:val="00A96FBD"/>
    <w:rsid w:val="00AA0343"/>
    <w:rsid w:val="00AA1E2F"/>
    <w:rsid w:val="00AA2DBD"/>
    <w:rsid w:val="00AA5898"/>
    <w:rsid w:val="00AB0220"/>
    <w:rsid w:val="00AC27D8"/>
    <w:rsid w:val="00AC6E9B"/>
    <w:rsid w:val="00AC7F99"/>
    <w:rsid w:val="00AD03B4"/>
    <w:rsid w:val="00AD3E01"/>
    <w:rsid w:val="00AD5A41"/>
    <w:rsid w:val="00AD5C5E"/>
    <w:rsid w:val="00AD6EEA"/>
    <w:rsid w:val="00AE0BB0"/>
    <w:rsid w:val="00AE6757"/>
    <w:rsid w:val="00AE744D"/>
    <w:rsid w:val="00AF0861"/>
    <w:rsid w:val="00AF0DD0"/>
    <w:rsid w:val="00AF169F"/>
    <w:rsid w:val="00AF18C3"/>
    <w:rsid w:val="00AF3239"/>
    <w:rsid w:val="00AF3D99"/>
    <w:rsid w:val="00AF4E3C"/>
    <w:rsid w:val="00AF6B76"/>
    <w:rsid w:val="00AF7FF5"/>
    <w:rsid w:val="00B01EA4"/>
    <w:rsid w:val="00B035FE"/>
    <w:rsid w:val="00B059B0"/>
    <w:rsid w:val="00B067EB"/>
    <w:rsid w:val="00B06837"/>
    <w:rsid w:val="00B07EC3"/>
    <w:rsid w:val="00B11B1D"/>
    <w:rsid w:val="00B12947"/>
    <w:rsid w:val="00B12B54"/>
    <w:rsid w:val="00B13196"/>
    <w:rsid w:val="00B14E98"/>
    <w:rsid w:val="00B1724A"/>
    <w:rsid w:val="00B24922"/>
    <w:rsid w:val="00B25F9B"/>
    <w:rsid w:val="00B3237E"/>
    <w:rsid w:val="00B3457C"/>
    <w:rsid w:val="00B35D75"/>
    <w:rsid w:val="00B35E17"/>
    <w:rsid w:val="00B3611B"/>
    <w:rsid w:val="00B37A4C"/>
    <w:rsid w:val="00B40F4C"/>
    <w:rsid w:val="00B4239A"/>
    <w:rsid w:val="00B43291"/>
    <w:rsid w:val="00B44AA9"/>
    <w:rsid w:val="00B47B59"/>
    <w:rsid w:val="00B47BBC"/>
    <w:rsid w:val="00B50439"/>
    <w:rsid w:val="00B51C2E"/>
    <w:rsid w:val="00B5223D"/>
    <w:rsid w:val="00B5278C"/>
    <w:rsid w:val="00B557EC"/>
    <w:rsid w:val="00B561BD"/>
    <w:rsid w:val="00B56F63"/>
    <w:rsid w:val="00B607A3"/>
    <w:rsid w:val="00B62B2F"/>
    <w:rsid w:val="00B67223"/>
    <w:rsid w:val="00B7028C"/>
    <w:rsid w:val="00B70732"/>
    <w:rsid w:val="00B714D0"/>
    <w:rsid w:val="00B73DAE"/>
    <w:rsid w:val="00B7415A"/>
    <w:rsid w:val="00B746E1"/>
    <w:rsid w:val="00B76421"/>
    <w:rsid w:val="00B765B1"/>
    <w:rsid w:val="00B80669"/>
    <w:rsid w:val="00B81BEA"/>
    <w:rsid w:val="00B83F40"/>
    <w:rsid w:val="00B862AA"/>
    <w:rsid w:val="00B90A63"/>
    <w:rsid w:val="00B92499"/>
    <w:rsid w:val="00B9346C"/>
    <w:rsid w:val="00B949F0"/>
    <w:rsid w:val="00B9510B"/>
    <w:rsid w:val="00BA34E2"/>
    <w:rsid w:val="00BA5AD7"/>
    <w:rsid w:val="00BA5D97"/>
    <w:rsid w:val="00BA669E"/>
    <w:rsid w:val="00BA73AF"/>
    <w:rsid w:val="00BB104E"/>
    <w:rsid w:val="00BB147E"/>
    <w:rsid w:val="00BB30AC"/>
    <w:rsid w:val="00BB3D51"/>
    <w:rsid w:val="00BB3D79"/>
    <w:rsid w:val="00BC33DD"/>
    <w:rsid w:val="00BC3CD8"/>
    <w:rsid w:val="00BD0A79"/>
    <w:rsid w:val="00BD2609"/>
    <w:rsid w:val="00BD38A7"/>
    <w:rsid w:val="00BD5703"/>
    <w:rsid w:val="00BD5CD8"/>
    <w:rsid w:val="00BD65D4"/>
    <w:rsid w:val="00BE053E"/>
    <w:rsid w:val="00BE1122"/>
    <w:rsid w:val="00BE1268"/>
    <w:rsid w:val="00BE1C56"/>
    <w:rsid w:val="00BE3C99"/>
    <w:rsid w:val="00BE6869"/>
    <w:rsid w:val="00BE6F34"/>
    <w:rsid w:val="00BF04B3"/>
    <w:rsid w:val="00BF11DD"/>
    <w:rsid w:val="00BF1A67"/>
    <w:rsid w:val="00BF3EB0"/>
    <w:rsid w:val="00BF6657"/>
    <w:rsid w:val="00C01A45"/>
    <w:rsid w:val="00C028F0"/>
    <w:rsid w:val="00C02C74"/>
    <w:rsid w:val="00C02FA5"/>
    <w:rsid w:val="00C0369A"/>
    <w:rsid w:val="00C05652"/>
    <w:rsid w:val="00C0696F"/>
    <w:rsid w:val="00C07AFA"/>
    <w:rsid w:val="00C10B4D"/>
    <w:rsid w:val="00C111F7"/>
    <w:rsid w:val="00C156FE"/>
    <w:rsid w:val="00C15A10"/>
    <w:rsid w:val="00C200DD"/>
    <w:rsid w:val="00C2147E"/>
    <w:rsid w:val="00C22327"/>
    <w:rsid w:val="00C23DD3"/>
    <w:rsid w:val="00C2742E"/>
    <w:rsid w:val="00C31040"/>
    <w:rsid w:val="00C31645"/>
    <w:rsid w:val="00C317F0"/>
    <w:rsid w:val="00C31E39"/>
    <w:rsid w:val="00C404DC"/>
    <w:rsid w:val="00C43AB8"/>
    <w:rsid w:val="00C45CC9"/>
    <w:rsid w:val="00C474C6"/>
    <w:rsid w:val="00C51C90"/>
    <w:rsid w:val="00C5751E"/>
    <w:rsid w:val="00C60820"/>
    <w:rsid w:val="00C619D9"/>
    <w:rsid w:val="00C61C85"/>
    <w:rsid w:val="00C62CA3"/>
    <w:rsid w:val="00C635E5"/>
    <w:rsid w:val="00C6454F"/>
    <w:rsid w:val="00C64E95"/>
    <w:rsid w:val="00C65572"/>
    <w:rsid w:val="00C66A82"/>
    <w:rsid w:val="00C71A27"/>
    <w:rsid w:val="00C72108"/>
    <w:rsid w:val="00C758FB"/>
    <w:rsid w:val="00C76A4E"/>
    <w:rsid w:val="00C84077"/>
    <w:rsid w:val="00C85431"/>
    <w:rsid w:val="00C861B4"/>
    <w:rsid w:val="00C86BB2"/>
    <w:rsid w:val="00C90E97"/>
    <w:rsid w:val="00C9161F"/>
    <w:rsid w:val="00C924D2"/>
    <w:rsid w:val="00C959F6"/>
    <w:rsid w:val="00C961AD"/>
    <w:rsid w:val="00C9742F"/>
    <w:rsid w:val="00C9745C"/>
    <w:rsid w:val="00CA02D6"/>
    <w:rsid w:val="00CA1EA6"/>
    <w:rsid w:val="00CA3F2D"/>
    <w:rsid w:val="00CA57DB"/>
    <w:rsid w:val="00CA630E"/>
    <w:rsid w:val="00CA7A94"/>
    <w:rsid w:val="00CB0D64"/>
    <w:rsid w:val="00CB34AE"/>
    <w:rsid w:val="00CB4DA7"/>
    <w:rsid w:val="00CB4F17"/>
    <w:rsid w:val="00CB672E"/>
    <w:rsid w:val="00CB745A"/>
    <w:rsid w:val="00CB7D98"/>
    <w:rsid w:val="00CC23AC"/>
    <w:rsid w:val="00CC399C"/>
    <w:rsid w:val="00CD031E"/>
    <w:rsid w:val="00CD0467"/>
    <w:rsid w:val="00CD0BA5"/>
    <w:rsid w:val="00CD1F65"/>
    <w:rsid w:val="00CD253C"/>
    <w:rsid w:val="00CD4798"/>
    <w:rsid w:val="00CD7474"/>
    <w:rsid w:val="00CD74C8"/>
    <w:rsid w:val="00CD7975"/>
    <w:rsid w:val="00CE1704"/>
    <w:rsid w:val="00CE1EF9"/>
    <w:rsid w:val="00CE25E9"/>
    <w:rsid w:val="00CE4E65"/>
    <w:rsid w:val="00CE6075"/>
    <w:rsid w:val="00CE6354"/>
    <w:rsid w:val="00CE6A99"/>
    <w:rsid w:val="00CE7645"/>
    <w:rsid w:val="00CF356E"/>
    <w:rsid w:val="00CF6AED"/>
    <w:rsid w:val="00CF7E3C"/>
    <w:rsid w:val="00D02E47"/>
    <w:rsid w:val="00D03186"/>
    <w:rsid w:val="00D076E3"/>
    <w:rsid w:val="00D07A68"/>
    <w:rsid w:val="00D07F65"/>
    <w:rsid w:val="00D1236A"/>
    <w:rsid w:val="00D126AD"/>
    <w:rsid w:val="00D13387"/>
    <w:rsid w:val="00D15E7C"/>
    <w:rsid w:val="00D21A41"/>
    <w:rsid w:val="00D24B45"/>
    <w:rsid w:val="00D24DE5"/>
    <w:rsid w:val="00D25D41"/>
    <w:rsid w:val="00D30161"/>
    <w:rsid w:val="00D31190"/>
    <w:rsid w:val="00D32FBC"/>
    <w:rsid w:val="00D35AA9"/>
    <w:rsid w:val="00D36B6D"/>
    <w:rsid w:val="00D36ECB"/>
    <w:rsid w:val="00D37415"/>
    <w:rsid w:val="00D40F40"/>
    <w:rsid w:val="00D4353E"/>
    <w:rsid w:val="00D43DA8"/>
    <w:rsid w:val="00D4551F"/>
    <w:rsid w:val="00D456A7"/>
    <w:rsid w:val="00D45D32"/>
    <w:rsid w:val="00D45D44"/>
    <w:rsid w:val="00D51802"/>
    <w:rsid w:val="00D5504E"/>
    <w:rsid w:val="00D56E9B"/>
    <w:rsid w:val="00D57895"/>
    <w:rsid w:val="00D5789B"/>
    <w:rsid w:val="00D57EC2"/>
    <w:rsid w:val="00D61335"/>
    <w:rsid w:val="00D6163F"/>
    <w:rsid w:val="00D6399B"/>
    <w:rsid w:val="00D65B27"/>
    <w:rsid w:val="00D65F24"/>
    <w:rsid w:val="00D71C90"/>
    <w:rsid w:val="00D71FB3"/>
    <w:rsid w:val="00D75089"/>
    <w:rsid w:val="00D760D4"/>
    <w:rsid w:val="00D77468"/>
    <w:rsid w:val="00D77560"/>
    <w:rsid w:val="00D8370B"/>
    <w:rsid w:val="00D8626F"/>
    <w:rsid w:val="00D91D2D"/>
    <w:rsid w:val="00D9669F"/>
    <w:rsid w:val="00D97CD5"/>
    <w:rsid w:val="00DA1C73"/>
    <w:rsid w:val="00DA1CC4"/>
    <w:rsid w:val="00DA2ECA"/>
    <w:rsid w:val="00DA4B8C"/>
    <w:rsid w:val="00DA67CC"/>
    <w:rsid w:val="00DA72E3"/>
    <w:rsid w:val="00DA7F2C"/>
    <w:rsid w:val="00DA7FDF"/>
    <w:rsid w:val="00DB1708"/>
    <w:rsid w:val="00DB3433"/>
    <w:rsid w:val="00DB457C"/>
    <w:rsid w:val="00DB459B"/>
    <w:rsid w:val="00DC197C"/>
    <w:rsid w:val="00DC2DDA"/>
    <w:rsid w:val="00DC4D00"/>
    <w:rsid w:val="00DC78A6"/>
    <w:rsid w:val="00DC7FC5"/>
    <w:rsid w:val="00DD18EE"/>
    <w:rsid w:val="00DD53B6"/>
    <w:rsid w:val="00DD67B0"/>
    <w:rsid w:val="00DD7C43"/>
    <w:rsid w:val="00DE0547"/>
    <w:rsid w:val="00DE0B43"/>
    <w:rsid w:val="00DE12FB"/>
    <w:rsid w:val="00DE2B3E"/>
    <w:rsid w:val="00DE2B7B"/>
    <w:rsid w:val="00DE5CE5"/>
    <w:rsid w:val="00DF27FB"/>
    <w:rsid w:val="00DF2E8C"/>
    <w:rsid w:val="00DF4607"/>
    <w:rsid w:val="00DF67A2"/>
    <w:rsid w:val="00DF6CF3"/>
    <w:rsid w:val="00DF6E51"/>
    <w:rsid w:val="00E003EC"/>
    <w:rsid w:val="00E01CBD"/>
    <w:rsid w:val="00E06357"/>
    <w:rsid w:val="00E10A27"/>
    <w:rsid w:val="00E10B45"/>
    <w:rsid w:val="00E11DA5"/>
    <w:rsid w:val="00E1258B"/>
    <w:rsid w:val="00E125B2"/>
    <w:rsid w:val="00E13A72"/>
    <w:rsid w:val="00E14011"/>
    <w:rsid w:val="00E15658"/>
    <w:rsid w:val="00E17DD5"/>
    <w:rsid w:val="00E20E26"/>
    <w:rsid w:val="00E2219E"/>
    <w:rsid w:val="00E231C3"/>
    <w:rsid w:val="00E2326A"/>
    <w:rsid w:val="00E235F8"/>
    <w:rsid w:val="00E2646B"/>
    <w:rsid w:val="00E273CD"/>
    <w:rsid w:val="00E308FE"/>
    <w:rsid w:val="00E30FEB"/>
    <w:rsid w:val="00E31A78"/>
    <w:rsid w:val="00E3304E"/>
    <w:rsid w:val="00E34413"/>
    <w:rsid w:val="00E34467"/>
    <w:rsid w:val="00E43C03"/>
    <w:rsid w:val="00E45424"/>
    <w:rsid w:val="00E525AF"/>
    <w:rsid w:val="00E52620"/>
    <w:rsid w:val="00E5306F"/>
    <w:rsid w:val="00E56072"/>
    <w:rsid w:val="00E566B1"/>
    <w:rsid w:val="00E56EAE"/>
    <w:rsid w:val="00E603DE"/>
    <w:rsid w:val="00E61862"/>
    <w:rsid w:val="00E61FE0"/>
    <w:rsid w:val="00E62A91"/>
    <w:rsid w:val="00E63961"/>
    <w:rsid w:val="00E64C9C"/>
    <w:rsid w:val="00E672F6"/>
    <w:rsid w:val="00E71301"/>
    <w:rsid w:val="00E73F95"/>
    <w:rsid w:val="00E77776"/>
    <w:rsid w:val="00E805A8"/>
    <w:rsid w:val="00E80EF2"/>
    <w:rsid w:val="00E80F01"/>
    <w:rsid w:val="00E815B9"/>
    <w:rsid w:val="00E9013A"/>
    <w:rsid w:val="00E90486"/>
    <w:rsid w:val="00E904D5"/>
    <w:rsid w:val="00E93375"/>
    <w:rsid w:val="00E94DA3"/>
    <w:rsid w:val="00EA0C41"/>
    <w:rsid w:val="00EA0F53"/>
    <w:rsid w:val="00EA2C1C"/>
    <w:rsid w:val="00EA6619"/>
    <w:rsid w:val="00EB00D5"/>
    <w:rsid w:val="00EB04E9"/>
    <w:rsid w:val="00EB0F3B"/>
    <w:rsid w:val="00EB0FB8"/>
    <w:rsid w:val="00EB4BC2"/>
    <w:rsid w:val="00EC0852"/>
    <w:rsid w:val="00EC1ECD"/>
    <w:rsid w:val="00EC4037"/>
    <w:rsid w:val="00EC684B"/>
    <w:rsid w:val="00EC6AE9"/>
    <w:rsid w:val="00EC6ED4"/>
    <w:rsid w:val="00ED01AA"/>
    <w:rsid w:val="00ED0EBA"/>
    <w:rsid w:val="00ED1A41"/>
    <w:rsid w:val="00ED4DC8"/>
    <w:rsid w:val="00ED4F96"/>
    <w:rsid w:val="00EE035B"/>
    <w:rsid w:val="00EE1611"/>
    <w:rsid w:val="00EE1922"/>
    <w:rsid w:val="00EE1BB7"/>
    <w:rsid w:val="00EE1F88"/>
    <w:rsid w:val="00EE3694"/>
    <w:rsid w:val="00EE4B57"/>
    <w:rsid w:val="00EE5234"/>
    <w:rsid w:val="00EE6096"/>
    <w:rsid w:val="00EE6558"/>
    <w:rsid w:val="00EE7F71"/>
    <w:rsid w:val="00EF17EE"/>
    <w:rsid w:val="00EF40E5"/>
    <w:rsid w:val="00EF4AA3"/>
    <w:rsid w:val="00EF55A6"/>
    <w:rsid w:val="00EF7232"/>
    <w:rsid w:val="00F0001D"/>
    <w:rsid w:val="00F0148E"/>
    <w:rsid w:val="00F0346E"/>
    <w:rsid w:val="00F03812"/>
    <w:rsid w:val="00F0439A"/>
    <w:rsid w:val="00F0789B"/>
    <w:rsid w:val="00F07CD1"/>
    <w:rsid w:val="00F10E91"/>
    <w:rsid w:val="00F10EEB"/>
    <w:rsid w:val="00F11E67"/>
    <w:rsid w:val="00F126D6"/>
    <w:rsid w:val="00F13E02"/>
    <w:rsid w:val="00F15954"/>
    <w:rsid w:val="00F15D34"/>
    <w:rsid w:val="00F20499"/>
    <w:rsid w:val="00F2167A"/>
    <w:rsid w:val="00F22A7A"/>
    <w:rsid w:val="00F239F9"/>
    <w:rsid w:val="00F24C4B"/>
    <w:rsid w:val="00F253BB"/>
    <w:rsid w:val="00F258AB"/>
    <w:rsid w:val="00F25B0E"/>
    <w:rsid w:val="00F33CAA"/>
    <w:rsid w:val="00F3400B"/>
    <w:rsid w:val="00F34392"/>
    <w:rsid w:val="00F3507F"/>
    <w:rsid w:val="00F356F6"/>
    <w:rsid w:val="00F360B4"/>
    <w:rsid w:val="00F404FC"/>
    <w:rsid w:val="00F405B6"/>
    <w:rsid w:val="00F4228C"/>
    <w:rsid w:val="00F444B2"/>
    <w:rsid w:val="00F4478F"/>
    <w:rsid w:val="00F44DDB"/>
    <w:rsid w:val="00F45666"/>
    <w:rsid w:val="00F45881"/>
    <w:rsid w:val="00F45904"/>
    <w:rsid w:val="00F52044"/>
    <w:rsid w:val="00F61328"/>
    <w:rsid w:val="00F63C93"/>
    <w:rsid w:val="00F67B39"/>
    <w:rsid w:val="00F72052"/>
    <w:rsid w:val="00F72E3F"/>
    <w:rsid w:val="00F73A0F"/>
    <w:rsid w:val="00F73BAD"/>
    <w:rsid w:val="00F73EA6"/>
    <w:rsid w:val="00F74FB4"/>
    <w:rsid w:val="00F76252"/>
    <w:rsid w:val="00F77EAB"/>
    <w:rsid w:val="00F80B40"/>
    <w:rsid w:val="00F8226D"/>
    <w:rsid w:val="00F82BDD"/>
    <w:rsid w:val="00F82F40"/>
    <w:rsid w:val="00F85CD0"/>
    <w:rsid w:val="00F92837"/>
    <w:rsid w:val="00F943AF"/>
    <w:rsid w:val="00F94836"/>
    <w:rsid w:val="00F977C3"/>
    <w:rsid w:val="00F97BA6"/>
    <w:rsid w:val="00FA4D00"/>
    <w:rsid w:val="00FA7677"/>
    <w:rsid w:val="00FA7766"/>
    <w:rsid w:val="00FB2961"/>
    <w:rsid w:val="00FB4EF8"/>
    <w:rsid w:val="00FB5194"/>
    <w:rsid w:val="00FB6771"/>
    <w:rsid w:val="00FB6876"/>
    <w:rsid w:val="00FB7C09"/>
    <w:rsid w:val="00FC027F"/>
    <w:rsid w:val="00FC2CE9"/>
    <w:rsid w:val="00FC359F"/>
    <w:rsid w:val="00FC663A"/>
    <w:rsid w:val="00FC73E0"/>
    <w:rsid w:val="00FD0A1F"/>
    <w:rsid w:val="00FD3C74"/>
    <w:rsid w:val="00FD621A"/>
    <w:rsid w:val="00FD7099"/>
    <w:rsid w:val="00FE0529"/>
    <w:rsid w:val="00FE1086"/>
    <w:rsid w:val="00FE1EDF"/>
    <w:rsid w:val="00FE245F"/>
    <w:rsid w:val="00FE5387"/>
    <w:rsid w:val="00FF040B"/>
    <w:rsid w:val="00FF091B"/>
    <w:rsid w:val="00FF3902"/>
    <w:rsid w:val="00FF440F"/>
    <w:rsid w:val="00FF552D"/>
    <w:rsid w:val="00FF753C"/>
    <w:rsid w:val="00FF7BDF"/>
    <w:rsid w:val="00FF7C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27"/>
  </w:style>
  <w:style w:type="paragraph" w:styleId="1">
    <w:name w:val="heading 1"/>
    <w:basedOn w:val="a"/>
    <w:next w:val="a"/>
    <w:link w:val="10"/>
    <w:qFormat/>
    <w:rsid w:val="009C5DA8"/>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9C5DA8"/>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C5DA8"/>
    <w:rPr>
      <w:rFonts w:ascii="Times New Roman" w:eastAsia="Times New Roman" w:hAnsi="Times New Roman" w:cs="Times New Roman"/>
      <w:b/>
      <w:bCs/>
      <w:sz w:val="28"/>
      <w:szCs w:val="20"/>
    </w:rPr>
  </w:style>
  <w:style w:type="character" w:customStyle="1" w:styleId="20">
    <w:name w:val="Заглавие 2 Знак"/>
    <w:basedOn w:val="a0"/>
    <w:link w:val="2"/>
    <w:rsid w:val="009C5DA8"/>
    <w:rPr>
      <w:rFonts w:ascii="Times New Roman" w:eastAsia="Times New Roman" w:hAnsi="Times New Roman" w:cs="Times New Roman"/>
      <w:b/>
      <w:bCs/>
      <w:sz w:val="28"/>
      <w:szCs w:val="20"/>
    </w:rPr>
  </w:style>
  <w:style w:type="numbering" w:customStyle="1" w:styleId="11">
    <w:name w:val="Без списък1"/>
    <w:next w:val="a2"/>
    <w:uiPriority w:val="99"/>
    <w:semiHidden/>
    <w:unhideWhenUsed/>
    <w:rsid w:val="009C5DA8"/>
  </w:style>
  <w:style w:type="paragraph" w:styleId="a3">
    <w:name w:val="footer"/>
    <w:basedOn w:val="a"/>
    <w:link w:val="a4"/>
    <w:uiPriority w:val="99"/>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4">
    <w:name w:val="Долен колонтитул Знак"/>
    <w:basedOn w:val="a0"/>
    <w:link w:val="a3"/>
    <w:uiPriority w:val="99"/>
    <w:rsid w:val="009C5DA8"/>
    <w:rPr>
      <w:rFonts w:ascii="Times New Roman" w:eastAsia="Times New Roman" w:hAnsi="Times New Roman" w:cs="Times New Roman"/>
      <w:sz w:val="28"/>
      <w:szCs w:val="20"/>
    </w:rPr>
  </w:style>
  <w:style w:type="paragraph" w:styleId="a5">
    <w:name w:val="Title"/>
    <w:basedOn w:val="a"/>
    <w:link w:val="a6"/>
    <w:qFormat/>
    <w:rsid w:val="009C5DA8"/>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6">
    <w:name w:val="Заглавие Знак"/>
    <w:basedOn w:val="a0"/>
    <w:link w:val="a5"/>
    <w:rsid w:val="009C5DA8"/>
    <w:rPr>
      <w:rFonts w:ascii="Times New Roman" w:eastAsia="Times New Roman" w:hAnsi="Times New Roman" w:cs="Times New Roman"/>
      <w:b/>
      <w:bCs/>
      <w:sz w:val="28"/>
      <w:szCs w:val="20"/>
    </w:rPr>
  </w:style>
  <w:style w:type="paragraph" w:styleId="a7">
    <w:name w:val="header"/>
    <w:basedOn w:val="a"/>
    <w:link w:val="a8"/>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8">
    <w:name w:val="Горен колонтитул Знак"/>
    <w:basedOn w:val="a0"/>
    <w:link w:val="a7"/>
    <w:rsid w:val="009C5DA8"/>
    <w:rPr>
      <w:rFonts w:ascii="Times New Roman" w:eastAsia="Times New Roman" w:hAnsi="Times New Roman" w:cs="Times New Roman"/>
      <w:sz w:val="28"/>
      <w:szCs w:val="20"/>
    </w:rPr>
  </w:style>
  <w:style w:type="paragraph" w:styleId="a9">
    <w:name w:val="Balloon Text"/>
    <w:basedOn w:val="a"/>
    <w:link w:val="aa"/>
    <w:semiHidden/>
    <w:rsid w:val="009C5DA8"/>
    <w:pPr>
      <w:spacing w:after="0" w:line="240" w:lineRule="auto"/>
      <w:ind w:firstLine="720"/>
      <w:jc w:val="both"/>
    </w:pPr>
    <w:rPr>
      <w:rFonts w:ascii="Tahoma" w:eastAsia="Times New Roman" w:hAnsi="Tahoma" w:cs="Tahoma"/>
      <w:sz w:val="16"/>
      <w:szCs w:val="16"/>
    </w:rPr>
  </w:style>
  <w:style w:type="character" w:customStyle="1" w:styleId="aa">
    <w:name w:val="Изнесен текст Знак"/>
    <w:basedOn w:val="a0"/>
    <w:link w:val="a9"/>
    <w:semiHidden/>
    <w:rsid w:val="009C5DA8"/>
    <w:rPr>
      <w:rFonts w:ascii="Tahoma" w:eastAsia="Times New Roman" w:hAnsi="Tahoma" w:cs="Tahoma"/>
      <w:sz w:val="16"/>
      <w:szCs w:val="16"/>
    </w:rPr>
  </w:style>
  <w:style w:type="paragraph" w:customStyle="1" w:styleId="ab">
    <w:name w:val="Знак"/>
    <w:basedOn w:val="a"/>
    <w:semiHidden/>
    <w:rsid w:val="009C5DA8"/>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9C5DA8"/>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9C5DA8"/>
    <w:rPr>
      <w:rFonts w:ascii="Times New Roman" w:eastAsia="Times New Roman" w:hAnsi="Times New Roman" w:cs="Times New Roman"/>
      <w:sz w:val="28"/>
      <w:szCs w:val="20"/>
    </w:rPr>
  </w:style>
  <w:style w:type="paragraph" w:styleId="ac">
    <w:name w:val="caption"/>
    <w:basedOn w:val="a"/>
    <w:next w:val="a"/>
    <w:qFormat/>
    <w:rsid w:val="009C5DA8"/>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9C5DA8"/>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d">
    <w:name w:val="List Paragraph"/>
    <w:basedOn w:val="a"/>
    <w:uiPriority w:val="34"/>
    <w:qFormat/>
    <w:rsid w:val="009C5DA8"/>
    <w:pPr>
      <w:spacing w:after="0" w:line="240" w:lineRule="auto"/>
      <w:ind w:left="720" w:firstLine="720"/>
      <w:jc w:val="both"/>
    </w:pPr>
    <w:rPr>
      <w:rFonts w:ascii="Times New Roman" w:eastAsia="Times New Roman" w:hAnsi="Times New Roman" w:cs="Times New Roman"/>
      <w:sz w:val="28"/>
      <w:szCs w:val="20"/>
    </w:rPr>
  </w:style>
  <w:style w:type="table" w:styleId="ae">
    <w:name w:val="Table Grid"/>
    <w:basedOn w:val="a1"/>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9C5DA8"/>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9C5DA8"/>
    <w:rPr>
      <w:rFonts w:ascii="Times New Roman" w:eastAsia="Times New Roman" w:hAnsi="Times New Roman" w:cs="Times New Roman"/>
      <w:sz w:val="16"/>
      <w:szCs w:val="16"/>
    </w:rPr>
  </w:style>
  <w:style w:type="paragraph" w:styleId="af">
    <w:name w:val="Body Text"/>
    <w:basedOn w:val="a"/>
    <w:link w:val="af0"/>
    <w:rsid w:val="009C5DA8"/>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9C5DA8"/>
    <w:rPr>
      <w:rFonts w:ascii="Times New Roman" w:eastAsia="Times New Roman" w:hAnsi="Times New Roman" w:cs="Times New Roman"/>
      <w:sz w:val="28"/>
      <w:szCs w:val="20"/>
    </w:rPr>
  </w:style>
  <w:style w:type="character" w:styleId="af1">
    <w:name w:val="Hyperlink"/>
    <w:basedOn w:val="a0"/>
    <w:unhideWhenUsed/>
    <w:rsid w:val="009C5DA8"/>
    <w:rPr>
      <w:color w:val="0000FF"/>
      <w:u w:val="single"/>
    </w:rPr>
  </w:style>
  <w:style w:type="paragraph" w:customStyle="1" w:styleId="12">
    <w:name w:val="Основен текст1"/>
    <w:basedOn w:val="a"/>
    <w:rsid w:val="009C5DA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9C5DA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9C5DA8"/>
    <w:rPr>
      <w:rFonts w:ascii="Times New Roman" w:hAnsi="Times New Roman"/>
      <w:sz w:val="20"/>
    </w:rPr>
  </w:style>
  <w:style w:type="paragraph" w:styleId="af2">
    <w:name w:val="Body Text Indent"/>
    <w:basedOn w:val="a"/>
    <w:link w:val="af3"/>
    <w:semiHidden/>
    <w:unhideWhenUsed/>
    <w:rsid w:val="009C5DA8"/>
    <w:pPr>
      <w:spacing w:after="120" w:line="240" w:lineRule="auto"/>
      <w:ind w:left="283" w:firstLine="720"/>
      <w:jc w:val="both"/>
    </w:pPr>
    <w:rPr>
      <w:rFonts w:ascii="Times New Roman" w:eastAsia="Times New Roman" w:hAnsi="Times New Roman" w:cs="Times New Roman"/>
      <w:sz w:val="28"/>
      <w:szCs w:val="20"/>
    </w:rPr>
  </w:style>
  <w:style w:type="character" w:customStyle="1" w:styleId="af3">
    <w:name w:val="Основен текст с отстъп Знак"/>
    <w:basedOn w:val="a0"/>
    <w:link w:val="af2"/>
    <w:semiHidden/>
    <w:rsid w:val="009C5DA8"/>
    <w:rPr>
      <w:rFonts w:ascii="Times New Roman" w:eastAsia="Times New Roman" w:hAnsi="Times New Roman" w:cs="Times New Roman"/>
      <w:sz w:val="28"/>
      <w:szCs w:val="20"/>
    </w:rPr>
  </w:style>
  <w:style w:type="character" w:customStyle="1" w:styleId="FontStyle13">
    <w:name w:val="Font Style13"/>
    <w:basedOn w:val="a0"/>
    <w:rsid w:val="009C5DA8"/>
    <w:rPr>
      <w:rFonts w:ascii="Times New Roman" w:hAnsi="Times New Roman" w:cs="Times New Roman"/>
      <w:sz w:val="22"/>
      <w:szCs w:val="22"/>
    </w:rPr>
  </w:style>
  <w:style w:type="numbering" w:customStyle="1" w:styleId="110">
    <w:name w:val="Без списък11"/>
    <w:next w:val="a2"/>
    <w:semiHidden/>
    <w:rsid w:val="009C5DA8"/>
  </w:style>
  <w:style w:type="table" w:customStyle="1" w:styleId="13">
    <w:name w:val="Мрежа в таблица1"/>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9C5DA8"/>
    <w:rPr>
      <w:sz w:val="16"/>
      <w:szCs w:val="16"/>
    </w:rPr>
  </w:style>
  <w:style w:type="paragraph" w:styleId="af5">
    <w:name w:val="annotation text"/>
    <w:basedOn w:val="a"/>
    <w:link w:val="af6"/>
    <w:uiPriority w:val="99"/>
    <w:unhideWhenUsed/>
    <w:rsid w:val="009C5DA8"/>
    <w:pPr>
      <w:spacing w:after="0" w:line="240" w:lineRule="auto"/>
      <w:ind w:firstLine="720"/>
      <w:jc w:val="both"/>
    </w:pPr>
    <w:rPr>
      <w:rFonts w:ascii="Times New Roman" w:eastAsia="Times New Roman" w:hAnsi="Times New Roman" w:cs="Times New Roman"/>
      <w:sz w:val="20"/>
      <w:szCs w:val="20"/>
    </w:rPr>
  </w:style>
  <w:style w:type="character" w:customStyle="1" w:styleId="af6">
    <w:name w:val="Текст на коментар Знак"/>
    <w:basedOn w:val="a0"/>
    <w:link w:val="af5"/>
    <w:uiPriority w:val="99"/>
    <w:rsid w:val="009C5DA8"/>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9C5DA8"/>
    <w:rPr>
      <w:b/>
      <w:bCs/>
    </w:rPr>
  </w:style>
  <w:style w:type="character" w:customStyle="1" w:styleId="af8">
    <w:name w:val="Предмет на коментар Знак"/>
    <w:basedOn w:val="af6"/>
    <w:link w:val="af7"/>
    <w:uiPriority w:val="99"/>
    <w:semiHidden/>
    <w:rsid w:val="009C5DA8"/>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9C5DA8"/>
  </w:style>
  <w:style w:type="table" w:customStyle="1" w:styleId="24">
    <w:name w:val="Мрежа в таблица2"/>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2"/>
    <w:semiHidden/>
    <w:rsid w:val="009C5DA8"/>
  </w:style>
  <w:style w:type="table" w:customStyle="1" w:styleId="112">
    <w:name w:val="Мрежа в таблица11"/>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Без списък3"/>
    <w:next w:val="a2"/>
    <w:semiHidden/>
    <w:rsid w:val="00F34392"/>
  </w:style>
  <w:style w:type="character" w:customStyle="1" w:styleId="apple-converted-space">
    <w:name w:val="apple-converted-space"/>
    <w:basedOn w:val="a0"/>
    <w:rsid w:val="00F34392"/>
  </w:style>
  <w:style w:type="character" w:styleId="af9">
    <w:name w:val="Strong"/>
    <w:qFormat/>
    <w:rsid w:val="00F34392"/>
    <w:rPr>
      <w:b/>
      <w:bCs/>
    </w:rPr>
  </w:style>
  <w:style w:type="paragraph" w:styleId="afa">
    <w:name w:val="Normal (Web)"/>
    <w:basedOn w:val="a"/>
    <w:rsid w:val="00F34392"/>
    <w:pPr>
      <w:spacing w:before="100" w:beforeAutospacing="1" w:after="100" w:afterAutospacing="1" w:line="240" w:lineRule="auto"/>
    </w:pPr>
    <w:rPr>
      <w:rFonts w:ascii="Times New Roman" w:eastAsia="Times New Roman" w:hAnsi="Times New Roman" w:cs="Times New Roman"/>
      <w:sz w:val="24"/>
      <w:szCs w:val="24"/>
      <w:lang w:eastAsia="bg-BG" w:bidi="my-MM"/>
    </w:rPr>
  </w:style>
  <w:style w:type="table" w:customStyle="1" w:styleId="32">
    <w:name w:val="Мрежа в таблица3"/>
    <w:basedOn w:val="a1"/>
    <w:next w:val="ae"/>
    <w:rsid w:val="00F3439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045125"/>
  </w:style>
  <w:style w:type="numbering" w:customStyle="1" w:styleId="4">
    <w:name w:val="Без списък4"/>
    <w:next w:val="a2"/>
    <w:semiHidden/>
    <w:rsid w:val="0019790D"/>
  </w:style>
  <w:style w:type="table" w:customStyle="1" w:styleId="40">
    <w:name w:val="Мрежа в таблица4"/>
    <w:basedOn w:val="a1"/>
    <w:next w:val="ae"/>
    <w:rsid w:val="001979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9D30C5"/>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9D30C5"/>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9D30C5"/>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9D30C5"/>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9D30C5"/>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9D30C5"/>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9D30C5"/>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9D30C5"/>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9D30C5"/>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9D30C5"/>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9D30C5"/>
    <w:rPr>
      <w:rFonts w:ascii="Georgia" w:hAnsi="Georgia" w:cs="Georgia" w:hint="default"/>
      <w:spacing w:val="-10"/>
      <w:sz w:val="22"/>
      <w:szCs w:val="22"/>
    </w:rPr>
  </w:style>
  <w:style w:type="character" w:customStyle="1" w:styleId="FontStyle25">
    <w:name w:val="Font Style25"/>
    <w:uiPriority w:val="99"/>
    <w:rsid w:val="009D30C5"/>
    <w:rPr>
      <w:rFonts w:ascii="Times New Roman" w:hAnsi="Times New Roman" w:cs="Times New Roman" w:hint="default"/>
      <w:sz w:val="22"/>
      <w:szCs w:val="22"/>
    </w:rPr>
  </w:style>
  <w:style w:type="character" w:customStyle="1" w:styleId="FontStyle35">
    <w:name w:val="Font Style35"/>
    <w:uiPriority w:val="99"/>
    <w:rsid w:val="009D30C5"/>
    <w:rPr>
      <w:rFonts w:ascii="Arial" w:hAnsi="Arial" w:cs="Arial" w:hint="default"/>
      <w:sz w:val="24"/>
      <w:szCs w:val="24"/>
    </w:rPr>
  </w:style>
  <w:style w:type="table" w:customStyle="1" w:styleId="5">
    <w:name w:val="Мрежа в таблица5"/>
    <w:basedOn w:val="a1"/>
    <w:next w:val="ae"/>
    <w:uiPriority w:val="59"/>
    <w:rsid w:val="00E2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e"/>
    <w:uiPriority w:val="59"/>
    <w:rsid w:val="003C2D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e"/>
    <w:uiPriority w:val="59"/>
    <w:rsid w:val="003C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1C39B8"/>
  </w:style>
  <w:style w:type="paragraph" w:styleId="afb">
    <w:name w:val="Revision"/>
    <w:hidden/>
    <w:uiPriority w:val="99"/>
    <w:semiHidden/>
    <w:rsid w:val="00361FDD"/>
    <w:pPr>
      <w:spacing w:after="0" w:line="240" w:lineRule="auto"/>
    </w:pPr>
  </w:style>
  <w:style w:type="character" w:styleId="afc">
    <w:name w:val="page number"/>
    <w:basedOn w:val="a0"/>
    <w:uiPriority w:val="99"/>
    <w:semiHidden/>
    <w:unhideWhenUsed/>
    <w:rsid w:val="00CD253C"/>
  </w:style>
  <w:style w:type="paragraph" w:customStyle="1" w:styleId="NoSpacing1">
    <w:name w:val="No Spacing1"/>
    <w:link w:val="NoSpacingChar"/>
    <w:qFormat/>
    <w:rsid w:val="004D5A6F"/>
    <w:pPr>
      <w:spacing w:after="0" w:line="240" w:lineRule="auto"/>
      <w:jc w:val="both"/>
    </w:pPr>
    <w:rPr>
      <w:rFonts w:ascii="Verdana" w:eastAsia="Calibri" w:hAnsi="Verdana" w:cs="Times New Roman"/>
      <w:sz w:val="20"/>
      <w:lang w:val="en-US"/>
    </w:rPr>
  </w:style>
  <w:style w:type="character" w:customStyle="1" w:styleId="NoSpacingChar">
    <w:name w:val="No Spacing Char"/>
    <w:link w:val="NoSpacing1"/>
    <w:rsid w:val="004D5A6F"/>
    <w:rPr>
      <w:rFonts w:ascii="Verdana" w:eastAsia="Calibri" w:hAnsi="Verdana" w:cs="Times New Roman"/>
      <w:sz w:val="20"/>
      <w:lang w:val="en-US"/>
    </w:rPr>
  </w:style>
  <w:style w:type="table" w:customStyle="1" w:styleId="8">
    <w:name w:val="Мрежа в таблица8"/>
    <w:basedOn w:val="a1"/>
    <w:next w:val="ae"/>
    <w:rsid w:val="004D5A6F"/>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e"/>
    <w:rsid w:val="00BE112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e"/>
    <w:rsid w:val="00BE112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857CD7"/>
    <w:pPr>
      <w:spacing w:after="0" w:line="240" w:lineRule="auto"/>
      <w:jc w:val="both"/>
    </w:pPr>
    <w:rPr>
      <w:rFonts w:ascii="Verdana" w:eastAsia="Calibri" w:hAnsi="Verdana"/>
    </w:rPr>
  </w:style>
  <w:style w:type="paragraph" w:styleId="afd">
    <w:name w:val="footnote text"/>
    <w:basedOn w:val="a"/>
    <w:link w:val="afe"/>
    <w:uiPriority w:val="99"/>
    <w:semiHidden/>
    <w:unhideWhenUsed/>
    <w:rsid w:val="00761F4D"/>
    <w:pPr>
      <w:spacing w:after="0" w:line="240" w:lineRule="auto"/>
    </w:pPr>
    <w:rPr>
      <w:sz w:val="20"/>
      <w:szCs w:val="20"/>
    </w:rPr>
  </w:style>
  <w:style w:type="character" w:customStyle="1" w:styleId="afe">
    <w:name w:val="Текст под линия Знак"/>
    <w:basedOn w:val="a0"/>
    <w:link w:val="afd"/>
    <w:uiPriority w:val="99"/>
    <w:semiHidden/>
    <w:rsid w:val="00761F4D"/>
    <w:rPr>
      <w:sz w:val="20"/>
      <w:szCs w:val="20"/>
    </w:rPr>
  </w:style>
  <w:style w:type="character" w:styleId="aff">
    <w:name w:val="footnote reference"/>
    <w:uiPriority w:val="99"/>
    <w:rsid w:val="00761F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27"/>
  </w:style>
  <w:style w:type="paragraph" w:styleId="1">
    <w:name w:val="heading 1"/>
    <w:basedOn w:val="a"/>
    <w:next w:val="a"/>
    <w:link w:val="10"/>
    <w:qFormat/>
    <w:rsid w:val="009C5DA8"/>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9C5DA8"/>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C5DA8"/>
    <w:rPr>
      <w:rFonts w:ascii="Times New Roman" w:eastAsia="Times New Roman" w:hAnsi="Times New Roman" w:cs="Times New Roman"/>
      <w:b/>
      <w:bCs/>
      <w:sz w:val="28"/>
      <w:szCs w:val="20"/>
    </w:rPr>
  </w:style>
  <w:style w:type="character" w:customStyle="1" w:styleId="20">
    <w:name w:val="Заглавие 2 Знак"/>
    <w:basedOn w:val="a0"/>
    <w:link w:val="2"/>
    <w:rsid w:val="009C5DA8"/>
    <w:rPr>
      <w:rFonts w:ascii="Times New Roman" w:eastAsia="Times New Roman" w:hAnsi="Times New Roman" w:cs="Times New Roman"/>
      <w:b/>
      <w:bCs/>
      <w:sz w:val="28"/>
      <w:szCs w:val="20"/>
    </w:rPr>
  </w:style>
  <w:style w:type="numbering" w:customStyle="1" w:styleId="11">
    <w:name w:val="Без списък1"/>
    <w:next w:val="a2"/>
    <w:uiPriority w:val="99"/>
    <w:semiHidden/>
    <w:unhideWhenUsed/>
    <w:rsid w:val="009C5DA8"/>
  </w:style>
  <w:style w:type="paragraph" w:styleId="a3">
    <w:name w:val="footer"/>
    <w:basedOn w:val="a"/>
    <w:link w:val="a4"/>
    <w:uiPriority w:val="99"/>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4">
    <w:name w:val="Долен колонтитул Знак"/>
    <w:basedOn w:val="a0"/>
    <w:link w:val="a3"/>
    <w:uiPriority w:val="99"/>
    <w:rsid w:val="009C5DA8"/>
    <w:rPr>
      <w:rFonts w:ascii="Times New Roman" w:eastAsia="Times New Roman" w:hAnsi="Times New Roman" w:cs="Times New Roman"/>
      <w:sz w:val="28"/>
      <w:szCs w:val="20"/>
    </w:rPr>
  </w:style>
  <w:style w:type="paragraph" w:styleId="a5">
    <w:name w:val="Title"/>
    <w:basedOn w:val="a"/>
    <w:link w:val="a6"/>
    <w:qFormat/>
    <w:rsid w:val="009C5DA8"/>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6">
    <w:name w:val="Заглавие Знак"/>
    <w:basedOn w:val="a0"/>
    <w:link w:val="a5"/>
    <w:rsid w:val="009C5DA8"/>
    <w:rPr>
      <w:rFonts w:ascii="Times New Roman" w:eastAsia="Times New Roman" w:hAnsi="Times New Roman" w:cs="Times New Roman"/>
      <w:b/>
      <w:bCs/>
      <w:sz w:val="28"/>
      <w:szCs w:val="20"/>
    </w:rPr>
  </w:style>
  <w:style w:type="paragraph" w:styleId="a7">
    <w:name w:val="header"/>
    <w:basedOn w:val="a"/>
    <w:link w:val="a8"/>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8">
    <w:name w:val="Горен колонтитул Знак"/>
    <w:basedOn w:val="a0"/>
    <w:link w:val="a7"/>
    <w:rsid w:val="009C5DA8"/>
    <w:rPr>
      <w:rFonts w:ascii="Times New Roman" w:eastAsia="Times New Roman" w:hAnsi="Times New Roman" w:cs="Times New Roman"/>
      <w:sz w:val="28"/>
      <w:szCs w:val="20"/>
    </w:rPr>
  </w:style>
  <w:style w:type="paragraph" w:styleId="a9">
    <w:name w:val="Balloon Text"/>
    <w:basedOn w:val="a"/>
    <w:link w:val="aa"/>
    <w:semiHidden/>
    <w:rsid w:val="009C5DA8"/>
    <w:pPr>
      <w:spacing w:after="0" w:line="240" w:lineRule="auto"/>
      <w:ind w:firstLine="720"/>
      <w:jc w:val="both"/>
    </w:pPr>
    <w:rPr>
      <w:rFonts w:ascii="Tahoma" w:eastAsia="Times New Roman" w:hAnsi="Tahoma" w:cs="Tahoma"/>
      <w:sz w:val="16"/>
      <w:szCs w:val="16"/>
    </w:rPr>
  </w:style>
  <w:style w:type="character" w:customStyle="1" w:styleId="aa">
    <w:name w:val="Изнесен текст Знак"/>
    <w:basedOn w:val="a0"/>
    <w:link w:val="a9"/>
    <w:semiHidden/>
    <w:rsid w:val="009C5DA8"/>
    <w:rPr>
      <w:rFonts w:ascii="Tahoma" w:eastAsia="Times New Roman" w:hAnsi="Tahoma" w:cs="Tahoma"/>
      <w:sz w:val="16"/>
      <w:szCs w:val="16"/>
    </w:rPr>
  </w:style>
  <w:style w:type="paragraph" w:customStyle="1" w:styleId="ab">
    <w:name w:val="Знак"/>
    <w:basedOn w:val="a"/>
    <w:semiHidden/>
    <w:rsid w:val="009C5DA8"/>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9C5DA8"/>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9C5DA8"/>
    <w:rPr>
      <w:rFonts w:ascii="Times New Roman" w:eastAsia="Times New Roman" w:hAnsi="Times New Roman" w:cs="Times New Roman"/>
      <w:sz w:val="28"/>
      <w:szCs w:val="20"/>
    </w:rPr>
  </w:style>
  <w:style w:type="paragraph" w:styleId="ac">
    <w:name w:val="caption"/>
    <w:basedOn w:val="a"/>
    <w:next w:val="a"/>
    <w:qFormat/>
    <w:rsid w:val="009C5DA8"/>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9C5DA8"/>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d">
    <w:name w:val="List Paragraph"/>
    <w:basedOn w:val="a"/>
    <w:uiPriority w:val="34"/>
    <w:qFormat/>
    <w:rsid w:val="009C5DA8"/>
    <w:pPr>
      <w:spacing w:after="0" w:line="240" w:lineRule="auto"/>
      <w:ind w:left="720" w:firstLine="720"/>
      <w:jc w:val="both"/>
    </w:pPr>
    <w:rPr>
      <w:rFonts w:ascii="Times New Roman" w:eastAsia="Times New Roman" w:hAnsi="Times New Roman" w:cs="Times New Roman"/>
      <w:sz w:val="28"/>
      <w:szCs w:val="20"/>
    </w:rPr>
  </w:style>
  <w:style w:type="table" w:styleId="ae">
    <w:name w:val="Table Grid"/>
    <w:basedOn w:val="a1"/>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9C5DA8"/>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9C5DA8"/>
    <w:rPr>
      <w:rFonts w:ascii="Times New Roman" w:eastAsia="Times New Roman" w:hAnsi="Times New Roman" w:cs="Times New Roman"/>
      <w:sz w:val="16"/>
      <w:szCs w:val="16"/>
    </w:rPr>
  </w:style>
  <w:style w:type="paragraph" w:styleId="af">
    <w:name w:val="Body Text"/>
    <w:basedOn w:val="a"/>
    <w:link w:val="af0"/>
    <w:rsid w:val="009C5DA8"/>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9C5DA8"/>
    <w:rPr>
      <w:rFonts w:ascii="Times New Roman" w:eastAsia="Times New Roman" w:hAnsi="Times New Roman" w:cs="Times New Roman"/>
      <w:sz w:val="28"/>
      <w:szCs w:val="20"/>
    </w:rPr>
  </w:style>
  <w:style w:type="character" w:styleId="af1">
    <w:name w:val="Hyperlink"/>
    <w:basedOn w:val="a0"/>
    <w:unhideWhenUsed/>
    <w:rsid w:val="009C5DA8"/>
    <w:rPr>
      <w:color w:val="0000FF"/>
      <w:u w:val="single"/>
    </w:rPr>
  </w:style>
  <w:style w:type="paragraph" w:customStyle="1" w:styleId="12">
    <w:name w:val="Основен текст1"/>
    <w:basedOn w:val="a"/>
    <w:rsid w:val="009C5DA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9C5DA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9C5DA8"/>
    <w:rPr>
      <w:rFonts w:ascii="Times New Roman" w:hAnsi="Times New Roman"/>
      <w:sz w:val="20"/>
    </w:rPr>
  </w:style>
  <w:style w:type="paragraph" w:styleId="af2">
    <w:name w:val="Body Text Indent"/>
    <w:basedOn w:val="a"/>
    <w:link w:val="af3"/>
    <w:semiHidden/>
    <w:unhideWhenUsed/>
    <w:rsid w:val="009C5DA8"/>
    <w:pPr>
      <w:spacing w:after="120" w:line="240" w:lineRule="auto"/>
      <w:ind w:left="283" w:firstLine="720"/>
      <w:jc w:val="both"/>
    </w:pPr>
    <w:rPr>
      <w:rFonts w:ascii="Times New Roman" w:eastAsia="Times New Roman" w:hAnsi="Times New Roman" w:cs="Times New Roman"/>
      <w:sz w:val="28"/>
      <w:szCs w:val="20"/>
    </w:rPr>
  </w:style>
  <w:style w:type="character" w:customStyle="1" w:styleId="af3">
    <w:name w:val="Основен текст с отстъп Знак"/>
    <w:basedOn w:val="a0"/>
    <w:link w:val="af2"/>
    <w:semiHidden/>
    <w:rsid w:val="009C5DA8"/>
    <w:rPr>
      <w:rFonts w:ascii="Times New Roman" w:eastAsia="Times New Roman" w:hAnsi="Times New Roman" w:cs="Times New Roman"/>
      <w:sz w:val="28"/>
      <w:szCs w:val="20"/>
    </w:rPr>
  </w:style>
  <w:style w:type="character" w:customStyle="1" w:styleId="FontStyle13">
    <w:name w:val="Font Style13"/>
    <w:basedOn w:val="a0"/>
    <w:rsid w:val="009C5DA8"/>
    <w:rPr>
      <w:rFonts w:ascii="Times New Roman" w:hAnsi="Times New Roman" w:cs="Times New Roman"/>
      <w:sz w:val="22"/>
      <w:szCs w:val="22"/>
    </w:rPr>
  </w:style>
  <w:style w:type="numbering" w:customStyle="1" w:styleId="110">
    <w:name w:val="Без списък11"/>
    <w:next w:val="a2"/>
    <w:semiHidden/>
    <w:rsid w:val="009C5DA8"/>
  </w:style>
  <w:style w:type="table" w:customStyle="1" w:styleId="13">
    <w:name w:val="Мрежа в таблица1"/>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9C5DA8"/>
    <w:rPr>
      <w:sz w:val="16"/>
      <w:szCs w:val="16"/>
    </w:rPr>
  </w:style>
  <w:style w:type="paragraph" w:styleId="af5">
    <w:name w:val="annotation text"/>
    <w:basedOn w:val="a"/>
    <w:link w:val="af6"/>
    <w:uiPriority w:val="99"/>
    <w:unhideWhenUsed/>
    <w:rsid w:val="009C5DA8"/>
    <w:pPr>
      <w:spacing w:after="0" w:line="240" w:lineRule="auto"/>
      <w:ind w:firstLine="720"/>
      <w:jc w:val="both"/>
    </w:pPr>
    <w:rPr>
      <w:rFonts w:ascii="Times New Roman" w:eastAsia="Times New Roman" w:hAnsi="Times New Roman" w:cs="Times New Roman"/>
      <w:sz w:val="20"/>
      <w:szCs w:val="20"/>
    </w:rPr>
  </w:style>
  <w:style w:type="character" w:customStyle="1" w:styleId="af6">
    <w:name w:val="Текст на коментар Знак"/>
    <w:basedOn w:val="a0"/>
    <w:link w:val="af5"/>
    <w:uiPriority w:val="99"/>
    <w:rsid w:val="009C5DA8"/>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9C5DA8"/>
    <w:rPr>
      <w:b/>
      <w:bCs/>
    </w:rPr>
  </w:style>
  <w:style w:type="character" w:customStyle="1" w:styleId="af8">
    <w:name w:val="Предмет на коментар Знак"/>
    <w:basedOn w:val="af6"/>
    <w:link w:val="af7"/>
    <w:uiPriority w:val="99"/>
    <w:semiHidden/>
    <w:rsid w:val="009C5DA8"/>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9C5DA8"/>
  </w:style>
  <w:style w:type="table" w:customStyle="1" w:styleId="24">
    <w:name w:val="Мрежа в таблица2"/>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2"/>
    <w:semiHidden/>
    <w:rsid w:val="009C5DA8"/>
  </w:style>
  <w:style w:type="table" w:customStyle="1" w:styleId="112">
    <w:name w:val="Мрежа в таблица11"/>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Без списък3"/>
    <w:next w:val="a2"/>
    <w:semiHidden/>
    <w:rsid w:val="00F34392"/>
  </w:style>
  <w:style w:type="character" w:customStyle="1" w:styleId="apple-converted-space">
    <w:name w:val="apple-converted-space"/>
    <w:basedOn w:val="a0"/>
    <w:rsid w:val="00F34392"/>
  </w:style>
  <w:style w:type="character" w:styleId="af9">
    <w:name w:val="Strong"/>
    <w:qFormat/>
    <w:rsid w:val="00F34392"/>
    <w:rPr>
      <w:b/>
      <w:bCs/>
    </w:rPr>
  </w:style>
  <w:style w:type="paragraph" w:styleId="afa">
    <w:name w:val="Normal (Web)"/>
    <w:basedOn w:val="a"/>
    <w:rsid w:val="00F34392"/>
    <w:pPr>
      <w:spacing w:before="100" w:beforeAutospacing="1" w:after="100" w:afterAutospacing="1" w:line="240" w:lineRule="auto"/>
    </w:pPr>
    <w:rPr>
      <w:rFonts w:ascii="Times New Roman" w:eastAsia="Times New Roman" w:hAnsi="Times New Roman" w:cs="Times New Roman"/>
      <w:sz w:val="24"/>
      <w:szCs w:val="24"/>
      <w:lang w:eastAsia="bg-BG" w:bidi="my-MM"/>
    </w:rPr>
  </w:style>
  <w:style w:type="table" w:customStyle="1" w:styleId="32">
    <w:name w:val="Мрежа в таблица3"/>
    <w:basedOn w:val="a1"/>
    <w:next w:val="ae"/>
    <w:rsid w:val="00F3439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045125"/>
  </w:style>
  <w:style w:type="numbering" w:customStyle="1" w:styleId="4">
    <w:name w:val="Без списък4"/>
    <w:next w:val="a2"/>
    <w:semiHidden/>
    <w:rsid w:val="0019790D"/>
  </w:style>
  <w:style w:type="table" w:customStyle="1" w:styleId="40">
    <w:name w:val="Мрежа в таблица4"/>
    <w:basedOn w:val="a1"/>
    <w:next w:val="ae"/>
    <w:rsid w:val="001979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9D30C5"/>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9D30C5"/>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9D30C5"/>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9D30C5"/>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9D30C5"/>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9D30C5"/>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9D30C5"/>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9D30C5"/>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9D30C5"/>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9D30C5"/>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9D30C5"/>
    <w:rPr>
      <w:rFonts w:ascii="Georgia" w:hAnsi="Georgia" w:cs="Georgia" w:hint="default"/>
      <w:spacing w:val="-10"/>
      <w:sz w:val="22"/>
      <w:szCs w:val="22"/>
    </w:rPr>
  </w:style>
  <w:style w:type="character" w:customStyle="1" w:styleId="FontStyle25">
    <w:name w:val="Font Style25"/>
    <w:uiPriority w:val="99"/>
    <w:rsid w:val="009D30C5"/>
    <w:rPr>
      <w:rFonts w:ascii="Times New Roman" w:hAnsi="Times New Roman" w:cs="Times New Roman" w:hint="default"/>
      <w:sz w:val="22"/>
      <w:szCs w:val="22"/>
    </w:rPr>
  </w:style>
  <w:style w:type="character" w:customStyle="1" w:styleId="FontStyle35">
    <w:name w:val="Font Style35"/>
    <w:uiPriority w:val="99"/>
    <w:rsid w:val="009D30C5"/>
    <w:rPr>
      <w:rFonts w:ascii="Arial" w:hAnsi="Arial" w:cs="Arial" w:hint="default"/>
      <w:sz w:val="24"/>
      <w:szCs w:val="24"/>
    </w:rPr>
  </w:style>
  <w:style w:type="table" w:customStyle="1" w:styleId="5">
    <w:name w:val="Мрежа в таблица5"/>
    <w:basedOn w:val="a1"/>
    <w:next w:val="ae"/>
    <w:uiPriority w:val="59"/>
    <w:rsid w:val="00E2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e"/>
    <w:uiPriority w:val="59"/>
    <w:rsid w:val="003C2D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e"/>
    <w:uiPriority w:val="59"/>
    <w:rsid w:val="003C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1C39B8"/>
  </w:style>
  <w:style w:type="paragraph" w:styleId="afb">
    <w:name w:val="Revision"/>
    <w:hidden/>
    <w:uiPriority w:val="99"/>
    <w:semiHidden/>
    <w:rsid w:val="00361FDD"/>
    <w:pPr>
      <w:spacing w:after="0" w:line="240" w:lineRule="auto"/>
    </w:pPr>
  </w:style>
  <w:style w:type="character" w:styleId="afc">
    <w:name w:val="page number"/>
    <w:basedOn w:val="a0"/>
    <w:uiPriority w:val="99"/>
    <w:semiHidden/>
    <w:unhideWhenUsed/>
    <w:rsid w:val="00CD253C"/>
  </w:style>
  <w:style w:type="paragraph" w:customStyle="1" w:styleId="NoSpacing1">
    <w:name w:val="No Spacing1"/>
    <w:link w:val="NoSpacingChar"/>
    <w:qFormat/>
    <w:rsid w:val="004D5A6F"/>
    <w:pPr>
      <w:spacing w:after="0" w:line="240" w:lineRule="auto"/>
      <w:jc w:val="both"/>
    </w:pPr>
    <w:rPr>
      <w:rFonts w:ascii="Verdana" w:eastAsia="Calibri" w:hAnsi="Verdana" w:cs="Times New Roman"/>
      <w:sz w:val="20"/>
      <w:lang w:val="en-US"/>
    </w:rPr>
  </w:style>
  <w:style w:type="character" w:customStyle="1" w:styleId="NoSpacingChar">
    <w:name w:val="No Spacing Char"/>
    <w:link w:val="NoSpacing1"/>
    <w:rsid w:val="004D5A6F"/>
    <w:rPr>
      <w:rFonts w:ascii="Verdana" w:eastAsia="Calibri" w:hAnsi="Verdana" w:cs="Times New Roman"/>
      <w:sz w:val="20"/>
      <w:lang w:val="en-US"/>
    </w:rPr>
  </w:style>
  <w:style w:type="table" w:customStyle="1" w:styleId="8">
    <w:name w:val="Мрежа в таблица8"/>
    <w:basedOn w:val="a1"/>
    <w:next w:val="ae"/>
    <w:rsid w:val="004D5A6F"/>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e"/>
    <w:rsid w:val="00BE112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e"/>
    <w:rsid w:val="00BE112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857CD7"/>
    <w:pPr>
      <w:spacing w:after="0" w:line="240" w:lineRule="auto"/>
      <w:jc w:val="both"/>
    </w:pPr>
    <w:rPr>
      <w:rFonts w:ascii="Verdana" w:eastAsia="Calibri" w:hAnsi="Verdana"/>
    </w:rPr>
  </w:style>
  <w:style w:type="paragraph" w:styleId="afd">
    <w:name w:val="footnote text"/>
    <w:basedOn w:val="a"/>
    <w:link w:val="afe"/>
    <w:uiPriority w:val="99"/>
    <w:semiHidden/>
    <w:unhideWhenUsed/>
    <w:rsid w:val="00761F4D"/>
    <w:pPr>
      <w:spacing w:after="0" w:line="240" w:lineRule="auto"/>
    </w:pPr>
    <w:rPr>
      <w:sz w:val="20"/>
      <w:szCs w:val="20"/>
    </w:rPr>
  </w:style>
  <w:style w:type="character" w:customStyle="1" w:styleId="afe">
    <w:name w:val="Текст под линия Знак"/>
    <w:basedOn w:val="a0"/>
    <w:link w:val="afd"/>
    <w:uiPriority w:val="99"/>
    <w:semiHidden/>
    <w:rsid w:val="00761F4D"/>
    <w:rPr>
      <w:sz w:val="20"/>
      <w:szCs w:val="20"/>
    </w:rPr>
  </w:style>
  <w:style w:type="character" w:styleId="aff">
    <w:name w:val="footnote reference"/>
    <w:uiPriority w:val="99"/>
    <w:rsid w:val="00761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938">
      <w:bodyDiv w:val="1"/>
      <w:marLeft w:val="0"/>
      <w:marRight w:val="0"/>
      <w:marTop w:val="0"/>
      <w:marBottom w:val="0"/>
      <w:divBdr>
        <w:top w:val="none" w:sz="0" w:space="0" w:color="auto"/>
        <w:left w:val="none" w:sz="0" w:space="0" w:color="auto"/>
        <w:bottom w:val="none" w:sz="0" w:space="0" w:color="auto"/>
        <w:right w:val="none" w:sz="0" w:space="0" w:color="auto"/>
      </w:divBdr>
    </w:div>
    <w:div w:id="93405212">
      <w:bodyDiv w:val="1"/>
      <w:marLeft w:val="0"/>
      <w:marRight w:val="0"/>
      <w:marTop w:val="0"/>
      <w:marBottom w:val="0"/>
      <w:divBdr>
        <w:top w:val="none" w:sz="0" w:space="0" w:color="auto"/>
        <w:left w:val="none" w:sz="0" w:space="0" w:color="auto"/>
        <w:bottom w:val="none" w:sz="0" w:space="0" w:color="auto"/>
        <w:right w:val="none" w:sz="0" w:space="0" w:color="auto"/>
      </w:divBdr>
    </w:div>
    <w:div w:id="267809105">
      <w:bodyDiv w:val="1"/>
      <w:marLeft w:val="0"/>
      <w:marRight w:val="0"/>
      <w:marTop w:val="0"/>
      <w:marBottom w:val="0"/>
      <w:divBdr>
        <w:top w:val="none" w:sz="0" w:space="0" w:color="auto"/>
        <w:left w:val="none" w:sz="0" w:space="0" w:color="auto"/>
        <w:bottom w:val="none" w:sz="0" w:space="0" w:color="auto"/>
        <w:right w:val="none" w:sz="0" w:space="0" w:color="auto"/>
      </w:divBdr>
    </w:div>
    <w:div w:id="334767972">
      <w:bodyDiv w:val="1"/>
      <w:marLeft w:val="0"/>
      <w:marRight w:val="0"/>
      <w:marTop w:val="0"/>
      <w:marBottom w:val="0"/>
      <w:divBdr>
        <w:top w:val="none" w:sz="0" w:space="0" w:color="auto"/>
        <w:left w:val="none" w:sz="0" w:space="0" w:color="auto"/>
        <w:bottom w:val="none" w:sz="0" w:space="0" w:color="auto"/>
        <w:right w:val="none" w:sz="0" w:space="0" w:color="auto"/>
      </w:divBdr>
    </w:div>
    <w:div w:id="378554941">
      <w:bodyDiv w:val="1"/>
      <w:marLeft w:val="0"/>
      <w:marRight w:val="0"/>
      <w:marTop w:val="0"/>
      <w:marBottom w:val="0"/>
      <w:divBdr>
        <w:top w:val="none" w:sz="0" w:space="0" w:color="auto"/>
        <w:left w:val="none" w:sz="0" w:space="0" w:color="auto"/>
        <w:bottom w:val="none" w:sz="0" w:space="0" w:color="auto"/>
        <w:right w:val="none" w:sz="0" w:space="0" w:color="auto"/>
      </w:divBdr>
    </w:div>
    <w:div w:id="433325378">
      <w:bodyDiv w:val="1"/>
      <w:marLeft w:val="0"/>
      <w:marRight w:val="0"/>
      <w:marTop w:val="0"/>
      <w:marBottom w:val="0"/>
      <w:divBdr>
        <w:top w:val="none" w:sz="0" w:space="0" w:color="auto"/>
        <w:left w:val="none" w:sz="0" w:space="0" w:color="auto"/>
        <w:bottom w:val="none" w:sz="0" w:space="0" w:color="auto"/>
        <w:right w:val="none" w:sz="0" w:space="0" w:color="auto"/>
      </w:divBdr>
    </w:div>
    <w:div w:id="656421316">
      <w:bodyDiv w:val="1"/>
      <w:marLeft w:val="0"/>
      <w:marRight w:val="0"/>
      <w:marTop w:val="0"/>
      <w:marBottom w:val="0"/>
      <w:divBdr>
        <w:top w:val="none" w:sz="0" w:space="0" w:color="auto"/>
        <w:left w:val="none" w:sz="0" w:space="0" w:color="auto"/>
        <w:bottom w:val="none" w:sz="0" w:space="0" w:color="auto"/>
        <w:right w:val="none" w:sz="0" w:space="0" w:color="auto"/>
      </w:divBdr>
    </w:div>
    <w:div w:id="667711631">
      <w:bodyDiv w:val="1"/>
      <w:marLeft w:val="0"/>
      <w:marRight w:val="0"/>
      <w:marTop w:val="0"/>
      <w:marBottom w:val="0"/>
      <w:divBdr>
        <w:top w:val="none" w:sz="0" w:space="0" w:color="auto"/>
        <w:left w:val="none" w:sz="0" w:space="0" w:color="auto"/>
        <w:bottom w:val="none" w:sz="0" w:space="0" w:color="auto"/>
        <w:right w:val="none" w:sz="0" w:space="0" w:color="auto"/>
      </w:divBdr>
    </w:div>
    <w:div w:id="673800323">
      <w:bodyDiv w:val="1"/>
      <w:marLeft w:val="0"/>
      <w:marRight w:val="0"/>
      <w:marTop w:val="0"/>
      <w:marBottom w:val="0"/>
      <w:divBdr>
        <w:top w:val="none" w:sz="0" w:space="0" w:color="auto"/>
        <w:left w:val="none" w:sz="0" w:space="0" w:color="auto"/>
        <w:bottom w:val="none" w:sz="0" w:space="0" w:color="auto"/>
        <w:right w:val="none" w:sz="0" w:space="0" w:color="auto"/>
      </w:divBdr>
    </w:div>
    <w:div w:id="851454593">
      <w:bodyDiv w:val="1"/>
      <w:marLeft w:val="0"/>
      <w:marRight w:val="0"/>
      <w:marTop w:val="0"/>
      <w:marBottom w:val="0"/>
      <w:divBdr>
        <w:top w:val="none" w:sz="0" w:space="0" w:color="auto"/>
        <w:left w:val="none" w:sz="0" w:space="0" w:color="auto"/>
        <w:bottom w:val="none" w:sz="0" w:space="0" w:color="auto"/>
        <w:right w:val="none" w:sz="0" w:space="0" w:color="auto"/>
      </w:divBdr>
    </w:div>
    <w:div w:id="1242715390">
      <w:bodyDiv w:val="1"/>
      <w:marLeft w:val="0"/>
      <w:marRight w:val="0"/>
      <w:marTop w:val="0"/>
      <w:marBottom w:val="0"/>
      <w:divBdr>
        <w:top w:val="none" w:sz="0" w:space="0" w:color="auto"/>
        <w:left w:val="none" w:sz="0" w:space="0" w:color="auto"/>
        <w:bottom w:val="none" w:sz="0" w:space="0" w:color="auto"/>
        <w:right w:val="none" w:sz="0" w:space="0" w:color="auto"/>
      </w:divBdr>
    </w:div>
    <w:div w:id="1276474981">
      <w:bodyDiv w:val="1"/>
      <w:marLeft w:val="0"/>
      <w:marRight w:val="0"/>
      <w:marTop w:val="0"/>
      <w:marBottom w:val="0"/>
      <w:divBdr>
        <w:top w:val="none" w:sz="0" w:space="0" w:color="auto"/>
        <w:left w:val="none" w:sz="0" w:space="0" w:color="auto"/>
        <w:bottom w:val="none" w:sz="0" w:space="0" w:color="auto"/>
        <w:right w:val="none" w:sz="0" w:space="0" w:color="auto"/>
      </w:divBdr>
    </w:div>
    <w:div w:id="1382941183">
      <w:bodyDiv w:val="1"/>
      <w:marLeft w:val="0"/>
      <w:marRight w:val="0"/>
      <w:marTop w:val="0"/>
      <w:marBottom w:val="0"/>
      <w:divBdr>
        <w:top w:val="none" w:sz="0" w:space="0" w:color="auto"/>
        <w:left w:val="none" w:sz="0" w:space="0" w:color="auto"/>
        <w:bottom w:val="none" w:sz="0" w:space="0" w:color="auto"/>
        <w:right w:val="none" w:sz="0" w:space="0" w:color="auto"/>
      </w:divBdr>
    </w:div>
    <w:div w:id="1424186761">
      <w:bodyDiv w:val="1"/>
      <w:marLeft w:val="0"/>
      <w:marRight w:val="0"/>
      <w:marTop w:val="0"/>
      <w:marBottom w:val="0"/>
      <w:divBdr>
        <w:top w:val="none" w:sz="0" w:space="0" w:color="auto"/>
        <w:left w:val="none" w:sz="0" w:space="0" w:color="auto"/>
        <w:bottom w:val="none" w:sz="0" w:space="0" w:color="auto"/>
        <w:right w:val="none" w:sz="0" w:space="0" w:color="auto"/>
      </w:divBdr>
    </w:div>
    <w:div w:id="1433084533">
      <w:bodyDiv w:val="1"/>
      <w:marLeft w:val="0"/>
      <w:marRight w:val="0"/>
      <w:marTop w:val="0"/>
      <w:marBottom w:val="0"/>
      <w:divBdr>
        <w:top w:val="none" w:sz="0" w:space="0" w:color="auto"/>
        <w:left w:val="none" w:sz="0" w:space="0" w:color="auto"/>
        <w:bottom w:val="none" w:sz="0" w:space="0" w:color="auto"/>
        <w:right w:val="none" w:sz="0" w:space="0" w:color="auto"/>
      </w:divBdr>
    </w:div>
    <w:div w:id="1545868153">
      <w:bodyDiv w:val="1"/>
      <w:marLeft w:val="0"/>
      <w:marRight w:val="0"/>
      <w:marTop w:val="0"/>
      <w:marBottom w:val="0"/>
      <w:divBdr>
        <w:top w:val="none" w:sz="0" w:space="0" w:color="auto"/>
        <w:left w:val="none" w:sz="0" w:space="0" w:color="auto"/>
        <w:bottom w:val="none" w:sz="0" w:space="0" w:color="auto"/>
        <w:right w:val="none" w:sz="0" w:space="0" w:color="auto"/>
      </w:divBdr>
    </w:div>
    <w:div w:id="1627470407">
      <w:bodyDiv w:val="1"/>
      <w:marLeft w:val="0"/>
      <w:marRight w:val="0"/>
      <w:marTop w:val="0"/>
      <w:marBottom w:val="0"/>
      <w:divBdr>
        <w:top w:val="none" w:sz="0" w:space="0" w:color="auto"/>
        <w:left w:val="none" w:sz="0" w:space="0" w:color="auto"/>
        <w:bottom w:val="none" w:sz="0" w:space="0" w:color="auto"/>
        <w:right w:val="none" w:sz="0" w:space="0" w:color="auto"/>
      </w:divBdr>
    </w:div>
    <w:div w:id="1647854838">
      <w:bodyDiv w:val="1"/>
      <w:marLeft w:val="0"/>
      <w:marRight w:val="0"/>
      <w:marTop w:val="0"/>
      <w:marBottom w:val="0"/>
      <w:divBdr>
        <w:top w:val="none" w:sz="0" w:space="0" w:color="auto"/>
        <w:left w:val="none" w:sz="0" w:space="0" w:color="auto"/>
        <w:bottom w:val="none" w:sz="0" w:space="0" w:color="auto"/>
        <w:right w:val="none" w:sz="0" w:space="0" w:color="auto"/>
      </w:divBdr>
    </w:div>
    <w:div w:id="1703749199">
      <w:bodyDiv w:val="1"/>
      <w:marLeft w:val="0"/>
      <w:marRight w:val="0"/>
      <w:marTop w:val="0"/>
      <w:marBottom w:val="0"/>
      <w:divBdr>
        <w:top w:val="none" w:sz="0" w:space="0" w:color="auto"/>
        <w:left w:val="none" w:sz="0" w:space="0" w:color="auto"/>
        <w:bottom w:val="none" w:sz="0" w:space="0" w:color="auto"/>
        <w:right w:val="none" w:sz="0" w:space="0" w:color="auto"/>
      </w:divBdr>
    </w:div>
    <w:div w:id="1742363715">
      <w:bodyDiv w:val="1"/>
      <w:marLeft w:val="0"/>
      <w:marRight w:val="0"/>
      <w:marTop w:val="0"/>
      <w:marBottom w:val="0"/>
      <w:divBdr>
        <w:top w:val="none" w:sz="0" w:space="0" w:color="auto"/>
        <w:left w:val="none" w:sz="0" w:space="0" w:color="auto"/>
        <w:bottom w:val="none" w:sz="0" w:space="0" w:color="auto"/>
        <w:right w:val="none" w:sz="0" w:space="0" w:color="auto"/>
      </w:divBdr>
    </w:div>
    <w:div w:id="209323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12B2-78C0-4A1C-9B53-EE613690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17672</Words>
  <Characters>100737</Characters>
  <Application>Microsoft Office Word</Application>
  <DocSecurity>0</DocSecurity>
  <Lines>839</Lines>
  <Paragraphs>236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Красимир Тодоров</dc:creator>
  <cp:lastModifiedBy>Мариан Вачевски</cp:lastModifiedBy>
  <cp:revision>2</cp:revision>
  <cp:lastPrinted>2016-03-22T09:57:00Z</cp:lastPrinted>
  <dcterms:created xsi:type="dcterms:W3CDTF">2016-03-22T12:44:00Z</dcterms:created>
  <dcterms:modified xsi:type="dcterms:W3CDTF">2016-03-22T12:44:00Z</dcterms:modified>
</cp:coreProperties>
</file>