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30" w:rsidRPr="002E4684" w:rsidRDefault="00A51530" w:rsidP="002E4684">
      <w:pPr>
        <w:spacing w:line="276" w:lineRule="auto"/>
        <w:jc w:val="right"/>
        <w:rPr>
          <w:noProof/>
          <w:color w:val="808080" w:themeColor="background1" w:themeShade="80"/>
        </w:rPr>
      </w:pPr>
      <w:r w:rsidRPr="002E4684">
        <w:rPr>
          <w:i/>
          <w:noProof/>
          <w:color w:val="808080" w:themeColor="background1" w:themeShade="80"/>
        </w:rPr>
        <w:t>Образец</w:t>
      </w:r>
    </w:p>
    <w:p w:rsidR="00A51530" w:rsidRPr="002E4684" w:rsidRDefault="00A51530" w:rsidP="002E4684">
      <w:pPr>
        <w:spacing w:line="276" w:lineRule="auto"/>
        <w:rPr>
          <w:rFonts w:eastAsia="TimesNewRomanPSMT"/>
          <w:noProof/>
        </w:rPr>
      </w:pPr>
      <w:r w:rsidRPr="002E4684">
        <w:rPr>
          <w:rFonts w:eastAsia="TimesNewRomanPSMT"/>
          <w:noProof/>
        </w:rPr>
        <w:t>ДО</w:t>
      </w:r>
    </w:p>
    <w:p w:rsidR="00A51530" w:rsidRPr="002E4684" w:rsidRDefault="0036438A" w:rsidP="002E4684">
      <w:pPr>
        <w:spacing w:line="276" w:lineRule="auto"/>
        <w:rPr>
          <w:rFonts w:eastAsia="TimesNewRomanPSMT"/>
          <w:noProof/>
        </w:rPr>
      </w:pPr>
      <w:r>
        <w:rPr>
          <w:rFonts w:eastAsia="TimesNewRomanPSMT"/>
          <w:noProof/>
        </w:rPr>
        <w:t>ОКРЪЖНА ПРОКУРАТУРА- ВАРНА</w:t>
      </w:r>
    </w:p>
    <w:p w:rsidR="00A51530" w:rsidRPr="002E4684" w:rsidRDefault="00A51530" w:rsidP="002E4684">
      <w:pPr>
        <w:spacing w:line="276" w:lineRule="auto"/>
        <w:rPr>
          <w:rFonts w:eastAsia="TimesNewRomanPSMT"/>
          <w:noProof/>
        </w:rPr>
      </w:pPr>
      <w:r w:rsidRPr="002E4684">
        <w:rPr>
          <w:rFonts w:eastAsia="TimesNewRomanPSMT"/>
          <w:noProof/>
        </w:rPr>
        <w:t xml:space="preserve">ГР. </w:t>
      </w:r>
      <w:r w:rsidR="0036438A">
        <w:rPr>
          <w:rFonts w:eastAsia="TimesNewRomanPSMT"/>
          <w:noProof/>
        </w:rPr>
        <w:t>ВАРНА</w:t>
      </w:r>
      <w:r w:rsidRPr="002E4684">
        <w:rPr>
          <w:rFonts w:eastAsia="TimesNewRomanPSMT"/>
          <w:noProof/>
        </w:rPr>
        <w:t xml:space="preserve">, </w:t>
      </w:r>
      <w:r w:rsidR="002D531A">
        <w:rPr>
          <w:rFonts w:eastAsia="TimesNewRomanPSMT"/>
          <w:noProof/>
        </w:rPr>
        <w:t>пл</w:t>
      </w:r>
      <w:r w:rsidRPr="002E4684">
        <w:rPr>
          <w:rFonts w:eastAsia="TimesNewRomanPSMT"/>
          <w:noProof/>
        </w:rPr>
        <w:t>. „</w:t>
      </w:r>
      <w:r w:rsidR="0036438A">
        <w:rPr>
          <w:rFonts w:eastAsia="TimesNewRomanPSMT"/>
          <w:noProof/>
        </w:rPr>
        <w:t>НЕЗАВИСИМОСТ</w:t>
      </w:r>
      <w:r w:rsidRPr="002E4684">
        <w:rPr>
          <w:rFonts w:eastAsia="TimesNewRomanPSMT"/>
          <w:noProof/>
        </w:rPr>
        <w:t>“ № 2</w:t>
      </w:r>
      <w:r w:rsidR="002D531A">
        <w:rPr>
          <w:rFonts w:eastAsia="TimesNewRomanPSMT"/>
          <w:noProof/>
        </w:rPr>
        <w:t>, ет.3</w:t>
      </w:r>
    </w:p>
    <w:p w:rsidR="00A51530" w:rsidRPr="002E4684" w:rsidRDefault="00A51530" w:rsidP="002E4684">
      <w:pPr>
        <w:spacing w:line="276" w:lineRule="auto"/>
        <w:rPr>
          <w:rFonts w:eastAsia="TimesNewRomanPSMT"/>
          <w:noProof/>
        </w:rPr>
      </w:pPr>
    </w:p>
    <w:p w:rsidR="00A51530" w:rsidRPr="002E4684" w:rsidRDefault="00A51530" w:rsidP="002E4684">
      <w:pPr>
        <w:keepNext/>
        <w:tabs>
          <w:tab w:val="left" w:pos="374"/>
        </w:tabs>
        <w:spacing w:line="276" w:lineRule="auto"/>
        <w:ind w:right="79"/>
        <w:jc w:val="center"/>
        <w:outlineLvl w:val="2"/>
        <w:rPr>
          <w:rFonts w:eastAsia="MS Mincho"/>
          <w:b/>
          <w:bCs/>
          <w:noProof/>
        </w:rPr>
      </w:pPr>
    </w:p>
    <w:p w:rsidR="00D30409" w:rsidRPr="002E4684" w:rsidRDefault="00A51530" w:rsidP="002E4684">
      <w:pPr>
        <w:keepNext/>
        <w:tabs>
          <w:tab w:val="left" w:pos="374"/>
        </w:tabs>
        <w:spacing w:line="276" w:lineRule="auto"/>
        <w:ind w:right="79"/>
        <w:jc w:val="center"/>
        <w:outlineLvl w:val="2"/>
        <w:rPr>
          <w:rFonts w:eastAsia="MS Mincho"/>
          <w:b/>
          <w:bCs/>
          <w:noProof/>
        </w:rPr>
      </w:pPr>
      <w:r w:rsidRPr="002E4684">
        <w:rPr>
          <w:rFonts w:eastAsia="MS Mincho"/>
          <w:b/>
          <w:bCs/>
          <w:noProof/>
        </w:rPr>
        <w:t>Ц</w:t>
      </w:r>
      <w:r w:rsidR="00D30409" w:rsidRPr="002E4684">
        <w:rPr>
          <w:rFonts w:eastAsia="MS Mincho"/>
          <w:b/>
          <w:bCs/>
          <w:noProof/>
        </w:rPr>
        <w:t>Е</w:t>
      </w:r>
      <w:r w:rsidRPr="002E4684">
        <w:rPr>
          <w:rFonts w:eastAsia="MS Mincho"/>
          <w:b/>
          <w:bCs/>
          <w:noProof/>
        </w:rPr>
        <w:t>НОВО ПРЕДЛОЖЕНИ</w:t>
      </w:r>
      <w:r w:rsidR="00D30409" w:rsidRPr="002E4684">
        <w:rPr>
          <w:rFonts w:eastAsia="MS Mincho"/>
          <w:b/>
          <w:bCs/>
          <w:noProof/>
        </w:rPr>
        <w:t>Е</w:t>
      </w:r>
    </w:p>
    <w:p w:rsidR="00FE47B2" w:rsidRDefault="00600602" w:rsidP="002E4684">
      <w:pPr>
        <w:spacing w:line="276" w:lineRule="auto"/>
        <w:rPr>
          <w:bCs/>
          <w:lang w:eastAsia="en-US"/>
        </w:rPr>
      </w:pPr>
      <w:r w:rsidRPr="002E4684">
        <w:rPr>
          <w:bCs/>
          <w:lang w:eastAsia="en-US"/>
        </w:rPr>
        <w:t>за участие в обществена поръчка възлагана чрез „публично състезание“ с предмет:</w:t>
      </w:r>
      <w:r w:rsidRPr="002E4684">
        <w:rPr>
          <w:bCs/>
          <w:lang w:val="en-US" w:eastAsia="en-US"/>
        </w:rPr>
        <w:t xml:space="preserve"> </w:t>
      </w:r>
    </w:p>
    <w:p w:rsidR="00A51530" w:rsidRDefault="00600602" w:rsidP="002D531A">
      <w:pPr>
        <w:spacing w:line="276" w:lineRule="auto"/>
        <w:jc w:val="both"/>
        <w:rPr>
          <w:color w:val="000000" w:themeColor="text1"/>
        </w:rPr>
      </w:pPr>
      <w:r w:rsidRPr="002E4684">
        <w:rPr>
          <w:b/>
        </w:rPr>
        <w:t>„</w:t>
      </w:r>
      <w:r w:rsidR="00FE47B2" w:rsidRPr="000F269F">
        <w:rPr>
          <w:color w:val="000000" w:themeColor="text1"/>
        </w:rPr>
        <w:t>ДОСТАВКА НА НЕТНА</w:t>
      </w:r>
      <w:r w:rsidR="00794D55">
        <w:rPr>
          <w:color w:val="000000" w:themeColor="text1"/>
          <w:lang w:val="en-US"/>
        </w:rPr>
        <w:t xml:space="preserve"> </w:t>
      </w:r>
      <w:r w:rsidR="00794D55">
        <w:rPr>
          <w:color w:val="000000" w:themeColor="text1"/>
        </w:rPr>
        <w:t>АКТИВНА</w:t>
      </w:r>
      <w:r w:rsidR="00794D55">
        <w:rPr>
          <w:color w:val="000000" w:themeColor="text1"/>
          <w:lang w:val="en-US"/>
        </w:rPr>
        <w:t xml:space="preserve"> </w:t>
      </w:r>
      <w:r w:rsidR="00FE47B2" w:rsidRPr="000F269F">
        <w:rPr>
          <w:color w:val="000000" w:themeColor="text1"/>
        </w:rPr>
        <w:t xml:space="preserve"> ЕЛЕКТРИЧЕСКА ЕНЕРГИЯ И ИЗБОР НА КООРДИНАТОР НА СТАНДАРТНА БАЛАНСИРАЩА ГРУПА ЗА НУЖДИТЕ НА ОКРЪЖНА ПРОКУРАТУРА-ВАРНА, РАЙОННА ПРОКУРАТУРА- ВАРНА, ТО – ДЕВНЯ И  ТО- ПРОВАДИЯ</w:t>
      </w:r>
      <w:r w:rsidR="00FE47B2">
        <w:rPr>
          <w:color w:val="000000" w:themeColor="text1"/>
        </w:rPr>
        <w:t>“</w:t>
      </w:r>
    </w:p>
    <w:p w:rsidR="00FE47B2" w:rsidRDefault="00FE47B2" w:rsidP="002E4684">
      <w:pPr>
        <w:spacing w:line="276" w:lineRule="auto"/>
        <w:rPr>
          <w:color w:val="000000" w:themeColor="text1"/>
        </w:rPr>
      </w:pPr>
    </w:p>
    <w:p w:rsidR="00FE47B2" w:rsidRPr="002E4684" w:rsidRDefault="00FE47B2" w:rsidP="002E4684">
      <w:pPr>
        <w:spacing w:line="276" w:lineRule="auto"/>
        <w:rPr>
          <w:rFonts w:eastAsia="TimesNewRomanPSMT"/>
          <w:noProof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3708"/>
        <w:gridCol w:w="5364"/>
      </w:tblGrid>
      <w:tr w:rsidR="00A51530" w:rsidRPr="002E4684" w:rsidTr="00EB56E4">
        <w:tc>
          <w:tcPr>
            <w:tcW w:w="3708" w:type="dxa"/>
            <w:tcBorders>
              <w:bottom w:val="single" w:sz="4" w:space="0" w:color="000000"/>
            </w:tcBorders>
          </w:tcPr>
          <w:p w:rsidR="00A51530" w:rsidRPr="002E4684" w:rsidRDefault="00A51530" w:rsidP="002E4684">
            <w:pPr>
              <w:spacing w:line="276" w:lineRule="auto"/>
              <w:rPr>
                <w:rFonts w:eastAsia="TimesNewRomanPSMT"/>
                <w:bCs/>
                <w:noProof/>
              </w:rPr>
            </w:pPr>
            <w:r w:rsidRPr="002E4684">
              <w:rPr>
                <w:rFonts w:eastAsia="TimesNewRomanPSMT"/>
                <w:bCs/>
                <w:noProof/>
              </w:rPr>
              <w:t>Наименование на участника:</w:t>
            </w:r>
          </w:p>
        </w:tc>
        <w:tc>
          <w:tcPr>
            <w:tcW w:w="5364" w:type="dxa"/>
            <w:tcBorders>
              <w:bottom w:val="single" w:sz="4" w:space="0" w:color="000000"/>
            </w:tcBorders>
          </w:tcPr>
          <w:p w:rsidR="00A51530" w:rsidRPr="002E4684" w:rsidRDefault="00A51530" w:rsidP="002E4684">
            <w:pPr>
              <w:spacing w:line="276" w:lineRule="auto"/>
              <w:rPr>
                <w:rFonts w:eastAsia="TimesNewRomanPSMT"/>
                <w:i/>
                <w:iCs/>
                <w:noProof/>
              </w:rPr>
            </w:pPr>
          </w:p>
        </w:tc>
      </w:tr>
      <w:tr w:rsidR="00A51530" w:rsidRPr="002E4684" w:rsidTr="00EB56E4">
        <w:tc>
          <w:tcPr>
            <w:tcW w:w="3708" w:type="dxa"/>
            <w:tcBorders>
              <w:bottom w:val="single" w:sz="4" w:space="0" w:color="000000"/>
            </w:tcBorders>
          </w:tcPr>
          <w:p w:rsidR="00A51530" w:rsidRPr="002E4684" w:rsidRDefault="00A51530" w:rsidP="002E4684">
            <w:pPr>
              <w:spacing w:line="276" w:lineRule="auto"/>
              <w:rPr>
                <w:rFonts w:eastAsia="TimesNewRomanPSMT"/>
                <w:bCs/>
                <w:noProof/>
              </w:rPr>
            </w:pPr>
            <w:r w:rsidRPr="002E4684">
              <w:rPr>
                <w:rFonts w:eastAsia="TimesNewRomanPSMT"/>
                <w:bCs/>
                <w:noProof/>
              </w:rPr>
              <w:t>Представляван от:</w:t>
            </w:r>
          </w:p>
        </w:tc>
        <w:tc>
          <w:tcPr>
            <w:tcW w:w="5364" w:type="dxa"/>
            <w:tcBorders>
              <w:bottom w:val="single" w:sz="4" w:space="0" w:color="000000"/>
            </w:tcBorders>
          </w:tcPr>
          <w:p w:rsidR="00A51530" w:rsidRPr="002E4684" w:rsidRDefault="00A51530" w:rsidP="002E4684">
            <w:pPr>
              <w:spacing w:line="276" w:lineRule="auto"/>
              <w:rPr>
                <w:rFonts w:eastAsia="TimesNewRomanPSMT"/>
                <w:i/>
                <w:iCs/>
                <w:noProof/>
              </w:rPr>
            </w:pPr>
          </w:p>
        </w:tc>
      </w:tr>
      <w:tr w:rsidR="00A51530" w:rsidRPr="002E4684" w:rsidTr="00EB56E4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A51530" w:rsidRPr="002E4684" w:rsidRDefault="00A51530" w:rsidP="002E4684">
            <w:pPr>
              <w:spacing w:line="276" w:lineRule="auto"/>
              <w:rPr>
                <w:rFonts w:eastAsia="TimesNewRomanPSMT"/>
                <w:bCs/>
                <w:noProof/>
              </w:rPr>
            </w:pPr>
            <w:r w:rsidRPr="002E4684">
              <w:rPr>
                <w:rFonts w:eastAsia="TimesNewRomanPSMT"/>
                <w:bCs/>
                <w:noProof/>
              </w:rPr>
              <w:t>Седалище и адрес на управление:</w:t>
            </w:r>
          </w:p>
        </w:tc>
        <w:tc>
          <w:tcPr>
            <w:tcW w:w="5364" w:type="dxa"/>
            <w:tcBorders>
              <w:top w:val="single" w:sz="4" w:space="0" w:color="000000"/>
              <w:bottom w:val="single" w:sz="4" w:space="0" w:color="000000"/>
            </w:tcBorders>
          </w:tcPr>
          <w:p w:rsidR="00A51530" w:rsidRPr="002E4684" w:rsidRDefault="00A51530" w:rsidP="002E4684">
            <w:pPr>
              <w:spacing w:line="276" w:lineRule="auto"/>
              <w:rPr>
                <w:rFonts w:eastAsia="TimesNewRomanPSMT"/>
                <w:i/>
                <w:iCs/>
                <w:noProof/>
              </w:rPr>
            </w:pPr>
          </w:p>
        </w:tc>
      </w:tr>
      <w:tr w:rsidR="00E07D05" w:rsidRPr="002E4684" w:rsidTr="00EB56E4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E07D05" w:rsidRPr="002E4684" w:rsidRDefault="00E07D05" w:rsidP="002E4684">
            <w:pPr>
              <w:spacing w:line="276" w:lineRule="auto"/>
              <w:rPr>
                <w:rFonts w:eastAsia="TimesNewRomanPSMT"/>
                <w:bCs/>
                <w:noProof/>
              </w:rPr>
            </w:pPr>
            <w:r w:rsidRPr="002E4684">
              <w:rPr>
                <w:rFonts w:eastAsia="TimesNewRomanPSMT"/>
                <w:bCs/>
                <w:noProof/>
              </w:rPr>
              <w:t>ЕИК :</w:t>
            </w:r>
            <w:bookmarkStart w:id="0" w:name="_GoBack"/>
            <w:bookmarkEnd w:id="0"/>
          </w:p>
        </w:tc>
        <w:tc>
          <w:tcPr>
            <w:tcW w:w="5364" w:type="dxa"/>
            <w:tcBorders>
              <w:top w:val="single" w:sz="4" w:space="0" w:color="000000"/>
              <w:bottom w:val="single" w:sz="4" w:space="0" w:color="000000"/>
            </w:tcBorders>
          </w:tcPr>
          <w:p w:rsidR="00E07D05" w:rsidRPr="002E4684" w:rsidRDefault="00E07D05" w:rsidP="002E4684">
            <w:pPr>
              <w:spacing w:line="276" w:lineRule="auto"/>
              <w:rPr>
                <w:rFonts w:eastAsia="TimesNewRomanPSMT"/>
                <w:i/>
                <w:iCs/>
                <w:noProof/>
              </w:rPr>
            </w:pPr>
          </w:p>
          <w:p w:rsidR="00E07D05" w:rsidRPr="002E4684" w:rsidRDefault="00E07D05" w:rsidP="002E4684">
            <w:pPr>
              <w:spacing w:line="276" w:lineRule="auto"/>
              <w:rPr>
                <w:rFonts w:eastAsia="TimesNewRomanPSMT"/>
                <w:i/>
                <w:iCs/>
                <w:noProof/>
              </w:rPr>
            </w:pPr>
          </w:p>
        </w:tc>
      </w:tr>
      <w:tr w:rsidR="00E07D05" w:rsidRPr="002E4684" w:rsidTr="00EB56E4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E07D05" w:rsidRPr="002E4684" w:rsidRDefault="00E07D05" w:rsidP="002E4684">
            <w:pPr>
              <w:spacing w:line="276" w:lineRule="auto"/>
              <w:rPr>
                <w:rFonts w:eastAsia="TimesNewRomanPSMT"/>
                <w:bCs/>
                <w:noProof/>
              </w:rPr>
            </w:pPr>
            <w:r w:rsidRPr="002E4684">
              <w:rPr>
                <w:rFonts w:eastAsia="TimesNewRomanPSMT"/>
                <w:bCs/>
                <w:noProof/>
              </w:rPr>
              <w:t>Точен адрес за кореспонденция:</w:t>
            </w:r>
          </w:p>
        </w:tc>
        <w:tc>
          <w:tcPr>
            <w:tcW w:w="5364" w:type="dxa"/>
            <w:tcBorders>
              <w:top w:val="single" w:sz="4" w:space="0" w:color="000000"/>
              <w:bottom w:val="single" w:sz="4" w:space="0" w:color="000000"/>
            </w:tcBorders>
          </w:tcPr>
          <w:p w:rsidR="00E07D05" w:rsidRPr="002E4684" w:rsidRDefault="00E07D05" w:rsidP="002E4684">
            <w:pPr>
              <w:spacing w:line="276" w:lineRule="auto"/>
              <w:rPr>
                <w:rFonts w:eastAsia="TimesNewRomanPSMT"/>
                <w:i/>
                <w:iCs/>
                <w:noProof/>
              </w:rPr>
            </w:pPr>
          </w:p>
        </w:tc>
      </w:tr>
      <w:tr w:rsidR="00E07D05" w:rsidRPr="002E4684" w:rsidTr="00EB56E4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E07D05" w:rsidRPr="002E4684" w:rsidRDefault="00E07D05" w:rsidP="002E4684">
            <w:pPr>
              <w:spacing w:line="276" w:lineRule="auto"/>
              <w:rPr>
                <w:rFonts w:eastAsia="TimesNewRomanPSMT"/>
                <w:bCs/>
                <w:noProof/>
              </w:rPr>
            </w:pPr>
            <w:r w:rsidRPr="002E4684">
              <w:rPr>
                <w:rFonts w:eastAsia="TimesNewRomanPSMT"/>
                <w:bCs/>
                <w:noProof/>
              </w:rPr>
              <w:t>Телефонен номер:</w:t>
            </w:r>
          </w:p>
        </w:tc>
        <w:tc>
          <w:tcPr>
            <w:tcW w:w="5364" w:type="dxa"/>
            <w:tcBorders>
              <w:top w:val="single" w:sz="4" w:space="0" w:color="000000"/>
              <w:bottom w:val="single" w:sz="4" w:space="0" w:color="000000"/>
            </w:tcBorders>
          </w:tcPr>
          <w:p w:rsidR="00E07D05" w:rsidRPr="002E4684" w:rsidRDefault="00E07D05" w:rsidP="002E4684">
            <w:pPr>
              <w:spacing w:line="276" w:lineRule="auto"/>
              <w:rPr>
                <w:rFonts w:eastAsia="TimesNewRomanPSMT"/>
                <w:i/>
                <w:iCs/>
                <w:noProof/>
              </w:rPr>
            </w:pPr>
          </w:p>
        </w:tc>
      </w:tr>
      <w:tr w:rsidR="00E07D05" w:rsidRPr="002E4684" w:rsidTr="00EB56E4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E07D05" w:rsidRPr="002E4684" w:rsidRDefault="00E07D05" w:rsidP="002E4684">
            <w:pPr>
              <w:spacing w:line="276" w:lineRule="auto"/>
              <w:rPr>
                <w:rFonts w:eastAsia="TimesNewRomanPSMT"/>
                <w:bCs/>
                <w:noProof/>
              </w:rPr>
            </w:pPr>
            <w:r w:rsidRPr="002E4684">
              <w:rPr>
                <w:rFonts w:eastAsia="TimesNewRomanPSMT"/>
                <w:bCs/>
                <w:noProof/>
              </w:rPr>
              <w:t>Факс номер:</w:t>
            </w:r>
          </w:p>
        </w:tc>
        <w:tc>
          <w:tcPr>
            <w:tcW w:w="5364" w:type="dxa"/>
            <w:tcBorders>
              <w:top w:val="single" w:sz="4" w:space="0" w:color="000000"/>
              <w:bottom w:val="single" w:sz="4" w:space="0" w:color="000000"/>
            </w:tcBorders>
          </w:tcPr>
          <w:p w:rsidR="00E07D05" w:rsidRPr="002E4684" w:rsidRDefault="00E07D05" w:rsidP="002E4684">
            <w:pPr>
              <w:spacing w:line="276" w:lineRule="auto"/>
              <w:rPr>
                <w:rFonts w:eastAsia="TimesNewRomanPSMT"/>
                <w:i/>
                <w:iCs/>
                <w:noProof/>
              </w:rPr>
            </w:pPr>
          </w:p>
        </w:tc>
      </w:tr>
      <w:tr w:rsidR="00E07D05" w:rsidRPr="002E4684" w:rsidTr="00EB56E4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E07D05" w:rsidRPr="002E4684" w:rsidRDefault="00E07D05" w:rsidP="002E4684">
            <w:pPr>
              <w:spacing w:line="276" w:lineRule="auto"/>
              <w:rPr>
                <w:rFonts w:eastAsia="TimesNewRomanPSMT"/>
                <w:bCs/>
                <w:noProof/>
              </w:rPr>
            </w:pPr>
            <w:r w:rsidRPr="002E4684">
              <w:rPr>
                <w:rFonts w:eastAsia="TimesNewRomanPSMT"/>
                <w:bCs/>
                <w:noProof/>
              </w:rPr>
              <w:t>Лице за контакти:</w:t>
            </w:r>
          </w:p>
        </w:tc>
        <w:tc>
          <w:tcPr>
            <w:tcW w:w="5364" w:type="dxa"/>
            <w:tcBorders>
              <w:top w:val="single" w:sz="4" w:space="0" w:color="000000"/>
              <w:bottom w:val="single" w:sz="4" w:space="0" w:color="000000"/>
            </w:tcBorders>
          </w:tcPr>
          <w:p w:rsidR="00E07D05" w:rsidRPr="002E4684" w:rsidRDefault="00E07D05" w:rsidP="002E4684">
            <w:pPr>
              <w:spacing w:line="276" w:lineRule="auto"/>
              <w:rPr>
                <w:rFonts w:eastAsia="TimesNewRomanPSMT"/>
                <w:i/>
                <w:iCs/>
                <w:noProof/>
              </w:rPr>
            </w:pPr>
          </w:p>
        </w:tc>
      </w:tr>
      <w:tr w:rsidR="00E07D05" w:rsidRPr="002E4684" w:rsidTr="00EB56E4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E07D05" w:rsidRPr="002E4684" w:rsidRDefault="00E07D05" w:rsidP="002E4684">
            <w:pPr>
              <w:spacing w:line="276" w:lineRule="auto"/>
              <w:rPr>
                <w:rFonts w:eastAsia="TimesNewRomanPSMT"/>
                <w:bCs/>
                <w:noProof/>
              </w:rPr>
            </w:pPr>
            <w:r w:rsidRPr="002E4684">
              <w:rPr>
                <w:rFonts w:eastAsia="TimesNewRomanPSMT"/>
                <w:bCs/>
                <w:noProof/>
              </w:rPr>
              <w:t>e-mail:</w:t>
            </w:r>
          </w:p>
        </w:tc>
        <w:tc>
          <w:tcPr>
            <w:tcW w:w="5364" w:type="dxa"/>
            <w:tcBorders>
              <w:top w:val="single" w:sz="4" w:space="0" w:color="000000"/>
              <w:bottom w:val="single" w:sz="4" w:space="0" w:color="000000"/>
            </w:tcBorders>
          </w:tcPr>
          <w:p w:rsidR="00E07D05" w:rsidRPr="002E4684" w:rsidRDefault="00E07D05" w:rsidP="002E4684">
            <w:pPr>
              <w:spacing w:line="276" w:lineRule="auto"/>
              <w:rPr>
                <w:rFonts w:eastAsia="TimesNewRomanPSMT"/>
                <w:i/>
                <w:iCs/>
                <w:noProof/>
              </w:rPr>
            </w:pPr>
          </w:p>
        </w:tc>
      </w:tr>
      <w:tr w:rsidR="00E07D05" w:rsidRPr="002E4684" w:rsidTr="00EB56E4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E07D05" w:rsidRPr="002E4684" w:rsidRDefault="00E07D05" w:rsidP="002E4684">
            <w:pPr>
              <w:spacing w:line="276" w:lineRule="auto"/>
              <w:rPr>
                <w:rFonts w:eastAsia="TimesNewRomanPSMT"/>
                <w:bCs/>
                <w:noProof/>
              </w:rPr>
            </w:pPr>
          </w:p>
        </w:tc>
        <w:tc>
          <w:tcPr>
            <w:tcW w:w="5364" w:type="dxa"/>
            <w:tcBorders>
              <w:top w:val="single" w:sz="4" w:space="0" w:color="000000"/>
              <w:bottom w:val="single" w:sz="4" w:space="0" w:color="000000"/>
            </w:tcBorders>
          </w:tcPr>
          <w:p w:rsidR="00E07D05" w:rsidRPr="002E4684" w:rsidRDefault="00E07D05" w:rsidP="002E4684">
            <w:pPr>
              <w:spacing w:line="276" w:lineRule="auto"/>
              <w:rPr>
                <w:rFonts w:eastAsia="TimesNewRomanPSMT"/>
                <w:i/>
                <w:iCs/>
                <w:noProof/>
              </w:rPr>
            </w:pPr>
          </w:p>
        </w:tc>
      </w:tr>
    </w:tbl>
    <w:p w:rsidR="00D30409" w:rsidRPr="002E4684" w:rsidRDefault="00D30409" w:rsidP="002E4684">
      <w:pPr>
        <w:spacing w:line="276" w:lineRule="auto"/>
        <w:ind w:firstLine="708"/>
        <w:jc w:val="both"/>
        <w:rPr>
          <w:rFonts w:eastAsia="TimesNewRomanPS-BoldMT"/>
          <w:noProof/>
        </w:rPr>
      </w:pPr>
    </w:p>
    <w:p w:rsidR="00A51530" w:rsidRPr="002E4684" w:rsidRDefault="00A51530" w:rsidP="002E4684">
      <w:pPr>
        <w:tabs>
          <w:tab w:val="left" w:pos="374"/>
        </w:tabs>
        <w:spacing w:line="276" w:lineRule="auto"/>
        <w:ind w:right="79" w:firstLine="709"/>
        <w:jc w:val="both"/>
        <w:rPr>
          <w:rFonts w:eastAsia="MS Mincho"/>
          <w:b/>
          <w:noProof/>
        </w:rPr>
      </w:pPr>
      <w:r w:rsidRPr="002E4684">
        <w:rPr>
          <w:rFonts w:eastAsia="MS Mincho"/>
          <w:b/>
          <w:noProof/>
        </w:rPr>
        <w:t>УВАЖАЕМИ ДАМИ И ГОСПОДА,</w:t>
      </w:r>
    </w:p>
    <w:p w:rsidR="00A51530" w:rsidRPr="002E4684" w:rsidRDefault="00A51530" w:rsidP="002E4684">
      <w:pPr>
        <w:tabs>
          <w:tab w:val="left" w:pos="374"/>
        </w:tabs>
        <w:spacing w:line="276" w:lineRule="auto"/>
        <w:ind w:right="79" w:firstLine="709"/>
        <w:jc w:val="both"/>
        <w:rPr>
          <w:rFonts w:eastAsia="MS Mincho"/>
          <w:b/>
          <w:noProof/>
        </w:rPr>
      </w:pPr>
    </w:p>
    <w:p w:rsidR="00875A69" w:rsidRPr="002E4684" w:rsidRDefault="00D30409" w:rsidP="002E4684">
      <w:pPr>
        <w:spacing w:line="276" w:lineRule="auto"/>
        <w:jc w:val="both"/>
        <w:rPr>
          <w:noProof/>
        </w:rPr>
      </w:pPr>
      <w:r w:rsidRPr="002E4684">
        <w:rPr>
          <w:rFonts w:eastAsia="TimesNewRomanPSMT"/>
          <w:noProof/>
        </w:rPr>
        <w:tab/>
      </w:r>
      <w:r w:rsidR="00017556" w:rsidRPr="002E4684">
        <w:rPr>
          <w:rFonts w:eastAsia="MS Mincho"/>
          <w:noProof/>
        </w:rPr>
        <w:t xml:space="preserve">С настоящото </w:t>
      </w:r>
      <w:r w:rsidR="004B6729" w:rsidRPr="002E4684">
        <w:rPr>
          <w:rFonts w:eastAsia="MS Mincho"/>
          <w:noProof/>
        </w:rPr>
        <w:t xml:space="preserve">ценово </w:t>
      </w:r>
      <w:r w:rsidR="00017556" w:rsidRPr="002E4684">
        <w:rPr>
          <w:rFonts w:eastAsia="MS Mincho"/>
          <w:noProof/>
        </w:rPr>
        <w:t xml:space="preserve">предложение </w:t>
      </w:r>
      <w:r w:rsidR="00CD50FD" w:rsidRPr="002E4684">
        <w:rPr>
          <w:rFonts w:eastAsia="MS Mincho"/>
          <w:noProof/>
        </w:rPr>
        <w:t xml:space="preserve">по </w:t>
      </w:r>
      <w:r w:rsidR="00017556" w:rsidRPr="002E4684">
        <w:rPr>
          <w:rFonts w:eastAsia="MS Mincho"/>
          <w:noProof/>
        </w:rPr>
        <w:t xml:space="preserve">обществена поръчка с предмет </w:t>
      </w:r>
      <w:r w:rsidR="004B6729" w:rsidRPr="002E4684">
        <w:rPr>
          <w:rFonts w:eastAsia="MS Mincho"/>
          <w:b/>
          <w:noProof/>
        </w:rPr>
        <w:t>„</w:t>
      </w:r>
      <w:r w:rsidR="00FE47B2" w:rsidRPr="002D531A">
        <w:rPr>
          <w:rFonts w:eastAsia="MS Mincho"/>
          <w:noProof/>
        </w:rPr>
        <w:t>Д</w:t>
      </w:r>
      <w:r w:rsidR="00FE47B2" w:rsidRPr="000F269F">
        <w:rPr>
          <w:color w:val="000000" w:themeColor="text1"/>
        </w:rPr>
        <w:t xml:space="preserve">оставка на нетна </w:t>
      </w:r>
      <w:r w:rsidR="00794D55">
        <w:rPr>
          <w:color w:val="000000" w:themeColor="text1"/>
        </w:rPr>
        <w:t xml:space="preserve">активна </w:t>
      </w:r>
      <w:r w:rsidR="00FE47B2" w:rsidRPr="000F269F">
        <w:rPr>
          <w:color w:val="000000" w:themeColor="text1"/>
        </w:rPr>
        <w:t xml:space="preserve">електрическа енергия и избор на координатор на стандартна балансираща група за нуждите на </w:t>
      </w:r>
      <w:r w:rsidR="00FE47B2">
        <w:rPr>
          <w:color w:val="000000" w:themeColor="text1"/>
        </w:rPr>
        <w:t>О</w:t>
      </w:r>
      <w:r w:rsidR="00FE47B2" w:rsidRPr="000F269F">
        <w:rPr>
          <w:color w:val="000000" w:themeColor="text1"/>
        </w:rPr>
        <w:t>кръжна прокуратура-</w:t>
      </w:r>
      <w:r w:rsidR="00FE47B2">
        <w:rPr>
          <w:color w:val="000000" w:themeColor="text1"/>
        </w:rPr>
        <w:t>В</w:t>
      </w:r>
      <w:r w:rsidR="00FE47B2" w:rsidRPr="000F269F">
        <w:rPr>
          <w:color w:val="000000" w:themeColor="text1"/>
        </w:rPr>
        <w:t xml:space="preserve">арна, </w:t>
      </w:r>
      <w:r w:rsidR="00FE47B2">
        <w:rPr>
          <w:color w:val="000000" w:themeColor="text1"/>
        </w:rPr>
        <w:t>Р</w:t>
      </w:r>
      <w:r w:rsidR="00FE47B2" w:rsidRPr="000F269F">
        <w:rPr>
          <w:color w:val="000000" w:themeColor="text1"/>
        </w:rPr>
        <w:t xml:space="preserve">айонна прокуратура- </w:t>
      </w:r>
      <w:r w:rsidR="00FE47B2">
        <w:rPr>
          <w:color w:val="000000" w:themeColor="text1"/>
        </w:rPr>
        <w:t>В</w:t>
      </w:r>
      <w:r w:rsidR="00FE47B2" w:rsidRPr="000F269F">
        <w:rPr>
          <w:color w:val="000000" w:themeColor="text1"/>
        </w:rPr>
        <w:t xml:space="preserve">арна, </w:t>
      </w:r>
      <w:r w:rsidR="00FE47B2">
        <w:rPr>
          <w:color w:val="000000" w:themeColor="text1"/>
        </w:rPr>
        <w:t>ТО</w:t>
      </w:r>
      <w:r w:rsidR="00FE47B2" w:rsidRPr="000F269F">
        <w:rPr>
          <w:color w:val="000000" w:themeColor="text1"/>
        </w:rPr>
        <w:t xml:space="preserve"> – </w:t>
      </w:r>
      <w:r w:rsidR="00FE47B2">
        <w:rPr>
          <w:color w:val="000000" w:themeColor="text1"/>
        </w:rPr>
        <w:t>Д</w:t>
      </w:r>
      <w:r w:rsidR="00FE47B2" w:rsidRPr="000F269F">
        <w:rPr>
          <w:color w:val="000000" w:themeColor="text1"/>
        </w:rPr>
        <w:t xml:space="preserve">евня и </w:t>
      </w:r>
      <w:r w:rsidR="00FE47B2">
        <w:rPr>
          <w:color w:val="000000" w:themeColor="text1"/>
        </w:rPr>
        <w:t>ТО</w:t>
      </w:r>
      <w:r w:rsidR="00FE47B2" w:rsidRPr="000F269F">
        <w:rPr>
          <w:color w:val="000000" w:themeColor="text1"/>
        </w:rPr>
        <w:t xml:space="preserve">- </w:t>
      </w:r>
      <w:r w:rsidR="00FE47B2">
        <w:rPr>
          <w:color w:val="000000" w:themeColor="text1"/>
        </w:rPr>
        <w:t>П</w:t>
      </w:r>
      <w:r w:rsidR="00FE47B2" w:rsidRPr="000F269F">
        <w:rPr>
          <w:color w:val="000000" w:themeColor="text1"/>
        </w:rPr>
        <w:t>ровадия</w:t>
      </w:r>
      <w:r w:rsidR="00FE47B2" w:rsidRPr="002E4684">
        <w:rPr>
          <w:rFonts w:eastAsia="MS Mincho"/>
          <w:b/>
          <w:noProof/>
        </w:rPr>
        <w:t>“</w:t>
      </w:r>
      <w:r w:rsidR="004B6729" w:rsidRPr="002E4684">
        <w:rPr>
          <w:noProof/>
        </w:rPr>
        <w:t>, правим</w:t>
      </w:r>
      <w:r w:rsidR="00CD50FD" w:rsidRPr="002E4684">
        <w:rPr>
          <w:noProof/>
        </w:rPr>
        <w:t xml:space="preserve"> следното </w:t>
      </w:r>
      <w:r w:rsidR="00BF6C92" w:rsidRPr="002E4684">
        <w:rPr>
          <w:rFonts w:eastAsia="MS Mincho"/>
          <w:noProof/>
        </w:rPr>
        <w:t xml:space="preserve">ценово </w:t>
      </w:r>
      <w:r w:rsidR="00CD50FD" w:rsidRPr="002E4684">
        <w:rPr>
          <w:noProof/>
        </w:rPr>
        <w:t>предложение за изпълнение на порчъката:</w:t>
      </w:r>
    </w:p>
    <w:p w:rsidR="0065532C" w:rsidRPr="002E4684" w:rsidRDefault="00875A69" w:rsidP="002E4684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35" w:firstLine="993"/>
        <w:jc w:val="both"/>
        <w:textAlignment w:val="baseline"/>
        <w:rPr>
          <w:noProof/>
          <w:lang w:eastAsia="en-US"/>
        </w:rPr>
      </w:pPr>
      <w:r w:rsidRPr="002E4684">
        <w:rPr>
          <w:noProof/>
          <w:lang w:eastAsia="en-US"/>
        </w:rPr>
        <w:t xml:space="preserve">1. </w:t>
      </w:r>
      <w:r w:rsidR="0065532C" w:rsidRPr="002E4684">
        <w:rPr>
          <w:b/>
          <w:noProof/>
          <w:lang w:eastAsia="en-US"/>
        </w:rPr>
        <w:t xml:space="preserve">Цена на 1 (един) kWh нетна активна електрическа енергия за ниско напрежение </w:t>
      </w:r>
      <w:r w:rsidR="0065532C" w:rsidRPr="002E4684">
        <w:rPr>
          <w:noProof/>
          <w:lang w:eastAsia="en-US"/>
        </w:rPr>
        <w:t xml:space="preserve">...................... (словом) лева без ДДС или ...................... (словом) лева с ДДС, формирана на база прогнозното количество от </w:t>
      </w:r>
      <w:r w:rsidR="0010041F" w:rsidRPr="0010041F">
        <w:rPr>
          <w:noProof/>
          <w:color w:val="C00000"/>
          <w:lang w:eastAsia="en-US"/>
        </w:rPr>
        <w:t>………………</w:t>
      </w:r>
      <w:r w:rsidR="0065532C" w:rsidRPr="002E4684">
        <w:rPr>
          <w:noProof/>
          <w:lang w:eastAsia="en-US"/>
        </w:rPr>
        <w:t xml:space="preserve"> кWh нетна активна електрическа енергия  за ниско напрежение за срока на договора. </w:t>
      </w:r>
    </w:p>
    <w:p w:rsidR="00097344" w:rsidRPr="002E4684" w:rsidRDefault="00875A69" w:rsidP="00F72A94">
      <w:pPr>
        <w:pStyle w:val="22"/>
        <w:shd w:val="clear" w:color="auto" w:fill="auto"/>
        <w:spacing w:after="240" w:line="317" w:lineRule="exact"/>
        <w:ind w:firstLine="760"/>
        <w:jc w:val="both"/>
        <w:rPr>
          <w:rFonts w:eastAsia="Calibri"/>
          <w:bCs/>
          <w:i/>
          <w:noProof/>
        </w:rPr>
      </w:pPr>
      <w:r w:rsidRPr="002E4684">
        <w:rPr>
          <w:i/>
          <w:noProof/>
        </w:rPr>
        <w:t xml:space="preserve">Забележка: </w:t>
      </w:r>
      <w:r w:rsidR="00893963" w:rsidRPr="002E4684">
        <w:rPr>
          <w:i/>
        </w:rPr>
        <w:t xml:space="preserve">Предложената цена за 1 (един) </w:t>
      </w:r>
      <w:proofErr w:type="spellStart"/>
      <w:r w:rsidR="00893963" w:rsidRPr="002E4684">
        <w:rPr>
          <w:i/>
        </w:rPr>
        <w:t>КWh</w:t>
      </w:r>
      <w:proofErr w:type="spellEnd"/>
      <w:r w:rsidR="00893963" w:rsidRPr="002E4684">
        <w:rPr>
          <w:i/>
        </w:rPr>
        <w:t xml:space="preserve"> </w:t>
      </w:r>
      <w:r w:rsidR="00F72A94" w:rsidRPr="00F72A94">
        <w:rPr>
          <w:i/>
          <w:sz w:val="28"/>
          <w:szCs w:val="28"/>
          <w:lang w:bidi="en-US"/>
        </w:rPr>
        <w:t>(</w:t>
      </w:r>
      <w:proofErr w:type="spellStart"/>
      <w:r w:rsidR="00F72A94" w:rsidRPr="00F72A94">
        <w:rPr>
          <w:i/>
          <w:sz w:val="28"/>
          <w:szCs w:val="28"/>
          <w:lang w:bidi="en-US"/>
        </w:rPr>
        <w:t>кВтч</w:t>
      </w:r>
      <w:proofErr w:type="spellEnd"/>
      <w:r w:rsidR="00F72A94" w:rsidRPr="00F72A94">
        <w:rPr>
          <w:i/>
          <w:sz w:val="28"/>
          <w:szCs w:val="28"/>
          <w:lang w:val="en-US" w:bidi="en-US"/>
        </w:rPr>
        <w:t>)</w:t>
      </w:r>
      <w:r w:rsidR="00F72A94">
        <w:rPr>
          <w:sz w:val="28"/>
          <w:szCs w:val="28"/>
          <w:lang w:bidi="en-US"/>
        </w:rPr>
        <w:t xml:space="preserve"> </w:t>
      </w:r>
      <w:r w:rsidR="00893963" w:rsidRPr="002E4684">
        <w:rPr>
          <w:i/>
        </w:rPr>
        <w:t>нетна активна електрическа енергия трябва да е средна</w:t>
      </w:r>
      <w:r w:rsidR="00893963" w:rsidRPr="002E4684">
        <w:rPr>
          <w:b/>
          <w:i/>
        </w:rPr>
        <w:t xml:space="preserve"> </w:t>
      </w:r>
      <w:r w:rsidR="00893963" w:rsidRPr="002E4684">
        <w:rPr>
          <w:i/>
        </w:rPr>
        <w:t>за всички тарифни зони (върхова, дневна и нощна).</w:t>
      </w:r>
      <w:r w:rsidRPr="002E4684">
        <w:rPr>
          <w:i/>
          <w:noProof/>
        </w:rPr>
        <w:t xml:space="preserve">Цената трябва да бъде изписана </w:t>
      </w:r>
      <w:r w:rsidRPr="002E4684">
        <w:rPr>
          <w:i/>
        </w:rPr>
        <w:t xml:space="preserve">в български лева, с точност до </w:t>
      </w:r>
      <w:r w:rsidR="00431BFC">
        <w:rPr>
          <w:i/>
        </w:rPr>
        <w:t>5</w:t>
      </w:r>
      <w:r w:rsidRPr="002E4684">
        <w:rPr>
          <w:i/>
        </w:rPr>
        <w:t xml:space="preserve"> (</w:t>
      </w:r>
      <w:r w:rsidR="00431BFC">
        <w:rPr>
          <w:i/>
        </w:rPr>
        <w:t xml:space="preserve"> ПЕТИЯ </w:t>
      </w:r>
      <w:r w:rsidRPr="002E4684">
        <w:rPr>
          <w:i/>
        </w:rPr>
        <w:t>) знак</w:t>
      </w:r>
      <w:r w:rsidRPr="002E4684">
        <w:rPr>
          <w:b/>
          <w:i/>
        </w:rPr>
        <w:t xml:space="preserve"> </w:t>
      </w:r>
      <w:r w:rsidRPr="002E4684">
        <w:rPr>
          <w:i/>
        </w:rPr>
        <w:t>след десетичната запетая.</w:t>
      </w:r>
      <w:r w:rsidR="0065532C" w:rsidRPr="002E4684">
        <w:rPr>
          <w:i/>
          <w:noProof/>
        </w:rPr>
        <w:t xml:space="preserve"> </w:t>
      </w:r>
      <w:r w:rsidR="00C07142" w:rsidRPr="002E4684">
        <w:rPr>
          <w:rFonts w:eastAsia="Calibri"/>
          <w:bCs/>
          <w:i/>
          <w:noProof/>
        </w:rPr>
        <w:t>Несъответствието между посочените с цифри и изписаните с думи цени е основание за отстраняване на участника.</w:t>
      </w:r>
    </w:p>
    <w:p w:rsidR="001F251A" w:rsidRPr="002E4684" w:rsidRDefault="009B7AB9" w:rsidP="002E4684">
      <w:pPr>
        <w:spacing w:line="276" w:lineRule="auto"/>
        <w:ind w:firstLine="709"/>
        <w:jc w:val="both"/>
      </w:pPr>
      <w:r w:rsidRPr="002E4684">
        <w:t xml:space="preserve">2. </w:t>
      </w:r>
      <w:r w:rsidR="001F251A" w:rsidRPr="002E4684">
        <w:t>Цената за 1 (един) КWh нетна активна електрическа енергия за ниско напрежение е крайна и включва:</w:t>
      </w:r>
    </w:p>
    <w:p w:rsidR="001F251A" w:rsidRPr="002E4684" w:rsidRDefault="009B7AB9" w:rsidP="002E4684">
      <w:pPr>
        <w:spacing w:line="276" w:lineRule="auto"/>
        <w:ind w:firstLine="709"/>
        <w:jc w:val="both"/>
      </w:pPr>
      <w:r w:rsidRPr="002E4684">
        <w:lastRenderedPageBreak/>
        <w:t>2</w:t>
      </w:r>
      <w:r w:rsidR="001F251A" w:rsidRPr="002E4684">
        <w:t xml:space="preserve">.1. Разходите (таксите) за регистрация на възложителя, като участник в стандартна балансираща група като непряк член съгласно ПТЕЕ и неговото включване като активен член на пазара на балансираща енергия; Разходите за администриране на услугата достъп и </w:t>
      </w:r>
      <w:r w:rsidR="001F251A" w:rsidRPr="008355E5">
        <w:t>пр</w:t>
      </w:r>
      <w:r w:rsidR="008355E5" w:rsidRPr="008355E5">
        <w:t>е</w:t>
      </w:r>
      <w:r w:rsidR="001F251A" w:rsidRPr="008355E5">
        <w:t>нос</w:t>
      </w:r>
      <w:r w:rsidR="001F251A" w:rsidRPr="00D1003D">
        <w:rPr>
          <w:color w:val="FF0000"/>
        </w:rPr>
        <w:t xml:space="preserve"> </w:t>
      </w:r>
      <w:r w:rsidR="001F251A" w:rsidRPr="002E4684">
        <w:t>за посочените от възложителя обекти.</w:t>
      </w:r>
    </w:p>
    <w:p w:rsidR="001F251A" w:rsidRPr="002E4684" w:rsidRDefault="009B7AB9" w:rsidP="002E4684">
      <w:pPr>
        <w:spacing w:line="276" w:lineRule="auto"/>
        <w:ind w:firstLine="709"/>
        <w:jc w:val="both"/>
      </w:pPr>
      <w:r w:rsidRPr="002E4684">
        <w:t>2</w:t>
      </w:r>
      <w:r w:rsidR="001F251A" w:rsidRPr="002E4684">
        <w:t>.2. Всички разходи свързани с пълната процедура по регистрация и изваждане на обектите на възложителя на свободния пазар на електроенергия;</w:t>
      </w:r>
    </w:p>
    <w:p w:rsidR="001F251A" w:rsidRPr="002E4684" w:rsidRDefault="009B7AB9" w:rsidP="002E4684">
      <w:pPr>
        <w:spacing w:line="276" w:lineRule="auto"/>
        <w:ind w:firstLine="709"/>
        <w:jc w:val="both"/>
      </w:pPr>
      <w:r w:rsidRPr="002E4684">
        <w:t>2</w:t>
      </w:r>
      <w:r w:rsidR="001F251A" w:rsidRPr="002E4684">
        <w:t xml:space="preserve">.3. Цена за доставка на нетна активна енергия за ниско напрежение, без в балансиращата група допълнително да се начисляват суми за излишък и недостиг, нито такса за участие в балансиращата група. В случай на небаланси на електрическата енергия, същите са за сметка на Изпълнителя; </w:t>
      </w:r>
    </w:p>
    <w:p w:rsidR="001F251A" w:rsidRPr="002E4684" w:rsidRDefault="009B7AB9" w:rsidP="002E4684">
      <w:pPr>
        <w:spacing w:line="276" w:lineRule="auto"/>
        <w:ind w:firstLine="709"/>
        <w:jc w:val="both"/>
      </w:pPr>
      <w:r w:rsidRPr="002E4684">
        <w:t>2</w:t>
      </w:r>
      <w:r w:rsidR="001F251A" w:rsidRPr="002E4684">
        <w:t xml:space="preserve">.4. Разходите за извършване на енергиен мониторинг и представянето на възложителя на необходимите графици,  които се известяват (регистрират) в ЕСО, в които са отразени почасовите дневни нетни количества активна електрическа енергия на средно и ниско напрежение и различни справки; </w:t>
      </w:r>
    </w:p>
    <w:p w:rsidR="001F251A" w:rsidRPr="002E4684" w:rsidRDefault="009B7AB9" w:rsidP="002E4684">
      <w:pPr>
        <w:spacing w:line="276" w:lineRule="auto"/>
        <w:ind w:firstLine="709"/>
        <w:jc w:val="both"/>
      </w:pPr>
      <w:r w:rsidRPr="002E4684">
        <w:t>2</w:t>
      </w:r>
      <w:r w:rsidR="001F251A" w:rsidRPr="002E4684">
        <w:t>.5. Администрирането на графиците и обмена на информация с лицензираното ЕРП на територията, на която се намират измервателните точки;</w:t>
      </w:r>
    </w:p>
    <w:p w:rsidR="001F251A" w:rsidRPr="002E4684" w:rsidRDefault="009B7AB9" w:rsidP="002E4684">
      <w:pPr>
        <w:spacing w:line="276" w:lineRule="auto"/>
        <w:ind w:firstLine="709"/>
        <w:jc w:val="both"/>
      </w:pPr>
      <w:r w:rsidRPr="002E4684">
        <w:t>2</w:t>
      </w:r>
      <w:r w:rsidR="001F251A" w:rsidRPr="002E4684">
        <w:t>.6. Изготвянето на подробен индивидуален анализ на характерния товаров профил на възложителя с цел оценка на енергийната му ефективност;</w:t>
      </w:r>
    </w:p>
    <w:p w:rsidR="001F251A" w:rsidRPr="002E4684" w:rsidRDefault="009B7AB9" w:rsidP="002E4684">
      <w:pPr>
        <w:spacing w:line="276" w:lineRule="auto"/>
        <w:ind w:firstLine="709"/>
        <w:jc w:val="both"/>
      </w:pPr>
      <w:r w:rsidRPr="002E4684">
        <w:t>2</w:t>
      </w:r>
      <w:r w:rsidR="001F251A" w:rsidRPr="002E4684">
        <w:t>.7. Регистрираните небаланси (положителни, отрицателни), разходите по изготвяне на прогнози, подаване и регистриране на графици в ЕСО, съгласно ПТЕЕ, както и всички други разходи, свързани с участието на възложителя на свободния пазар на електрическа енергия;</w:t>
      </w:r>
    </w:p>
    <w:p w:rsidR="001F251A" w:rsidRPr="002E4684" w:rsidRDefault="009B7AB9" w:rsidP="002E4684">
      <w:pPr>
        <w:spacing w:line="276" w:lineRule="auto"/>
        <w:ind w:firstLine="709"/>
        <w:jc w:val="both"/>
      </w:pPr>
      <w:r w:rsidRPr="002E4684">
        <w:t>2</w:t>
      </w:r>
      <w:r w:rsidR="001F251A" w:rsidRPr="002E4684">
        <w:t>.8. Разходи за балансиране на електроенергийната система за снабдяване.</w:t>
      </w:r>
    </w:p>
    <w:p w:rsidR="001F251A" w:rsidRPr="002E4684" w:rsidRDefault="0038170E" w:rsidP="002E4684">
      <w:pPr>
        <w:spacing w:line="276" w:lineRule="auto"/>
        <w:ind w:firstLine="709"/>
        <w:jc w:val="both"/>
      </w:pPr>
      <w:r w:rsidRPr="002E4684">
        <w:t>3</w:t>
      </w:r>
      <w:r w:rsidR="001F251A" w:rsidRPr="002E4684">
        <w:t>. В цената не се включват цените за мрежови услуги (достъп до мрежата и пренос на електрическа енергия), цена за „задължение към обществото“, акциз и ДДС. При фактуриране цена за „задължение към обществото“ определена от КЕВР, акциз и ДДС и разходи за достъп и пренос същите се фактурират на отделни редове.</w:t>
      </w:r>
    </w:p>
    <w:p w:rsidR="009B7AB9" w:rsidRPr="002E4684" w:rsidRDefault="001F251A" w:rsidP="002E4684">
      <w:pPr>
        <w:spacing w:line="276" w:lineRule="auto"/>
        <w:ind w:firstLine="709"/>
        <w:jc w:val="both"/>
      </w:pPr>
      <w:r w:rsidRPr="002E4684">
        <w:t>Възложителят не заплаща извън предложената от Участника цена, такси за изготвянето и администрирането на прогнозни графици, във връзка с изпълнението на поръчката.</w:t>
      </w:r>
    </w:p>
    <w:p w:rsidR="009B7AB9" w:rsidRPr="002E4684" w:rsidRDefault="00097344" w:rsidP="002E4684">
      <w:pPr>
        <w:tabs>
          <w:tab w:val="left" w:pos="1134"/>
        </w:tabs>
        <w:spacing w:line="276" w:lineRule="auto"/>
        <w:ind w:firstLine="709"/>
        <w:jc w:val="both"/>
        <w:rPr>
          <w:lang w:eastAsia="en-US"/>
        </w:rPr>
      </w:pPr>
      <w:r>
        <w:rPr>
          <w:lang w:val="en-US" w:eastAsia="en-US"/>
        </w:rPr>
        <w:t>4</w:t>
      </w:r>
      <w:r w:rsidR="009B7AB9" w:rsidRPr="002E4684">
        <w:rPr>
          <w:lang w:eastAsia="en-US"/>
        </w:rPr>
        <w:t>. Декларираме, че предложената от нас цена е крайна и в нея са включени всички разходи по доставката. В цената не са включени разходи за балансиране и такса за участие в балансиращата група и такива няма да се начисляват за сметка на Възложителя.</w:t>
      </w:r>
    </w:p>
    <w:p w:rsidR="009B7AB9" w:rsidRPr="002E4684" w:rsidRDefault="00097344" w:rsidP="002E4684">
      <w:pPr>
        <w:tabs>
          <w:tab w:val="left" w:pos="1134"/>
        </w:tabs>
        <w:spacing w:line="276" w:lineRule="auto"/>
        <w:ind w:firstLine="709"/>
        <w:jc w:val="both"/>
        <w:rPr>
          <w:lang w:eastAsia="en-US"/>
        </w:rPr>
      </w:pPr>
      <w:r>
        <w:rPr>
          <w:lang w:val="en-US" w:eastAsia="en-US"/>
        </w:rPr>
        <w:t>5</w:t>
      </w:r>
      <w:r w:rsidR="009B7AB9" w:rsidRPr="002E4684">
        <w:rPr>
          <w:lang w:eastAsia="en-US"/>
        </w:rPr>
        <w:t>. В случай на небаланси на електрическата енергия, същите ще бъдат за наша сметка.</w:t>
      </w:r>
    </w:p>
    <w:p w:rsidR="00D05F90" w:rsidRPr="002E4684" w:rsidRDefault="00097344" w:rsidP="002E4684">
      <w:pPr>
        <w:tabs>
          <w:tab w:val="left" w:pos="1134"/>
        </w:tabs>
        <w:spacing w:line="276" w:lineRule="auto"/>
        <w:ind w:firstLine="709"/>
        <w:jc w:val="both"/>
        <w:rPr>
          <w:noProof/>
          <w:lang w:eastAsia="en-US"/>
        </w:rPr>
      </w:pPr>
      <w:r>
        <w:rPr>
          <w:lang w:val="en-US" w:eastAsia="en-US"/>
        </w:rPr>
        <w:t>6</w:t>
      </w:r>
      <w:r w:rsidR="009B7AB9" w:rsidRPr="002E4684">
        <w:rPr>
          <w:lang w:eastAsia="en-US"/>
        </w:rPr>
        <w:t xml:space="preserve">. </w:t>
      </w:r>
      <w:r w:rsidR="00BF6C92" w:rsidRPr="002E4684">
        <w:rPr>
          <w:noProof/>
          <w:lang w:eastAsia="en-US"/>
        </w:rPr>
        <w:t>Декларирам</w:t>
      </w:r>
      <w:r w:rsidR="003728A0" w:rsidRPr="002E4684">
        <w:rPr>
          <w:noProof/>
          <w:lang w:eastAsia="en-US"/>
        </w:rPr>
        <w:t>е, че сме</w:t>
      </w:r>
      <w:r w:rsidR="006A4A31" w:rsidRPr="002E4684">
        <w:rPr>
          <w:noProof/>
          <w:lang w:eastAsia="en-US"/>
        </w:rPr>
        <w:t xml:space="preserve"> </w:t>
      </w:r>
      <w:r w:rsidR="003728A0" w:rsidRPr="002E4684">
        <w:rPr>
          <w:noProof/>
          <w:lang w:eastAsia="en-US"/>
        </w:rPr>
        <w:t>съгласни</w:t>
      </w:r>
      <w:r w:rsidR="00D30409" w:rsidRPr="002E4684">
        <w:rPr>
          <w:noProof/>
          <w:lang w:eastAsia="en-US"/>
        </w:rPr>
        <w:t xml:space="preserve"> плащанията да бъдат извършени по начина и в сроковете, посочени в проекта на договор</w:t>
      </w:r>
      <w:r w:rsidR="0087362C" w:rsidRPr="002E4684">
        <w:rPr>
          <w:noProof/>
          <w:lang w:eastAsia="en-US"/>
        </w:rPr>
        <w:t>а</w:t>
      </w:r>
      <w:r w:rsidR="00D30409" w:rsidRPr="002E4684">
        <w:rPr>
          <w:noProof/>
          <w:lang w:eastAsia="en-US"/>
        </w:rPr>
        <w:t xml:space="preserve"> за възлагане на обществената поръчка.</w:t>
      </w:r>
    </w:p>
    <w:p w:rsidR="00D05F90" w:rsidRPr="002E4684" w:rsidRDefault="00D05F90" w:rsidP="002E4684">
      <w:pPr>
        <w:tabs>
          <w:tab w:val="left" w:pos="1134"/>
        </w:tabs>
        <w:spacing w:line="276" w:lineRule="auto"/>
        <w:ind w:firstLine="709"/>
        <w:jc w:val="both"/>
        <w:rPr>
          <w:noProof/>
          <w:lang w:eastAsia="en-US"/>
        </w:rPr>
      </w:pPr>
    </w:p>
    <w:p w:rsidR="00D05F90" w:rsidRPr="002E4684" w:rsidRDefault="00D05F90" w:rsidP="002E4684">
      <w:pPr>
        <w:tabs>
          <w:tab w:val="left" w:pos="1134"/>
        </w:tabs>
        <w:spacing w:line="276" w:lineRule="auto"/>
        <w:ind w:firstLine="709"/>
        <w:jc w:val="both"/>
        <w:rPr>
          <w:noProof/>
          <w:lang w:eastAsia="en-US"/>
        </w:rPr>
      </w:pPr>
      <w:r w:rsidRPr="002E4684">
        <w:rPr>
          <w:lang w:eastAsia="en-US"/>
        </w:rPr>
        <w:t xml:space="preserve">Заявяваме, че предложената цена на нетна активна електрическа енергия не подлежи на промяна за целия срок на договора. </w:t>
      </w:r>
    </w:p>
    <w:p w:rsidR="007E3FEB" w:rsidRPr="002E4684" w:rsidRDefault="007E3FEB" w:rsidP="002E4684">
      <w:pPr>
        <w:spacing w:line="276" w:lineRule="auto"/>
        <w:ind w:firstLine="709"/>
        <w:jc w:val="both"/>
        <w:rPr>
          <w:noProof/>
        </w:rPr>
      </w:pPr>
      <w:r w:rsidRPr="002E4684">
        <w:rPr>
          <w:noProof/>
        </w:rPr>
        <w:t xml:space="preserve">……………………….. (наименование на участника) се задължава, в случай че офертата бъде приета и класирана на първо място, да изпълни предмета на поръчката, съгласно сроковете и условията, залегнали в проекта на договор. </w:t>
      </w:r>
    </w:p>
    <w:p w:rsidR="005A2E65" w:rsidRPr="002E4684" w:rsidRDefault="005A2E65" w:rsidP="002E4684">
      <w:pPr>
        <w:spacing w:line="276" w:lineRule="auto"/>
        <w:jc w:val="both"/>
        <w:rPr>
          <w:rFonts w:eastAsia="TimesNewRomanPSMT"/>
          <w:noProof/>
        </w:rPr>
      </w:pPr>
    </w:p>
    <w:p w:rsidR="00017556" w:rsidRPr="002E4684" w:rsidRDefault="00017556" w:rsidP="006A1B8C">
      <w:pPr>
        <w:pStyle w:val="22"/>
        <w:shd w:val="clear" w:color="auto" w:fill="auto"/>
        <w:spacing w:line="317" w:lineRule="exact"/>
        <w:jc w:val="both"/>
        <w:rPr>
          <w:noProof/>
        </w:rPr>
      </w:pPr>
      <w:r w:rsidRPr="002E4684">
        <w:rPr>
          <w:b/>
        </w:rPr>
        <w:lastRenderedPageBreak/>
        <w:t>Забележка:</w:t>
      </w:r>
      <w:r w:rsidRPr="002E4684">
        <w:t xml:space="preserve"> </w:t>
      </w:r>
      <w:r w:rsidRPr="002E4684">
        <w:rPr>
          <w:noProof/>
        </w:rPr>
        <w:t>Офертите се приемат само по електронен път, подробно описан в Раздел VII. „</w:t>
      </w:r>
      <w:r w:rsidR="006A1B8C">
        <w:t>Указания за изготвяне и подаване на офертата</w:t>
      </w:r>
      <w:r w:rsidRPr="002E4684">
        <w:rPr>
          <w:noProof/>
        </w:rPr>
        <w:t>“ от документацията за участие.</w:t>
      </w:r>
    </w:p>
    <w:p w:rsidR="00D61E9B" w:rsidRPr="002E4684" w:rsidRDefault="00D61E9B" w:rsidP="002E4684">
      <w:pPr>
        <w:spacing w:line="276" w:lineRule="auto"/>
        <w:jc w:val="both"/>
        <w:rPr>
          <w:bCs/>
          <w:iCs/>
        </w:rPr>
      </w:pPr>
    </w:p>
    <w:p w:rsidR="00D61E9B" w:rsidRPr="002E4684" w:rsidRDefault="00D61E9B" w:rsidP="002E4684">
      <w:pPr>
        <w:spacing w:line="276" w:lineRule="auto"/>
        <w:ind w:firstLine="709"/>
        <w:rPr>
          <w:bCs/>
          <w:iCs/>
        </w:rPr>
      </w:pPr>
      <w:r w:rsidRPr="002E4684">
        <w:rPr>
          <w:bCs/>
          <w:iCs/>
        </w:rPr>
        <w:t xml:space="preserve">…………………………………. (име и фамилия) </w:t>
      </w:r>
    </w:p>
    <w:p w:rsidR="00D61E9B" w:rsidRPr="002E4684" w:rsidRDefault="00D61E9B" w:rsidP="002E4684">
      <w:pPr>
        <w:spacing w:line="276" w:lineRule="auto"/>
        <w:ind w:firstLine="709"/>
        <w:rPr>
          <w:bCs/>
          <w:iCs/>
        </w:rPr>
      </w:pPr>
      <w:r w:rsidRPr="002E4684">
        <w:rPr>
          <w:bCs/>
          <w:iCs/>
        </w:rPr>
        <w:t>…………………………………. (длъжност)</w:t>
      </w:r>
    </w:p>
    <w:p w:rsidR="00D61E9B" w:rsidRPr="003728A0" w:rsidRDefault="00D61E9B" w:rsidP="002E4684">
      <w:pPr>
        <w:spacing w:line="276" w:lineRule="auto"/>
        <w:ind w:firstLine="709"/>
        <w:rPr>
          <w:bCs/>
          <w:iCs/>
        </w:rPr>
      </w:pPr>
      <w:r w:rsidRPr="002E4684">
        <w:rPr>
          <w:bCs/>
          <w:iCs/>
        </w:rPr>
        <w:t>Дата…………………</w:t>
      </w:r>
    </w:p>
    <w:sectPr w:rsidR="00D61E9B" w:rsidRPr="003728A0" w:rsidSect="00AE229B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C47" w:rsidRDefault="007B6C47" w:rsidP="00D30409">
      <w:r>
        <w:separator/>
      </w:r>
    </w:p>
  </w:endnote>
  <w:endnote w:type="continuationSeparator" w:id="0">
    <w:p w:rsidR="007B6C47" w:rsidRDefault="007B6C47" w:rsidP="00D3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-Bold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9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31DE" w:rsidRDefault="00FE4AAF" w:rsidP="00EB381F">
        <w:pPr>
          <w:pStyle w:val="a6"/>
          <w:jc w:val="right"/>
        </w:pPr>
        <w:r>
          <w:fldChar w:fldCharType="begin"/>
        </w:r>
        <w:r w:rsidR="00A631DE">
          <w:instrText xml:space="preserve"> PAGE   \* MERGEFORMAT </w:instrText>
        </w:r>
        <w:r>
          <w:fldChar w:fldCharType="separate"/>
        </w:r>
        <w:r w:rsidR="00CB75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31DE" w:rsidRDefault="00A631DE" w:rsidP="00EB381F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C47" w:rsidRDefault="007B6C47" w:rsidP="00D30409">
      <w:r>
        <w:separator/>
      </w:r>
    </w:p>
  </w:footnote>
  <w:footnote w:type="continuationSeparator" w:id="0">
    <w:p w:rsidR="007B6C47" w:rsidRDefault="007B6C47" w:rsidP="00D30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A01"/>
    <w:multiLevelType w:val="multilevel"/>
    <w:tmpl w:val="9CB2EBC2"/>
    <w:styleLink w:val="LFO11"/>
    <w:lvl w:ilvl="0">
      <w:numFmt w:val="bullet"/>
      <w:pStyle w:val="a"/>
      <w:lvlText w:val=""/>
      <w:lvlJc w:val="left"/>
      <w:pPr>
        <w:ind w:left="1080" w:hanging="720"/>
      </w:pPr>
      <w:rPr>
        <w:rFonts w:ascii="Wingdings" w:hAnsi="Wingdings"/>
        <w:color w:val="44546A"/>
        <w:sz w:val="16"/>
        <w:szCs w:val="20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  <w:color w:val="44546A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  <w:color w:val="44546A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  <w:color w:val="44546A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  <w:color w:val="44546A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  <w:color w:val="44546A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  <w:color w:val="44546A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  <w:color w:val="44546A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  <w:color w:val="44546A"/>
      </w:rPr>
    </w:lvl>
  </w:abstractNum>
  <w:abstractNum w:abstractNumId="1">
    <w:nsid w:val="02077283"/>
    <w:multiLevelType w:val="hybridMultilevel"/>
    <w:tmpl w:val="4DFAF566"/>
    <w:lvl w:ilvl="0" w:tplc="FA3A3A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E0652"/>
    <w:multiLevelType w:val="multilevel"/>
    <w:tmpl w:val="34982D3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•"/>
      <w:lvlJc w:val="left"/>
      <w:pPr>
        <w:ind w:left="1788" w:hanging="708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FF12DD"/>
    <w:multiLevelType w:val="hybridMultilevel"/>
    <w:tmpl w:val="9A4E3174"/>
    <w:lvl w:ilvl="0" w:tplc="040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7627A"/>
    <w:multiLevelType w:val="hybridMultilevel"/>
    <w:tmpl w:val="F7C617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>
    <w:nsid w:val="4B7759A0"/>
    <w:multiLevelType w:val="hybridMultilevel"/>
    <w:tmpl w:val="1EB8FDA0"/>
    <w:lvl w:ilvl="0" w:tplc="040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>
    <w:nsid w:val="6A5626B1"/>
    <w:multiLevelType w:val="hybridMultilevel"/>
    <w:tmpl w:val="9FB43D50"/>
    <w:lvl w:ilvl="0" w:tplc="EA901C54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A8565486">
      <w:start w:val="1"/>
      <w:numFmt w:val="decimal"/>
      <w:lvlText w:val="%4."/>
      <w:lvlJc w:val="left"/>
      <w:pPr>
        <w:ind w:left="3229" w:hanging="360"/>
      </w:pPr>
      <w:rPr>
        <w:b/>
      </w:r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DE6A23"/>
    <w:multiLevelType w:val="hybridMultilevel"/>
    <w:tmpl w:val="0C268724"/>
    <w:lvl w:ilvl="0" w:tplc="040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51CD8"/>
    <w:multiLevelType w:val="multilevel"/>
    <w:tmpl w:val="9B603CCE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  <w:i w:val="0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8EA6B26"/>
    <w:multiLevelType w:val="hybridMultilevel"/>
    <w:tmpl w:val="04429038"/>
    <w:lvl w:ilvl="0" w:tplc="55E6E7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  <w:num w:numId="13">
    <w:abstractNumId w:val="9"/>
  </w:num>
  <w:num w:numId="1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409"/>
    <w:rsid w:val="00017556"/>
    <w:rsid w:val="00026727"/>
    <w:rsid w:val="00084468"/>
    <w:rsid w:val="00086EC0"/>
    <w:rsid w:val="00097344"/>
    <w:rsid w:val="000A56B3"/>
    <w:rsid w:val="000C6A90"/>
    <w:rsid w:val="0010041F"/>
    <w:rsid w:val="00103290"/>
    <w:rsid w:val="0011327E"/>
    <w:rsid w:val="001373D7"/>
    <w:rsid w:val="00146C53"/>
    <w:rsid w:val="00161129"/>
    <w:rsid w:val="00176441"/>
    <w:rsid w:val="0018483F"/>
    <w:rsid w:val="001863A8"/>
    <w:rsid w:val="001C52AE"/>
    <w:rsid w:val="001D1FD8"/>
    <w:rsid w:val="001E773A"/>
    <w:rsid w:val="001F251A"/>
    <w:rsid w:val="002427C5"/>
    <w:rsid w:val="002D531A"/>
    <w:rsid w:val="002E4684"/>
    <w:rsid w:val="002E5D38"/>
    <w:rsid w:val="002E6900"/>
    <w:rsid w:val="003273AB"/>
    <w:rsid w:val="0035144D"/>
    <w:rsid w:val="0036438A"/>
    <w:rsid w:val="00367025"/>
    <w:rsid w:val="003728A0"/>
    <w:rsid w:val="0038170E"/>
    <w:rsid w:val="003A5DEC"/>
    <w:rsid w:val="003F18E7"/>
    <w:rsid w:val="00431BFC"/>
    <w:rsid w:val="00491FF0"/>
    <w:rsid w:val="004B6729"/>
    <w:rsid w:val="00521A1B"/>
    <w:rsid w:val="00550A70"/>
    <w:rsid w:val="00555C46"/>
    <w:rsid w:val="00571FC5"/>
    <w:rsid w:val="0058427F"/>
    <w:rsid w:val="005A24CB"/>
    <w:rsid w:val="005A2E65"/>
    <w:rsid w:val="005C013B"/>
    <w:rsid w:val="00600602"/>
    <w:rsid w:val="00654EEC"/>
    <w:rsid w:val="0065532C"/>
    <w:rsid w:val="00691A41"/>
    <w:rsid w:val="00694D0B"/>
    <w:rsid w:val="006A1B8C"/>
    <w:rsid w:val="006A4A31"/>
    <w:rsid w:val="006B0379"/>
    <w:rsid w:val="00713D19"/>
    <w:rsid w:val="00794D55"/>
    <w:rsid w:val="007A7A35"/>
    <w:rsid w:val="007B6C47"/>
    <w:rsid w:val="007C501E"/>
    <w:rsid w:val="007C7167"/>
    <w:rsid w:val="007E3FEB"/>
    <w:rsid w:val="0081775F"/>
    <w:rsid w:val="0082079E"/>
    <w:rsid w:val="008355E5"/>
    <w:rsid w:val="008363F8"/>
    <w:rsid w:val="00840375"/>
    <w:rsid w:val="008509E6"/>
    <w:rsid w:val="00862C82"/>
    <w:rsid w:val="008705A1"/>
    <w:rsid w:val="0087362C"/>
    <w:rsid w:val="00875A69"/>
    <w:rsid w:val="00893963"/>
    <w:rsid w:val="008A1765"/>
    <w:rsid w:val="008E7259"/>
    <w:rsid w:val="009009BC"/>
    <w:rsid w:val="00926634"/>
    <w:rsid w:val="00935A09"/>
    <w:rsid w:val="00937A9A"/>
    <w:rsid w:val="0094327C"/>
    <w:rsid w:val="009477D2"/>
    <w:rsid w:val="00966DE4"/>
    <w:rsid w:val="00967411"/>
    <w:rsid w:val="009B78FE"/>
    <w:rsid w:val="009B7AB9"/>
    <w:rsid w:val="009E375D"/>
    <w:rsid w:val="009E37D3"/>
    <w:rsid w:val="00A0729F"/>
    <w:rsid w:val="00A51530"/>
    <w:rsid w:val="00A631DE"/>
    <w:rsid w:val="00AA43CA"/>
    <w:rsid w:val="00AB54B8"/>
    <w:rsid w:val="00AD61AA"/>
    <w:rsid w:val="00AE229B"/>
    <w:rsid w:val="00AE5240"/>
    <w:rsid w:val="00B17B65"/>
    <w:rsid w:val="00B3168E"/>
    <w:rsid w:val="00B361FF"/>
    <w:rsid w:val="00B70B53"/>
    <w:rsid w:val="00BF6C92"/>
    <w:rsid w:val="00C07142"/>
    <w:rsid w:val="00C56EDE"/>
    <w:rsid w:val="00C602DC"/>
    <w:rsid w:val="00C740D8"/>
    <w:rsid w:val="00C84C2F"/>
    <w:rsid w:val="00C850AA"/>
    <w:rsid w:val="00C941F5"/>
    <w:rsid w:val="00CB3BE6"/>
    <w:rsid w:val="00CB75B2"/>
    <w:rsid w:val="00CC6BD8"/>
    <w:rsid w:val="00CD50FD"/>
    <w:rsid w:val="00D05F90"/>
    <w:rsid w:val="00D1003D"/>
    <w:rsid w:val="00D26A5E"/>
    <w:rsid w:val="00D30409"/>
    <w:rsid w:val="00D32DDC"/>
    <w:rsid w:val="00D45A07"/>
    <w:rsid w:val="00D529E7"/>
    <w:rsid w:val="00D61E9B"/>
    <w:rsid w:val="00D7090F"/>
    <w:rsid w:val="00D81CE5"/>
    <w:rsid w:val="00DA3613"/>
    <w:rsid w:val="00DB30EC"/>
    <w:rsid w:val="00DC4897"/>
    <w:rsid w:val="00DD1DB0"/>
    <w:rsid w:val="00DE0F00"/>
    <w:rsid w:val="00DE6548"/>
    <w:rsid w:val="00E07D05"/>
    <w:rsid w:val="00E241C1"/>
    <w:rsid w:val="00E4247B"/>
    <w:rsid w:val="00E474F6"/>
    <w:rsid w:val="00E7608E"/>
    <w:rsid w:val="00E86A55"/>
    <w:rsid w:val="00EB381F"/>
    <w:rsid w:val="00EB56E4"/>
    <w:rsid w:val="00F073FC"/>
    <w:rsid w:val="00F409F1"/>
    <w:rsid w:val="00F72A94"/>
    <w:rsid w:val="00F94F23"/>
    <w:rsid w:val="00FE47B2"/>
    <w:rsid w:val="00FE4AAF"/>
    <w:rsid w:val="00FF160A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0"/>
    <w:next w:val="a0"/>
    <w:link w:val="10"/>
    <w:uiPriority w:val="9"/>
    <w:qFormat/>
    <w:rsid w:val="00D30409"/>
    <w:pPr>
      <w:keepNext/>
      <w:spacing w:line="276" w:lineRule="auto"/>
      <w:jc w:val="center"/>
      <w:textAlignment w:val="center"/>
      <w:outlineLvl w:val="0"/>
    </w:pPr>
    <w:rPr>
      <w:b/>
      <w:noProof/>
    </w:rPr>
  </w:style>
  <w:style w:type="paragraph" w:styleId="2">
    <w:name w:val="heading 2"/>
    <w:basedOn w:val="a0"/>
    <w:next w:val="a0"/>
    <w:link w:val="20"/>
    <w:rsid w:val="00D30409"/>
    <w:pPr>
      <w:keepNext/>
      <w:keepLines/>
      <w:suppressAutoHyphens/>
      <w:autoSpaceDN w:val="0"/>
      <w:spacing w:before="360" w:after="120" w:line="276" w:lineRule="auto"/>
      <w:textAlignment w:val="baseline"/>
      <w:outlineLvl w:val="1"/>
    </w:pPr>
    <w:rPr>
      <w:rFonts w:ascii="Arial" w:hAnsi="Arial" w:cs="Arial"/>
      <w:color w:val="000000"/>
      <w:sz w:val="32"/>
      <w:szCs w:val="32"/>
    </w:rPr>
  </w:style>
  <w:style w:type="paragraph" w:styleId="5">
    <w:name w:val="heading 5"/>
    <w:basedOn w:val="a0"/>
    <w:next w:val="a0"/>
    <w:link w:val="50"/>
    <w:rsid w:val="00D30409"/>
    <w:pPr>
      <w:keepNext/>
      <w:keepLines/>
      <w:suppressAutoHyphens/>
      <w:autoSpaceDN w:val="0"/>
      <w:spacing w:before="40" w:line="276" w:lineRule="auto"/>
      <w:textAlignment w:val="baseline"/>
      <w:outlineLvl w:val="4"/>
    </w:pPr>
    <w:rPr>
      <w:rFonts w:ascii="Calibri Light" w:hAnsi="Calibri Light"/>
      <w:color w:val="2F5496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"/>
    <w:rsid w:val="00D30409"/>
    <w:rPr>
      <w:rFonts w:ascii="Times New Roman" w:eastAsia="Times New Roman" w:hAnsi="Times New Roman" w:cs="Times New Roman"/>
      <w:b/>
      <w:noProof/>
      <w:sz w:val="24"/>
      <w:szCs w:val="24"/>
      <w:lang w:eastAsia="bg-BG"/>
    </w:rPr>
  </w:style>
  <w:style w:type="character" w:customStyle="1" w:styleId="20">
    <w:name w:val="Заглавие 2 Знак"/>
    <w:basedOn w:val="a1"/>
    <w:link w:val="2"/>
    <w:rsid w:val="00D30409"/>
    <w:rPr>
      <w:rFonts w:ascii="Arial" w:eastAsia="Times New Roman" w:hAnsi="Arial" w:cs="Arial"/>
      <w:color w:val="000000"/>
      <w:sz w:val="32"/>
      <w:szCs w:val="32"/>
      <w:lang w:eastAsia="bg-BG"/>
    </w:rPr>
  </w:style>
  <w:style w:type="character" w:customStyle="1" w:styleId="50">
    <w:name w:val="Заглавие 5 Знак"/>
    <w:basedOn w:val="a1"/>
    <w:link w:val="5"/>
    <w:rsid w:val="00D30409"/>
    <w:rPr>
      <w:rFonts w:ascii="Calibri Light" w:eastAsia="Times New Roman" w:hAnsi="Calibri Light" w:cs="Times New Roman"/>
      <w:color w:val="2F5496"/>
    </w:rPr>
  </w:style>
  <w:style w:type="paragraph" w:styleId="a4">
    <w:name w:val="header"/>
    <w:basedOn w:val="a0"/>
    <w:link w:val="a5"/>
    <w:unhideWhenUsed/>
    <w:rsid w:val="00D30409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1"/>
    <w:link w:val="a4"/>
    <w:rsid w:val="00D3040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0"/>
    <w:link w:val="a7"/>
    <w:uiPriority w:val="99"/>
    <w:unhideWhenUsed/>
    <w:rsid w:val="00D3040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1"/>
    <w:link w:val="a6"/>
    <w:uiPriority w:val="99"/>
    <w:rsid w:val="00D3040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">
    <w:name w:val="Style2"/>
    <w:basedOn w:val="a0"/>
    <w:uiPriority w:val="99"/>
    <w:rsid w:val="00D30409"/>
  </w:style>
  <w:style w:type="paragraph" w:customStyle="1" w:styleId="Style4">
    <w:name w:val="Style4"/>
    <w:basedOn w:val="a0"/>
    <w:uiPriority w:val="99"/>
    <w:rsid w:val="00D30409"/>
  </w:style>
  <w:style w:type="paragraph" w:customStyle="1" w:styleId="Style5">
    <w:name w:val="Style5"/>
    <w:basedOn w:val="a0"/>
    <w:uiPriority w:val="99"/>
    <w:rsid w:val="00D30409"/>
  </w:style>
  <w:style w:type="character" w:customStyle="1" w:styleId="FontStyle58">
    <w:name w:val="Font Style58"/>
    <w:basedOn w:val="a1"/>
    <w:uiPriority w:val="99"/>
    <w:rsid w:val="00D3040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3">
    <w:name w:val="Style3"/>
    <w:basedOn w:val="a0"/>
    <w:uiPriority w:val="99"/>
    <w:rsid w:val="00D30409"/>
    <w:pPr>
      <w:jc w:val="both"/>
    </w:pPr>
  </w:style>
  <w:style w:type="paragraph" w:customStyle="1" w:styleId="Style13">
    <w:name w:val="Style13"/>
    <w:basedOn w:val="a0"/>
    <w:uiPriority w:val="99"/>
    <w:rsid w:val="00D30409"/>
    <w:pPr>
      <w:spacing w:line="278" w:lineRule="exact"/>
      <w:jc w:val="both"/>
    </w:pPr>
  </w:style>
  <w:style w:type="character" w:customStyle="1" w:styleId="FontStyle65">
    <w:name w:val="Font Style65"/>
    <w:basedOn w:val="a1"/>
    <w:uiPriority w:val="99"/>
    <w:rsid w:val="00D30409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basedOn w:val="a1"/>
    <w:uiPriority w:val="99"/>
    <w:rsid w:val="00D30409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No Spacing"/>
    <w:uiPriority w:val="1"/>
    <w:qFormat/>
    <w:rsid w:val="00D30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0">
    <w:name w:val="Style20"/>
    <w:basedOn w:val="a0"/>
    <w:uiPriority w:val="99"/>
    <w:rsid w:val="00D30409"/>
  </w:style>
  <w:style w:type="paragraph" w:styleId="a9">
    <w:name w:val="List Paragraph"/>
    <w:basedOn w:val="a0"/>
    <w:link w:val="aa"/>
    <w:qFormat/>
    <w:rsid w:val="00D30409"/>
    <w:pPr>
      <w:ind w:left="720"/>
      <w:contextualSpacing/>
    </w:pPr>
  </w:style>
  <w:style w:type="paragraph" w:styleId="ab">
    <w:name w:val="Balloon Text"/>
    <w:basedOn w:val="a0"/>
    <w:link w:val="ac"/>
    <w:unhideWhenUsed/>
    <w:rsid w:val="00D30409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1"/>
    <w:link w:val="ab"/>
    <w:rsid w:val="00D30409"/>
    <w:rPr>
      <w:rFonts w:ascii="Segoe UI" w:eastAsia="Times New Roman" w:hAnsi="Segoe UI" w:cs="Segoe UI"/>
      <w:sz w:val="18"/>
      <w:szCs w:val="18"/>
      <w:lang w:eastAsia="bg-BG"/>
    </w:rPr>
  </w:style>
  <w:style w:type="paragraph" w:customStyle="1" w:styleId="Style19">
    <w:name w:val="Style19"/>
    <w:basedOn w:val="a0"/>
    <w:uiPriority w:val="99"/>
    <w:rsid w:val="00D30409"/>
    <w:pPr>
      <w:spacing w:line="322" w:lineRule="exact"/>
      <w:ind w:firstLine="566"/>
      <w:jc w:val="both"/>
    </w:pPr>
  </w:style>
  <w:style w:type="paragraph" w:customStyle="1" w:styleId="Style37">
    <w:name w:val="Style37"/>
    <w:basedOn w:val="a0"/>
    <w:uiPriority w:val="99"/>
    <w:rsid w:val="00D30409"/>
    <w:pPr>
      <w:spacing w:line="274" w:lineRule="exact"/>
      <w:ind w:firstLine="528"/>
      <w:jc w:val="both"/>
    </w:pPr>
  </w:style>
  <w:style w:type="paragraph" w:customStyle="1" w:styleId="Style11">
    <w:name w:val="Style11"/>
    <w:basedOn w:val="a0"/>
    <w:uiPriority w:val="99"/>
    <w:rsid w:val="00D30409"/>
    <w:pPr>
      <w:spacing w:line="274" w:lineRule="exact"/>
      <w:ind w:firstLine="538"/>
      <w:jc w:val="both"/>
    </w:pPr>
  </w:style>
  <w:style w:type="paragraph" w:customStyle="1" w:styleId="Style15">
    <w:name w:val="Style15"/>
    <w:basedOn w:val="a0"/>
    <w:uiPriority w:val="99"/>
    <w:rsid w:val="00D30409"/>
  </w:style>
  <w:style w:type="paragraph" w:customStyle="1" w:styleId="Style42">
    <w:name w:val="Style42"/>
    <w:basedOn w:val="a0"/>
    <w:uiPriority w:val="99"/>
    <w:rsid w:val="00D30409"/>
    <w:pPr>
      <w:spacing w:line="278" w:lineRule="exact"/>
      <w:ind w:firstLine="576"/>
    </w:pPr>
  </w:style>
  <w:style w:type="character" w:customStyle="1" w:styleId="FontStyle64">
    <w:name w:val="Font Style64"/>
    <w:basedOn w:val="a1"/>
    <w:uiPriority w:val="99"/>
    <w:rsid w:val="00D30409"/>
    <w:rPr>
      <w:rFonts w:ascii="Times New Roman" w:hAnsi="Times New Roman" w:cs="Times New Roman"/>
      <w:b/>
      <w:bCs/>
      <w:smallCaps/>
      <w:spacing w:val="20"/>
      <w:sz w:val="20"/>
      <w:szCs w:val="20"/>
    </w:rPr>
  </w:style>
  <w:style w:type="paragraph" w:customStyle="1" w:styleId="Style22">
    <w:name w:val="Style22"/>
    <w:basedOn w:val="a0"/>
    <w:uiPriority w:val="99"/>
    <w:rsid w:val="00D30409"/>
    <w:pPr>
      <w:spacing w:line="274" w:lineRule="exact"/>
      <w:ind w:firstLine="341"/>
      <w:jc w:val="both"/>
    </w:pPr>
  </w:style>
  <w:style w:type="paragraph" w:customStyle="1" w:styleId="Style28">
    <w:name w:val="Style28"/>
    <w:basedOn w:val="a0"/>
    <w:uiPriority w:val="99"/>
    <w:rsid w:val="00D30409"/>
    <w:pPr>
      <w:spacing w:line="269" w:lineRule="exact"/>
      <w:jc w:val="both"/>
    </w:pPr>
  </w:style>
  <w:style w:type="paragraph" w:customStyle="1" w:styleId="Style31">
    <w:name w:val="Style31"/>
    <w:basedOn w:val="a0"/>
    <w:uiPriority w:val="99"/>
    <w:rsid w:val="00D30409"/>
    <w:pPr>
      <w:spacing w:line="276" w:lineRule="exact"/>
      <w:ind w:firstLine="432"/>
      <w:jc w:val="both"/>
    </w:pPr>
  </w:style>
  <w:style w:type="paragraph" w:customStyle="1" w:styleId="Style34">
    <w:name w:val="Style34"/>
    <w:basedOn w:val="a0"/>
    <w:uiPriority w:val="99"/>
    <w:rsid w:val="00D30409"/>
    <w:pPr>
      <w:spacing w:line="274" w:lineRule="exact"/>
      <w:ind w:hanging="350"/>
      <w:jc w:val="both"/>
    </w:pPr>
  </w:style>
  <w:style w:type="paragraph" w:customStyle="1" w:styleId="Style47">
    <w:name w:val="Style47"/>
    <w:basedOn w:val="a0"/>
    <w:uiPriority w:val="99"/>
    <w:rsid w:val="00D30409"/>
    <w:pPr>
      <w:spacing w:line="276" w:lineRule="exact"/>
      <w:ind w:firstLine="418"/>
      <w:jc w:val="both"/>
    </w:pPr>
  </w:style>
  <w:style w:type="paragraph" w:customStyle="1" w:styleId="Style52">
    <w:name w:val="Style52"/>
    <w:basedOn w:val="a0"/>
    <w:uiPriority w:val="99"/>
    <w:rsid w:val="00D30409"/>
    <w:pPr>
      <w:spacing w:line="276" w:lineRule="exact"/>
      <w:ind w:firstLine="432"/>
      <w:jc w:val="both"/>
    </w:pPr>
  </w:style>
  <w:style w:type="character" w:customStyle="1" w:styleId="FontStyle62">
    <w:name w:val="Font Style62"/>
    <w:basedOn w:val="a1"/>
    <w:uiPriority w:val="99"/>
    <w:rsid w:val="00D30409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d">
    <w:name w:val="annotation reference"/>
    <w:rsid w:val="00D30409"/>
    <w:rPr>
      <w:sz w:val="16"/>
      <w:szCs w:val="16"/>
    </w:rPr>
  </w:style>
  <w:style w:type="paragraph" w:styleId="ae">
    <w:name w:val="annotation text"/>
    <w:basedOn w:val="a0"/>
    <w:link w:val="af"/>
    <w:rsid w:val="00D304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на коментар Знак"/>
    <w:basedOn w:val="a1"/>
    <w:link w:val="ae"/>
    <w:rsid w:val="00D30409"/>
    <w:rPr>
      <w:rFonts w:ascii="Calibri" w:eastAsia="Calibri" w:hAnsi="Calibri" w:cs="Times New Roman"/>
      <w:sz w:val="20"/>
      <w:szCs w:val="20"/>
    </w:rPr>
  </w:style>
  <w:style w:type="paragraph" w:customStyle="1" w:styleId="Style12">
    <w:name w:val="Style12"/>
    <w:basedOn w:val="a0"/>
    <w:uiPriority w:val="99"/>
    <w:rsid w:val="00D30409"/>
    <w:pPr>
      <w:spacing w:line="562" w:lineRule="exact"/>
    </w:pPr>
  </w:style>
  <w:style w:type="paragraph" w:styleId="af0">
    <w:name w:val="annotation subject"/>
    <w:basedOn w:val="ae"/>
    <w:next w:val="ae"/>
    <w:link w:val="af1"/>
    <w:unhideWhenUsed/>
    <w:rsid w:val="00D30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b/>
      <w:bCs/>
      <w:lang w:eastAsia="bg-BG"/>
    </w:rPr>
  </w:style>
  <w:style w:type="character" w:customStyle="1" w:styleId="af1">
    <w:name w:val="Предмет на коментар Знак"/>
    <w:basedOn w:val="af"/>
    <w:link w:val="af0"/>
    <w:rsid w:val="00D30409"/>
    <w:rPr>
      <w:rFonts w:ascii="Times New Roman" w:eastAsiaTheme="minorEastAsia" w:hAnsi="Times New Roman" w:cs="Times New Roman"/>
      <w:b/>
      <w:bCs/>
      <w:sz w:val="20"/>
      <w:szCs w:val="20"/>
      <w:lang w:eastAsia="bg-BG"/>
    </w:rPr>
  </w:style>
  <w:style w:type="paragraph" w:customStyle="1" w:styleId="Style27">
    <w:name w:val="Style27"/>
    <w:basedOn w:val="a0"/>
    <w:uiPriority w:val="99"/>
    <w:rsid w:val="00D30409"/>
    <w:pPr>
      <w:spacing w:line="274" w:lineRule="exact"/>
      <w:jc w:val="both"/>
    </w:pPr>
  </w:style>
  <w:style w:type="paragraph" w:customStyle="1" w:styleId="Style36">
    <w:name w:val="Style36"/>
    <w:basedOn w:val="a0"/>
    <w:uiPriority w:val="99"/>
    <w:rsid w:val="00D30409"/>
    <w:pPr>
      <w:spacing w:line="274" w:lineRule="exact"/>
      <w:ind w:firstLine="418"/>
      <w:jc w:val="both"/>
    </w:pPr>
  </w:style>
  <w:style w:type="character" w:styleId="af2">
    <w:name w:val="Hyperlink"/>
    <w:basedOn w:val="a1"/>
    <w:unhideWhenUsed/>
    <w:rsid w:val="00D30409"/>
    <w:rPr>
      <w:color w:val="0563C1" w:themeColor="hyperlink"/>
      <w:u w:val="single"/>
    </w:rPr>
  </w:style>
  <w:style w:type="paragraph" w:customStyle="1" w:styleId="subheading">
    <w:name w:val="subheading"/>
    <w:basedOn w:val="a0"/>
    <w:rsid w:val="00D30409"/>
    <w:pPr>
      <w:spacing w:after="60"/>
    </w:pPr>
    <w:rPr>
      <w:rFonts w:ascii="Verdana" w:hAnsi="Verdana"/>
      <w:b/>
      <w:bCs/>
    </w:rPr>
  </w:style>
  <w:style w:type="paragraph" w:customStyle="1" w:styleId="NormalWeb1">
    <w:name w:val="Normal (Web)1"/>
    <w:basedOn w:val="a0"/>
    <w:rsid w:val="00D30409"/>
    <w:pPr>
      <w:spacing w:before="100"/>
      <w:jc w:val="both"/>
    </w:pPr>
    <w:rPr>
      <w:kern w:val="1"/>
    </w:rPr>
  </w:style>
  <w:style w:type="paragraph" w:styleId="af3">
    <w:name w:val="footnote text"/>
    <w:aliases w:val="Footnote Text Char Char,Fußnote,single space,footnote text,ALTS FOOTNOTE,fn,ADB,Footnote Text Char Char Char,Footnote Text Char Char Char Char,Footnote Text2,Footnote Text Char Char Char3,Footnote Text Char1,Footnote Text Char1 Char"/>
    <w:basedOn w:val="a0"/>
    <w:link w:val="af4"/>
    <w:uiPriority w:val="99"/>
    <w:rsid w:val="00D3040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4">
    <w:name w:val="Текст под линия Знак"/>
    <w:aliases w:val="Footnote Text Char Char Знак,Fußnote Знак,single space Знак,footnote text Знак,ALTS FOOTNOTE Знак,fn Знак,ADB Знак,Footnote Text Char Char Char Знак,Footnote Text Char Char Char Char Знак,Footnote Text2 Знак,Footnote Text Char1 Знак"/>
    <w:basedOn w:val="a1"/>
    <w:link w:val="af3"/>
    <w:uiPriority w:val="99"/>
    <w:rsid w:val="00D30409"/>
    <w:rPr>
      <w:rFonts w:ascii="Arial" w:eastAsia="Times New Roman" w:hAnsi="Arial" w:cs="Arial"/>
      <w:sz w:val="20"/>
      <w:szCs w:val="20"/>
      <w:lang w:eastAsia="bg-BG"/>
    </w:rPr>
  </w:style>
  <w:style w:type="paragraph" w:customStyle="1" w:styleId="CharCharCharCharCharChar">
    <w:name w:val="Char Char Char Char Char Char"/>
    <w:basedOn w:val="a0"/>
    <w:rsid w:val="00D3040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Char Char"/>
    <w:basedOn w:val="a0"/>
    <w:rsid w:val="00D30409"/>
    <w:pPr>
      <w:tabs>
        <w:tab w:val="left" w:pos="709"/>
      </w:tabs>
    </w:pPr>
    <w:rPr>
      <w:lang w:val="en-US" w:eastAsia="pl-PL"/>
    </w:rPr>
  </w:style>
  <w:style w:type="character" w:customStyle="1" w:styleId="hps">
    <w:name w:val="hps"/>
    <w:rsid w:val="00D30409"/>
    <w:rPr>
      <w:rFonts w:cs="Times New Roman"/>
    </w:rPr>
  </w:style>
  <w:style w:type="paragraph" w:styleId="af5">
    <w:name w:val="Body Text Indent"/>
    <w:basedOn w:val="a0"/>
    <w:link w:val="af6"/>
    <w:uiPriority w:val="99"/>
    <w:unhideWhenUsed/>
    <w:rsid w:val="00D30409"/>
    <w:pPr>
      <w:spacing w:line="276" w:lineRule="auto"/>
      <w:ind w:firstLine="557"/>
      <w:jc w:val="both"/>
    </w:pPr>
    <w:rPr>
      <w:noProof/>
    </w:rPr>
  </w:style>
  <w:style w:type="character" w:customStyle="1" w:styleId="af6">
    <w:name w:val="Основен текст с отстъп Знак"/>
    <w:basedOn w:val="a1"/>
    <w:link w:val="af5"/>
    <w:uiPriority w:val="99"/>
    <w:rsid w:val="00D30409"/>
    <w:rPr>
      <w:rFonts w:ascii="Times New Roman" w:eastAsia="Times New Roman" w:hAnsi="Times New Roman" w:cs="Times New Roman"/>
      <w:noProof/>
      <w:sz w:val="24"/>
      <w:szCs w:val="24"/>
      <w:lang w:eastAsia="bg-BG"/>
    </w:rPr>
  </w:style>
  <w:style w:type="paragraph" w:styleId="af7">
    <w:name w:val="Body Text"/>
    <w:basedOn w:val="a0"/>
    <w:link w:val="af8"/>
    <w:uiPriority w:val="99"/>
    <w:unhideWhenUsed/>
    <w:rsid w:val="00D30409"/>
    <w:pPr>
      <w:spacing w:line="276" w:lineRule="auto"/>
      <w:jc w:val="both"/>
    </w:pPr>
    <w:rPr>
      <w:b/>
      <w:noProof/>
    </w:rPr>
  </w:style>
  <w:style w:type="character" w:customStyle="1" w:styleId="af8">
    <w:name w:val="Основен текст Знак"/>
    <w:basedOn w:val="a1"/>
    <w:link w:val="af7"/>
    <w:uiPriority w:val="99"/>
    <w:rsid w:val="00D30409"/>
    <w:rPr>
      <w:rFonts w:ascii="Times New Roman" w:eastAsia="Times New Roman" w:hAnsi="Times New Roman" w:cs="Times New Roman"/>
      <w:b/>
      <w:noProof/>
      <w:sz w:val="24"/>
      <w:szCs w:val="24"/>
      <w:lang w:eastAsia="bg-BG"/>
    </w:rPr>
  </w:style>
  <w:style w:type="character" w:customStyle="1" w:styleId="DeltaViewInsertion">
    <w:name w:val="DeltaView Insertion"/>
    <w:rsid w:val="00D30409"/>
    <w:rPr>
      <w:b/>
      <w:i/>
      <w:spacing w:val="0"/>
      <w:lang w:val="bg-BG" w:eastAsia="bg-BG"/>
    </w:rPr>
  </w:style>
  <w:style w:type="character" w:styleId="af9">
    <w:name w:val="footnote reference"/>
    <w:uiPriority w:val="99"/>
    <w:semiHidden/>
    <w:unhideWhenUsed/>
    <w:rsid w:val="00D30409"/>
    <w:rPr>
      <w:shd w:val="clear" w:color="auto" w:fill="auto"/>
      <w:vertAlign w:val="superscript"/>
    </w:rPr>
  </w:style>
  <w:style w:type="paragraph" w:customStyle="1" w:styleId="Tiret0">
    <w:name w:val="Tiret 0"/>
    <w:basedOn w:val="a0"/>
    <w:rsid w:val="00D30409"/>
    <w:pPr>
      <w:numPr>
        <w:numId w:val="1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a0"/>
    <w:rsid w:val="00D30409"/>
    <w:pPr>
      <w:numPr>
        <w:numId w:val="2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a0"/>
    <w:next w:val="a0"/>
    <w:rsid w:val="00D30409"/>
    <w:pPr>
      <w:numPr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a0"/>
    <w:next w:val="a0"/>
    <w:rsid w:val="00D30409"/>
    <w:pPr>
      <w:numPr>
        <w:ilvl w:val="1"/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a0"/>
    <w:next w:val="a0"/>
    <w:rsid w:val="00D30409"/>
    <w:pPr>
      <w:numPr>
        <w:ilvl w:val="2"/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a0"/>
    <w:next w:val="a0"/>
    <w:rsid w:val="00D30409"/>
    <w:pPr>
      <w:numPr>
        <w:ilvl w:val="3"/>
        <w:numId w:val="3"/>
      </w:numPr>
      <w:spacing w:before="120" w:after="120"/>
      <w:jc w:val="both"/>
    </w:pPr>
    <w:rPr>
      <w:rFonts w:eastAsia="Calibri"/>
      <w:szCs w:val="22"/>
    </w:rPr>
  </w:style>
  <w:style w:type="table" w:styleId="afa">
    <w:name w:val="Table Grid"/>
    <w:basedOn w:val="a2"/>
    <w:uiPriority w:val="39"/>
    <w:rsid w:val="00D30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писък на абзаци Знак"/>
    <w:link w:val="a9"/>
    <w:qFormat/>
    <w:locked/>
    <w:rsid w:val="00D3040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StandardChar">
    <w:name w:val="BodyStandard Char"/>
    <w:link w:val="BodyStandard"/>
    <w:locked/>
    <w:rsid w:val="00D30409"/>
    <w:rPr>
      <w:sz w:val="24"/>
      <w:szCs w:val="24"/>
    </w:rPr>
  </w:style>
  <w:style w:type="paragraph" w:customStyle="1" w:styleId="BodyStandard">
    <w:name w:val="BodyStandard"/>
    <w:basedOn w:val="a0"/>
    <w:link w:val="BodyStandardChar"/>
    <w:qFormat/>
    <w:rsid w:val="00D30409"/>
    <w:pPr>
      <w:ind w:firstLine="720"/>
      <w:jc w:val="both"/>
    </w:pPr>
    <w:rPr>
      <w:rFonts w:asciiTheme="minorHAnsi" w:eastAsiaTheme="minorHAnsi" w:hAnsiTheme="minorHAnsi" w:cstheme="minorBidi"/>
    </w:rPr>
  </w:style>
  <w:style w:type="character" w:styleId="afb">
    <w:name w:val="FollowedHyperlink"/>
    <w:basedOn w:val="a1"/>
    <w:unhideWhenUsed/>
    <w:rsid w:val="00D30409"/>
    <w:rPr>
      <w:color w:val="954F72" w:themeColor="followedHyperlink"/>
      <w:u w:val="single"/>
    </w:rPr>
  </w:style>
  <w:style w:type="table" w:customStyle="1" w:styleId="TableGrid1">
    <w:name w:val="Table Grid1"/>
    <w:basedOn w:val="a2"/>
    <w:next w:val="afa"/>
    <w:rsid w:val="00D3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1"/>
    <w:uiPriority w:val="99"/>
    <w:semiHidden/>
    <w:unhideWhenUsed/>
    <w:rsid w:val="00D30409"/>
    <w:rPr>
      <w:color w:val="808080"/>
      <w:shd w:val="clear" w:color="auto" w:fill="E6E6E6"/>
    </w:rPr>
  </w:style>
  <w:style w:type="paragraph" w:styleId="afc">
    <w:name w:val="Revision"/>
    <w:hidden/>
    <w:rsid w:val="00D3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lid-translation">
    <w:name w:val="tlid-translation"/>
    <w:basedOn w:val="a1"/>
    <w:rsid w:val="00D30409"/>
  </w:style>
  <w:style w:type="character" w:customStyle="1" w:styleId="UnresolvedMention">
    <w:name w:val="Unresolved Mention"/>
    <w:basedOn w:val="a1"/>
    <w:uiPriority w:val="99"/>
    <w:semiHidden/>
    <w:unhideWhenUsed/>
    <w:rsid w:val="00D30409"/>
    <w:rPr>
      <w:color w:val="605E5C"/>
      <w:shd w:val="clear" w:color="auto" w:fill="E1DFDD"/>
    </w:rPr>
  </w:style>
  <w:style w:type="numbering" w:customStyle="1" w:styleId="NoList1">
    <w:name w:val="No List1"/>
    <w:next w:val="a3"/>
    <w:uiPriority w:val="99"/>
    <w:semiHidden/>
    <w:unhideWhenUsed/>
    <w:rsid w:val="00D30409"/>
  </w:style>
  <w:style w:type="character" w:styleId="afd">
    <w:name w:val="Emphasis"/>
    <w:basedOn w:val="a1"/>
    <w:rsid w:val="00D30409"/>
    <w:rPr>
      <w:i/>
      <w:iCs/>
    </w:rPr>
  </w:style>
  <w:style w:type="character" w:customStyle="1" w:styleId="il">
    <w:name w:val="il"/>
    <w:basedOn w:val="a1"/>
    <w:rsid w:val="00D30409"/>
  </w:style>
  <w:style w:type="character" w:customStyle="1" w:styleId="cpuname1">
    <w:name w:val="cpuname1"/>
    <w:basedOn w:val="a1"/>
    <w:rsid w:val="00D30409"/>
    <w:rPr>
      <w:rFonts w:ascii="Arial" w:hAnsi="Arial" w:cs="Arial"/>
      <w:b/>
      <w:bCs/>
      <w:sz w:val="20"/>
      <w:szCs w:val="20"/>
    </w:rPr>
  </w:style>
  <w:style w:type="paragraph" w:styleId="a">
    <w:name w:val="List Bullet"/>
    <w:basedOn w:val="a0"/>
    <w:rsid w:val="00D30409"/>
    <w:pPr>
      <w:numPr>
        <w:numId w:val="11"/>
      </w:numPr>
      <w:tabs>
        <w:tab w:val="left" w:pos="-1451"/>
      </w:tabs>
      <w:suppressAutoHyphens/>
      <w:autoSpaceDN w:val="0"/>
      <w:spacing w:after="200"/>
      <w:jc w:val="both"/>
      <w:textAlignment w:val="baseline"/>
    </w:pPr>
    <w:rPr>
      <w:rFonts w:ascii="Calibri" w:hAnsi="Calibri"/>
      <w:sz w:val="22"/>
      <w:szCs w:val="22"/>
      <w:lang w:val="ro-RO" w:eastAsia="en-GB"/>
    </w:rPr>
  </w:style>
  <w:style w:type="numbering" w:customStyle="1" w:styleId="LFO11">
    <w:name w:val="LFO11"/>
    <w:basedOn w:val="a3"/>
    <w:rsid w:val="00D30409"/>
    <w:pPr>
      <w:numPr>
        <w:numId w:val="11"/>
      </w:numPr>
    </w:pPr>
  </w:style>
  <w:style w:type="character" w:styleId="afe">
    <w:name w:val="line number"/>
    <w:basedOn w:val="a1"/>
    <w:uiPriority w:val="99"/>
    <w:semiHidden/>
    <w:unhideWhenUsed/>
    <w:rsid w:val="00D30409"/>
  </w:style>
  <w:style w:type="character" w:customStyle="1" w:styleId="21">
    <w:name w:val="Основен текст (2)_"/>
    <w:basedOn w:val="a1"/>
    <w:link w:val="22"/>
    <w:rsid w:val="006A1B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ен текст (2)"/>
    <w:basedOn w:val="a0"/>
    <w:link w:val="21"/>
    <w:rsid w:val="006A1B8C"/>
    <w:pPr>
      <w:widowControl w:val="0"/>
      <w:shd w:val="clear" w:color="auto" w:fill="FFFFFF"/>
      <w:spacing w:line="312" w:lineRule="exac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0"/>
    <w:next w:val="a0"/>
    <w:link w:val="10"/>
    <w:uiPriority w:val="9"/>
    <w:qFormat/>
    <w:rsid w:val="00D30409"/>
    <w:pPr>
      <w:keepNext/>
      <w:spacing w:line="276" w:lineRule="auto"/>
      <w:jc w:val="center"/>
      <w:textAlignment w:val="center"/>
      <w:outlineLvl w:val="0"/>
    </w:pPr>
    <w:rPr>
      <w:b/>
      <w:noProof/>
    </w:rPr>
  </w:style>
  <w:style w:type="paragraph" w:styleId="2">
    <w:name w:val="heading 2"/>
    <w:basedOn w:val="a0"/>
    <w:next w:val="a0"/>
    <w:link w:val="20"/>
    <w:rsid w:val="00D30409"/>
    <w:pPr>
      <w:keepNext/>
      <w:keepLines/>
      <w:suppressAutoHyphens/>
      <w:autoSpaceDN w:val="0"/>
      <w:spacing w:before="360" w:after="120" w:line="276" w:lineRule="auto"/>
      <w:textAlignment w:val="baseline"/>
      <w:outlineLvl w:val="1"/>
    </w:pPr>
    <w:rPr>
      <w:rFonts w:ascii="Arial" w:hAnsi="Arial" w:cs="Arial"/>
      <w:color w:val="000000"/>
      <w:sz w:val="32"/>
      <w:szCs w:val="32"/>
    </w:rPr>
  </w:style>
  <w:style w:type="paragraph" w:styleId="5">
    <w:name w:val="heading 5"/>
    <w:basedOn w:val="a0"/>
    <w:next w:val="a0"/>
    <w:link w:val="50"/>
    <w:rsid w:val="00D30409"/>
    <w:pPr>
      <w:keepNext/>
      <w:keepLines/>
      <w:suppressAutoHyphens/>
      <w:autoSpaceDN w:val="0"/>
      <w:spacing w:before="40" w:line="276" w:lineRule="auto"/>
      <w:textAlignment w:val="baseline"/>
      <w:outlineLvl w:val="4"/>
    </w:pPr>
    <w:rPr>
      <w:rFonts w:ascii="Calibri Light" w:hAnsi="Calibri Light"/>
      <w:color w:val="2F5496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"/>
    <w:rsid w:val="00D30409"/>
    <w:rPr>
      <w:rFonts w:ascii="Times New Roman" w:eastAsia="Times New Roman" w:hAnsi="Times New Roman" w:cs="Times New Roman"/>
      <w:b/>
      <w:noProof/>
      <w:sz w:val="24"/>
      <w:szCs w:val="24"/>
      <w:lang w:eastAsia="bg-BG"/>
    </w:rPr>
  </w:style>
  <w:style w:type="character" w:customStyle="1" w:styleId="20">
    <w:name w:val="Заглавие 2 Знак"/>
    <w:basedOn w:val="a1"/>
    <w:link w:val="2"/>
    <w:rsid w:val="00D30409"/>
    <w:rPr>
      <w:rFonts w:ascii="Arial" w:eastAsia="Times New Roman" w:hAnsi="Arial" w:cs="Arial"/>
      <w:color w:val="000000"/>
      <w:sz w:val="32"/>
      <w:szCs w:val="32"/>
      <w:lang w:eastAsia="bg-BG"/>
    </w:rPr>
  </w:style>
  <w:style w:type="character" w:customStyle="1" w:styleId="50">
    <w:name w:val="Заглавие 5 Знак"/>
    <w:basedOn w:val="a1"/>
    <w:link w:val="5"/>
    <w:rsid w:val="00D30409"/>
    <w:rPr>
      <w:rFonts w:ascii="Calibri Light" w:eastAsia="Times New Roman" w:hAnsi="Calibri Light" w:cs="Times New Roman"/>
      <w:color w:val="2F5496"/>
    </w:rPr>
  </w:style>
  <w:style w:type="paragraph" w:styleId="a4">
    <w:name w:val="header"/>
    <w:basedOn w:val="a0"/>
    <w:link w:val="a5"/>
    <w:unhideWhenUsed/>
    <w:rsid w:val="00D30409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1"/>
    <w:link w:val="a4"/>
    <w:rsid w:val="00D3040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0"/>
    <w:link w:val="a7"/>
    <w:uiPriority w:val="99"/>
    <w:unhideWhenUsed/>
    <w:rsid w:val="00D3040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1"/>
    <w:link w:val="a6"/>
    <w:uiPriority w:val="99"/>
    <w:rsid w:val="00D3040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">
    <w:name w:val="Style2"/>
    <w:basedOn w:val="a0"/>
    <w:uiPriority w:val="99"/>
    <w:rsid w:val="00D30409"/>
  </w:style>
  <w:style w:type="paragraph" w:customStyle="1" w:styleId="Style4">
    <w:name w:val="Style4"/>
    <w:basedOn w:val="a0"/>
    <w:uiPriority w:val="99"/>
    <w:rsid w:val="00D30409"/>
  </w:style>
  <w:style w:type="paragraph" w:customStyle="1" w:styleId="Style5">
    <w:name w:val="Style5"/>
    <w:basedOn w:val="a0"/>
    <w:uiPriority w:val="99"/>
    <w:rsid w:val="00D30409"/>
  </w:style>
  <w:style w:type="character" w:customStyle="1" w:styleId="FontStyle58">
    <w:name w:val="Font Style58"/>
    <w:basedOn w:val="a1"/>
    <w:uiPriority w:val="99"/>
    <w:rsid w:val="00D3040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3">
    <w:name w:val="Style3"/>
    <w:basedOn w:val="a0"/>
    <w:uiPriority w:val="99"/>
    <w:rsid w:val="00D30409"/>
    <w:pPr>
      <w:jc w:val="both"/>
    </w:pPr>
  </w:style>
  <w:style w:type="paragraph" w:customStyle="1" w:styleId="Style13">
    <w:name w:val="Style13"/>
    <w:basedOn w:val="a0"/>
    <w:uiPriority w:val="99"/>
    <w:rsid w:val="00D30409"/>
    <w:pPr>
      <w:spacing w:line="278" w:lineRule="exact"/>
      <w:jc w:val="both"/>
    </w:pPr>
  </w:style>
  <w:style w:type="character" w:customStyle="1" w:styleId="FontStyle65">
    <w:name w:val="Font Style65"/>
    <w:basedOn w:val="a1"/>
    <w:uiPriority w:val="99"/>
    <w:rsid w:val="00D30409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basedOn w:val="a1"/>
    <w:uiPriority w:val="99"/>
    <w:rsid w:val="00D30409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No Spacing"/>
    <w:uiPriority w:val="1"/>
    <w:qFormat/>
    <w:rsid w:val="00D30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0">
    <w:name w:val="Style20"/>
    <w:basedOn w:val="a0"/>
    <w:uiPriority w:val="99"/>
    <w:rsid w:val="00D30409"/>
  </w:style>
  <w:style w:type="paragraph" w:styleId="a9">
    <w:name w:val="List Paragraph"/>
    <w:basedOn w:val="a0"/>
    <w:link w:val="aa"/>
    <w:qFormat/>
    <w:rsid w:val="00D30409"/>
    <w:pPr>
      <w:ind w:left="720"/>
      <w:contextualSpacing/>
    </w:pPr>
  </w:style>
  <w:style w:type="paragraph" w:styleId="ab">
    <w:name w:val="Balloon Text"/>
    <w:basedOn w:val="a0"/>
    <w:link w:val="ac"/>
    <w:unhideWhenUsed/>
    <w:rsid w:val="00D30409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1"/>
    <w:link w:val="ab"/>
    <w:rsid w:val="00D30409"/>
    <w:rPr>
      <w:rFonts w:ascii="Segoe UI" w:eastAsia="Times New Roman" w:hAnsi="Segoe UI" w:cs="Segoe UI"/>
      <w:sz w:val="18"/>
      <w:szCs w:val="18"/>
      <w:lang w:eastAsia="bg-BG"/>
    </w:rPr>
  </w:style>
  <w:style w:type="paragraph" w:customStyle="1" w:styleId="Style19">
    <w:name w:val="Style19"/>
    <w:basedOn w:val="a0"/>
    <w:uiPriority w:val="99"/>
    <w:rsid w:val="00D30409"/>
    <w:pPr>
      <w:spacing w:line="322" w:lineRule="exact"/>
      <w:ind w:firstLine="566"/>
      <w:jc w:val="both"/>
    </w:pPr>
  </w:style>
  <w:style w:type="paragraph" w:customStyle="1" w:styleId="Style37">
    <w:name w:val="Style37"/>
    <w:basedOn w:val="a0"/>
    <w:uiPriority w:val="99"/>
    <w:rsid w:val="00D30409"/>
    <w:pPr>
      <w:spacing w:line="274" w:lineRule="exact"/>
      <w:ind w:firstLine="528"/>
      <w:jc w:val="both"/>
    </w:pPr>
  </w:style>
  <w:style w:type="paragraph" w:customStyle="1" w:styleId="Style11">
    <w:name w:val="Style11"/>
    <w:basedOn w:val="a0"/>
    <w:uiPriority w:val="99"/>
    <w:rsid w:val="00D30409"/>
    <w:pPr>
      <w:spacing w:line="274" w:lineRule="exact"/>
      <w:ind w:firstLine="538"/>
      <w:jc w:val="both"/>
    </w:pPr>
  </w:style>
  <w:style w:type="paragraph" w:customStyle="1" w:styleId="Style15">
    <w:name w:val="Style15"/>
    <w:basedOn w:val="a0"/>
    <w:uiPriority w:val="99"/>
    <w:rsid w:val="00D30409"/>
  </w:style>
  <w:style w:type="paragraph" w:customStyle="1" w:styleId="Style42">
    <w:name w:val="Style42"/>
    <w:basedOn w:val="a0"/>
    <w:uiPriority w:val="99"/>
    <w:rsid w:val="00D30409"/>
    <w:pPr>
      <w:spacing w:line="278" w:lineRule="exact"/>
      <w:ind w:firstLine="576"/>
    </w:pPr>
  </w:style>
  <w:style w:type="character" w:customStyle="1" w:styleId="FontStyle64">
    <w:name w:val="Font Style64"/>
    <w:basedOn w:val="a1"/>
    <w:uiPriority w:val="99"/>
    <w:rsid w:val="00D30409"/>
    <w:rPr>
      <w:rFonts w:ascii="Times New Roman" w:hAnsi="Times New Roman" w:cs="Times New Roman"/>
      <w:b/>
      <w:bCs/>
      <w:smallCaps/>
      <w:spacing w:val="20"/>
      <w:sz w:val="20"/>
      <w:szCs w:val="20"/>
    </w:rPr>
  </w:style>
  <w:style w:type="paragraph" w:customStyle="1" w:styleId="Style22">
    <w:name w:val="Style22"/>
    <w:basedOn w:val="a0"/>
    <w:uiPriority w:val="99"/>
    <w:rsid w:val="00D30409"/>
    <w:pPr>
      <w:spacing w:line="274" w:lineRule="exact"/>
      <w:ind w:firstLine="341"/>
      <w:jc w:val="both"/>
    </w:pPr>
  </w:style>
  <w:style w:type="paragraph" w:customStyle="1" w:styleId="Style28">
    <w:name w:val="Style28"/>
    <w:basedOn w:val="a0"/>
    <w:uiPriority w:val="99"/>
    <w:rsid w:val="00D30409"/>
    <w:pPr>
      <w:spacing w:line="269" w:lineRule="exact"/>
      <w:jc w:val="both"/>
    </w:pPr>
  </w:style>
  <w:style w:type="paragraph" w:customStyle="1" w:styleId="Style31">
    <w:name w:val="Style31"/>
    <w:basedOn w:val="a0"/>
    <w:uiPriority w:val="99"/>
    <w:rsid w:val="00D30409"/>
    <w:pPr>
      <w:spacing w:line="276" w:lineRule="exact"/>
      <w:ind w:firstLine="432"/>
      <w:jc w:val="both"/>
    </w:pPr>
  </w:style>
  <w:style w:type="paragraph" w:customStyle="1" w:styleId="Style34">
    <w:name w:val="Style34"/>
    <w:basedOn w:val="a0"/>
    <w:uiPriority w:val="99"/>
    <w:rsid w:val="00D30409"/>
    <w:pPr>
      <w:spacing w:line="274" w:lineRule="exact"/>
      <w:ind w:hanging="350"/>
      <w:jc w:val="both"/>
    </w:pPr>
  </w:style>
  <w:style w:type="paragraph" w:customStyle="1" w:styleId="Style47">
    <w:name w:val="Style47"/>
    <w:basedOn w:val="a0"/>
    <w:uiPriority w:val="99"/>
    <w:rsid w:val="00D30409"/>
    <w:pPr>
      <w:spacing w:line="276" w:lineRule="exact"/>
      <w:ind w:firstLine="418"/>
      <w:jc w:val="both"/>
    </w:pPr>
  </w:style>
  <w:style w:type="paragraph" w:customStyle="1" w:styleId="Style52">
    <w:name w:val="Style52"/>
    <w:basedOn w:val="a0"/>
    <w:uiPriority w:val="99"/>
    <w:rsid w:val="00D30409"/>
    <w:pPr>
      <w:spacing w:line="276" w:lineRule="exact"/>
      <w:ind w:firstLine="432"/>
      <w:jc w:val="both"/>
    </w:pPr>
  </w:style>
  <w:style w:type="character" w:customStyle="1" w:styleId="FontStyle62">
    <w:name w:val="Font Style62"/>
    <w:basedOn w:val="a1"/>
    <w:uiPriority w:val="99"/>
    <w:rsid w:val="00D30409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d">
    <w:name w:val="annotation reference"/>
    <w:rsid w:val="00D30409"/>
    <w:rPr>
      <w:sz w:val="16"/>
      <w:szCs w:val="16"/>
    </w:rPr>
  </w:style>
  <w:style w:type="paragraph" w:styleId="ae">
    <w:name w:val="annotation text"/>
    <w:basedOn w:val="a0"/>
    <w:link w:val="af"/>
    <w:rsid w:val="00D304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на коментар Знак"/>
    <w:basedOn w:val="a1"/>
    <w:link w:val="ae"/>
    <w:rsid w:val="00D30409"/>
    <w:rPr>
      <w:rFonts w:ascii="Calibri" w:eastAsia="Calibri" w:hAnsi="Calibri" w:cs="Times New Roman"/>
      <w:sz w:val="20"/>
      <w:szCs w:val="20"/>
    </w:rPr>
  </w:style>
  <w:style w:type="paragraph" w:customStyle="1" w:styleId="Style12">
    <w:name w:val="Style12"/>
    <w:basedOn w:val="a0"/>
    <w:uiPriority w:val="99"/>
    <w:rsid w:val="00D30409"/>
    <w:pPr>
      <w:spacing w:line="562" w:lineRule="exact"/>
    </w:pPr>
  </w:style>
  <w:style w:type="paragraph" w:styleId="af0">
    <w:name w:val="annotation subject"/>
    <w:basedOn w:val="ae"/>
    <w:next w:val="ae"/>
    <w:link w:val="af1"/>
    <w:unhideWhenUsed/>
    <w:rsid w:val="00D30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b/>
      <w:bCs/>
      <w:lang w:eastAsia="bg-BG"/>
    </w:rPr>
  </w:style>
  <w:style w:type="character" w:customStyle="1" w:styleId="af1">
    <w:name w:val="Предмет на коментар Знак"/>
    <w:basedOn w:val="af"/>
    <w:link w:val="af0"/>
    <w:rsid w:val="00D30409"/>
    <w:rPr>
      <w:rFonts w:ascii="Times New Roman" w:eastAsiaTheme="minorEastAsia" w:hAnsi="Times New Roman" w:cs="Times New Roman"/>
      <w:b/>
      <w:bCs/>
      <w:sz w:val="20"/>
      <w:szCs w:val="20"/>
      <w:lang w:eastAsia="bg-BG"/>
    </w:rPr>
  </w:style>
  <w:style w:type="paragraph" w:customStyle="1" w:styleId="Style27">
    <w:name w:val="Style27"/>
    <w:basedOn w:val="a0"/>
    <w:uiPriority w:val="99"/>
    <w:rsid w:val="00D30409"/>
    <w:pPr>
      <w:spacing w:line="274" w:lineRule="exact"/>
      <w:jc w:val="both"/>
    </w:pPr>
  </w:style>
  <w:style w:type="paragraph" w:customStyle="1" w:styleId="Style36">
    <w:name w:val="Style36"/>
    <w:basedOn w:val="a0"/>
    <w:uiPriority w:val="99"/>
    <w:rsid w:val="00D30409"/>
    <w:pPr>
      <w:spacing w:line="274" w:lineRule="exact"/>
      <w:ind w:firstLine="418"/>
      <w:jc w:val="both"/>
    </w:pPr>
  </w:style>
  <w:style w:type="character" w:styleId="af2">
    <w:name w:val="Hyperlink"/>
    <w:basedOn w:val="a1"/>
    <w:unhideWhenUsed/>
    <w:rsid w:val="00D30409"/>
    <w:rPr>
      <w:color w:val="0563C1" w:themeColor="hyperlink"/>
      <w:u w:val="single"/>
    </w:rPr>
  </w:style>
  <w:style w:type="paragraph" w:customStyle="1" w:styleId="subheading">
    <w:name w:val="subheading"/>
    <w:basedOn w:val="a0"/>
    <w:rsid w:val="00D30409"/>
    <w:pPr>
      <w:spacing w:after="60"/>
    </w:pPr>
    <w:rPr>
      <w:rFonts w:ascii="Verdana" w:hAnsi="Verdana"/>
      <w:b/>
      <w:bCs/>
    </w:rPr>
  </w:style>
  <w:style w:type="paragraph" w:customStyle="1" w:styleId="NormalWeb1">
    <w:name w:val="Normal (Web)1"/>
    <w:basedOn w:val="a0"/>
    <w:rsid w:val="00D30409"/>
    <w:pPr>
      <w:spacing w:before="100"/>
      <w:jc w:val="both"/>
    </w:pPr>
    <w:rPr>
      <w:kern w:val="1"/>
    </w:rPr>
  </w:style>
  <w:style w:type="paragraph" w:styleId="af3">
    <w:name w:val="footnote text"/>
    <w:aliases w:val="Footnote Text Char Char,Fußnote,single space,footnote text,ALTS FOOTNOTE,fn,ADB,Footnote Text Char Char Char,Footnote Text Char Char Char Char,Footnote Text2,Footnote Text Char Char Char3,Footnote Text Char1,Footnote Text Char1 Char"/>
    <w:basedOn w:val="a0"/>
    <w:link w:val="af4"/>
    <w:uiPriority w:val="99"/>
    <w:rsid w:val="00D3040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4">
    <w:name w:val="Текст под линия Знак"/>
    <w:aliases w:val="Footnote Text Char Char Знак,Fußnote Знак,single space Знак,footnote text Знак,ALTS FOOTNOTE Знак,fn Знак,ADB Знак,Footnote Text Char Char Char Знак,Footnote Text Char Char Char Char Знак,Footnote Text2 Знак,Footnote Text Char1 Знак"/>
    <w:basedOn w:val="a1"/>
    <w:link w:val="af3"/>
    <w:uiPriority w:val="99"/>
    <w:rsid w:val="00D30409"/>
    <w:rPr>
      <w:rFonts w:ascii="Arial" w:eastAsia="Times New Roman" w:hAnsi="Arial" w:cs="Arial"/>
      <w:sz w:val="20"/>
      <w:szCs w:val="20"/>
      <w:lang w:eastAsia="bg-BG"/>
    </w:rPr>
  </w:style>
  <w:style w:type="paragraph" w:customStyle="1" w:styleId="CharCharCharCharCharChar">
    <w:name w:val="Char Char Char Char Char Char"/>
    <w:basedOn w:val="a0"/>
    <w:rsid w:val="00D3040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Char Char"/>
    <w:basedOn w:val="a0"/>
    <w:rsid w:val="00D30409"/>
    <w:pPr>
      <w:tabs>
        <w:tab w:val="left" w:pos="709"/>
      </w:tabs>
    </w:pPr>
    <w:rPr>
      <w:lang w:val="en-US" w:eastAsia="pl-PL"/>
    </w:rPr>
  </w:style>
  <w:style w:type="character" w:customStyle="1" w:styleId="hps">
    <w:name w:val="hps"/>
    <w:rsid w:val="00D30409"/>
    <w:rPr>
      <w:rFonts w:cs="Times New Roman"/>
    </w:rPr>
  </w:style>
  <w:style w:type="paragraph" w:styleId="af5">
    <w:name w:val="Body Text Indent"/>
    <w:basedOn w:val="a0"/>
    <w:link w:val="af6"/>
    <w:uiPriority w:val="99"/>
    <w:unhideWhenUsed/>
    <w:rsid w:val="00D30409"/>
    <w:pPr>
      <w:spacing w:line="276" w:lineRule="auto"/>
      <w:ind w:firstLine="557"/>
      <w:jc w:val="both"/>
    </w:pPr>
    <w:rPr>
      <w:noProof/>
    </w:rPr>
  </w:style>
  <w:style w:type="character" w:customStyle="1" w:styleId="af6">
    <w:name w:val="Основен текст с отстъп Знак"/>
    <w:basedOn w:val="a1"/>
    <w:link w:val="af5"/>
    <w:uiPriority w:val="99"/>
    <w:rsid w:val="00D30409"/>
    <w:rPr>
      <w:rFonts w:ascii="Times New Roman" w:eastAsia="Times New Roman" w:hAnsi="Times New Roman" w:cs="Times New Roman"/>
      <w:noProof/>
      <w:sz w:val="24"/>
      <w:szCs w:val="24"/>
      <w:lang w:eastAsia="bg-BG"/>
    </w:rPr>
  </w:style>
  <w:style w:type="paragraph" w:styleId="af7">
    <w:name w:val="Body Text"/>
    <w:basedOn w:val="a0"/>
    <w:link w:val="af8"/>
    <w:uiPriority w:val="99"/>
    <w:unhideWhenUsed/>
    <w:rsid w:val="00D30409"/>
    <w:pPr>
      <w:spacing w:line="276" w:lineRule="auto"/>
      <w:jc w:val="both"/>
    </w:pPr>
    <w:rPr>
      <w:b/>
      <w:noProof/>
    </w:rPr>
  </w:style>
  <w:style w:type="character" w:customStyle="1" w:styleId="af8">
    <w:name w:val="Основен текст Знак"/>
    <w:basedOn w:val="a1"/>
    <w:link w:val="af7"/>
    <w:uiPriority w:val="99"/>
    <w:rsid w:val="00D30409"/>
    <w:rPr>
      <w:rFonts w:ascii="Times New Roman" w:eastAsia="Times New Roman" w:hAnsi="Times New Roman" w:cs="Times New Roman"/>
      <w:b/>
      <w:noProof/>
      <w:sz w:val="24"/>
      <w:szCs w:val="24"/>
      <w:lang w:eastAsia="bg-BG"/>
    </w:rPr>
  </w:style>
  <w:style w:type="character" w:customStyle="1" w:styleId="DeltaViewInsertion">
    <w:name w:val="DeltaView Insertion"/>
    <w:rsid w:val="00D30409"/>
    <w:rPr>
      <w:b/>
      <w:i/>
      <w:spacing w:val="0"/>
      <w:lang w:val="bg-BG" w:eastAsia="bg-BG"/>
    </w:rPr>
  </w:style>
  <w:style w:type="character" w:styleId="af9">
    <w:name w:val="footnote reference"/>
    <w:uiPriority w:val="99"/>
    <w:semiHidden/>
    <w:unhideWhenUsed/>
    <w:rsid w:val="00D30409"/>
    <w:rPr>
      <w:shd w:val="clear" w:color="auto" w:fill="auto"/>
      <w:vertAlign w:val="superscript"/>
    </w:rPr>
  </w:style>
  <w:style w:type="paragraph" w:customStyle="1" w:styleId="Tiret0">
    <w:name w:val="Tiret 0"/>
    <w:basedOn w:val="a0"/>
    <w:rsid w:val="00D30409"/>
    <w:pPr>
      <w:numPr>
        <w:numId w:val="1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a0"/>
    <w:rsid w:val="00D30409"/>
    <w:pPr>
      <w:numPr>
        <w:numId w:val="2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a0"/>
    <w:next w:val="a0"/>
    <w:rsid w:val="00D30409"/>
    <w:pPr>
      <w:numPr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a0"/>
    <w:next w:val="a0"/>
    <w:rsid w:val="00D30409"/>
    <w:pPr>
      <w:numPr>
        <w:ilvl w:val="1"/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a0"/>
    <w:next w:val="a0"/>
    <w:rsid w:val="00D30409"/>
    <w:pPr>
      <w:numPr>
        <w:ilvl w:val="2"/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a0"/>
    <w:next w:val="a0"/>
    <w:rsid w:val="00D30409"/>
    <w:pPr>
      <w:numPr>
        <w:ilvl w:val="3"/>
        <w:numId w:val="3"/>
      </w:numPr>
      <w:spacing w:before="120" w:after="120"/>
      <w:jc w:val="both"/>
    </w:pPr>
    <w:rPr>
      <w:rFonts w:eastAsia="Calibri"/>
      <w:szCs w:val="22"/>
    </w:rPr>
  </w:style>
  <w:style w:type="table" w:styleId="afa">
    <w:name w:val="Table Grid"/>
    <w:basedOn w:val="a2"/>
    <w:uiPriority w:val="39"/>
    <w:rsid w:val="00D30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писък на абзаци Знак"/>
    <w:link w:val="a9"/>
    <w:qFormat/>
    <w:locked/>
    <w:rsid w:val="00D3040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StandardChar">
    <w:name w:val="BodyStandard Char"/>
    <w:link w:val="BodyStandard"/>
    <w:locked/>
    <w:rsid w:val="00D30409"/>
    <w:rPr>
      <w:sz w:val="24"/>
      <w:szCs w:val="24"/>
      <w:lang w:val="x-none" w:eastAsia="x-none"/>
    </w:rPr>
  </w:style>
  <w:style w:type="paragraph" w:customStyle="1" w:styleId="BodyStandard">
    <w:name w:val="BodyStandard"/>
    <w:basedOn w:val="a0"/>
    <w:link w:val="BodyStandardChar"/>
    <w:qFormat/>
    <w:rsid w:val="00D30409"/>
    <w:pPr>
      <w:ind w:firstLine="720"/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styleId="afb">
    <w:name w:val="FollowedHyperlink"/>
    <w:basedOn w:val="a1"/>
    <w:unhideWhenUsed/>
    <w:rsid w:val="00D30409"/>
    <w:rPr>
      <w:color w:val="954F72" w:themeColor="followedHyperlink"/>
      <w:u w:val="single"/>
    </w:rPr>
  </w:style>
  <w:style w:type="table" w:customStyle="1" w:styleId="TableGrid1">
    <w:name w:val="Table Grid1"/>
    <w:basedOn w:val="a2"/>
    <w:next w:val="afa"/>
    <w:rsid w:val="00D3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1"/>
    <w:uiPriority w:val="99"/>
    <w:semiHidden/>
    <w:unhideWhenUsed/>
    <w:rsid w:val="00D30409"/>
    <w:rPr>
      <w:color w:val="808080"/>
      <w:shd w:val="clear" w:color="auto" w:fill="E6E6E6"/>
    </w:rPr>
  </w:style>
  <w:style w:type="paragraph" w:styleId="afc">
    <w:name w:val="Revision"/>
    <w:hidden/>
    <w:rsid w:val="00D3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lid-translation">
    <w:name w:val="tlid-translation"/>
    <w:basedOn w:val="a1"/>
    <w:rsid w:val="00D30409"/>
  </w:style>
  <w:style w:type="character" w:customStyle="1" w:styleId="UnresolvedMention">
    <w:name w:val="Unresolved Mention"/>
    <w:basedOn w:val="a1"/>
    <w:uiPriority w:val="99"/>
    <w:semiHidden/>
    <w:unhideWhenUsed/>
    <w:rsid w:val="00D30409"/>
    <w:rPr>
      <w:color w:val="605E5C"/>
      <w:shd w:val="clear" w:color="auto" w:fill="E1DFDD"/>
    </w:rPr>
  </w:style>
  <w:style w:type="numbering" w:customStyle="1" w:styleId="NoList1">
    <w:name w:val="No List1"/>
    <w:next w:val="a3"/>
    <w:uiPriority w:val="99"/>
    <w:semiHidden/>
    <w:unhideWhenUsed/>
    <w:rsid w:val="00D30409"/>
  </w:style>
  <w:style w:type="character" w:styleId="afd">
    <w:name w:val="Emphasis"/>
    <w:basedOn w:val="a1"/>
    <w:rsid w:val="00D30409"/>
    <w:rPr>
      <w:i/>
      <w:iCs/>
    </w:rPr>
  </w:style>
  <w:style w:type="character" w:customStyle="1" w:styleId="il">
    <w:name w:val="il"/>
    <w:basedOn w:val="a1"/>
    <w:rsid w:val="00D30409"/>
  </w:style>
  <w:style w:type="character" w:customStyle="1" w:styleId="cpuname1">
    <w:name w:val="cpuname1"/>
    <w:basedOn w:val="a1"/>
    <w:rsid w:val="00D30409"/>
    <w:rPr>
      <w:rFonts w:ascii="Arial" w:hAnsi="Arial" w:cs="Arial"/>
      <w:b/>
      <w:bCs/>
      <w:sz w:val="20"/>
      <w:szCs w:val="20"/>
    </w:rPr>
  </w:style>
  <w:style w:type="paragraph" w:styleId="a">
    <w:name w:val="List Bullet"/>
    <w:basedOn w:val="a0"/>
    <w:rsid w:val="00D30409"/>
    <w:pPr>
      <w:numPr>
        <w:numId w:val="11"/>
      </w:numPr>
      <w:tabs>
        <w:tab w:val="left" w:pos="-1451"/>
      </w:tabs>
      <w:suppressAutoHyphens/>
      <w:autoSpaceDN w:val="0"/>
      <w:spacing w:after="200"/>
      <w:jc w:val="both"/>
      <w:textAlignment w:val="baseline"/>
    </w:pPr>
    <w:rPr>
      <w:rFonts w:ascii="Calibri" w:hAnsi="Calibri"/>
      <w:sz w:val="22"/>
      <w:szCs w:val="22"/>
      <w:lang w:val="ro-RO" w:eastAsia="en-GB"/>
    </w:rPr>
  </w:style>
  <w:style w:type="numbering" w:customStyle="1" w:styleId="LFO11">
    <w:name w:val="LFO11"/>
    <w:basedOn w:val="a3"/>
    <w:rsid w:val="00D30409"/>
    <w:pPr>
      <w:numPr>
        <w:numId w:val="11"/>
      </w:numPr>
    </w:pPr>
  </w:style>
  <w:style w:type="character" w:styleId="afe">
    <w:name w:val="line number"/>
    <w:basedOn w:val="a1"/>
    <w:uiPriority w:val="99"/>
    <w:semiHidden/>
    <w:unhideWhenUsed/>
    <w:rsid w:val="00D30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BD4A6-AEBD-4CAC-BF7A-00784BB2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Tsacheva</dc:creator>
  <cp:lastModifiedBy>HP test</cp:lastModifiedBy>
  <cp:revision>38</cp:revision>
  <cp:lastPrinted>2020-10-05T06:00:00Z</cp:lastPrinted>
  <dcterms:created xsi:type="dcterms:W3CDTF">2020-09-16T11:51:00Z</dcterms:created>
  <dcterms:modified xsi:type="dcterms:W3CDTF">2020-10-05T06:01:00Z</dcterms:modified>
</cp:coreProperties>
</file>