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C7" w:rsidRDefault="004755C7" w:rsidP="0047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C7" w:rsidRPr="004755C7" w:rsidRDefault="004755C7" w:rsidP="0047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Във връзка с ангажираност на заседателната зала, </w:t>
      </w:r>
      <w:r w:rsidR="005F0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находяща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 на ет.2 в сградата на Окръжна прокуратура – Пловдив, уведомяваме всички заинтересовани лица, че отварянето</w:t>
      </w:r>
      <w:r w:rsidR="00B04877">
        <w:rPr>
          <w:rFonts w:ascii="Times New Roman" w:hAnsi="Times New Roman" w:cs="Times New Roman"/>
          <w:b/>
          <w:sz w:val="28"/>
          <w:szCs w:val="28"/>
        </w:rPr>
        <w:t xml:space="preserve"> на офертите ще се извърши на 28.01.2020</w:t>
      </w:r>
      <w:r>
        <w:rPr>
          <w:rFonts w:ascii="Times New Roman" w:hAnsi="Times New Roman" w:cs="Times New Roman"/>
          <w:b/>
          <w:sz w:val="28"/>
          <w:szCs w:val="28"/>
        </w:rPr>
        <w:t>г. в 11,00 часа в кабинет №</w:t>
      </w:r>
      <w:r w:rsidR="00B04877">
        <w:rPr>
          <w:rFonts w:ascii="Times New Roman" w:hAnsi="Times New Roman" w:cs="Times New Roman"/>
          <w:b/>
          <w:sz w:val="28"/>
          <w:szCs w:val="28"/>
        </w:rPr>
        <w:t xml:space="preserve"> 217, ет.2</w:t>
      </w:r>
      <w:bookmarkStart w:id="0" w:name="_GoBack"/>
      <w:bookmarkEnd w:id="0"/>
      <w:r w:rsidR="005F0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755C7" w:rsidRPr="0047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7"/>
    <w:rsid w:val="000077DF"/>
    <w:rsid w:val="00405361"/>
    <w:rsid w:val="004755C7"/>
    <w:rsid w:val="005F0235"/>
    <w:rsid w:val="007A05A2"/>
    <w:rsid w:val="007C21F9"/>
    <w:rsid w:val="00B04877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OP_SPASKA</dc:creator>
  <cp:lastModifiedBy>OP_SPASKA</cp:lastModifiedBy>
  <cp:revision>2</cp:revision>
  <dcterms:created xsi:type="dcterms:W3CDTF">2019-12-12T07:29:00Z</dcterms:created>
  <dcterms:modified xsi:type="dcterms:W3CDTF">2020-01-27T14:51:00Z</dcterms:modified>
</cp:coreProperties>
</file>