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E2" w:rsidRDefault="00825EE2" w:rsidP="009A2664">
      <w:pPr>
        <w:tabs>
          <w:tab w:val="left" w:pos="4035"/>
        </w:tabs>
        <w:spacing w:after="0"/>
        <w:rPr>
          <w:b/>
          <w:szCs w:val="24"/>
          <w:lang w:val="en-US"/>
        </w:rPr>
      </w:pPr>
    </w:p>
    <w:p w:rsidR="009A2664" w:rsidRPr="009A2664" w:rsidRDefault="009A2664" w:rsidP="009A2664">
      <w:pPr>
        <w:tabs>
          <w:tab w:val="left" w:pos="4035"/>
        </w:tabs>
        <w:spacing w:after="0"/>
        <w:rPr>
          <w:szCs w:val="24"/>
        </w:rPr>
      </w:pPr>
      <w:r>
        <w:rPr>
          <w:b/>
          <w:szCs w:val="24"/>
        </w:rPr>
        <w:t xml:space="preserve">  </w:t>
      </w:r>
      <w:r w:rsidR="00162B05">
        <w:rPr>
          <w:szCs w:val="24"/>
        </w:rPr>
        <w:tab/>
      </w:r>
      <w:r w:rsidR="00162B05">
        <w:rPr>
          <w:szCs w:val="24"/>
        </w:rPr>
        <w:tab/>
      </w:r>
      <w:r w:rsidR="00AD5540" w:rsidRPr="00856B94">
        <w:rPr>
          <w:b/>
          <w:sz w:val="28"/>
          <w:szCs w:val="28"/>
        </w:rPr>
        <w:t>УТВЪРДИЛ:</w:t>
      </w:r>
      <w:r w:rsidR="00A35E3A">
        <w:rPr>
          <w:b/>
          <w:sz w:val="28"/>
          <w:szCs w:val="28"/>
          <w:lang w:val="en-US"/>
        </w:rPr>
        <w:t xml:space="preserve"> </w:t>
      </w:r>
      <w:r w:rsidR="00CD43D8">
        <w:rPr>
          <w:b/>
          <w:sz w:val="20"/>
        </w:rPr>
        <w:t>……</w:t>
      </w:r>
      <w:r w:rsidR="002D0440">
        <w:rPr>
          <w:b/>
          <w:sz w:val="20"/>
        </w:rPr>
        <w:t>/п</w:t>
      </w:r>
      <w:r w:rsidR="002D0440">
        <w:rPr>
          <w:b/>
          <w:sz w:val="20"/>
          <w:lang w:val="en-US"/>
        </w:rPr>
        <w:t>/</w:t>
      </w:r>
      <w:r w:rsidR="00CD43D8">
        <w:rPr>
          <w:b/>
          <w:sz w:val="20"/>
        </w:rPr>
        <w:t>………………</w:t>
      </w:r>
    </w:p>
    <w:p w:rsidR="007C0BC3" w:rsidRPr="00F8121B" w:rsidRDefault="00F8121B" w:rsidP="009A2664">
      <w:pPr>
        <w:rPr>
          <w:b/>
          <w:szCs w:val="24"/>
        </w:rPr>
      </w:pPr>
      <w:r>
        <w:rPr>
          <w:szCs w:val="24"/>
        </w:rPr>
        <w:tab/>
      </w:r>
      <w:r>
        <w:rPr>
          <w:szCs w:val="24"/>
        </w:rPr>
        <w:tab/>
      </w:r>
      <w:r>
        <w:rPr>
          <w:szCs w:val="24"/>
        </w:rPr>
        <w:tab/>
      </w:r>
      <w:r>
        <w:rPr>
          <w:szCs w:val="24"/>
        </w:rPr>
        <w:tab/>
      </w:r>
      <w:r>
        <w:rPr>
          <w:szCs w:val="24"/>
        </w:rPr>
        <w:tab/>
      </w:r>
      <w:r>
        <w:rPr>
          <w:szCs w:val="24"/>
        </w:rPr>
        <w:tab/>
      </w:r>
      <w:r w:rsidR="00162B05">
        <w:rPr>
          <w:szCs w:val="24"/>
        </w:rPr>
        <w:tab/>
      </w:r>
      <w:r w:rsidR="00162B05">
        <w:rPr>
          <w:szCs w:val="24"/>
        </w:rPr>
        <w:tab/>
      </w:r>
      <w:r w:rsidRPr="00F8121B">
        <w:rPr>
          <w:b/>
          <w:szCs w:val="24"/>
        </w:rPr>
        <w:t>/</w:t>
      </w:r>
      <w:r w:rsidR="00162B05">
        <w:rPr>
          <w:b/>
          <w:szCs w:val="24"/>
        </w:rPr>
        <w:t>ГАЛИНА АНТОВА</w:t>
      </w:r>
      <w:r w:rsidRPr="00F8121B">
        <w:rPr>
          <w:b/>
          <w:szCs w:val="24"/>
        </w:rPr>
        <w:t xml:space="preserve"> – </w:t>
      </w:r>
    </w:p>
    <w:p w:rsidR="00F8121B" w:rsidRPr="00F8121B" w:rsidRDefault="00F8121B" w:rsidP="009A2664">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F8121B">
        <w:rPr>
          <w:b/>
          <w:szCs w:val="24"/>
        </w:rPr>
        <w:t>АДМ.РЪКОВОДИТЕЛ –</w:t>
      </w:r>
    </w:p>
    <w:p w:rsidR="00F8121B" w:rsidRPr="00F8121B" w:rsidRDefault="00F8121B" w:rsidP="009A2664">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F8121B">
        <w:rPr>
          <w:b/>
          <w:szCs w:val="24"/>
        </w:rPr>
        <w:t>ОКРЪЖЕН ПРОКУРОР/</w:t>
      </w:r>
    </w:p>
    <w:p w:rsidR="00770DC1" w:rsidRDefault="000070AB" w:rsidP="00A33DAB">
      <w:pPr>
        <w:rPr>
          <w:szCs w:val="24"/>
        </w:rPr>
      </w:pPr>
      <w:r>
        <w:rPr>
          <w:szCs w:val="24"/>
        </w:rPr>
        <w:t xml:space="preserve">                                                </w:t>
      </w:r>
      <w:r w:rsidR="00770DC1">
        <w:rPr>
          <w:szCs w:val="24"/>
        </w:rPr>
        <w:t xml:space="preserve">                         </w:t>
      </w:r>
      <w:r>
        <w:rPr>
          <w:szCs w:val="24"/>
        </w:rPr>
        <w:t xml:space="preserve">  </w:t>
      </w:r>
    </w:p>
    <w:p w:rsidR="00A33DAB" w:rsidRDefault="00A33DAB" w:rsidP="00A33DAB">
      <w:pPr>
        <w:rPr>
          <w:szCs w:val="24"/>
        </w:rPr>
      </w:pPr>
    </w:p>
    <w:p w:rsidR="00A33DAB" w:rsidRPr="00DA25D4" w:rsidRDefault="00A33DAB" w:rsidP="00A33DAB">
      <w:pPr>
        <w:jc w:val="center"/>
        <w:rPr>
          <w:b/>
          <w:sz w:val="28"/>
          <w:szCs w:val="28"/>
        </w:rPr>
      </w:pPr>
      <w:r w:rsidRPr="00DA25D4">
        <w:rPr>
          <w:b/>
          <w:sz w:val="28"/>
          <w:szCs w:val="28"/>
        </w:rPr>
        <w:t>ВЪТРЕШНИ ПРАВИЛА</w:t>
      </w:r>
    </w:p>
    <w:p w:rsidR="00A33DAB" w:rsidRPr="00DA25D4" w:rsidRDefault="00A33DAB" w:rsidP="00A33DAB">
      <w:pPr>
        <w:jc w:val="center"/>
        <w:rPr>
          <w:b/>
          <w:sz w:val="28"/>
          <w:szCs w:val="28"/>
        </w:rPr>
      </w:pPr>
      <w:r w:rsidRPr="00DA25D4">
        <w:rPr>
          <w:b/>
          <w:sz w:val="28"/>
          <w:szCs w:val="28"/>
        </w:rPr>
        <w:t>ЗА ИЗДАВАНЕ НА УДОСТОВЕРИТЕЛНИ ДОКУМЕНТИ</w:t>
      </w:r>
    </w:p>
    <w:p w:rsidR="00A33DAB" w:rsidRPr="00DA25D4" w:rsidRDefault="00A33DAB" w:rsidP="00A33DAB">
      <w:pPr>
        <w:jc w:val="center"/>
        <w:rPr>
          <w:b/>
          <w:sz w:val="28"/>
          <w:szCs w:val="28"/>
        </w:rPr>
      </w:pPr>
      <w:r w:rsidRPr="00DA25D4">
        <w:rPr>
          <w:b/>
          <w:sz w:val="28"/>
          <w:szCs w:val="28"/>
        </w:rPr>
        <w:t>В ОКРЪЖНА ПРОКУРАТУРА ГР.ПЕРНИК</w:t>
      </w:r>
    </w:p>
    <w:p w:rsidR="000B1FDE" w:rsidRPr="00DA25D4" w:rsidRDefault="000B1FDE" w:rsidP="009A2664">
      <w:pPr>
        <w:rPr>
          <w:sz w:val="28"/>
          <w:szCs w:val="28"/>
        </w:rPr>
      </w:pPr>
    </w:p>
    <w:p w:rsidR="000070AB" w:rsidRPr="00DA25D4" w:rsidRDefault="00990C75" w:rsidP="00387043">
      <w:pPr>
        <w:rPr>
          <w:sz w:val="28"/>
          <w:szCs w:val="28"/>
        </w:rPr>
      </w:pPr>
      <w:r w:rsidRPr="00DA25D4">
        <w:rPr>
          <w:sz w:val="28"/>
          <w:szCs w:val="28"/>
        </w:rPr>
        <w:t>І. ОБЩИ ПОЛОЖЕНИЯ.</w:t>
      </w:r>
    </w:p>
    <w:p w:rsidR="00BD3169" w:rsidRPr="00DA25D4" w:rsidRDefault="00A33DAB" w:rsidP="00387043">
      <w:pPr>
        <w:pStyle w:val="a9"/>
        <w:numPr>
          <w:ilvl w:val="0"/>
          <w:numId w:val="2"/>
        </w:numPr>
        <w:rPr>
          <w:sz w:val="28"/>
          <w:szCs w:val="28"/>
        </w:rPr>
      </w:pPr>
      <w:r w:rsidRPr="00DA25D4">
        <w:rPr>
          <w:sz w:val="28"/>
          <w:szCs w:val="28"/>
        </w:rPr>
        <w:t>С настоящите правила се определя реда на издаване на удостовер</w:t>
      </w:r>
      <w:r w:rsidR="006F2454">
        <w:rPr>
          <w:sz w:val="28"/>
          <w:szCs w:val="28"/>
        </w:rPr>
        <w:t>и</w:t>
      </w:r>
      <w:r w:rsidRPr="00DA25D4">
        <w:rPr>
          <w:sz w:val="28"/>
          <w:szCs w:val="28"/>
        </w:rPr>
        <w:t>т</w:t>
      </w:r>
      <w:r w:rsidR="006F2454">
        <w:rPr>
          <w:sz w:val="28"/>
          <w:szCs w:val="28"/>
        </w:rPr>
        <w:t>е</w:t>
      </w:r>
      <w:r w:rsidRPr="00DA25D4">
        <w:rPr>
          <w:sz w:val="28"/>
          <w:szCs w:val="28"/>
        </w:rPr>
        <w:t>лни документи в Окръжна прокуратура, гр.Перник.</w:t>
      </w:r>
    </w:p>
    <w:p w:rsidR="00A33DAB" w:rsidRPr="00DA25D4" w:rsidRDefault="00A33DAB" w:rsidP="00387043">
      <w:pPr>
        <w:pStyle w:val="a9"/>
        <w:numPr>
          <w:ilvl w:val="0"/>
          <w:numId w:val="2"/>
        </w:numPr>
        <w:rPr>
          <w:sz w:val="28"/>
          <w:szCs w:val="28"/>
        </w:rPr>
      </w:pPr>
      <w:r w:rsidRPr="00DA25D4">
        <w:rPr>
          <w:sz w:val="28"/>
          <w:szCs w:val="28"/>
        </w:rPr>
        <w:t>Правилата са разработени във връзка с чл.7 от Закона з</w:t>
      </w:r>
      <w:r w:rsidR="00F11576" w:rsidRPr="00DA25D4">
        <w:rPr>
          <w:sz w:val="28"/>
          <w:szCs w:val="28"/>
        </w:rPr>
        <w:t xml:space="preserve">а държавните такси при спазване </w:t>
      </w:r>
      <w:r w:rsidRPr="00DA25D4">
        <w:rPr>
          <w:sz w:val="28"/>
          <w:szCs w:val="28"/>
        </w:rPr>
        <w:t>на Правилника за администрацията на Прокуратура на Република България и Инструкцията за деловодната дейност и документооборота в Прокуратура на Република България, утвърдена със заповед на главния прокурор на република България, писмо № 1505/2016г.//06.</w:t>
      </w:r>
      <w:proofErr w:type="spellStart"/>
      <w:r w:rsidRPr="00DA25D4">
        <w:rPr>
          <w:sz w:val="28"/>
          <w:szCs w:val="28"/>
        </w:rPr>
        <w:t>06</w:t>
      </w:r>
      <w:proofErr w:type="spellEnd"/>
      <w:r w:rsidRPr="00DA25D4">
        <w:rPr>
          <w:sz w:val="28"/>
          <w:szCs w:val="28"/>
        </w:rPr>
        <w:t>.2016г.на Главен прокурор и писмо Изх.№ 137/08.</w:t>
      </w:r>
      <w:proofErr w:type="spellStart"/>
      <w:r w:rsidRPr="00DA25D4">
        <w:rPr>
          <w:sz w:val="28"/>
          <w:szCs w:val="28"/>
        </w:rPr>
        <w:t>08</w:t>
      </w:r>
      <w:proofErr w:type="spellEnd"/>
      <w:r w:rsidRPr="00DA25D4">
        <w:rPr>
          <w:sz w:val="28"/>
          <w:szCs w:val="28"/>
        </w:rPr>
        <w:t>.2013г.</w:t>
      </w:r>
    </w:p>
    <w:p w:rsidR="00C15AD0" w:rsidRPr="00DA25D4" w:rsidRDefault="00C15AD0" w:rsidP="00387043">
      <w:pPr>
        <w:rPr>
          <w:sz w:val="28"/>
          <w:szCs w:val="28"/>
        </w:rPr>
      </w:pPr>
      <w:r w:rsidRPr="00DA25D4">
        <w:rPr>
          <w:sz w:val="28"/>
          <w:szCs w:val="28"/>
        </w:rPr>
        <w:t>ІІ. ИЗДАВАНЕ НА УДОСТОВЕРЕНИЯ ЗА НАЛИЧИЕ/ЛИПСА НА ДАННИ ЗА ОБРАЗУВАНИ И НЕПРИКЛЮЧЕНИ НАКАЗАТЕЛНИ ПРОИЗВОДСТВА И ПОВДИГНАТИ ОБВИНЕНИЯ ОТ ОКРЪЖНА ПРОКУРАТУРА ГР.ПЕРНИК.</w:t>
      </w:r>
    </w:p>
    <w:p w:rsidR="007D1B41" w:rsidRPr="00DA25D4" w:rsidRDefault="00B64F74" w:rsidP="00387043">
      <w:pPr>
        <w:rPr>
          <w:sz w:val="28"/>
          <w:szCs w:val="28"/>
        </w:rPr>
      </w:pPr>
      <w:r w:rsidRPr="00DA25D4">
        <w:rPr>
          <w:sz w:val="28"/>
          <w:szCs w:val="28"/>
        </w:rPr>
        <w:t xml:space="preserve">3. </w:t>
      </w:r>
      <w:r w:rsidR="007D1B41" w:rsidRPr="00DA25D4">
        <w:rPr>
          <w:sz w:val="28"/>
          <w:szCs w:val="28"/>
        </w:rPr>
        <w:t>ОП Перник издава у</w:t>
      </w:r>
      <w:r w:rsidRPr="00DA25D4">
        <w:rPr>
          <w:sz w:val="28"/>
          <w:szCs w:val="28"/>
        </w:rPr>
        <w:t>достоверителни документи за наличие/липса на данни за образувани и неприключени наказателни произ</w:t>
      </w:r>
      <w:r w:rsidR="007D1B41" w:rsidRPr="00DA25D4">
        <w:rPr>
          <w:sz w:val="28"/>
          <w:szCs w:val="28"/>
        </w:rPr>
        <w:t xml:space="preserve">водства и повдигнати обвинения </w:t>
      </w:r>
      <w:r w:rsidRPr="00DA25D4">
        <w:rPr>
          <w:sz w:val="28"/>
          <w:szCs w:val="28"/>
        </w:rPr>
        <w:t xml:space="preserve">по искане на: </w:t>
      </w:r>
    </w:p>
    <w:p w:rsidR="007D1B41" w:rsidRPr="00DA25D4" w:rsidRDefault="007D1B41" w:rsidP="00387043">
      <w:pPr>
        <w:rPr>
          <w:sz w:val="28"/>
          <w:szCs w:val="28"/>
        </w:rPr>
      </w:pPr>
      <w:r w:rsidRPr="00DA25D4">
        <w:rPr>
          <w:sz w:val="28"/>
          <w:szCs w:val="28"/>
        </w:rPr>
        <w:t xml:space="preserve">- </w:t>
      </w:r>
      <w:r w:rsidR="00B64F74" w:rsidRPr="00DA25D4">
        <w:rPr>
          <w:sz w:val="28"/>
          <w:szCs w:val="28"/>
        </w:rPr>
        <w:t xml:space="preserve">държавни органи, </w:t>
      </w:r>
      <w:proofErr w:type="spellStart"/>
      <w:r w:rsidR="00B64F74" w:rsidRPr="00DA25D4">
        <w:rPr>
          <w:sz w:val="28"/>
          <w:szCs w:val="28"/>
        </w:rPr>
        <w:t>органи</w:t>
      </w:r>
      <w:proofErr w:type="spellEnd"/>
      <w:r w:rsidR="00B64F74" w:rsidRPr="00DA25D4">
        <w:rPr>
          <w:sz w:val="28"/>
          <w:szCs w:val="28"/>
        </w:rPr>
        <w:t xml:space="preserve"> на съдебната власт, министерства и ведомства, ако информацията е свързана с пряката им дейност; </w:t>
      </w:r>
    </w:p>
    <w:p w:rsidR="00B64F74" w:rsidRPr="00DA25D4" w:rsidRDefault="007D1B41" w:rsidP="00387043">
      <w:pPr>
        <w:rPr>
          <w:sz w:val="28"/>
          <w:szCs w:val="28"/>
        </w:rPr>
      </w:pPr>
      <w:r w:rsidRPr="00DA25D4">
        <w:rPr>
          <w:sz w:val="28"/>
          <w:szCs w:val="28"/>
        </w:rPr>
        <w:t xml:space="preserve">- </w:t>
      </w:r>
      <w:r w:rsidR="00B64F74" w:rsidRPr="00DA25D4">
        <w:rPr>
          <w:sz w:val="28"/>
          <w:szCs w:val="28"/>
        </w:rPr>
        <w:t>заинтересовани граждани и юридически лица.</w:t>
      </w:r>
    </w:p>
    <w:p w:rsidR="00507EF5" w:rsidRPr="00DA25D4" w:rsidRDefault="00CD43D8" w:rsidP="00387043">
      <w:pPr>
        <w:rPr>
          <w:sz w:val="28"/>
          <w:szCs w:val="28"/>
        </w:rPr>
      </w:pPr>
      <w:r>
        <w:rPr>
          <w:sz w:val="28"/>
          <w:szCs w:val="28"/>
        </w:rPr>
        <w:t>4</w:t>
      </w:r>
      <w:r w:rsidR="00507EF5" w:rsidRPr="00DA25D4">
        <w:rPr>
          <w:sz w:val="28"/>
          <w:szCs w:val="28"/>
        </w:rPr>
        <w:t>.</w:t>
      </w:r>
      <w:r w:rsidR="007D1B41" w:rsidRPr="00DA25D4">
        <w:rPr>
          <w:sz w:val="28"/>
          <w:szCs w:val="28"/>
        </w:rPr>
        <w:t xml:space="preserve"> </w:t>
      </w:r>
      <w:r w:rsidR="00507EF5" w:rsidRPr="00DA25D4">
        <w:rPr>
          <w:sz w:val="28"/>
          <w:szCs w:val="28"/>
        </w:rPr>
        <w:t>ОП Перник</w:t>
      </w:r>
      <w:r w:rsidR="003228A9" w:rsidRPr="00DA25D4">
        <w:rPr>
          <w:sz w:val="28"/>
          <w:szCs w:val="28"/>
        </w:rPr>
        <w:t xml:space="preserve"> </w:t>
      </w:r>
      <w:r w:rsidR="00507EF5" w:rsidRPr="00DA25D4">
        <w:rPr>
          <w:sz w:val="28"/>
          <w:szCs w:val="28"/>
        </w:rPr>
        <w:t xml:space="preserve">издава удостоверения за целите </w:t>
      </w:r>
      <w:r w:rsidR="007D1B41" w:rsidRPr="00DA25D4">
        <w:rPr>
          <w:sz w:val="28"/>
          <w:szCs w:val="28"/>
        </w:rPr>
        <w:t xml:space="preserve">на </w:t>
      </w:r>
      <w:r w:rsidR="00507EF5" w:rsidRPr="00DA25D4">
        <w:rPr>
          <w:sz w:val="28"/>
          <w:szCs w:val="28"/>
        </w:rPr>
        <w:t xml:space="preserve">Закона за контрол върху наркотичните вещества и </w:t>
      </w:r>
      <w:proofErr w:type="spellStart"/>
      <w:r w:rsidR="00507EF5" w:rsidRPr="00DA25D4">
        <w:rPr>
          <w:sz w:val="28"/>
          <w:szCs w:val="28"/>
        </w:rPr>
        <w:t>прекурсори</w:t>
      </w:r>
      <w:proofErr w:type="spellEnd"/>
      <w:r w:rsidR="007D1B41" w:rsidRPr="00DA25D4">
        <w:rPr>
          <w:sz w:val="28"/>
          <w:szCs w:val="28"/>
        </w:rPr>
        <w:t xml:space="preserve"> </w:t>
      </w:r>
      <w:r w:rsidR="00507EF5" w:rsidRPr="00DA25D4">
        <w:rPr>
          <w:sz w:val="28"/>
          <w:szCs w:val="28"/>
        </w:rPr>
        <w:t>като в този случай задължително вписва, че данните са извед</w:t>
      </w:r>
      <w:r w:rsidR="007D1B41" w:rsidRPr="00DA25D4">
        <w:rPr>
          <w:sz w:val="28"/>
          <w:szCs w:val="28"/>
        </w:rPr>
        <w:t>ени след извършена проверка от С</w:t>
      </w:r>
      <w:r w:rsidR="00507EF5" w:rsidRPr="00DA25D4">
        <w:rPr>
          <w:sz w:val="28"/>
          <w:szCs w:val="28"/>
        </w:rPr>
        <w:t>ледствения отдел към ОП</w:t>
      </w:r>
      <w:r w:rsidR="007D1B41" w:rsidRPr="00DA25D4">
        <w:rPr>
          <w:sz w:val="28"/>
          <w:szCs w:val="28"/>
        </w:rPr>
        <w:t xml:space="preserve"> </w:t>
      </w:r>
      <w:r w:rsidR="00507EF5" w:rsidRPr="00DA25D4">
        <w:rPr>
          <w:sz w:val="28"/>
          <w:szCs w:val="28"/>
        </w:rPr>
        <w:t>Перник.</w:t>
      </w:r>
    </w:p>
    <w:p w:rsidR="00C52241" w:rsidRPr="00DA25D4" w:rsidRDefault="00CD43D8" w:rsidP="00387043">
      <w:pPr>
        <w:rPr>
          <w:sz w:val="28"/>
          <w:szCs w:val="28"/>
        </w:rPr>
      </w:pPr>
      <w:r>
        <w:rPr>
          <w:sz w:val="28"/>
          <w:szCs w:val="28"/>
        </w:rPr>
        <w:lastRenderedPageBreak/>
        <w:t>5</w:t>
      </w:r>
      <w:r w:rsidR="00C52241" w:rsidRPr="00DA25D4">
        <w:rPr>
          <w:sz w:val="28"/>
          <w:szCs w:val="28"/>
        </w:rPr>
        <w:t>. Удостоверителните документи се издават след заплащане на дължимата такса по т.63 от Тарифа 1 към Закона за държавните такси за таксите събирани от съдилищата, прокуратурата, следствените служби и Министерство на правосъдието (Тарифа 1)</w:t>
      </w:r>
      <w:r w:rsidR="00244320" w:rsidRPr="00DA25D4">
        <w:rPr>
          <w:sz w:val="28"/>
          <w:szCs w:val="28"/>
        </w:rPr>
        <w:t>, а именно:</w:t>
      </w:r>
    </w:p>
    <w:tbl>
      <w:tblPr>
        <w:tblW w:w="9498" w:type="dxa"/>
        <w:tblCellSpacing w:w="0" w:type="dxa"/>
        <w:tblInd w:w="-127" w:type="dxa"/>
        <w:tblCellMar>
          <w:top w:w="15" w:type="dxa"/>
          <w:left w:w="15" w:type="dxa"/>
          <w:bottom w:w="15" w:type="dxa"/>
          <w:right w:w="15" w:type="dxa"/>
        </w:tblCellMar>
        <w:tblLook w:val="04A0" w:firstRow="1" w:lastRow="0" w:firstColumn="1" w:lastColumn="0" w:noHBand="0" w:noVBand="1"/>
      </w:tblPr>
      <w:tblGrid>
        <w:gridCol w:w="9214"/>
        <w:gridCol w:w="142"/>
        <w:gridCol w:w="142"/>
      </w:tblGrid>
      <w:tr w:rsidR="006135FB" w:rsidRPr="00DA25D4" w:rsidTr="00DB531F">
        <w:trPr>
          <w:tblCellSpacing w:w="0" w:type="dxa"/>
        </w:trPr>
        <w:tc>
          <w:tcPr>
            <w:tcW w:w="9214" w:type="dxa"/>
            <w:vAlign w:val="center"/>
            <w:hideMark/>
          </w:tcPr>
          <w:p w:rsidR="00C52241" w:rsidRPr="00C52241" w:rsidRDefault="00244320" w:rsidP="00387043">
            <w:pPr>
              <w:spacing w:after="0"/>
              <w:rPr>
                <w:b/>
                <w:sz w:val="28"/>
                <w:szCs w:val="28"/>
                <w:lang w:eastAsia="bg-BG"/>
              </w:rPr>
            </w:pPr>
            <w:r w:rsidRPr="00DA25D4">
              <w:rPr>
                <w:b/>
                <w:sz w:val="28"/>
                <w:szCs w:val="28"/>
                <w:lang w:eastAsia="bg-BG"/>
              </w:rPr>
              <w:t>„</w:t>
            </w:r>
            <w:r w:rsidR="00C52241" w:rsidRPr="00C52241">
              <w:rPr>
                <w:b/>
                <w:sz w:val="28"/>
                <w:szCs w:val="28"/>
                <w:lang w:eastAsia="bg-BG"/>
              </w:rPr>
              <w:t>Д. Такси, събирани от прокуратурата</w:t>
            </w:r>
          </w:p>
        </w:tc>
        <w:tc>
          <w:tcPr>
            <w:tcW w:w="142" w:type="dxa"/>
            <w:vAlign w:val="center"/>
            <w:hideMark/>
          </w:tcPr>
          <w:p w:rsidR="00C52241" w:rsidRPr="00C52241" w:rsidRDefault="00C52241" w:rsidP="00387043">
            <w:pPr>
              <w:spacing w:after="0"/>
              <w:rPr>
                <w:sz w:val="28"/>
                <w:szCs w:val="28"/>
                <w:lang w:eastAsia="bg-BG"/>
              </w:rPr>
            </w:pPr>
            <w:r w:rsidRPr="00C52241">
              <w:rPr>
                <w:sz w:val="28"/>
                <w:szCs w:val="28"/>
                <w:lang w:eastAsia="bg-BG"/>
              </w:rPr>
              <w:t> </w:t>
            </w:r>
          </w:p>
        </w:tc>
        <w:tc>
          <w:tcPr>
            <w:tcW w:w="142" w:type="dxa"/>
            <w:vAlign w:val="center"/>
            <w:hideMark/>
          </w:tcPr>
          <w:p w:rsidR="00C52241" w:rsidRPr="00C52241" w:rsidRDefault="00C52241" w:rsidP="00387043">
            <w:pPr>
              <w:spacing w:after="0"/>
              <w:rPr>
                <w:sz w:val="28"/>
                <w:szCs w:val="28"/>
                <w:lang w:eastAsia="bg-BG"/>
              </w:rPr>
            </w:pPr>
            <w:r w:rsidRPr="00C52241">
              <w:rPr>
                <w:sz w:val="28"/>
                <w:szCs w:val="28"/>
                <w:lang w:eastAsia="bg-BG"/>
              </w:rPr>
              <w:t> </w:t>
            </w:r>
          </w:p>
        </w:tc>
      </w:tr>
      <w:tr w:rsidR="006135FB" w:rsidRPr="00DA25D4" w:rsidTr="00DB531F">
        <w:trPr>
          <w:tblCellSpacing w:w="0" w:type="dxa"/>
        </w:trPr>
        <w:tc>
          <w:tcPr>
            <w:tcW w:w="9214" w:type="dxa"/>
            <w:vAlign w:val="center"/>
            <w:hideMark/>
          </w:tcPr>
          <w:p w:rsidR="00C52241" w:rsidRPr="00C52241" w:rsidRDefault="00C52241" w:rsidP="00387043">
            <w:pPr>
              <w:spacing w:after="0"/>
              <w:rPr>
                <w:sz w:val="28"/>
                <w:szCs w:val="28"/>
                <w:lang w:eastAsia="bg-BG"/>
              </w:rPr>
            </w:pPr>
            <w:r w:rsidRPr="00C52241">
              <w:rPr>
                <w:sz w:val="28"/>
                <w:szCs w:val="28"/>
                <w:lang w:eastAsia="bg-BG"/>
              </w:rPr>
              <w:t xml:space="preserve">Удостоверения, служебни бележки, заверени преписи от документи, </w:t>
            </w:r>
            <w:r w:rsidRPr="002450CD">
              <w:rPr>
                <w:sz w:val="28"/>
                <w:szCs w:val="28"/>
                <w:u w:val="single"/>
                <w:lang w:eastAsia="bg-BG"/>
              </w:rPr>
              <w:t>несвързани с наказателното производство от общ характер</w:t>
            </w:r>
            <w:r w:rsidRPr="00C52241">
              <w:rPr>
                <w:sz w:val="28"/>
                <w:szCs w:val="28"/>
                <w:lang w:eastAsia="bg-BG"/>
              </w:rPr>
              <w:t>:</w:t>
            </w:r>
          </w:p>
        </w:tc>
        <w:tc>
          <w:tcPr>
            <w:tcW w:w="142" w:type="dxa"/>
            <w:vAlign w:val="center"/>
            <w:hideMark/>
          </w:tcPr>
          <w:p w:rsidR="00C52241" w:rsidRPr="00C52241" w:rsidRDefault="00C52241" w:rsidP="00387043">
            <w:pPr>
              <w:spacing w:after="0"/>
              <w:rPr>
                <w:sz w:val="28"/>
                <w:szCs w:val="28"/>
                <w:lang w:eastAsia="bg-BG"/>
              </w:rPr>
            </w:pPr>
            <w:r w:rsidRPr="00C52241">
              <w:rPr>
                <w:sz w:val="28"/>
                <w:szCs w:val="28"/>
                <w:lang w:eastAsia="bg-BG"/>
              </w:rPr>
              <w:t> </w:t>
            </w:r>
          </w:p>
        </w:tc>
        <w:tc>
          <w:tcPr>
            <w:tcW w:w="142" w:type="dxa"/>
            <w:vAlign w:val="center"/>
            <w:hideMark/>
          </w:tcPr>
          <w:p w:rsidR="00C52241" w:rsidRPr="00C52241" w:rsidRDefault="00C52241" w:rsidP="00387043">
            <w:pPr>
              <w:spacing w:after="0"/>
              <w:rPr>
                <w:sz w:val="28"/>
                <w:szCs w:val="28"/>
                <w:lang w:eastAsia="bg-BG"/>
              </w:rPr>
            </w:pPr>
            <w:r w:rsidRPr="00C52241">
              <w:rPr>
                <w:sz w:val="28"/>
                <w:szCs w:val="28"/>
                <w:lang w:eastAsia="bg-BG"/>
              </w:rPr>
              <w:t> </w:t>
            </w:r>
          </w:p>
        </w:tc>
      </w:tr>
      <w:tr w:rsidR="006135FB" w:rsidRPr="00DA25D4" w:rsidTr="00DB531F">
        <w:trPr>
          <w:tblCellSpacing w:w="0" w:type="dxa"/>
        </w:trPr>
        <w:tc>
          <w:tcPr>
            <w:tcW w:w="9214" w:type="dxa"/>
            <w:vAlign w:val="center"/>
            <w:hideMark/>
          </w:tcPr>
          <w:p w:rsidR="00C52241" w:rsidRPr="00C52241" w:rsidRDefault="00C52241" w:rsidP="00387043">
            <w:pPr>
              <w:spacing w:after="0"/>
              <w:rPr>
                <w:sz w:val="28"/>
                <w:szCs w:val="28"/>
                <w:lang w:eastAsia="bg-BG"/>
              </w:rPr>
            </w:pPr>
            <w:r w:rsidRPr="00C52241">
              <w:rPr>
                <w:sz w:val="28"/>
                <w:szCs w:val="28"/>
                <w:lang w:eastAsia="bg-BG"/>
              </w:rPr>
              <w:t>а) за първата страница</w:t>
            </w:r>
            <w:r w:rsidR="003228A9" w:rsidRPr="00DA25D4">
              <w:rPr>
                <w:sz w:val="28"/>
                <w:szCs w:val="28"/>
                <w:lang w:eastAsia="bg-BG"/>
              </w:rPr>
              <w:t xml:space="preserve">              – 2 лева</w:t>
            </w:r>
          </w:p>
        </w:tc>
        <w:tc>
          <w:tcPr>
            <w:tcW w:w="142" w:type="dxa"/>
            <w:vAlign w:val="center"/>
            <w:hideMark/>
          </w:tcPr>
          <w:p w:rsidR="00C52241" w:rsidRPr="00C52241" w:rsidRDefault="00C52241" w:rsidP="00387043">
            <w:pPr>
              <w:spacing w:after="0"/>
              <w:rPr>
                <w:sz w:val="28"/>
                <w:szCs w:val="28"/>
                <w:lang w:eastAsia="bg-BG"/>
              </w:rPr>
            </w:pPr>
          </w:p>
        </w:tc>
        <w:tc>
          <w:tcPr>
            <w:tcW w:w="142" w:type="dxa"/>
            <w:vAlign w:val="center"/>
            <w:hideMark/>
          </w:tcPr>
          <w:p w:rsidR="00C52241" w:rsidRPr="00C52241" w:rsidRDefault="00C52241" w:rsidP="00387043">
            <w:pPr>
              <w:spacing w:after="0"/>
              <w:rPr>
                <w:sz w:val="28"/>
                <w:szCs w:val="28"/>
                <w:lang w:eastAsia="bg-BG"/>
              </w:rPr>
            </w:pPr>
            <w:r w:rsidRPr="00C52241">
              <w:rPr>
                <w:sz w:val="28"/>
                <w:szCs w:val="28"/>
                <w:lang w:eastAsia="bg-BG"/>
              </w:rPr>
              <w:t> </w:t>
            </w:r>
          </w:p>
        </w:tc>
      </w:tr>
      <w:tr w:rsidR="006135FB" w:rsidRPr="00DA25D4" w:rsidTr="00DB531F">
        <w:trPr>
          <w:tblCellSpacing w:w="0" w:type="dxa"/>
        </w:trPr>
        <w:tc>
          <w:tcPr>
            <w:tcW w:w="9214" w:type="dxa"/>
            <w:vAlign w:val="center"/>
            <w:hideMark/>
          </w:tcPr>
          <w:p w:rsidR="00C52241" w:rsidRPr="00DA25D4" w:rsidRDefault="00C52241" w:rsidP="00387043">
            <w:pPr>
              <w:spacing w:after="0"/>
              <w:rPr>
                <w:sz w:val="28"/>
                <w:szCs w:val="28"/>
                <w:lang w:eastAsia="bg-BG"/>
              </w:rPr>
            </w:pPr>
            <w:r w:rsidRPr="00C52241">
              <w:rPr>
                <w:sz w:val="28"/>
                <w:szCs w:val="28"/>
                <w:lang w:eastAsia="bg-BG"/>
              </w:rPr>
              <w:t>б) за всяка следваща страница</w:t>
            </w:r>
            <w:r w:rsidR="003228A9" w:rsidRPr="00DA25D4">
              <w:rPr>
                <w:sz w:val="28"/>
                <w:szCs w:val="28"/>
                <w:lang w:eastAsia="bg-BG"/>
              </w:rPr>
              <w:t xml:space="preserve"> – 1 лев.</w:t>
            </w:r>
            <w:r w:rsidR="00B35CC9">
              <w:rPr>
                <w:sz w:val="28"/>
                <w:szCs w:val="28"/>
                <w:lang w:eastAsia="bg-BG"/>
              </w:rPr>
              <w:t>“</w:t>
            </w:r>
          </w:p>
          <w:p w:rsidR="006A25BF" w:rsidRPr="00DA25D4" w:rsidRDefault="006A25BF" w:rsidP="00387043">
            <w:pPr>
              <w:spacing w:after="0"/>
              <w:rPr>
                <w:sz w:val="28"/>
                <w:szCs w:val="28"/>
                <w:lang w:eastAsia="bg-BG"/>
              </w:rPr>
            </w:pPr>
          </w:p>
          <w:p w:rsidR="006A25BF" w:rsidRPr="00DA25D4" w:rsidRDefault="00CD43D8" w:rsidP="00387043">
            <w:pPr>
              <w:spacing w:after="0"/>
              <w:rPr>
                <w:sz w:val="28"/>
                <w:szCs w:val="28"/>
                <w:lang w:eastAsia="bg-BG"/>
              </w:rPr>
            </w:pPr>
            <w:r>
              <w:rPr>
                <w:sz w:val="28"/>
                <w:szCs w:val="28"/>
                <w:lang w:eastAsia="bg-BG"/>
              </w:rPr>
              <w:t>6</w:t>
            </w:r>
            <w:r w:rsidR="006A25BF" w:rsidRPr="00DA25D4">
              <w:rPr>
                <w:sz w:val="28"/>
                <w:szCs w:val="28"/>
                <w:lang w:eastAsia="bg-BG"/>
              </w:rPr>
              <w:t>. Дължимата такса се заплаща по следния начин:</w:t>
            </w:r>
          </w:p>
          <w:p w:rsidR="008F0E0C" w:rsidRPr="00DA25D4" w:rsidRDefault="008F0E0C" w:rsidP="00387043">
            <w:pPr>
              <w:spacing w:after="0"/>
              <w:rPr>
                <w:sz w:val="28"/>
                <w:szCs w:val="28"/>
                <w:lang w:eastAsia="bg-BG"/>
              </w:rPr>
            </w:pPr>
          </w:p>
          <w:p w:rsidR="006A25BF" w:rsidRPr="00DA25D4" w:rsidRDefault="00992970" w:rsidP="00387043">
            <w:pPr>
              <w:spacing w:after="0"/>
              <w:rPr>
                <w:sz w:val="28"/>
                <w:szCs w:val="28"/>
                <w:lang w:eastAsia="bg-BG"/>
              </w:rPr>
            </w:pPr>
            <w:r w:rsidRPr="00DA25D4">
              <w:rPr>
                <w:sz w:val="28"/>
                <w:szCs w:val="28"/>
                <w:lang w:eastAsia="bg-BG"/>
              </w:rPr>
              <w:t>а</w:t>
            </w:r>
            <w:r w:rsidR="006A25BF" w:rsidRPr="00DA25D4">
              <w:rPr>
                <w:sz w:val="28"/>
                <w:szCs w:val="28"/>
                <w:lang w:eastAsia="bg-BG"/>
              </w:rPr>
              <w:t xml:space="preserve">) по банкова сметка на </w:t>
            </w:r>
            <w:r w:rsidR="006A25BF" w:rsidRPr="007B3061">
              <w:rPr>
                <w:b/>
                <w:sz w:val="28"/>
                <w:szCs w:val="28"/>
                <w:lang w:eastAsia="bg-BG"/>
              </w:rPr>
              <w:t>Окръжна прокуратура – Перник</w:t>
            </w:r>
          </w:p>
          <w:p w:rsidR="00933563" w:rsidRPr="00DA25D4" w:rsidRDefault="00933563" w:rsidP="00387043">
            <w:pPr>
              <w:spacing w:after="0"/>
              <w:rPr>
                <w:sz w:val="28"/>
                <w:szCs w:val="28"/>
                <w:lang w:val="en-US" w:eastAsia="bg-BG"/>
              </w:rPr>
            </w:pPr>
            <w:r w:rsidRPr="00DA25D4">
              <w:rPr>
                <w:sz w:val="28"/>
                <w:szCs w:val="28"/>
                <w:lang w:eastAsia="bg-BG"/>
              </w:rPr>
              <w:t>ТБ ОББ АД Перник</w:t>
            </w:r>
          </w:p>
          <w:p w:rsidR="00933563" w:rsidRPr="00DA25D4" w:rsidRDefault="00933563" w:rsidP="00387043">
            <w:pPr>
              <w:spacing w:after="0"/>
              <w:rPr>
                <w:sz w:val="28"/>
                <w:szCs w:val="28"/>
                <w:lang w:val="en-US" w:eastAsia="bg-BG"/>
              </w:rPr>
            </w:pPr>
            <w:r w:rsidRPr="00DA25D4">
              <w:rPr>
                <w:sz w:val="28"/>
                <w:szCs w:val="28"/>
                <w:lang w:val="en-US" w:eastAsia="bg-BG"/>
              </w:rPr>
              <w:t>BIC</w:t>
            </w:r>
            <w:r w:rsidRPr="00DA25D4">
              <w:rPr>
                <w:sz w:val="28"/>
                <w:szCs w:val="28"/>
                <w:lang w:eastAsia="bg-BG"/>
              </w:rPr>
              <w:t xml:space="preserve">:  </w:t>
            </w:r>
            <w:r w:rsidRPr="00DA25D4">
              <w:rPr>
                <w:sz w:val="28"/>
                <w:szCs w:val="28"/>
                <w:lang w:val="en-US" w:eastAsia="bg-BG"/>
              </w:rPr>
              <w:t>UBBSBGSF</w:t>
            </w:r>
          </w:p>
          <w:p w:rsidR="00933563" w:rsidRPr="00DB531F" w:rsidRDefault="00933563" w:rsidP="00387043">
            <w:pPr>
              <w:spacing w:after="0"/>
              <w:rPr>
                <w:sz w:val="28"/>
                <w:szCs w:val="28"/>
                <w:lang w:eastAsia="bg-BG"/>
              </w:rPr>
            </w:pPr>
            <w:r w:rsidRPr="00DA25D4">
              <w:rPr>
                <w:sz w:val="28"/>
                <w:szCs w:val="28"/>
                <w:lang w:val="en-US" w:eastAsia="bg-BG"/>
              </w:rPr>
              <w:t>IBAN</w:t>
            </w:r>
            <w:r w:rsidRPr="00DA25D4">
              <w:rPr>
                <w:sz w:val="28"/>
                <w:szCs w:val="28"/>
                <w:lang w:eastAsia="bg-BG"/>
              </w:rPr>
              <w:t>:</w:t>
            </w:r>
            <w:r w:rsidRPr="00DA25D4">
              <w:rPr>
                <w:sz w:val="28"/>
                <w:szCs w:val="28"/>
                <w:lang w:val="en-US" w:eastAsia="bg-BG"/>
              </w:rPr>
              <w:t xml:space="preserve"> BG53UBBS80023106033103</w:t>
            </w:r>
          </w:p>
          <w:p w:rsidR="006A25BF" w:rsidRPr="00DA25D4" w:rsidRDefault="00992970" w:rsidP="00387043">
            <w:pPr>
              <w:spacing w:after="0"/>
              <w:rPr>
                <w:sz w:val="28"/>
                <w:szCs w:val="28"/>
                <w:lang w:eastAsia="bg-BG"/>
              </w:rPr>
            </w:pPr>
            <w:r w:rsidRPr="00DA25D4">
              <w:rPr>
                <w:sz w:val="28"/>
                <w:szCs w:val="28"/>
                <w:lang w:eastAsia="bg-BG"/>
              </w:rPr>
              <w:t>б</w:t>
            </w:r>
            <w:r w:rsidR="006A25BF" w:rsidRPr="00DA25D4">
              <w:rPr>
                <w:sz w:val="28"/>
                <w:szCs w:val="28"/>
                <w:lang w:eastAsia="bg-BG"/>
              </w:rPr>
              <w:t>) чрез ПОС терминално</w:t>
            </w:r>
            <w:r w:rsidR="00933563" w:rsidRPr="00DA25D4">
              <w:rPr>
                <w:sz w:val="28"/>
                <w:szCs w:val="28"/>
                <w:lang w:eastAsia="bg-BG"/>
              </w:rPr>
              <w:t xml:space="preserve"> уст</w:t>
            </w:r>
            <w:r w:rsidR="002D2538" w:rsidRPr="00DA25D4">
              <w:rPr>
                <w:sz w:val="28"/>
                <w:szCs w:val="28"/>
                <w:lang w:eastAsia="bg-BG"/>
              </w:rPr>
              <w:t xml:space="preserve">ройство </w:t>
            </w:r>
            <w:r w:rsidR="00933563" w:rsidRPr="00DA25D4">
              <w:rPr>
                <w:sz w:val="28"/>
                <w:szCs w:val="28"/>
                <w:lang w:eastAsia="bg-BG"/>
              </w:rPr>
              <w:t xml:space="preserve">в Съдебна палата – </w:t>
            </w:r>
            <w:r w:rsidR="006135FB" w:rsidRPr="00DA25D4">
              <w:rPr>
                <w:sz w:val="28"/>
                <w:szCs w:val="28"/>
                <w:lang w:eastAsia="bg-BG"/>
              </w:rPr>
              <w:t xml:space="preserve">Перник - </w:t>
            </w:r>
            <w:r w:rsidR="00933563" w:rsidRPr="00DA25D4">
              <w:rPr>
                <w:sz w:val="28"/>
                <w:szCs w:val="28"/>
                <w:lang w:eastAsia="bg-BG"/>
              </w:rPr>
              <w:t>служба „Регистратура, деловодство и архив“</w:t>
            </w:r>
            <w:r w:rsidR="002D2538" w:rsidRPr="00DA25D4">
              <w:rPr>
                <w:sz w:val="28"/>
                <w:szCs w:val="28"/>
                <w:lang w:eastAsia="bg-BG"/>
              </w:rPr>
              <w:t>, етаж 3</w:t>
            </w:r>
            <w:r w:rsidR="006135FB" w:rsidRPr="00DA25D4">
              <w:rPr>
                <w:sz w:val="28"/>
                <w:szCs w:val="28"/>
                <w:lang w:eastAsia="bg-BG"/>
              </w:rPr>
              <w:t>.</w:t>
            </w:r>
          </w:p>
          <w:p w:rsidR="008C6568" w:rsidRPr="00DA25D4" w:rsidRDefault="008C6568" w:rsidP="00387043">
            <w:pPr>
              <w:spacing w:after="0"/>
              <w:rPr>
                <w:sz w:val="28"/>
                <w:szCs w:val="28"/>
                <w:lang w:eastAsia="bg-BG"/>
              </w:rPr>
            </w:pPr>
            <w:r w:rsidRPr="00DA25D4">
              <w:rPr>
                <w:sz w:val="28"/>
                <w:szCs w:val="28"/>
                <w:lang w:eastAsia="bg-BG"/>
              </w:rPr>
              <w:t>Служителите, приемащи заявленията, извършват обработката на транзакциите с банкови карти чрез монтир</w:t>
            </w:r>
            <w:r w:rsidR="001024A0" w:rsidRPr="00DA25D4">
              <w:rPr>
                <w:sz w:val="28"/>
                <w:szCs w:val="28"/>
                <w:lang w:eastAsia="bg-BG"/>
              </w:rPr>
              <w:t>аното ПОС т</w:t>
            </w:r>
            <w:r w:rsidR="0026065E">
              <w:rPr>
                <w:sz w:val="28"/>
                <w:szCs w:val="28"/>
                <w:lang w:eastAsia="bg-BG"/>
              </w:rPr>
              <w:t>ерминално устройство</w:t>
            </w:r>
            <w:r w:rsidR="00ED3FCB" w:rsidRPr="00DA25D4">
              <w:rPr>
                <w:sz w:val="28"/>
                <w:szCs w:val="28"/>
                <w:lang w:eastAsia="bg-BG"/>
              </w:rPr>
              <w:t>, съобразно Инструкцията за раб</w:t>
            </w:r>
            <w:r w:rsidR="00D30A21">
              <w:rPr>
                <w:sz w:val="28"/>
                <w:szCs w:val="28"/>
                <w:lang w:eastAsia="bg-BG"/>
              </w:rPr>
              <w:t>ота с ПОС терминално устройство, предоставена от банка ОББ.</w:t>
            </w:r>
          </w:p>
          <w:p w:rsidR="00F32999" w:rsidRPr="00DA25D4" w:rsidRDefault="00F32999" w:rsidP="00387043">
            <w:pPr>
              <w:spacing w:after="0"/>
              <w:rPr>
                <w:sz w:val="28"/>
                <w:szCs w:val="28"/>
                <w:lang w:eastAsia="bg-BG"/>
              </w:rPr>
            </w:pPr>
          </w:p>
          <w:p w:rsidR="00F32999" w:rsidRPr="00DA25D4" w:rsidRDefault="00F32999" w:rsidP="00387043">
            <w:pPr>
              <w:spacing w:after="0"/>
              <w:rPr>
                <w:sz w:val="28"/>
                <w:szCs w:val="28"/>
                <w:u w:val="single"/>
                <w:lang w:eastAsia="bg-BG"/>
              </w:rPr>
            </w:pPr>
            <w:r w:rsidRPr="00DA25D4">
              <w:rPr>
                <w:sz w:val="28"/>
                <w:szCs w:val="28"/>
                <w:u w:val="single"/>
                <w:lang w:eastAsia="bg-BG"/>
              </w:rPr>
              <w:t>Заявления за издаване на удостоверения на граждани:</w:t>
            </w:r>
          </w:p>
          <w:p w:rsidR="00F32999" w:rsidRPr="00DA25D4" w:rsidRDefault="00CD43D8" w:rsidP="00387043">
            <w:pPr>
              <w:spacing w:after="0"/>
              <w:rPr>
                <w:sz w:val="28"/>
                <w:szCs w:val="28"/>
              </w:rPr>
            </w:pPr>
            <w:r>
              <w:rPr>
                <w:sz w:val="28"/>
                <w:szCs w:val="28"/>
                <w:lang w:eastAsia="bg-BG"/>
              </w:rPr>
              <w:t>7</w:t>
            </w:r>
            <w:r w:rsidR="00F32999" w:rsidRPr="00DA25D4">
              <w:rPr>
                <w:sz w:val="28"/>
                <w:szCs w:val="28"/>
                <w:lang w:eastAsia="bg-BG"/>
              </w:rPr>
              <w:t>. Удостоверения</w:t>
            </w:r>
            <w:r w:rsidR="00F32999" w:rsidRPr="00DA25D4">
              <w:rPr>
                <w:sz w:val="28"/>
                <w:szCs w:val="28"/>
              </w:rPr>
              <w:t xml:space="preserve"> за наличие/липса на данни за образувани и неприключени наказателни производства и повдигнати обвинения се издават след подаване на следните документи:</w:t>
            </w:r>
          </w:p>
          <w:p w:rsidR="006B64DF" w:rsidRPr="00DA25D4" w:rsidRDefault="006B64DF" w:rsidP="00387043">
            <w:pPr>
              <w:spacing w:after="0"/>
              <w:rPr>
                <w:sz w:val="28"/>
                <w:szCs w:val="28"/>
              </w:rPr>
            </w:pPr>
            <w:r w:rsidRPr="00DA25D4">
              <w:rPr>
                <w:sz w:val="28"/>
                <w:szCs w:val="28"/>
              </w:rPr>
              <w:t>- Заявление /по образец/, подадено лично от лицето или от надлежно упълномощен негов представител;</w:t>
            </w:r>
          </w:p>
          <w:p w:rsidR="006B64DF" w:rsidRPr="00DA25D4" w:rsidRDefault="006B64DF" w:rsidP="00387043">
            <w:pPr>
              <w:spacing w:after="0"/>
              <w:rPr>
                <w:sz w:val="28"/>
                <w:szCs w:val="28"/>
              </w:rPr>
            </w:pPr>
            <w:r w:rsidRPr="00DA25D4">
              <w:rPr>
                <w:sz w:val="28"/>
                <w:szCs w:val="28"/>
              </w:rPr>
              <w:t xml:space="preserve">- </w:t>
            </w:r>
            <w:r w:rsidR="0044340D" w:rsidRPr="00DA25D4">
              <w:rPr>
                <w:sz w:val="28"/>
                <w:szCs w:val="28"/>
              </w:rPr>
              <w:t>Оригинал на документ, удостоверяващ плащането на дължимата такса, предвидена в Тарифа № 1.</w:t>
            </w:r>
          </w:p>
          <w:p w:rsidR="0044340D" w:rsidRDefault="0044340D" w:rsidP="00387043">
            <w:pPr>
              <w:spacing w:after="0"/>
              <w:rPr>
                <w:sz w:val="28"/>
                <w:szCs w:val="28"/>
              </w:rPr>
            </w:pPr>
            <w:r w:rsidRPr="00DA25D4">
              <w:rPr>
                <w:sz w:val="28"/>
                <w:szCs w:val="28"/>
              </w:rPr>
              <w:t>- Лични документи на заявителя /или упълномощен негов представител/ - за удостоверяване на самоличността му от служителя, приемащ заявлението.</w:t>
            </w:r>
          </w:p>
          <w:p w:rsidR="0014476C" w:rsidRPr="00DA25D4" w:rsidRDefault="0014476C" w:rsidP="00387043">
            <w:pPr>
              <w:spacing w:after="0"/>
              <w:rPr>
                <w:sz w:val="28"/>
                <w:szCs w:val="28"/>
              </w:rPr>
            </w:pPr>
            <w:r>
              <w:rPr>
                <w:sz w:val="28"/>
                <w:szCs w:val="28"/>
              </w:rPr>
              <w:t xml:space="preserve">- оригинал или заверено копие на документ, удостоверяващ приключването на наказателното производство срещу лицето (при искане за заличаване на данни от информационните масиви на следствените служби) </w:t>
            </w:r>
            <w:r w:rsidR="00A70AD7">
              <w:rPr>
                <w:sz w:val="28"/>
                <w:szCs w:val="28"/>
              </w:rPr>
              <w:t>.</w:t>
            </w:r>
          </w:p>
          <w:p w:rsidR="0028064A" w:rsidRPr="00DA25D4" w:rsidRDefault="0028064A" w:rsidP="00387043">
            <w:pPr>
              <w:spacing w:after="0"/>
              <w:rPr>
                <w:sz w:val="28"/>
                <w:szCs w:val="28"/>
              </w:rPr>
            </w:pPr>
          </w:p>
          <w:p w:rsidR="0028064A" w:rsidRDefault="00CD43D8" w:rsidP="00387043">
            <w:pPr>
              <w:spacing w:after="0"/>
              <w:rPr>
                <w:sz w:val="28"/>
                <w:szCs w:val="28"/>
              </w:rPr>
            </w:pPr>
            <w:r>
              <w:rPr>
                <w:sz w:val="28"/>
                <w:szCs w:val="28"/>
              </w:rPr>
              <w:t>8</w:t>
            </w:r>
            <w:r w:rsidR="0044340D" w:rsidRPr="00DA25D4">
              <w:rPr>
                <w:sz w:val="28"/>
                <w:szCs w:val="28"/>
              </w:rPr>
              <w:t xml:space="preserve">. Заявлението, ведно с приложения към него документ за платена такса се приемат от </w:t>
            </w:r>
            <w:r w:rsidR="00BC3627">
              <w:rPr>
                <w:sz w:val="28"/>
                <w:szCs w:val="28"/>
              </w:rPr>
              <w:t xml:space="preserve">съдебен </w:t>
            </w:r>
            <w:r w:rsidR="0044340D" w:rsidRPr="00DA25D4">
              <w:rPr>
                <w:sz w:val="28"/>
                <w:szCs w:val="28"/>
              </w:rPr>
              <w:t>служител в служба „Регистратура, деловодство и архив</w:t>
            </w:r>
            <w:r w:rsidR="00BC3627">
              <w:rPr>
                <w:sz w:val="28"/>
                <w:szCs w:val="28"/>
              </w:rPr>
              <w:t>“</w:t>
            </w:r>
            <w:r w:rsidR="0044340D" w:rsidRPr="00DA25D4">
              <w:rPr>
                <w:sz w:val="28"/>
                <w:szCs w:val="28"/>
              </w:rPr>
              <w:t xml:space="preserve"> </w:t>
            </w:r>
            <w:r w:rsidR="00EB58CF">
              <w:rPr>
                <w:sz w:val="28"/>
                <w:szCs w:val="28"/>
              </w:rPr>
              <w:lastRenderedPageBreak/>
              <w:t xml:space="preserve">на ОП Перник или чрез подаване в пощенска кутия, поставена пред входа на Съдебна палата – Перник. Заявлението може да се подаде и по електронен път с квалифициран електронен подпис чрез Портала за електронни услуги на страницата на Окръжна прокуратура – Перник </w:t>
            </w:r>
            <w:hyperlink r:id="rId9" w:history="1">
              <w:r w:rsidR="0091737A" w:rsidRPr="00AF4367">
                <w:rPr>
                  <w:rStyle w:val="aa"/>
                  <w:sz w:val="28"/>
                  <w:szCs w:val="28"/>
                </w:rPr>
                <w:t>https://prb.bg/oppernik/</w:t>
              </w:r>
            </w:hyperlink>
            <w:r w:rsidR="00EB58CF">
              <w:rPr>
                <w:sz w:val="28"/>
                <w:szCs w:val="28"/>
              </w:rPr>
              <w:t>.</w:t>
            </w:r>
          </w:p>
          <w:p w:rsidR="0091737A" w:rsidRPr="00DA25D4" w:rsidRDefault="0091737A" w:rsidP="00387043">
            <w:pPr>
              <w:spacing w:after="0"/>
              <w:rPr>
                <w:sz w:val="28"/>
                <w:szCs w:val="28"/>
              </w:rPr>
            </w:pPr>
          </w:p>
          <w:p w:rsidR="0028064A" w:rsidRDefault="00CD43D8" w:rsidP="00387043">
            <w:pPr>
              <w:spacing w:after="0"/>
              <w:rPr>
                <w:sz w:val="28"/>
                <w:szCs w:val="28"/>
              </w:rPr>
            </w:pPr>
            <w:r>
              <w:rPr>
                <w:sz w:val="28"/>
                <w:szCs w:val="28"/>
              </w:rPr>
              <w:t>9</w:t>
            </w:r>
            <w:r w:rsidR="0044340D" w:rsidRPr="00DA25D4">
              <w:rPr>
                <w:sz w:val="28"/>
                <w:szCs w:val="28"/>
              </w:rPr>
              <w:t xml:space="preserve">. </w:t>
            </w:r>
            <w:r w:rsidR="00853A84">
              <w:rPr>
                <w:sz w:val="28"/>
                <w:szCs w:val="28"/>
              </w:rPr>
              <w:t>Служителя, извършва проверка на з</w:t>
            </w:r>
            <w:r w:rsidR="0044340D" w:rsidRPr="00DA25D4">
              <w:rPr>
                <w:sz w:val="28"/>
                <w:szCs w:val="28"/>
              </w:rPr>
              <w:t xml:space="preserve">аявленията </w:t>
            </w:r>
            <w:r w:rsidR="00853A84">
              <w:rPr>
                <w:sz w:val="28"/>
                <w:szCs w:val="28"/>
              </w:rPr>
              <w:t xml:space="preserve">Тези, </w:t>
            </w:r>
            <w:r w:rsidR="0044340D" w:rsidRPr="00DA25D4">
              <w:rPr>
                <w:sz w:val="28"/>
                <w:szCs w:val="28"/>
              </w:rPr>
              <w:t xml:space="preserve">които не отговарят на изискванията на т.8 от настоящите правила, </w:t>
            </w:r>
            <w:r w:rsidR="0044340D" w:rsidRPr="00DA25D4">
              <w:rPr>
                <w:b/>
                <w:sz w:val="28"/>
                <w:szCs w:val="28"/>
              </w:rPr>
              <w:t>не</w:t>
            </w:r>
            <w:r w:rsidR="0044340D" w:rsidRPr="00DA25D4">
              <w:rPr>
                <w:sz w:val="28"/>
                <w:szCs w:val="28"/>
              </w:rPr>
              <w:t xml:space="preserve"> се приемат</w:t>
            </w:r>
            <w:r w:rsidR="0091737A">
              <w:rPr>
                <w:sz w:val="28"/>
                <w:szCs w:val="28"/>
              </w:rPr>
              <w:t xml:space="preserve"> </w:t>
            </w:r>
            <w:r w:rsidR="0044340D" w:rsidRPr="00DA25D4">
              <w:rPr>
                <w:sz w:val="28"/>
                <w:szCs w:val="28"/>
              </w:rPr>
              <w:t xml:space="preserve">от </w:t>
            </w:r>
            <w:r w:rsidR="00BC3627">
              <w:rPr>
                <w:sz w:val="28"/>
                <w:szCs w:val="28"/>
              </w:rPr>
              <w:t>съдебния служител</w:t>
            </w:r>
            <w:r w:rsidR="0044340D" w:rsidRPr="00DA25D4">
              <w:rPr>
                <w:sz w:val="28"/>
                <w:szCs w:val="28"/>
              </w:rPr>
              <w:t xml:space="preserve"> </w:t>
            </w:r>
            <w:r w:rsidR="00BC3627">
              <w:rPr>
                <w:sz w:val="28"/>
                <w:szCs w:val="28"/>
              </w:rPr>
              <w:t>в Деловодството</w:t>
            </w:r>
            <w:r w:rsidR="0091737A">
              <w:rPr>
                <w:sz w:val="28"/>
                <w:szCs w:val="28"/>
              </w:rPr>
              <w:t>, а на подателя се дава срок за привеждане в съответствие.</w:t>
            </w:r>
          </w:p>
          <w:p w:rsidR="0091737A" w:rsidRPr="00DA25D4" w:rsidRDefault="0091737A" w:rsidP="00387043">
            <w:pPr>
              <w:spacing w:after="0"/>
              <w:rPr>
                <w:sz w:val="28"/>
                <w:szCs w:val="28"/>
              </w:rPr>
            </w:pPr>
          </w:p>
          <w:p w:rsidR="0028064A" w:rsidRDefault="0044340D" w:rsidP="00387043">
            <w:pPr>
              <w:spacing w:after="0"/>
              <w:rPr>
                <w:sz w:val="28"/>
                <w:szCs w:val="28"/>
              </w:rPr>
            </w:pPr>
            <w:r w:rsidRPr="00DA25D4">
              <w:rPr>
                <w:sz w:val="28"/>
                <w:szCs w:val="28"/>
              </w:rPr>
              <w:t>1</w:t>
            </w:r>
            <w:r w:rsidR="00CD43D8">
              <w:rPr>
                <w:sz w:val="28"/>
                <w:szCs w:val="28"/>
              </w:rPr>
              <w:t>0</w:t>
            </w:r>
            <w:r w:rsidRPr="00DA25D4">
              <w:rPr>
                <w:sz w:val="28"/>
                <w:szCs w:val="28"/>
              </w:rPr>
              <w:t>. Сле</w:t>
            </w:r>
            <w:r w:rsidR="00D9303E">
              <w:rPr>
                <w:sz w:val="28"/>
                <w:szCs w:val="28"/>
              </w:rPr>
              <w:t xml:space="preserve">д регистриране на заявленията във входящия </w:t>
            </w:r>
            <w:r w:rsidRPr="00DA25D4">
              <w:rPr>
                <w:sz w:val="28"/>
                <w:szCs w:val="28"/>
              </w:rPr>
              <w:t xml:space="preserve">дневник </w:t>
            </w:r>
            <w:r w:rsidR="00BB2EAF">
              <w:rPr>
                <w:sz w:val="28"/>
                <w:szCs w:val="28"/>
              </w:rPr>
              <w:t>постъпилите заявления се</w:t>
            </w:r>
            <w:r w:rsidRPr="00DA25D4">
              <w:rPr>
                <w:sz w:val="28"/>
                <w:szCs w:val="28"/>
              </w:rPr>
              <w:t xml:space="preserve"> докладват на Административен рък</w:t>
            </w:r>
            <w:r w:rsidR="0028064A" w:rsidRPr="00DA25D4">
              <w:rPr>
                <w:sz w:val="28"/>
                <w:szCs w:val="28"/>
              </w:rPr>
              <w:t>оводи</w:t>
            </w:r>
            <w:r w:rsidR="005C4827">
              <w:rPr>
                <w:sz w:val="28"/>
                <w:szCs w:val="28"/>
              </w:rPr>
              <w:t>тел за резолюция</w:t>
            </w:r>
            <w:r w:rsidR="008E46B2">
              <w:rPr>
                <w:sz w:val="28"/>
                <w:szCs w:val="28"/>
              </w:rPr>
              <w:t>.</w:t>
            </w:r>
          </w:p>
          <w:p w:rsidR="008E46B2" w:rsidRPr="00DA25D4" w:rsidRDefault="008E46B2" w:rsidP="00387043">
            <w:pPr>
              <w:spacing w:after="0"/>
              <w:rPr>
                <w:sz w:val="28"/>
                <w:szCs w:val="28"/>
              </w:rPr>
            </w:pPr>
          </w:p>
          <w:p w:rsidR="006E4933" w:rsidRDefault="0052614E" w:rsidP="00387043">
            <w:pPr>
              <w:spacing w:after="0"/>
              <w:rPr>
                <w:sz w:val="28"/>
                <w:szCs w:val="28"/>
              </w:rPr>
            </w:pPr>
            <w:r w:rsidRPr="00DA25D4">
              <w:rPr>
                <w:sz w:val="28"/>
                <w:szCs w:val="28"/>
              </w:rPr>
              <w:t>1</w:t>
            </w:r>
            <w:r w:rsidR="00CD43D8">
              <w:rPr>
                <w:sz w:val="28"/>
                <w:szCs w:val="28"/>
              </w:rPr>
              <w:t>1</w:t>
            </w:r>
            <w:r w:rsidRPr="00DA25D4">
              <w:rPr>
                <w:sz w:val="28"/>
                <w:szCs w:val="28"/>
              </w:rPr>
              <w:t>.</w:t>
            </w:r>
            <w:r w:rsidR="00D6309A">
              <w:rPr>
                <w:sz w:val="28"/>
                <w:szCs w:val="28"/>
              </w:rPr>
              <w:t xml:space="preserve"> След резолюция на Адм</w:t>
            </w:r>
            <w:r w:rsidR="00020407">
              <w:rPr>
                <w:sz w:val="28"/>
                <w:szCs w:val="28"/>
              </w:rPr>
              <w:t xml:space="preserve">инистративен </w:t>
            </w:r>
            <w:r w:rsidR="00D6309A">
              <w:rPr>
                <w:sz w:val="28"/>
                <w:szCs w:val="28"/>
              </w:rPr>
              <w:t>ръководител – Окръжен прокурор</w:t>
            </w:r>
            <w:r w:rsidR="00020407">
              <w:rPr>
                <w:sz w:val="28"/>
                <w:szCs w:val="28"/>
              </w:rPr>
              <w:t xml:space="preserve"> /или негов заместник/</w:t>
            </w:r>
            <w:r w:rsidR="00D6309A">
              <w:rPr>
                <w:sz w:val="28"/>
                <w:szCs w:val="28"/>
              </w:rPr>
              <w:t xml:space="preserve"> се извършва проверка</w:t>
            </w:r>
            <w:r w:rsidR="00784CD0">
              <w:rPr>
                <w:sz w:val="28"/>
                <w:szCs w:val="28"/>
              </w:rPr>
              <w:t>та</w:t>
            </w:r>
            <w:r w:rsidR="00D6309A">
              <w:rPr>
                <w:sz w:val="28"/>
                <w:szCs w:val="28"/>
              </w:rPr>
              <w:t xml:space="preserve"> по реда на чл.13, ал.3 от Инструкцията за деловодната дейност и документооборота</w:t>
            </w:r>
            <w:r w:rsidR="00784CD0">
              <w:rPr>
                <w:sz w:val="28"/>
                <w:szCs w:val="28"/>
              </w:rPr>
              <w:t xml:space="preserve"> /</w:t>
            </w:r>
            <w:r w:rsidR="00D6309A">
              <w:rPr>
                <w:sz w:val="28"/>
                <w:szCs w:val="28"/>
              </w:rPr>
              <w:t>в УИС на ПРБ и ЕИСПП</w:t>
            </w:r>
            <w:r w:rsidR="00784CD0">
              <w:rPr>
                <w:sz w:val="28"/>
                <w:szCs w:val="28"/>
              </w:rPr>
              <w:t>/</w:t>
            </w:r>
            <w:r w:rsidR="009A0A53">
              <w:rPr>
                <w:sz w:val="28"/>
                <w:szCs w:val="28"/>
              </w:rPr>
              <w:t xml:space="preserve"> в срок от 1 </w:t>
            </w:r>
            <w:r w:rsidR="00F23816">
              <w:rPr>
                <w:sz w:val="28"/>
                <w:szCs w:val="28"/>
              </w:rPr>
              <w:t>работ</w:t>
            </w:r>
            <w:r w:rsidR="00CC7ACB">
              <w:rPr>
                <w:sz w:val="28"/>
                <w:szCs w:val="28"/>
              </w:rPr>
              <w:t>е</w:t>
            </w:r>
            <w:r w:rsidR="00F23816">
              <w:rPr>
                <w:sz w:val="28"/>
                <w:szCs w:val="28"/>
              </w:rPr>
              <w:t xml:space="preserve">н </w:t>
            </w:r>
            <w:r w:rsidR="009A0A53">
              <w:rPr>
                <w:sz w:val="28"/>
                <w:szCs w:val="28"/>
              </w:rPr>
              <w:t>д</w:t>
            </w:r>
            <w:r w:rsidR="00CC7ACB">
              <w:rPr>
                <w:sz w:val="28"/>
                <w:szCs w:val="28"/>
              </w:rPr>
              <w:t>е</w:t>
            </w:r>
            <w:r w:rsidR="009A0A53">
              <w:rPr>
                <w:sz w:val="28"/>
                <w:szCs w:val="28"/>
              </w:rPr>
              <w:t>н</w:t>
            </w:r>
            <w:r w:rsidR="00784CD0">
              <w:rPr>
                <w:sz w:val="28"/>
                <w:szCs w:val="28"/>
              </w:rPr>
              <w:t>,</w:t>
            </w:r>
            <w:r w:rsidR="00020407">
              <w:rPr>
                <w:sz w:val="28"/>
                <w:szCs w:val="28"/>
              </w:rPr>
              <w:t xml:space="preserve"> след </w:t>
            </w:r>
            <w:r w:rsidR="00784CD0">
              <w:rPr>
                <w:sz w:val="28"/>
                <w:szCs w:val="28"/>
              </w:rPr>
              <w:t>което</w:t>
            </w:r>
            <w:r w:rsidR="00CD2995">
              <w:rPr>
                <w:sz w:val="28"/>
                <w:szCs w:val="28"/>
              </w:rPr>
              <w:t xml:space="preserve"> </w:t>
            </w:r>
            <w:r w:rsidR="00A70AD7">
              <w:rPr>
                <w:sz w:val="28"/>
                <w:szCs w:val="28"/>
              </w:rPr>
              <w:t>служител от Деловодството</w:t>
            </w:r>
            <w:r w:rsidR="00EE20BC">
              <w:rPr>
                <w:sz w:val="28"/>
                <w:szCs w:val="28"/>
              </w:rPr>
              <w:t xml:space="preserve"> </w:t>
            </w:r>
            <w:r w:rsidR="00CD2995">
              <w:rPr>
                <w:sz w:val="28"/>
                <w:szCs w:val="28"/>
              </w:rPr>
              <w:t>изпраща</w:t>
            </w:r>
            <w:r w:rsidR="00020407">
              <w:rPr>
                <w:sz w:val="28"/>
                <w:szCs w:val="28"/>
              </w:rPr>
              <w:t xml:space="preserve"> </w:t>
            </w:r>
            <w:r w:rsidR="00D9303E">
              <w:rPr>
                <w:sz w:val="28"/>
                <w:szCs w:val="28"/>
              </w:rPr>
              <w:t xml:space="preserve">по електронна поща </w:t>
            </w:r>
            <w:r w:rsidR="00D6309A">
              <w:rPr>
                <w:sz w:val="28"/>
                <w:szCs w:val="28"/>
              </w:rPr>
              <w:t>з</w:t>
            </w:r>
            <w:r w:rsidR="006C71E1">
              <w:rPr>
                <w:sz w:val="28"/>
                <w:szCs w:val="28"/>
              </w:rPr>
              <w:t>а</w:t>
            </w:r>
            <w:r w:rsidR="00D6309A">
              <w:rPr>
                <w:sz w:val="28"/>
                <w:szCs w:val="28"/>
              </w:rPr>
              <w:t xml:space="preserve">явленията </w:t>
            </w:r>
            <w:r w:rsidR="00D9303E">
              <w:rPr>
                <w:sz w:val="28"/>
                <w:szCs w:val="28"/>
              </w:rPr>
              <w:t xml:space="preserve">на служба „Деловодство“ </w:t>
            </w:r>
            <w:r w:rsidR="00AF791E">
              <w:rPr>
                <w:sz w:val="28"/>
                <w:szCs w:val="28"/>
              </w:rPr>
              <w:t xml:space="preserve">в </w:t>
            </w:r>
            <w:r w:rsidR="00D9303E">
              <w:rPr>
                <w:sz w:val="28"/>
                <w:szCs w:val="28"/>
              </w:rPr>
              <w:t>Окръжен с</w:t>
            </w:r>
            <w:r w:rsidR="00AF791E">
              <w:rPr>
                <w:sz w:val="28"/>
                <w:szCs w:val="28"/>
              </w:rPr>
              <w:t>ледствен отдел при ОП Перник</w:t>
            </w:r>
            <w:r w:rsidR="00D6309A">
              <w:rPr>
                <w:sz w:val="28"/>
                <w:szCs w:val="28"/>
              </w:rPr>
              <w:t xml:space="preserve"> за </w:t>
            </w:r>
            <w:r w:rsidR="00351A9A">
              <w:rPr>
                <w:sz w:val="28"/>
                <w:szCs w:val="28"/>
              </w:rPr>
              <w:t>контролна проверка в ЦИСС</w:t>
            </w:r>
            <w:r w:rsidR="00A70AD7">
              <w:rPr>
                <w:sz w:val="28"/>
                <w:szCs w:val="28"/>
              </w:rPr>
              <w:t>С.</w:t>
            </w:r>
          </w:p>
          <w:p w:rsidR="006E4933" w:rsidRDefault="006E4933" w:rsidP="00387043">
            <w:pPr>
              <w:spacing w:after="0"/>
              <w:rPr>
                <w:sz w:val="28"/>
                <w:szCs w:val="28"/>
              </w:rPr>
            </w:pPr>
          </w:p>
          <w:p w:rsidR="008E46B2" w:rsidRDefault="00074B14" w:rsidP="00387043">
            <w:pPr>
              <w:spacing w:after="0"/>
              <w:rPr>
                <w:sz w:val="28"/>
                <w:szCs w:val="28"/>
              </w:rPr>
            </w:pPr>
            <w:r>
              <w:rPr>
                <w:sz w:val="28"/>
                <w:szCs w:val="28"/>
              </w:rPr>
              <w:t>1</w:t>
            </w:r>
            <w:r w:rsidR="00CD43D8">
              <w:rPr>
                <w:sz w:val="28"/>
                <w:szCs w:val="28"/>
              </w:rPr>
              <w:t>2</w:t>
            </w:r>
            <w:r>
              <w:rPr>
                <w:sz w:val="28"/>
                <w:szCs w:val="28"/>
              </w:rPr>
              <w:t xml:space="preserve">. </w:t>
            </w:r>
            <w:r w:rsidR="006E4933">
              <w:rPr>
                <w:sz w:val="28"/>
                <w:szCs w:val="28"/>
              </w:rPr>
              <w:t xml:space="preserve">Извършената проверка в ЦИССС </w:t>
            </w:r>
            <w:r w:rsidR="00351A9A">
              <w:rPr>
                <w:sz w:val="28"/>
                <w:szCs w:val="28"/>
              </w:rPr>
              <w:t xml:space="preserve"> да се  удостоверява с документ</w:t>
            </w:r>
            <w:r w:rsidR="00F17A52">
              <w:rPr>
                <w:sz w:val="28"/>
                <w:szCs w:val="28"/>
              </w:rPr>
              <w:t xml:space="preserve"> в табличен вид с данни за лицата, </w:t>
            </w:r>
            <w:r w:rsidR="00351A9A">
              <w:rPr>
                <w:sz w:val="28"/>
                <w:szCs w:val="28"/>
              </w:rPr>
              <w:t>подписан от съответния служител извършващ п</w:t>
            </w:r>
            <w:r>
              <w:rPr>
                <w:sz w:val="28"/>
                <w:szCs w:val="28"/>
              </w:rPr>
              <w:t xml:space="preserve">роверката като </w:t>
            </w:r>
            <w:r w:rsidR="00A70AD7">
              <w:rPr>
                <w:sz w:val="28"/>
                <w:szCs w:val="28"/>
              </w:rPr>
              <w:t>се прилага към преписката и се връща</w:t>
            </w:r>
            <w:r w:rsidR="00F17A52">
              <w:rPr>
                <w:sz w:val="28"/>
                <w:szCs w:val="28"/>
              </w:rPr>
              <w:t xml:space="preserve"> по електронна поща</w:t>
            </w:r>
            <w:r w:rsidR="00A70AD7">
              <w:rPr>
                <w:sz w:val="28"/>
                <w:szCs w:val="28"/>
              </w:rPr>
              <w:t xml:space="preserve"> в служба „Регистратура, деловодство и архив“</w:t>
            </w:r>
            <w:r w:rsidR="003F028B">
              <w:rPr>
                <w:sz w:val="28"/>
                <w:szCs w:val="28"/>
              </w:rPr>
              <w:t xml:space="preserve"> при ОП Перник в срок от 1 до 2 </w:t>
            </w:r>
            <w:r w:rsidR="007F1619">
              <w:rPr>
                <w:sz w:val="28"/>
                <w:szCs w:val="28"/>
              </w:rPr>
              <w:t xml:space="preserve">работни </w:t>
            </w:r>
            <w:r w:rsidR="003F028B">
              <w:rPr>
                <w:sz w:val="28"/>
                <w:szCs w:val="28"/>
              </w:rPr>
              <w:t>дни.</w:t>
            </w:r>
          </w:p>
          <w:p w:rsidR="00CC7ACB" w:rsidRDefault="00CC7ACB" w:rsidP="00387043">
            <w:pPr>
              <w:spacing w:after="0"/>
              <w:rPr>
                <w:sz w:val="28"/>
                <w:szCs w:val="28"/>
              </w:rPr>
            </w:pPr>
          </w:p>
          <w:p w:rsidR="00CC7ACB" w:rsidRDefault="00CC7ACB" w:rsidP="00387043">
            <w:pPr>
              <w:spacing w:after="0"/>
              <w:rPr>
                <w:sz w:val="28"/>
                <w:szCs w:val="28"/>
              </w:rPr>
            </w:pPr>
            <w:r>
              <w:rPr>
                <w:sz w:val="28"/>
                <w:szCs w:val="28"/>
              </w:rPr>
              <w:t>1</w:t>
            </w:r>
            <w:r w:rsidR="00CD43D8">
              <w:rPr>
                <w:sz w:val="28"/>
                <w:szCs w:val="28"/>
              </w:rPr>
              <w:t>3</w:t>
            </w:r>
            <w:r>
              <w:rPr>
                <w:sz w:val="28"/>
                <w:szCs w:val="28"/>
              </w:rPr>
              <w:t>.</w:t>
            </w:r>
            <w:r w:rsidR="00CE5802">
              <w:rPr>
                <w:sz w:val="28"/>
                <w:szCs w:val="28"/>
              </w:rPr>
              <w:t xml:space="preserve"> При наличие на данни за досъдебни производства, образувани/водени срещу едно и също лице, наблюдавани от различни прокуратури да се извършва проверка в Регистъра на лица с неприключили наказателни производства, по телефон и/или електронна поща, с цел недопускане дублиране на информацията при изпратени дела по </w:t>
            </w:r>
            <w:proofErr w:type="spellStart"/>
            <w:r w:rsidR="00CE5802">
              <w:rPr>
                <w:sz w:val="28"/>
                <w:szCs w:val="28"/>
              </w:rPr>
              <w:t>компетентонст</w:t>
            </w:r>
            <w:proofErr w:type="spellEnd"/>
            <w:r w:rsidR="00CE5802">
              <w:rPr>
                <w:sz w:val="28"/>
                <w:szCs w:val="28"/>
              </w:rPr>
              <w:t>.</w:t>
            </w:r>
          </w:p>
          <w:p w:rsidR="0028064A" w:rsidRPr="00DA25D4" w:rsidRDefault="0028064A" w:rsidP="00387043">
            <w:pPr>
              <w:spacing w:after="0"/>
              <w:rPr>
                <w:sz w:val="28"/>
                <w:szCs w:val="28"/>
              </w:rPr>
            </w:pPr>
          </w:p>
          <w:p w:rsidR="00D966F0" w:rsidRPr="00DA25D4" w:rsidRDefault="00D412FA" w:rsidP="00387043">
            <w:pPr>
              <w:spacing w:after="0"/>
              <w:rPr>
                <w:sz w:val="28"/>
                <w:szCs w:val="28"/>
              </w:rPr>
            </w:pPr>
            <w:r>
              <w:rPr>
                <w:sz w:val="28"/>
                <w:szCs w:val="28"/>
              </w:rPr>
              <w:t>1</w:t>
            </w:r>
            <w:r w:rsidR="00CD43D8">
              <w:rPr>
                <w:sz w:val="28"/>
                <w:szCs w:val="28"/>
              </w:rPr>
              <w:t>4</w:t>
            </w:r>
            <w:r w:rsidR="00D966F0" w:rsidRPr="00DA25D4">
              <w:rPr>
                <w:sz w:val="28"/>
                <w:szCs w:val="28"/>
              </w:rPr>
              <w:t xml:space="preserve">.  ОП Перник </w:t>
            </w:r>
            <w:r w:rsidR="00BF32B8" w:rsidRPr="00DA25D4">
              <w:rPr>
                <w:sz w:val="28"/>
                <w:szCs w:val="28"/>
              </w:rPr>
              <w:t xml:space="preserve">следва </w:t>
            </w:r>
            <w:r w:rsidR="00D966F0" w:rsidRPr="00DA25D4">
              <w:rPr>
                <w:b/>
                <w:sz w:val="28"/>
                <w:szCs w:val="28"/>
              </w:rPr>
              <w:t>писмено</w:t>
            </w:r>
            <w:r w:rsidR="0044340D" w:rsidRPr="00DA25D4">
              <w:rPr>
                <w:sz w:val="28"/>
                <w:szCs w:val="28"/>
              </w:rPr>
              <w:t xml:space="preserve"> </w:t>
            </w:r>
            <w:r w:rsidR="00BF32B8" w:rsidRPr="00DA25D4">
              <w:rPr>
                <w:sz w:val="28"/>
                <w:szCs w:val="28"/>
              </w:rPr>
              <w:t xml:space="preserve">да </w:t>
            </w:r>
            <w:r w:rsidR="00DB439F" w:rsidRPr="00DA25D4">
              <w:rPr>
                <w:sz w:val="28"/>
                <w:szCs w:val="28"/>
              </w:rPr>
              <w:t xml:space="preserve">уведомява заявител на </w:t>
            </w:r>
            <w:r w:rsidR="00D966F0" w:rsidRPr="00DA25D4">
              <w:rPr>
                <w:sz w:val="28"/>
                <w:szCs w:val="28"/>
              </w:rPr>
              <w:t xml:space="preserve">удостоверение, което ще се използва в чужбина, че </w:t>
            </w:r>
            <w:r w:rsidR="00AB2291" w:rsidRPr="00DA25D4">
              <w:rPr>
                <w:sz w:val="28"/>
                <w:szCs w:val="28"/>
              </w:rPr>
              <w:t xml:space="preserve">оригинала на </w:t>
            </w:r>
            <w:r w:rsidR="00D966F0" w:rsidRPr="00DA25D4">
              <w:rPr>
                <w:sz w:val="28"/>
                <w:szCs w:val="28"/>
              </w:rPr>
              <w:t xml:space="preserve">същото трябва да бъде </w:t>
            </w:r>
            <w:r w:rsidR="00AB2291" w:rsidRPr="00DA25D4">
              <w:rPr>
                <w:sz w:val="28"/>
                <w:szCs w:val="28"/>
              </w:rPr>
              <w:t xml:space="preserve">представено за </w:t>
            </w:r>
            <w:r w:rsidR="00D966F0" w:rsidRPr="00DA25D4">
              <w:rPr>
                <w:sz w:val="28"/>
                <w:szCs w:val="28"/>
              </w:rPr>
              <w:t>завер</w:t>
            </w:r>
            <w:r w:rsidR="00AB2291" w:rsidRPr="00DA25D4">
              <w:rPr>
                <w:sz w:val="28"/>
                <w:szCs w:val="28"/>
              </w:rPr>
              <w:t>ка</w:t>
            </w:r>
            <w:r w:rsidR="00D966F0" w:rsidRPr="00DA25D4">
              <w:rPr>
                <w:sz w:val="28"/>
                <w:szCs w:val="28"/>
              </w:rPr>
              <w:t xml:space="preserve"> във  ВКП. </w:t>
            </w:r>
            <w:r w:rsidR="009A0AD2">
              <w:rPr>
                <w:sz w:val="28"/>
                <w:szCs w:val="28"/>
              </w:rPr>
              <w:t xml:space="preserve"> </w:t>
            </w:r>
            <w:r w:rsidR="00DB439F" w:rsidRPr="00DA25D4">
              <w:rPr>
                <w:sz w:val="28"/>
                <w:szCs w:val="28"/>
              </w:rPr>
              <w:t xml:space="preserve">От </w:t>
            </w:r>
            <w:r w:rsidR="00D966F0" w:rsidRPr="00DA25D4">
              <w:rPr>
                <w:sz w:val="28"/>
                <w:szCs w:val="28"/>
              </w:rPr>
              <w:t>ОП Перник</w:t>
            </w:r>
            <w:r w:rsidR="00DB439F" w:rsidRPr="00DA25D4">
              <w:rPr>
                <w:sz w:val="28"/>
                <w:szCs w:val="28"/>
              </w:rPr>
              <w:t xml:space="preserve"> </w:t>
            </w:r>
            <w:r w:rsidR="00AB2291" w:rsidRPr="00DA25D4">
              <w:rPr>
                <w:sz w:val="28"/>
                <w:szCs w:val="28"/>
              </w:rPr>
              <w:t xml:space="preserve">да </w:t>
            </w:r>
            <w:r w:rsidR="00DB439F" w:rsidRPr="00DA25D4">
              <w:rPr>
                <w:sz w:val="28"/>
                <w:szCs w:val="28"/>
              </w:rPr>
              <w:t xml:space="preserve">се </w:t>
            </w:r>
            <w:r w:rsidR="0075652D" w:rsidRPr="00DA25D4">
              <w:rPr>
                <w:sz w:val="28"/>
                <w:szCs w:val="28"/>
              </w:rPr>
              <w:t xml:space="preserve"> изпраща уведомително писмо до ВКП, ведно с копие от удостоверението, чиято легализация </w:t>
            </w:r>
            <w:r w:rsidR="00AB2291" w:rsidRPr="00DA25D4">
              <w:rPr>
                <w:sz w:val="28"/>
                <w:szCs w:val="28"/>
              </w:rPr>
              <w:t xml:space="preserve">ще </w:t>
            </w:r>
            <w:r w:rsidR="00DB439F" w:rsidRPr="00DA25D4">
              <w:rPr>
                <w:sz w:val="28"/>
                <w:szCs w:val="28"/>
              </w:rPr>
              <w:t xml:space="preserve">се </w:t>
            </w:r>
            <w:r w:rsidR="0075652D" w:rsidRPr="00DA25D4">
              <w:rPr>
                <w:sz w:val="28"/>
                <w:szCs w:val="28"/>
              </w:rPr>
              <w:t>иска.</w:t>
            </w:r>
            <w:r w:rsidR="00AB2291" w:rsidRPr="00DA25D4">
              <w:rPr>
                <w:sz w:val="28"/>
                <w:szCs w:val="28"/>
              </w:rPr>
              <w:t xml:space="preserve"> Удостоверени</w:t>
            </w:r>
            <w:r w:rsidR="00BF32B8" w:rsidRPr="00DA25D4">
              <w:rPr>
                <w:sz w:val="28"/>
                <w:szCs w:val="28"/>
              </w:rPr>
              <w:t>е</w:t>
            </w:r>
            <w:r w:rsidR="00AB2291" w:rsidRPr="00DA25D4">
              <w:rPr>
                <w:sz w:val="28"/>
                <w:szCs w:val="28"/>
              </w:rPr>
              <w:t>т</w:t>
            </w:r>
            <w:r w:rsidR="00BF32B8" w:rsidRPr="00DA25D4">
              <w:rPr>
                <w:sz w:val="28"/>
                <w:szCs w:val="28"/>
              </w:rPr>
              <w:t>о</w:t>
            </w:r>
            <w:r w:rsidR="00AB2291" w:rsidRPr="00DA25D4">
              <w:rPr>
                <w:sz w:val="28"/>
                <w:szCs w:val="28"/>
              </w:rPr>
              <w:t xml:space="preserve"> </w:t>
            </w:r>
            <w:r w:rsidR="009E2728" w:rsidRPr="00DA25D4">
              <w:rPr>
                <w:sz w:val="28"/>
                <w:szCs w:val="28"/>
              </w:rPr>
              <w:t xml:space="preserve">трябва </w:t>
            </w:r>
            <w:r w:rsidR="00AB2291" w:rsidRPr="00DA25D4">
              <w:rPr>
                <w:sz w:val="28"/>
                <w:szCs w:val="28"/>
              </w:rPr>
              <w:t>да нос</w:t>
            </w:r>
            <w:r w:rsidR="00BF32B8" w:rsidRPr="00DA25D4">
              <w:rPr>
                <w:sz w:val="28"/>
                <w:szCs w:val="28"/>
              </w:rPr>
              <w:t>и</w:t>
            </w:r>
            <w:r w:rsidR="00AB2291" w:rsidRPr="00DA25D4">
              <w:rPr>
                <w:sz w:val="28"/>
                <w:szCs w:val="28"/>
              </w:rPr>
              <w:t xml:space="preserve">  регистрационен</w:t>
            </w:r>
            <w:r w:rsidR="009A0AD2">
              <w:rPr>
                <w:sz w:val="28"/>
                <w:szCs w:val="28"/>
              </w:rPr>
              <w:t xml:space="preserve"> </w:t>
            </w:r>
            <w:r w:rsidR="00AB2291" w:rsidRPr="00DA25D4">
              <w:rPr>
                <w:sz w:val="28"/>
                <w:szCs w:val="28"/>
              </w:rPr>
              <w:t xml:space="preserve">номер, подпис на </w:t>
            </w:r>
            <w:r w:rsidR="009E2728" w:rsidRPr="00DA25D4">
              <w:rPr>
                <w:sz w:val="28"/>
                <w:szCs w:val="28"/>
              </w:rPr>
              <w:t>адм</w:t>
            </w:r>
            <w:r w:rsidR="009A0AD2">
              <w:rPr>
                <w:sz w:val="28"/>
                <w:szCs w:val="28"/>
              </w:rPr>
              <w:t xml:space="preserve">инистративен </w:t>
            </w:r>
            <w:r w:rsidR="009E2728" w:rsidRPr="00DA25D4">
              <w:rPr>
                <w:sz w:val="28"/>
                <w:szCs w:val="28"/>
              </w:rPr>
              <w:t xml:space="preserve">ръководител-окръжен </w:t>
            </w:r>
            <w:r w:rsidR="00AB2291" w:rsidRPr="00DA25D4">
              <w:rPr>
                <w:sz w:val="28"/>
                <w:szCs w:val="28"/>
              </w:rPr>
              <w:t>прокурор и печат</w:t>
            </w:r>
            <w:r w:rsidR="00432DE3" w:rsidRPr="00DA25D4">
              <w:rPr>
                <w:sz w:val="28"/>
                <w:szCs w:val="28"/>
              </w:rPr>
              <w:t>.</w:t>
            </w:r>
          </w:p>
          <w:p w:rsidR="007A0BBA" w:rsidRPr="00DA25D4" w:rsidRDefault="007A0BBA" w:rsidP="00387043">
            <w:pPr>
              <w:spacing w:after="0"/>
              <w:rPr>
                <w:sz w:val="28"/>
                <w:szCs w:val="28"/>
              </w:rPr>
            </w:pPr>
          </w:p>
          <w:p w:rsidR="007A0BBA" w:rsidRDefault="007A0BBA" w:rsidP="00387043">
            <w:pPr>
              <w:spacing w:after="0"/>
              <w:rPr>
                <w:sz w:val="28"/>
                <w:szCs w:val="28"/>
                <w:u w:val="single"/>
              </w:rPr>
            </w:pPr>
            <w:r w:rsidRPr="00DA25D4">
              <w:rPr>
                <w:sz w:val="28"/>
                <w:szCs w:val="28"/>
                <w:u w:val="single"/>
              </w:rPr>
              <w:lastRenderedPageBreak/>
              <w:t>Постъпили писма-искания от оторизирани ведомства и от други юридически лица.</w:t>
            </w:r>
          </w:p>
          <w:p w:rsidR="0039714C" w:rsidRPr="00DA25D4" w:rsidRDefault="0039714C" w:rsidP="00387043">
            <w:pPr>
              <w:spacing w:after="0"/>
              <w:rPr>
                <w:sz w:val="28"/>
                <w:szCs w:val="28"/>
                <w:u w:val="single"/>
              </w:rPr>
            </w:pPr>
          </w:p>
          <w:p w:rsidR="00D21ED2" w:rsidRDefault="00D412FA" w:rsidP="00387043">
            <w:pPr>
              <w:spacing w:after="0"/>
              <w:rPr>
                <w:sz w:val="28"/>
                <w:szCs w:val="28"/>
              </w:rPr>
            </w:pPr>
            <w:r>
              <w:rPr>
                <w:sz w:val="28"/>
                <w:szCs w:val="28"/>
              </w:rPr>
              <w:t>1</w:t>
            </w:r>
            <w:r w:rsidR="00CD43D8">
              <w:rPr>
                <w:sz w:val="28"/>
                <w:szCs w:val="28"/>
              </w:rPr>
              <w:t>5</w:t>
            </w:r>
            <w:r w:rsidR="005E6832" w:rsidRPr="00DA25D4">
              <w:rPr>
                <w:sz w:val="28"/>
                <w:szCs w:val="28"/>
              </w:rPr>
              <w:t>.Писмата, съдържащи списък с едно или повече лица, получени от администратори на лични данни или трети лица, следва да са подписани от законен представител</w:t>
            </w:r>
            <w:r w:rsidR="00FF63F6" w:rsidRPr="00DA25D4">
              <w:rPr>
                <w:sz w:val="28"/>
                <w:szCs w:val="28"/>
              </w:rPr>
              <w:t xml:space="preserve"> на администратора/трето</w:t>
            </w:r>
            <w:r w:rsidR="00002FB6" w:rsidRPr="00DA25D4">
              <w:rPr>
                <w:sz w:val="28"/>
                <w:szCs w:val="28"/>
              </w:rPr>
              <w:t>то</w:t>
            </w:r>
            <w:r w:rsidR="00FF63F6" w:rsidRPr="00DA25D4">
              <w:rPr>
                <w:sz w:val="28"/>
                <w:szCs w:val="28"/>
              </w:rPr>
              <w:t xml:space="preserve"> лице, подпечатани и да съдържат обстоятелств</w:t>
            </w:r>
            <w:r w:rsidR="000A74A8" w:rsidRPr="00DA25D4">
              <w:rPr>
                <w:sz w:val="28"/>
                <w:szCs w:val="28"/>
              </w:rPr>
              <w:t>ата и</w:t>
            </w:r>
            <w:r w:rsidR="00FF63F6" w:rsidRPr="00DA25D4">
              <w:rPr>
                <w:sz w:val="28"/>
                <w:szCs w:val="28"/>
              </w:rPr>
              <w:t xml:space="preserve"> правното основание на искането.</w:t>
            </w:r>
            <w:r w:rsidR="00002FB6" w:rsidRPr="00DA25D4">
              <w:rPr>
                <w:sz w:val="28"/>
                <w:szCs w:val="28"/>
              </w:rPr>
              <w:t xml:space="preserve"> Към писмата следва да има приложен документ, удостоверяващ плащането на дължимата такса, съгласно Тарифа 1.</w:t>
            </w:r>
            <w:r w:rsidR="009A0A53">
              <w:rPr>
                <w:sz w:val="28"/>
                <w:szCs w:val="28"/>
              </w:rPr>
              <w:t xml:space="preserve"> </w:t>
            </w:r>
          </w:p>
          <w:p w:rsidR="009A0A53" w:rsidRPr="00DA25D4" w:rsidRDefault="009A0A53" w:rsidP="00387043">
            <w:pPr>
              <w:spacing w:after="0"/>
              <w:rPr>
                <w:sz w:val="28"/>
                <w:szCs w:val="28"/>
              </w:rPr>
            </w:pPr>
          </w:p>
          <w:p w:rsidR="009A0A53" w:rsidRDefault="00D412FA" w:rsidP="009A0A53">
            <w:pPr>
              <w:spacing w:after="0"/>
              <w:rPr>
                <w:sz w:val="28"/>
                <w:szCs w:val="28"/>
              </w:rPr>
            </w:pPr>
            <w:r>
              <w:rPr>
                <w:sz w:val="28"/>
                <w:szCs w:val="28"/>
              </w:rPr>
              <w:t>1</w:t>
            </w:r>
            <w:r w:rsidR="00CD43D8">
              <w:rPr>
                <w:sz w:val="28"/>
                <w:szCs w:val="28"/>
              </w:rPr>
              <w:t>6</w:t>
            </w:r>
            <w:r w:rsidR="00002FB6" w:rsidRPr="00DA25D4">
              <w:rPr>
                <w:sz w:val="28"/>
                <w:szCs w:val="28"/>
              </w:rPr>
              <w:t>. Писма от юридически или физически лица, обществени организации или работодатели, придружаващи две или повече индивидуални молби, да бъдат подписани от законен представител, който декларира личното попълване на молбите от физическите лица. Към писмата следва да има приложен документ, удостоверяващ плащането на дължимата такса, съгласно Тарифа 1.</w:t>
            </w:r>
            <w:r w:rsidR="009A0A53">
              <w:rPr>
                <w:sz w:val="28"/>
                <w:szCs w:val="28"/>
              </w:rPr>
              <w:t xml:space="preserve"> </w:t>
            </w:r>
          </w:p>
          <w:p w:rsidR="00D21ED2" w:rsidRPr="00DA25D4" w:rsidRDefault="00D21ED2" w:rsidP="00387043">
            <w:pPr>
              <w:spacing w:after="0"/>
              <w:rPr>
                <w:sz w:val="28"/>
                <w:szCs w:val="28"/>
              </w:rPr>
            </w:pPr>
          </w:p>
          <w:p w:rsidR="00002FB6" w:rsidRDefault="00D412FA" w:rsidP="00387043">
            <w:pPr>
              <w:spacing w:after="0"/>
              <w:rPr>
                <w:sz w:val="28"/>
                <w:szCs w:val="28"/>
              </w:rPr>
            </w:pPr>
            <w:r>
              <w:rPr>
                <w:sz w:val="28"/>
                <w:szCs w:val="28"/>
              </w:rPr>
              <w:t>1</w:t>
            </w:r>
            <w:r w:rsidR="00CD43D8">
              <w:rPr>
                <w:sz w:val="28"/>
                <w:szCs w:val="28"/>
              </w:rPr>
              <w:t>7</w:t>
            </w:r>
            <w:r w:rsidR="00BF32B8" w:rsidRPr="00DA25D4">
              <w:rPr>
                <w:sz w:val="28"/>
                <w:szCs w:val="28"/>
              </w:rPr>
              <w:t>.</w:t>
            </w:r>
            <w:r w:rsidR="00F14C0C">
              <w:rPr>
                <w:sz w:val="28"/>
                <w:szCs w:val="28"/>
              </w:rPr>
              <w:t xml:space="preserve"> </w:t>
            </w:r>
            <w:r w:rsidR="00BF32B8" w:rsidRPr="00DA25D4">
              <w:rPr>
                <w:sz w:val="28"/>
                <w:szCs w:val="28"/>
              </w:rPr>
              <w:t xml:space="preserve">Получените писма </w:t>
            </w:r>
            <w:r w:rsidR="00EC74A3">
              <w:rPr>
                <w:sz w:val="28"/>
                <w:szCs w:val="28"/>
              </w:rPr>
              <w:t xml:space="preserve">да </w:t>
            </w:r>
            <w:r w:rsidR="00BF32B8" w:rsidRPr="00DA25D4">
              <w:rPr>
                <w:sz w:val="28"/>
                <w:szCs w:val="28"/>
              </w:rPr>
              <w:t xml:space="preserve">се регистрират във </w:t>
            </w:r>
            <w:r w:rsidR="00DB531F">
              <w:rPr>
                <w:sz w:val="28"/>
                <w:szCs w:val="28"/>
              </w:rPr>
              <w:t>входящия</w:t>
            </w:r>
            <w:r w:rsidR="002013F9" w:rsidRPr="00DA25D4">
              <w:rPr>
                <w:sz w:val="28"/>
                <w:szCs w:val="28"/>
              </w:rPr>
              <w:t xml:space="preserve"> </w:t>
            </w:r>
            <w:r w:rsidR="00BF32B8" w:rsidRPr="00DA25D4">
              <w:rPr>
                <w:sz w:val="28"/>
                <w:szCs w:val="28"/>
              </w:rPr>
              <w:t xml:space="preserve">дневник от служител от служба „Регистратура, деловодство и архив“ и </w:t>
            </w:r>
            <w:r w:rsidR="00EC74A3">
              <w:rPr>
                <w:sz w:val="28"/>
                <w:szCs w:val="28"/>
              </w:rPr>
              <w:t xml:space="preserve">да </w:t>
            </w:r>
            <w:r w:rsidR="00BF32B8" w:rsidRPr="00DA25D4">
              <w:rPr>
                <w:sz w:val="28"/>
                <w:szCs w:val="28"/>
              </w:rPr>
              <w:t>се докладват на Административен ръководител – Окръжен прокурор.</w:t>
            </w:r>
            <w:r w:rsidR="009A0A53">
              <w:rPr>
                <w:sz w:val="28"/>
                <w:szCs w:val="28"/>
              </w:rPr>
              <w:t xml:space="preserve"> След проверката в УИС на ПРБ и ЕИСПП, писмата да се изпращат </w:t>
            </w:r>
            <w:r w:rsidR="00F14C0C">
              <w:rPr>
                <w:sz w:val="28"/>
                <w:szCs w:val="28"/>
              </w:rPr>
              <w:t xml:space="preserve">по електронна поща </w:t>
            </w:r>
            <w:r w:rsidR="009A0A53">
              <w:rPr>
                <w:sz w:val="28"/>
                <w:szCs w:val="28"/>
              </w:rPr>
              <w:t>за контролна проверка в ЦИССС.</w:t>
            </w:r>
          </w:p>
          <w:p w:rsidR="00D21ED2" w:rsidRPr="00DA25D4" w:rsidRDefault="00D21ED2" w:rsidP="00387043">
            <w:pPr>
              <w:spacing w:after="0"/>
              <w:rPr>
                <w:sz w:val="28"/>
                <w:szCs w:val="28"/>
              </w:rPr>
            </w:pPr>
          </w:p>
          <w:p w:rsidR="00D4679A" w:rsidRPr="00DA25D4" w:rsidRDefault="00D412FA" w:rsidP="00387043">
            <w:pPr>
              <w:spacing w:after="0"/>
              <w:rPr>
                <w:sz w:val="28"/>
                <w:szCs w:val="28"/>
              </w:rPr>
            </w:pPr>
            <w:r>
              <w:rPr>
                <w:sz w:val="28"/>
                <w:szCs w:val="28"/>
              </w:rPr>
              <w:t>1</w:t>
            </w:r>
            <w:r w:rsidR="00CD43D8">
              <w:rPr>
                <w:sz w:val="28"/>
                <w:szCs w:val="28"/>
              </w:rPr>
              <w:t>8</w:t>
            </w:r>
            <w:r w:rsidR="002013F9" w:rsidRPr="00DA25D4">
              <w:rPr>
                <w:sz w:val="28"/>
                <w:szCs w:val="28"/>
              </w:rPr>
              <w:t>.Получените по пощата писма, които не отговарят на изискванията на т.1</w:t>
            </w:r>
            <w:r w:rsidR="0034317A">
              <w:rPr>
                <w:sz w:val="28"/>
                <w:szCs w:val="28"/>
              </w:rPr>
              <w:t>5</w:t>
            </w:r>
            <w:r w:rsidR="002013F9" w:rsidRPr="00DA25D4">
              <w:rPr>
                <w:sz w:val="28"/>
                <w:szCs w:val="28"/>
              </w:rPr>
              <w:t xml:space="preserve"> и т.1</w:t>
            </w:r>
            <w:r w:rsidR="0034317A">
              <w:rPr>
                <w:sz w:val="28"/>
                <w:szCs w:val="28"/>
              </w:rPr>
              <w:t>6</w:t>
            </w:r>
            <w:r w:rsidR="002013F9" w:rsidRPr="00DA25D4">
              <w:rPr>
                <w:sz w:val="28"/>
                <w:szCs w:val="28"/>
              </w:rPr>
              <w:t xml:space="preserve"> от</w:t>
            </w:r>
            <w:r w:rsidR="002A71EF" w:rsidRPr="00DA25D4">
              <w:rPr>
                <w:sz w:val="28"/>
                <w:szCs w:val="28"/>
              </w:rPr>
              <w:t xml:space="preserve"> настоящите правила се връщат с писмо с указания за отстраняване на пропуските.</w:t>
            </w:r>
          </w:p>
          <w:p w:rsidR="00D4679A" w:rsidRPr="00DA25D4" w:rsidRDefault="00D4679A" w:rsidP="00387043">
            <w:pPr>
              <w:spacing w:after="0"/>
              <w:rPr>
                <w:sz w:val="28"/>
                <w:szCs w:val="28"/>
              </w:rPr>
            </w:pPr>
          </w:p>
          <w:p w:rsidR="002013F9" w:rsidRDefault="00D4679A" w:rsidP="00387043">
            <w:pPr>
              <w:spacing w:after="0"/>
              <w:rPr>
                <w:sz w:val="28"/>
                <w:szCs w:val="28"/>
                <w:u w:val="single"/>
              </w:rPr>
            </w:pPr>
            <w:r w:rsidRPr="00D412FA">
              <w:rPr>
                <w:sz w:val="28"/>
                <w:szCs w:val="28"/>
                <w:u w:val="single"/>
              </w:rPr>
              <w:t>Изготвяне на удостоверения от служба „Регистратура и деловодство“</w:t>
            </w:r>
            <w:r w:rsidR="002013F9" w:rsidRPr="00D412FA">
              <w:rPr>
                <w:sz w:val="28"/>
                <w:szCs w:val="28"/>
                <w:u w:val="single"/>
              </w:rPr>
              <w:t xml:space="preserve"> </w:t>
            </w:r>
            <w:r w:rsidR="00D412FA">
              <w:rPr>
                <w:sz w:val="28"/>
                <w:szCs w:val="28"/>
                <w:u w:val="single"/>
              </w:rPr>
              <w:t>:</w:t>
            </w:r>
          </w:p>
          <w:p w:rsidR="00CE5802" w:rsidRDefault="00CE5802" w:rsidP="00387043">
            <w:pPr>
              <w:spacing w:after="0"/>
              <w:rPr>
                <w:sz w:val="28"/>
                <w:szCs w:val="28"/>
                <w:u w:val="single"/>
              </w:rPr>
            </w:pPr>
          </w:p>
          <w:p w:rsidR="00D412FA" w:rsidRDefault="00CD43D8" w:rsidP="00D412FA">
            <w:pPr>
              <w:spacing w:after="0"/>
              <w:rPr>
                <w:sz w:val="28"/>
                <w:szCs w:val="28"/>
              </w:rPr>
            </w:pPr>
            <w:r>
              <w:rPr>
                <w:sz w:val="28"/>
                <w:szCs w:val="28"/>
              </w:rPr>
              <w:t>19</w:t>
            </w:r>
            <w:r w:rsidR="00D412FA">
              <w:rPr>
                <w:sz w:val="28"/>
                <w:szCs w:val="28"/>
              </w:rPr>
              <w:t xml:space="preserve">. </w:t>
            </w:r>
            <w:r w:rsidR="00D412FA" w:rsidRPr="00DA25D4">
              <w:rPr>
                <w:sz w:val="28"/>
                <w:szCs w:val="28"/>
              </w:rPr>
              <w:t>Сл</w:t>
            </w:r>
            <w:r w:rsidR="00D412FA">
              <w:rPr>
                <w:sz w:val="28"/>
                <w:szCs w:val="28"/>
              </w:rPr>
              <w:t>ед направените проверки  по реда на т.12</w:t>
            </w:r>
            <w:r w:rsidR="00074B14">
              <w:rPr>
                <w:sz w:val="28"/>
                <w:szCs w:val="28"/>
              </w:rPr>
              <w:t xml:space="preserve"> и т.13</w:t>
            </w:r>
            <w:r w:rsidR="00D412FA">
              <w:rPr>
                <w:sz w:val="28"/>
                <w:szCs w:val="28"/>
              </w:rPr>
              <w:t xml:space="preserve"> от настоящите правила </w:t>
            </w:r>
            <w:r w:rsidR="00D53AEC">
              <w:rPr>
                <w:sz w:val="28"/>
                <w:szCs w:val="28"/>
              </w:rPr>
              <w:t xml:space="preserve"> определен</w:t>
            </w:r>
            <w:r w:rsidR="00351A9A">
              <w:rPr>
                <w:sz w:val="28"/>
                <w:szCs w:val="28"/>
              </w:rPr>
              <w:t>и</w:t>
            </w:r>
            <w:r w:rsidR="00D53AEC">
              <w:rPr>
                <w:sz w:val="28"/>
                <w:szCs w:val="28"/>
              </w:rPr>
              <w:t xml:space="preserve"> със заповед </w:t>
            </w:r>
            <w:r w:rsidR="00366EA5">
              <w:rPr>
                <w:sz w:val="28"/>
                <w:szCs w:val="28"/>
              </w:rPr>
              <w:t>служител</w:t>
            </w:r>
            <w:r w:rsidR="00351A9A">
              <w:rPr>
                <w:sz w:val="28"/>
                <w:szCs w:val="28"/>
              </w:rPr>
              <w:t>и</w:t>
            </w:r>
            <w:r w:rsidR="00366EA5">
              <w:rPr>
                <w:sz w:val="28"/>
                <w:szCs w:val="28"/>
              </w:rPr>
              <w:t xml:space="preserve"> от служба</w:t>
            </w:r>
            <w:r w:rsidR="00D53AEC">
              <w:rPr>
                <w:sz w:val="28"/>
                <w:szCs w:val="28"/>
              </w:rPr>
              <w:t xml:space="preserve"> „Регистратура, деловодство и архив“</w:t>
            </w:r>
            <w:r w:rsidR="00366EA5">
              <w:rPr>
                <w:sz w:val="28"/>
                <w:szCs w:val="28"/>
              </w:rPr>
              <w:t xml:space="preserve"> </w:t>
            </w:r>
            <w:r w:rsidR="00161F67">
              <w:rPr>
                <w:sz w:val="28"/>
                <w:szCs w:val="28"/>
              </w:rPr>
              <w:t>се подписват на изготвил справката и  представят</w:t>
            </w:r>
            <w:r w:rsidR="00366EA5">
              <w:rPr>
                <w:sz w:val="28"/>
                <w:szCs w:val="28"/>
              </w:rPr>
              <w:t xml:space="preserve"> удостоверенията за подпис от Административен ръководител – Окръжен прокурор.</w:t>
            </w:r>
          </w:p>
          <w:p w:rsidR="00351A9A" w:rsidRDefault="00351A9A" w:rsidP="00D412FA">
            <w:pPr>
              <w:spacing w:after="0"/>
              <w:rPr>
                <w:sz w:val="28"/>
                <w:szCs w:val="28"/>
              </w:rPr>
            </w:pPr>
          </w:p>
          <w:p w:rsidR="00351A9A" w:rsidRDefault="00CE5802" w:rsidP="00D412FA">
            <w:pPr>
              <w:spacing w:after="0"/>
              <w:rPr>
                <w:sz w:val="28"/>
                <w:szCs w:val="28"/>
              </w:rPr>
            </w:pPr>
            <w:r>
              <w:rPr>
                <w:sz w:val="28"/>
                <w:szCs w:val="28"/>
              </w:rPr>
              <w:t>2</w:t>
            </w:r>
            <w:r w:rsidR="00CD43D8">
              <w:rPr>
                <w:sz w:val="28"/>
                <w:szCs w:val="28"/>
              </w:rPr>
              <w:t>0</w:t>
            </w:r>
            <w:r w:rsidR="00351A9A">
              <w:rPr>
                <w:sz w:val="28"/>
                <w:szCs w:val="28"/>
              </w:rPr>
              <w:t xml:space="preserve">. Удостоверенията да се изготвят до </w:t>
            </w:r>
            <w:r w:rsidR="008160DF">
              <w:rPr>
                <w:b/>
                <w:sz w:val="28"/>
                <w:szCs w:val="28"/>
              </w:rPr>
              <w:t>3 /три/</w:t>
            </w:r>
            <w:r w:rsidR="00351A9A" w:rsidRPr="009A0A53">
              <w:rPr>
                <w:b/>
                <w:sz w:val="28"/>
                <w:szCs w:val="28"/>
              </w:rPr>
              <w:t xml:space="preserve"> работни дни</w:t>
            </w:r>
            <w:r w:rsidR="00351A9A">
              <w:rPr>
                <w:sz w:val="28"/>
                <w:szCs w:val="28"/>
              </w:rPr>
              <w:t>, считано от датата на подаване на заявлението.</w:t>
            </w:r>
          </w:p>
          <w:p w:rsidR="00C83F9B" w:rsidRDefault="00C83F9B" w:rsidP="00D412FA">
            <w:pPr>
              <w:spacing w:after="0"/>
              <w:rPr>
                <w:sz w:val="28"/>
                <w:szCs w:val="28"/>
              </w:rPr>
            </w:pPr>
          </w:p>
          <w:p w:rsidR="00D412FA" w:rsidRDefault="00CE5802" w:rsidP="00387043">
            <w:pPr>
              <w:spacing w:after="0"/>
              <w:rPr>
                <w:sz w:val="28"/>
                <w:szCs w:val="28"/>
              </w:rPr>
            </w:pPr>
            <w:r>
              <w:rPr>
                <w:sz w:val="28"/>
                <w:szCs w:val="28"/>
              </w:rPr>
              <w:t>2</w:t>
            </w:r>
            <w:r w:rsidR="00CD43D8">
              <w:rPr>
                <w:sz w:val="28"/>
                <w:szCs w:val="28"/>
              </w:rPr>
              <w:t>1</w:t>
            </w:r>
            <w:r w:rsidR="00C83F9B">
              <w:rPr>
                <w:sz w:val="28"/>
                <w:szCs w:val="28"/>
              </w:rPr>
              <w:t>. Писмата изготвени в отговор на исканията по т.1</w:t>
            </w:r>
            <w:r w:rsidR="003A4E54">
              <w:rPr>
                <w:sz w:val="28"/>
                <w:szCs w:val="28"/>
              </w:rPr>
              <w:t>5</w:t>
            </w:r>
            <w:r w:rsidR="00C83F9B">
              <w:rPr>
                <w:sz w:val="28"/>
                <w:szCs w:val="28"/>
              </w:rPr>
              <w:t xml:space="preserve"> и т.1</w:t>
            </w:r>
            <w:r w:rsidR="003A4E54">
              <w:rPr>
                <w:sz w:val="28"/>
                <w:szCs w:val="28"/>
              </w:rPr>
              <w:t>6</w:t>
            </w:r>
            <w:r w:rsidR="00C83F9B">
              <w:rPr>
                <w:sz w:val="28"/>
                <w:szCs w:val="28"/>
              </w:rPr>
              <w:t xml:space="preserve"> от настоящите правила се подписват от лицето, извършило справката и от </w:t>
            </w:r>
            <w:r w:rsidR="00C83F9B">
              <w:rPr>
                <w:sz w:val="28"/>
                <w:szCs w:val="28"/>
              </w:rPr>
              <w:lastRenderedPageBreak/>
              <w:t xml:space="preserve">Административен ръководител – Окръжен </w:t>
            </w:r>
            <w:r w:rsidR="00CD2995">
              <w:rPr>
                <w:sz w:val="28"/>
                <w:szCs w:val="28"/>
              </w:rPr>
              <w:t>прокурор.</w:t>
            </w:r>
          </w:p>
          <w:p w:rsidR="0026065E" w:rsidRDefault="0026065E" w:rsidP="00387043">
            <w:pPr>
              <w:spacing w:after="0"/>
              <w:rPr>
                <w:sz w:val="28"/>
                <w:szCs w:val="28"/>
              </w:rPr>
            </w:pPr>
          </w:p>
          <w:p w:rsidR="0026065E" w:rsidRDefault="0026065E" w:rsidP="0026065E">
            <w:pPr>
              <w:pStyle w:val="ab"/>
              <w:jc w:val="both"/>
              <w:rPr>
                <w:sz w:val="28"/>
                <w:szCs w:val="28"/>
              </w:rPr>
            </w:pPr>
            <w:r>
              <w:rPr>
                <w:sz w:val="28"/>
                <w:szCs w:val="28"/>
              </w:rPr>
              <w:t>22.</w:t>
            </w:r>
            <w:r>
              <w:t xml:space="preserve"> </w:t>
            </w:r>
            <w:r w:rsidRPr="0026065E">
              <w:rPr>
                <w:sz w:val="28"/>
                <w:szCs w:val="28"/>
              </w:rPr>
              <w:t xml:space="preserve">Удостоверения се издават и въз основа на подадено електронно заявление от лицето и след заплащане на таксата, предвидена в Тарифа 1 на Закона за държавните такси – за таксите, събирани от съдилищата, прокуратурата, следствените служби и Министерството на правосъдието. Заявлението се подава от заинтересовано физическо лице. Услугата се предоставя след регистрация на портала и при наличие на квалифициран електронен подпис.Таксата за издаване на удостоверението е 2 лв., като се заплаща по електронен път при подаване на заявлението. Срокът за изпълнение на услугата по електронен път е </w:t>
            </w:r>
            <w:r w:rsidRPr="0026065E">
              <w:rPr>
                <w:b/>
                <w:sz w:val="28"/>
                <w:szCs w:val="28"/>
              </w:rPr>
              <w:t xml:space="preserve">1 </w:t>
            </w:r>
            <w:r>
              <w:rPr>
                <w:b/>
                <w:sz w:val="28"/>
                <w:szCs w:val="28"/>
              </w:rPr>
              <w:t xml:space="preserve">/един/ </w:t>
            </w:r>
            <w:r w:rsidRPr="0026065E">
              <w:rPr>
                <w:b/>
                <w:sz w:val="28"/>
                <w:szCs w:val="28"/>
              </w:rPr>
              <w:t>работен ден.</w:t>
            </w:r>
            <w:r w:rsidRPr="0026065E">
              <w:rPr>
                <w:sz w:val="28"/>
                <w:szCs w:val="28"/>
              </w:rPr>
              <w:t xml:space="preserve">    </w:t>
            </w:r>
          </w:p>
          <w:p w:rsidR="0026065E" w:rsidRPr="0026065E" w:rsidRDefault="0026065E" w:rsidP="0026065E">
            <w:pPr>
              <w:pStyle w:val="ab"/>
              <w:jc w:val="both"/>
              <w:rPr>
                <w:sz w:val="28"/>
                <w:szCs w:val="28"/>
              </w:rPr>
            </w:pPr>
            <w:r>
              <w:rPr>
                <w:sz w:val="28"/>
                <w:szCs w:val="28"/>
              </w:rPr>
              <w:t xml:space="preserve">23. </w:t>
            </w:r>
            <w:r w:rsidRPr="0026065E">
              <w:rPr>
                <w:sz w:val="28"/>
                <w:szCs w:val="28"/>
              </w:rPr>
              <w:t xml:space="preserve">Валидността на издаденото удостоверение е </w:t>
            </w:r>
            <w:r w:rsidRPr="0026065E">
              <w:rPr>
                <w:b/>
                <w:sz w:val="28"/>
                <w:szCs w:val="28"/>
              </w:rPr>
              <w:t>6 месеца</w:t>
            </w:r>
            <w:r w:rsidRPr="0026065E">
              <w:rPr>
                <w:sz w:val="28"/>
                <w:szCs w:val="28"/>
              </w:rPr>
              <w:t>.</w:t>
            </w:r>
          </w:p>
          <w:p w:rsidR="0026065E" w:rsidRDefault="0026065E" w:rsidP="00387043">
            <w:pPr>
              <w:spacing w:after="0"/>
              <w:rPr>
                <w:sz w:val="28"/>
                <w:szCs w:val="28"/>
              </w:rPr>
            </w:pPr>
          </w:p>
          <w:p w:rsidR="009A0A53" w:rsidRPr="00CD2995" w:rsidRDefault="009A0A53" w:rsidP="00387043">
            <w:pPr>
              <w:spacing w:after="0"/>
              <w:rPr>
                <w:sz w:val="28"/>
                <w:szCs w:val="28"/>
              </w:rPr>
            </w:pPr>
          </w:p>
          <w:p w:rsidR="00C83F9B" w:rsidRPr="00650DB6" w:rsidRDefault="00C83F9B" w:rsidP="00387043">
            <w:pPr>
              <w:spacing w:after="0"/>
              <w:rPr>
                <w:sz w:val="28"/>
                <w:szCs w:val="28"/>
              </w:rPr>
            </w:pPr>
            <w:r w:rsidRPr="00650DB6">
              <w:rPr>
                <w:sz w:val="28"/>
                <w:szCs w:val="28"/>
              </w:rPr>
              <w:t>ЗАКЛЮЧИТЕЛНИ РАЗПОРЕДБИ</w:t>
            </w:r>
          </w:p>
          <w:p w:rsidR="00CD2995" w:rsidRDefault="00CD2995" w:rsidP="00387043">
            <w:pPr>
              <w:spacing w:after="0"/>
              <w:rPr>
                <w:b/>
                <w:sz w:val="28"/>
                <w:szCs w:val="28"/>
              </w:rPr>
            </w:pPr>
          </w:p>
          <w:p w:rsidR="00CD2995" w:rsidRDefault="00CD2995" w:rsidP="00387043">
            <w:pPr>
              <w:spacing w:after="0"/>
              <w:rPr>
                <w:sz w:val="28"/>
                <w:szCs w:val="28"/>
              </w:rPr>
            </w:pPr>
            <w:r w:rsidRPr="00CD2995">
              <w:rPr>
                <w:sz w:val="28"/>
                <w:szCs w:val="28"/>
              </w:rPr>
              <w:t>§1.</w:t>
            </w:r>
            <w:r>
              <w:rPr>
                <w:sz w:val="28"/>
                <w:szCs w:val="28"/>
              </w:rPr>
              <w:t xml:space="preserve"> Контрол по изпълнението на настоящите правила се осъществява от заместник административен ръководител – зам.окръжен прокурор Бисер Михайлов и от съдебния администратор при ОП Перник.</w:t>
            </w:r>
          </w:p>
          <w:p w:rsidR="00CD2995" w:rsidRPr="00CD2995" w:rsidRDefault="00CD2995" w:rsidP="00387043">
            <w:pPr>
              <w:spacing w:after="0"/>
              <w:rPr>
                <w:sz w:val="28"/>
                <w:szCs w:val="28"/>
              </w:rPr>
            </w:pPr>
            <w:r>
              <w:rPr>
                <w:sz w:val="28"/>
                <w:szCs w:val="28"/>
              </w:rPr>
              <w:t>§2.Правилата се утвърждават със заповед на Административен ръководител – Окръжен прокурор и влизат в сила от деня на утвърждаването им.</w:t>
            </w:r>
          </w:p>
          <w:p w:rsidR="002537D5" w:rsidRPr="001105CF" w:rsidRDefault="002537D5" w:rsidP="00387043">
            <w:pPr>
              <w:spacing w:after="0"/>
              <w:rPr>
                <w:sz w:val="28"/>
                <w:szCs w:val="28"/>
                <w:lang w:val="en-US"/>
              </w:rPr>
            </w:pPr>
          </w:p>
          <w:p w:rsidR="00D7774A" w:rsidRPr="00DA25D4" w:rsidRDefault="00D7774A" w:rsidP="00387043">
            <w:pPr>
              <w:spacing w:after="0"/>
              <w:rPr>
                <w:sz w:val="28"/>
                <w:szCs w:val="28"/>
              </w:rPr>
            </w:pPr>
          </w:p>
          <w:p w:rsidR="00D7774A" w:rsidRPr="00DA25D4" w:rsidRDefault="00370B99" w:rsidP="00387043">
            <w:pPr>
              <w:spacing w:after="0"/>
              <w:rPr>
                <w:sz w:val="28"/>
                <w:szCs w:val="28"/>
                <w:lang w:eastAsia="bg-BG"/>
              </w:rPr>
            </w:pPr>
            <w:r>
              <w:rPr>
                <w:sz w:val="28"/>
                <w:szCs w:val="28"/>
                <w:lang w:eastAsia="bg-BG"/>
              </w:rPr>
              <w:t>05</w:t>
            </w:r>
            <w:r w:rsidR="006C6FF7">
              <w:rPr>
                <w:sz w:val="28"/>
                <w:szCs w:val="28"/>
                <w:lang w:eastAsia="bg-BG"/>
              </w:rPr>
              <w:t>.</w:t>
            </w:r>
            <w:r>
              <w:rPr>
                <w:sz w:val="28"/>
                <w:szCs w:val="28"/>
                <w:lang w:eastAsia="bg-BG"/>
              </w:rPr>
              <w:t>10</w:t>
            </w:r>
            <w:r w:rsidR="006C6FF7">
              <w:rPr>
                <w:sz w:val="28"/>
                <w:szCs w:val="28"/>
                <w:lang w:eastAsia="bg-BG"/>
              </w:rPr>
              <w:t>.20</w:t>
            </w:r>
            <w:r w:rsidR="00CD43D8">
              <w:rPr>
                <w:sz w:val="28"/>
                <w:szCs w:val="28"/>
                <w:lang w:eastAsia="bg-BG"/>
              </w:rPr>
              <w:t>20</w:t>
            </w:r>
            <w:r w:rsidR="006C6FF7">
              <w:rPr>
                <w:sz w:val="28"/>
                <w:szCs w:val="28"/>
                <w:lang w:eastAsia="bg-BG"/>
              </w:rPr>
              <w:t>г.</w:t>
            </w:r>
          </w:p>
          <w:p w:rsidR="009A0A53" w:rsidRPr="00DA25D4" w:rsidRDefault="009A0A53" w:rsidP="00387043">
            <w:pPr>
              <w:spacing w:after="0"/>
              <w:rPr>
                <w:sz w:val="28"/>
                <w:szCs w:val="28"/>
                <w:lang w:eastAsia="bg-BG"/>
              </w:rPr>
            </w:pPr>
            <w:r>
              <w:rPr>
                <w:sz w:val="28"/>
                <w:szCs w:val="28"/>
                <w:lang w:eastAsia="bg-BG"/>
              </w:rPr>
              <w:t>гр.Перник</w:t>
            </w:r>
          </w:p>
          <w:p w:rsidR="00633BD5" w:rsidRPr="00C52241" w:rsidRDefault="009A0A53" w:rsidP="00942346">
            <w:pPr>
              <w:spacing w:after="0"/>
              <w:rPr>
                <w:sz w:val="28"/>
                <w:szCs w:val="28"/>
                <w:lang w:eastAsia="bg-BG"/>
              </w:rPr>
            </w:pPr>
            <w:r>
              <w:rPr>
                <w:sz w:val="28"/>
                <w:szCs w:val="28"/>
                <w:lang w:eastAsia="bg-BG"/>
              </w:rPr>
              <w:t xml:space="preserve">                                                </w:t>
            </w:r>
            <w:bookmarkStart w:id="0" w:name="_GoBack"/>
            <w:bookmarkEnd w:id="0"/>
          </w:p>
        </w:tc>
        <w:tc>
          <w:tcPr>
            <w:tcW w:w="142" w:type="dxa"/>
            <w:vAlign w:val="center"/>
            <w:hideMark/>
          </w:tcPr>
          <w:p w:rsidR="003228A9" w:rsidRPr="00C52241" w:rsidRDefault="003228A9" w:rsidP="00387043">
            <w:pPr>
              <w:spacing w:after="0"/>
              <w:rPr>
                <w:sz w:val="28"/>
                <w:szCs w:val="28"/>
                <w:lang w:eastAsia="bg-BG"/>
              </w:rPr>
            </w:pPr>
          </w:p>
        </w:tc>
        <w:tc>
          <w:tcPr>
            <w:tcW w:w="142" w:type="dxa"/>
            <w:vAlign w:val="center"/>
            <w:hideMark/>
          </w:tcPr>
          <w:p w:rsidR="00C52241" w:rsidRPr="00C52241" w:rsidRDefault="00C52241" w:rsidP="00387043">
            <w:pPr>
              <w:spacing w:after="0"/>
              <w:rPr>
                <w:sz w:val="28"/>
                <w:szCs w:val="28"/>
                <w:lang w:eastAsia="bg-BG"/>
              </w:rPr>
            </w:pPr>
          </w:p>
        </w:tc>
      </w:tr>
    </w:tbl>
    <w:p w:rsidR="009A0A53" w:rsidRPr="001105CF" w:rsidRDefault="009A0A53" w:rsidP="001105CF">
      <w:pPr>
        <w:rPr>
          <w:b/>
          <w:sz w:val="28"/>
          <w:szCs w:val="28"/>
          <w:lang w:val="en-US"/>
        </w:rPr>
      </w:pPr>
    </w:p>
    <w:sectPr w:rsidR="009A0A53" w:rsidRPr="001105CF" w:rsidSect="00F45FA1">
      <w:headerReference w:type="first" r:id="rId10"/>
      <w:footerReference w:type="first" r:id="rId11"/>
      <w:pgSz w:w="11906" w:h="16838"/>
      <w:pgMar w:top="245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5E" w:rsidRDefault="00630A5E" w:rsidP="00D211E5">
      <w:pPr>
        <w:spacing w:after="0"/>
      </w:pPr>
      <w:r>
        <w:separator/>
      </w:r>
    </w:p>
  </w:endnote>
  <w:endnote w:type="continuationSeparator" w:id="0">
    <w:p w:rsidR="00630A5E" w:rsidRDefault="00630A5E" w:rsidP="00D211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A1" w:rsidRPr="009A2664" w:rsidRDefault="009A2664">
    <w:pPr>
      <w:pStyle w:val="a5"/>
      <w:rPr>
        <w:rFonts w:ascii="Times New Roman" w:hAnsi="Times New Roman" w:cs="Times New Roman"/>
        <w:sz w:val="20"/>
        <w:szCs w:val="20"/>
      </w:rPr>
    </w:pPr>
    <w:r w:rsidRPr="009A2664">
      <w:rPr>
        <w:rFonts w:ascii="Times New Roman" w:hAnsi="Times New Roman" w:cs="Times New Roman"/>
        <w:sz w:val="20"/>
        <w:szCs w:val="20"/>
      </w:rPr>
      <w:t xml:space="preserve">гр. Перник 2300,  ул. Търговска № 37, тел.:076/647013, факс: 076/602721, </w:t>
    </w:r>
    <w:r w:rsidRPr="009A2664">
      <w:rPr>
        <w:rFonts w:ascii="Times New Roman" w:hAnsi="Times New Roman" w:cs="Times New Roman"/>
        <w:sz w:val="20"/>
        <w:szCs w:val="20"/>
        <w:lang w:val="en-US"/>
      </w:rPr>
      <w:t>e</w:t>
    </w:r>
    <w:r w:rsidRPr="009A2664">
      <w:rPr>
        <w:rFonts w:ascii="Times New Roman" w:hAnsi="Times New Roman" w:cs="Times New Roman"/>
        <w:sz w:val="20"/>
        <w:szCs w:val="20"/>
      </w:rPr>
      <w:t>-</w:t>
    </w:r>
    <w:r w:rsidRPr="009A2664">
      <w:rPr>
        <w:rFonts w:ascii="Times New Roman" w:hAnsi="Times New Roman" w:cs="Times New Roman"/>
        <w:sz w:val="20"/>
        <w:szCs w:val="20"/>
        <w:lang w:val="en-US"/>
      </w:rPr>
      <w:t>mail</w:t>
    </w:r>
    <w:r w:rsidRPr="009A2664">
      <w:rPr>
        <w:rFonts w:ascii="Times New Roman" w:hAnsi="Times New Roman" w:cs="Times New Roman"/>
        <w:sz w:val="20"/>
        <w:szCs w:val="20"/>
      </w:rPr>
      <w:t xml:space="preserve">: </w:t>
    </w:r>
    <w:r w:rsidRPr="009A2664">
      <w:rPr>
        <w:rFonts w:ascii="Times New Roman" w:hAnsi="Times New Roman" w:cs="Times New Roman"/>
        <w:sz w:val="20"/>
        <w:szCs w:val="20"/>
        <w:lang w:val="en-US"/>
      </w:rPr>
      <w:t>op</w:t>
    </w:r>
    <w:r w:rsidRPr="009A2664">
      <w:rPr>
        <w:rFonts w:ascii="Times New Roman" w:hAnsi="Times New Roman" w:cs="Times New Roman"/>
        <w:sz w:val="20"/>
        <w:szCs w:val="20"/>
      </w:rPr>
      <w:t>_</w:t>
    </w:r>
    <w:proofErr w:type="spellStart"/>
    <w:r w:rsidRPr="009A2664">
      <w:rPr>
        <w:rFonts w:ascii="Times New Roman" w:hAnsi="Times New Roman" w:cs="Times New Roman"/>
        <w:sz w:val="20"/>
        <w:szCs w:val="20"/>
        <w:lang w:val="en-US"/>
      </w:rPr>
      <w:t>pernik</w:t>
    </w:r>
    <w:proofErr w:type="spellEnd"/>
    <w:r w:rsidRPr="009A2664">
      <w:rPr>
        <w:rFonts w:ascii="Times New Roman" w:hAnsi="Times New Roman" w:cs="Times New Roman"/>
        <w:sz w:val="20"/>
        <w:szCs w:val="20"/>
      </w:rPr>
      <w:t>@</w:t>
    </w:r>
    <w:proofErr w:type="spellStart"/>
    <w:r w:rsidRPr="009A2664">
      <w:rPr>
        <w:rFonts w:ascii="Times New Roman" w:hAnsi="Times New Roman" w:cs="Times New Roman"/>
        <w:sz w:val="20"/>
        <w:szCs w:val="20"/>
        <w:lang w:val="en-US"/>
      </w:rPr>
      <w:t>pk</w:t>
    </w:r>
    <w:proofErr w:type="spellEnd"/>
    <w:r w:rsidRPr="009A2664">
      <w:rPr>
        <w:rFonts w:ascii="Times New Roman" w:hAnsi="Times New Roman" w:cs="Times New Roman"/>
        <w:sz w:val="20"/>
        <w:szCs w:val="20"/>
      </w:rPr>
      <w:t>.</w:t>
    </w:r>
    <w:proofErr w:type="spellStart"/>
    <w:r w:rsidRPr="009A2664">
      <w:rPr>
        <w:rFonts w:ascii="Times New Roman" w:hAnsi="Times New Roman" w:cs="Times New Roman"/>
        <w:sz w:val="20"/>
        <w:szCs w:val="20"/>
        <w:lang w:val="en-US"/>
      </w:rPr>
      <w:t>prb</w:t>
    </w:r>
    <w:proofErr w:type="spellEnd"/>
    <w:r w:rsidRPr="009A2664">
      <w:rPr>
        <w:rFonts w:ascii="Times New Roman" w:hAnsi="Times New Roman" w:cs="Times New Roman"/>
        <w:sz w:val="20"/>
        <w:szCs w:val="20"/>
      </w:rPr>
      <w:t>.</w:t>
    </w:r>
    <w:proofErr w:type="spellStart"/>
    <w:r w:rsidRPr="009A2664">
      <w:rPr>
        <w:rFonts w:ascii="Times New Roman" w:hAnsi="Times New Roman" w:cs="Times New Roman"/>
        <w:sz w:val="20"/>
        <w:szCs w:val="20"/>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5E" w:rsidRDefault="00630A5E" w:rsidP="00D211E5">
      <w:pPr>
        <w:spacing w:after="0"/>
      </w:pPr>
      <w:r>
        <w:separator/>
      </w:r>
    </w:p>
  </w:footnote>
  <w:footnote w:type="continuationSeparator" w:id="0">
    <w:p w:rsidR="00630A5E" w:rsidRDefault="00630A5E" w:rsidP="00D211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E5" w:rsidRPr="00D211E5" w:rsidRDefault="00D211E5">
    <w:pPr>
      <w:pStyle w:val="a3"/>
      <w:rPr>
        <w:lang w:val="en-US"/>
      </w:rPr>
    </w:pPr>
    <w:r>
      <w:rPr>
        <w:noProof/>
        <w:lang w:eastAsia="bg-BG"/>
      </w:rPr>
      <w:drawing>
        <wp:anchor distT="0" distB="0" distL="114300" distR="114300" simplePos="0" relativeHeight="251658240" behindDoc="1" locked="0" layoutInCell="1" allowOverlap="1" wp14:anchorId="6AC10D5E" wp14:editId="0B2ACA1C">
          <wp:simplePos x="0" y="0"/>
          <wp:positionH relativeFrom="column">
            <wp:posOffset>-4445</wp:posOffset>
          </wp:positionH>
          <wp:positionV relativeFrom="paragraph">
            <wp:posOffset>-1905</wp:posOffset>
          </wp:positionV>
          <wp:extent cx="903600" cy="1029600"/>
          <wp:effectExtent l="0" t="0" r="0" b="0"/>
          <wp:wrapSquare wrapText="bothSides"/>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1029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AE1975" w:rsidRPr="00AE1975" w:rsidRDefault="00AE1975">
    <w:pPr>
      <w:rPr>
        <w:b/>
        <w:sz w:val="28"/>
        <w:szCs w:val="28"/>
        <w:lang w:val="en-US"/>
      </w:rPr>
    </w:pPr>
    <w:r w:rsidRPr="00AE1975">
      <w:rPr>
        <w:b/>
        <w:noProof/>
        <w:sz w:val="28"/>
        <w:szCs w:val="28"/>
        <w:lang w:eastAsia="bg-BG"/>
      </w:rPr>
      <mc:AlternateContent>
        <mc:Choice Requires="wps">
          <w:drawing>
            <wp:anchor distT="0" distB="0" distL="114300" distR="114300" simplePos="0" relativeHeight="251659264" behindDoc="0" locked="0" layoutInCell="1" allowOverlap="1" wp14:anchorId="7D5D4891" wp14:editId="7EB5F036">
              <wp:simplePos x="0" y="0"/>
              <wp:positionH relativeFrom="column">
                <wp:posOffset>1138555</wp:posOffset>
              </wp:positionH>
              <wp:positionV relativeFrom="paragraph">
                <wp:posOffset>236855</wp:posOffset>
              </wp:positionV>
              <wp:extent cx="5000625" cy="0"/>
              <wp:effectExtent l="38100" t="19050" r="66675" b="95250"/>
              <wp:wrapNone/>
              <wp:docPr id="6" name="Право съединение 6"/>
              <wp:cNvGraphicFramePr/>
              <a:graphic xmlns:a="http://schemas.openxmlformats.org/drawingml/2006/main">
                <a:graphicData uri="http://schemas.microsoft.com/office/word/2010/wordprocessingShape">
                  <wps:wsp>
                    <wps:cNvCnPr/>
                    <wps:spPr>
                      <a:xfrm>
                        <a:off x="0" y="0"/>
                        <a:ext cx="5000625" cy="0"/>
                      </a:xfrm>
                      <a:prstGeom prst="line">
                        <a:avLst/>
                      </a:prstGeom>
                      <a:ln w="25400" cmpd="thickThi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18.65pt" to="483.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" strokecolor="black [3200]" strokeweight="2pt">
              <v:stroke linestyle="thickThin"/>
              <v:shadow on="t" color="black" opacity="22937f" origin=",.5" offset="0,.63889mm"/>
            </v:line>
          </w:pict>
        </mc:Fallback>
      </mc:AlternateContent>
    </w:r>
    <w:r w:rsidR="00F45FA1" w:rsidRPr="00F45FA1">
      <w:rPr>
        <w:b/>
        <w:sz w:val="28"/>
        <w:szCs w:val="28"/>
        <w:lang w:val="en-US"/>
      </w:rPr>
      <w:t xml:space="preserve">    </w:t>
    </w:r>
    <w:r w:rsidR="00F45FA1">
      <w:rPr>
        <w:b/>
        <w:sz w:val="28"/>
        <w:szCs w:val="28"/>
        <w:lang w:val="en-US"/>
      </w:rPr>
      <w:t xml:space="preserve">                          </w:t>
    </w:r>
    <w:r w:rsidR="00F45FA1" w:rsidRPr="00F45FA1">
      <w:rPr>
        <w:b/>
        <w:sz w:val="28"/>
        <w:szCs w:val="28"/>
        <w:lang w:val="en-US"/>
      </w:rPr>
      <w:t xml:space="preserve"> </w:t>
    </w:r>
    <w:r>
      <w:rPr>
        <w:b/>
        <w:sz w:val="28"/>
        <w:szCs w:val="28"/>
      </w:rPr>
      <w:t>ПРОКУРАТУРА</w:t>
    </w:r>
    <w:r>
      <w:rPr>
        <w:b/>
        <w:sz w:val="28"/>
        <w:szCs w:val="28"/>
        <w:lang w:val="en-US"/>
      </w:rPr>
      <w:t xml:space="preserve">   </w:t>
    </w:r>
    <w:r w:rsidR="00F45FA1" w:rsidRPr="00F45FA1">
      <w:rPr>
        <w:b/>
        <w:sz w:val="28"/>
        <w:szCs w:val="28"/>
      </w:rPr>
      <w:t>НА</w:t>
    </w:r>
    <w:r>
      <w:rPr>
        <w:b/>
        <w:sz w:val="28"/>
        <w:szCs w:val="28"/>
        <w:lang w:val="en-US"/>
      </w:rPr>
      <w:t xml:space="preserve">   </w:t>
    </w:r>
    <w:r w:rsidR="00F45FA1" w:rsidRPr="00F45FA1">
      <w:rPr>
        <w:b/>
        <w:sz w:val="28"/>
        <w:szCs w:val="28"/>
      </w:rPr>
      <w:t>РЕПУБЛИКА</w:t>
    </w:r>
    <w:r>
      <w:rPr>
        <w:b/>
        <w:sz w:val="28"/>
        <w:szCs w:val="28"/>
        <w:lang w:val="en-US"/>
      </w:rPr>
      <w:t xml:space="preserve">   </w:t>
    </w:r>
    <w:r w:rsidR="00F45FA1" w:rsidRPr="00F45FA1">
      <w:rPr>
        <w:b/>
        <w:sz w:val="28"/>
        <w:szCs w:val="28"/>
      </w:rPr>
      <w:t>БЪЛГАРИЯ</w:t>
    </w:r>
  </w:p>
  <w:p w:rsidR="00AE1975" w:rsidRPr="00313221" w:rsidRDefault="00AE1975">
    <w:pPr>
      <w:rPr>
        <w:b/>
        <w:szCs w:val="24"/>
      </w:rPr>
    </w:pPr>
    <w:r w:rsidRPr="00313221">
      <w:rPr>
        <w:b/>
        <w:szCs w:val="24"/>
      </w:rPr>
      <w:t xml:space="preserve">                     </w:t>
    </w:r>
    <w:r w:rsidRPr="00313221">
      <w:rPr>
        <w:b/>
        <w:szCs w:val="24"/>
        <w:lang w:val="en-US"/>
      </w:rPr>
      <w:t xml:space="preserve">    </w:t>
    </w:r>
    <w:r w:rsidRPr="00313221">
      <w:rPr>
        <w:b/>
        <w:szCs w:val="24"/>
      </w:rPr>
      <w:t xml:space="preserve">         </w:t>
    </w:r>
    <w:r w:rsidRPr="00313221">
      <w:rPr>
        <w:b/>
        <w:szCs w:val="24"/>
        <w:lang w:val="en-US"/>
      </w:rPr>
      <w:t xml:space="preserve"> </w:t>
    </w:r>
    <w:r w:rsidR="00313221" w:rsidRPr="00313221">
      <w:rPr>
        <w:b/>
        <w:szCs w:val="24"/>
      </w:rPr>
      <w:t xml:space="preserve">             </w:t>
    </w:r>
    <w:r w:rsidR="00313221">
      <w:rPr>
        <w:b/>
        <w:szCs w:val="24"/>
      </w:rPr>
      <w:t xml:space="preserve">    </w:t>
    </w:r>
    <w:r w:rsidR="00313221" w:rsidRPr="00313221">
      <w:rPr>
        <w:b/>
        <w:szCs w:val="24"/>
      </w:rPr>
      <w:t>ОКРЪЖНА</w:t>
    </w:r>
    <w:r w:rsidR="00313221">
      <w:rPr>
        <w:b/>
        <w:szCs w:val="24"/>
      </w:rPr>
      <w:t xml:space="preserve">   </w:t>
    </w:r>
    <w:r w:rsidR="00313221" w:rsidRPr="00313221">
      <w:rPr>
        <w:b/>
        <w:szCs w:val="24"/>
      </w:rPr>
      <w:t>ПРОКУРАТУРА</w:t>
    </w:r>
    <w:r w:rsidR="00313221">
      <w:rPr>
        <w:b/>
        <w:szCs w:val="24"/>
      </w:rPr>
      <w:t xml:space="preserve">   ГР.</w:t>
    </w:r>
    <w:r w:rsidR="00313221" w:rsidRPr="00313221">
      <w:rPr>
        <w:b/>
        <w:szCs w:val="24"/>
      </w:rPr>
      <w:t xml:space="preserve"> ПЕРНИК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52B37"/>
    <w:multiLevelType w:val="hybridMultilevel"/>
    <w:tmpl w:val="12B03DA0"/>
    <w:lvl w:ilvl="0" w:tplc="A99C5902">
      <w:start w:val="1"/>
      <w:numFmt w:val="decimal"/>
      <w:lvlText w:val="%1."/>
      <w:lvlJc w:val="left"/>
      <w:pPr>
        <w:ind w:left="420" w:hanging="360"/>
      </w:pPr>
      <w:rPr>
        <w:rFonts w:hint="default"/>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30CB1140"/>
    <w:multiLevelType w:val="hybridMultilevel"/>
    <w:tmpl w:val="3AA64256"/>
    <w:lvl w:ilvl="0" w:tplc="6C4AC774">
      <w:numFmt w:val="bullet"/>
      <w:lvlText w:val="-"/>
      <w:lvlJc w:val="left"/>
      <w:pPr>
        <w:ind w:left="1785" w:hanging="360"/>
      </w:pPr>
      <w:rPr>
        <w:rFonts w:ascii="Times New Roman" w:eastAsia="Times New Roman" w:hAnsi="Times New Roman" w:cs="Times New Roman"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E5"/>
    <w:rsid w:val="00002FB6"/>
    <w:rsid w:val="000070AB"/>
    <w:rsid w:val="00020407"/>
    <w:rsid w:val="000408A0"/>
    <w:rsid w:val="00046F1E"/>
    <w:rsid w:val="00074B14"/>
    <w:rsid w:val="000A74A8"/>
    <w:rsid w:val="000B1FDE"/>
    <w:rsid w:val="000E7BDF"/>
    <w:rsid w:val="001024A0"/>
    <w:rsid w:val="001105CF"/>
    <w:rsid w:val="0014476C"/>
    <w:rsid w:val="00161F67"/>
    <w:rsid w:val="00162B05"/>
    <w:rsid w:val="00180F28"/>
    <w:rsid w:val="001B6B62"/>
    <w:rsid w:val="001C3FE0"/>
    <w:rsid w:val="001E1603"/>
    <w:rsid w:val="002013F9"/>
    <w:rsid w:val="00204F4E"/>
    <w:rsid w:val="002247A7"/>
    <w:rsid w:val="00244320"/>
    <w:rsid w:val="002450CD"/>
    <w:rsid w:val="0024615A"/>
    <w:rsid w:val="002537D5"/>
    <w:rsid w:val="002571E2"/>
    <w:rsid w:val="0026065E"/>
    <w:rsid w:val="002636F5"/>
    <w:rsid w:val="0028064A"/>
    <w:rsid w:val="00284CCF"/>
    <w:rsid w:val="002A072A"/>
    <w:rsid w:val="002A71EF"/>
    <w:rsid w:val="002D0440"/>
    <w:rsid w:val="002D2538"/>
    <w:rsid w:val="00313221"/>
    <w:rsid w:val="003228A9"/>
    <w:rsid w:val="0034317A"/>
    <w:rsid w:val="00351A9A"/>
    <w:rsid w:val="003552DE"/>
    <w:rsid w:val="00366EA5"/>
    <w:rsid w:val="00370B99"/>
    <w:rsid w:val="003744BB"/>
    <w:rsid w:val="00377ACA"/>
    <w:rsid w:val="00387043"/>
    <w:rsid w:val="0039714C"/>
    <w:rsid w:val="003A4E54"/>
    <w:rsid w:val="003B687C"/>
    <w:rsid w:val="003C4AE9"/>
    <w:rsid w:val="003D3E96"/>
    <w:rsid w:val="003E0FBB"/>
    <w:rsid w:val="003F028B"/>
    <w:rsid w:val="003F1ED1"/>
    <w:rsid w:val="003F3791"/>
    <w:rsid w:val="00432DE3"/>
    <w:rsid w:val="00440A6D"/>
    <w:rsid w:val="0044340D"/>
    <w:rsid w:val="0046548D"/>
    <w:rsid w:val="00482C3C"/>
    <w:rsid w:val="00485B76"/>
    <w:rsid w:val="00490E77"/>
    <w:rsid w:val="004B2E04"/>
    <w:rsid w:val="004B391B"/>
    <w:rsid w:val="00507EF5"/>
    <w:rsid w:val="0052614E"/>
    <w:rsid w:val="00557D46"/>
    <w:rsid w:val="00567FAA"/>
    <w:rsid w:val="00570000"/>
    <w:rsid w:val="00580CC8"/>
    <w:rsid w:val="005A20D0"/>
    <w:rsid w:val="005C4827"/>
    <w:rsid w:val="005D3F12"/>
    <w:rsid w:val="005E14C8"/>
    <w:rsid w:val="005E6832"/>
    <w:rsid w:val="005F0E5F"/>
    <w:rsid w:val="00602BA3"/>
    <w:rsid w:val="006135FB"/>
    <w:rsid w:val="00623C43"/>
    <w:rsid w:val="00630A5E"/>
    <w:rsid w:val="00633BD5"/>
    <w:rsid w:val="00641E52"/>
    <w:rsid w:val="006447F9"/>
    <w:rsid w:val="00650DB6"/>
    <w:rsid w:val="006861F9"/>
    <w:rsid w:val="00690E5C"/>
    <w:rsid w:val="006A25BF"/>
    <w:rsid w:val="006A5FDE"/>
    <w:rsid w:val="006B64DF"/>
    <w:rsid w:val="006C6FF7"/>
    <w:rsid w:val="006C71E1"/>
    <w:rsid w:val="006D49FE"/>
    <w:rsid w:val="006E4933"/>
    <w:rsid w:val="006F2454"/>
    <w:rsid w:val="006F2C9F"/>
    <w:rsid w:val="007255C2"/>
    <w:rsid w:val="00750DF9"/>
    <w:rsid w:val="0075652D"/>
    <w:rsid w:val="00764FD4"/>
    <w:rsid w:val="00770DC1"/>
    <w:rsid w:val="00777954"/>
    <w:rsid w:val="00780B8B"/>
    <w:rsid w:val="00784CD0"/>
    <w:rsid w:val="007A0BBA"/>
    <w:rsid w:val="007B3061"/>
    <w:rsid w:val="007C0BC3"/>
    <w:rsid w:val="007D1B41"/>
    <w:rsid w:val="007D3F71"/>
    <w:rsid w:val="007F1619"/>
    <w:rsid w:val="00816088"/>
    <w:rsid w:val="008160DF"/>
    <w:rsid w:val="00816F9E"/>
    <w:rsid w:val="00825EE2"/>
    <w:rsid w:val="008354D5"/>
    <w:rsid w:val="00853A84"/>
    <w:rsid w:val="00856B94"/>
    <w:rsid w:val="0086589D"/>
    <w:rsid w:val="008C26E1"/>
    <w:rsid w:val="008C573C"/>
    <w:rsid w:val="008C6568"/>
    <w:rsid w:val="008D460D"/>
    <w:rsid w:val="008D6123"/>
    <w:rsid w:val="008E46B2"/>
    <w:rsid w:val="008F0E0C"/>
    <w:rsid w:val="0091737A"/>
    <w:rsid w:val="00930CA7"/>
    <w:rsid w:val="00932FC8"/>
    <w:rsid w:val="00933563"/>
    <w:rsid w:val="00942346"/>
    <w:rsid w:val="00990C75"/>
    <w:rsid w:val="00992970"/>
    <w:rsid w:val="009A0A53"/>
    <w:rsid w:val="009A0AD2"/>
    <w:rsid w:val="009A2664"/>
    <w:rsid w:val="009A3302"/>
    <w:rsid w:val="009E2728"/>
    <w:rsid w:val="00A2040A"/>
    <w:rsid w:val="00A33DAB"/>
    <w:rsid w:val="00A35A52"/>
    <w:rsid w:val="00A35E3A"/>
    <w:rsid w:val="00A70AD7"/>
    <w:rsid w:val="00A7595E"/>
    <w:rsid w:val="00A96692"/>
    <w:rsid w:val="00AA0343"/>
    <w:rsid w:val="00AB2291"/>
    <w:rsid w:val="00AD5540"/>
    <w:rsid w:val="00AD6B54"/>
    <w:rsid w:val="00AE1975"/>
    <w:rsid w:val="00AF791E"/>
    <w:rsid w:val="00B065C2"/>
    <w:rsid w:val="00B25181"/>
    <w:rsid w:val="00B30BC4"/>
    <w:rsid w:val="00B35CC9"/>
    <w:rsid w:val="00B64F74"/>
    <w:rsid w:val="00B65A6A"/>
    <w:rsid w:val="00BB2EAF"/>
    <w:rsid w:val="00BC3627"/>
    <w:rsid w:val="00BD3169"/>
    <w:rsid w:val="00BF32B8"/>
    <w:rsid w:val="00C15AD0"/>
    <w:rsid w:val="00C52241"/>
    <w:rsid w:val="00C83F9B"/>
    <w:rsid w:val="00CC7ACB"/>
    <w:rsid w:val="00CD2995"/>
    <w:rsid w:val="00CD43D8"/>
    <w:rsid w:val="00CE5802"/>
    <w:rsid w:val="00D211E5"/>
    <w:rsid w:val="00D21ED2"/>
    <w:rsid w:val="00D30A21"/>
    <w:rsid w:val="00D412FA"/>
    <w:rsid w:val="00D4679A"/>
    <w:rsid w:val="00D512A4"/>
    <w:rsid w:val="00D53AEC"/>
    <w:rsid w:val="00D6309A"/>
    <w:rsid w:val="00D7774A"/>
    <w:rsid w:val="00D86AE4"/>
    <w:rsid w:val="00D9303E"/>
    <w:rsid w:val="00D966F0"/>
    <w:rsid w:val="00DA25D4"/>
    <w:rsid w:val="00DB439F"/>
    <w:rsid w:val="00DB531F"/>
    <w:rsid w:val="00DB7B1B"/>
    <w:rsid w:val="00DE027F"/>
    <w:rsid w:val="00E757A4"/>
    <w:rsid w:val="00E832A1"/>
    <w:rsid w:val="00E97709"/>
    <w:rsid w:val="00EB58CF"/>
    <w:rsid w:val="00EC3CD4"/>
    <w:rsid w:val="00EC74A3"/>
    <w:rsid w:val="00ED3FCB"/>
    <w:rsid w:val="00ED7ABF"/>
    <w:rsid w:val="00EE20BC"/>
    <w:rsid w:val="00F11576"/>
    <w:rsid w:val="00F14C0C"/>
    <w:rsid w:val="00F17A52"/>
    <w:rsid w:val="00F23816"/>
    <w:rsid w:val="00F30784"/>
    <w:rsid w:val="00F32999"/>
    <w:rsid w:val="00F45FA1"/>
    <w:rsid w:val="00F8121B"/>
    <w:rsid w:val="00FB06B7"/>
    <w:rsid w:val="00FD52B9"/>
    <w:rsid w:val="00FE2147"/>
    <w:rsid w:val="00FF237F"/>
    <w:rsid w:val="00FF63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64"/>
    <w:pPr>
      <w:spacing w:after="120" w:line="240" w:lineRule="auto"/>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1E5"/>
    <w:pPr>
      <w:tabs>
        <w:tab w:val="center" w:pos="4536"/>
        <w:tab w:val="right" w:pos="9072"/>
      </w:tabs>
      <w:spacing w:after="0"/>
      <w:jc w:val="left"/>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211E5"/>
  </w:style>
  <w:style w:type="paragraph" w:styleId="a5">
    <w:name w:val="footer"/>
    <w:basedOn w:val="a"/>
    <w:link w:val="a6"/>
    <w:uiPriority w:val="99"/>
    <w:unhideWhenUsed/>
    <w:rsid w:val="00D211E5"/>
    <w:pPr>
      <w:tabs>
        <w:tab w:val="center" w:pos="4536"/>
        <w:tab w:val="right" w:pos="9072"/>
      </w:tabs>
      <w:spacing w:after="0"/>
      <w:jc w:val="left"/>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211E5"/>
  </w:style>
  <w:style w:type="paragraph" w:styleId="a7">
    <w:name w:val="Balloon Text"/>
    <w:basedOn w:val="a"/>
    <w:link w:val="a8"/>
    <w:uiPriority w:val="99"/>
    <w:semiHidden/>
    <w:unhideWhenUsed/>
    <w:rsid w:val="00D211E5"/>
    <w:pPr>
      <w:spacing w:after="0"/>
      <w:jc w:val="left"/>
    </w:pPr>
    <w:rPr>
      <w:rFonts w:ascii="Tahoma" w:eastAsiaTheme="minorHAnsi" w:hAnsi="Tahoma" w:cs="Tahoma"/>
      <w:sz w:val="16"/>
      <w:szCs w:val="16"/>
      <w:lang w:eastAsia="en-US"/>
    </w:rPr>
  </w:style>
  <w:style w:type="character" w:customStyle="1" w:styleId="a8">
    <w:name w:val="Изнесен текст Знак"/>
    <w:basedOn w:val="a0"/>
    <w:link w:val="a7"/>
    <w:uiPriority w:val="99"/>
    <w:semiHidden/>
    <w:rsid w:val="00D211E5"/>
    <w:rPr>
      <w:rFonts w:ascii="Tahoma" w:hAnsi="Tahoma" w:cs="Tahoma"/>
      <w:sz w:val="16"/>
      <w:szCs w:val="16"/>
    </w:rPr>
  </w:style>
  <w:style w:type="paragraph" w:styleId="a9">
    <w:name w:val="List Paragraph"/>
    <w:basedOn w:val="a"/>
    <w:uiPriority w:val="34"/>
    <w:qFormat/>
    <w:rsid w:val="00770DC1"/>
    <w:pPr>
      <w:ind w:left="720"/>
      <w:contextualSpacing/>
    </w:pPr>
  </w:style>
  <w:style w:type="paragraph" w:customStyle="1" w:styleId="1">
    <w:name w:val="Заглавие1"/>
    <w:basedOn w:val="a"/>
    <w:rsid w:val="00C52241"/>
    <w:pPr>
      <w:spacing w:before="100" w:beforeAutospacing="1" w:after="100" w:afterAutospacing="1"/>
      <w:jc w:val="left"/>
    </w:pPr>
    <w:rPr>
      <w:szCs w:val="24"/>
      <w:lang w:eastAsia="bg-BG"/>
    </w:rPr>
  </w:style>
  <w:style w:type="paragraph" w:customStyle="1" w:styleId="buttons">
    <w:name w:val="buttons"/>
    <w:basedOn w:val="a"/>
    <w:rsid w:val="00C52241"/>
    <w:pPr>
      <w:spacing w:before="100" w:beforeAutospacing="1" w:after="100" w:afterAutospacing="1"/>
      <w:jc w:val="left"/>
    </w:pPr>
    <w:rPr>
      <w:szCs w:val="24"/>
      <w:lang w:eastAsia="bg-BG"/>
    </w:rPr>
  </w:style>
  <w:style w:type="character" w:styleId="aa">
    <w:name w:val="Hyperlink"/>
    <w:basedOn w:val="a0"/>
    <w:uiPriority w:val="99"/>
    <w:unhideWhenUsed/>
    <w:rsid w:val="0052614E"/>
    <w:rPr>
      <w:color w:val="0000FF" w:themeColor="hyperlink"/>
      <w:u w:val="single"/>
    </w:rPr>
  </w:style>
  <w:style w:type="paragraph" w:styleId="ab">
    <w:name w:val="Normal (Web)"/>
    <w:basedOn w:val="a"/>
    <w:uiPriority w:val="99"/>
    <w:semiHidden/>
    <w:unhideWhenUsed/>
    <w:rsid w:val="0026065E"/>
    <w:pPr>
      <w:spacing w:before="100" w:beforeAutospacing="1" w:after="100" w:afterAutospacing="1"/>
      <w:jc w:val="left"/>
    </w:pPr>
    <w:rPr>
      <w:szCs w:val="24"/>
      <w:lang w:eastAsia="bg-BG"/>
    </w:rPr>
  </w:style>
  <w:style w:type="character" w:styleId="ac">
    <w:name w:val="Strong"/>
    <w:basedOn w:val="a0"/>
    <w:uiPriority w:val="22"/>
    <w:qFormat/>
    <w:rsid w:val="0026065E"/>
    <w:rPr>
      <w:b/>
      <w:bCs/>
    </w:rPr>
  </w:style>
  <w:style w:type="character" w:styleId="ad">
    <w:name w:val="Emphasis"/>
    <w:basedOn w:val="a0"/>
    <w:uiPriority w:val="20"/>
    <w:qFormat/>
    <w:rsid w:val="002606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64"/>
    <w:pPr>
      <w:spacing w:after="120" w:line="240" w:lineRule="auto"/>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1E5"/>
    <w:pPr>
      <w:tabs>
        <w:tab w:val="center" w:pos="4536"/>
        <w:tab w:val="right" w:pos="9072"/>
      </w:tabs>
      <w:spacing w:after="0"/>
      <w:jc w:val="left"/>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211E5"/>
  </w:style>
  <w:style w:type="paragraph" w:styleId="a5">
    <w:name w:val="footer"/>
    <w:basedOn w:val="a"/>
    <w:link w:val="a6"/>
    <w:uiPriority w:val="99"/>
    <w:unhideWhenUsed/>
    <w:rsid w:val="00D211E5"/>
    <w:pPr>
      <w:tabs>
        <w:tab w:val="center" w:pos="4536"/>
        <w:tab w:val="right" w:pos="9072"/>
      </w:tabs>
      <w:spacing w:after="0"/>
      <w:jc w:val="left"/>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211E5"/>
  </w:style>
  <w:style w:type="paragraph" w:styleId="a7">
    <w:name w:val="Balloon Text"/>
    <w:basedOn w:val="a"/>
    <w:link w:val="a8"/>
    <w:uiPriority w:val="99"/>
    <w:semiHidden/>
    <w:unhideWhenUsed/>
    <w:rsid w:val="00D211E5"/>
    <w:pPr>
      <w:spacing w:after="0"/>
      <w:jc w:val="left"/>
    </w:pPr>
    <w:rPr>
      <w:rFonts w:ascii="Tahoma" w:eastAsiaTheme="minorHAnsi" w:hAnsi="Tahoma" w:cs="Tahoma"/>
      <w:sz w:val="16"/>
      <w:szCs w:val="16"/>
      <w:lang w:eastAsia="en-US"/>
    </w:rPr>
  </w:style>
  <w:style w:type="character" w:customStyle="1" w:styleId="a8">
    <w:name w:val="Изнесен текст Знак"/>
    <w:basedOn w:val="a0"/>
    <w:link w:val="a7"/>
    <w:uiPriority w:val="99"/>
    <w:semiHidden/>
    <w:rsid w:val="00D211E5"/>
    <w:rPr>
      <w:rFonts w:ascii="Tahoma" w:hAnsi="Tahoma" w:cs="Tahoma"/>
      <w:sz w:val="16"/>
      <w:szCs w:val="16"/>
    </w:rPr>
  </w:style>
  <w:style w:type="paragraph" w:styleId="a9">
    <w:name w:val="List Paragraph"/>
    <w:basedOn w:val="a"/>
    <w:uiPriority w:val="34"/>
    <w:qFormat/>
    <w:rsid w:val="00770DC1"/>
    <w:pPr>
      <w:ind w:left="720"/>
      <w:contextualSpacing/>
    </w:pPr>
  </w:style>
  <w:style w:type="paragraph" w:customStyle="1" w:styleId="1">
    <w:name w:val="Заглавие1"/>
    <w:basedOn w:val="a"/>
    <w:rsid w:val="00C52241"/>
    <w:pPr>
      <w:spacing w:before="100" w:beforeAutospacing="1" w:after="100" w:afterAutospacing="1"/>
      <w:jc w:val="left"/>
    </w:pPr>
    <w:rPr>
      <w:szCs w:val="24"/>
      <w:lang w:eastAsia="bg-BG"/>
    </w:rPr>
  </w:style>
  <w:style w:type="paragraph" w:customStyle="1" w:styleId="buttons">
    <w:name w:val="buttons"/>
    <w:basedOn w:val="a"/>
    <w:rsid w:val="00C52241"/>
    <w:pPr>
      <w:spacing w:before="100" w:beforeAutospacing="1" w:after="100" w:afterAutospacing="1"/>
      <w:jc w:val="left"/>
    </w:pPr>
    <w:rPr>
      <w:szCs w:val="24"/>
      <w:lang w:eastAsia="bg-BG"/>
    </w:rPr>
  </w:style>
  <w:style w:type="character" w:styleId="aa">
    <w:name w:val="Hyperlink"/>
    <w:basedOn w:val="a0"/>
    <w:uiPriority w:val="99"/>
    <w:unhideWhenUsed/>
    <w:rsid w:val="0052614E"/>
    <w:rPr>
      <w:color w:val="0000FF" w:themeColor="hyperlink"/>
      <w:u w:val="single"/>
    </w:rPr>
  </w:style>
  <w:style w:type="paragraph" w:styleId="ab">
    <w:name w:val="Normal (Web)"/>
    <w:basedOn w:val="a"/>
    <w:uiPriority w:val="99"/>
    <w:semiHidden/>
    <w:unhideWhenUsed/>
    <w:rsid w:val="0026065E"/>
    <w:pPr>
      <w:spacing w:before="100" w:beforeAutospacing="1" w:after="100" w:afterAutospacing="1"/>
      <w:jc w:val="left"/>
    </w:pPr>
    <w:rPr>
      <w:szCs w:val="24"/>
      <w:lang w:eastAsia="bg-BG"/>
    </w:rPr>
  </w:style>
  <w:style w:type="character" w:styleId="ac">
    <w:name w:val="Strong"/>
    <w:basedOn w:val="a0"/>
    <w:uiPriority w:val="22"/>
    <w:qFormat/>
    <w:rsid w:val="0026065E"/>
    <w:rPr>
      <w:b/>
      <w:bCs/>
    </w:rPr>
  </w:style>
  <w:style w:type="character" w:styleId="ad">
    <w:name w:val="Emphasis"/>
    <w:basedOn w:val="a0"/>
    <w:uiPriority w:val="20"/>
    <w:qFormat/>
    <w:rsid w:val="00260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8825">
      <w:bodyDiv w:val="1"/>
      <w:marLeft w:val="0"/>
      <w:marRight w:val="0"/>
      <w:marTop w:val="0"/>
      <w:marBottom w:val="0"/>
      <w:divBdr>
        <w:top w:val="none" w:sz="0" w:space="0" w:color="auto"/>
        <w:left w:val="none" w:sz="0" w:space="0" w:color="auto"/>
        <w:bottom w:val="none" w:sz="0" w:space="0" w:color="auto"/>
        <w:right w:val="none" w:sz="0" w:space="0" w:color="auto"/>
      </w:divBdr>
      <w:divsChild>
        <w:div w:id="1801873296">
          <w:marLeft w:val="0"/>
          <w:marRight w:val="0"/>
          <w:marTop w:val="0"/>
          <w:marBottom w:val="0"/>
          <w:divBdr>
            <w:top w:val="none" w:sz="0" w:space="0" w:color="auto"/>
            <w:left w:val="none" w:sz="0" w:space="0" w:color="auto"/>
            <w:bottom w:val="none" w:sz="0" w:space="0" w:color="auto"/>
            <w:right w:val="none" w:sz="0" w:space="0" w:color="auto"/>
          </w:divBdr>
          <w:divsChild>
            <w:div w:id="175076887">
              <w:marLeft w:val="0"/>
              <w:marRight w:val="0"/>
              <w:marTop w:val="0"/>
              <w:marBottom w:val="0"/>
              <w:divBdr>
                <w:top w:val="none" w:sz="0" w:space="0" w:color="auto"/>
                <w:left w:val="none" w:sz="0" w:space="0" w:color="auto"/>
                <w:bottom w:val="none" w:sz="0" w:space="0" w:color="auto"/>
                <w:right w:val="none" w:sz="0" w:space="0" w:color="auto"/>
              </w:divBdr>
              <w:divsChild>
                <w:div w:id="962423849">
                  <w:marLeft w:val="0"/>
                  <w:marRight w:val="0"/>
                  <w:marTop w:val="450"/>
                  <w:marBottom w:val="0"/>
                  <w:divBdr>
                    <w:top w:val="none" w:sz="0" w:space="0" w:color="auto"/>
                    <w:left w:val="none" w:sz="0" w:space="0" w:color="auto"/>
                    <w:bottom w:val="none" w:sz="0" w:space="0" w:color="auto"/>
                    <w:right w:val="none" w:sz="0" w:space="0" w:color="auto"/>
                  </w:divBdr>
                  <w:divsChild>
                    <w:div w:id="1636642223">
                      <w:marLeft w:val="0"/>
                      <w:marRight w:val="0"/>
                      <w:marTop w:val="0"/>
                      <w:marBottom w:val="0"/>
                      <w:divBdr>
                        <w:top w:val="none" w:sz="0" w:space="0" w:color="auto"/>
                        <w:left w:val="none" w:sz="0" w:space="0" w:color="auto"/>
                        <w:bottom w:val="none" w:sz="0" w:space="0" w:color="auto"/>
                        <w:right w:val="none" w:sz="0" w:space="0" w:color="auto"/>
                      </w:divBdr>
                      <w:divsChild>
                        <w:div w:id="441264417">
                          <w:marLeft w:val="0"/>
                          <w:marRight w:val="0"/>
                          <w:marTop w:val="0"/>
                          <w:marBottom w:val="0"/>
                          <w:divBdr>
                            <w:top w:val="none" w:sz="0" w:space="0" w:color="auto"/>
                            <w:left w:val="none" w:sz="0" w:space="0" w:color="auto"/>
                            <w:bottom w:val="none" w:sz="0" w:space="0" w:color="auto"/>
                            <w:right w:val="none" w:sz="0" w:space="0" w:color="auto"/>
                          </w:divBdr>
                          <w:divsChild>
                            <w:div w:id="640884195">
                              <w:marLeft w:val="0"/>
                              <w:marRight w:val="0"/>
                              <w:marTop w:val="0"/>
                              <w:marBottom w:val="0"/>
                              <w:divBdr>
                                <w:top w:val="none" w:sz="0" w:space="0" w:color="auto"/>
                                <w:left w:val="single" w:sz="6" w:space="15" w:color="A2A2A2"/>
                                <w:bottom w:val="single" w:sz="6" w:space="14" w:color="A2A2A2"/>
                                <w:right w:val="single" w:sz="6" w:space="15" w:color="A2A2A2"/>
                              </w:divBdr>
                            </w:div>
                          </w:divsChild>
                        </w:div>
                      </w:divsChild>
                    </w:div>
                  </w:divsChild>
                </w:div>
              </w:divsChild>
            </w:div>
          </w:divsChild>
        </w:div>
      </w:divsChild>
    </w:div>
    <w:div w:id="882863123">
      <w:bodyDiv w:val="1"/>
      <w:marLeft w:val="0"/>
      <w:marRight w:val="0"/>
      <w:marTop w:val="0"/>
      <w:marBottom w:val="0"/>
      <w:divBdr>
        <w:top w:val="none" w:sz="0" w:space="0" w:color="auto"/>
        <w:left w:val="none" w:sz="0" w:space="0" w:color="auto"/>
        <w:bottom w:val="none" w:sz="0" w:space="0" w:color="auto"/>
        <w:right w:val="none" w:sz="0" w:space="0" w:color="auto"/>
      </w:divBdr>
    </w:div>
    <w:div w:id="1230730115">
      <w:bodyDiv w:val="1"/>
      <w:marLeft w:val="0"/>
      <w:marRight w:val="0"/>
      <w:marTop w:val="0"/>
      <w:marBottom w:val="0"/>
      <w:divBdr>
        <w:top w:val="none" w:sz="0" w:space="0" w:color="auto"/>
        <w:left w:val="none" w:sz="0" w:space="0" w:color="auto"/>
        <w:bottom w:val="none" w:sz="0" w:space="0" w:color="auto"/>
        <w:right w:val="none" w:sz="0" w:space="0" w:color="auto"/>
      </w:divBdr>
      <w:divsChild>
        <w:div w:id="908736324">
          <w:marLeft w:val="0"/>
          <w:marRight w:val="0"/>
          <w:marTop w:val="0"/>
          <w:marBottom w:val="0"/>
          <w:divBdr>
            <w:top w:val="none" w:sz="0" w:space="0" w:color="auto"/>
            <w:left w:val="none" w:sz="0" w:space="0" w:color="auto"/>
            <w:bottom w:val="none" w:sz="0" w:space="0" w:color="auto"/>
            <w:right w:val="none" w:sz="0" w:space="0" w:color="auto"/>
          </w:divBdr>
          <w:divsChild>
            <w:div w:id="849829089">
              <w:marLeft w:val="0"/>
              <w:marRight w:val="0"/>
              <w:marTop w:val="0"/>
              <w:marBottom w:val="0"/>
              <w:divBdr>
                <w:top w:val="none" w:sz="0" w:space="0" w:color="auto"/>
                <w:left w:val="none" w:sz="0" w:space="0" w:color="auto"/>
                <w:bottom w:val="none" w:sz="0" w:space="0" w:color="auto"/>
                <w:right w:val="none" w:sz="0" w:space="0" w:color="auto"/>
              </w:divBdr>
              <w:divsChild>
                <w:div w:id="1050230303">
                  <w:marLeft w:val="0"/>
                  <w:marRight w:val="0"/>
                  <w:marTop w:val="0"/>
                  <w:marBottom w:val="0"/>
                  <w:divBdr>
                    <w:top w:val="none" w:sz="0" w:space="0" w:color="auto"/>
                    <w:left w:val="none" w:sz="0" w:space="0" w:color="auto"/>
                    <w:bottom w:val="none" w:sz="0" w:space="0" w:color="auto"/>
                    <w:right w:val="none" w:sz="0" w:space="0" w:color="auto"/>
                  </w:divBdr>
                  <w:divsChild>
                    <w:div w:id="1765416647">
                      <w:marLeft w:val="0"/>
                      <w:marRight w:val="0"/>
                      <w:marTop w:val="0"/>
                      <w:marBottom w:val="0"/>
                      <w:divBdr>
                        <w:top w:val="none" w:sz="0" w:space="0" w:color="auto"/>
                        <w:left w:val="none" w:sz="0" w:space="0" w:color="auto"/>
                        <w:bottom w:val="none" w:sz="0" w:space="0" w:color="auto"/>
                        <w:right w:val="none" w:sz="0" w:space="0" w:color="auto"/>
                      </w:divBdr>
                      <w:divsChild>
                        <w:div w:id="175703824">
                          <w:marLeft w:val="0"/>
                          <w:marRight w:val="0"/>
                          <w:marTop w:val="0"/>
                          <w:marBottom w:val="0"/>
                          <w:divBdr>
                            <w:top w:val="none" w:sz="0" w:space="0" w:color="auto"/>
                            <w:left w:val="none" w:sz="0" w:space="0" w:color="auto"/>
                            <w:bottom w:val="none" w:sz="0" w:space="0" w:color="auto"/>
                            <w:right w:val="none" w:sz="0" w:space="0" w:color="auto"/>
                          </w:divBdr>
                          <w:divsChild>
                            <w:div w:id="1357074538">
                              <w:marLeft w:val="0"/>
                              <w:marRight w:val="0"/>
                              <w:marTop w:val="0"/>
                              <w:marBottom w:val="0"/>
                              <w:divBdr>
                                <w:top w:val="none" w:sz="0" w:space="0" w:color="auto"/>
                                <w:left w:val="none" w:sz="0" w:space="0" w:color="auto"/>
                                <w:bottom w:val="none" w:sz="0" w:space="0" w:color="auto"/>
                                <w:right w:val="none" w:sz="0" w:space="0" w:color="auto"/>
                              </w:divBdr>
                              <w:divsChild>
                                <w:div w:id="1415206203">
                                  <w:marLeft w:val="0"/>
                                  <w:marRight w:val="0"/>
                                  <w:marTop w:val="0"/>
                                  <w:marBottom w:val="0"/>
                                  <w:divBdr>
                                    <w:top w:val="none" w:sz="0" w:space="0" w:color="auto"/>
                                    <w:left w:val="none" w:sz="0" w:space="0" w:color="auto"/>
                                    <w:bottom w:val="none" w:sz="0" w:space="0" w:color="auto"/>
                                    <w:right w:val="none" w:sz="0" w:space="0" w:color="auto"/>
                                  </w:divBdr>
                                  <w:divsChild>
                                    <w:div w:id="1573199890">
                                      <w:marLeft w:val="0"/>
                                      <w:marRight w:val="0"/>
                                      <w:marTop w:val="0"/>
                                      <w:marBottom w:val="0"/>
                                      <w:divBdr>
                                        <w:top w:val="none" w:sz="0" w:space="0" w:color="auto"/>
                                        <w:left w:val="none" w:sz="0" w:space="0" w:color="auto"/>
                                        <w:bottom w:val="none" w:sz="0" w:space="0" w:color="auto"/>
                                        <w:right w:val="none" w:sz="0" w:space="0" w:color="auto"/>
                                      </w:divBdr>
                                      <w:divsChild>
                                        <w:div w:id="346295588">
                                          <w:marLeft w:val="0"/>
                                          <w:marRight w:val="0"/>
                                          <w:marTop w:val="0"/>
                                          <w:marBottom w:val="0"/>
                                          <w:divBdr>
                                            <w:top w:val="none" w:sz="0" w:space="0" w:color="auto"/>
                                            <w:left w:val="none" w:sz="0" w:space="0" w:color="auto"/>
                                            <w:bottom w:val="none" w:sz="0" w:space="0" w:color="auto"/>
                                            <w:right w:val="none" w:sz="0" w:space="0" w:color="auto"/>
                                          </w:divBdr>
                                        </w:div>
                                        <w:div w:id="11747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b.bg/opper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F020-8DCF-4223-ABB3-44298269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1284</Words>
  <Characters>7325</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kraleva</dc:creator>
  <cp:lastModifiedBy>ioana stoianova</cp:lastModifiedBy>
  <cp:revision>14</cp:revision>
  <cp:lastPrinted>2020-10-16T08:12:00Z</cp:lastPrinted>
  <dcterms:created xsi:type="dcterms:W3CDTF">2020-09-28T13:46:00Z</dcterms:created>
  <dcterms:modified xsi:type="dcterms:W3CDTF">2020-10-16T09:05:00Z</dcterms:modified>
</cp:coreProperties>
</file>