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E4AC9" w:rsidRDefault="00FE4AC9" w:rsidP="005A0063">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sz w:val="24"/>
          <w:szCs w:val="24"/>
          <w:lang w:eastAsia="bg-BG"/>
        </w:rPr>
      </w:pPr>
    </w:p>
    <w:p w:rsidR="00FE4AC9" w:rsidRDefault="00FE4AC9" w:rsidP="005A0063">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sz w:val="24"/>
          <w:szCs w:val="24"/>
          <w:lang w:eastAsia="bg-BG"/>
        </w:rPr>
      </w:pPr>
    </w:p>
    <w:p w:rsidR="00491B69" w:rsidRDefault="00491B69" w:rsidP="005A0063">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sz w:val="24"/>
          <w:szCs w:val="24"/>
          <w:lang w:eastAsia="bg-BG"/>
        </w:rPr>
      </w:pPr>
    </w:p>
    <w:tbl>
      <w:tblPr>
        <w:tblpPr w:leftFromText="141" w:rightFromText="141" w:vertAnchor="text" w:horzAnchor="page" w:tblpX="709" w:tblpY="-709"/>
        <w:tblW w:w="10689" w:type="dxa"/>
        <w:tblLook w:val="01E0" w:firstRow="1" w:lastRow="1" w:firstColumn="1" w:lastColumn="1" w:noHBand="0" w:noVBand="0"/>
      </w:tblPr>
      <w:tblGrid>
        <w:gridCol w:w="1951"/>
        <w:gridCol w:w="8738"/>
      </w:tblGrid>
      <w:tr w:rsidR="00491B69" w:rsidRPr="00F42919" w:rsidTr="00F56ED4">
        <w:trPr>
          <w:trHeight w:val="1701"/>
        </w:trPr>
        <w:tc>
          <w:tcPr>
            <w:tcW w:w="1951" w:type="dxa"/>
            <w:hideMark/>
          </w:tcPr>
          <w:p w:rsidR="00491B69" w:rsidRDefault="00491B69" w:rsidP="00F56ED4">
            <w:pPr>
              <w:spacing w:after="0" w:line="240" w:lineRule="auto"/>
              <w:ind w:firstLine="567"/>
              <w:jc w:val="both"/>
              <w:rPr>
                <w:rFonts w:ascii="Times New Roman" w:eastAsia="Times New Roman" w:hAnsi="Times New Roman"/>
                <w:noProof/>
                <w:sz w:val="28"/>
                <w:szCs w:val="28"/>
                <w:lang w:eastAsia="bg-BG"/>
              </w:rPr>
            </w:pPr>
          </w:p>
          <w:p w:rsidR="00491B69" w:rsidRPr="00F42919" w:rsidRDefault="00491B69" w:rsidP="00F56ED4">
            <w:pPr>
              <w:spacing w:after="0" w:line="240" w:lineRule="auto"/>
              <w:jc w:val="both"/>
              <w:rPr>
                <w:rFonts w:ascii="Times New Roman" w:eastAsia="Times New Roman" w:hAnsi="Times New Roman"/>
                <w:sz w:val="28"/>
                <w:szCs w:val="28"/>
                <w:lang w:eastAsia="bg-BG"/>
              </w:rPr>
            </w:pPr>
            <w:r w:rsidRPr="00F42919">
              <w:rPr>
                <w:rFonts w:ascii="Times New Roman" w:eastAsia="Times New Roman" w:hAnsi="Times New Roman"/>
                <w:noProof/>
                <w:sz w:val="28"/>
                <w:szCs w:val="28"/>
                <w:lang w:eastAsia="bg-BG"/>
              </w:rPr>
              <w:drawing>
                <wp:inline distT="0" distB="0" distL="0" distR="0" wp14:anchorId="382195E5" wp14:editId="7B804DD3">
                  <wp:extent cx="954157" cy="1057524"/>
                  <wp:effectExtent l="0" t="0" r="0" b="0"/>
                  <wp:docPr id="1" name="Картина 1" descr="Logo_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_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922" cy="1071672"/>
                          </a:xfrm>
                          <a:prstGeom prst="rect">
                            <a:avLst/>
                          </a:prstGeom>
                          <a:noFill/>
                          <a:ln>
                            <a:noFill/>
                          </a:ln>
                        </pic:spPr>
                      </pic:pic>
                    </a:graphicData>
                  </a:graphic>
                </wp:inline>
              </w:drawing>
            </w:r>
          </w:p>
        </w:tc>
        <w:tc>
          <w:tcPr>
            <w:tcW w:w="8738" w:type="dxa"/>
            <w:hideMark/>
          </w:tcPr>
          <w:p w:rsidR="00491B69" w:rsidRDefault="00491B69" w:rsidP="00F56ED4">
            <w:pPr>
              <w:keepNext/>
              <w:pBdr>
                <w:bottom w:val="double" w:sz="4" w:space="4" w:color="auto"/>
              </w:pBdr>
              <w:spacing w:before="240" w:after="120" w:line="240" w:lineRule="auto"/>
              <w:ind w:firstLine="567"/>
              <w:jc w:val="center"/>
              <w:outlineLvl w:val="2"/>
              <w:rPr>
                <w:rFonts w:ascii="Times New Roman" w:eastAsia="Times New Roman" w:hAnsi="Times New Roman"/>
                <w:b/>
                <w:sz w:val="28"/>
                <w:szCs w:val="28"/>
                <w:lang w:eastAsia="bg-BG"/>
              </w:rPr>
            </w:pPr>
          </w:p>
          <w:p w:rsidR="00491B69" w:rsidRPr="00F42919" w:rsidRDefault="00491B69" w:rsidP="00F56ED4">
            <w:pPr>
              <w:keepNext/>
              <w:pBdr>
                <w:bottom w:val="double" w:sz="4" w:space="4" w:color="auto"/>
              </w:pBdr>
              <w:spacing w:before="240" w:after="120" w:line="240" w:lineRule="auto"/>
              <w:ind w:firstLine="567"/>
              <w:jc w:val="center"/>
              <w:outlineLvl w:val="2"/>
              <w:rPr>
                <w:rFonts w:ascii="Times New Roman" w:eastAsia="Times New Roman" w:hAnsi="Times New Roman"/>
                <w:b/>
                <w:sz w:val="28"/>
                <w:szCs w:val="28"/>
                <w:lang w:eastAsia="bg-BG"/>
              </w:rPr>
            </w:pPr>
            <w:r w:rsidRPr="00F42919">
              <w:rPr>
                <w:rFonts w:ascii="Times New Roman" w:eastAsia="Times New Roman" w:hAnsi="Times New Roman"/>
                <w:b/>
                <w:sz w:val="28"/>
                <w:szCs w:val="28"/>
                <w:lang w:eastAsia="bg-BG"/>
              </w:rPr>
              <w:t>ПРОКУРАТУРА НА РЕПУБЛИКА БЪЛГАРИЯ</w:t>
            </w:r>
          </w:p>
          <w:p w:rsidR="00491B69" w:rsidRPr="00F42919" w:rsidRDefault="00491B69" w:rsidP="00F56ED4">
            <w:pPr>
              <w:tabs>
                <w:tab w:val="left" w:pos="3080"/>
              </w:tabs>
              <w:spacing w:after="0" w:line="240" w:lineRule="auto"/>
              <w:ind w:firstLine="567"/>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w:t>
            </w:r>
            <w:r w:rsidRPr="00F42919">
              <w:rPr>
                <w:rFonts w:ascii="Times New Roman" w:eastAsia="Times New Roman" w:hAnsi="Times New Roman"/>
                <w:b/>
                <w:sz w:val="28"/>
                <w:szCs w:val="28"/>
                <w:lang w:eastAsia="bg-BG"/>
              </w:rPr>
              <w:t>АДМИНИСТРАЦИЯ НА ГЛАВЕН ПРОКУРОР</w:t>
            </w:r>
          </w:p>
        </w:tc>
      </w:tr>
    </w:tbl>
    <w:p w:rsidR="005A0063" w:rsidRDefault="005A0063" w:rsidP="005A0063">
      <w:pPr>
        <w:autoSpaceDE w:val="0"/>
        <w:autoSpaceDN w:val="0"/>
        <w:adjustRightInd w:val="0"/>
        <w:spacing w:after="0" w:line="360" w:lineRule="auto"/>
        <w:ind w:right="-468"/>
        <w:jc w:val="center"/>
        <w:rPr>
          <w:rFonts w:ascii="Times New Roman" w:eastAsia="Times New Roman" w:hAnsi="Times New Roman"/>
          <w:b/>
          <w:bCs/>
          <w:sz w:val="24"/>
          <w:szCs w:val="24"/>
          <w:lang w:eastAsia="bg-BG"/>
        </w:rPr>
      </w:pPr>
    </w:p>
    <w:p w:rsidR="000049E3" w:rsidRDefault="000049E3" w:rsidP="005A0063">
      <w:pPr>
        <w:autoSpaceDE w:val="0"/>
        <w:autoSpaceDN w:val="0"/>
        <w:adjustRightInd w:val="0"/>
        <w:spacing w:after="0" w:line="360" w:lineRule="auto"/>
        <w:ind w:right="-468"/>
        <w:jc w:val="center"/>
        <w:rPr>
          <w:rFonts w:ascii="Times New Roman" w:eastAsia="Times New Roman" w:hAnsi="Times New Roman"/>
          <w:b/>
          <w:bCs/>
          <w:sz w:val="24"/>
          <w:szCs w:val="24"/>
          <w:lang w:eastAsia="bg-BG"/>
        </w:rPr>
      </w:pPr>
      <w:r>
        <w:rPr>
          <w:rFonts w:ascii="Times New Roman" w:eastAsia="Times New Roman" w:hAnsi="Times New Roman"/>
          <w:b/>
          <w:bCs/>
          <w:noProof/>
          <w:sz w:val="24"/>
          <w:szCs w:val="24"/>
          <w:lang w:eastAsia="bg-BG"/>
        </w:rPr>
        <w:drawing>
          <wp:inline distT="0" distB="0" distL="0" distR="0">
            <wp:extent cx="6210300" cy="2192654"/>
            <wp:effectExtent l="0" t="0" r="0" b="0"/>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0" cy="2192654"/>
                    </a:xfrm>
                    <a:prstGeom prst="rect">
                      <a:avLst/>
                    </a:prstGeom>
                    <a:noFill/>
                    <a:ln>
                      <a:noFill/>
                    </a:ln>
                  </pic:spPr>
                </pic:pic>
              </a:graphicData>
            </a:graphic>
          </wp:inline>
        </w:drawing>
      </w:r>
    </w:p>
    <w:p w:rsidR="005A0063" w:rsidRDefault="005A0063" w:rsidP="005A0063">
      <w:pPr>
        <w:spacing w:after="0"/>
        <w:ind w:firstLine="567"/>
        <w:jc w:val="center"/>
        <w:rPr>
          <w:rFonts w:ascii="Times New Roman" w:eastAsia="Times New Roman" w:hAnsi="Times New Roman"/>
          <w:b/>
          <w:sz w:val="24"/>
        </w:rPr>
      </w:pPr>
      <w:r>
        <w:rPr>
          <w:rFonts w:ascii="Times New Roman" w:eastAsia="Times New Roman" w:hAnsi="Times New Roman"/>
          <w:b/>
          <w:caps/>
          <w:sz w:val="24"/>
        </w:rPr>
        <w:t>ДОКУМЕНТАЦИЯ</w:t>
      </w:r>
    </w:p>
    <w:p w:rsidR="005A0063" w:rsidRDefault="005A0063" w:rsidP="005A0063">
      <w:pPr>
        <w:spacing w:after="0"/>
        <w:ind w:firstLine="567"/>
        <w:jc w:val="center"/>
        <w:rPr>
          <w:rFonts w:ascii="Times New Roman" w:eastAsia="Times New Roman" w:hAnsi="Times New Roman"/>
          <w:b/>
          <w:sz w:val="24"/>
        </w:rPr>
      </w:pPr>
      <w:r>
        <w:rPr>
          <w:rFonts w:ascii="Times New Roman" w:eastAsia="Times New Roman" w:hAnsi="Times New Roman"/>
          <w:b/>
          <w:caps/>
          <w:sz w:val="24"/>
        </w:rPr>
        <w:t>За участие в процедура за възлагане на обществена поръчка чрез публично състезание</w:t>
      </w:r>
    </w:p>
    <w:p w:rsidR="005A0063" w:rsidRPr="00641A8D" w:rsidRDefault="005A0063" w:rsidP="005A0063">
      <w:pPr>
        <w:spacing w:after="0"/>
        <w:ind w:firstLine="567"/>
        <w:jc w:val="center"/>
        <w:rPr>
          <w:rFonts w:ascii="Times New Roman" w:eastAsia="Times New Roman" w:hAnsi="Times New Roman"/>
          <w:b/>
          <w:sz w:val="24"/>
        </w:rPr>
      </w:pPr>
      <w:r>
        <w:rPr>
          <w:rFonts w:ascii="Times New Roman" w:eastAsia="Times New Roman" w:hAnsi="Times New Roman"/>
          <w:b/>
          <w:sz w:val="24"/>
        </w:rPr>
        <w:t xml:space="preserve">ОБЕКТ НА </w:t>
      </w:r>
      <w:r w:rsidRPr="00641A8D">
        <w:rPr>
          <w:rFonts w:ascii="Times New Roman" w:eastAsia="Times New Roman" w:hAnsi="Times New Roman"/>
          <w:b/>
          <w:sz w:val="24"/>
        </w:rPr>
        <w:t>ОБЩЕСТВЕНАТА ПОРЪЧКА:</w:t>
      </w:r>
    </w:p>
    <w:p w:rsidR="005A0063" w:rsidRDefault="005A0063" w:rsidP="005A0063">
      <w:pPr>
        <w:spacing w:after="0"/>
        <w:ind w:firstLine="567"/>
        <w:jc w:val="center"/>
        <w:rPr>
          <w:rFonts w:ascii="Times New Roman" w:eastAsia="Times New Roman" w:hAnsi="Times New Roman"/>
          <w:b/>
          <w:sz w:val="24"/>
        </w:rPr>
      </w:pPr>
      <w:r w:rsidRPr="00641A8D">
        <w:rPr>
          <w:rFonts w:ascii="Times New Roman" w:eastAsia="Times New Roman" w:hAnsi="Times New Roman"/>
          <w:b/>
          <w:caps/>
          <w:sz w:val="24"/>
        </w:rPr>
        <w:t xml:space="preserve">услуга, СЪГЛАСНО чл. 3, ал. 1, т. </w:t>
      </w:r>
      <w:r w:rsidR="004F4A59" w:rsidRPr="00641A8D">
        <w:rPr>
          <w:rFonts w:ascii="Times New Roman" w:eastAsia="Times New Roman" w:hAnsi="Times New Roman"/>
          <w:b/>
          <w:caps/>
          <w:sz w:val="24"/>
        </w:rPr>
        <w:t>3</w:t>
      </w:r>
      <w:r w:rsidRPr="00641A8D">
        <w:rPr>
          <w:rFonts w:ascii="Times New Roman" w:eastAsia="Times New Roman" w:hAnsi="Times New Roman"/>
          <w:b/>
          <w:caps/>
          <w:sz w:val="24"/>
        </w:rPr>
        <w:t xml:space="preserve"> от</w:t>
      </w:r>
      <w:r>
        <w:rPr>
          <w:rFonts w:ascii="Times New Roman" w:eastAsia="Times New Roman" w:hAnsi="Times New Roman"/>
          <w:b/>
          <w:caps/>
          <w:sz w:val="24"/>
        </w:rPr>
        <w:t xml:space="preserve"> ЗОП</w:t>
      </w:r>
      <w:r w:rsidR="00974244">
        <w:rPr>
          <w:rFonts w:ascii="Times New Roman" w:eastAsia="Times New Roman" w:hAnsi="Times New Roman"/>
          <w:b/>
          <w:caps/>
          <w:sz w:val="24"/>
        </w:rPr>
        <w:t xml:space="preserve"> и предмет:</w:t>
      </w:r>
    </w:p>
    <w:p w:rsidR="005A0063" w:rsidRPr="005A0063" w:rsidRDefault="005A0063"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5A0063" w:rsidRPr="005A0063" w:rsidRDefault="00DE22B2"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r>
        <w:rPr>
          <w:rFonts w:ascii="Times New Roman" w:eastAsia="MS Mincho" w:hAnsi="Times New Roman"/>
          <w:color w:val="000000" w:themeColor="text1"/>
          <w:sz w:val="24"/>
          <w:szCs w:val="24"/>
          <w:lang w:eastAsia="bg-BG"/>
        </w:rPr>
        <w:t>„</w:t>
      </w:r>
      <w:r w:rsidR="00974244" w:rsidRPr="007F6D9F">
        <w:rPr>
          <w:rFonts w:ascii="Times New Roman" w:eastAsia="MS Mincho" w:hAnsi="Times New Roman"/>
          <w:color w:val="000000" w:themeColor="text1"/>
          <w:sz w:val="24"/>
          <w:szCs w:val="24"/>
          <w:lang w:eastAsia="bg-BG"/>
        </w:rPr>
        <w:t>Осигуряване на логистика за провеждане на конференция за обсъждане, сътрудничество и обмен на добри практики в борбата с фалшифицирането на евр</w:t>
      </w:r>
      <w:r w:rsidR="00974244">
        <w:rPr>
          <w:rFonts w:ascii="Times New Roman" w:eastAsia="MS Mincho" w:hAnsi="Times New Roman"/>
          <w:color w:val="000000" w:themeColor="text1"/>
          <w:sz w:val="24"/>
          <w:szCs w:val="24"/>
          <w:lang w:eastAsia="bg-BG"/>
        </w:rPr>
        <w:t>ото и различни от еврото валути</w:t>
      </w:r>
      <w:r w:rsidR="00974244" w:rsidRPr="007F6D9F">
        <w:rPr>
          <w:rFonts w:ascii="Times New Roman" w:eastAsia="MS Mincho" w:hAnsi="Times New Roman"/>
          <w:color w:val="000000" w:themeColor="text1"/>
          <w:sz w:val="24"/>
          <w:szCs w:val="24"/>
          <w:lang w:eastAsia="bg-BG"/>
        </w:rPr>
        <w:t xml:space="preserve"> по проект финансиран от Европейската комисия, по програма „Перикъл 2020"</w:t>
      </w:r>
    </w:p>
    <w:p w:rsidR="005A0063" w:rsidRPr="005A0063" w:rsidRDefault="005A0063"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5A0063" w:rsidRPr="005A0063" w:rsidRDefault="005A0063"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5A0063" w:rsidRPr="005A0063" w:rsidRDefault="005A0063"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5A0063" w:rsidRPr="005A0063" w:rsidRDefault="005A0063"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color w:val="FF0000"/>
          <w:sz w:val="24"/>
          <w:szCs w:val="24"/>
          <w:lang w:eastAsia="bg-BG"/>
        </w:rPr>
      </w:pPr>
      <w:r w:rsidRPr="005A0063">
        <w:rPr>
          <w:rFonts w:ascii="Times New Roman" w:eastAsia="Times New Roman" w:hAnsi="Times New Roman"/>
          <w:b/>
          <w:sz w:val="24"/>
          <w:szCs w:val="24"/>
          <w:lang w:eastAsia="bg-BG"/>
        </w:rPr>
        <w:t xml:space="preserve">гр. София, </w:t>
      </w:r>
      <w:r w:rsidR="000049E3">
        <w:rPr>
          <w:rFonts w:ascii="Times New Roman" w:eastAsia="Times New Roman" w:hAnsi="Times New Roman"/>
          <w:b/>
          <w:sz w:val="24"/>
          <w:szCs w:val="24"/>
          <w:lang w:eastAsia="bg-BG"/>
        </w:rPr>
        <w:t>29.</w:t>
      </w:r>
      <w:r>
        <w:rPr>
          <w:rFonts w:ascii="Times New Roman" w:eastAsia="Times New Roman" w:hAnsi="Times New Roman"/>
          <w:b/>
          <w:sz w:val="24"/>
          <w:szCs w:val="24"/>
          <w:lang w:eastAsia="bg-BG"/>
        </w:rPr>
        <w:t>08</w:t>
      </w:r>
      <w:r w:rsidRPr="005A0063">
        <w:rPr>
          <w:rFonts w:ascii="Times New Roman" w:eastAsia="Times New Roman" w:hAnsi="Times New Roman"/>
          <w:b/>
          <w:sz w:val="24"/>
          <w:szCs w:val="24"/>
          <w:lang w:val="en-US" w:eastAsia="bg-BG"/>
        </w:rPr>
        <w:t>.</w:t>
      </w:r>
      <w:r w:rsidRPr="005A0063">
        <w:rPr>
          <w:rFonts w:ascii="Times New Roman" w:eastAsia="Times New Roman" w:hAnsi="Times New Roman"/>
          <w:b/>
          <w:sz w:val="24"/>
          <w:szCs w:val="24"/>
          <w:lang w:eastAsia="bg-BG"/>
        </w:rPr>
        <w:t>2019 г.</w:t>
      </w:r>
    </w:p>
    <w:p w:rsidR="005A0063" w:rsidRPr="005A0063" w:rsidRDefault="005A0063" w:rsidP="005A0063">
      <w:pPr>
        <w:rPr>
          <w:rFonts w:ascii="Times New Roman" w:hAnsi="Times New Roman"/>
          <w:sz w:val="24"/>
          <w:szCs w:val="24"/>
        </w:rPr>
      </w:pPr>
    </w:p>
    <w:p w:rsidR="00491B69" w:rsidRDefault="005A0063" w:rsidP="000049E3">
      <w:pPr>
        <w:spacing w:after="0"/>
        <w:jc w:val="center"/>
        <w:rPr>
          <w:rFonts w:ascii="Times New Roman" w:eastAsia="Times New Roman" w:hAnsi="Times New Roman"/>
          <w:b/>
          <w:caps/>
          <w:sz w:val="24"/>
        </w:rPr>
      </w:pPr>
      <w:r w:rsidRPr="005A0063">
        <w:rPr>
          <w:rFonts w:ascii="Times New Roman" w:eastAsia="Batang" w:hAnsi="Times New Roman"/>
          <w:b/>
          <w:bCs/>
          <w:sz w:val="24"/>
          <w:szCs w:val="24"/>
        </w:rPr>
        <w:t>Одобрена с Решение № ОПИ</w:t>
      </w:r>
      <w:r w:rsidR="000049E3">
        <w:rPr>
          <w:rFonts w:ascii="Times New Roman" w:eastAsia="Batang" w:hAnsi="Times New Roman"/>
          <w:b/>
          <w:bCs/>
          <w:sz w:val="24"/>
          <w:szCs w:val="24"/>
        </w:rPr>
        <w:t>-706/29.</w:t>
      </w:r>
      <w:r>
        <w:rPr>
          <w:rFonts w:ascii="Times New Roman" w:eastAsia="Batang" w:hAnsi="Times New Roman"/>
          <w:b/>
          <w:bCs/>
          <w:sz w:val="24"/>
          <w:szCs w:val="24"/>
        </w:rPr>
        <w:t>08</w:t>
      </w:r>
      <w:r w:rsidRPr="005A0063">
        <w:rPr>
          <w:rFonts w:ascii="Times New Roman" w:eastAsia="Batang" w:hAnsi="Times New Roman"/>
          <w:b/>
          <w:bCs/>
          <w:sz w:val="24"/>
          <w:szCs w:val="24"/>
        </w:rPr>
        <w:t>.2019 г.</w:t>
      </w:r>
      <w:bookmarkStart w:id="0" w:name="_GoBack"/>
      <w:bookmarkEnd w:id="0"/>
    </w:p>
    <w:p w:rsidR="005A0063" w:rsidRDefault="005A0063" w:rsidP="00FB7591">
      <w:pPr>
        <w:spacing w:after="0"/>
        <w:ind w:firstLine="567"/>
        <w:jc w:val="center"/>
        <w:rPr>
          <w:rFonts w:ascii="Times New Roman" w:eastAsia="Times New Roman" w:hAnsi="Times New Roman"/>
          <w:b/>
          <w:caps/>
          <w:sz w:val="24"/>
        </w:rPr>
      </w:pPr>
    </w:p>
    <w:p w:rsidR="005E02C9" w:rsidRPr="00904309" w:rsidRDefault="00E11AC8" w:rsidP="00FB7591">
      <w:pPr>
        <w:pageBreakBefore/>
        <w:tabs>
          <w:tab w:val="left" w:pos="3640"/>
        </w:tabs>
        <w:ind w:firstLine="567"/>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С</w:t>
      </w:r>
      <w:r w:rsidR="005E02C9" w:rsidRPr="00904309">
        <w:rPr>
          <w:rFonts w:ascii="Times New Roman" w:eastAsia="Times New Roman" w:hAnsi="Times New Roman"/>
          <w:b/>
          <w:bCs/>
          <w:sz w:val="24"/>
          <w:szCs w:val="24"/>
          <w:lang w:eastAsia="bg-BG"/>
        </w:rPr>
        <w:t>ЪДЪРЖАНИЕ НА ДОКУМЕНТАЦИЯТА:</w:t>
      </w:r>
    </w:p>
    <w:tbl>
      <w:tblPr>
        <w:tblpPr w:leftFromText="141" w:rightFromText="141" w:vertAnchor="page" w:horzAnchor="margin" w:tblpY="340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966FFB"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CC2157" w:rsidP="00491B69">
            <w:pPr>
              <w:spacing w:after="0" w:line="240" w:lineRule="auto"/>
              <w:jc w:val="both"/>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І.</w:t>
            </w:r>
            <w:r>
              <w:rPr>
                <w:rFonts w:ascii="Times New Roman" w:eastAsia="Times New Roman" w:hAnsi="Times New Roman"/>
                <w:b/>
                <w:bCs/>
                <w:sz w:val="28"/>
                <w:szCs w:val="28"/>
                <w:lang w:val="en-US" w:eastAsia="bg-BG"/>
              </w:rPr>
              <w:t xml:space="preserve"> </w:t>
            </w:r>
            <w:r w:rsidR="00966FFB" w:rsidRPr="00D85E32">
              <w:rPr>
                <w:rFonts w:ascii="Times New Roman" w:eastAsia="Times New Roman" w:hAnsi="Times New Roman"/>
                <w:b/>
                <w:bCs/>
                <w:sz w:val="28"/>
                <w:szCs w:val="28"/>
                <w:lang w:eastAsia="bg-BG"/>
              </w:rPr>
              <w:t>Пълно оп</w:t>
            </w:r>
            <w:r w:rsidR="00A452CC">
              <w:rPr>
                <w:rFonts w:ascii="Times New Roman" w:eastAsia="Times New Roman" w:hAnsi="Times New Roman"/>
                <w:b/>
                <w:bCs/>
                <w:sz w:val="28"/>
                <w:szCs w:val="28"/>
                <w:lang w:eastAsia="bg-BG"/>
              </w:rPr>
              <w:t>исание на предмета на поръчката</w:t>
            </w:r>
          </w:p>
        </w:tc>
      </w:tr>
      <w:tr w:rsidR="00966FFB"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CC2157" w:rsidP="00491B69">
            <w:pPr>
              <w:spacing w:after="0" w:line="240" w:lineRule="auto"/>
              <w:jc w:val="both"/>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ІІ.</w:t>
            </w:r>
            <w:r>
              <w:rPr>
                <w:rFonts w:ascii="Times New Roman" w:eastAsia="Times New Roman" w:hAnsi="Times New Roman"/>
                <w:b/>
                <w:bCs/>
                <w:sz w:val="28"/>
                <w:szCs w:val="28"/>
                <w:lang w:val="en-US" w:eastAsia="bg-BG"/>
              </w:rPr>
              <w:t xml:space="preserve"> </w:t>
            </w:r>
            <w:r w:rsidR="00A452CC">
              <w:rPr>
                <w:rFonts w:ascii="Times New Roman" w:eastAsia="Times New Roman" w:hAnsi="Times New Roman"/>
                <w:b/>
                <w:bCs/>
                <w:sz w:val="28"/>
                <w:szCs w:val="28"/>
                <w:lang w:eastAsia="bg-BG"/>
              </w:rPr>
              <w:t>Техническа спецификация</w:t>
            </w:r>
          </w:p>
        </w:tc>
      </w:tr>
      <w:tr w:rsidR="00966FFB"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CC2157" w:rsidP="00491B69">
            <w:pPr>
              <w:spacing w:after="0" w:line="240" w:lineRule="auto"/>
              <w:jc w:val="both"/>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ІІI.</w:t>
            </w:r>
            <w:r>
              <w:rPr>
                <w:rFonts w:ascii="Times New Roman" w:eastAsia="Times New Roman" w:hAnsi="Times New Roman"/>
                <w:b/>
                <w:bCs/>
                <w:sz w:val="28"/>
                <w:szCs w:val="28"/>
                <w:lang w:val="en-US" w:eastAsia="bg-BG"/>
              </w:rPr>
              <w:t xml:space="preserve"> </w:t>
            </w:r>
            <w:r w:rsidR="00966FFB" w:rsidRPr="00D85E32">
              <w:rPr>
                <w:rFonts w:ascii="Times New Roman" w:eastAsia="Times New Roman" w:hAnsi="Times New Roman"/>
                <w:b/>
                <w:sz w:val="28"/>
                <w:szCs w:val="28"/>
                <w:lang w:eastAsia="bg-BG"/>
              </w:rPr>
              <w:t>Изисквания към участниците</w:t>
            </w:r>
          </w:p>
        </w:tc>
      </w:tr>
      <w:tr w:rsidR="00966FFB"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491B69">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ІV.</w:t>
            </w:r>
            <w:r w:rsidR="00CC2157">
              <w:rPr>
                <w:rFonts w:ascii="Times New Roman" w:eastAsia="Times New Roman" w:hAnsi="Times New Roman"/>
                <w:b/>
                <w:bCs/>
                <w:sz w:val="28"/>
                <w:szCs w:val="28"/>
                <w:lang w:val="en-US" w:eastAsia="bg-BG"/>
              </w:rPr>
              <w:t xml:space="preserve"> </w:t>
            </w:r>
            <w:r w:rsidRPr="00D85E32">
              <w:rPr>
                <w:rFonts w:ascii="Times New Roman" w:eastAsia="Times New Roman" w:hAnsi="Times New Roman"/>
                <w:b/>
                <w:sz w:val="28"/>
                <w:szCs w:val="28"/>
                <w:lang w:eastAsia="bg-BG"/>
              </w:rPr>
              <w:t xml:space="preserve">Критерий за </w:t>
            </w:r>
            <w:r w:rsidR="00A452CC">
              <w:rPr>
                <w:rFonts w:ascii="Times New Roman" w:eastAsia="Times New Roman" w:hAnsi="Times New Roman"/>
                <w:b/>
                <w:sz w:val="28"/>
                <w:szCs w:val="28"/>
                <w:lang w:eastAsia="bg-BG"/>
              </w:rPr>
              <w:t>подбор</w:t>
            </w:r>
          </w:p>
        </w:tc>
      </w:tr>
      <w:tr w:rsidR="00966FFB"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CC2157" w:rsidP="00491B69">
            <w:pPr>
              <w:spacing w:after="0" w:line="240" w:lineRule="auto"/>
              <w:jc w:val="both"/>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V.</w:t>
            </w:r>
            <w:r>
              <w:rPr>
                <w:rFonts w:ascii="Times New Roman" w:eastAsia="Times New Roman" w:hAnsi="Times New Roman"/>
                <w:b/>
                <w:bCs/>
                <w:sz w:val="28"/>
                <w:szCs w:val="28"/>
                <w:lang w:val="en-US" w:eastAsia="bg-BG"/>
              </w:rPr>
              <w:t xml:space="preserve"> </w:t>
            </w:r>
            <w:r w:rsidR="00966FFB" w:rsidRPr="00D85E32">
              <w:rPr>
                <w:rFonts w:ascii="Times New Roman" w:eastAsia="Times New Roman" w:hAnsi="Times New Roman"/>
                <w:b/>
                <w:bCs/>
                <w:sz w:val="28"/>
                <w:szCs w:val="28"/>
                <w:lang w:eastAsia="bg-BG"/>
              </w:rPr>
              <w:t>Указания за подготовката и подаване на оферти.</w:t>
            </w:r>
          </w:p>
        </w:tc>
      </w:tr>
      <w:tr w:rsidR="00966FFB" w:rsidTr="00491B69">
        <w:trPr>
          <w:trHeight w:val="359"/>
        </w:trPr>
        <w:tc>
          <w:tcPr>
            <w:tcW w:w="10314" w:type="dxa"/>
            <w:gridSpan w:val="2"/>
            <w:tcBorders>
              <w:top w:val="single" w:sz="4" w:space="0" w:color="auto"/>
              <w:left w:val="single" w:sz="4" w:space="0" w:color="auto"/>
              <w:bottom w:val="single" w:sz="4" w:space="0" w:color="auto"/>
              <w:right w:val="single" w:sz="4" w:space="0" w:color="auto"/>
            </w:tcBorders>
          </w:tcPr>
          <w:p w:rsidR="00966FFB" w:rsidRPr="00CC2157" w:rsidRDefault="00966FFB" w:rsidP="00491B69">
            <w:pPr>
              <w:spacing w:after="0" w:line="240" w:lineRule="auto"/>
              <w:jc w:val="both"/>
              <w:rPr>
                <w:rFonts w:ascii="Times New Roman" w:eastAsia="Times New Roman" w:hAnsi="Times New Roman"/>
                <w:b/>
                <w:bCs/>
                <w:sz w:val="28"/>
                <w:szCs w:val="28"/>
                <w:lang w:val="en-US" w:eastAsia="bg-BG"/>
              </w:rPr>
            </w:pPr>
            <w:r w:rsidRPr="00D85E32">
              <w:rPr>
                <w:rFonts w:ascii="Times New Roman" w:eastAsia="Times New Roman" w:hAnsi="Times New Roman"/>
                <w:b/>
                <w:bCs/>
                <w:sz w:val="28"/>
                <w:szCs w:val="28"/>
                <w:lang w:eastAsia="bg-BG"/>
              </w:rPr>
              <w:t>VI.</w:t>
            </w:r>
            <w:r w:rsidR="00CC2157">
              <w:rPr>
                <w:rFonts w:ascii="Times New Roman" w:eastAsia="Times New Roman" w:hAnsi="Times New Roman"/>
                <w:b/>
                <w:bCs/>
                <w:sz w:val="28"/>
                <w:szCs w:val="28"/>
                <w:lang w:val="en-US" w:eastAsia="bg-BG"/>
              </w:rPr>
              <w:t xml:space="preserve"> </w:t>
            </w:r>
            <w:r w:rsidR="00CC2157" w:rsidRPr="00D85E32">
              <w:rPr>
                <w:rFonts w:ascii="Times New Roman" w:eastAsia="Times New Roman" w:hAnsi="Times New Roman"/>
                <w:b/>
                <w:bCs/>
                <w:sz w:val="28"/>
                <w:szCs w:val="28"/>
                <w:lang w:eastAsia="bg-BG"/>
              </w:rPr>
              <w:t>Приложения:</w:t>
            </w:r>
          </w:p>
        </w:tc>
      </w:tr>
      <w:tr w:rsidR="008D26F2" w:rsidTr="00491B69">
        <w:tc>
          <w:tcPr>
            <w:tcW w:w="2518" w:type="dxa"/>
            <w:tcBorders>
              <w:top w:val="single" w:sz="4" w:space="0" w:color="auto"/>
              <w:left w:val="single" w:sz="4" w:space="0" w:color="auto"/>
              <w:bottom w:val="single" w:sz="4" w:space="0" w:color="auto"/>
              <w:right w:val="single" w:sz="4" w:space="0" w:color="auto"/>
            </w:tcBorders>
          </w:tcPr>
          <w:p w:rsidR="008D26F2" w:rsidRPr="00D85E32" w:rsidRDefault="008D26F2" w:rsidP="00491B69">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 № 1</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491B69">
            <w:pPr>
              <w:widowControl w:val="0"/>
              <w:suppressAutoHyphens/>
              <w:spacing w:before="57" w:after="0" w:line="240" w:lineRule="auto"/>
              <w:ind w:firstLine="34"/>
              <w:jc w:val="both"/>
              <w:rPr>
                <w:rFonts w:ascii="Times New Roman" w:eastAsia="Times New Roman" w:hAnsi="Times New Roman"/>
                <w:b/>
                <w:bCs/>
                <w:sz w:val="28"/>
                <w:szCs w:val="28"/>
                <w:lang w:eastAsia="bg-BG"/>
              </w:rPr>
            </w:pPr>
            <w:r w:rsidRPr="00D85E32">
              <w:rPr>
                <w:rFonts w:ascii="Times New Roman" w:eastAsia="Times New Roman" w:hAnsi="Times New Roman"/>
                <w:b/>
                <w:sz w:val="28"/>
                <w:szCs w:val="28"/>
                <w:lang w:eastAsia="bg-BG"/>
              </w:rPr>
              <w:t>Образец на Предложение за изпълнение на поръчката.</w:t>
            </w:r>
          </w:p>
        </w:tc>
      </w:tr>
      <w:tr w:rsidR="008D26F2" w:rsidTr="00491B69">
        <w:tc>
          <w:tcPr>
            <w:tcW w:w="2518" w:type="dxa"/>
            <w:tcBorders>
              <w:top w:val="single" w:sz="4" w:space="0" w:color="auto"/>
              <w:left w:val="single" w:sz="4" w:space="0" w:color="auto"/>
              <w:bottom w:val="single" w:sz="4" w:space="0" w:color="auto"/>
              <w:right w:val="single" w:sz="4" w:space="0" w:color="auto"/>
            </w:tcBorders>
          </w:tcPr>
          <w:p w:rsidR="008D26F2" w:rsidRPr="00D85E32" w:rsidRDefault="008D26F2" w:rsidP="00491B69">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 № 2</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491B69">
            <w:pPr>
              <w:widowControl w:val="0"/>
              <w:suppressAutoHyphens/>
              <w:spacing w:before="57" w:after="0" w:line="240" w:lineRule="auto"/>
              <w:ind w:firstLine="34"/>
              <w:jc w:val="both"/>
              <w:rPr>
                <w:rFonts w:ascii="Times New Roman" w:eastAsia="Times New Roman" w:hAnsi="Times New Roman"/>
                <w:b/>
                <w:bCs/>
                <w:sz w:val="28"/>
                <w:szCs w:val="28"/>
                <w:lang w:eastAsia="bg-BG"/>
              </w:rPr>
            </w:pPr>
            <w:r w:rsidRPr="00D85E32">
              <w:rPr>
                <w:rFonts w:ascii="Times New Roman" w:eastAsia="Times New Roman" w:hAnsi="Times New Roman"/>
                <w:b/>
                <w:sz w:val="28"/>
                <w:szCs w:val="28"/>
                <w:lang w:eastAsia="bg-BG"/>
              </w:rPr>
              <w:t>Образец на Ценово предложение.</w:t>
            </w:r>
          </w:p>
        </w:tc>
      </w:tr>
      <w:tr w:rsidR="008D26F2" w:rsidTr="00491B69">
        <w:tc>
          <w:tcPr>
            <w:tcW w:w="2518" w:type="dxa"/>
            <w:tcBorders>
              <w:top w:val="single" w:sz="4" w:space="0" w:color="auto"/>
              <w:left w:val="single" w:sz="4" w:space="0" w:color="auto"/>
              <w:bottom w:val="single" w:sz="4" w:space="0" w:color="auto"/>
              <w:right w:val="single" w:sz="4" w:space="0" w:color="auto"/>
            </w:tcBorders>
          </w:tcPr>
          <w:p w:rsidR="008D26F2" w:rsidRPr="00D85E32" w:rsidRDefault="005A5E65" w:rsidP="00491B69">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 № 3</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491B69">
            <w:pPr>
              <w:widowControl w:val="0"/>
              <w:suppressAutoHyphens/>
              <w:spacing w:before="57" w:after="0" w:line="240" w:lineRule="auto"/>
              <w:ind w:firstLine="34"/>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Проект на договор за възлагане на обществената поръчка.</w:t>
            </w:r>
          </w:p>
        </w:tc>
      </w:tr>
      <w:tr w:rsidR="00CC2DF7" w:rsidTr="00491B69">
        <w:tc>
          <w:tcPr>
            <w:tcW w:w="2518" w:type="dxa"/>
            <w:tcBorders>
              <w:top w:val="single" w:sz="4" w:space="0" w:color="auto"/>
              <w:left w:val="single" w:sz="4" w:space="0" w:color="auto"/>
              <w:bottom w:val="single" w:sz="4" w:space="0" w:color="auto"/>
              <w:right w:val="single" w:sz="4" w:space="0" w:color="auto"/>
            </w:tcBorders>
          </w:tcPr>
          <w:p w:rsidR="00CC2DF7" w:rsidRPr="00D85E32" w:rsidRDefault="00CC2DF7" w:rsidP="00491B69">
            <w:pPr>
              <w:widowControl w:val="0"/>
              <w:suppressAutoHyphens/>
              <w:spacing w:before="57" w:after="0" w:line="240" w:lineRule="auto"/>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Приложение № 4</w:t>
            </w:r>
          </w:p>
        </w:tc>
        <w:tc>
          <w:tcPr>
            <w:tcW w:w="7796" w:type="dxa"/>
            <w:tcBorders>
              <w:top w:val="single" w:sz="4" w:space="0" w:color="auto"/>
              <w:left w:val="single" w:sz="4" w:space="0" w:color="auto"/>
              <w:bottom w:val="single" w:sz="4" w:space="0" w:color="auto"/>
              <w:right w:val="single" w:sz="4" w:space="0" w:color="auto"/>
            </w:tcBorders>
          </w:tcPr>
          <w:p w:rsidR="00CC2DF7" w:rsidRPr="00D85E32" w:rsidRDefault="00CC2DF7" w:rsidP="00491B69">
            <w:pPr>
              <w:widowControl w:val="0"/>
              <w:suppressAutoHyphens/>
              <w:spacing w:before="57" w:after="0" w:line="240" w:lineRule="auto"/>
              <w:ind w:firstLine="34"/>
              <w:jc w:val="both"/>
              <w:rPr>
                <w:rFonts w:ascii="Times New Roman" w:eastAsia="Times New Roman" w:hAnsi="Times New Roman"/>
                <w:b/>
                <w:bCs/>
                <w:sz w:val="28"/>
                <w:szCs w:val="28"/>
                <w:lang w:eastAsia="bg-BG"/>
              </w:rPr>
            </w:pPr>
            <w:r w:rsidRPr="00CC2DF7">
              <w:rPr>
                <w:rFonts w:ascii="Times New Roman" w:eastAsia="Times New Roman" w:hAnsi="Times New Roman"/>
                <w:b/>
                <w:bCs/>
                <w:sz w:val="28"/>
                <w:szCs w:val="28"/>
                <w:lang w:eastAsia="bg-BG"/>
              </w:rPr>
              <w:t>Декларация по чл.</w:t>
            </w:r>
            <w:r>
              <w:rPr>
                <w:rFonts w:ascii="Times New Roman" w:eastAsia="Times New Roman" w:hAnsi="Times New Roman"/>
                <w:b/>
                <w:bCs/>
                <w:sz w:val="28"/>
                <w:szCs w:val="28"/>
                <w:lang w:eastAsia="bg-BG"/>
              </w:rPr>
              <w:t xml:space="preserve"> </w:t>
            </w:r>
            <w:r w:rsidRPr="00CC2DF7">
              <w:rPr>
                <w:rFonts w:ascii="Times New Roman" w:eastAsia="Times New Roman" w:hAnsi="Times New Roman"/>
                <w:b/>
                <w:bCs/>
                <w:sz w:val="28"/>
                <w:szCs w:val="28"/>
                <w:lang w:eastAsia="bg-BG"/>
              </w:rPr>
              <w:t>47, ал.</w:t>
            </w:r>
            <w:r>
              <w:rPr>
                <w:rFonts w:ascii="Times New Roman" w:eastAsia="Times New Roman" w:hAnsi="Times New Roman"/>
                <w:b/>
                <w:bCs/>
                <w:sz w:val="28"/>
                <w:szCs w:val="28"/>
                <w:lang w:eastAsia="bg-BG"/>
              </w:rPr>
              <w:t xml:space="preserve"> </w:t>
            </w:r>
            <w:r w:rsidRPr="00CC2DF7">
              <w:rPr>
                <w:rFonts w:ascii="Times New Roman" w:eastAsia="Times New Roman" w:hAnsi="Times New Roman"/>
                <w:b/>
                <w:bCs/>
                <w:sz w:val="28"/>
                <w:szCs w:val="28"/>
                <w:lang w:eastAsia="bg-BG"/>
              </w:rPr>
              <w:t>3 ЗОП.</w:t>
            </w:r>
          </w:p>
        </w:tc>
      </w:tr>
      <w:tr w:rsidR="005A5E65" w:rsidTr="00491B69">
        <w:tc>
          <w:tcPr>
            <w:tcW w:w="2518" w:type="dxa"/>
            <w:tcBorders>
              <w:top w:val="single" w:sz="4" w:space="0" w:color="auto"/>
              <w:left w:val="single" w:sz="4" w:space="0" w:color="auto"/>
              <w:bottom w:val="single" w:sz="4" w:space="0" w:color="auto"/>
              <w:right w:val="single" w:sz="4" w:space="0" w:color="auto"/>
            </w:tcBorders>
          </w:tcPr>
          <w:p w:rsidR="005A5E65" w:rsidRPr="00D85E32" w:rsidRDefault="00CC2DF7" w:rsidP="00491B69">
            <w:pPr>
              <w:widowControl w:val="0"/>
              <w:suppressAutoHyphens/>
              <w:spacing w:before="57" w:after="0" w:line="240" w:lineRule="auto"/>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Приложение № 5</w:t>
            </w:r>
          </w:p>
        </w:tc>
        <w:tc>
          <w:tcPr>
            <w:tcW w:w="7796" w:type="dxa"/>
            <w:tcBorders>
              <w:top w:val="single" w:sz="4" w:space="0" w:color="auto"/>
              <w:left w:val="single" w:sz="4" w:space="0" w:color="auto"/>
              <w:bottom w:val="single" w:sz="4" w:space="0" w:color="auto"/>
              <w:right w:val="single" w:sz="4" w:space="0" w:color="auto"/>
            </w:tcBorders>
          </w:tcPr>
          <w:p w:rsidR="005A5E65" w:rsidRPr="00D85E32" w:rsidRDefault="005A5E65" w:rsidP="00491B69">
            <w:pPr>
              <w:widowControl w:val="0"/>
              <w:suppressAutoHyphens/>
              <w:spacing w:before="57" w:after="0" w:line="240" w:lineRule="auto"/>
              <w:ind w:firstLine="34"/>
              <w:jc w:val="both"/>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 xml:space="preserve">Декларация </w:t>
            </w:r>
            <w:r w:rsidRPr="005A5E65">
              <w:rPr>
                <w:rFonts w:ascii="Times New Roman" w:eastAsia="Times New Roman" w:hAnsi="Times New Roman"/>
                <w:b/>
                <w:bCs/>
                <w:sz w:val="28"/>
                <w:szCs w:val="28"/>
                <w:lang w:eastAsia="bg-BG"/>
              </w:rPr>
              <w:t>по чл. 59, ал. 1, т. 3 от Закона за мерките срещу изпирането на пари</w:t>
            </w:r>
          </w:p>
        </w:tc>
      </w:tr>
      <w:tr w:rsidR="008D26F2" w:rsidTr="00491B69">
        <w:tc>
          <w:tcPr>
            <w:tcW w:w="2518" w:type="dxa"/>
            <w:tcBorders>
              <w:top w:val="single" w:sz="4" w:space="0" w:color="auto"/>
              <w:left w:val="single" w:sz="4" w:space="0" w:color="auto"/>
              <w:bottom w:val="single" w:sz="4" w:space="0" w:color="auto"/>
              <w:right w:val="single" w:sz="4" w:space="0" w:color="auto"/>
            </w:tcBorders>
          </w:tcPr>
          <w:p w:rsidR="008D26F2" w:rsidRPr="00D85E32" w:rsidRDefault="008D26F2" w:rsidP="00491B69">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491B69">
            <w:pPr>
              <w:widowControl w:val="0"/>
              <w:suppressAutoHyphens/>
              <w:spacing w:before="57" w:after="0" w:line="240" w:lineRule="auto"/>
              <w:ind w:firstLine="34"/>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Образец на ЕЕДОП.</w:t>
            </w:r>
          </w:p>
        </w:tc>
      </w:tr>
    </w:tbl>
    <w:p w:rsidR="00C77DEF" w:rsidRPr="00D63880" w:rsidRDefault="00C77DEF" w:rsidP="001B0701">
      <w:pPr>
        <w:pStyle w:val="ae"/>
        <w:pageBreakBefore/>
        <w:numPr>
          <w:ilvl w:val="0"/>
          <w:numId w:val="10"/>
        </w:numPr>
        <w:ind w:left="0" w:firstLine="567"/>
        <w:jc w:val="center"/>
        <w:rPr>
          <w:rFonts w:ascii="Times New Roman" w:hAnsi="Times New Roman"/>
          <w:sz w:val="24"/>
          <w:szCs w:val="24"/>
        </w:rPr>
      </w:pPr>
      <w:r w:rsidRPr="00D63880">
        <w:rPr>
          <w:rFonts w:ascii="Times New Roman" w:eastAsia="Times New Roman" w:hAnsi="Times New Roman"/>
          <w:b/>
          <w:bCs/>
          <w:sz w:val="24"/>
          <w:szCs w:val="24"/>
          <w:lang w:eastAsia="bg-BG"/>
        </w:rPr>
        <w:lastRenderedPageBreak/>
        <w:t>Пълно оп</w:t>
      </w:r>
      <w:r w:rsidR="00366AB1">
        <w:rPr>
          <w:rFonts w:ascii="Times New Roman" w:eastAsia="Times New Roman" w:hAnsi="Times New Roman"/>
          <w:b/>
          <w:bCs/>
          <w:sz w:val="24"/>
          <w:szCs w:val="24"/>
          <w:lang w:eastAsia="bg-BG"/>
        </w:rPr>
        <w:t>исание на предмета на поръчката</w:t>
      </w:r>
    </w:p>
    <w:p w:rsidR="00F60C18" w:rsidRPr="00AD142E" w:rsidRDefault="00F60C18" w:rsidP="001B0701">
      <w:pPr>
        <w:numPr>
          <w:ilvl w:val="0"/>
          <w:numId w:val="15"/>
        </w:numPr>
        <w:spacing w:line="240" w:lineRule="auto"/>
        <w:ind w:left="0" w:firstLine="567"/>
        <w:contextualSpacing/>
        <w:rPr>
          <w:rFonts w:ascii="Times New Roman" w:eastAsia="Times New Roman" w:hAnsi="Times New Roman"/>
          <w:bCs/>
          <w:color w:val="000000"/>
          <w:sz w:val="24"/>
          <w:szCs w:val="24"/>
          <w:lang w:eastAsia="bg-BG"/>
        </w:rPr>
      </w:pPr>
      <w:r w:rsidRPr="00AD142E">
        <w:rPr>
          <w:rFonts w:ascii="Times New Roman" w:eastAsia="MS Mincho" w:hAnsi="Times New Roman"/>
          <w:b/>
          <w:color w:val="000000" w:themeColor="text1"/>
          <w:sz w:val="24"/>
          <w:szCs w:val="24"/>
        </w:rPr>
        <w:t>ОПИСАНИЕ НА ПОРЪЧКАТА:</w:t>
      </w:r>
    </w:p>
    <w:p w:rsidR="006C153F" w:rsidRPr="007864DD" w:rsidRDefault="006C153F" w:rsidP="00FB7591">
      <w:pPr>
        <w:spacing w:after="0" w:line="240" w:lineRule="auto"/>
        <w:ind w:firstLine="567"/>
        <w:jc w:val="both"/>
        <w:rPr>
          <w:rFonts w:ascii="Times New Roman" w:hAnsi="Times New Roman"/>
          <w:color w:val="000000"/>
          <w:spacing w:val="1"/>
          <w:sz w:val="24"/>
          <w:szCs w:val="24"/>
          <w:lang w:eastAsia="bg-BG"/>
        </w:rPr>
      </w:pPr>
      <w:r w:rsidRPr="00FF7E32">
        <w:rPr>
          <w:rFonts w:ascii="Times New Roman" w:hAnsi="Times New Roman"/>
          <w:b/>
          <w:sz w:val="24"/>
          <w:lang w:eastAsia="bg-BG"/>
        </w:rPr>
        <w:t xml:space="preserve">1.1. </w:t>
      </w:r>
      <w:r w:rsidRPr="00C34E38">
        <w:rPr>
          <w:rFonts w:ascii="Times New Roman" w:hAnsi="Times New Roman"/>
          <w:b/>
          <w:sz w:val="24"/>
          <w:lang w:eastAsia="bg-BG"/>
        </w:rPr>
        <w:t>Обект на поръчката:</w:t>
      </w:r>
      <w:r w:rsidRPr="007864DD">
        <w:rPr>
          <w:rFonts w:ascii="Times New Roman" w:hAnsi="Times New Roman"/>
          <w:sz w:val="24"/>
          <w:szCs w:val="24"/>
          <w:lang w:eastAsia="bg-BG"/>
        </w:rPr>
        <w:t xml:space="preserve"> </w:t>
      </w:r>
      <w:r w:rsidR="00A16133">
        <w:rPr>
          <w:rFonts w:ascii="Times New Roman" w:hAnsi="Times New Roman"/>
          <w:sz w:val="24"/>
          <w:szCs w:val="24"/>
          <w:lang w:eastAsia="bg-BG"/>
        </w:rPr>
        <w:t>услуга</w:t>
      </w:r>
      <w:r w:rsidRPr="007864DD">
        <w:rPr>
          <w:rFonts w:ascii="Times New Roman" w:hAnsi="Times New Roman"/>
          <w:sz w:val="24"/>
          <w:szCs w:val="24"/>
          <w:lang w:eastAsia="bg-BG"/>
        </w:rPr>
        <w:t xml:space="preserve">, по смисъла на чл. 3, ал. 1, т. </w:t>
      </w:r>
      <w:r w:rsidR="00A16133">
        <w:rPr>
          <w:rFonts w:ascii="Times New Roman" w:hAnsi="Times New Roman"/>
          <w:sz w:val="24"/>
          <w:szCs w:val="24"/>
          <w:lang w:eastAsia="bg-BG"/>
        </w:rPr>
        <w:t>3</w:t>
      </w:r>
      <w:r w:rsidRPr="007864DD">
        <w:rPr>
          <w:rFonts w:ascii="Times New Roman" w:hAnsi="Times New Roman"/>
          <w:sz w:val="24"/>
          <w:szCs w:val="24"/>
          <w:lang w:eastAsia="bg-BG"/>
        </w:rPr>
        <w:t xml:space="preserve"> от ЗОП.</w:t>
      </w:r>
    </w:p>
    <w:p w:rsidR="007F6F0C" w:rsidRPr="00FF7E32" w:rsidRDefault="00D55511" w:rsidP="00FF7E32">
      <w:pPr>
        <w:spacing w:after="0" w:line="240" w:lineRule="auto"/>
        <w:ind w:firstLine="567"/>
        <w:jc w:val="both"/>
        <w:rPr>
          <w:rFonts w:ascii="Times New Roman" w:eastAsia="MS Mincho" w:hAnsi="Times New Roman"/>
          <w:color w:val="000000" w:themeColor="text1"/>
          <w:sz w:val="24"/>
          <w:lang w:eastAsia="bg-BG"/>
        </w:rPr>
      </w:pPr>
      <w:r w:rsidRPr="00F256F4">
        <w:rPr>
          <w:rFonts w:ascii="Times New Roman" w:eastAsia="MS Mincho" w:hAnsi="Times New Roman"/>
          <w:b/>
          <w:color w:val="000000" w:themeColor="text1"/>
          <w:sz w:val="24"/>
          <w:lang w:eastAsia="bg-BG"/>
        </w:rPr>
        <w:t>1.2. Предмет на поръ</w:t>
      </w:r>
      <w:r w:rsidRPr="00390EE8">
        <w:rPr>
          <w:rFonts w:ascii="Times New Roman" w:eastAsia="MS Mincho" w:hAnsi="Times New Roman"/>
          <w:b/>
          <w:color w:val="000000" w:themeColor="text1"/>
          <w:sz w:val="24"/>
          <w:lang w:eastAsia="bg-BG"/>
        </w:rPr>
        <w:t>ч</w:t>
      </w:r>
      <w:r w:rsidRPr="19FC98AF">
        <w:rPr>
          <w:rFonts w:ascii="Times New Roman" w:eastAsia="MS Mincho" w:hAnsi="Times New Roman"/>
          <w:b/>
          <w:color w:val="000000" w:themeColor="text1"/>
          <w:sz w:val="24"/>
          <w:lang w:eastAsia="bg-BG"/>
        </w:rPr>
        <w:t>ката:</w:t>
      </w:r>
      <w:r w:rsidR="00822F5C">
        <w:rPr>
          <w:rFonts w:ascii="Times New Roman" w:eastAsia="MS Mincho" w:hAnsi="Times New Roman"/>
          <w:color w:val="000000" w:themeColor="text1"/>
          <w:sz w:val="24"/>
          <w:szCs w:val="24"/>
          <w:lang w:eastAsia="bg-BG"/>
        </w:rPr>
        <w:t xml:space="preserve"> </w:t>
      </w:r>
      <w:r w:rsidR="007F6D9F" w:rsidRPr="007F6D9F">
        <w:rPr>
          <w:rFonts w:ascii="Times New Roman" w:eastAsia="MS Mincho" w:hAnsi="Times New Roman"/>
          <w:color w:val="000000" w:themeColor="text1"/>
          <w:sz w:val="24"/>
          <w:szCs w:val="24"/>
          <w:lang w:eastAsia="bg-BG"/>
        </w:rPr>
        <w:t>Осигуряване на логистика за провеждане на конференция за обсъждане, сътрудничество и обмен на добри практики в борбата с фалшифицирането на евр</w:t>
      </w:r>
      <w:r w:rsidR="00CC2DF7">
        <w:rPr>
          <w:rFonts w:ascii="Times New Roman" w:eastAsia="MS Mincho" w:hAnsi="Times New Roman"/>
          <w:color w:val="000000" w:themeColor="text1"/>
          <w:sz w:val="24"/>
          <w:szCs w:val="24"/>
          <w:lang w:eastAsia="bg-BG"/>
        </w:rPr>
        <w:t>ото и различни от еврото валути</w:t>
      </w:r>
      <w:r w:rsidR="007F6D9F" w:rsidRPr="007F6D9F">
        <w:rPr>
          <w:rFonts w:ascii="Times New Roman" w:eastAsia="MS Mincho" w:hAnsi="Times New Roman"/>
          <w:color w:val="000000" w:themeColor="text1"/>
          <w:sz w:val="24"/>
          <w:szCs w:val="24"/>
          <w:lang w:eastAsia="bg-BG"/>
        </w:rPr>
        <w:t xml:space="preserve"> по проект финансиран от Европейската комисия, по програма „Перикъл 2020</w:t>
      </w:r>
      <w:r w:rsidR="556EFBB7" w:rsidRPr="007F6D9F">
        <w:rPr>
          <w:rFonts w:ascii="Times New Roman" w:eastAsia="MS Mincho" w:hAnsi="Times New Roman"/>
          <w:color w:val="000000" w:themeColor="text1"/>
          <w:sz w:val="24"/>
          <w:szCs w:val="24"/>
          <w:lang w:eastAsia="bg-BG"/>
        </w:rPr>
        <w:t>"</w:t>
      </w:r>
    </w:p>
    <w:p w:rsidR="006B6BE5" w:rsidRDefault="006B6BE5" w:rsidP="00FB7591">
      <w:pPr>
        <w:spacing w:after="0" w:line="240" w:lineRule="auto"/>
        <w:ind w:firstLine="567"/>
        <w:jc w:val="both"/>
        <w:rPr>
          <w:rFonts w:ascii="Times New Roman" w:eastAsia="Times New Roman" w:hAnsi="Times New Roman"/>
          <w:sz w:val="24"/>
          <w:szCs w:val="24"/>
        </w:rPr>
      </w:pP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xml:space="preserve">Обществената поръчка се провежда в изпълнение на </w:t>
      </w:r>
      <w:r w:rsidR="00955007" w:rsidRPr="00955007">
        <w:rPr>
          <w:rFonts w:ascii="Times New Roman" w:eastAsia="Times New Roman" w:hAnsi="Times New Roman"/>
          <w:sz w:val="24"/>
          <w:szCs w:val="24"/>
        </w:rPr>
        <w:t>Споразумение с реф. №</w:t>
      </w:r>
      <w:r w:rsidR="00974ADA">
        <w:rPr>
          <w:rFonts w:ascii="Times New Roman" w:eastAsia="Times New Roman" w:hAnsi="Times New Roman"/>
          <w:sz w:val="24"/>
          <w:szCs w:val="24"/>
        </w:rPr>
        <w:t xml:space="preserve"> </w:t>
      </w:r>
      <w:r w:rsidR="00955007" w:rsidRPr="00955007">
        <w:rPr>
          <w:rFonts w:ascii="Times New Roman" w:eastAsia="Times New Roman" w:hAnsi="Times New Roman"/>
          <w:sz w:val="24"/>
          <w:szCs w:val="24"/>
        </w:rPr>
        <w:t xml:space="preserve">ECFIN-156-2019/SI2.809493 </w:t>
      </w:r>
      <w:r w:rsidR="007F6D9F">
        <w:rPr>
          <w:rFonts w:ascii="Times New Roman" w:eastAsia="Times New Roman" w:hAnsi="Times New Roman"/>
          <w:sz w:val="24"/>
          <w:szCs w:val="24"/>
        </w:rPr>
        <w:t>„</w:t>
      </w:r>
      <w:r w:rsidRPr="00A16133">
        <w:rPr>
          <w:rFonts w:ascii="Times New Roman" w:eastAsia="Times New Roman" w:hAnsi="Times New Roman"/>
          <w:sz w:val="24"/>
          <w:szCs w:val="24"/>
        </w:rPr>
        <w:t xml:space="preserve">Общ надзор за законност по спазването на законодателството в държавата", финансиран </w:t>
      </w:r>
      <w:r w:rsidR="007F6D9F">
        <w:rPr>
          <w:rFonts w:ascii="Times New Roman" w:eastAsia="Times New Roman" w:hAnsi="Times New Roman"/>
          <w:sz w:val="24"/>
          <w:szCs w:val="24"/>
        </w:rPr>
        <w:t xml:space="preserve">от Европейската Комисия </w:t>
      </w:r>
      <w:r w:rsidRPr="00A16133">
        <w:rPr>
          <w:rFonts w:ascii="Times New Roman" w:eastAsia="Times New Roman" w:hAnsi="Times New Roman"/>
          <w:sz w:val="24"/>
          <w:szCs w:val="24"/>
        </w:rPr>
        <w:t xml:space="preserve">по програма „Перикъл 2020“ </w:t>
      </w: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xml:space="preserve">Основни целеви групи по проекта са: </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съответните органи имащи отношение към темата на конференцията </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Главна дирекция „Национална полиция“</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Държавна агенция „Национална сигурност“</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Главна дирекция „Борба с организираната престъпност“;</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Агенция Митници </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Главни прокурори и участници</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от Република Гърция, Република Турция, Република Северна Македония, Република Черна Гора, Република Сърбия,</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Република Хърватска,</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Република Словения,</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Република Румъния,</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Република Босна и Херцеговина</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Министерство на финансите </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Българска народна банка.</w:t>
      </w:r>
    </w:p>
    <w:p w:rsidR="00A16133" w:rsidRPr="00A16133" w:rsidRDefault="00A16133" w:rsidP="00FB7591">
      <w:pPr>
        <w:spacing w:after="0" w:line="240" w:lineRule="auto"/>
        <w:ind w:firstLine="567"/>
        <w:jc w:val="both"/>
        <w:rPr>
          <w:rFonts w:ascii="Times New Roman" w:eastAsia="Times New Roman" w:hAnsi="Times New Roman"/>
          <w:sz w:val="24"/>
          <w:szCs w:val="24"/>
        </w:rPr>
      </w:pP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Целта на проекта е:</w:t>
      </w: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създаване на прокурорска мрежа между страните от Югоизточна Европа и Балканския регион за взаимодействие и сътрудничество при разследването на престъпления, свързани с фалшифициране на евробанкнотите и монети и свързаните с това измами, съвместно с полицейски и митнически служби;</w:t>
      </w: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запознаване и обсъждане на новите характеристики за сигурност, които могат да бъдат използвани за противодействие на технологич</w:t>
      </w:r>
      <w:r>
        <w:rPr>
          <w:rFonts w:ascii="Times New Roman" w:eastAsia="Times New Roman" w:hAnsi="Times New Roman"/>
          <w:sz w:val="24"/>
          <w:szCs w:val="24"/>
        </w:rPr>
        <w:t>ния напредък на фалшификаторите и</w:t>
      </w: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обмен на най-добри практики и опити по методите на разследване на фалшификати евро монети и банкноти и негодни за</w:t>
      </w:r>
      <w:r w:rsidR="00974ADA">
        <w:rPr>
          <w:rFonts w:ascii="Times New Roman" w:eastAsia="Times New Roman" w:hAnsi="Times New Roman"/>
          <w:sz w:val="24"/>
          <w:szCs w:val="24"/>
        </w:rPr>
        <w:t xml:space="preserve"> </w:t>
      </w:r>
      <w:r w:rsidR="009641AB" w:rsidRPr="00A16133">
        <w:rPr>
          <w:rFonts w:ascii="Times New Roman" w:eastAsia="Times New Roman" w:hAnsi="Times New Roman"/>
          <w:sz w:val="24"/>
          <w:szCs w:val="24"/>
        </w:rPr>
        <w:t>обръщение</w:t>
      </w:r>
      <w:r w:rsidRPr="00A16133">
        <w:rPr>
          <w:rFonts w:ascii="Times New Roman" w:eastAsia="Times New Roman" w:hAnsi="Times New Roman"/>
          <w:sz w:val="24"/>
          <w:szCs w:val="24"/>
        </w:rPr>
        <w:t xml:space="preserve"> евро монети, както и обмен на специфични експертни познания между участниците в конференцията, по-специално съдебните и правоприлагащите органи</w:t>
      </w:r>
      <w:r>
        <w:rPr>
          <w:rFonts w:ascii="Times New Roman" w:eastAsia="Times New Roman" w:hAnsi="Times New Roman"/>
          <w:sz w:val="24"/>
          <w:szCs w:val="24"/>
        </w:rPr>
        <w:t>.</w:t>
      </w: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4F4A59">
        <w:rPr>
          <w:rFonts w:ascii="Times New Roman" w:eastAsia="Times New Roman" w:hAnsi="Times New Roman"/>
          <w:sz w:val="24"/>
          <w:szCs w:val="24"/>
        </w:rPr>
        <w:t xml:space="preserve">В изпълнение на целите на проекта се предвижда да бъде организирана и проведена </w:t>
      </w:r>
      <w:r w:rsidR="00DE7373" w:rsidRPr="004F4A59">
        <w:rPr>
          <w:rFonts w:ascii="Times New Roman" w:eastAsia="Times New Roman" w:hAnsi="Times New Roman"/>
          <w:sz w:val="24"/>
          <w:szCs w:val="24"/>
        </w:rPr>
        <w:t>през месец ноември 2019</w:t>
      </w:r>
      <w:r w:rsidR="00DE7373">
        <w:rPr>
          <w:rFonts w:ascii="Times New Roman" w:eastAsia="Times New Roman" w:hAnsi="Times New Roman"/>
          <w:sz w:val="24"/>
          <w:szCs w:val="24"/>
        </w:rPr>
        <w:t xml:space="preserve"> г. </w:t>
      </w:r>
      <w:r w:rsidRPr="00A16133">
        <w:rPr>
          <w:rFonts w:ascii="Times New Roman" w:eastAsia="Times New Roman" w:hAnsi="Times New Roman"/>
          <w:sz w:val="24"/>
          <w:szCs w:val="24"/>
        </w:rPr>
        <w:t xml:space="preserve">в гр. София двудневна конференция на тема „Защита на еврото в Югоизточна Европа и Балканския регион, постижения и предизвикателства пред правоприлагащите органи“. </w:t>
      </w:r>
    </w:p>
    <w:p w:rsidR="00A16133" w:rsidRDefault="00A16133" w:rsidP="00FB7591">
      <w:pPr>
        <w:spacing w:after="0" w:line="240" w:lineRule="auto"/>
        <w:ind w:firstLine="567"/>
        <w:jc w:val="both"/>
        <w:rPr>
          <w:rFonts w:ascii="Times New Roman" w:eastAsia="Times New Roman" w:hAnsi="Times New Roman"/>
          <w:sz w:val="24"/>
          <w:szCs w:val="24"/>
        </w:rPr>
      </w:pP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Основната цел на поръчката е да бъде избран</w:t>
      </w:r>
      <w:r w:rsidR="00974ADA">
        <w:rPr>
          <w:rFonts w:ascii="Times New Roman" w:eastAsia="Times New Roman" w:hAnsi="Times New Roman"/>
          <w:sz w:val="24"/>
          <w:szCs w:val="24"/>
        </w:rPr>
        <w:t xml:space="preserve"> </w:t>
      </w:r>
      <w:r w:rsidRPr="00A16133">
        <w:rPr>
          <w:rFonts w:ascii="Times New Roman" w:eastAsia="Times New Roman" w:hAnsi="Times New Roman"/>
          <w:sz w:val="24"/>
          <w:szCs w:val="24"/>
        </w:rPr>
        <w:t>изпълнител, притежаващ професионална квалификация и практически опит в логистично и техническо организиране и обезпечаване на дейности свързани с провеждане на конференции и др.п. мероприятия.</w:t>
      </w:r>
    </w:p>
    <w:p w:rsidR="00A16133" w:rsidRDefault="00A16133" w:rsidP="00FB7591">
      <w:pPr>
        <w:spacing w:after="0" w:line="240" w:lineRule="auto"/>
        <w:ind w:firstLine="567"/>
        <w:jc w:val="both"/>
        <w:rPr>
          <w:rFonts w:ascii="Times New Roman" w:eastAsia="Times New Roman" w:hAnsi="Times New Roman"/>
          <w:sz w:val="24"/>
          <w:szCs w:val="24"/>
        </w:rPr>
      </w:pPr>
    </w:p>
    <w:p w:rsidR="00A16133" w:rsidRPr="004F4A59"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xml:space="preserve"> </w:t>
      </w:r>
      <w:r w:rsidRPr="004F4A59">
        <w:rPr>
          <w:rFonts w:ascii="Times New Roman" w:eastAsia="Times New Roman" w:hAnsi="Times New Roman"/>
          <w:sz w:val="24"/>
          <w:szCs w:val="24"/>
        </w:rPr>
        <w:t>Очакваният резултат от изпълнителя на обществената поръчка е:</w:t>
      </w:r>
    </w:p>
    <w:p w:rsidR="00A16133" w:rsidRPr="004F4A59" w:rsidRDefault="00A16133" w:rsidP="001B0701">
      <w:pPr>
        <w:pStyle w:val="ae"/>
        <w:numPr>
          <w:ilvl w:val="0"/>
          <w:numId w:val="21"/>
        </w:numPr>
        <w:spacing w:after="0" w:line="240" w:lineRule="auto"/>
        <w:ind w:left="0" w:firstLine="567"/>
        <w:jc w:val="both"/>
        <w:rPr>
          <w:rFonts w:ascii="Times New Roman" w:eastAsia="Times New Roman" w:hAnsi="Times New Roman"/>
          <w:sz w:val="24"/>
          <w:szCs w:val="24"/>
        </w:rPr>
      </w:pPr>
      <w:r w:rsidRPr="004F4A59">
        <w:rPr>
          <w:rFonts w:ascii="Times New Roman" w:eastAsia="Times New Roman" w:hAnsi="Times New Roman"/>
          <w:sz w:val="24"/>
          <w:szCs w:val="24"/>
        </w:rPr>
        <w:lastRenderedPageBreak/>
        <w:t xml:space="preserve">проведена конференция на тема „Защита на еврото в Югоизточна Европа и Балканския регион, постижения и предизвикателства пред правоприлагащите органи“ </w:t>
      </w:r>
    </w:p>
    <w:p w:rsidR="00A16133" w:rsidRDefault="00A16133" w:rsidP="00FB7591">
      <w:pPr>
        <w:spacing w:after="0" w:line="240" w:lineRule="auto"/>
        <w:ind w:firstLine="567"/>
        <w:jc w:val="both"/>
        <w:rPr>
          <w:rFonts w:ascii="Times New Roman" w:eastAsia="Times New Roman" w:hAnsi="Times New Roman"/>
          <w:sz w:val="24"/>
          <w:szCs w:val="24"/>
        </w:rPr>
      </w:pPr>
    </w:p>
    <w:p w:rsidR="009F267A" w:rsidRPr="00042F33" w:rsidRDefault="009F267A"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042F33">
        <w:rPr>
          <w:rFonts w:ascii="Times New Roman" w:eastAsia="MS Mincho" w:hAnsi="Times New Roman"/>
          <w:b/>
          <w:color w:val="000000" w:themeColor="text1"/>
          <w:sz w:val="24"/>
          <w:szCs w:val="24"/>
        </w:rPr>
        <w:t>Правно основание за възлагане.</w:t>
      </w:r>
    </w:p>
    <w:p w:rsidR="00955007" w:rsidRPr="00955007" w:rsidRDefault="009B4F87" w:rsidP="00FB7591">
      <w:pPr>
        <w:widowControl w:val="0"/>
        <w:spacing w:after="0" w:line="240" w:lineRule="auto"/>
        <w:ind w:firstLine="567"/>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w:t>
      </w:r>
      <w:r w:rsidR="00974ADA">
        <w:rPr>
          <w:rFonts w:ascii="Times New Roman" w:hAnsi="Times New Roman"/>
          <w:bCs/>
          <w:sz w:val="24"/>
          <w:szCs w:val="24"/>
          <w:lang w:eastAsia="ar-SA"/>
        </w:rPr>
        <w:t xml:space="preserve"> </w:t>
      </w:r>
      <w:r w:rsidRPr="009B4F87">
        <w:rPr>
          <w:rFonts w:ascii="Times New Roman" w:hAnsi="Times New Roman"/>
          <w:bCs/>
          <w:sz w:val="24"/>
          <w:szCs w:val="24"/>
          <w:lang w:eastAsia="ar-SA"/>
        </w:rPr>
        <w:t>„Публично състезание“.</w:t>
      </w:r>
      <w:r w:rsidR="00955007" w:rsidRPr="00955007">
        <w:rPr>
          <w:rFonts w:ascii="Times New Roman" w:hAnsi="Times New Roman"/>
          <w:bCs/>
          <w:sz w:val="24"/>
          <w:szCs w:val="24"/>
          <w:lang w:eastAsia="ar-SA"/>
        </w:rPr>
        <w:t xml:space="preserve"> Прогнозната стойност на настоящата поръчка не надвишава стойностния праг по чл. 20, ал. 1, т.1, б. "б", от ЗОП и не е необходимо провеждане на открита процедура за възлагане на поръчката. Предвид посоченото обстоятелство и предвид факта, че не са налични условия за провеждане на състезателен диалог или някоя от процедурите на договаряне и на основания чл. 20, ал. 2, т. 2 от ЗОП, във вр. с чл. 176 от ЗОП, безспорно е на 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DE7373" w:rsidRDefault="00DE7373" w:rsidP="00FB7591">
      <w:pPr>
        <w:widowControl w:val="0"/>
        <w:spacing w:after="0" w:line="240" w:lineRule="auto"/>
        <w:ind w:firstLine="567"/>
        <w:jc w:val="both"/>
        <w:outlineLvl w:val="1"/>
        <w:rPr>
          <w:rFonts w:ascii="Times New Roman" w:hAnsi="Times New Roman"/>
          <w:bCs/>
          <w:sz w:val="24"/>
          <w:szCs w:val="24"/>
          <w:lang w:eastAsia="ar-SA"/>
        </w:rPr>
      </w:pPr>
    </w:p>
    <w:p w:rsidR="00097D3F" w:rsidRDefault="00097D3F" w:rsidP="00FB7591">
      <w:pPr>
        <w:widowControl w:val="0"/>
        <w:spacing w:after="0" w:line="240" w:lineRule="auto"/>
        <w:ind w:firstLine="567"/>
        <w:jc w:val="both"/>
        <w:outlineLvl w:val="1"/>
        <w:rPr>
          <w:rFonts w:ascii="Times New Roman" w:hAnsi="Times New Roman"/>
          <w:bCs/>
          <w:sz w:val="24"/>
          <w:szCs w:val="24"/>
          <w:lang w:eastAsia="ar-SA"/>
        </w:rPr>
      </w:pPr>
      <w:r>
        <w:rPr>
          <w:rFonts w:ascii="Times New Roman" w:hAnsi="Times New Roman"/>
          <w:bCs/>
          <w:sz w:val="24"/>
          <w:szCs w:val="24"/>
          <w:lang w:eastAsia="ar-SA"/>
        </w:rPr>
        <w:t xml:space="preserve">Възлагане по </w:t>
      </w:r>
      <w:r w:rsidRPr="00DE7373">
        <w:rPr>
          <w:rFonts w:ascii="Times New Roman" w:hAnsi="Times New Roman"/>
          <w:bCs/>
          <w:sz w:val="24"/>
          <w:szCs w:val="24"/>
          <w:lang w:eastAsia="ar-SA"/>
        </w:rPr>
        <w:t>чл. 21, ал. 6 от ЗОП</w:t>
      </w:r>
    </w:p>
    <w:p w:rsidR="00097D3F" w:rsidRDefault="00097D3F" w:rsidP="00FB7591">
      <w:pPr>
        <w:widowControl w:val="0"/>
        <w:spacing w:after="0" w:line="240" w:lineRule="auto"/>
        <w:ind w:firstLine="567"/>
        <w:jc w:val="both"/>
        <w:outlineLvl w:val="1"/>
        <w:rPr>
          <w:rFonts w:ascii="Times New Roman" w:hAnsi="Times New Roman"/>
          <w:bCs/>
          <w:sz w:val="24"/>
          <w:szCs w:val="24"/>
          <w:lang w:eastAsia="ar-SA"/>
        </w:rPr>
      </w:pPr>
    </w:p>
    <w:p w:rsidR="00097D3F" w:rsidRDefault="00DE7373" w:rsidP="00FB7591">
      <w:pPr>
        <w:widowControl w:val="0"/>
        <w:spacing w:after="0" w:line="240" w:lineRule="auto"/>
        <w:ind w:firstLine="567"/>
        <w:jc w:val="both"/>
        <w:outlineLvl w:val="1"/>
        <w:rPr>
          <w:rFonts w:ascii="Times New Roman" w:hAnsi="Times New Roman"/>
          <w:bCs/>
          <w:sz w:val="24"/>
          <w:szCs w:val="24"/>
          <w:lang w:eastAsia="ar-SA"/>
        </w:rPr>
      </w:pPr>
      <w:r w:rsidRPr="00DE7373">
        <w:rPr>
          <w:rFonts w:ascii="Times New Roman" w:hAnsi="Times New Roman"/>
          <w:bCs/>
          <w:sz w:val="24"/>
          <w:szCs w:val="24"/>
          <w:lang w:eastAsia="ar-SA"/>
        </w:rPr>
        <w:t>Поръчката се възлага като част от обществена поръчка с предмет</w:t>
      </w:r>
      <w:r w:rsidR="00097D3F">
        <w:rPr>
          <w:rFonts w:ascii="Times New Roman" w:hAnsi="Times New Roman"/>
          <w:bCs/>
          <w:sz w:val="24"/>
          <w:szCs w:val="24"/>
          <w:lang w:eastAsia="ar-SA"/>
        </w:rPr>
        <w:t>:</w:t>
      </w:r>
    </w:p>
    <w:p w:rsidR="00DE7373" w:rsidRDefault="00DE7373" w:rsidP="00FB7591">
      <w:pPr>
        <w:widowControl w:val="0"/>
        <w:spacing w:after="0" w:line="240" w:lineRule="auto"/>
        <w:ind w:firstLine="567"/>
        <w:jc w:val="both"/>
        <w:outlineLvl w:val="1"/>
        <w:rPr>
          <w:rFonts w:ascii="Times New Roman" w:hAnsi="Times New Roman"/>
          <w:bCs/>
          <w:sz w:val="24"/>
          <w:szCs w:val="24"/>
          <w:lang w:eastAsia="ar-SA"/>
        </w:rPr>
      </w:pPr>
      <w:r w:rsidRPr="00DE7373">
        <w:rPr>
          <w:rFonts w:ascii="Times New Roman" w:hAnsi="Times New Roman"/>
          <w:bCs/>
          <w:sz w:val="24"/>
          <w:szCs w:val="24"/>
          <w:lang w:eastAsia="ar-SA"/>
        </w:rPr>
        <w:t xml:space="preserve"> </w:t>
      </w:r>
      <w:r>
        <w:rPr>
          <w:rFonts w:ascii="Times New Roman" w:hAnsi="Times New Roman"/>
          <w:bCs/>
          <w:sz w:val="24"/>
          <w:szCs w:val="24"/>
          <w:lang w:eastAsia="ar-SA"/>
        </w:rPr>
        <w:t>„</w:t>
      </w:r>
      <w:r w:rsidRPr="00DE7373">
        <w:rPr>
          <w:rFonts w:ascii="Times New Roman" w:hAnsi="Times New Roman"/>
          <w:bCs/>
          <w:sz w:val="24"/>
          <w:szCs w:val="24"/>
          <w:lang w:eastAsia="ar-SA"/>
        </w:rPr>
        <w:t xml:space="preserve">Осигуряване на логистика и на информация и публичност за провеждане на конференция за обсъждане, сътрудничество и обмен на добри практики в борбата с фалшифицирането на еврото и различни от еврото валути по проект финансиран от Европейската комисия, по програма „Перикъл 2020“ по две обособени позиции: </w:t>
      </w:r>
      <w:r w:rsidR="004F4A59">
        <w:rPr>
          <w:rFonts w:ascii="Times New Roman" w:hAnsi="Times New Roman"/>
          <w:bCs/>
          <w:sz w:val="24"/>
          <w:szCs w:val="24"/>
          <w:lang w:eastAsia="ar-SA"/>
        </w:rPr>
        <w:t xml:space="preserve">Обособена </w:t>
      </w:r>
      <w:r w:rsidR="00097D3F">
        <w:rPr>
          <w:rFonts w:ascii="Times New Roman" w:hAnsi="Times New Roman"/>
          <w:bCs/>
          <w:sz w:val="24"/>
          <w:szCs w:val="24"/>
          <w:lang w:eastAsia="ar-SA"/>
        </w:rPr>
        <w:t>позиция №</w:t>
      </w:r>
      <w:r w:rsidR="00974ADA">
        <w:rPr>
          <w:rFonts w:ascii="Times New Roman" w:hAnsi="Times New Roman"/>
          <w:bCs/>
          <w:sz w:val="24"/>
          <w:szCs w:val="24"/>
          <w:lang w:eastAsia="ar-SA"/>
        </w:rPr>
        <w:t xml:space="preserve"> </w:t>
      </w:r>
      <w:r w:rsidRPr="00DE7373">
        <w:rPr>
          <w:rFonts w:ascii="Times New Roman" w:hAnsi="Times New Roman"/>
          <w:bCs/>
          <w:sz w:val="24"/>
          <w:szCs w:val="24"/>
          <w:lang w:eastAsia="ar-SA"/>
        </w:rPr>
        <w:t>1 „Осигуряване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hAnsi="Times New Roman"/>
          <w:bCs/>
          <w:sz w:val="24"/>
          <w:szCs w:val="24"/>
          <w:lang w:eastAsia="ar-SA"/>
        </w:rPr>
        <w:t xml:space="preserve"> </w:t>
      </w:r>
      <w:r w:rsidRPr="00DE7373">
        <w:rPr>
          <w:rFonts w:ascii="Times New Roman" w:hAnsi="Times New Roman"/>
          <w:bCs/>
          <w:sz w:val="24"/>
          <w:szCs w:val="24"/>
          <w:lang w:eastAsia="ar-SA"/>
        </w:rPr>
        <w:t xml:space="preserve">по проект финансиран от Европейската комисия, по програма „Перикъл 2020“ и </w:t>
      </w:r>
      <w:r w:rsidR="004F4A59">
        <w:rPr>
          <w:rFonts w:ascii="Times New Roman" w:hAnsi="Times New Roman"/>
          <w:bCs/>
          <w:sz w:val="24"/>
          <w:szCs w:val="24"/>
          <w:lang w:eastAsia="ar-SA"/>
        </w:rPr>
        <w:t xml:space="preserve">Обособена </w:t>
      </w:r>
      <w:r w:rsidR="00097D3F">
        <w:rPr>
          <w:rFonts w:ascii="Times New Roman" w:hAnsi="Times New Roman"/>
          <w:bCs/>
          <w:sz w:val="24"/>
          <w:szCs w:val="24"/>
          <w:lang w:eastAsia="ar-SA"/>
        </w:rPr>
        <w:t>позиция №</w:t>
      </w:r>
      <w:r w:rsidR="00974ADA">
        <w:rPr>
          <w:rFonts w:ascii="Times New Roman" w:hAnsi="Times New Roman"/>
          <w:bCs/>
          <w:sz w:val="24"/>
          <w:szCs w:val="24"/>
          <w:lang w:eastAsia="ar-SA"/>
        </w:rPr>
        <w:t xml:space="preserve"> </w:t>
      </w:r>
      <w:r w:rsidRPr="00DE7373">
        <w:rPr>
          <w:rFonts w:ascii="Times New Roman" w:hAnsi="Times New Roman"/>
          <w:bCs/>
          <w:sz w:val="24"/>
          <w:szCs w:val="24"/>
          <w:lang w:eastAsia="ar-SA"/>
        </w:rPr>
        <w:t>2 „Осигуряване на информация и публичност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hAnsi="Times New Roman"/>
          <w:bCs/>
          <w:sz w:val="24"/>
          <w:szCs w:val="24"/>
          <w:lang w:eastAsia="ar-SA"/>
        </w:rPr>
        <w:t xml:space="preserve"> </w:t>
      </w:r>
      <w:r w:rsidRPr="00DE7373">
        <w:rPr>
          <w:rFonts w:ascii="Times New Roman" w:hAnsi="Times New Roman"/>
          <w:bCs/>
          <w:sz w:val="24"/>
          <w:szCs w:val="24"/>
          <w:lang w:eastAsia="ar-SA"/>
        </w:rPr>
        <w:t xml:space="preserve">по проект финансиран от Европейската комисия, по програма „Перикъл 2020“. </w:t>
      </w:r>
    </w:p>
    <w:p w:rsidR="0012684E" w:rsidRPr="00BB7B5D" w:rsidRDefault="0012684E" w:rsidP="0012684E">
      <w:pPr>
        <w:widowControl w:val="0"/>
        <w:spacing w:after="0" w:line="240" w:lineRule="auto"/>
        <w:ind w:firstLine="567"/>
        <w:jc w:val="both"/>
        <w:outlineLvl w:val="1"/>
        <w:rPr>
          <w:rFonts w:ascii="Times New Roman" w:hAnsi="Times New Roman"/>
          <w:bCs/>
          <w:sz w:val="24"/>
          <w:szCs w:val="24"/>
          <w:lang w:eastAsia="ar-SA"/>
        </w:rPr>
      </w:pPr>
      <w:r w:rsidRPr="00DE7373">
        <w:rPr>
          <w:rFonts w:ascii="Times New Roman" w:hAnsi="Times New Roman"/>
          <w:bCs/>
          <w:sz w:val="24"/>
          <w:szCs w:val="24"/>
          <w:lang w:eastAsia="ar-SA"/>
        </w:rPr>
        <w:t xml:space="preserve">Общата стойност на двете обособени позиции е в размер на </w:t>
      </w:r>
      <w:r w:rsidRPr="00BB7B5D">
        <w:rPr>
          <w:rFonts w:ascii="Times New Roman" w:hAnsi="Times New Roman"/>
          <w:bCs/>
          <w:sz w:val="24"/>
          <w:szCs w:val="24"/>
          <w:lang w:eastAsia="ar-SA"/>
        </w:rPr>
        <w:t xml:space="preserve">103 332,42 лв. без ДДС., както следва: за ОП 1 - 94 618,42 лв. и за ОП 2 – 8 714,00 лв. </w:t>
      </w:r>
    </w:p>
    <w:p w:rsidR="00097D3F" w:rsidRPr="0012684E" w:rsidRDefault="00DE7373" w:rsidP="00FB7591">
      <w:pPr>
        <w:widowControl w:val="0"/>
        <w:spacing w:after="0" w:line="240" w:lineRule="auto"/>
        <w:ind w:firstLine="567"/>
        <w:jc w:val="both"/>
        <w:outlineLvl w:val="1"/>
        <w:rPr>
          <w:rFonts w:ascii="Times New Roman" w:hAnsi="Times New Roman"/>
          <w:bCs/>
          <w:sz w:val="24"/>
          <w:szCs w:val="24"/>
          <w:lang w:eastAsia="ar-SA"/>
        </w:rPr>
      </w:pPr>
      <w:r w:rsidRPr="00DE7373">
        <w:rPr>
          <w:rFonts w:ascii="Times New Roman" w:hAnsi="Times New Roman"/>
          <w:bCs/>
          <w:sz w:val="24"/>
          <w:szCs w:val="24"/>
          <w:lang w:eastAsia="ar-SA"/>
        </w:rPr>
        <w:t>Съгл. чл. 21, ал. 6 от ЗОП, Възложителя има право да възлага обособени позиции по реда, валиден за индивидуалната стойност на всяка от тях, при условия че стойността на съответната позиция не надхвърля 156</w:t>
      </w:r>
      <w:r>
        <w:rPr>
          <w:rFonts w:ascii="Times New Roman" w:hAnsi="Times New Roman"/>
          <w:bCs/>
          <w:sz w:val="24"/>
          <w:szCs w:val="24"/>
          <w:lang w:eastAsia="ar-SA"/>
        </w:rPr>
        <w:t xml:space="preserve"> </w:t>
      </w:r>
      <w:r w:rsidRPr="00DE7373">
        <w:rPr>
          <w:rFonts w:ascii="Times New Roman" w:hAnsi="Times New Roman"/>
          <w:bCs/>
          <w:sz w:val="24"/>
          <w:szCs w:val="24"/>
          <w:lang w:eastAsia="ar-SA"/>
        </w:rPr>
        <w:t xml:space="preserve">464,00 лв. за доставки и услуги и общата стойност на обособените позиции, възложени по този начин, не надхвърля 20 на сто от общата стойност на поръчката. В тези </w:t>
      </w:r>
      <w:r w:rsidRPr="0012684E">
        <w:rPr>
          <w:rFonts w:ascii="Times New Roman" w:hAnsi="Times New Roman"/>
          <w:bCs/>
          <w:sz w:val="24"/>
          <w:szCs w:val="24"/>
          <w:lang w:eastAsia="ar-SA"/>
        </w:rPr>
        <w:t>случаи независимо от остатъчната стойност на поръчката тя се възлага по реда, приложим към общата стойност на поръчката. Прогнозната стой</w:t>
      </w:r>
      <w:r w:rsidR="00CA039A" w:rsidRPr="0012684E">
        <w:rPr>
          <w:rFonts w:ascii="Times New Roman" w:hAnsi="Times New Roman"/>
          <w:bCs/>
          <w:sz w:val="24"/>
          <w:szCs w:val="24"/>
          <w:lang w:eastAsia="ar-SA"/>
        </w:rPr>
        <w:t xml:space="preserve">ност на </w:t>
      </w:r>
      <w:r w:rsidR="004F4A59" w:rsidRPr="0012684E">
        <w:rPr>
          <w:rFonts w:ascii="Times New Roman" w:hAnsi="Times New Roman"/>
          <w:bCs/>
          <w:sz w:val="24"/>
          <w:szCs w:val="24"/>
          <w:lang w:eastAsia="ar-SA"/>
        </w:rPr>
        <w:t xml:space="preserve">Обособена </w:t>
      </w:r>
      <w:r w:rsidR="00974ADA">
        <w:rPr>
          <w:rFonts w:ascii="Times New Roman" w:hAnsi="Times New Roman"/>
          <w:bCs/>
          <w:sz w:val="24"/>
          <w:szCs w:val="24"/>
          <w:lang w:eastAsia="ar-SA"/>
        </w:rPr>
        <w:t>позиция №</w:t>
      </w:r>
      <w:r w:rsidR="00974ADA">
        <w:rPr>
          <w:rFonts w:ascii="Times New Roman" w:hAnsi="Times New Roman"/>
          <w:bCs/>
          <w:sz w:val="24"/>
          <w:szCs w:val="24"/>
          <w:lang w:val="en-US" w:eastAsia="ar-SA"/>
        </w:rPr>
        <w:t xml:space="preserve"> </w:t>
      </w:r>
      <w:r w:rsidR="00CA039A" w:rsidRPr="0012684E">
        <w:rPr>
          <w:rFonts w:ascii="Times New Roman" w:hAnsi="Times New Roman"/>
          <w:bCs/>
          <w:sz w:val="24"/>
          <w:szCs w:val="24"/>
          <w:lang w:eastAsia="ar-SA"/>
        </w:rPr>
        <w:t>1, представлява 91,</w:t>
      </w:r>
      <w:r w:rsidR="002D1390" w:rsidRPr="0012684E">
        <w:rPr>
          <w:rFonts w:ascii="Times New Roman" w:hAnsi="Times New Roman"/>
          <w:bCs/>
          <w:sz w:val="24"/>
          <w:szCs w:val="24"/>
          <w:lang w:eastAsia="ar-SA"/>
        </w:rPr>
        <w:t>57</w:t>
      </w:r>
      <w:r w:rsidRPr="0012684E">
        <w:rPr>
          <w:rFonts w:ascii="Times New Roman" w:hAnsi="Times New Roman"/>
          <w:bCs/>
          <w:sz w:val="24"/>
          <w:szCs w:val="24"/>
          <w:lang w:eastAsia="ar-SA"/>
        </w:rPr>
        <w:t>% от общата стойност на поръчката. Прогнозната ст</w:t>
      </w:r>
      <w:r w:rsidR="00CA039A" w:rsidRPr="0012684E">
        <w:rPr>
          <w:rFonts w:ascii="Times New Roman" w:hAnsi="Times New Roman"/>
          <w:bCs/>
          <w:sz w:val="24"/>
          <w:szCs w:val="24"/>
          <w:lang w:eastAsia="ar-SA"/>
        </w:rPr>
        <w:t xml:space="preserve">ойност на </w:t>
      </w:r>
      <w:r w:rsidR="004F4A59" w:rsidRPr="0012684E">
        <w:rPr>
          <w:rFonts w:ascii="Times New Roman" w:hAnsi="Times New Roman"/>
          <w:bCs/>
          <w:sz w:val="24"/>
          <w:szCs w:val="24"/>
          <w:lang w:eastAsia="ar-SA"/>
        </w:rPr>
        <w:t xml:space="preserve">Обособена </w:t>
      </w:r>
      <w:r w:rsidR="008C32BD" w:rsidRPr="0012684E">
        <w:rPr>
          <w:rFonts w:ascii="Times New Roman" w:hAnsi="Times New Roman"/>
          <w:bCs/>
          <w:sz w:val="24"/>
          <w:szCs w:val="24"/>
          <w:lang w:eastAsia="ar-SA"/>
        </w:rPr>
        <w:t xml:space="preserve">позиция № </w:t>
      </w:r>
      <w:r w:rsidR="00E15A0A">
        <w:rPr>
          <w:rFonts w:ascii="Times New Roman" w:hAnsi="Times New Roman"/>
          <w:bCs/>
          <w:sz w:val="24"/>
          <w:szCs w:val="24"/>
          <w:lang w:eastAsia="ar-SA"/>
        </w:rPr>
        <w:t xml:space="preserve">2 </w:t>
      </w:r>
      <w:r w:rsidR="00E15A0A" w:rsidRPr="00E15A0A">
        <w:rPr>
          <w:rFonts w:ascii="Times New Roman" w:hAnsi="Times New Roman"/>
          <w:bCs/>
          <w:sz w:val="24"/>
          <w:szCs w:val="24"/>
          <w:lang w:eastAsia="ar-SA"/>
        </w:rPr>
        <w:t>представлява  8,4</w:t>
      </w:r>
      <w:r w:rsidR="00E15A0A" w:rsidRPr="00E15A0A">
        <w:rPr>
          <w:rFonts w:ascii="Times New Roman" w:hAnsi="Times New Roman"/>
          <w:bCs/>
          <w:sz w:val="24"/>
          <w:szCs w:val="24"/>
          <w:lang w:val="en-US" w:eastAsia="ar-SA"/>
        </w:rPr>
        <w:t>3</w:t>
      </w:r>
      <w:r w:rsidRPr="00E15A0A">
        <w:rPr>
          <w:rFonts w:ascii="Times New Roman" w:hAnsi="Times New Roman"/>
          <w:bCs/>
          <w:sz w:val="24"/>
          <w:szCs w:val="24"/>
          <w:lang w:eastAsia="ar-SA"/>
        </w:rPr>
        <w:t>%</w:t>
      </w:r>
      <w:r w:rsidRPr="0012684E">
        <w:rPr>
          <w:rFonts w:ascii="Times New Roman" w:hAnsi="Times New Roman"/>
          <w:bCs/>
          <w:sz w:val="24"/>
          <w:szCs w:val="24"/>
          <w:lang w:eastAsia="ar-SA"/>
        </w:rPr>
        <w:t xml:space="preserve"> от общата стойност на поръчката.</w:t>
      </w:r>
      <w:r w:rsidR="00974ADA">
        <w:rPr>
          <w:rFonts w:ascii="Times New Roman" w:hAnsi="Times New Roman"/>
          <w:bCs/>
          <w:sz w:val="24"/>
          <w:szCs w:val="24"/>
          <w:lang w:eastAsia="ar-SA"/>
        </w:rPr>
        <w:t xml:space="preserve"> </w:t>
      </w:r>
    </w:p>
    <w:p w:rsidR="008C32BD" w:rsidRPr="0012684E" w:rsidRDefault="008C32BD" w:rsidP="00FB7591">
      <w:pPr>
        <w:widowControl w:val="0"/>
        <w:spacing w:after="0" w:line="240" w:lineRule="auto"/>
        <w:ind w:firstLine="567"/>
        <w:jc w:val="both"/>
        <w:outlineLvl w:val="1"/>
        <w:rPr>
          <w:rFonts w:ascii="Times New Roman" w:hAnsi="Times New Roman"/>
          <w:b/>
          <w:bCs/>
          <w:sz w:val="24"/>
          <w:szCs w:val="24"/>
          <w:lang w:eastAsia="ar-SA"/>
        </w:rPr>
      </w:pPr>
    </w:p>
    <w:p w:rsidR="00097D3F" w:rsidRPr="00641A8D" w:rsidRDefault="00DE7373" w:rsidP="00FB7591">
      <w:pPr>
        <w:widowControl w:val="0"/>
        <w:spacing w:after="0" w:line="240" w:lineRule="auto"/>
        <w:ind w:firstLine="567"/>
        <w:jc w:val="both"/>
        <w:outlineLvl w:val="1"/>
        <w:rPr>
          <w:rFonts w:ascii="Times New Roman" w:hAnsi="Times New Roman"/>
          <w:b/>
          <w:bCs/>
          <w:sz w:val="24"/>
          <w:szCs w:val="24"/>
          <w:lang w:eastAsia="ar-SA"/>
        </w:rPr>
      </w:pPr>
      <w:r w:rsidRPr="0012684E">
        <w:rPr>
          <w:rFonts w:ascii="Times New Roman" w:hAnsi="Times New Roman"/>
          <w:b/>
          <w:bCs/>
          <w:sz w:val="24"/>
          <w:szCs w:val="24"/>
          <w:lang w:eastAsia="ar-SA"/>
        </w:rPr>
        <w:t>С оглед изложеното и на основание чл. 21, ал. 6 от ЗОП</w:t>
      </w:r>
      <w:r w:rsidRPr="004F4A59">
        <w:rPr>
          <w:rFonts w:ascii="Times New Roman" w:hAnsi="Times New Roman"/>
          <w:b/>
          <w:bCs/>
          <w:sz w:val="24"/>
          <w:szCs w:val="24"/>
          <w:lang w:eastAsia="ar-SA"/>
        </w:rPr>
        <w:t xml:space="preserve">, </w:t>
      </w:r>
      <w:r w:rsidR="00A057D6" w:rsidRPr="00641A8D">
        <w:rPr>
          <w:rFonts w:ascii="Times New Roman" w:hAnsi="Times New Roman"/>
          <w:b/>
          <w:bCs/>
          <w:sz w:val="24"/>
          <w:szCs w:val="24"/>
          <w:lang w:eastAsia="ar-SA"/>
        </w:rPr>
        <w:t>Обособена позиция</w:t>
      </w:r>
      <w:r w:rsidR="00641A8D">
        <w:rPr>
          <w:rFonts w:ascii="Times New Roman" w:hAnsi="Times New Roman"/>
          <w:b/>
          <w:bCs/>
          <w:sz w:val="24"/>
          <w:szCs w:val="24"/>
          <w:lang w:eastAsia="ar-SA"/>
        </w:rPr>
        <w:t xml:space="preserve"> №</w:t>
      </w:r>
      <w:r w:rsidR="00A057D6" w:rsidRPr="00641A8D">
        <w:rPr>
          <w:rFonts w:ascii="Times New Roman" w:hAnsi="Times New Roman"/>
          <w:b/>
          <w:bCs/>
          <w:sz w:val="24"/>
          <w:szCs w:val="24"/>
          <w:lang w:eastAsia="ar-SA"/>
        </w:rPr>
        <w:t xml:space="preserve"> </w:t>
      </w:r>
      <w:r w:rsidRPr="00641A8D">
        <w:rPr>
          <w:rFonts w:ascii="Times New Roman" w:hAnsi="Times New Roman"/>
          <w:b/>
          <w:bCs/>
          <w:sz w:val="24"/>
          <w:szCs w:val="24"/>
          <w:lang w:eastAsia="ar-SA"/>
        </w:rPr>
        <w:t xml:space="preserve">2 ще се възложи по реда на чл. 20, ал. 4, т. 3 от ЗОП чрез директно възлагане. </w:t>
      </w:r>
    </w:p>
    <w:p w:rsidR="004F4A59" w:rsidRDefault="004F4A59" w:rsidP="00FB7591">
      <w:pPr>
        <w:widowControl w:val="0"/>
        <w:spacing w:after="0" w:line="240" w:lineRule="auto"/>
        <w:ind w:firstLine="567"/>
        <w:jc w:val="both"/>
        <w:outlineLvl w:val="1"/>
        <w:rPr>
          <w:rFonts w:ascii="Times New Roman" w:hAnsi="Times New Roman"/>
          <w:b/>
          <w:bCs/>
          <w:sz w:val="24"/>
          <w:szCs w:val="24"/>
          <w:lang w:eastAsia="ar-SA"/>
        </w:rPr>
      </w:pPr>
    </w:p>
    <w:p w:rsidR="008C32BD" w:rsidRDefault="004F4A59" w:rsidP="00FB7591">
      <w:pPr>
        <w:widowControl w:val="0"/>
        <w:spacing w:after="0" w:line="240" w:lineRule="auto"/>
        <w:ind w:firstLine="567"/>
        <w:jc w:val="both"/>
        <w:outlineLvl w:val="1"/>
        <w:rPr>
          <w:rFonts w:ascii="Times New Roman" w:hAnsi="Times New Roman"/>
          <w:b/>
          <w:bCs/>
          <w:sz w:val="24"/>
          <w:szCs w:val="24"/>
          <w:lang w:eastAsia="ar-SA"/>
        </w:rPr>
      </w:pPr>
      <w:r w:rsidRPr="004F4A59">
        <w:rPr>
          <w:rFonts w:ascii="Times New Roman" w:hAnsi="Times New Roman"/>
          <w:b/>
          <w:bCs/>
          <w:sz w:val="24"/>
          <w:szCs w:val="24"/>
          <w:lang w:eastAsia="ar-SA"/>
        </w:rPr>
        <w:t>Обособена</w:t>
      </w:r>
      <w:r>
        <w:rPr>
          <w:rFonts w:ascii="Times New Roman" w:hAnsi="Times New Roman"/>
          <w:bCs/>
          <w:sz w:val="24"/>
          <w:szCs w:val="24"/>
          <w:lang w:eastAsia="ar-SA"/>
        </w:rPr>
        <w:t xml:space="preserve"> </w:t>
      </w:r>
      <w:r w:rsidR="008C32BD" w:rsidRPr="004F4A59">
        <w:rPr>
          <w:rFonts w:ascii="Times New Roman" w:hAnsi="Times New Roman"/>
          <w:b/>
          <w:bCs/>
          <w:sz w:val="24"/>
          <w:szCs w:val="24"/>
          <w:lang w:eastAsia="ar-SA"/>
        </w:rPr>
        <w:t>позиция №</w:t>
      </w:r>
      <w:r w:rsidR="00974ADA">
        <w:rPr>
          <w:rFonts w:ascii="Times New Roman" w:hAnsi="Times New Roman"/>
          <w:b/>
          <w:bCs/>
          <w:sz w:val="24"/>
          <w:szCs w:val="24"/>
          <w:lang w:eastAsia="ar-SA"/>
        </w:rPr>
        <w:t xml:space="preserve"> </w:t>
      </w:r>
      <w:r w:rsidR="008C32BD" w:rsidRPr="004F4A59">
        <w:rPr>
          <w:rFonts w:ascii="Times New Roman" w:hAnsi="Times New Roman"/>
          <w:b/>
          <w:bCs/>
          <w:sz w:val="24"/>
          <w:szCs w:val="24"/>
          <w:lang w:eastAsia="ar-SA"/>
        </w:rPr>
        <w:t>2 не се включва в предмета на настоящата процедура.</w:t>
      </w:r>
    </w:p>
    <w:p w:rsidR="008C32BD" w:rsidRPr="004F4A59" w:rsidRDefault="008C32BD" w:rsidP="00FB7591">
      <w:pPr>
        <w:widowControl w:val="0"/>
        <w:spacing w:after="0" w:line="240" w:lineRule="auto"/>
        <w:ind w:firstLine="567"/>
        <w:jc w:val="both"/>
        <w:outlineLvl w:val="1"/>
        <w:rPr>
          <w:rFonts w:ascii="Times New Roman" w:hAnsi="Times New Roman"/>
          <w:b/>
          <w:bCs/>
          <w:sz w:val="24"/>
          <w:szCs w:val="24"/>
          <w:lang w:eastAsia="ar-SA"/>
        </w:rPr>
      </w:pPr>
    </w:p>
    <w:p w:rsidR="00DE7373" w:rsidRPr="00131F7E" w:rsidRDefault="00DE7373" w:rsidP="00FB7591">
      <w:pPr>
        <w:widowControl w:val="0"/>
        <w:spacing w:after="0" w:line="240" w:lineRule="auto"/>
        <w:ind w:firstLine="567"/>
        <w:jc w:val="both"/>
        <w:outlineLvl w:val="1"/>
        <w:rPr>
          <w:rFonts w:ascii="Times New Roman" w:hAnsi="Times New Roman"/>
          <w:bCs/>
          <w:sz w:val="24"/>
          <w:szCs w:val="24"/>
          <w:lang w:eastAsia="ar-SA"/>
        </w:rPr>
      </w:pPr>
      <w:r w:rsidRPr="00DE7373">
        <w:rPr>
          <w:rFonts w:ascii="Times New Roman" w:hAnsi="Times New Roman"/>
          <w:bCs/>
          <w:sz w:val="24"/>
          <w:szCs w:val="24"/>
          <w:lang w:eastAsia="ar-SA"/>
        </w:rPr>
        <w:t xml:space="preserve">В изпълнение на чл. 21, ал. 6 от ЗОП, остатъчната стойност (явяваща се прогнозна </w:t>
      </w:r>
      <w:r w:rsidRPr="00DE7373">
        <w:rPr>
          <w:rFonts w:ascii="Times New Roman" w:hAnsi="Times New Roman"/>
          <w:bCs/>
          <w:sz w:val="24"/>
          <w:szCs w:val="24"/>
          <w:lang w:eastAsia="ar-SA"/>
        </w:rPr>
        <w:lastRenderedPageBreak/>
        <w:t>стойност за ОП 1), предвид нейния размер и общата стойност на поръчката се възлага по реда</w:t>
      </w:r>
      <w:r w:rsidR="00196C5D" w:rsidRPr="00196C5D">
        <w:rPr>
          <w:rFonts w:ascii="Times New Roman" w:hAnsi="Times New Roman"/>
          <w:bCs/>
          <w:sz w:val="24"/>
          <w:szCs w:val="24"/>
          <w:lang w:eastAsia="ar-SA"/>
        </w:rPr>
        <w:t xml:space="preserve"> </w:t>
      </w:r>
      <w:r w:rsidR="00196C5D" w:rsidRPr="004F4A59">
        <w:rPr>
          <w:rFonts w:ascii="Times New Roman" w:hAnsi="Times New Roman"/>
          <w:bCs/>
          <w:sz w:val="24"/>
          <w:szCs w:val="24"/>
          <w:lang w:eastAsia="ar-SA"/>
        </w:rPr>
        <w:t>по чл. 18, ал. 1, т. 12 от ЗОП</w:t>
      </w:r>
      <w:r w:rsidRPr="00DE7373">
        <w:rPr>
          <w:rFonts w:ascii="Times New Roman" w:hAnsi="Times New Roman"/>
          <w:bCs/>
          <w:sz w:val="24"/>
          <w:szCs w:val="24"/>
          <w:lang w:eastAsia="ar-SA"/>
        </w:rPr>
        <w:t xml:space="preserve">, приложим към общата стойност на поръчката, а именно чрез публично </w:t>
      </w:r>
      <w:r w:rsidRPr="004F4A59">
        <w:rPr>
          <w:rFonts w:ascii="Times New Roman" w:hAnsi="Times New Roman"/>
          <w:bCs/>
          <w:sz w:val="24"/>
          <w:szCs w:val="24"/>
          <w:lang w:eastAsia="ar-SA"/>
        </w:rPr>
        <w:t>състезани</w:t>
      </w:r>
      <w:r w:rsidR="00223317" w:rsidRPr="004F4A59">
        <w:rPr>
          <w:rFonts w:ascii="Times New Roman" w:hAnsi="Times New Roman"/>
          <w:bCs/>
          <w:sz w:val="24"/>
          <w:szCs w:val="24"/>
          <w:lang w:eastAsia="ar-SA"/>
        </w:rPr>
        <w:t>е</w:t>
      </w:r>
      <w:r w:rsidRPr="00223317">
        <w:rPr>
          <w:rFonts w:ascii="Times New Roman" w:hAnsi="Times New Roman"/>
          <w:bCs/>
          <w:sz w:val="24"/>
          <w:szCs w:val="24"/>
          <w:lang w:eastAsia="ar-SA"/>
        </w:rPr>
        <w:t>.</w:t>
      </w:r>
    </w:p>
    <w:p w:rsidR="0079229B" w:rsidRDefault="0079229B" w:rsidP="00FB7591">
      <w:pPr>
        <w:widowControl w:val="0"/>
        <w:spacing w:after="0" w:line="240" w:lineRule="auto"/>
        <w:ind w:firstLine="567"/>
        <w:jc w:val="both"/>
        <w:outlineLvl w:val="1"/>
        <w:rPr>
          <w:rFonts w:ascii="Times New Roman" w:hAnsi="Times New Roman"/>
          <w:bCs/>
          <w:sz w:val="24"/>
          <w:szCs w:val="24"/>
          <w:lang w:eastAsia="ar-SA"/>
        </w:rPr>
      </w:pPr>
    </w:p>
    <w:p w:rsidR="009F267A" w:rsidRPr="009A428D" w:rsidRDefault="005A28AF" w:rsidP="001B0701">
      <w:pPr>
        <w:numPr>
          <w:ilvl w:val="0"/>
          <w:numId w:val="15"/>
        </w:numPr>
        <w:spacing w:after="0" w:line="240" w:lineRule="auto"/>
        <w:ind w:left="0" w:firstLine="567"/>
        <w:contextualSpacing/>
        <w:jc w:val="both"/>
        <w:rPr>
          <w:rFonts w:ascii="Times New Roman" w:eastAsia="MS Mincho" w:hAnsi="Times New Roman"/>
          <w:b/>
          <w:color w:val="000000" w:themeColor="text1"/>
          <w:sz w:val="24"/>
          <w:szCs w:val="24"/>
        </w:rPr>
      </w:pPr>
      <w:r w:rsidRPr="009A428D">
        <w:rPr>
          <w:rFonts w:ascii="Times New Roman" w:eastAsia="MS Mincho" w:hAnsi="Times New Roman"/>
          <w:b/>
          <w:color w:val="000000" w:themeColor="text1"/>
          <w:sz w:val="24"/>
          <w:szCs w:val="24"/>
        </w:rPr>
        <w:t xml:space="preserve">Описание на предмета на поръчката съгласно общия терминологичен речник (CPV) </w:t>
      </w:r>
      <w:r w:rsidR="00D35DE7" w:rsidRPr="009A428D">
        <w:rPr>
          <w:rFonts w:ascii="Times New Roman" w:eastAsia="MS Mincho" w:hAnsi="Times New Roman"/>
          <w:color w:val="000000" w:themeColor="text1"/>
          <w:sz w:val="24"/>
          <w:szCs w:val="24"/>
        </w:rPr>
        <w:t>–</w:t>
      </w:r>
      <w:r w:rsidR="004553B4" w:rsidRPr="009A428D">
        <w:rPr>
          <w:rFonts w:ascii="Times New Roman" w:eastAsia="MS Mincho" w:hAnsi="Times New Roman"/>
          <w:color w:val="000000" w:themeColor="text1"/>
          <w:sz w:val="24"/>
          <w:szCs w:val="24"/>
        </w:rPr>
        <w:t xml:space="preserve"> </w:t>
      </w:r>
      <w:r w:rsidR="0077416D" w:rsidRPr="0077416D">
        <w:rPr>
          <w:rFonts w:ascii="Times New Roman" w:eastAsia="MS Mincho" w:hAnsi="Times New Roman"/>
          <w:color w:val="000000" w:themeColor="text1"/>
          <w:sz w:val="24"/>
          <w:szCs w:val="24"/>
        </w:rPr>
        <w:t>55110000</w:t>
      </w:r>
      <w:r w:rsidR="0077416D">
        <w:rPr>
          <w:rFonts w:ascii="Times New Roman" w:eastAsia="MS Mincho" w:hAnsi="Times New Roman"/>
          <w:color w:val="000000" w:themeColor="text1"/>
          <w:sz w:val="24"/>
          <w:szCs w:val="24"/>
        </w:rPr>
        <w:t xml:space="preserve"> – „Услуги по хотелско настаняване“, </w:t>
      </w:r>
      <w:r w:rsidR="0077416D" w:rsidRPr="0077416D">
        <w:rPr>
          <w:rFonts w:ascii="Times New Roman" w:eastAsia="MS Mincho" w:hAnsi="Times New Roman"/>
          <w:color w:val="000000" w:themeColor="text1"/>
          <w:sz w:val="24"/>
          <w:szCs w:val="24"/>
        </w:rPr>
        <w:t>55120000</w:t>
      </w:r>
      <w:r w:rsidR="0077416D">
        <w:rPr>
          <w:rFonts w:ascii="Times New Roman" w:eastAsia="MS Mincho" w:hAnsi="Times New Roman"/>
          <w:color w:val="000000" w:themeColor="text1"/>
          <w:sz w:val="24"/>
          <w:szCs w:val="24"/>
        </w:rPr>
        <w:t xml:space="preserve"> – „Услуги по организирането на срещи и събития по хотели“, </w:t>
      </w:r>
      <w:r w:rsidR="0077416D" w:rsidRPr="0077416D">
        <w:rPr>
          <w:rFonts w:ascii="Times New Roman" w:eastAsia="MS Mincho" w:hAnsi="Times New Roman"/>
          <w:color w:val="000000" w:themeColor="text1"/>
          <w:sz w:val="24"/>
          <w:szCs w:val="24"/>
        </w:rPr>
        <w:t>63500000</w:t>
      </w:r>
      <w:r w:rsidR="0077416D">
        <w:rPr>
          <w:rFonts w:ascii="Times New Roman" w:eastAsia="MS Mincho" w:hAnsi="Times New Roman"/>
          <w:color w:val="000000" w:themeColor="text1"/>
          <w:sz w:val="24"/>
          <w:szCs w:val="24"/>
        </w:rPr>
        <w:t xml:space="preserve"> – „Услуги на туроператори и на туристически агенции;</w:t>
      </w:r>
      <w:r w:rsidR="00872AE3">
        <w:rPr>
          <w:rFonts w:ascii="Times New Roman" w:eastAsia="MS Mincho" w:hAnsi="Times New Roman"/>
          <w:color w:val="000000" w:themeColor="text1"/>
          <w:sz w:val="24"/>
          <w:szCs w:val="24"/>
        </w:rPr>
        <w:t xml:space="preserve"> спомагателни туристически услуги“</w:t>
      </w:r>
      <w:r w:rsidR="00974ADA">
        <w:rPr>
          <w:rFonts w:ascii="Times New Roman" w:eastAsia="MS Mincho" w:hAnsi="Times New Roman"/>
          <w:color w:val="000000" w:themeColor="text1"/>
          <w:sz w:val="24"/>
          <w:szCs w:val="24"/>
        </w:rPr>
        <w:t xml:space="preserve"> </w:t>
      </w:r>
    </w:p>
    <w:p w:rsidR="00D35DE7" w:rsidRPr="009A428D" w:rsidRDefault="00D35DE7" w:rsidP="00FB7591">
      <w:pPr>
        <w:spacing w:after="0" w:line="240" w:lineRule="auto"/>
        <w:ind w:firstLine="567"/>
        <w:contextualSpacing/>
        <w:rPr>
          <w:rFonts w:ascii="Times New Roman" w:eastAsia="MS Mincho" w:hAnsi="Times New Roman"/>
          <w:b/>
          <w:color w:val="000000" w:themeColor="text1"/>
          <w:sz w:val="24"/>
          <w:szCs w:val="24"/>
        </w:rPr>
      </w:pPr>
    </w:p>
    <w:p w:rsidR="00CE5461" w:rsidRPr="00CE5461" w:rsidRDefault="00CE5461"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CE5461">
        <w:rPr>
          <w:rFonts w:ascii="Times New Roman" w:eastAsia="MS Mincho" w:hAnsi="Times New Roman"/>
          <w:b/>
          <w:color w:val="000000" w:themeColor="text1"/>
          <w:sz w:val="24"/>
          <w:szCs w:val="24"/>
        </w:rPr>
        <w:t>Количество и обем</w:t>
      </w:r>
    </w:p>
    <w:p w:rsidR="0079229B" w:rsidRPr="0079229B" w:rsidRDefault="00CE5461" w:rsidP="001B0701">
      <w:pPr>
        <w:pStyle w:val="ae"/>
        <w:numPr>
          <w:ilvl w:val="1"/>
          <w:numId w:val="22"/>
        </w:numPr>
        <w:tabs>
          <w:tab w:val="num" w:pos="426"/>
        </w:tabs>
        <w:spacing w:after="120" w:line="240" w:lineRule="auto"/>
        <w:ind w:left="0" w:firstLine="567"/>
        <w:jc w:val="both"/>
        <w:rPr>
          <w:rFonts w:ascii="Times New Roman" w:eastAsia="MS Mincho" w:hAnsi="Times New Roman"/>
          <w:color w:val="000000" w:themeColor="text1"/>
          <w:sz w:val="24"/>
          <w:szCs w:val="24"/>
        </w:rPr>
      </w:pPr>
      <w:r w:rsidRPr="0079229B">
        <w:rPr>
          <w:rFonts w:ascii="Times New Roman" w:eastAsia="MS Mincho" w:hAnsi="Times New Roman"/>
          <w:color w:val="000000" w:themeColor="text1"/>
          <w:sz w:val="24"/>
          <w:szCs w:val="24"/>
        </w:rPr>
        <w:t xml:space="preserve">Осигуряване на двупосочни самолетни билети (икономическа класа) </w:t>
      </w:r>
      <w:r w:rsidR="0079229B">
        <w:rPr>
          <w:rFonts w:ascii="Times New Roman" w:eastAsia="MS Mincho" w:hAnsi="Times New Roman"/>
          <w:color w:val="000000" w:themeColor="text1"/>
          <w:sz w:val="24"/>
          <w:szCs w:val="24"/>
        </w:rPr>
        <w:t xml:space="preserve">за до </w:t>
      </w:r>
      <w:r w:rsidR="0079229B" w:rsidRPr="0079229B">
        <w:rPr>
          <w:rFonts w:ascii="Times New Roman" w:eastAsia="MS Mincho" w:hAnsi="Times New Roman"/>
          <w:color w:val="000000" w:themeColor="text1"/>
          <w:sz w:val="24"/>
          <w:szCs w:val="24"/>
        </w:rPr>
        <w:t>4</w:t>
      </w:r>
      <w:r w:rsidR="0079229B">
        <w:rPr>
          <w:rFonts w:ascii="Times New Roman" w:eastAsia="MS Mincho" w:hAnsi="Times New Roman"/>
          <w:color w:val="000000" w:themeColor="text1"/>
          <w:sz w:val="24"/>
          <w:szCs w:val="24"/>
        </w:rPr>
        <w:t>0</w:t>
      </w:r>
      <w:r w:rsidR="0079229B" w:rsidRPr="0079229B">
        <w:rPr>
          <w:rFonts w:ascii="Times New Roman" w:eastAsia="MS Mincho" w:hAnsi="Times New Roman"/>
          <w:color w:val="000000" w:themeColor="text1"/>
          <w:sz w:val="24"/>
          <w:szCs w:val="24"/>
        </w:rPr>
        <w:t xml:space="preserve"> представители от следните държави ( до 5 представителя от държава) – Република</w:t>
      </w:r>
      <w:r w:rsidR="00974ADA">
        <w:rPr>
          <w:rFonts w:ascii="Times New Roman" w:eastAsia="MS Mincho" w:hAnsi="Times New Roman"/>
          <w:color w:val="000000" w:themeColor="text1"/>
          <w:sz w:val="24"/>
          <w:szCs w:val="24"/>
        </w:rPr>
        <w:t xml:space="preserve"> </w:t>
      </w:r>
      <w:r w:rsidR="0079229B" w:rsidRPr="0079229B">
        <w:rPr>
          <w:rFonts w:ascii="Times New Roman" w:eastAsia="MS Mincho" w:hAnsi="Times New Roman"/>
          <w:color w:val="000000" w:themeColor="text1"/>
          <w:sz w:val="24"/>
          <w:szCs w:val="24"/>
        </w:rPr>
        <w:t>Гърция, Република Турция, Република Северна М</w:t>
      </w:r>
      <w:r w:rsidR="0079229B">
        <w:rPr>
          <w:rFonts w:ascii="Times New Roman" w:eastAsia="MS Mincho" w:hAnsi="Times New Roman"/>
          <w:color w:val="000000" w:themeColor="text1"/>
          <w:sz w:val="24"/>
          <w:szCs w:val="24"/>
        </w:rPr>
        <w:t>акедония, Република Черна Гора,</w:t>
      </w:r>
      <w:r w:rsidR="0079229B" w:rsidRPr="0079229B">
        <w:rPr>
          <w:rFonts w:ascii="Times New Roman" w:eastAsia="MS Mincho" w:hAnsi="Times New Roman"/>
          <w:color w:val="000000" w:themeColor="text1"/>
          <w:sz w:val="24"/>
          <w:szCs w:val="24"/>
        </w:rPr>
        <w:t xml:space="preserve"> Република Хърватска,</w:t>
      </w:r>
      <w:r w:rsidR="00974ADA">
        <w:rPr>
          <w:rFonts w:ascii="Times New Roman" w:eastAsia="MS Mincho" w:hAnsi="Times New Roman"/>
          <w:color w:val="000000" w:themeColor="text1"/>
          <w:sz w:val="24"/>
          <w:szCs w:val="24"/>
        </w:rPr>
        <w:t xml:space="preserve"> </w:t>
      </w:r>
      <w:r w:rsidR="0079229B" w:rsidRPr="0079229B">
        <w:rPr>
          <w:rFonts w:ascii="Times New Roman" w:eastAsia="MS Mincho" w:hAnsi="Times New Roman"/>
          <w:color w:val="000000" w:themeColor="text1"/>
          <w:sz w:val="24"/>
          <w:szCs w:val="24"/>
        </w:rPr>
        <w:t>Република Словения,</w:t>
      </w:r>
      <w:r w:rsidR="00974ADA">
        <w:rPr>
          <w:rFonts w:ascii="Times New Roman" w:eastAsia="MS Mincho" w:hAnsi="Times New Roman"/>
          <w:color w:val="000000" w:themeColor="text1"/>
          <w:sz w:val="24"/>
          <w:szCs w:val="24"/>
        </w:rPr>
        <w:t xml:space="preserve"> </w:t>
      </w:r>
      <w:r w:rsidR="0079229B" w:rsidRPr="0079229B">
        <w:rPr>
          <w:rFonts w:ascii="Times New Roman" w:eastAsia="MS Mincho" w:hAnsi="Times New Roman"/>
          <w:color w:val="000000" w:themeColor="text1"/>
          <w:sz w:val="24"/>
          <w:szCs w:val="24"/>
        </w:rPr>
        <w:t>Република Румъния,</w:t>
      </w:r>
      <w:r w:rsidR="00974ADA">
        <w:rPr>
          <w:rFonts w:ascii="Times New Roman" w:eastAsia="MS Mincho" w:hAnsi="Times New Roman"/>
          <w:color w:val="000000" w:themeColor="text1"/>
          <w:sz w:val="24"/>
          <w:szCs w:val="24"/>
        </w:rPr>
        <w:t xml:space="preserve"> </w:t>
      </w:r>
      <w:r w:rsidR="0079229B" w:rsidRPr="0079229B">
        <w:rPr>
          <w:rFonts w:ascii="Times New Roman" w:eastAsia="MS Mincho" w:hAnsi="Times New Roman"/>
          <w:color w:val="000000" w:themeColor="text1"/>
          <w:sz w:val="24"/>
          <w:szCs w:val="24"/>
        </w:rPr>
        <w:t>Република Босна и Херцеговина</w:t>
      </w:r>
    </w:p>
    <w:p w:rsidR="00CE5461" w:rsidRPr="00CE5461" w:rsidRDefault="00974ADA" w:rsidP="00A057D6">
      <w:pPr>
        <w:pStyle w:val="ae"/>
        <w:numPr>
          <w:ilvl w:val="1"/>
          <w:numId w:val="22"/>
        </w:numPr>
        <w:tabs>
          <w:tab w:val="num" w:pos="426"/>
          <w:tab w:val="left" w:pos="1134"/>
        </w:tabs>
        <w:spacing w:after="120" w:line="240" w:lineRule="auto"/>
        <w:ind w:left="0" w:firstLine="567"/>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 </w:t>
      </w:r>
      <w:r w:rsidR="00A057D6">
        <w:rPr>
          <w:rFonts w:ascii="Times New Roman" w:eastAsia="MS Mincho" w:hAnsi="Times New Roman"/>
          <w:color w:val="000000" w:themeColor="text1"/>
          <w:sz w:val="24"/>
          <w:szCs w:val="24"/>
        </w:rPr>
        <w:t xml:space="preserve"> </w:t>
      </w:r>
      <w:r w:rsidR="0079229B">
        <w:rPr>
          <w:rFonts w:ascii="Times New Roman" w:eastAsia="MS Mincho" w:hAnsi="Times New Roman"/>
          <w:color w:val="000000" w:themeColor="text1"/>
          <w:sz w:val="24"/>
          <w:szCs w:val="24"/>
        </w:rPr>
        <w:t>О</w:t>
      </w:r>
      <w:r w:rsidR="00CE5461" w:rsidRPr="00CE5461">
        <w:rPr>
          <w:rFonts w:ascii="Times New Roman" w:eastAsia="MS Mincho" w:hAnsi="Times New Roman"/>
          <w:color w:val="000000" w:themeColor="text1"/>
          <w:sz w:val="24"/>
          <w:szCs w:val="24"/>
        </w:rPr>
        <w:t>сигуряване на трансфер летище-хотел-летище за до 4</w:t>
      </w:r>
      <w:r w:rsidR="00180736">
        <w:rPr>
          <w:rFonts w:ascii="Times New Roman" w:eastAsia="MS Mincho" w:hAnsi="Times New Roman"/>
          <w:color w:val="000000" w:themeColor="text1"/>
          <w:sz w:val="24"/>
          <w:szCs w:val="24"/>
        </w:rPr>
        <w:t>5</w:t>
      </w:r>
      <w:r w:rsidR="008C32BD">
        <w:rPr>
          <w:rFonts w:ascii="Times New Roman" w:eastAsia="MS Mincho" w:hAnsi="Times New Roman"/>
          <w:color w:val="000000" w:themeColor="text1"/>
          <w:sz w:val="24"/>
          <w:szCs w:val="24"/>
        </w:rPr>
        <w:t xml:space="preserve"> лица</w:t>
      </w:r>
      <w:r w:rsidR="003E7523">
        <w:rPr>
          <w:rFonts w:ascii="Times New Roman" w:eastAsia="MS Mincho" w:hAnsi="Times New Roman"/>
          <w:color w:val="000000" w:themeColor="text1"/>
          <w:sz w:val="24"/>
          <w:szCs w:val="24"/>
        </w:rPr>
        <w:t>.</w:t>
      </w:r>
      <w:r w:rsidR="00CE5461" w:rsidRPr="00CE5461">
        <w:rPr>
          <w:rFonts w:ascii="Times New Roman" w:eastAsia="MS Mincho" w:hAnsi="Times New Roman"/>
          <w:color w:val="000000" w:themeColor="text1"/>
          <w:sz w:val="24"/>
          <w:szCs w:val="24"/>
        </w:rPr>
        <w:t xml:space="preserve"> </w:t>
      </w:r>
    </w:p>
    <w:p w:rsidR="00CE5461" w:rsidRPr="00CE5461" w:rsidRDefault="00CE5461" w:rsidP="001B0701">
      <w:pPr>
        <w:pStyle w:val="ae"/>
        <w:numPr>
          <w:ilvl w:val="1"/>
          <w:numId w:val="22"/>
        </w:numPr>
        <w:tabs>
          <w:tab w:val="num" w:pos="426"/>
          <w:tab w:val="left" w:pos="1276"/>
        </w:tabs>
        <w:spacing w:after="120" w:line="240" w:lineRule="auto"/>
        <w:ind w:left="0" w:firstLine="567"/>
        <w:jc w:val="both"/>
        <w:rPr>
          <w:rFonts w:ascii="Times New Roman" w:eastAsia="MS Mincho" w:hAnsi="Times New Roman"/>
          <w:color w:val="000000" w:themeColor="text1"/>
          <w:sz w:val="24"/>
          <w:szCs w:val="24"/>
        </w:rPr>
      </w:pPr>
      <w:r w:rsidRPr="00CE5461">
        <w:rPr>
          <w:rFonts w:ascii="Times New Roman" w:eastAsia="MS Mincho" w:hAnsi="Times New Roman"/>
          <w:color w:val="000000" w:themeColor="text1"/>
          <w:sz w:val="24"/>
          <w:szCs w:val="24"/>
        </w:rPr>
        <w:t xml:space="preserve">Осигуряване на конферентна зала в гр. София за минимум 100 </w:t>
      </w:r>
      <w:r w:rsidR="001C63BE">
        <w:rPr>
          <w:rFonts w:ascii="Times New Roman" w:eastAsia="MS Mincho" w:hAnsi="Times New Roman"/>
          <w:color w:val="000000" w:themeColor="text1"/>
          <w:sz w:val="24"/>
          <w:szCs w:val="24"/>
        </w:rPr>
        <w:t>участници</w:t>
      </w:r>
      <w:r w:rsidRPr="00CE5461">
        <w:rPr>
          <w:rFonts w:ascii="Times New Roman" w:eastAsia="MS Mincho" w:hAnsi="Times New Roman"/>
          <w:color w:val="000000" w:themeColor="text1"/>
          <w:sz w:val="24"/>
          <w:szCs w:val="24"/>
        </w:rPr>
        <w:t xml:space="preserve"> за провеждане на </w:t>
      </w:r>
      <w:r w:rsidRPr="003E7523">
        <w:rPr>
          <w:rFonts w:ascii="Times New Roman" w:eastAsia="MS Mincho" w:hAnsi="Times New Roman"/>
          <w:color w:val="000000" w:themeColor="text1"/>
          <w:sz w:val="24"/>
          <w:szCs w:val="24"/>
        </w:rPr>
        <w:t>двудневна</w:t>
      </w:r>
      <w:r w:rsidRPr="00CE5461">
        <w:rPr>
          <w:rFonts w:ascii="Times New Roman" w:eastAsia="MS Mincho" w:hAnsi="Times New Roman"/>
          <w:color w:val="000000" w:themeColor="text1"/>
          <w:sz w:val="24"/>
          <w:szCs w:val="24"/>
        </w:rPr>
        <w:t xml:space="preserve"> конференция – залата следва да е технически оборудвана</w:t>
      </w:r>
      <w:r w:rsidR="00974ADA">
        <w:rPr>
          <w:rFonts w:ascii="Times New Roman" w:eastAsia="MS Mincho" w:hAnsi="Times New Roman"/>
          <w:color w:val="000000" w:themeColor="text1"/>
          <w:sz w:val="24"/>
          <w:szCs w:val="24"/>
        </w:rPr>
        <w:t xml:space="preserve"> </w:t>
      </w:r>
      <w:r w:rsidRPr="00CE5461">
        <w:rPr>
          <w:rFonts w:ascii="Times New Roman" w:eastAsia="MS Mincho" w:hAnsi="Times New Roman"/>
          <w:color w:val="000000" w:themeColor="text1"/>
          <w:sz w:val="24"/>
          <w:szCs w:val="24"/>
        </w:rPr>
        <w:t>с мултимедия, екран, микрофони, слушалки за симултанен превод, преводаческа/и кабина/и (позволяваща/и едновременен превод на два от работните езика на конференцията) и др. технически средства, необходими за провеждане на конференция</w:t>
      </w:r>
      <w:r w:rsidR="003E7523">
        <w:rPr>
          <w:rFonts w:ascii="Times New Roman" w:eastAsia="MS Mincho" w:hAnsi="Times New Roman"/>
          <w:color w:val="000000" w:themeColor="text1"/>
          <w:sz w:val="24"/>
          <w:szCs w:val="24"/>
        </w:rPr>
        <w:t>.</w:t>
      </w:r>
    </w:p>
    <w:p w:rsidR="00AC1342" w:rsidRDefault="00324C8E" w:rsidP="001B0701">
      <w:pPr>
        <w:pStyle w:val="ae"/>
        <w:numPr>
          <w:ilvl w:val="1"/>
          <w:numId w:val="22"/>
        </w:numPr>
        <w:tabs>
          <w:tab w:val="num" w:pos="426"/>
        </w:tabs>
        <w:spacing w:after="120" w:line="240" w:lineRule="auto"/>
        <w:ind w:left="0" w:firstLine="567"/>
        <w:jc w:val="both"/>
        <w:rPr>
          <w:rFonts w:ascii="Times New Roman" w:eastAsia="MS Mincho" w:hAnsi="Times New Roman"/>
          <w:color w:val="000000" w:themeColor="text1"/>
          <w:sz w:val="24"/>
          <w:szCs w:val="24"/>
        </w:rPr>
      </w:pPr>
      <w:r w:rsidRPr="00324C8E">
        <w:rPr>
          <w:rFonts w:ascii="Times New Roman" w:eastAsia="MS Mincho" w:hAnsi="Times New Roman"/>
          <w:color w:val="000000" w:themeColor="text1"/>
          <w:sz w:val="24"/>
          <w:szCs w:val="24"/>
        </w:rPr>
        <w:t>Осигуряване на преводачи за извършване на симултанен превод от и на английски на български език и от и на немски на български език</w:t>
      </w:r>
      <w:r w:rsidR="00974ADA">
        <w:rPr>
          <w:rFonts w:ascii="Times New Roman" w:eastAsia="MS Mincho" w:hAnsi="Times New Roman"/>
          <w:color w:val="000000" w:themeColor="text1"/>
          <w:sz w:val="24"/>
          <w:szCs w:val="24"/>
        </w:rPr>
        <w:t xml:space="preserve"> </w:t>
      </w:r>
      <w:r w:rsidRPr="00324C8E">
        <w:rPr>
          <w:rFonts w:ascii="Times New Roman" w:eastAsia="MS Mincho" w:hAnsi="Times New Roman"/>
          <w:color w:val="000000" w:themeColor="text1"/>
          <w:sz w:val="24"/>
          <w:szCs w:val="24"/>
        </w:rPr>
        <w:t>за целия период на</w:t>
      </w:r>
      <w:r w:rsidR="00974ADA">
        <w:rPr>
          <w:rFonts w:ascii="Times New Roman" w:eastAsia="MS Mincho" w:hAnsi="Times New Roman"/>
          <w:color w:val="000000" w:themeColor="text1"/>
          <w:sz w:val="24"/>
          <w:szCs w:val="24"/>
        </w:rPr>
        <w:t xml:space="preserve"> </w:t>
      </w:r>
      <w:r w:rsidRPr="00324C8E">
        <w:rPr>
          <w:rFonts w:ascii="Times New Roman" w:eastAsia="MS Mincho" w:hAnsi="Times New Roman"/>
          <w:color w:val="000000" w:themeColor="text1"/>
          <w:sz w:val="24"/>
          <w:szCs w:val="24"/>
        </w:rPr>
        <w:t>провеждане на конференцията (2 дни по 8 часа на ден)</w:t>
      </w:r>
      <w:r>
        <w:rPr>
          <w:rFonts w:ascii="Times New Roman" w:eastAsia="MS Mincho" w:hAnsi="Times New Roman"/>
          <w:color w:val="000000" w:themeColor="text1"/>
          <w:sz w:val="24"/>
          <w:szCs w:val="24"/>
        </w:rPr>
        <w:t>.</w:t>
      </w:r>
    </w:p>
    <w:p w:rsidR="00CE5461" w:rsidRPr="00CE5461" w:rsidRDefault="00CE5461" w:rsidP="001B0701">
      <w:pPr>
        <w:pStyle w:val="ae"/>
        <w:numPr>
          <w:ilvl w:val="1"/>
          <w:numId w:val="22"/>
        </w:numPr>
        <w:tabs>
          <w:tab w:val="num" w:pos="426"/>
        </w:tabs>
        <w:spacing w:after="120" w:line="240" w:lineRule="auto"/>
        <w:ind w:left="0" w:firstLine="567"/>
        <w:jc w:val="both"/>
        <w:rPr>
          <w:rFonts w:ascii="Times New Roman" w:eastAsia="MS Mincho" w:hAnsi="Times New Roman"/>
          <w:color w:val="000000" w:themeColor="text1"/>
          <w:sz w:val="24"/>
          <w:szCs w:val="24"/>
        </w:rPr>
      </w:pPr>
      <w:r w:rsidRPr="00CE5461">
        <w:rPr>
          <w:rFonts w:ascii="Times New Roman" w:eastAsia="MS Mincho" w:hAnsi="Times New Roman"/>
          <w:color w:val="000000" w:themeColor="text1"/>
          <w:sz w:val="24"/>
          <w:szCs w:val="24"/>
        </w:rPr>
        <w:t>Осигуряване на кафе-паузи по време на провеждане на конференцията – 4 броя (по 2 кафе-паузи за двата дни на провеждане на конференцията)</w:t>
      </w:r>
      <w:r w:rsidR="00D35DE7">
        <w:rPr>
          <w:rFonts w:ascii="Times New Roman" w:eastAsia="MS Mincho" w:hAnsi="Times New Roman"/>
          <w:color w:val="000000" w:themeColor="text1"/>
          <w:sz w:val="24"/>
          <w:szCs w:val="24"/>
        </w:rPr>
        <w:t xml:space="preserve"> за до 79 участни</w:t>
      </w:r>
      <w:r w:rsidR="003E7523">
        <w:rPr>
          <w:rFonts w:ascii="Times New Roman" w:eastAsia="MS Mincho" w:hAnsi="Times New Roman"/>
          <w:color w:val="000000" w:themeColor="text1"/>
          <w:sz w:val="24"/>
          <w:szCs w:val="24"/>
        </w:rPr>
        <w:t>ци.</w:t>
      </w:r>
    </w:p>
    <w:p w:rsidR="00CE5461" w:rsidRPr="00CE5461" w:rsidRDefault="00CE5461" w:rsidP="001B0701">
      <w:pPr>
        <w:pStyle w:val="ae"/>
        <w:numPr>
          <w:ilvl w:val="1"/>
          <w:numId w:val="22"/>
        </w:numPr>
        <w:tabs>
          <w:tab w:val="num" w:pos="426"/>
        </w:tabs>
        <w:spacing w:after="120" w:line="240" w:lineRule="auto"/>
        <w:ind w:left="0" w:firstLine="567"/>
        <w:jc w:val="both"/>
        <w:rPr>
          <w:rFonts w:ascii="Times New Roman" w:eastAsia="MS Mincho" w:hAnsi="Times New Roman"/>
          <w:color w:val="000000" w:themeColor="text1"/>
          <w:sz w:val="24"/>
          <w:szCs w:val="24"/>
        </w:rPr>
      </w:pPr>
      <w:r w:rsidRPr="00CE5461">
        <w:rPr>
          <w:rFonts w:ascii="Times New Roman" w:eastAsia="MS Mincho" w:hAnsi="Times New Roman"/>
          <w:color w:val="000000" w:themeColor="text1"/>
          <w:sz w:val="24"/>
          <w:szCs w:val="24"/>
        </w:rPr>
        <w:t xml:space="preserve">Осигуряване на хотелско настаняване в гр. София - до 3 нощувки (с включена закуска) за до 53 </w:t>
      </w:r>
      <w:r w:rsidR="003E7523">
        <w:rPr>
          <w:rFonts w:ascii="Times New Roman" w:eastAsia="MS Mincho" w:hAnsi="Times New Roman"/>
          <w:color w:val="000000" w:themeColor="text1"/>
          <w:sz w:val="24"/>
          <w:szCs w:val="24"/>
        </w:rPr>
        <w:t>участници.</w:t>
      </w:r>
    </w:p>
    <w:p w:rsidR="005252D5" w:rsidRDefault="00CE5461" w:rsidP="001B0701">
      <w:pPr>
        <w:pStyle w:val="ae"/>
        <w:numPr>
          <w:ilvl w:val="1"/>
          <w:numId w:val="22"/>
        </w:numPr>
        <w:tabs>
          <w:tab w:val="num" w:pos="426"/>
        </w:tabs>
        <w:spacing w:after="120" w:line="240" w:lineRule="auto"/>
        <w:ind w:left="0" w:firstLine="567"/>
        <w:jc w:val="both"/>
        <w:rPr>
          <w:rFonts w:ascii="Times New Roman" w:eastAsia="MS Mincho" w:hAnsi="Times New Roman"/>
          <w:color w:val="000000" w:themeColor="text1"/>
          <w:sz w:val="24"/>
          <w:szCs w:val="24"/>
        </w:rPr>
      </w:pPr>
      <w:r w:rsidRPr="00CE5461">
        <w:rPr>
          <w:rFonts w:ascii="Times New Roman" w:eastAsia="MS Mincho" w:hAnsi="Times New Roman"/>
          <w:color w:val="000000" w:themeColor="text1"/>
          <w:sz w:val="24"/>
          <w:szCs w:val="24"/>
        </w:rPr>
        <w:t xml:space="preserve">Осигуряване на изхранване на участниците в конференцията </w:t>
      </w:r>
    </w:p>
    <w:p w:rsidR="00F27D5A" w:rsidRPr="00F27D5A" w:rsidRDefault="00F27D5A" w:rsidP="00415499">
      <w:pPr>
        <w:pStyle w:val="ae"/>
        <w:numPr>
          <w:ilvl w:val="0"/>
          <w:numId w:val="50"/>
        </w:numPr>
        <w:spacing w:after="120" w:line="240" w:lineRule="auto"/>
        <w:jc w:val="both"/>
        <w:rPr>
          <w:rFonts w:ascii="Times New Roman" w:eastAsia="MS Mincho" w:hAnsi="Times New Roman"/>
          <w:color w:val="000000" w:themeColor="text1"/>
          <w:sz w:val="24"/>
          <w:szCs w:val="24"/>
        </w:rPr>
      </w:pPr>
      <w:r w:rsidRPr="00F27D5A">
        <w:rPr>
          <w:rFonts w:ascii="Times New Roman" w:eastAsia="MS Mincho" w:hAnsi="Times New Roman"/>
          <w:color w:val="000000" w:themeColor="text1"/>
          <w:sz w:val="24"/>
          <w:szCs w:val="24"/>
        </w:rPr>
        <w:t>2 вечери и 3 обяда на блок-маса с тристепенно меню</w:t>
      </w:r>
      <w:r w:rsidR="00974ADA">
        <w:rPr>
          <w:rFonts w:ascii="Times New Roman" w:eastAsia="MS Mincho" w:hAnsi="Times New Roman"/>
          <w:color w:val="000000" w:themeColor="text1"/>
          <w:sz w:val="24"/>
          <w:szCs w:val="24"/>
        </w:rPr>
        <w:t xml:space="preserve"> </w:t>
      </w:r>
      <w:r w:rsidRPr="00F27D5A">
        <w:rPr>
          <w:rFonts w:ascii="Times New Roman" w:eastAsia="MS Mincho" w:hAnsi="Times New Roman"/>
          <w:color w:val="000000" w:themeColor="text1"/>
          <w:sz w:val="24"/>
          <w:szCs w:val="24"/>
        </w:rPr>
        <w:t>и осигурена напитка (вода и безалкохолна напитка,</w:t>
      </w:r>
      <w:r w:rsidR="00974ADA">
        <w:rPr>
          <w:rFonts w:ascii="Times New Roman" w:eastAsia="MS Mincho" w:hAnsi="Times New Roman"/>
          <w:color w:val="000000" w:themeColor="text1"/>
          <w:sz w:val="24"/>
          <w:szCs w:val="24"/>
        </w:rPr>
        <w:t xml:space="preserve"> </w:t>
      </w:r>
      <w:r w:rsidRPr="00F27D5A">
        <w:rPr>
          <w:rFonts w:ascii="Times New Roman" w:eastAsia="MS Mincho" w:hAnsi="Times New Roman"/>
          <w:color w:val="000000" w:themeColor="text1"/>
          <w:sz w:val="24"/>
          <w:szCs w:val="24"/>
        </w:rPr>
        <w:t>вино за вечерите – бяло и червено) за до 54 лица;</w:t>
      </w:r>
    </w:p>
    <w:p w:rsidR="00F27D5A" w:rsidRPr="003E1D67" w:rsidRDefault="00F27D5A" w:rsidP="00415499">
      <w:pPr>
        <w:pStyle w:val="ae"/>
        <w:numPr>
          <w:ilvl w:val="0"/>
          <w:numId w:val="50"/>
        </w:numPr>
        <w:spacing w:after="120" w:line="240" w:lineRule="auto"/>
        <w:jc w:val="both"/>
        <w:rPr>
          <w:rFonts w:ascii="Times New Roman" w:eastAsia="MS Mincho" w:hAnsi="Times New Roman"/>
          <w:color w:val="000000" w:themeColor="text1"/>
          <w:sz w:val="24"/>
          <w:szCs w:val="24"/>
        </w:rPr>
      </w:pPr>
      <w:r w:rsidRPr="003E1D67">
        <w:rPr>
          <w:rFonts w:ascii="Times New Roman" w:eastAsia="MS Mincho" w:hAnsi="Times New Roman"/>
          <w:color w:val="000000" w:themeColor="text1"/>
          <w:sz w:val="24"/>
          <w:szCs w:val="24"/>
        </w:rPr>
        <w:t>2 вечери и 2 обяда на блок-маса с тристепенно меню</w:t>
      </w:r>
      <w:r w:rsidR="00974ADA">
        <w:rPr>
          <w:rFonts w:ascii="Times New Roman" w:eastAsia="MS Mincho" w:hAnsi="Times New Roman"/>
          <w:color w:val="000000" w:themeColor="text1"/>
          <w:sz w:val="24"/>
          <w:szCs w:val="24"/>
        </w:rPr>
        <w:t xml:space="preserve"> </w:t>
      </w:r>
      <w:r w:rsidRPr="003E1D67">
        <w:rPr>
          <w:rFonts w:ascii="Times New Roman" w:eastAsia="MS Mincho" w:hAnsi="Times New Roman"/>
          <w:color w:val="000000" w:themeColor="text1"/>
          <w:sz w:val="24"/>
          <w:szCs w:val="24"/>
        </w:rPr>
        <w:t>и осигурена напитка (вода и безалкохолна напитка, вино за вечерите- бяло и червено) за до 20 лица</w:t>
      </w:r>
      <w:r w:rsidR="003E1D67">
        <w:rPr>
          <w:rFonts w:ascii="Times New Roman" w:eastAsia="MS Mincho" w:hAnsi="Times New Roman"/>
          <w:color w:val="000000" w:themeColor="text1"/>
          <w:sz w:val="24"/>
          <w:szCs w:val="24"/>
        </w:rPr>
        <w:t xml:space="preserve"> </w:t>
      </w:r>
      <w:r w:rsidRPr="003E1D67">
        <w:rPr>
          <w:rFonts w:ascii="Times New Roman" w:eastAsia="MS Mincho" w:hAnsi="Times New Roman"/>
          <w:color w:val="000000" w:themeColor="text1"/>
          <w:sz w:val="24"/>
          <w:szCs w:val="24"/>
        </w:rPr>
        <w:t>и</w:t>
      </w:r>
    </w:p>
    <w:p w:rsidR="00F27D5A" w:rsidRPr="00F27D5A" w:rsidRDefault="00F27D5A" w:rsidP="00415499">
      <w:pPr>
        <w:pStyle w:val="ae"/>
        <w:numPr>
          <w:ilvl w:val="0"/>
          <w:numId w:val="50"/>
        </w:numPr>
        <w:spacing w:after="120" w:line="240" w:lineRule="auto"/>
        <w:jc w:val="both"/>
        <w:rPr>
          <w:rFonts w:ascii="Times New Roman" w:eastAsia="MS Mincho" w:hAnsi="Times New Roman"/>
          <w:color w:val="000000" w:themeColor="text1"/>
          <w:sz w:val="24"/>
          <w:szCs w:val="24"/>
        </w:rPr>
      </w:pPr>
      <w:r w:rsidRPr="00F27D5A">
        <w:rPr>
          <w:rFonts w:ascii="Times New Roman" w:eastAsia="MS Mincho" w:hAnsi="Times New Roman"/>
          <w:color w:val="000000" w:themeColor="text1"/>
          <w:sz w:val="24"/>
          <w:szCs w:val="24"/>
        </w:rPr>
        <w:t>2 обяда на блок-маса с тристепенно меню</w:t>
      </w:r>
      <w:r w:rsidR="00974ADA">
        <w:rPr>
          <w:rFonts w:ascii="Times New Roman" w:eastAsia="MS Mincho" w:hAnsi="Times New Roman"/>
          <w:color w:val="000000" w:themeColor="text1"/>
          <w:sz w:val="24"/>
          <w:szCs w:val="24"/>
        </w:rPr>
        <w:t xml:space="preserve"> </w:t>
      </w:r>
      <w:r w:rsidRPr="00F27D5A">
        <w:rPr>
          <w:rFonts w:ascii="Times New Roman" w:eastAsia="MS Mincho" w:hAnsi="Times New Roman"/>
          <w:color w:val="000000" w:themeColor="text1"/>
          <w:sz w:val="24"/>
          <w:szCs w:val="24"/>
        </w:rPr>
        <w:t>и осигурена напитка (вода и безалкохолна напитка) за до 5 лица.</w:t>
      </w:r>
    </w:p>
    <w:p w:rsidR="00F27D5A" w:rsidRPr="00F27D5A" w:rsidRDefault="00F27D5A" w:rsidP="00415499">
      <w:pPr>
        <w:pStyle w:val="ae"/>
        <w:numPr>
          <w:ilvl w:val="0"/>
          <w:numId w:val="50"/>
        </w:numPr>
        <w:spacing w:after="120" w:line="240" w:lineRule="auto"/>
        <w:jc w:val="both"/>
        <w:rPr>
          <w:rFonts w:ascii="Times New Roman" w:eastAsia="MS Mincho" w:hAnsi="Times New Roman"/>
          <w:color w:val="000000" w:themeColor="text1"/>
          <w:sz w:val="24"/>
          <w:szCs w:val="24"/>
        </w:rPr>
      </w:pPr>
      <w:r w:rsidRPr="00F27D5A">
        <w:rPr>
          <w:rFonts w:ascii="Times New Roman" w:eastAsia="MS Mincho" w:hAnsi="Times New Roman"/>
          <w:color w:val="000000" w:themeColor="text1"/>
          <w:sz w:val="24"/>
          <w:szCs w:val="24"/>
        </w:rPr>
        <w:t xml:space="preserve">За 74 лица следва да бъде организирана и проведена една официална вечеря на територията на гр. София </w:t>
      </w:r>
      <w:r w:rsidRPr="00007B5A">
        <w:rPr>
          <w:rFonts w:ascii="Times New Roman" w:eastAsia="MS Mincho" w:hAnsi="Times New Roman"/>
          <w:b/>
          <w:color w:val="000000" w:themeColor="text1"/>
          <w:sz w:val="24"/>
          <w:szCs w:val="24"/>
        </w:rPr>
        <w:t>извън хотела</w:t>
      </w:r>
      <w:r w:rsidR="008C5BD3">
        <w:rPr>
          <w:rFonts w:ascii="Times New Roman" w:eastAsia="MS Mincho" w:hAnsi="Times New Roman"/>
          <w:color w:val="000000" w:themeColor="text1"/>
          <w:sz w:val="24"/>
          <w:szCs w:val="24"/>
        </w:rPr>
        <w:t>, в кой</w:t>
      </w:r>
      <w:r w:rsidRPr="00F27D5A">
        <w:rPr>
          <w:rFonts w:ascii="Times New Roman" w:eastAsia="MS Mincho" w:hAnsi="Times New Roman"/>
          <w:color w:val="000000" w:themeColor="text1"/>
          <w:sz w:val="24"/>
          <w:szCs w:val="24"/>
        </w:rPr>
        <w:t>то са настанени участниците.</w:t>
      </w:r>
      <w:r w:rsidR="00974ADA">
        <w:rPr>
          <w:rFonts w:ascii="Times New Roman" w:eastAsia="MS Mincho" w:hAnsi="Times New Roman"/>
          <w:color w:val="000000" w:themeColor="text1"/>
          <w:sz w:val="24"/>
          <w:szCs w:val="24"/>
        </w:rPr>
        <w:t xml:space="preserve"> </w:t>
      </w:r>
    </w:p>
    <w:p w:rsidR="005252D5" w:rsidRDefault="005252D5" w:rsidP="00F27D5A">
      <w:pPr>
        <w:pStyle w:val="ae"/>
        <w:spacing w:after="120" w:line="240" w:lineRule="auto"/>
        <w:ind w:left="567"/>
        <w:jc w:val="both"/>
        <w:rPr>
          <w:rFonts w:ascii="Times New Roman" w:eastAsia="MS Mincho" w:hAnsi="Times New Roman"/>
          <w:color w:val="000000" w:themeColor="text1"/>
          <w:sz w:val="24"/>
          <w:szCs w:val="24"/>
        </w:rPr>
      </w:pPr>
    </w:p>
    <w:p w:rsidR="00A02150" w:rsidRDefault="00A02150"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CE5461">
        <w:rPr>
          <w:rFonts w:ascii="Times New Roman" w:eastAsia="MS Mincho" w:hAnsi="Times New Roman"/>
          <w:b/>
          <w:color w:val="000000" w:themeColor="text1"/>
          <w:sz w:val="24"/>
          <w:szCs w:val="24"/>
        </w:rPr>
        <w:t>Прогнозна стойност</w:t>
      </w:r>
    </w:p>
    <w:p w:rsidR="003E3A1B" w:rsidRDefault="5EFCE5D3" w:rsidP="5EFCE5D3">
      <w:pPr>
        <w:tabs>
          <w:tab w:val="num" w:pos="426"/>
        </w:tabs>
        <w:spacing w:after="0" w:line="240" w:lineRule="auto"/>
        <w:ind w:firstLine="567"/>
        <w:jc w:val="both"/>
        <w:rPr>
          <w:rFonts w:ascii="Times New Roman" w:eastAsia="MS Mincho" w:hAnsi="Times New Roman"/>
          <w:color w:val="000000" w:themeColor="text1"/>
          <w:sz w:val="24"/>
          <w:szCs w:val="24"/>
        </w:rPr>
      </w:pPr>
      <w:r w:rsidRPr="5EFCE5D3">
        <w:rPr>
          <w:rFonts w:ascii="Times New Roman" w:eastAsia="MS Mincho" w:hAnsi="Times New Roman"/>
          <w:color w:val="000000" w:themeColor="text1"/>
          <w:sz w:val="24"/>
          <w:szCs w:val="24"/>
        </w:rPr>
        <w:t xml:space="preserve">5.1. Общата прогнозна стойност на </w:t>
      </w:r>
      <w:r w:rsidRPr="00222849">
        <w:rPr>
          <w:rFonts w:ascii="Times New Roman" w:eastAsia="MS Mincho" w:hAnsi="Times New Roman"/>
          <w:color w:val="000000" w:themeColor="text1"/>
          <w:sz w:val="24"/>
          <w:szCs w:val="24"/>
        </w:rPr>
        <w:t xml:space="preserve">обществената поръчка е в размер общо </w:t>
      </w:r>
      <w:r w:rsidRPr="0012684E">
        <w:rPr>
          <w:rFonts w:ascii="Times New Roman" w:eastAsia="MS Mincho" w:hAnsi="Times New Roman"/>
          <w:color w:val="000000" w:themeColor="text1"/>
          <w:sz w:val="24"/>
          <w:szCs w:val="24"/>
        </w:rPr>
        <w:t>на</w:t>
      </w:r>
      <w:r w:rsidR="00974ADA">
        <w:rPr>
          <w:rFonts w:ascii="Times New Roman" w:eastAsia="MS Mincho" w:hAnsi="Times New Roman"/>
          <w:color w:val="000000" w:themeColor="text1"/>
          <w:sz w:val="24"/>
          <w:szCs w:val="24"/>
        </w:rPr>
        <w:t xml:space="preserve"> </w:t>
      </w:r>
      <w:r w:rsidR="002D1390" w:rsidRPr="0012684E">
        <w:rPr>
          <w:rFonts w:ascii="Times New Roman" w:eastAsia="MS Mincho" w:hAnsi="Times New Roman"/>
          <w:color w:val="000000" w:themeColor="text1"/>
          <w:sz w:val="24"/>
          <w:szCs w:val="24"/>
        </w:rPr>
        <w:t>94</w:t>
      </w:r>
      <w:r w:rsidR="00222849" w:rsidRPr="0012684E">
        <w:rPr>
          <w:rFonts w:ascii="Times New Roman" w:eastAsia="MS Mincho" w:hAnsi="Times New Roman"/>
          <w:color w:val="000000" w:themeColor="text1"/>
          <w:sz w:val="24"/>
          <w:szCs w:val="24"/>
        </w:rPr>
        <w:t> 618,42</w:t>
      </w:r>
      <w:r w:rsidR="00124AC0">
        <w:rPr>
          <w:rFonts w:ascii="Times New Roman" w:eastAsia="MS Mincho" w:hAnsi="Times New Roman"/>
          <w:color w:val="000000" w:themeColor="text1"/>
          <w:sz w:val="24"/>
          <w:szCs w:val="24"/>
        </w:rPr>
        <w:t xml:space="preserve"> </w:t>
      </w:r>
      <w:r w:rsidR="002D1390" w:rsidRPr="00222849">
        <w:rPr>
          <w:rFonts w:ascii="Times New Roman" w:eastAsia="MS Mincho" w:hAnsi="Times New Roman"/>
          <w:color w:val="000000" w:themeColor="text1"/>
          <w:sz w:val="24"/>
          <w:szCs w:val="24"/>
        </w:rPr>
        <w:t>лв.</w:t>
      </w:r>
      <w:r w:rsidRPr="00222849">
        <w:rPr>
          <w:rFonts w:ascii="Times New Roman" w:eastAsia="MS Mincho" w:hAnsi="Times New Roman"/>
          <w:color w:val="000000" w:themeColor="text1"/>
          <w:sz w:val="24"/>
          <w:szCs w:val="24"/>
        </w:rPr>
        <w:t xml:space="preserve"> (деветдесет и четири хиляди </w:t>
      </w:r>
      <w:r w:rsidR="00786F54">
        <w:rPr>
          <w:rFonts w:ascii="Times New Roman" w:eastAsia="MS Mincho" w:hAnsi="Times New Roman"/>
          <w:color w:val="000000" w:themeColor="text1"/>
          <w:sz w:val="24"/>
          <w:szCs w:val="24"/>
        </w:rPr>
        <w:t>шестстотин</w:t>
      </w:r>
      <w:r w:rsidR="002D1390" w:rsidRPr="00222849">
        <w:rPr>
          <w:rFonts w:ascii="Times New Roman" w:eastAsia="MS Mincho" w:hAnsi="Times New Roman"/>
          <w:color w:val="000000" w:themeColor="text1"/>
          <w:sz w:val="24"/>
          <w:szCs w:val="24"/>
        </w:rPr>
        <w:t xml:space="preserve"> </w:t>
      </w:r>
      <w:r w:rsidR="00342276">
        <w:rPr>
          <w:rFonts w:ascii="Times New Roman" w:eastAsia="MS Mincho" w:hAnsi="Times New Roman"/>
          <w:color w:val="000000" w:themeColor="text1"/>
          <w:sz w:val="24"/>
          <w:szCs w:val="24"/>
        </w:rPr>
        <w:t>и осемнадесет лева и 42ст.</w:t>
      </w:r>
      <w:r w:rsidRPr="00222849">
        <w:rPr>
          <w:rFonts w:ascii="Times New Roman" w:eastAsia="MS Mincho" w:hAnsi="Times New Roman"/>
          <w:color w:val="000000" w:themeColor="text1"/>
          <w:sz w:val="24"/>
          <w:szCs w:val="24"/>
        </w:rPr>
        <w:t>) без вкл. ДДС.</w:t>
      </w:r>
    </w:p>
    <w:p w:rsidR="00342276" w:rsidRDefault="00342276" w:rsidP="00D20791">
      <w:pPr>
        <w:pStyle w:val="ae"/>
        <w:spacing w:after="0" w:line="240" w:lineRule="auto"/>
        <w:ind w:left="0" w:firstLine="567"/>
        <w:jc w:val="both"/>
        <w:rPr>
          <w:rFonts w:ascii="Times New Roman" w:eastAsia="MS Mincho" w:hAnsi="Times New Roman"/>
          <w:color w:val="000000" w:themeColor="text1"/>
          <w:sz w:val="24"/>
          <w:szCs w:val="24"/>
        </w:rPr>
      </w:pPr>
    </w:p>
    <w:p w:rsidR="00D20791" w:rsidRDefault="00D20791" w:rsidP="00D20791">
      <w:pPr>
        <w:pStyle w:val="ae"/>
        <w:spacing w:after="0" w:line="240" w:lineRule="auto"/>
        <w:ind w:left="0" w:firstLine="567"/>
        <w:jc w:val="both"/>
        <w:rPr>
          <w:rFonts w:ascii="Times New Roman" w:eastAsia="MS Mincho" w:hAnsi="Times New Roman"/>
          <w:color w:val="000000" w:themeColor="text1"/>
          <w:sz w:val="24"/>
          <w:szCs w:val="24"/>
        </w:rPr>
      </w:pPr>
      <w:r w:rsidRPr="00D20791">
        <w:rPr>
          <w:rFonts w:ascii="Times New Roman" w:eastAsia="MS Mincho" w:hAnsi="Times New Roman"/>
          <w:color w:val="000000" w:themeColor="text1"/>
          <w:sz w:val="24"/>
          <w:szCs w:val="24"/>
        </w:rPr>
        <w:t>Максималната стойност на средствата, необходими за реализация на дейностите, включени в предмета на обществен</w:t>
      </w:r>
      <w:r>
        <w:rPr>
          <w:rFonts w:ascii="Times New Roman" w:eastAsia="MS Mincho" w:hAnsi="Times New Roman"/>
          <w:color w:val="000000" w:themeColor="text1"/>
          <w:sz w:val="24"/>
          <w:szCs w:val="24"/>
        </w:rPr>
        <w:t>ата поръчка са както следва:</w:t>
      </w:r>
    </w:p>
    <w:p w:rsidR="003E1D67" w:rsidRDefault="003E1D67" w:rsidP="00D20791">
      <w:pPr>
        <w:pStyle w:val="ae"/>
        <w:spacing w:after="0" w:line="240" w:lineRule="auto"/>
        <w:ind w:left="0" w:firstLine="567"/>
        <w:jc w:val="both"/>
        <w:rPr>
          <w:rFonts w:ascii="Times New Roman" w:eastAsia="MS Mincho" w:hAnsi="Times New Roman"/>
          <w:color w:val="000000" w:themeColor="text1"/>
          <w:sz w:val="24"/>
          <w:szCs w:val="24"/>
        </w:rPr>
      </w:pPr>
    </w:p>
    <w:p w:rsidR="00D20791" w:rsidRPr="00D20791" w:rsidRDefault="5EFCE5D3" w:rsidP="5EFCE5D3">
      <w:pPr>
        <w:spacing w:after="120" w:line="240" w:lineRule="auto"/>
        <w:ind w:firstLine="567"/>
        <w:jc w:val="both"/>
        <w:rPr>
          <w:rFonts w:ascii="Times New Roman" w:eastAsia="MS Mincho" w:hAnsi="Times New Roman"/>
          <w:color w:val="000000" w:themeColor="text1"/>
          <w:sz w:val="24"/>
          <w:szCs w:val="24"/>
        </w:rPr>
      </w:pPr>
      <w:r w:rsidRPr="5EFCE5D3">
        <w:rPr>
          <w:rFonts w:ascii="Times New Roman" w:eastAsia="MS Mincho" w:hAnsi="Times New Roman"/>
          <w:color w:val="000000" w:themeColor="text1"/>
          <w:sz w:val="24"/>
          <w:szCs w:val="24"/>
        </w:rPr>
        <w:t>5.1.1. Осигуряване на двупосочен самолетен билет (икономическа класа) за до 5 представители от Република</w:t>
      </w:r>
      <w:r w:rsidR="00974ADA">
        <w:rPr>
          <w:rFonts w:ascii="Times New Roman" w:eastAsia="MS Mincho" w:hAnsi="Times New Roman"/>
          <w:color w:val="000000" w:themeColor="text1"/>
          <w:sz w:val="24"/>
          <w:szCs w:val="24"/>
        </w:rPr>
        <w:t xml:space="preserve"> </w:t>
      </w:r>
      <w:r w:rsidRPr="5EFCE5D3">
        <w:rPr>
          <w:rFonts w:ascii="Times New Roman" w:eastAsia="MS Mincho" w:hAnsi="Times New Roman"/>
          <w:color w:val="000000" w:themeColor="text1"/>
          <w:sz w:val="24"/>
          <w:szCs w:val="24"/>
        </w:rPr>
        <w:t xml:space="preserve">Гърция: </w:t>
      </w:r>
    </w:p>
    <w:p w:rsidR="00D20791" w:rsidRDefault="006D7D0D" w:rsidP="00415499">
      <w:pPr>
        <w:pStyle w:val="ae"/>
        <w:numPr>
          <w:ilvl w:val="1"/>
          <w:numId w:val="29"/>
        </w:numPr>
        <w:spacing w:after="120" w:line="240" w:lineRule="auto"/>
        <w:ind w:left="0" w:firstLine="567"/>
        <w:jc w:val="both"/>
        <w:rPr>
          <w:rFonts w:ascii="Times New Roman" w:eastAsia="MS Mincho" w:hAnsi="Times New Roman"/>
          <w:color w:val="000000" w:themeColor="text1"/>
          <w:sz w:val="24"/>
          <w:szCs w:val="24"/>
        </w:rPr>
      </w:pPr>
      <w:r w:rsidRPr="00D20791">
        <w:rPr>
          <w:rFonts w:ascii="Times New Roman" w:eastAsia="MS Mincho" w:hAnsi="Times New Roman"/>
          <w:color w:val="000000" w:themeColor="text1"/>
          <w:sz w:val="24"/>
          <w:szCs w:val="24"/>
        </w:rPr>
        <w:lastRenderedPageBreak/>
        <w:t xml:space="preserve">единична цена без ДДС </w:t>
      </w:r>
      <w:r w:rsidR="008B0E46" w:rsidRPr="00D20791">
        <w:rPr>
          <w:rFonts w:ascii="Times New Roman" w:eastAsia="MS Mincho" w:hAnsi="Times New Roman"/>
          <w:color w:val="000000" w:themeColor="text1"/>
          <w:sz w:val="24"/>
          <w:szCs w:val="24"/>
        </w:rPr>
        <w:t xml:space="preserve">до </w:t>
      </w:r>
      <w:r w:rsidR="009A428D" w:rsidRPr="00D20791">
        <w:rPr>
          <w:rFonts w:ascii="Times New Roman" w:eastAsia="MS Mincho" w:hAnsi="Times New Roman"/>
          <w:color w:val="000000" w:themeColor="text1"/>
          <w:sz w:val="24"/>
          <w:szCs w:val="24"/>
        </w:rPr>
        <w:t>488,75 лв. за двупосочен билет за един участник</w:t>
      </w:r>
      <w:r w:rsidR="00D20791">
        <w:rPr>
          <w:rFonts w:ascii="Times New Roman" w:eastAsia="MS Mincho" w:hAnsi="Times New Roman"/>
          <w:color w:val="000000" w:themeColor="text1"/>
          <w:sz w:val="24"/>
          <w:szCs w:val="24"/>
        </w:rPr>
        <w:t>;</w:t>
      </w:r>
    </w:p>
    <w:p w:rsidR="009A428D" w:rsidRPr="00D20791" w:rsidRDefault="008B0E46" w:rsidP="00415499">
      <w:pPr>
        <w:pStyle w:val="ae"/>
        <w:numPr>
          <w:ilvl w:val="1"/>
          <w:numId w:val="29"/>
        </w:numPr>
        <w:spacing w:after="120" w:line="240" w:lineRule="auto"/>
        <w:ind w:left="0" w:firstLine="567"/>
        <w:jc w:val="both"/>
        <w:rPr>
          <w:rFonts w:ascii="Times New Roman" w:eastAsia="MS Mincho" w:hAnsi="Times New Roman"/>
          <w:color w:val="000000" w:themeColor="text1"/>
          <w:sz w:val="24"/>
          <w:szCs w:val="24"/>
        </w:rPr>
      </w:pPr>
      <w:r w:rsidRPr="00D20791">
        <w:rPr>
          <w:rFonts w:ascii="Times New Roman" w:eastAsia="MS Mincho" w:hAnsi="Times New Roman"/>
          <w:color w:val="000000" w:themeColor="text1"/>
          <w:sz w:val="24"/>
          <w:szCs w:val="24"/>
        </w:rPr>
        <w:t xml:space="preserve">допустима обща цена без ДДС до </w:t>
      </w:r>
      <w:r w:rsidR="009A428D" w:rsidRPr="00D20791">
        <w:rPr>
          <w:rFonts w:ascii="Times New Roman" w:eastAsia="MS Mincho" w:hAnsi="Times New Roman"/>
          <w:color w:val="000000" w:themeColor="text1"/>
          <w:sz w:val="24"/>
          <w:szCs w:val="24"/>
        </w:rPr>
        <w:t>2</w:t>
      </w:r>
      <w:r w:rsidRPr="00D20791">
        <w:rPr>
          <w:rFonts w:ascii="Times New Roman" w:eastAsia="MS Mincho" w:hAnsi="Times New Roman"/>
          <w:color w:val="000000" w:themeColor="text1"/>
          <w:sz w:val="24"/>
          <w:szCs w:val="24"/>
        </w:rPr>
        <w:t xml:space="preserve"> </w:t>
      </w:r>
      <w:r w:rsidR="009A428D" w:rsidRPr="00D20791">
        <w:rPr>
          <w:rFonts w:ascii="Times New Roman" w:eastAsia="MS Mincho" w:hAnsi="Times New Roman"/>
          <w:color w:val="000000" w:themeColor="text1"/>
          <w:sz w:val="24"/>
          <w:szCs w:val="24"/>
        </w:rPr>
        <w:t>443,75 лв.</w:t>
      </w:r>
    </w:p>
    <w:p w:rsidR="004B0925" w:rsidRPr="004B0925" w:rsidRDefault="5EFCE5D3" w:rsidP="5EFCE5D3">
      <w:pPr>
        <w:spacing w:after="120" w:line="240" w:lineRule="auto"/>
        <w:ind w:firstLine="567"/>
        <w:jc w:val="both"/>
        <w:rPr>
          <w:rFonts w:ascii="Times New Roman" w:eastAsia="MS Mincho" w:hAnsi="Times New Roman"/>
          <w:color w:val="000000" w:themeColor="text1"/>
          <w:sz w:val="24"/>
          <w:szCs w:val="24"/>
        </w:rPr>
      </w:pPr>
      <w:r w:rsidRPr="5EFCE5D3">
        <w:rPr>
          <w:rFonts w:ascii="Times New Roman" w:eastAsia="MS Mincho" w:hAnsi="Times New Roman"/>
          <w:color w:val="000000" w:themeColor="text1"/>
          <w:sz w:val="24"/>
          <w:szCs w:val="24"/>
        </w:rPr>
        <w:t>5.1.2. Осигуряване на двупосочен самолетен билет (икономическа класа) за до 5 представители от Република Турция:</w:t>
      </w:r>
    </w:p>
    <w:p w:rsidR="003029CA" w:rsidRDefault="006D7D0D" w:rsidP="00415499">
      <w:pPr>
        <w:pStyle w:val="ae"/>
        <w:numPr>
          <w:ilvl w:val="0"/>
          <w:numId w:val="30"/>
        </w:numPr>
        <w:spacing w:after="120" w:line="240" w:lineRule="auto"/>
        <w:ind w:left="0" w:firstLine="567"/>
        <w:jc w:val="both"/>
        <w:rPr>
          <w:rFonts w:ascii="Times New Roman" w:eastAsia="MS Mincho" w:hAnsi="Times New Roman"/>
          <w:color w:val="000000" w:themeColor="text1"/>
          <w:sz w:val="24"/>
          <w:szCs w:val="24"/>
        </w:rPr>
      </w:pPr>
      <w:r w:rsidRPr="004B0925">
        <w:rPr>
          <w:rFonts w:ascii="Times New Roman" w:eastAsia="MS Mincho" w:hAnsi="Times New Roman"/>
          <w:color w:val="000000" w:themeColor="text1"/>
          <w:sz w:val="24"/>
          <w:szCs w:val="24"/>
        </w:rPr>
        <w:t xml:space="preserve">единична цена без ДДС </w:t>
      </w:r>
      <w:r w:rsidR="008B0E46" w:rsidRPr="004B0925">
        <w:rPr>
          <w:rFonts w:ascii="Times New Roman" w:eastAsia="MS Mincho" w:hAnsi="Times New Roman"/>
          <w:color w:val="000000" w:themeColor="text1"/>
          <w:sz w:val="24"/>
          <w:szCs w:val="24"/>
        </w:rPr>
        <w:t xml:space="preserve">до </w:t>
      </w:r>
      <w:r w:rsidR="009A428D" w:rsidRPr="004B0925">
        <w:rPr>
          <w:rFonts w:ascii="Times New Roman" w:eastAsia="MS Mincho" w:hAnsi="Times New Roman"/>
          <w:color w:val="000000" w:themeColor="text1"/>
          <w:sz w:val="24"/>
          <w:szCs w:val="24"/>
        </w:rPr>
        <w:t>488,75 лв. за двупосочен билет за един участник</w:t>
      </w:r>
      <w:r w:rsidR="003029CA">
        <w:t>;</w:t>
      </w:r>
      <w:r w:rsidR="00C60304" w:rsidRPr="004B0925">
        <w:rPr>
          <w:rFonts w:ascii="Times New Roman" w:eastAsia="MS Mincho" w:hAnsi="Times New Roman"/>
          <w:color w:val="000000" w:themeColor="text1"/>
          <w:sz w:val="24"/>
          <w:szCs w:val="24"/>
        </w:rPr>
        <w:t xml:space="preserve"> </w:t>
      </w:r>
    </w:p>
    <w:p w:rsidR="009A428D" w:rsidRPr="004B0925" w:rsidRDefault="00C60304" w:rsidP="00415499">
      <w:pPr>
        <w:pStyle w:val="ae"/>
        <w:numPr>
          <w:ilvl w:val="0"/>
          <w:numId w:val="30"/>
        </w:numPr>
        <w:spacing w:after="120" w:line="240" w:lineRule="auto"/>
        <w:ind w:left="0" w:firstLine="567"/>
        <w:jc w:val="both"/>
        <w:rPr>
          <w:rFonts w:ascii="Times New Roman" w:eastAsia="MS Mincho" w:hAnsi="Times New Roman"/>
          <w:color w:val="000000" w:themeColor="text1"/>
          <w:sz w:val="24"/>
          <w:szCs w:val="24"/>
        </w:rPr>
      </w:pPr>
      <w:r w:rsidRPr="004B0925">
        <w:rPr>
          <w:rFonts w:ascii="Times New Roman" w:eastAsia="MS Mincho" w:hAnsi="Times New Roman"/>
          <w:color w:val="000000" w:themeColor="text1"/>
          <w:sz w:val="24"/>
          <w:szCs w:val="24"/>
        </w:rPr>
        <w:t xml:space="preserve">допустима обща цена без ДДС до </w:t>
      </w:r>
      <w:r w:rsidR="009A428D" w:rsidRPr="004B0925">
        <w:rPr>
          <w:rFonts w:ascii="Times New Roman" w:eastAsia="MS Mincho" w:hAnsi="Times New Roman"/>
          <w:color w:val="000000" w:themeColor="text1"/>
          <w:sz w:val="24"/>
          <w:szCs w:val="24"/>
        </w:rPr>
        <w:t>2443,75 лв.</w:t>
      </w:r>
    </w:p>
    <w:p w:rsidR="00690DBE" w:rsidRPr="008E59B2" w:rsidRDefault="5EFCE5D3" w:rsidP="5EFCE5D3">
      <w:pPr>
        <w:spacing w:after="120" w:line="240" w:lineRule="auto"/>
        <w:ind w:firstLine="567"/>
        <w:jc w:val="both"/>
        <w:rPr>
          <w:rFonts w:ascii="Times New Roman" w:eastAsia="MS Mincho" w:hAnsi="Times New Roman"/>
          <w:color w:val="000000" w:themeColor="text1"/>
          <w:sz w:val="24"/>
          <w:szCs w:val="24"/>
        </w:rPr>
      </w:pPr>
      <w:r w:rsidRPr="5EFCE5D3">
        <w:rPr>
          <w:rFonts w:ascii="Times New Roman" w:eastAsia="MS Mincho" w:hAnsi="Times New Roman"/>
          <w:color w:val="000000" w:themeColor="text1"/>
          <w:sz w:val="24"/>
          <w:szCs w:val="24"/>
        </w:rPr>
        <w:t xml:space="preserve">5.1.3. Осигуряване на двупосочен самолетен билет (икономическа класа) за до 5 представители от Република Северна Македония: </w:t>
      </w:r>
    </w:p>
    <w:p w:rsidR="00690DBE" w:rsidRPr="00690DBE" w:rsidRDefault="006D7D0D" w:rsidP="00415499">
      <w:pPr>
        <w:pStyle w:val="ae"/>
        <w:numPr>
          <w:ilvl w:val="0"/>
          <w:numId w:val="31"/>
        </w:numPr>
        <w:tabs>
          <w:tab w:val="num" w:pos="426"/>
        </w:tabs>
        <w:spacing w:after="120" w:line="240" w:lineRule="auto"/>
        <w:jc w:val="both"/>
        <w:rPr>
          <w:rFonts w:ascii="Times New Roman" w:eastAsia="MS Mincho" w:hAnsi="Times New Roman"/>
          <w:color w:val="000000" w:themeColor="text1"/>
          <w:sz w:val="24"/>
          <w:szCs w:val="24"/>
        </w:rPr>
      </w:pPr>
      <w:r w:rsidRPr="008B0E46">
        <w:rPr>
          <w:rFonts w:ascii="Times New Roman" w:eastAsia="MS Mincho" w:hAnsi="Times New Roman"/>
          <w:color w:val="000000" w:themeColor="text1"/>
          <w:sz w:val="24"/>
          <w:szCs w:val="24"/>
        </w:rPr>
        <w:t xml:space="preserve">единична цена без ДДС </w:t>
      </w:r>
      <w:r w:rsidR="008B0E46" w:rsidRPr="008B0E46">
        <w:rPr>
          <w:rFonts w:ascii="Times New Roman" w:eastAsia="MS Mincho" w:hAnsi="Times New Roman"/>
          <w:color w:val="000000" w:themeColor="text1"/>
          <w:sz w:val="24"/>
          <w:szCs w:val="24"/>
        </w:rPr>
        <w:t>до</w:t>
      </w:r>
      <w:r w:rsidR="008B0E46">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570,20 лв. за двупосочен билет за един участник</w:t>
      </w:r>
      <w:r w:rsidR="00690DBE">
        <w:rPr>
          <w:rFonts w:ascii="Times New Roman" w:eastAsia="MS Mincho" w:hAnsi="Times New Roman"/>
          <w:color w:val="000000" w:themeColor="text1"/>
          <w:sz w:val="24"/>
          <w:szCs w:val="24"/>
          <w:lang w:val="en-US"/>
        </w:rPr>
        <w:t>;</w:t>
      </w:r>
    </w:p>
    <w:p w:rsidR="009A428D" w:rsidRPr="009A428D" w:rsidRDefault="00C60304" w:rsidP="00415499">
      <w:pPr>
        <w:pStyle w:val="ae"/>
        <w:numPr>
          <w:ilvl w:val="0"/>
          <w:numId w:val="31"/>
        </w:numPr>
        <w:tabs>
          <w:tab w:val="num" w:pos="426"/>
        </w:tabs>
        <w:spacing w:after="120" w:line="240" w:lineRule="auto"/>
        <w:jc w:val="both"/>
        <w:rPr>
          <w:rFonts w:ascii="Times New Roman" w:eastAsia="MS Mincho" w:hAnsi="Times New Roman"/>
          <w:color w:val="000000" w:themeColor="text1"/>
          <w:sz w:val="24"/>
          <w:szCs w:val="24"/>
        </w:rPr>
      </w:pPr>
      <w:r w:rsidRPr="00C60304">
        <w:rPr>
          <w:rFonts w:ascii="Times New Roman" w:eastAsia="MS Mincho" w:hAnsi="Times New Roman"/>
          <w:color w:val="000000" w:themeColor="text1"/>
          <w:sz w:val="24"/>
          <w:szCs w:val="24"/>
        </w:rPr>
        <w:t>допустима обща цена без ДДС до</w:t>
      </w:r>
      <w:r>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2851,00 лв.</w:t>
      </w:r>
    </w:p>
    <w:p w:rsidR="00690DBE" w:rsidRPr="008E59B2" w:rsidRDefault="5EFCE5D3" w:rsidP="5EFCE5D3">
      <w:pPr>
        <w:spacing w:after="120" w:line="240" w:lineRule="auto"/>
        <w:ind w:firstLine="708"/>
        <w:jc w:val="both"/>
        <w:rPr>
          <w:rFonts w:ascii="Times New Roman" w:eastAsia="MS Mincho" w:hAnsi="Times New Roman"/>
          <w:color w:val="000000" w:themeColor="text1"/>
          <w:sz w:val="24"/>
          <w:szCs w:val="24"/>
        </w:rPr>
      </w:pPr>
      <w:r w:rsidRPr="5EFCE5D3">
        <w:rPr>
          <w:rFonts w:ascii="Times New Roman" w:eastAsia="MS Mincho" w:hAnsi="Times New Roman"/>
          <w:color w:val="000000" w:themeColor="text1"/>
          <w:sz w:val="24"/>
          <w:szCs w:val="24"/>
        </w:rPr>
        <w:t xml:space="preserve">5.1.4. Осигуряване на двупосочен самолетен билет (икономическа класа) за до 5 представители от Република Черна Гора: </w:t>
      </w:r>
    </w:p>
    <w:p w:rsidR="00690DBE" w:rsidRPr="00690DBE" w:rsidRDefault="006D7D0D" w:rsidP="00415499">
      <w:pPr>
        <w:pStyle w:val="ae"/>
        <w:numPr>
          <w:ilvl w:val="0"/>
          <w:numId w:val="32"/>
        </w:numPr>
        <w:tabs>
          <w:tab w:val="num" w:pos="426"/>
        </w:tabs>
        <w:spacing w:after="120" w:line="240" w:lineRule="auto"/>
        <w:jc w:val="both"/>
        <w:rPr>
          <w:rFonts w:ascii="Times New Roman" w:eastAsia="MS Mincho" w:hAnsi="Times New Roman"/>
          <w:color w:val="000000" w:themeColor="text1"/>
          <w:sz w:val="24"/>
          <w:szCs w:val="24"/>
        </w:rPr>
      </w:pPr>
      <w:r w:rsidRPr="008B0E46">
        <w:rPr>
          <w:rFonts w:ascii="Times New Roman" w:eastAsia="MS Mincho" w:hAnsi="Times New Roman"/>
          <w:color w:val="000000" w:themeColor="text1"/>
          <w:sz w:val="24"/>
          <w:szCs w:val="24"/>
        </w:rPr>
        <w:t xml:space="preserve">единична цена без ДДС </w:t>
      </w:r>
      <w:r w:rsidR="008B0E46" w:rsidRPr="008B0E46">
        <w:rPr>
          <w:rFonts w:ascii="Times New Roman" w:eastAsia="MS Mincho" w:hAnsi="Times New Roman"/>
          <w:color w:val="000000" w:themeColor="text1"/>
          <w:sz w:val="24"/>
          <w:szCs w:val="24"/>
        </w:rPr>
        <w:t>до</w:t>
      </w:r>
      <w:r w:rsidR="009A428D" w:rsidRPr="009A428D">
        <w:rPr>
          <w:rFonts w:ascii="Times New Roman" w:eastAsia="MS Mincho" w:hAnsi="Times New Roman"/>
          <w:color w:val="000000" w:themeColor="text1"/>
          <w:sz w:val="24"/>
          <w:szCs w:val="24"/>
        </w:rPr>
        <w:tab/>
        <w:t>667,90</w:t>
      </w:r>
      <w:r w:rsidR="00C60304">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лв.</w:t>
      </w:r>
      <w:r w:rsidR="00C60304">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за двупосочен билет за един участник</w:t>
      </w:r>
      <w:r w:rsidR="00690DBE">
        <w:rPr>
          <w:rFonts w:ascii="Times New Roman" w:eastAsia="MS Mincho" w:hAnsi="Times New Roman"/>
          <w:color w:val="000000" w:themeColor="text1"/>
          <w:sz w:val="24"/>
          <w:szCs w:val="24"/>
          <w:lang w:val="en-US"/>
        </w:rPr>
        <w:t>;</w:t>
      </w:r>
    </w:p>
    <w:p w:rsidR="009A428D" w:rsidRPr="009A428D" w:rsidRDefault="00C60304" w:rsidP="00415499">
      <w:pPr>
        <w:pStyle w:val="ae"/>
        <w:numPr>
          <w:ilvl w:val="0"/>
          <w:numId w:val="32"/>
        </w:numPr>
        <w:tabs>
          <w:tab w:val="num" w:pos="426"/>
        </w:tabs>
        <w:spacing w:after="120" w:line="240" w:lineRule="auto"/>
        <w:jc w:val="both"/>
        <w:rPr>
          <w:rFonts w:ascii="Times New Roman" w:eastAsia="MS Mincho" w:hAnsi="Times New Roman"/>
          <w:color w:val="000000" w:themeColor="text1"/>
          <w:sz w:val="24"/>
          <w:szCs w:val="24"/>
        </w:rPr>
      </w:pPr>
      <w:r w:rsidRPr="00C60304">
        <w:rPr>
          <w:rFonts w:ascii="Times New Roman" w:eastAsia="MS Mincho" w:hAnsi="Times New Roman"/>
          <w:color w:val="000000" w:themeColor="text1"/>
          <w:sz w:val="24"/>
          <w:szCs w:val="24"/>
        </w:rPr>
        <w:t xml:space="preserve"> допустима обща цена без ДДС до</w:t>
      </w:r>
      <w:r>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3339,50 лв.</w:t>
      </w:r>
    </w:p>
    <w:p w:rsidR="00690DBE" w:rsidRPr="008E59B2" w:rsidRDefault="5EFCE5D3" w:rsidP="5EFCE5D3">
      <w:pPr>
        <w:spacing w:after="120" w:line="240" w:lineRule="auto"/>
        <w:ind w:firstLine="709"/>
        <w:jc w:val="both"/>
        <w:rPr>
          <w:rFonts w:ascii="Times New Roman" w:eastAsia="MS Mincho" w:hAnsi="Times New Roman"/>
          <w:color w:val="000000" w:themeColor="text1"/>
          <w:sz w:val="24"/>
          <w:szCs w:val="24"/>
        </w:rPr>
      </w:pPr>
      <w:r w:rsidRPr="5EFCE5D3">
        <w:rPr>
          <w:rFonts w:ascii="Times New Roman" w:eastAsia="MS Mincho" w:hAnsi="Times New Roman"/>
          <w:color w:val="000000" w:themeColor="text1"/>
          <w:sz w:val="24"/>
          <w:szCs w:val="24"/>
        </w:rPr>
        <w:t>5.1.5. Осигуряване на двупосочен самолетен билет (икономическа класа) за до 5 представители от</w:t>
      </w:r>
      <w:r w:rsidR="00974ADA">
        <w:rPr>
          <w:rFonts w:ascii="Times New Roman" w:eastAsia="MS Mincho" w:hAnsi="Times New Roman"/>
          <w:color w:val="000000" w:themeColor="text1"/>
          <w:sz w:val="24"/>
          <w:szCs w:val="24"/>
        </w:rPr>
        <w:t xml:space="preserve"> </w:t>
      </w:r>
      <w:r w:rsidRPr="5EFCE5D3">
        <w:rPr>
          <w:rFonts w:ascii="Times New Roman" w:eastAsia="MS Mincho" w:hAnsi="Times New Roman"/>
          <w:color w:val="000000" w:themeColor="text1"/>
          <w:sz w:val="24"/>
          <w:szCs w:val="24"/>
        </w:rPr>
        <w:t xml:space="preserve">Република Хърватска: </w:t>
      </w:r>
    </w:p>
    <w:p w:rsidR="00690DBE" w:rsidRPr="00690DBE" w:rsidRDefault="006D7D0D" w:rsidP="00415499">
      <w:pPr>
        <w:pStyle w:val="ae"/>
        <w:numPr>
          <w:ilvl w:val="0"/>
          <w:numId w:val="33"/>
        </w:numPr>
        <w:tabs>
          <w:tab w:val="num" w:pos="426"/>
        </w:tabs>
        <w:spacing w:after="120" w:line="240" w:lineRule="auto"/>
        <w:jc w:val="both"/>
        <w:rPr>
          <w:rFonts w:ascii="Times New Roman" w:eastAsia="MS Mincho" w:hAnsi="Times New Roman"/>
          <w:color w:val="000000" w:themeColor="text1"/>
          <w:sz w:val="24"/>
          <w:szCs w:val="24"/>
        </w:rPr>
      </w:pPr>
      <w:r w:rsidRPr="008B0E46">
        <w:rPr>
          <w:rFonts w:ascii="Times New Roman" w:eastAsia="MS Mincho" w:hAnsi="Times New Roman"/>
          <w:color w:val="000000" w:themeColor="text1"/>
          <w:sz w:val="24"/>
          <w:szCs w:val="24"/>
        </w:rPr>
        <w:t xml:space="preserve">единична цена без ДДС </w:t>
      </w:r>
      <w:r w:rsidR="008B0E46" w:rsidRPr="008B0E46">
        <w:rPr>
          <w:rFonts w:ascii="Times New Roman" w:eastAsia="MS Mincho" w:hAnsi="Times New Roman"/>
          <w:color w:val="000000" w:themeColor="text1"/>
          <w:sz w:val="24"/>
          <w:szCs w:val="24"/>
        </w:rPr>
        <w:t>до</w:t>
      </w:r>
      <w:r w:rsidR="008B0E46">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ab/>
        <w:t>651,60 лв. за двупосочен билет за един участник</w:t>
      </w:r>
      <w:r w:rsidR="00690DBE">
        <w:rPr>
          <w:rFonts w:ascii="Times New Roman" w:eastAsia="MS Mincho" w:hAnsi="Times New Roman"/>
          <w:color w:val="000000" w:themeColor="text1"/>
          <w:sz w:val="24"/>
          <w:szCs w:val="24"/>
          <w:lang w:val="en-US"/>
        </w:rPr>
        <w:t>;</w:t>
      </w:r>
    </w:p>
    <w:p w:rsidR="009A428D" w:rsidRPr="009A428D" w:rsidRDefault="00C60304" w:rsidP="00415499">
      <w:pPr>
        <w:pStyle w:val="ae"/>
        <w:numPr>
          <w:ilvl w:val="0"/>
          <w:numId w:val="33"/>
        </w:numPr>
        <w:tabs>
          <w:tab w:val="num" w:pos="426"/>
        </w:tabs>
        <w:spacing w:after="120" w:line="240" w:lineRule="auto"/>
        <w:jc w:val="both"/>
        <w:rPr>
          <w:rFonts w:ascii="Times New Roman" w:eastAsia="MS Mincho" w:hAnsi="Times New Roman"/>
          <w:color w:val="000000" w:themeColor="text1"/>
          <w:sz w:val="24"/>
          <w:szCs w:val="24"/>
        </w:rPr>
      </w:pPr>
      <w:r w:rsidRPr="00C60304">
        <w:rPr>
          <w:rFonts w:ascii="Times New Roman" w:eastAsia="MS Mincho" w:hAnsi="Times New Roman"/>
          <w:color w:val="000000" w:themeColor="text1"/>
          <w:sz w:val="24"/>
          <w:szCs w:val="24"/>
        </w:rPr>
        <w:t>допустима обща цена без ДДС до</w:t>
      </w:r>
      <w:r>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3258,00 лв.</w:t>
      </w:r>
    </w:p>
    <w:p w:rsidR="00690DBE" w:rsidRPr="008E59B2" w:rsidRDefault="5EFCE5D3" w:rsidP="5EFCE5D3">
      <w:pPr>
        <w:spacing w:after="120" w:line="240" w:lineRule="auto"/>
        <w:ind w:firstLine="708"/>
        <w:jc w:val="both"/>
        <w:rPr>
          <w:rFonts w:ascii="Times New Roman" w:eastAsia="MS Mincho" w:hAnsi="Times New Roman"/>
          <w:color w:val="000000" w:themeColor="text1"/>
          <w:sz w:val="24"/>
          <w:szCs w:val="24"/>
        </w:rPr>
      </w:pPr>
      <w:r w:rsidRPr="5EFCE5D3">
        <w:rPr>
          <w:rFonts w:ascii="Times New Roman" w:eastAsia="MS Mincho" w:hAnsi="Times New Roman"/>
          <w:color w:val="000000" w:themeColor="text1"/>
          <w:sz w:val="24"/>
          <w:szCs w:val="24"/>
        </w:rPr>
        <w:t>5.1.6. Осигуряване на двупосочен самолетен билет (икономическа класа) за до 5 представители от</w:t>
      </w:r>
      <w:r w:rsidR="00974ADA">
        <w:rPr>
          <w:rFonts w:ascii="Times New Roman" w:eastAsia="MS Mincho" w:hAnsi="Times New Roman"/>
          <w:color w:val="000000" w:themeColor="text1"/>
          <w:sz w:val="24"/>
          <w:szCs w:val="24"/>
        </w:rPr>
        <w:t xml:space="preserve"> </w:t>
      </w:r>
      <w:r w:rsidRPr="5EFCE5D3">
        <w:rPr>
          <w:rFonts w:ascii="Times New Roman" w:eastAsia="MS Mincho" w:hAnsi="Times New Roman"/>
          <w:color w:val="000000" w:themeColor="text1"/>
          <w:sz w:val="24"/>
          <w:szCs w:val="24"/>
        </w:rPr>
        <w:t xml:space="preserve">Република Словения: </w:t>
      </w:r>
    </w:p>
    <w:p w:rsidR="00690DBE" w:rsidRPr="00690DBE" w:rsidRDefault="008B0E46" w:rsidP="00415499">
      <w:pPr>
        <w:pStyle w:val="ae"/>
        <w:numPr>
          <w:ilvl w:val="0"/>
          <w:numId w:val="34"/>
        </w:numPr>
        <w:tabs>
          <w:tab w:val="num" w:pos="426"/>
        </w:tabs>
        <w:spacing w:after="120" w:line="240" w:lineRule="auto"/>
        <w:jc w:val="both"/>
        <w:rPr>
          <w:rFonts w:ascii="Times New Roman" w:eastAsia="MS Mincho" w:hAnsi="Times New Roman"/>
          <w:color w:val="000000" w:themeColor="text1"/>
          <w:sz w:val="24"/>
          <w:szCs w:val="24"/>
        </w:rPr>
      </w:pPr>
      <w:r w:rsidRPr="008B0E46">
        <w:rPr>
          <w:rFonts w:ascii="Times New Roman" w:eastAsia="MS Mincho" w:hAnsi="Times New Roman"/>
          <w:color w:val="000000" w:themeColor="text1"/>
          <w:sz w:val="24"/>
          <w:szCs w:val="24"/>
        </w:rPr>
        <w:t>единична цена без ДДС до</w:t>
      </w:r>
      <w:r w:rsidR="009A428D" w:rsidRPr="009A428D">
        <w:rPr>
          <w:rFonts w:ascii="Times New Roman" w:eastAsia="MS Mincho" w:hAnsi="Times New Roman"/>
          <w:color w:val="000000" w:themeColor="text1"/>
          <w:sz w:val="24"/>
          <w:szCs w:val="24"/>
        </w:rPr>
        <w:tab/>
      </w:r>
      <w:r w:rsidR="006C7579">
        <w:rPr>
          <w:rFonts w:ascii="Times New Roman" w:eastAsia="MS Mincho" w:hAnsi="Times New Roman"/>
          <w:color w:val="000000" w:themeColor="text1"/>
          <w:sz w:val="24"/>
          <w:szCs w:val="24"/>
        </w:rPr>
        <w:t xml:space="preserve"> </w:t>
      </w:r>
      <w:r w:rsidR="0029017E" w:rsidRPr="00D20791">
        <w:rPr>
          <w:rFonts w:ascii="Times New Roman" w:eastAsia="MS Mincho" w:hAnsi="Times New Roman"/>
          <w:color w:val="000000" w:themeColor="text1"/>
          <w:sz w:val="24"/>
          <w:szCs w:val="24"/>
        </w:rPr>
        <w:t xml:space="preserve">488,75 </w:t>
      </w:r>
      <w:r w:rsidR="0029017E" w:rsidRPr="009A428D">
        <w:rPr>
          <w:rFonts w:ascii="Times New Roman" w:eastAsia="MS Mincho" w:hAnsi="Times New Roman"/>
          <w:color w:val="000000" w:themeColor="text1"/>
          <w:sz w:val="24"/>
          <w:szCs w:val="24"/>
        </w:rPr>
        <w:t>лв.</w:t>
      </w:r>
      <w:r w:rsidR="009A428D" w:rsidRPr="009A428D">
        <w:rPr>
          <w:rFonts w:ascii="Times New Roman" w:eastAsia="MS Mincho" w:hAnsi="Times New Roman"/>
          <w:color w:val="000000" w:themeColor="text1"/>
          <w:sz w:val="24"/>
          <w:szCs w:val="24"/>
        </w:rPr>
        <w:t xml:space="preserve"> за двупосочен билет за един участник</w:t>
      </w:r>
      <w:r w:rsidR="00690DBE">
        <w:rPr>
          <w:rFonts w:ascii="Times New Roman" w:eastAsia="MS Mincho" w:hAnsi="Times New Roman"/>
          <w:color w:val="000000" w:themeColor="text1"/>
          <w:sz w:val="24"/>
          <w:szCs w:val="24"/>
          <w:lang w:val="en-US"/>
        </w:rPr>
        <w:t>;</w:t>
      </w:r>
    </w:p>
    <w:p w:rsidR="009A428D" w:rsidRPr="009A428D" w:rsidRDefault="00C60304" w:rsidP="00415499">
      <w:pPr>
        <w:pStyle w:val="ae"/>
        <w:numPr>
          <w:ilvl w:val="0"/>
          <w:numId w:val="34"/>
        </w:numPr>
        <w:tabs>
          <w:tab w:val="num" w:pos="426"/>
        </w:tabs>
        <w:spacing w:after="120" w:line="240" w:lineRule="auto"/>
        <w:jc w:val="both"/>
        <w:rPr>
          <w:rFonts w:ascii="Times New Roman" w:eastAsia="MS Mincho" w:hAnsi="Times New Roman"/>
          <w:color w:val="000000" w:themeColor="text1"/>
          <w:sz w:val="24"/>
          <w:szCs w:val="24"/>
        </w:rPr>
      </w:pPr>
      <w:r w:rsidRPr="00C60304">
        <w:rPr>
          <w:rFonts w:ascii="Times New Roman" w:eastAsia="MS Mincho" w:hAnsi="Times New Roman"/>
          <w:color w:val="000000" w:themeColor="text1"/>
          <w:sz w:val="24"/>
          <w:szCs w:val="24"/>
        </w:rPr>
        <w:t>допустима обща цена без ДДС до</w:t>
      </w:r>
      <w:r w:rsidR="0029017E">
        <w:rPr>
          <w:rFonts w:ascii="Times New Roman" w:eastAsia="MS Mincho" w:hAnsi="Times New Roman"/>
          <w:color w:val="000000" w:themeColor="text1"/>
          <w:sz w:val="24"/>
          <w:szCs w:val="24"/>
        </w:rPr>
        <w:t xml:space="preserve"> </w:t>
      </w:r>
      <w:r w:rsidR="0029017E" w:rsidRPr="00D20791">
        <w:rPr>
          <w:rFonts w:ascii="Times New Roman" w:eastAsia="MS Mincho" w:hAnsi="Times New Roman"/>
          <w:color w:val="000000" w:themeColor="text1"/>
          <w:sz w:val="24"/>
          <w:szCs w:val="24"/>
        </w:rPr>
        <w:t>2 443,75 лв</w:t>
      </w:r>
    </w:p>
    <w:p w:rsidR="00690DBE" w:rsidRPr="008E59B2" w:rsidRDefault="5EFCE5D3" w:rsidP="5EFCE5D3">
      <w:pPr>
        <w:spacing w:after="120" w:line="240" w:lineRule="auto"/>
        <w:ind w:firstLine="708"/>
        <w:jc w:val="both"/>
        <w:rPr>
          <w:rFonts w:ascii="Times New Roman" w:eastAsia="MS Mincho" w:hAnsi="Times New Roman"/>
          <w:color w:val="000000" w:themeColor="text1"/>
          <w:sz w:val="24"/>
          <w:szCs w:val="24"/>
        </w:rPr>
      </w:pPr>
      <w:r w:rsidRPr="5EFCE5D3">
        <w:rPr>
          <w:rFonts w:ascii="Times New Roman" w:eastAsia="MS Mincho" w:hAnsi="Times New Roman"/>
          <w:color w:val="000000" w:themeColor="text1"/>
          <w:sz w:val="24"/>
          <w:szCs w:val="24"/>
        </w:rPr>
        <w:t>5.1.7. Осигуряване на двупосочен самолетен билет (икономическа класа) за до 5 представители от</w:t>
      </w:r>
      <w:r w:rsidR="00974ADA">
        <w:rPr>
          <w:rFonts w:ascii="Times New Roman" w:eastAsia="MS Mincho" w:hAnsi="Times New Roman"/>
          <w:color w:val="000000" w:themeColor="text1"/>
          <w:sz w:val="24"/>
          <w:szCs w:val="24"/>
        </w:rPr>
        <w:t xml:space="preserve"> </w:t>
      </w:r>
      <w:r w:rsidRPr="5EFCE5D3">
        <w:rPr>
          <w:rFonts w:ascii="Times New Roman" w:eastAsia="MS Mincho" w:hAnsi="Times New Roman"/>
          <w:color w:val="000000" w:themeColor="text1"/>
          <w:sz w:val="24"/>
          <w:szCs w:val="24"/>
        </w:rPr>
        <w:t xml:space="preserve">Република Румъния: </w:t>
      </w:r>
    </w:p>
    <w:p w:rsidR="00690DBE" w:rsidRPr="00690DBE" w:rsidRDefault="008B0E46" w:rsidP="00415499">
      <w:pPr>
        <w:pStyle w:val="ae"/>
        <w:numPr>
          <w:ilvl w:val="0"/>
          <w:numId w:val="35"/>
        </w:numPr>
        <w:tabs>
          <w:tab w:val="num" w:pos="426"/>
        </w:tabs>
        <w:spacing w:after="120" w:line="240" w:lineRule="auto"/>
        <w:jc w:val="both"/>
        <w:rPr>
          <w:rFonts w:ascii="Times New Roman" w:eastAsia="MS Mincho" w:hAnsi="Times New Roman"/>
          <w:color w:val="000000" w:themeColor="text1"/>
          <w:sz w:val="24"/>
          <w:szCs w:val="24"/>
        </w:rPr>
      </w:pPr>
      <w:r w:rsidRPr="008B0E46">
        <w:rPr>
          <w:rFonts w:ascii="Times New Roman" w:eastAsia="MS Mincho" w:hAnsi="Times New Roman"/>
          <w:color w:val="000000" w:themeColor="text1"/>
          <w:sz w:val="24"/>
          <w:szCs w:val="24"/>
        </w:rPr>
        <w:t>единична цена без ДДС до</w:t>
      </w:r>
      <w:r w:rsidR="006C7579">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ab/>
      </w:r>
      <w:r w:rsidR="0029017E" w:rsidRPr="00D20791">
        <w:rPr>
          <w:rFonts w:ascii="Times New Roman" w:eastAsia="MS Mincho" w:hAnsi="Times New Roman"/>
          <w:color w:val="000000" w:themeColor="text1"/>
          <w:sz w:val="24"/>
          <w:szCs w:val="24"/>
        </w:rPr>
        <w:t xml:space="preserve">488,75 </w:t>
      </w:r>
      <w:r w:rsidR="009A428D" w:rsidRPr="009A428D">
        <w:rPr>
          <w:rFonts w:ascii="Times New Roman" w:eastAsia="MS Mincho" w:hAnsi="Times New Roman"/>
          <w:color w:val="000000" w:themeColor="text1"/>
          <w:sz w:val="24"/>
          <w:szCs w:val="24"/>
        </w:rPr>
        <w:t>за дв</w:t>
      </w:r>
      <w:r w:rsidR="00C60304">
        <w:rPr>
          <w:rFonts w:ascii="Times New Roman" w:eastAsia="MS Mincho" w:hAnsi="Times New Roman"/>
          <w:color w:val="000000" w:themeColor="text1"/>
          <w:sz w:val="24"/>
          <w:szCs w:val="24"/>
        </w:rPr>
        <w:t>упосочен билет за един участник</w:t>
      </w:r>
      <w:r w:rsidR="00690DBE">
        <w:rPr>
          <w:rFonts w:ascii="Times New Roman" w:eastAsia="MS Mincho" w:hAnsi="Times New Roman"/>
          <w:color w:val="000000" w:themeColor="text1"/>
          <w:sz w:val="24"/>
          <w:szCs w:val="24"/>
          <w:lang w:val="en-US"/>
        </w:rPr>
        <w:t>;</w:t>
      </w:r>
    </w:p>
    <w:p w:rsidR="009A428D" w:rsidRPr="009A428D" w:rsidRDefault="00C60304" w:rsidP="00415499">
      <w:pPr>
        <w:pStyle w:val="ae"/>
        <w:numPr>
          <w:ilvl w:val="0"/>
          <w:numId w:val="35"/>
        </w:numPr>
        <w:tabs>
          <w:tab w:val="num" w:pos="426"/>
        </w:tabs>
        <w:spacing w:after="120" w:line="240" w:lineRule="auto"/>
        <w:jc w:val="both"/>
        <w:rPr>
          <w:rFonts w:ascii="Times New Roman" w:eastAsia="MS Mincho" w:hAnsi="Times New Roman"/>
          <w:color w:val="000000" w:themeColor="text1"/>
          <w:sz w:val="24"/>
          <w:szCs w:val="24"/>
        </w:rPr>
      </w:pPr>
      <w:r w:rsidRPr="00C60304">
        <w:rPr>
          <w:rFonts w:ascii="Times New Roman" w:eastAsia="MS Mincho" w:hAnsi="Times New Roman"/>
          <w:color w:val="000000" w:themeColor="text1"/>
          <w:sz w:val="24"/>
          <w:szCs w:val="24"/>
        </w:rPr>
        <w:t xml:space="preserve">допустима обща цена без ДДС </w:t>
      </w:r>
      <w:r w:rsidRPr="003E1D67">
        <w:rPr>
          <w:rFonts w:ascii="Times New Roman" w:eastAsia="MS Mincho" w:hAnsi="Times New Roman"/>
          <w:color w:val="000000" w:themeColor="text1"/>
          <w:sz w:val="24"/>
          <w:szCs w:val="24"/>
        </w:rPr>
        <w:t>до</w:t>
      </w:r>
      <w:r w:rsidR="0029017E" w:rsidRPr="0029017E">
        <w:rPr>
          <w:rFonts w:ascii="Times New Roman" w:eastAsia="MS Mincho" w:hAnsi="Times New Roman"/>
          <w:color w:val="000000" w:themeColor="text1"/>
          <w:sz w:val="24"/>
          <w:szCs w:val="24"/>
        </w:rPr>
        <w:t xml:space="preserve"> </w:t>
      </w:r>
      <w:r w:rsidR="0029017E" w:rsidRPr="00D20791">
        <w:rPr>
          <w:rFonts w:ascii="Times New Roman" w:eastAsia="MS Mincho" w:hAnsi="Times New Roman"/>
          <w:color w:val="000000" w:themeColor="text1"/>
          <w:sz w:val="24"/>
          <w:szCs w:val="24"/>
        </w:rPr>
        <w:t>2 443,75 лв</w:t>
      </w:r>
    </w:p>
    <w:p w:rsidR="00690DBE" w:rsidRPr="008E59B2" w:rsidRDefault="5EFCE5D3" w:rsidP="5EFCE5D3">
      <w:pPr>
        <w:spacing w:after="120" w:line="240" w:lineRule="auto"/>
        <w:ind w:firstLine="709"/>
        <w:jc w:val="both"/>
        <w:rPr>
          <w:rFonts w:ascii="Times New Roman" w:eastAsia="MS Mincho" w:hAnsi="Times New Roman"/>
          <w:color w:val="000000" w:themeColor="text1"/>
          <w:sz w:val="24"/>
          <w:szCs w:val="24"/>
        </w:rPr>
      </w:pPr>
      <w:r w:rsidRPr="5EFCE5D3">
        <w:rPr>
          <w:rFonts w:ascii="Times New Roman" w:eastAsia="MS Mincho" w:hAnsi="Times New Roman"/>
          <w:color w:val="000000" w:themeColor="text1"/>
          <w:sz w:val="24"/>
          <w:szCs w:val="24"/>
        </w:rPr>
        <w:t>5.1.8. Осигуряване на двупосочен самолетен билет (икономическа класа) за до 5 представители от</w:t>
      </w:r>
      <w:r w:rsidR="00974ADA">
        <w:rPr>
          <w:rFonts w:ascii="Times New Roman" w:eastAsia="MS Mincho" w:hAnsi="Times New Roman"/>
          <w:color w:val="000000" w:themeColor="text1"/>
          <w:sz w:val="24"/>
          <w:szCs w:val="24"/>
        </w:rPr>
        <w:t xml:space="preserve"> </w:t>
      </w:r>
      <w:r w:rsidRPr="5EFCE5D3">
        <w:rPr>
          <w:rFonts w:ascii="Times New Roman" w:eastAsia="MS Mincho" w:hAnsi="Times New Roman"/>
          <w:color w:val="000000" w:themeColor="text1"/>
          <w:sz w:val="24"/>
          <w:szCs w:val="24"/>
        </w:rPr>
        <w:t xml:space="preserve">Република Босна и Херцеговина: </w:t>
      </w:r>
    </w:p>
    <w:p w:rsidR="00690DBE" w:rsidRPr="00690DBE" w:rsidRDefault="008B0E46" w:rsidP="00415499">
      <w:pPr>
        <w:pStyle w:val="ae"/>
        <w:numPr>
          <w:ilvl w:val="0"/>
          <w:numId w:val="36"/>
        </w:numPr>
        <w:tabs>
          <w:tab w:val="num" w:pos="426"/>
        </w:tabs>
        <w:spacing w:after="120" w:line="240" w:lineRule="auto"/>
        <w:jc w:val="both"/>
        <w:rPr>
          <w:rFonts w:ascii="Times New Roman" w:eastAsia="MS Mincho" w:hAnsi="Times New Roman"/>
          <w:color w:val="000000" w:themeColor="text1"/>
          <w:sz w:val="24"/>
          <w:szCs w:val="24"/>
        </w:rPr>
      </w:pPr>
      <w:r w:rsidRPr="008B0E46">
        <w:rPr>
          <w:rFonts w:ascii="Times New Roman" w:eastAsia="MS Mincho" w:hAnsi="Times New Roman"/>
          <w:color w:val="000000" w:themeColor="text1"/>
          <w:sz w:val="24"/>
          <w:szCs w:val="24"/>
        </w:rPr>
        <w:t>единична цена без ДДС до</w:t>
      </w:r>
      <w:r w:rsidR="00AA51ED">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ab/>
        <w:t>651,60 лв.</w:t>
      </w:r>
      <w:r w:rsidR="00974ADA">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за двупосочен билет за един участник</w:t>
      </w:r>
      <w:r w:rsidR="00690DBE">
        <w:rPr>
          <w:rFonts w:ascii="Times New Roman" w:eastAsia="MS Mincho" w:hAnsi="Times New Roman"/>
          <w:color w:val="000000" w:themeColor="text1"/>
          <w:sz w:val="24"/>
          <w:szCs w:val="24"/>
          <w:lang w:val="en-US"/>
        </w:rPr>
        <w:t>;</w:t>
      </w:r>
    </w:p>
    <w:p w:rsidR="009A428D" w:rsidRPr="009A428D" w:rsidRDefault="00C60304" w:rsidP="00415499">
      <w:pPr>
        <w:pStyle w:val="ae"/>
        <w:numPr>
          <w:ilvl w:val="0"/>
          <w:numId w:val="36"/>
        </w:numPr>
        <w:tabs>
          <w:tab w:val="num" w:pos="426"/>
        </w:tabs>
        <w:spacing w:after="120" w:line="240" w:lineRule="auto"/>
        <w:jc w:val="both"/>
        <w:rPr>
          <w:rFonts w:ascii="Times New Roman" w:eastAsia="MS Mincho" w:hAnsi="Times New Roman"/>
          <w:color w:val="000000" w:themeColor="text1"/>
          <w:sz w:val="24"/>
          <w:szCs w:val="24"/>
        </w:rPr>
      </w:pPr>
      <w:r w:rsidRPr="00C60304">
        <w:rPr>
          <w:rFonts w:ascii="Times New Roman" w:eastAsia="MS Mincho" w:hAnsi="Times New Roman"/>
          <w:color w:val="000000" w:themeColor="text1"/>
          <w:sz w:val="24"/>
          <w:szCs w:val="24"/>
        </w:rPr>
        <w:t>допустима обща цена без ДДС до</w:t>
      </w:r>
      <w:r>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3258,00 лв.</w:t>
      </w:r>
    </w:p>
    <w:p w:rsidR="008E59B2" w:rsidRPr="006D203C" w:rsidRDefault="5EFCE5D3" w:rsidP="5EFCE5D3">
      <w:pPr>
        <w:spacing w:after="120" w:line="240" w:lineRule="auto"/>
        <w:ind w:firstLine="709"/>
        <w:jc w:val="both"/>
        <w:rPr>
          <w:rFonts w:ascii="Times New Roman" w:eastAsia="MS Mincho" w:hAnsi="Times New Roman"/>
          <w:sz w:val="24"/>
          <w:szCs w:val="24"/>
        </w:rPr>
      </w:pPr>
      <w:r w:rsidRPr="5EFCE5D3">
        <w:rPr>
          <w:rFonts w:ascii="Times New Roman" w:eastAsia="MS Mincho" w:hAnsi="Times New Roman"/>
          <w:color w:val="000000" w:themeColor="text1"/>
          <w:sz w:val="24"/>
          <w:szCs w:val="24"/>
        </w:rPr>
        <w:t xml:space="preserve">5.1.9. </w:t>
      </w:r>
      <w:r w:rsidRPr="006D203C">
        <w:rPr>
          <w:rFonts w:ascii="Times New Roman" w:eastAsia="MS Mincho" w:hAnsi="Times New Roman"/>
          <w:sz w:val="24"/>
          <w:szCs w:val="24"/>
        </w:rPr>
        <w:t xml:space="preserve">Осигуряване на наземен трансфер </w:t>
      </w:r>
      <w:r w:rsidR="002B71B4" w:rsidRPr="006D203C">
        <w:rPr>
          <w:rFonts w:ascii="Times New Roman" w:eastAsia="MS Mincho" w:hAnsi="Times New Roman"/>
          <w:sz w:val="24"/>
          <w:szCs w:val="24"/>
        </w:rPr>
        <w:t xml:space="preserve">за до </w:t>
      </w:r>
      <w:r w:rsidR="002B71B4">
        <w:rPr>
          <w:rFonts w:ascii="Times New Roman" w:eastAsia="MS Mincho" w:hAnsi="Times New Roman"/>
          <w:sz w:val="24"/>
          <w:szCs w:val="24"/>
        </w:rPr>
        <w:t>45</w:t>
      </w:r>
      <w:r w:rsidR="002B71B4" w:rsidRPr="006D203C">
        <w:rPr>
          <w:rFonts w:ascii="Times New Roman" w:eastAsia="MS Mincho" w:hAnsi="Times New Roman"/>
          <w:sz w:val="24"/>
          <w:szCs w:val="24"/>
        </w:rPr>
        <w:t xml:space="preserve"> участници</w:t>
      </w:r>
      <w:r w:rsidRPr="006D203C">
        <w:rPr>
          <w:rFonts w:ascii="Times New Roman" w:eastAsia="MS Mincho" w:hAnsi="Times New Roman"/>
          <w:sz w:val="24"/>
          <w:szCs w:val="24"/>
        </w:rPr>
        <w:t xml:space="preserve">: </w:t>
      </w:r>
    </w:p>
    <w:p w:rsidR="00690DBE" w:rsidRPr="006D203C" w:rsidRDefault="008B0E46" w:rsidP="00415499">
      <w:pPr>
        <w:pStyle w:val="ae"/>
        <w:numPr>
          <w:ilvl w:val="0"/>
          <w:numId w:val="37"/>
        </w:numPr>
        <w:tabs>
          <w:tab w:val="num" w:pos="426"/>
        </w:tabs>
        <w:spacing w:after="120" w:line="240" w:lineRule="auto"/>
        <w:jc w:val="both"/>
        <w:rPr>
          <w:rFonts w:ascii="Times New Roman" w:eastAsia="MS Mincho" w:hAnsi="Times New Roman"/>
          <w:sz w:val="24"/>
          <w:szCs w:val="24"/>
        </w:rPr>
      </w:pPr>
      <w:r w:rsidRPr="006D203C">
        <w:rPr>
          <w:rFonts w:ascii="Times New Roman" w:eastAsia="MS Mincho" w:hAnsi="Times New Roman"/>
          <w:sz w:val="24"/>
          <w:szCs w:val="24"/>
        </w:rPr>
        <w:t>единична цена без ДДС до</w:t>
      </w:r>
      <w:r w:rsidR="008E59B2" w:rsidRPr="006D203C">
        <w:rPr>
          <w:rFonts w:ascii="Times New Roman" w:eastAsia="MS Mincho" w:hAnsi="Times New Roman"/>
          <w:sz w:val="24"/>
          <w:szCs w:val="24"/>
          <w:lang w:val="en-US"/>
        </w:rPr>
        <w:t xml:space="preserve"> </w:t>
      </w:r>
      <w:r w:rsidR="009A428D" w:rsidRPr="006D203C">
        <w:rPr>
          <w:rFonts w:ascii="Times New Roman" w:eastAsia="MS Mincho" w:hAnsi="Times New Roman"/>
          <w:sz w:val="24"/>
          <w:szCs w:val="24"/>
        </w:rPr>
        <w:t>32,00 лв. за един участник</w:t>
      </w:r>
      <w:r w:rsidR="009A428D" w:rsidRPr="006D203C">
        <w:rPr>
          <w:rFonts w:ascii="Times New Roman" w:eastAsia="MS Mincho" w:hAnsi="Times New Roman"/>
          <w:sz w:val="24"/>
          <w:szCs w:val="24"/>
        </w:rPr>
        <w:tab/>
      </w:r>
    </w:p>
    <w:p w:rsidR="009A428D" w:rsidRPr="006D203C" w:rsidRDefault="00C60304" w:rsidP="00415499">
      <w:pPr>
        <w:pStyle w:val="ae"/>
        <w:numPr>
          <w:ilvl w:val="0"/>
          <w:numId w:val="37"/>
        </w:numPr>
        <w:tabs>
          <w:tab w:val="num" w:pos="426"/>
        </w:tabs>
        <w:spacing w:after="120" w:line="240" w:lineRule="auto"/>
        <w:jc w:val="both"/>
        <w:rPr>
          <w:rFonts w:ascii="Times New Roman" w:eastAsia="MS Mincho" w:hAnsi="Times New Roman"/>
          <w:sz w:val="24"/>
          <w:szCs w:val="24"/>
        </w:rPr>
      </w:pPr>
      <w:r w:rsidRPr="006D203C">
        <w:rPr>
          <w:rFonts w:ascii="Times New Roman" w:eastAsia="MS Mincho" w:hAnsi="Times New Roman"/>
          <w:sz w:val="24"/>
          <w:szCs w:val="24"/>
        </w:rPr>
        <w:t xml:space="preserve">допустима обща цена без ДДС до </w:t>
      </w:r>
      <w:r w:rsidR="009A428D" w:rsidRPr="006D203C">
        <w:rPr>
          <w:rFonts w:ascii="Times New Roman" w:eastAsia="MS Mincho" w:hAnsi="Times New Roman"/>
          <w:sz w:val="24"/>
          <w:szCs w:val="24"/>
        </w:rPr>
        <w:t>1 440,00</w:t>
      </w:r>
      <w:r w:rsidRPr="006D203C">
        <w:rPr>
          <w:rFonts w:ascii="Times New Roman" w:eastAsia="MS Mincho" w:hAnsi="Times New Roman"/>
          <w:sz w:val="24"/>
          <w:szCs w:val="24"/>
        </w:rPr>
        <w:t xml:space="preserve"> </w:t>
      </w:r>
      <w:r w:rsidR="009A428D" w:rsidRPr="006D203C">
        <w:rPr>
          <w:rFonts w:ascii="Times New Roman" w:eastAsia="MS Mincho" w:hAnsi="Times New Roman"/>
          <w:sz w:val="24"/>
          <w:szCs w:val="24"/>
        </w:rPr>
        <w:t>лв.</w:t>
      </w:r>
      <w:r w:rsidR="00F52406" w:rsidRPr="006D203C">
        <w:rPr>
          <w:rFonts w:ascii="Times New Roman" w:eastAsia="MS Mincho" w:hAnsi="Times New Roman"/>
          <w:sz w:val="24"/>
          <w:szCs w:val="24"/>
        </w:rPr>
        <w:t xml:space="preserve"> </w:t>
      </w:r>
    </w:p>
    <w:p w:rsidR="00690DBE" w:rsidRPr="006D203C" w:rsidRDefault="5EFCE5D3" w:rsidP="5EFCE5D3">
      <w:pPr>
        <w:spacing w:after="120" w:line="240" w:lineRule="auto"/>
        <w:ind w:firstLine="709"/>
        <w:jc w:val="both"/>
        <w:rPr>
          <w:rFonts w:ascii="Times New Roman" w:eastAsia="MS Mincho" w:hAnsi="Times New Roman"/>
          <w:sz w:val="24"/>
          <w:szCs w:val="24"/>
        </w:rPr>
      </w:pPr>
      <w:r w:rsidRPr="006D203C">
        <w:rPr>
          <w:rFonts w:ascii="Times New Roman" w:eastAsia="MS Mincho" w:hAnsi="Times New Roman"/>
          <w:sz w:val="24"/>
          <w:szCs w:val="24"/>
        </w:rPr>
        <w:t>5.1.10. Осигуряване на зала</w:t>
      </w:r>
      <w:r w:rsidR="002B71B4">
        <w:rPr>
          <w:rFonts w:ascii="Times New Roman" w:eastAsia="MS Mincho" w:hAnsi="Times New Roman"/>
          <w:sz w:val="24"/>
          <w:szCs w:val="24"/>
        </w:rPr>
        <w:t xml:space="preserve"> за два дни</w:t>
      </w:r>
      <w:r w:rsidRPr="006D203C">
        <w:rPr>
          <w:rFonts w:ascii="Times New Roman" w:eastAsia="MS Mincho" w:hAnsi="Times New Roman"/>
          <w:sz w:val="24"/>
          <w:szCs w:val="24"/>
        </w:rPr>
        <w:t xml:space="preserve">: </w:t>
      </w:r>
    </w:p>
    <w:p w:rsidR="00690DBE" w:rsidRPr="006D203C" w:rsidRDefault="006D7D0D" w:rsidP="00415499">
      <w:pPr>
        <w:pStyle w:val="ae"/>
        <w:numPr>
          <w:ilvl w:val="0"/>
          <w:numId w:val="38"/>
        </w:numPr>
        <w:tabs>
          <w:tab w:val="num" w:pos="426"/>
        </w:tabs>
        <w:spacing w:after="120" w:line="240" w:lineRule="auto"/>
        <w:jc w:val="both"/>
        <w:rPr>
          <w:rFonts w:ascii="Times New Roman" w:eastAsia="MS Mincho" w:hAnsi="Times New Roman"/>
          <w:sz w:val="24"/>
          <w:szCs w:val="24"/>
        </w:rPr>
      </w:pPr>
      <w:r w:rsidRPr="006D203C">
        <w:rPr>
          <w:rFonts w:ascii="Times New Roman" w:eastAsia="MS Mincho" w:hAnsi="Times New Roman"/>
          <w:sz w:val="24"/>
          <w:szCs w:val="24"/>
        </w:rPr>
        <w:t xml:space="preserve">единична цена без ДДС </w:t>
      </w:r>
      <w:r w:rsidR="008B0E46" w:rsidRPr="006D203C">
        <w:rPr>
          <w:rFonts w:ascii="Times New Roman" w:eastAsia="MS Mincho" w:hAnsi="Times New Roman"/>
          <w:sz w:val="24"/>
          <w:szCs w:val="24"/>
        </w:rPr>
        <w:t xml:space="preserve">до </w:t>
      </w:r>
      <w:r w:rsidR="009A428D" w:rsidRPr="006D203C">
        <w:rPr>
          <w:rFonts w:ascii="Times New Roman" w:eastAsia="MS Mincho" w:hAnsi="Times New Roman"/>
          <w:sz w:val="24"/>
          <w:szCs w:val="24"/>
        </w:rPr>
        <w:t>1999 лв. на ден</w:t>
      </w:r>
      <w:r w:rsidR="00690DBE" w:rsidRPr="006D203C">
        <w:rPr>
          <w:rFonts w:ascii="Times New Roman" w:eastAsia="MS Mincho" w:hAnsi="Times New Roman"/>
          <w:sz w:val="24"/>
          <w:szCs w:val="24"/>
          <w:lang w:val="en-US"/>
        </w:rPr>
        <w:t>;</w:t>
      </w:r>
    </w:p>
    <w:p w:rsidR="009A428D" w:rsidRPr="006D203C" w:rsidRDefault="00C60304" w:rsidP="00415499">
      <w:pPr>
        <w:pStyle w:val="ae"/>
        <w:numPr>
          <w:ilvl w:val="0"/>
          <w:numId w:val="38"/>
        </w:numPr>
        <w:tabs>
          <w:tab w:val="num" w:pos="426"/>
        </w:tabs>
        <w:spacing w:after="120" w:line="240" w:lineRule="auto"/>
        <w:jc w:val="both"/>
        <w:rPr>
          <w:rFonts w:ascii="Times New Roman" w:eastAsia="MS Mincho" w:hAnsi="Times New Roman"/>
          <w:sz w:val="24"/>
          <w:szCs w:val="24"/>
        </w:rPr>
      </w:pPr>
      <w:r w:rsidRPr="006D203C">
        <w:rPr>
          <w:rFonts w:ascii="Times New Roman" w:eastAsia="MS Mincho" w:hAnsi="Times New Roman"/>
          <w:sz w:val="24"/>
          <w:szCs w:val="24"/>
        </w:rPr>
        <w:t xml:space="preserve">допустима обща цена без ДДС до </w:t>
      </w:r>
      <w:r w:rsidR="009A428D" w:rsidRPr="006D203C">
        <w:rPr>
          <w:rFonts w:ascii="Times New Roman" w:eastAsia="MS Mincho" w:hAnsi="Times New Roman"/>
          <w:sz w:val="24"/>
          <w:szCs w:val="24"/>
        </w:rPr>
        <w:t>3 998,00 лв</w:t>
      </w:r>
      <w:r w:rsidR="002B71B4">
        <w:rPr>
          <w:rFonts w:ascii="Times New Roman" w:eastAsia="MS Mincho" w:hAnsi="Times New Roman"/>
          <w:sz w:val="24"/>
          <w:szCs w:val="24"/>
        </w:rPr>
        <w:t>.</w:t>
      </w:r>
    </w:p>
    <w:p w:rsidR="00690DBE" w:rsidRPr="006D203C" w:rsidRDefault="5EFCE5D3" w:rsidP="5EFCE5D3">
      <w:pPr>
        <w:spacing w:after="120" w:line="240" w:lineRule="auto"/>
        <w:ind w:firstLine="709"/>
        <w:jc w:val="both"/>
        <w:rPr>
          <w:rFonts w:ascii="Times New Roman" w:eastAsia="MS Mincho" w:hAnsi="Times New Roman"/>
          <w:sz w:val="24"/>
          <w:szCs w:val="24"/>
        </w:rPr>
      </w:pPr>
      <w:r w:rsidRPr="006D203C">
        <w:rPr>
          <w:rFonts w:ascii="Times New Roman" w:eastAsia="MS Mincho" w:hAnsi="Times New Roman"/>
          <w:sz w:val="24"/>
          <w:szCs w:val="24"/>
        </w:rPr>
        <w:t>5.1.11. Осигуряване на техническо оборудване (лаптоп,</w:t>
      </w:r>
      <w:r w:rsidR="00974ADA">
        <w:rPr>
          <w:rFonts w:ascii="Times New Roman" w:eastAsia="MS Mincho" w:hAnsi="Times New Roman"/>
          <w:sz w:val="24"/>
          <w:szCs w:val="24"/>
        </w:rPr>
        <w:t xml:space="preserve"> </w:t>
      </w:r>
      <w:r w:rsidRPr="006D203C">
        <w:rPr>
          <w:rFonts w:ascii="Times New Roman" w:eastAsia="MS Mincho" w:hAnsi="Times New Roman"/>
          <w:sz w:val="24"/>
          <w:szCs w:val="24"/>
        </w:rPr>
        <w:t>мултимедиен проектор, екран, озвучителна система, техническа п</w:t>
      </w:r>
      <w:r w:rsidR="002B71B4">
        <w:rPr>
          <w:rFonts w:ascii="Times New Roman" w:eastAsia="MS Mincho" w:hAnsi="Times New Roman"/>
          <w:sz w:val="24"/>
          <w:szCs w:val="24"/>
        </w:rPr>
        <w:t>оддръжка)</w:t>
      </w:r>
      <w:r w:rsidRPr="006D203C">
        <w:rPr>
          <w:rFonts w:ascii="Times New Roman" w:eastAsia="MS Mincho" w:hAnsi="Times New Roman"/>
          <w:sz w:val="24"/>
          <w:szCs w:val="24"/>
        </w:rPr>
        <w:t xml:space="preserve"> </w:t>
      </w:r>
      <w:r w:rsidR="002B71B4" w:rsidRPr="006D203C">
        <w:rPr>
          <w:rFonts w:ascii="Times New Roman" w:eastAsia="MS Mincho" w:hAnsi="Times New Roman"/>
          <w:sz w:val="24"/>
          <w:szCs w:val="24"/>
        </w:rPr>
        <w:t>за два дни</w:t>
      </w:r>
      <w:r w:rsidR="002B71B4">
        <w:rPr>
          <w:rFonts w:ascii="Times New Roman" w:eastAsia="MS Mincho" w:hAnsi="Times New Roman"/>
          <w:sz w:val="24"/>
          <w:szCs w:val="24"/>
        </w:rPr>
        <w:t>:</w:t>
      </w:r>
    </w:p>
    <w:p w:rsidR="00690DBE" w:rsidRPr="006D203C" w:rsidRDefault="008B0E46" w:rsidP="00415499">
      <w:pPr>
        <w:pStyle w:val="ae"/>
        <w:numPr>
          <w:ilvl w:val="0"/>
          <w:numId w:val="39"/>
        </w:numPr>
        <w:tabs>
          <w:tab w:val="num" w:pos="426"/>
        </w:tabs>
        <w:spacing w:after="120" w:line="240" w:lineRule="auto"/>
        <w:jc w:val="both"/>
        <w:rPr>
          <w:rFonts w:ascii="Times New Roman" w:eastAsia="MS Mincho" w:hAnsi="Times New Roman"/>
          <w:sz w:val="24"/>
          <w:szCs w:val="24"/>
        </w:rPr>
      </w:pPr>
      <w:r w:rsidRPr="006D203C">
        <w:rPr>
          <w:rFonts w:ascii="Times New Roman" w:eastAsia="MS Mincho" w:hAnsi="Times New Roman"/>
          <w:sz w:val="24"/>
          <w:szCs w:val="24"/>
        </w:rPr>
        <w:lastRenderedPageBreak/>
        <w:t>единична цена без ДДС до</w:t>
      </w:r>
      <w:r w:rsidR="00C60304" w:rsidRPr="006D203C">
        <w:rPr>
          <w:rFonts w:ascii="Times New Roman" w:eastAsia="MS Mincho" w:hAnsi="Times New Roman"/>
          <w:sz w:val="24"/>
          <w:szCs w:val="24"/>
        </w:rPr>
        <w:t xml:space="preserve"> </w:t>
      </w:r>
      <w:r w:rsidR="009A428D" w:rsidRPr="006D203C">
        <w:rPr>
          <w:rFonts w:ascii="Times New Roman" w:eastAsia="MS Mincho" w:hAnsi="Times New Roman"/>
          <w:sz w:val="24"/>
          <w:szCs w:val="24"/>
        </w:rPr>
        <w:t>1665 лв. на ден</w:t>
      </w:r>
      <w:r w:rsidR="00690DBE" w:rsidRPr="006D203C">
        <w:rPr>
          <w:rFonts w:ascii="Times New Roman" w:eastAsia="MS Mincho" w:hAnsi="Times New Roman"/>
          <w:sz w:val="24"/>
          <w:szCs w:val="24"/>
          <w:lang w:val="en-US"/>
        </w:rPr>
        <w:t>;</w:t>
      </w:r>
    </w:p>
    <w:p w:rsidR="009A428D" w:rsidRPr="006D203C" w:rsidRDefault="00C60304" w:rsidP="00415499">
      <w:pPr>
        <w:pStyle w:val="ae"/>
        <w:numPr>
          <w:ilvl w:val="0"/>
          <w:numId w:val="39"/>
        </w:numPr>
        <w:tabs>
          <w:tab w:val="num" w:pos="426"/>
        </w:tabs>
        <w:spacing w:after="120" w:line="240" w:lineRule="auto"/>
        <w:jc w:val="both"/>
        <w:rPr>
          <w:rFonts w:ascii="Times New Roman" w:eastAsia="MS Mincho" w:hAnsi="Times New Roman"/>
          <w:sz w:val="24"/>
          <w:szCs w:val="24"/>
        </w:rPr>
      </w:pPr>
      <w:r w:rsidRPr="006D203C">
        <w:rPr>
          <w:rFonts w:ascii="Times New Roman" w:eastAsia="MS Mincho" w:hAnsi="Times New Roman"/>
          <w:sz w:val="24"/>
          <w:szCs w:val="24"/>
        </w:rPr>
        <w:t xml:space="preserve">допустима обща цена без ДДС до </w:t>
      </w:r>
      <w:r w:rsidR="009A428D" w:rsidRPr="006D203C">
        <w:rPr>
          <w:rFonts w:ascii="Times New Roman" w:eastAsia="MS Mincho" w:hAnsi="Times New Roman"/>
          <w:sz w:val="24"/>
          <w:szCs w:val="24"/>
        </w:rPr>
        <w:t>3 330,00 лв.</w:t>
      </w:r>
      <w:r w:rsidR="00F52406" w:rsidRPr="006D203C">
        <w:rPr>
          <w:rFonts w:ascii="Times New Roman" w:eastAsia="MS Mincho" w:hAnsi="Times New Roman"/>
          <w:sz w:val="24"/>
          <w:szCs w:val="24"/>
        </w:rPr>
        <w:t xml:space="preserve"> </w:t>
      </w:r>
    </w:p>
    <w:p w:rsidR="002B71B4" w:rsidRPr="006D203C" w:rsidRDefault="5EFCE5D3" w:rsidP="002B71B4">
      <w:pPr>
        <w:spacing w:after="120" w:line="240" w:lineRule="auto"/>
        <w:ind w:firstLine="709"/>
        <w:jc w:val="both"/>
        <w:rPr>
          <w:rFonts w:ascii="Times New Roman" w:eastAsia="MS Mincho" w:hAnsi="Times New Roman"/>
          <w:sz w:val="24"/>
          <w:szCs w:val="24"/>
        </w:rPr>
      </w:pPr>
      <w:r w:rsidRPr="5EFCE5D3">
        <w:rPr>
          <w:rFonts w:ascii="Times New Roman" w:eastAsia="MS Mincho" w:hAnsi="Times New Roman"/>
          <w:color w:val="000000" w:themeColor="text1"/>
          <w:sz w:val="24"/>
          <w:szCs w:val="24"/>
        </w:rPr>
        <w:t>5.1.12. Осигуряване на</w:t>
      </w:r>
      <w:r w:rsidR="00DC0F4E">
        <w:rPr>
          <w:rFonts w:ascii="Times New Roman" w:eastAsia="MS Mincho" w:hAnsi="Times New Roman"/>
          <w:color w:val="000000" w:themeColor="text1"/>
          <w:sz w:val="24"/>
          <w:szCs w:val="24"/>
        </w:rPr>
        <w:t xml:space="preserve"> две</w:t>
      </w:r>
      <w:r w:rsidRPr="5EFCE5D3">
        <w:rPr>
          <w:rFonts w:ascii="Times New Roman" w:eastAsia="MS Mincho" w:hAnsi="Times New Roman"/>
          <w:color w:val="000000" w:themeColor="text1"/>
          <w:sz w:val="24"/>
          <w:szCs w:val="24"/>
        </w:rPr>
        <w:t xml:space="preserve"> кафе пауз</w:t>
      </w:r>
      <w:r w:rsidR="00DC0F4E">
        <w:rPr>
          <w:rFonts w:ascii="Times New Roman" w:eastAsia="MS Mincho" w:hAnsi="Times New Roman"/>
          <w:color w:val="000000" w:themeColor="text1"/>
          <w:sz w:val="24"/>
          <w:szCs w:val="24"/>
        </w:rPr>
        <w:t>и</w:t>
      </w:r>
      <w:r w:rsidRPr="5EFCE5D3">
        <w:rPr>
          <w:rFonts w:ascii="Times New Roman" w:eastAsia="MS Mincho" w:hAnsi="Times New Roman"/>
          <w:color w:val="000000" w:themeColor="text1"/>
          <w:sz w:val="24"/>
          <w:szCs w:val="24"/>
        </w:rPr>
        <w:t xml:space="preserve"> </w:t>
      </w:r>
      <w:r w:rsidR="00455FC7" w:rsidRPr="00455FC7">
        <w:rPr>
          <w:rFonts w:ascii="Times New Roman" w:eastAsia="MS Mincho" w:hAnsi="Times New Roman"/>
          <w:color w:val="000000" w:themeColor="text1"/>
          <w:sz w:val="24"/>
          <w:szCs w:val="24"/>
        </w:rPr>
        <w:t xml:space="preserve">на ден </w:t>
      </w:r>
      <w:r w:rsidRPr="5EFCE5D3">
        <w:rPr>
          <w:rFonts w:ascii="Times New Roman" w:eastAsia="MS Mincho" w:hAnsi="Times New Roman"/>
          <w:color w:val="000000" w:themeColor="text1"/>
          <w:sz w:val="24"/>
          <w:szCs w:val="24"/>
        </w:rPr>
        <w:t xml:space="preserve">за до 79 </w:t>
      </w:r>
      <w:r w:rsidR="001C63BE">
        <w:rPr>
          <w:rFonts w:ascii="Times New Roman" w:eastAsia="MS Mincho" w:hAnsi="Times New Roman"/>
          <w:color w:val="000000" w:themeColor="text1"/>
          <w:sz w:val="24"/>
          <w:szCs w:val="24"/>
        </w:rPr>
        <w:t>участници</w:t>
      </w:r>
      <w:r w:rsidRPr="5EFCE5D3">
        <w:rPr>
          <w:rFonts w:ascii="Times New Roman" w:eastAsia="MS Mincho" w:hAnsi="Times New Roman"/>
          <w:color w:val="000000" w:themeColor="text1"/>
          <w:sz w:val="24"/>
          <w:szCs w:val="24"/>
        </w:rPr>
        <w:t xml:space="preserve"> в конференцията</w:t>
      </w:r>
      <w:r w:rsidR="002B71B4">
        <w:rPr>
          <w:rFonts w:ascii="Times New Roman" w:eastAsia="MS Mincho" w:hAnsi="Times New Roman"/>
          <w:color w:val="000000" w:themeColor="text1"/>
          <w:sz w:val="24"/>
          <w:szCs w:val="24"/>
        </w:rPr>
        <w:t xml:space="preserve"> за</w:t>
      </w:r>
      <w:r w:rsidR="002B71B4" w:rsidRPr="002B71B4">
        <w:rPr>
          <w:rFonts w:ascii="Times New Roman" w:eastAsia="MS Mincho" w:hAnsi="Times New Roman"/>
          <w:sz w:val="24"/>
          <w:szCs w:val="24"/>
        </w:rPr>
        <w:t xml:space="preserve"> </w:t>
      </w:r>
      <w:r w:rsidR="002B71B4" w:rsidRPr="006D203C">
        <w:rPr>
          <w:rFonts w:ascii="Times New Roman" w:eastAsia="MS Mincho" w:hAnsi="Times New Roman"/>
          <w:sz w:val="24"/>
          <w:szCs w:val="24"/>
        </w:rPr>
        <w:t>два дни</w:t>
      </w:r>
      <w:r w:rsidR="002B71B4">
        <w:rPr>
          <w:rFonts w:ascii="Times New Roman" w:eastAsia="MS Mincho" w:hAnsi="Times New Roman"/>
          <w:sz w:val="24"/>
          <w:szCs w:val="24"/>
        </w:rPr>
        <w:t>:</w:t>
      </w:r>
    </w:p>
    <w:p w:rsidR="00690DBE" w:rsidRPr="00690DBE" w:rsidRDefault="008B0E46" w:rsidP="00415499">
      <w:pPr>
        <w:pStyle w:val="ae"/>
        <w:numPr>
          <w:ilvl w:val="0"/>
          <w:numId w:val="40"/>
        </w:numPr>
        <w:tabs>
          <w:tab w:val="num" w:pos="426"/>
        </w:tabs>
        <w:spacing w:after="120" w:line="240" w:lineRule="auto"/>
        <w:jc w:val="both"/>
        <w:rPr>
          <w:rFonts w:ascii="Times New Roman" w:eastAsia="MS Mincho" w:hAnsi="Times New Roman"/>
          <w:color w:val="000000" w:themeColor="text1"/>
          <w:sz w:val="24"/>
          <w:szCs w:val="24"/>
        </w:rPr>
      </w:pPr>
      <w:r w:rsidRPr="008B0E46">
        <w:rPr>
          <w:rFonts w:ascii="Times New Roman" w:eastAsia="MS Mincho" w:hAnsi="Times New Roman"/>
          <w:color w:val="000000" w:themeColor="text1"/>
          <w:sz w:val="24"/>
          <w:szCs w:val="24"/>
        </w:rPr>
        <w:t>единична цена без ДДС до</w:t>
      </w:r>
      <w:r w:rsidR="00F52406">
        <w:rPr>
          <w:rFonts w:ascii="Times New Roman" w:eastAsia="MS Mincho" w:hAnsi="Times New Roman"/>
          <w:color w:val="000000" w:themeColor="text1"/>
          <w:sz w:val="24"/>
          <w:szCs w:val="24"/>
        </w:rPr>
        <w:t xml:space="preserve"> 8,14 лв. на човек</w:t>
      </w:r>
      <w:r w:rsidR="002B71B4" w:rsidRPr="002B71B4">
        <w:rPr>
          <w:rFonts w:ascii="Times New Roman" w:eastAsia="MS Mincho" w:hAnsi="Times New Roman"/>
          <w:color w:val="000000" w:themeColor="text1"/>
          <w:sz w:val="24"/>
          <w:szCs w:val="24"/>
        </w:rPr>
        <w:t xml:space="preserve"> </w:t>
      </w:r>
      <w:r w:rsidR="002B71B4" w:rsidRPr="009A428D">
        <w:rPr>
          <w:rFonts w:ascii="Times New Roman" w:eastAsia="MS Mincho" w:hAnsi="Times New Roman"/>
          <w:color w:val="000000" w:themeColor="text1"/>
          <w:sz w:val="24"/>
          <w:szCs w:val="24"/>
        </w:rPr>
        <w:t>за една кафе пауза</w:t>
      </w:r>
      <w:r w:rsidR="00F52406">
        <w:rPr>
          <w:rFonts w:ascii="Times New Roman" w:eastAsia="MS Mincho" w:hAnsi="Times New Roman"/>
          <w:color w:val="000000" w:themeColor="text1"/>
          <w:sz w:val="24"/>
          <w:szCs w:val="24"/>
        </w:rPr>
        <w:t xml:space="preserve"> и до</w:t>
      </w:r>
      <w:r>
        <w:rPr>
          <w:rFonts w:ascii="Times New Roman" w:eastAsia="MS Mincho" w:hAnsi="Times New Roman"/>
          <w:color w:val="000000" w:themeColor="text1"/>
          <w:sz w:val="24"/>
          <w:szCs w:val="24"/>
        </w:rPr>
        <w:t xml:space="preserve"> </w:t>
      </w:r>
      <w:r w:rsidR="009A428D" w:rsidRPr="009A428D">
        <w:rPr>
          <w:rFonts w:ascii="Times New Roman" w:eastAsia="MS Mincho" w:hAnsi="Times New Roman"/>
          <w:color w:val="000000" w:themeColor="text1"/>
          <w:sz w:val="24"/>
          <w:szCs w:val="24"/>
        </w:rPr>
        <w:t>643,</w:t>
      </w:r>
      <w:r w:rsidR="00E17098">
        <w:rPr>
          <w:rFonts w:ascii="Times New Roman" w:eastAsia="MS Mincho" w:hAnsi="Times New Roman"/>
          <w:color w:val="000000" w:themeColor="text1"/>
          <w:sz w:val="24"/>
          <w:szCs w:val="24"/>
        </w:rPr>
        <w:t>06</w:t>
      </w:r>
      <w:r w:rsidR="009A428D" w:rsidRPr="009A428D">
        <w:rPr>
          <w:rFonts w:ascii="Times New Roman" w:eastAsia="MS Mincho" w:hAnsi="Times New Roman"/>
          <w:color w:val="000000" w:themeColor="text1"/>
          <w:sz w:val="24"/>
          <w:szCs w:val="24"/>
        </w:rPr>
        <w:t xml:space="preserve"> лв. </w:t>
      </w:r>
      <w:r w:rsidR="00F52406">
        <w:rPr>
          <w:rFonts w:ascii="Times New Roman" w:eastAsia="MS Mincho" w:hAnsi="Times New Roman"/>
          <w:color w:val="000000" w:themeColor="text1"/>
          <w:sz w:val="24"/>
          <w:szCs w:val="24"/>
        </w:rPr>
        <w:t xml:space="preserve">общо </w:t>
      </w:r>
      <w:r w:rsidR="009A428D" w:rsidRPr="009A428D">
        <w:rPr>
          <w:rFonts w:ascii="Times New Roman" w:eastAsia="MS Mincho" w:hAnsi="Times New Roman"/>
          <w:color w:val="000000" w:themeColor="text1"/>
          <w:sz w:val="24"/>
          <w:szCs w:val="24"/>
        </w:rPr>
        <w:t>за една кафе пауза</w:t>
      </w:r>
      <w:r w:rsidR="00DC0F4E">
        <w:rPr>
          <w:rFonts w:ascii="Times New Roman" w:eastAsia="MS Mincho" w:hAnsi="Times New Roman"/>
          <w:color w:val="000000" w:themeColor="text1"/>
          <w:sz w:val="24"/>
          <w:szCs w:val="24"/>
        </w:rPr>
        <w:t xml:space="preserve"> </w:t>
      </w:r>
      <w:r w:rsidR="00DC0F4E" w:rsidRPr="5EFCE5D3">
        <w:rPr>
          <w:rFonts w:ascii="Times New Roman" w:eastAsia="MS Mincho" w:hAnsi="Times New Roman"/>
          <w:color w:val="000000" w:themeColor="text1"/>
          <w:sz w:val="24"/>
          <w:szCs w:val="24"/>
        </w:rPr>
        <w:t xml:space="preserve">за до 79 </w:t>
      </w:r>
      <w:r w:rsidR="00DC0F4E">
        <w:rPr>
          <w:rFonts w:ascii="Times New Roman" w:eastAsia="MS Mincho" w:hAnsi="Times New Roman"/>
          <w:color w:val="000000" w:themeColor="text1"/>
          <w:sz w:val="24"/>
          <w:szCs w:val="24"/>
        </w:rPr>
        <w:t>участници</w:t>
      </w:r>
      <w:r w:rsidR="00690DBE">
        <w:rPr>
          <w:rFonts w:ascii="Times New Roman" w:eastAsia="MS Mincho" w:hAnsi="Times New Roman"/>
          <w:color w:val="000000" w:themeColor="text1"/>
          <w:sz w:val="24"/>
          <w:szCs w:val="24"/>
          <w:lang w:val="en-US"/>
        </w:rPr>
        <w:t>;</w:t>
      </w:r>
    </w:p>
    <w:p w:rsidR="009A428D" w:rsidRPr="009A428D" w:rsidRDefault="00C60304" w:rsidP="00415499">
      <w:pPr>
        <w:pStyle w:val="ae"/>
        <w:numPr>
          <w:ilvl w:val="0"/>
          <w:numId w:val="40"/>
        </w:numPr>
        <w:tabs>
          <w:tab w:val="num" w:pos="426"/>
        </w:tabs>
        <w:spacing w:after="120" w:line="240" w:lineRule="auto"/>
        <w:jc w:val="both"/>
        <w:rPr>
          <w:rFonts w:ascii="Times New Roman" w:eastAsia="MS Mincho" w:hAnsi="Times New Roman"/>
          <w:color w:val="000000" w:themeColor="text1"/>
          <w:sz w:val="24"/>
          <w:szCs w:val="24"/>
        </w:rPr>
      </w:pPr>
      <w:r w:rsidRPr="00C60304">
        <w:rPr>
          <w:rFonts w:ascii="Times New Roman" w:eastAsia="MS Mincho" w:hAnsi="Times New Roman"/>
          <w:color w:val="000000" w:themeColor="text1"/>
          <w:sz w:val="24"/>
          <w:szCs w:val="24"/>
        </w:rPr>
        <w:t>допустима обща цена без ДДС до</w:t>
      </w:r>
      <w:r>
        <w:rPr>
          <w:rFonts w:ascii="Times New Roman" w:eastAsia="MS Mincho" w:hAnsi="Times New Roman"/>
          <w:color w:val="000000" w:themeColor="text1"/>
          <w:sz w:val="24"/>
          <w:szCs w:val="24"/>
        </w:rPr>
        <w:t xml:space="preserve"> </w:t>
      </w:r>
      <w:r w:rsidR="00E17098">
        <w:rPr>
          <w:rFonts w:ascii="Times New Roman" w:eastAsia="MS Mincho" w:hAnsi="Times New Roman"/>
          <w:color w:val="000000" w:themeColor="text1"/>
          <w:sz w:val="24"/>
          <w:szCs w:val="24"/>
        </w:rPr>
        <w:t>2 572,24</w:t>
      </w:r>
      <w:r w:rsidR="009A428D" w:rsidRPr="009A428D">
        <w:rPr>
          <w:rFonts w:ascii="Times New Roman" w:eastAsia="MS Mincho" w:hAnsi="Times New Roman"/>
          <w:color w:val="000000" w:themeColor="text1"/>
          <w:sz w:val="24"/>
          <w:szCs w:val="24"/>
        </w:rPr>
        <w:t xml:space="preserve"> лв.</w:t>
      </w:r>
    </w:p>
    <w:p w:rsidR="00DC0F4E" w:rsidRPr="006D203C" w:rsidRDefault="5EFCE5D3" w:rsidP="00DC0F4E">
      <w:pPr>
        <w:spacing w:after="120" w:line="240" w:lineRule="auto"/>
        <w:ind w:firstLine="709"/>
        <w:jc w:val="both"/>
        <w:rPr>
          <w:rFonts w:ascii="Times New Roman" w:eastAsia="MS Mincho" w:hAnsi="Times New Roman"/>
          <w:sz w:val="24"/>
          <w:szCs w:val="24"/>
        </w:rPr>
      </w:pPr>
      <w:r w:rsidRPr="5EFCE5D3">
        <w:rPr>
          <w:rFonts w:ascii="Times New Roman" w:eastAsia="MS Mincho" w:hAnsi="Times New Roman"/>
          <w:color w:val="000000" w:themeColor="text1"/>
          <w:sz w:val="24"/>
          <w:szCs w:val="24"/>
        </w:rPr>
        <w:t>5.1.13. Осигуряване на дигитална система за симултанен превод</w:t>
      </w:r>
      <w:r w:rsidR="00DC0F4E">
        <w:rPr>
          <w:rFonts w:ascii="Times New Roman" w:eastAsia="MS Mincho" w:hAnsi="Times New Roman"/>
          <w:color w:val="000000" w:themeColor="text1"/>
          <w:sz w:val="24"/>
          <w:szCs w:val="24"/>
        </w:rPr>
        <w:t xml:space="preserve"> </w:t>
      </w:r>
      <w:r w:rsidR="00DC0F4E" w:rsidRPr="006D203C">
        <w:rPr>
          <w:rFonts w:ascii="Times New Roman" w:eastAsia="MS Mincho" w:hAnsi="Times New Roman"/>
          <w:sz w:val="24"/>
          <w:szCs w:val="24"/>
        </w:rPr>
        <w:t>за два дни</w:t>
      </w:r>
      <w:r w:rsidR="00DC0F4E">
        <w:rPr>
          <w:rFonts w:ascii="Times New Roman" w:eastAsia="MS Mincho" w:hAnsi="Times New Roman"/>
          <w:sz w:val="24"/>
          <w:szCs w:val="24"/>
        </w:rPr>
        <w:t>:</w:t>
      </w:r>
    </w:p>
    <w:p w:rsidR="00690DBE" w:rsidRPr="00690DBE" w:rsidRDefault="008B0E46" w:rsidP="00415499">
      <w:pPr>
        <w:pStyle w:val="ae"/>
        <w:numPr>
          <w:ilvl w:val="0"/>
          <w:numId w:val="41"/>
        </w:numPr>
        <w:tabs>
          <w:tab w:val="num" w:pos="426"/>
        </w:tabs>
        <w:spacing w:after="120" w:line="240" w:lineRule="auto"/>
        <w:jc w:val="both"/>
        <w:rPr>
          <w:rFonts w:ascii="Times New Roman" w:eastAsia="MS Mincho" w:hAnsi="Times New Roman"/>
          <w:color w:val="000000" w:themeColor="text1"/>
          <w:sz w:val="24"/>
          <w:szCs w:val="24"/>
        </w:rPr>
      </w:pPr>
      <w:r w:rsidRPr="008B0E46">
        <w:rPr>
          <w:rFonts w:ascii="Times New Roman" w:eastAsia="MS Mincho" w:hAnsi="Times New Roman"/>
          <w:color w:val="000000" w:themeColor="text1"/>
          <w:sz w:val="24"/>
          <w:szCs w:val="24"/>
        </w:rPr>
        <w:t>единична цена без ДДС до</w:t>
      </w:r>
      <w:r w:rsidR="009A428D" w:rsidRPr="009A428D">
        <w:rPr>
          <w:rFonts w:ascii="Times New Roman" w:eastAsia="MS Mincho" w:hAnsi="Times New Roman"/>
          <w:color w:val="000000" w:themeColor="text1"/>
          <w:sz w:val="24"/>
          <w:szCs w:val="24"/>
        </w:rPr>
        <w:tab/>
      </w:r>
      <w:r w:rsidR="00FF0741">
        <w:rPr>
          <w:rFonts w:ascii="Times New Roman" w:eastAsia="MS Mincho" w:hAnsi="Times New Roman"/>
          <w:color w:val="000000" w:themeColor="text1"/>
          <w:sz w:val="24"/>
          <w:szCs w:val="24"/>
        </w:rPr>
        <w:t>1002,36 лв.</w:t>
      </w:r>
      <w:r w:rsidR="009A428D" w:rsidRPr="009A428D">
        <w:rPr>
          <w:rFonts w:ascii="Times New Roman" w:eastAsia="MS Mincho" w:hAnsi="Times New Roman"/>
          <w:color w:val="000000" w:themeColor="text1"/>
          <w:sz w:val="24"/>
          <w:szCs w:val="24"/>
        </w:rPr>
        <w:t>на ден</w:t>
      </w:r>
      <w:r w:rsidR="00690DBE">
        <w:rPr>
          <w:rFonts w:ascii="Times New Roman" w:eastAsia="MS Mincho" w:hAnsi="Times New Roman"/>
          <w:color w:val="000000" w:themeColor="text1"/>
          <w:sz w:val="24"/>
          <w:szCs w:val="24"/>
          <w:lang w:val="en-US"/>
        </w:rPr>
        <w:t>;</w:t>
      </w:r>
    </w:p>
    <w:p w:rsidR="009A428D" w:rsidRPr="009A428D" w:rsidRDefault="008B0E46" w:rsidP="00415499">
      <w:pPr>
        <w:pStyle w:val="ae"/>
        <w:numPr>
          <w:ilvl w:val="0"/>
          <w:numId w:val="41"/>
        </w:numPr>
        <w:tabs>
          <w:tab w:val="num" w:pos="426"/>
        </w:tabs>
        <w:spacing w:after="120" w:line="240" w:lineRule="auto"/>
        <w:jc w:val="both"/>
        <w:rPr>
          <w:rFonts w:ascii="Times New Roman" w:eastAsia="MS Mincho" w:hAnsi="Times New Roman"/>
          <w:color w:val="000000" w:themeColor="text1"/>
          <w:sz w:val="24"/>
          <w:szCs w:val="24"/>
        </w:rPr>
      </w:pPr>
      <w:r w:rsidRPr="00C60304">
        <w:rPr>
          <w:rFonts w:ascii="Times New Roman" w:eastAsia="MS Mincho" w:hAnsi="Times New Roman"/>
          <w:color w:val="000000" w:themeColor="text1"/>
          <w:sz w:val="24"/>
          <w:szCs w:val="24"/>
        </w:rPr>
        <w:t>допустима обща цена без ДДС</w:t>
      </w:r>
      <w:r w:rsidR="00C60304" w:rsidRPr="00C60304">
        <w:rPr>
          <w:rFonts w:ascii="Times New Roman" w:eastAsia="MS Mincho" w:hAnsi="Times New Roman"/>
          <w:color w:val="000000" w:themeColor="text1"/>
          <w:sz w:val="24"/>
          <w:szCs w:val="24"/>
        </w:rPr>
        <w:t xml:space="preserve"> </w:t>
      </w:r>
      <w:r w:rsidRPr="00C60304">
        <w:rPr>
          <w:rFonts w:ascii="Times New Roman" w:eastAsia="MS Mincho" w:hAnsi="Times New Roman"/>
          <w:color w:val="000000" w:themeColor="text1"/>
          <w:sz w:val="24"/>
          <w:szCs w:val="24"/>
        </w:rPr>
        <w:t>до</w:t>
      </w:r>
      <w:r w:rsidR="009A428D" w:rsidRPr="009A428D">
        <w:rPr>
          <w:rFonts w:ascii="Times New Roman" w:eastAsia="MS Mincho" w:hAnsi="Times New Roman"/>
          <w:color w:val="000000" w:themeColor="text1"/>
          <w:sz w:val="24"/>
          <w:szCs w:val="24"/>
        </w:rPr>
        <w:tab/>
      </w:r>
      <w:r w:rsidR="00FF0741" w:rsidRPr="00C62332">
        <w:rPr>
          <w:rFonts w:ascii="Times New Roman" w:eastAsia="MS Mincho" w:hAnsi="Times New Roman"/>
          <w:color w:val="000000" w:themeColor="text1"/>
          <w:sz w:val="24"/>
          <w:szCs w:val="24"/>
        </w:rPr>
        <w:t>2004,72</w:t>
      </w:r>
      <w:r w:rsidR="00FF0741">
        <w:rPr>
          <w:rFonts w:ascii="Times New Roman" w:eastAsia="MS Mincho" w:hAnsi="Times New Roman"/>
          <w:color w:val="000000" w:themeColor="text1"/>
          <w:sz w:val="24"/>
          <w:szCs w:val="24"/>
        </w:rPr>
        <w:t xml:space="preserve"> лв. </w:t>
      </w:r>
    </w:p>
    <w:p w:rsidR="00690DBE" w:rsidRPr="001C67EF" w:rsidRDefault="5EFCE5D3" w:rsidP="5EFCE5D3">
      <w:pPr>
        <w:spacing w:after="120" w:line="240" w:lineRule="auto"/>
        <w:ind w:firstLine="709"/>
        <w:jc w:val="both"/>
        <w:rPr>
          <w:rFonts w:ascii="Times New Roman" w:eastAsia="MS Mincho" w:hAnsi="Times New Roman"/>
          <w:sz w:val="24"/>
          <w:szCs w:val="24"/>
          <w:lang w:val="en-US"/>
        </w:rPr>
      </w:pPr>
      <w:r w:rsidRPr="5EFCE5D3">
        <w:rPr>
          <w:rFonts w:ascii="Times New Roman" w:eastAsia="MS Mincho" w:hAnsi="Times New Roman"/>
          <w:color w:val="000000" w:themeColor="text1"/>
          <w:sz w:val="24"/>
          <w:szCs w:val="24"/>
        </w:rPr>
        <w:t xml:space="preserve">5.1.14. Осигуряване на </w:t>
      </w:r>
      <w:r w:rsidR="00DC0F4E">
        <w:rPr>
          <w:rFonts w:ascii="Times New Roman" w:eastAsia="MS Mincho" w:hAnsi="Times New Roman"/>
          <w:color w:val="000000" w:themeColor="text1"/>
          <w:sz w:val="24"/>
          <w:szCs w:val="24"/>
        </w:rPr>
        <w:t xml:space="preserve">две </w:t>
      </w:r>
      <w:r w:rsidRPr="5EFCE5D3">
        <w:rPr>
          <w:rFonts w:ascii="Times New Roman" w:eastAsia="MS Mincho" w:hAnsi="Times New Roman"/>
          <w:color w:val="000000" w:themeColor="text1"/>
          <w:sz w:val="24"/>
          <w:szCs w:val="24"/>
        </w:rPr>
        <w:t>кабини за извършване на симултанен превод на два езика</w:t>
      </w:r>
      <w:r w:rsidR="00DC0F4E">
        <w:rPr>
          <w:rFonts w:ascii="Times New Roman" w:eastAsia="MS Mincho" w:hAnsi="Times New Roman"/>
          <w:color w:val="000000" w:themeColor="text1"/>
          <w:sz w:val="24"/>
          <w:szCs w:val="24"/>
        </w:rPr>
        <w:t xml:space="preserve"> </w:t>
      </w:r>
      <w:r w:rsidR="00DC0F4E" w:rsidRPr="006D203C">
        <w:rPr>
          <w:rFonts w:ascii="Times New Roman" w:eastAsia="MS Mincho" w:hAnsi="Times New Roman"/>
          <w:sz w:val="24"/>
          <w:szCs w:val="24"/>
        </w:rPr>
        <w:t xml:space="preserve">за два </w:t>
      </w:r>
      <w:r w:rsidR="00DC0F4E" w:rsidRPr="001C67EF">
        <w:rPr>
          <w:rFonts w:ascii="Times New Roman" w:eastAsia="MS Mincho" w:hAnsi="Times New Roman"/>
          <w:sz w:val="24"/>
          <w:szCs w:val="24"/>
        </w:rPr>
        <w:t>дни:</w:t>
      </w:r>
    </w:p>
    <w:p w:rsidR="00690DBE" w:rsidRPr="001C67EF" w:rsidRDefault="008B0E46" w:rsidP="00415499">
      <w:pPr>
        <w:pStyle w:val="ae"/>
        <w:numPr>
          <w:ilvl w:val="0"/>
          <w:numId w:val="42"/>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t xml:space="preserve">единична цена без ДДС до </w:t>
      </w:r>
      <w:r w:rsidR="009A428D" w:rsidRPr="001C67EF">
        <w:rPr>
          <w:rFonts w:ascii="Times New Roman" w:eastAsia="MS Mincho" w:hAnsi="Times New Roman"/>
          <w:sz w:val="24"/>
          <w:szCs w:val="24"/>
        </w:rPr>
        <w:t>366,71 лв.</w:t>
      </w:r>
      <w:r w:rsidR="00DC0F4E" w:rsidRPr="001C67EF">
        <w:rPr>
          <w:rFonts w:ascii="Times New Roman" w:eastAsia="MS Mincho" w:hAnsi="Times New Roman"/>
          <w:sz w:val="24"/>
          <w:szCs w:val="24"/>
        </w:rPr>
        <w:t xml:space="preserve"> </w:t>
      </w:r>
      <w:r w:rsidR="009A428D" w:rsidRPr="001C67EF">
        <w:rPr>
          <w:rFonts w:ascii="Times New Roman" w:eastAsia="MS Mincho" w:hAnsi="Times New Roman"/>
          <w:sz w:val="24"/>
          <w:szCs w:val="24"/>
        </w:rPr>
        <w:t xml:space="preserve">за 1 кабинка </w:t>
      </w:r>
      <w:r w:rsidR="00DC0F4E" w:rsidRPr="001C67EF">
        <w:rPr>
          <w:rFonts w:ascii="Times New Roman" w:eastAsia="MS Mincho" w:hAnsi="Times New Roman"/>
          <w:sz w:val="24"/>
          <w:szCs w:val="24"/>
        </w:rPr>
        <w:t xml:space="preserve">за 1 </w:t>
      </w:r>
      <w:r w:rsidR="009A428D" w:rsidRPr="001C67EF">
        <w:rPr>
          <w:rFonts w:ascii="Times New Roman" w:eastAsia="MS Mincho" w:hAnsi="Times New Roman"/>
          <w:sz w:val="24"/>
          <w:szCs w:val="24"/>
        </w:rPr>
        <w:t>ден</w:t>
      </w:r>
      <w:r w:rsidR="00DC0F4E" w:rsidRPr="001C67EF">
        <w:rPr>
          <w:rFonts w:ascii="Times New Roman" w:eastAsia="MS Mincho" w:hAnsi="Times New Roman"/>
          <w:sz w:val="24"/>
          <w:szCs w:val="24"/>
        </w:rPr>
        <w:t xml:space="preserve"> и до 733,42 лв. за 2 кабинки за 1 ден;</w:t>
      </w:r>
    </w:p>
    <w:p w:rsidR="009A428D" w:rsidRPr="001C67EF" w:rsidRDefault="008B0E46" w:rsidP="00415499">
      <w:pPr>
        <w:pStyle w:val="ae"/>
        <w:numPr>
          <w:ilvl w:val="0"/>
          <w:numId w:val="42"/>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t>допустима обща цена без ДДС</w:t>
      </w:r>
      <w:r w:rsidR="00C60304" w:rsidRPr="001C67EF">
        <w:rPr>
          <w:rFonts w:ascii="Times New Roman" w:eastAsia="MS Mincho" w:hAnsi="Times New Roman"/>
          <w:sz w:val="24"/>
          <w:szCs w:val="24"/>
        </w:rPr>
        <w:t xml:space="preserve"> </w:t>
      </w:r>
      <w:r w:rsidRPr="001C67EF">
        <w:rPr>
          <w:rFonts w:ascii="Times New Roman" w:eastAsia="MS Mincho" w:hAnsi="Times New Roman"/>
          <w:sz w:val="24"/>
          <w:szCs w:val="24"/>
        </w:rPr>
        <w:t>до</w:t>
      </w:r>
      <w:r w:rsidR="00C60304" w:rsidRPr="001C67EF">
        <w:rPr>
          <w:rFonts w:ascii="Times New Roman" w:eastAsia="MS Mincho" w:hAnsi="Times New Roman"/>
          <w:sz w:val="24"/>
          <w:szCs w:val="24"/>
        </w:rPr>
        <w:t xml:space="preserve"> </w:t>
      </w:r>
      <w:r w:rsidR="009A428D" w:rsidRPr="001C67EF">
        <w:rPr>
          <w:rFonts w:ascii="Times New Roman" w:eastAsia="MS Mincho" w:hAnsi="Times New Roman"/>
          <w:sz w:val="24"/>
          <w:szCs w:val="24"/>
        </w:rPr>
        <w:t>1466,84 лв.</w:t>
      </w:r>
    </w:p>
    <w:p w:rsidR="00690DBE" w:rsidRPr="001C67EF" w:rsidRDefault="5EFCE5D3" w:rsidP="5EFCE5D3">
      <w:pPr>
        <w:spacing w:after="120" w:line="240" w:lineRule="auto"/>
        <w:ind w:firstLine="709"/>
        <w:jc w:val="both"/>
        <w:rPr>
          <w:rFonts w:ascii="Times New Roman" w:eastAsia="MS Mincho" w:hAnsi="Times New Roman"/>
          <w:sz w:val="24"/>
          <w:szCs w:val="24"/>
        </w:rPr>
      </w:pPr>
      <w:r w:rsidRPr="001C67EF">
        <w:rPr>
          <w:rFonts w:ascii="Times New Roman" w:eastAsia="MS Mincho" w:hAnsi="Times New Roman"/>
          <w:sz w:val="24"/>
          <w:szCs w:val="24"/>
        </w:rPr>
        <w:t>5.1.15. Осигуряване на преводачески услуги (по двама преводачи за два езика)</w:t>
      </w:r>
      <w:r w:rsidR="00DC0F4E" w:rsidRPr="001C67EF">
        <w:rPr>
          <w:rFonts w:ascii="Times New Roman" w:eastAsia="MS Mincho" w:hAnsi="Times New Roman"/>
          <w:sz w:val="24"/>
          <w:szCs w:val="24"/>
        </w:rPr>
        <w:t xml:space="preserve"> за два дни</w:t>
      </w:r>
      <w:r w:rsidRPr="001C67EF">
        <w:rPr>
          <w:rFonts w:ascii="Times New Roman" w:eastAsia="MS Mincho" w:hAnsi="Times New Roman"/>
          <w:sz w:val="24"/>
          <w:szCs w:val="24"/>
        </w:rPr>
        <w:t xml:space="preserve">: </w:t>
      </w:r>
    </w:p>
    <w:p w:rsidR="00690DBE" w:rsidRPr="001C67EF" w:rsidRDefault="008B0E46" w:rsidP="00415499">
      <w:pPr>
        <w:pStyle w:val="ae"/>
        <w:numPr>
          <w:ilvl w:val="0"/>
          <w:numId w:val="43"/>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t>единична цена без ДДС до</w:t>
      </w:r>
      <w:r w:rsidR="00C60304" w:rsidRPr="001C67EF">
        <w:rPr>
          <w:rFonts w:ascii="Times New Roman" w:eastAsia="MS Mincho" w:hAnsi="Times New Roman"/>
          <w:sz w:val="24"/>
          <w:szCs w:val="24"/>
        </w:rPr>
        <w:t xml:space="preserve"> </w:t>
      </w:r>
      <w:r w:rsidR="009A428D" w:rsidRPr="001C67EF">
        <w:rPr>
          <w:rFonts w:ascii="Times New Roman" w:eastAsia="MS Mincho" w:hAnsi="Times New Roman"/>
          <w:sz w:val="24"/>
          <w:szCs w:val="24"/>
        </w:rPr>
        <w:t>505 лв. на ден за един преводач</w:t>
      </w:r>
      <w:r w:rsidR="00DC0F4E" w:rsidRPr="001C67EF">
        <w:rPr>
          <w:rFonts w:ascii="Times New Roman" w:eastAsia="MS Mincho" w:hAnsi="Times New Roman"/>
          <w:sz w:val="24"/>
          <w:szCs w:val="24"/>
        </w:rPr>
        <w:t xml:space="preserve"> и до 2 020 лв. за двама преводачи за 1 ден;</w:t>
      </w:r>
    </w:p>
    <w:p w:rsidR="009A428D" w:rsidRPr="001C67EF" w:rsidRDefault="00C60304" w:rsidP="00415499">
      <w:pPr>
        <w:pStyle w:val="ae"/>
        <w:numPr>
          <w:ilvl w:val="0"/>
          <w:numId w:val="43"/>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t xml:space="preserve">допустима обща цена без ДДС до </w:t>
      </w:r>
      <w:r w:rsidR="009A428D" w:rsidRPr="001C67EF">
        <w:rPr>
          <w:rFonts w:ascii="Times New Roman" w:eastAsia="MS Mincho" w:hAnsi="Times New Roman"/>
          <w:sz w:val="24"/>
          <w:szCs w:val="24"/>
        </w:rPr>
        <w:t>4 040,00 лв.</w:t>
      </w:r>
    </w:p>
    <w:p w:rsidR="00690DBE" w:rsidRPr="001C67EF" w:rsidRDefault="5EFCE5D3" w:rsidP="5EFCE5D3">
      <w:pPr>
        <w:spacing w:after="120" w:line="240" w:lineRule="auto"/>
        <w:ind w:firstLine="709"/>
        <w:jc w:val="both"/>
        <w:rPr>
          <w:rFonts w:ascii="Times New Roman" w:eastAsia="MS Mincho" w:hAnsi="Times New Roman"/>
          <w:sz w:val="24"/>
          <w:szCs w:val="24"/>
          <w:lang w:val="en-US"/>
        </w:rPr>
      </w:pPr>
      <w:r w:rsidRPr="001C67EF">
        <w:rPr>
          <w:rFonts w:ascii="Times New Roman" w:eastAsia="MS Mincho" w:hAnsi="Times New Roman"/>
          <w:sz w:val="24"/>
          <w:szCs w:val="24"/>
        </w:rPr>
        <w:t>5.1.16.</w:t>
      </w:r>
      <w:r w:rsidR="00974ADA">
        <w:rPr>
          <w:rFonts w:ascii="Times New Roman" w:eastAsia="MS Mincho" w:hAnsi="Times New Roman"/>
          <w:sz w:val="24"/>
          <w:szCs w:val="24"/>
        </w:rPr>
        <w:t xml:space="preserve"> </w:t>
      </w:r>
      <w:r w:rsidRPr="001C67EF">
        <w:rPr>
          <w:rFonts w:ascii="Times New Roman" w:eastAsia="MS Mincho" w:hAnsi="Times New Roman"/>
          <w:sz w:val="24"/>
          <w:szCs w:val="24"/>
        </w:rPr>
        <w:t>Осигуряване на хотелско настаняване за до</w:t>
      </w:r>
      <w:r w:rsidR="00362101" w:rsidRPr="001C67EF">
        <w:rPr>
          <w:rFonts w:ascii="Times New Roman" w:eastAsia="MS Mincho" w:hAnsi="Times New Roman"/>
          <w:sz w:val="24"/>
          <w:szCs w:val="24"/>
        </w:rPr>
        <w:t xml:space="preserve"> три нощувки за до</w:t>
      </w:r>
      <w:r w:rsidRPr="001C67EF">
        <w:rPr>
          <w:rFonts w:ascii="Times New Roman" w:eastAsia="MS Mincho" w:hAnsi="Times New Roman"/>
          <w:sz w:val="24"/>
          <w:szCs w:val="24"/>
        </w:rPr>
        <w:t xml:space="preserve"> 53 </w:t>
      </w:r>
      <w:r w:rsidR="001C63BE" w:rsidRPr="001C67EF">
        <w:rPr>
          <w:rFonts w:ascii="Times New Roman" w:eastAsia="MS Mincho" w:hAnsi="Times New Roman"/>
          <w:sz w:val="24"/>
          <w:szCs w:val="24"/>
        </w:rPr>
        <w:t>участници</w:t>
      </w:r>
      <w:r w:rsidRPr="001C67EF">
        <w:rPr>
          <w:rFonts w:ascii="Times New Roman" w:eastAsia="MS Mincho" w:hAnsi="Times New Roman"/>
          <w:sz w:val="24"/>
          <w:szCs w:val="24"/>
        </w:rPr>
        <w:t xml:space="preserve"> в конференцията: </w:t>
      </w:r>
    </w:p>
    <w:p w:rsidR="00690DBE" w:rsidRPr="001C67EF" w:rsidRDefault="008B0E46" w:rsidP="00415499">
      <w:pPr>
        <w:pStyle w:val="ae"/>
        <w:numPr>
          <w:ilvl w:val="0"/>
          <w:numId w:val="44"/>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t>единична цена без ДДС до</w:t>
      </w:r>
      <w:r w:rsidR="00C60304" w:rsidRPr="001C67EF">
        <w:rPr>
          <w:rFonts w:ascii="Times New Roman" w:eastAsia="MS Mincho" w:hAnsi="Times New Roman"/>
          <w:sz w:val="24"/>
          <w:szCs w:val="24"/>
        </w:rPr>
        <w:t xml:space="preserve"> </w:t>
      </w:r>
      <w:r w:rsidR="00362101" w:rsidRPr="001C67EF">
        <w:rPr>
          <w:rFonts w:ascii="Times New Roman" w:eastAsia="MS Mincho" w:hAnsi="Times New Roman"/>
          <w:sz w:val="24"/>
          <w:szCs w:val="24"/>
        </w:rPr>
        <w:t>220 лв.</w:t>
      </w:r>
      <w:r w:rsidR="00DC0F4E" w:rsidRPr="001C67EF">
        <w:rPr>
          <w:rFonts w:ascii="Times New Roman" w:eastAsia="MS Mincho" w:hAnsi="Times New Roman"/>
          <w:sz w:val="24"/>
          <w:szCs w:val="24"/>
        </w:rPr>
        <w:t xml:space="preserve"> </w:t>
      </w:r>
      <w:r w:rsidR="009A428D" w:rsidRPr="001C67EF">
        <w:rPr>
          <w:rFonts w:ascii="Times New Roman" w:eastAsia="MS Mincho" w:hAnsi="Times New Roman"/>
          <w:sz w:val="24"/>
          <w:szCs w:val="24"/>
        </w:rPr>
        <w:t>за една нощувка на участник</w:t>
      </w:r>
      <w:r w:rsidR="00DC0F4E" w:rsidRPr="001C67EF">
        <w:rPr>
          <w:rFonts w:ascii="Times New Roman" w:eastAsia="MS Mincho" w:hAnsi="Times New Roman"/>
          <w:sz w:val="24"/>
          <w:szCs w:val="24"/>
        </w:rPr>
        <w:t>;</w:t>
      </w:r>
    </w:p>
    <w:p w:rsidR="009A428D" w:rsidRPr="001C67EF" w:rsidRDefault="00C60304" w:rsidP="00415499">
      <w:pPr>
        <w:pStyle w:val="ae"/>
        <w:numPr>
          <w:ilvl w:val="0"/>
          <w:numId w:val="44"/>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t xml:space="preserve">допустима обща цена без ДДС до </w:t>
      </w:r>
      <w:r w:rsidR="00362101" w:rsidRPr="001C67EF">
        <w:rPr>
          <w:rFonts w:ascii="Times New Roman" w:eastAsia="MS Mincho" w:hAnsi="Times New Roman"/>
          <w:sz w:val="24"/>
          <w:szCs w:val="24"/>
        </w:rPr>
        <w:t xml:space="preserve">34 980 </w:t>
      </w:r>
      <w:r w:rsidR="009A428D" w:rsidRPr="001C67EF">
        <w:rPr>
          <w:rFonts w:ascii="Times New Roman" w:eastAsia="MS Mincho" w:hAnsi="Times New Roman"/>
          <w:sz w:val="24"/>
          <w:szCs w:val="24"/>
        </w:rPr>
        <w:t>лв.</w:t>
      </w:r>
    </w:p>
    <w:p w:rsidR="00690DBE" w:rsidRPr="001C67EF" w:rsidRDefault="5EFCE5D3" w:rsidP="00DC0F4E">
      <w:pPr>
        <w:spacing w:after="120" w:line="240" w:lineRule="auto"/>
        <w:ind w:firstLine="709"/>
        <w:jc w:val="both"/>
        <w:rPr>
          <w:rFonts w:ascii="Times New Roman" w:eastAsia="MS Mincho" w:hAnsi="Times New Roman"/>
          <w:sz w:val="24"/>
          <w:szCs w:val="24"/>
        </w:rPr>
      </w:pPr>
      <w:r w:rsidRPr="001C67EF">
        <w:rPr>
          <w:rFonts w:ascii="Times New Roman" w:eastAsia="MS Mincho" w:hAnsi="Times New Roman"/>
          <w:sz w:val="24"/>
          <w:szCs w:val="24"/>
        </w:rPr>
        <w:t>5.1.17. Осигуряване на изхранване - 3 вечери (</w:t>
      </w:r>
      <w:r w:rsidR="00DC0F4E" w:rsidRPr="001C67EF">
        <w:rPr>
          <w:rFonts w:ascii="Times New Roman" w:eastAsia="MS Mincho" w:hAnsi="Times New Roman"/>
          <w:sz w:val="24"/>
          <w:szCs w:val="24"/>
        </w:rPr>
        <w:t xml:space="preserve">вкл. </w:t>
      </w:r>
      <w:r w:rsidRPr="001C67EF">
        <w:rPr>
          <w:rFonts w:ascii="Times New Roman" w:eastAsia="MS Mincho" w:hAnsi="Times New Roman"/>
          <w:sz w:val="24"/>
          <w:szCs w:val="24"/>
        </w:rPr>
        <w:t>една официална вечеря) и 3 обяда на блок-маса с тристепенно меню и осигурена напитка (вода и безалкохолна напитка) за до 54 лица:</w:t>
      </w:r>
    </w:p>
    <w:p w:rsidR="00690DBE" w:rsidRPr="001C67EF" w:rsidRDefault="008B0E46" w:rsidP="00415499">
      <w:pPr>
        <w:pStyle w:val="ae"/>
        <w:numPr>
          <w:ilvl w:val="0"/>
          <w:numId w:val="46"/>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t>единична цена без ДДС до</w:t>
      </w:r>
      <w:r w:rsidR="00690DBE" w:rsidRPr="001C67EF">
        <w:rPr>
          <w:rFonts w:ascii="Times New Roman" w:eastAsia="MS Mincho" w:hAnsi="Times New Roman"/>
          <w:sz w:val="24"/>
          <w:szCs w:val="24"/>
          <w:lang w:val="en-US"/>
        </w:rPr>
        <w:t xml:space="preserve"> </w:t>
      </w:r>
      <w:r w:rsidR="009A428D" w:rsidRPr="001C67EF">
        <w:rPr>
          <w:rFonts w:ascii="Times New Roman" w:eastAsia="MS Mincho" w:hAnsi="Times New Roman"/>
          <w:sz w:val="24"/>
          <w:szCs w:val="24"/>
        </w:rPr>
        <w:t xml:space="preserve">46,38 лв. за вечеря </w:t>
      </w:r>
      <w:r w:rsidR="00DC0F4E" w:rsidRPr="001C67EF">
        <w:rPr>
          <w:rFonts w:ascii="Times New Roman" w:eastAsia="MS Mincho" w:hAnsi="Times New Roman"/>
          <w:sz w:val="24"/>
          <w:szCs w:val="24"/>
        </w:rPr>
        <w:t>(</w:t>
      </w:r>
      <w:r w:rsidR="00BC5EA3" w:rsidRPr="001C67EF">
        <w:rPr>
          <w:rFonts w:ascii="Times New Roman" w:eastAsia="MS Mincho" w:hAnsi="Times New Roman"/>
          <w:sz w:val="24"/>
          <w:szCs w:val="24"/>
        </w:rPr>
        <w:t>вкл. една официална вечеря</w:t>
      </w:r>
      <w:r w:rsidR="00DC0F4E" w:rsidRPr="001C67EF">
        <w:rPr>
          <w:rFonts w:ascii="Times New Roman" w:eastAsia="MS Mincho" w:hAnsi="Times New Roman"/>
          <w:sz w:val="24"/>
          <w:szCs w:val="24"/>
        </w:rPr>
        <w:t>) /</w:t>
      </w:r>
      <w:r w:rsidR="009A428D" w:rsidRPr="001C67EF">
        <w:rPr>
          <w:rFonts w:ascii="Times New Roman" w:eastAsia="MS Mincho" w:hAnsi="Times New Roman"/>
          <w:sz w:val="24"/>
          <w:szCs w:val="24"/>
        </w:rPr>
        <w:t xml:space="preserve"> обяд</w:t>
      </w:r>
      <w:r w:rsidR="00DC0F4E" w:rsidRPr="001C67EF">
        <w:rPr>
          <w:rFonts w:ascii="Times New Roman" w:eastAsia="MS Mincho" w:hAnsi="Times New Roman"/>
          <w:sz w:val="24"/>
          <w:szCs w:val="24"/>
        </w:rPr>
        <w:t xml:space="preserve"> за един участник;</w:t>
      </w:r>
      <w:r w:rsidR="000A5C6F" w:rsidRPr="001C67EF">
        <w:rPr>
          <w:rFonts w:ascii="Times New Roman" w:eastAsia="MS Mincho" w:hAnsi="Times New Roman"/>
          <w:sz w:val="24"/>
          <w:szCs w:val="24"/>
        </w:rPr>
        <w:t xml:space="preserve"> </w:t>
      </w:r>
    </w:p>
    <w:p w:rsidR="009A428D" w:rsidRPr="001C67EF" w:rsidRDefault="00C60304" w:rsidP="00415499">
      <w:pPr>
        <w:pStyle w:val="ae"/>
        <w:numPr>
          <w:ilvl w:val="0"/>
          <w:numId w:val="45"/>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t>допустима обща цена без ДДС до</w:t>
      </w:r>
      <w:r w:rsidR="009A428D" w:rsidRPr="001C67EF">
        <w:rPr>
          <w:rFonts w:ascii="Times New Roman" w:eastAsia="MS Mincho" w:hAnsi="Times New Roman"/>
          <w:sz w:val="24"/>
          <w:szCs w:val="24"/>
        </w:rPr>
        <w:tab/>
        <w:t>15 027,12 лв.</w:t>
      </w:r>
    </w:p>
    <w:p w:rsidR="00690DBE" w:rsidRPr="001C67EF" w:rsidRDefault="008B0E46" w:rsidP="00FB7591">
      <w:pPr>
        <w:tabs>
          <w:tab w:val="num" w:pos="426"/>
        </w:tabs>
        <w:spacing w:after="120" w:line="240" w:lineRule="auto"/>
        <w:ind w:firstLine="567"/>
        <w:jc w:val="both"/>
        <w:rPr>
          <w:rFonts w:ascii="Times New Roman" w:eastAsia="MS Mincho" w:hAnsi="Times New Roman"/>
          <w:sz w:val="24"/>
          <w:szCs w:val="24"/>
          <w:lang w:val="en-US"/>
        </w:rPr>
      </w:pPr>
      <w:r w:rsidRPr="001C67EF">
        <w:rPr>
          <w:rFonts w:ascii="Times New Roman" w:eastAsia="MS Mincho" w:hAnsi="Times New Roman"/>
          <w:sz w:val="24"/>
          <w:szCs w:val="24"/>
        </w:rPr>
        <w:t xml:space="preserve">5.1.18. </w:t>
      </w:r>
      <w:r w:rsidR="009A428D" w:rsidRPr="001C67EF">
        <w:rPr>
          <w:rFonts w:ascii="Times New Roman" w:eastAsia="MS Mincho" w:hAnsi="Times New Roman"/>
          <w:sz w:val="24"/>
          <w:szCs w:val="24"/>
        </w:rPr>
        <w:t xml:space="preserve">Осигуряване на изхранване - 3 вечери </w:t>
      </w:r>
      <w:r w:rsidR="00C15DA7" w:rsidRPr="001C67EF">
        <w:rPr>
          <w:rFonts w:ascii="Times New Roman" w:eastAsia="MS Mincho" w:hAnsi="Times New Roman"/>
          <w:sz w:val="24"/>
          <w:szCs w:val="24"/>
        </w:rPr>
        <w:t>(</w:t>
      </w:r>
      <w:r w:rsidR="00BC5EA3" w:rsidRPr="001C67EF">
        <w:rPr>
          <w:rFonts w:ascii="Times New Roman" w:eastAsia="MS Mincho" w:hAnsi="Times New Roman"/>
          <w:sz w:val="24"/>
          <w:szCs w:val="24"/>
        </w:rPr>
        <w:t>вкл. една официална вечеря</w:t>
      </w:r>
      <w:r w:rsidR="00C15DA7" w:rsidRPr="001C67EF">
        <w:rPr>
          <w:rFonts w:ascii="Times New Roman" w:eastAsia="MS Mincho" w:hAnsi="Times New Roman"/>
          <w:sz w:val="24"/>
          <w:szCs w:val="24"/>
        </w:rPr>
        <w:t xml:space="preserve">) </w:t>
      </w:r>
      <w:r w:rsidR="009A428D" w:rsidRPr="001C67EF">
        <w:rPr>
          <w:rFonts w:ascii="Times New Roman" w:eastAsia="MS Mincho" w:hAnsi="Times New Roman"/>
          <w:sz w:val="24"/>
          <w:szCs w:val="24"/>
        </w:rPr>
        <w:t>и 2 обяда на блок-маса с тристепенно меню</w:t>
      </w:r>
      <w:r w:rsidR="00974ADA">
        <w:rPr>
          <w:rFonts w:ascii="Times New Roman" w:eastAsia="MS Mincho" w:hAnsi="Times New Roman"/>
          <w:sz w:val="24"/>
          <w:szCs w:val="24"/>
        </w:rPr>
        <w:t xml:space="preserve"> </w:t>
      </w:r>
      <w:r w:rsidR="009A428D" w:rsidRPr="001C67EF">
        <w:rPr>
          <w:rFonts w:ascii="Times New Roman" w:eastAsia="MS Mincho" w:hAnsi="Times New Roman"/>
          <w:sz w:val="24"/>
          <w:szCs w:val="24"/>
        </w:rPr>
        <w:t>и осигурена напитка (вода и безалкохолна напитка) за до 20 лица участници в конференцията</w:t>
      </w:r>
      <w:r w:rsidRPr="001C67EF">
        <w:rPr>
          <w:rFonts w:ascii="Times New Roman" w:eastAsia="MS Mincho" w:hAnsi="Times New Roman"/>
          <w:sz w:val="24"/>
          <w:szCs w:val="24"/>
        </w:rPr>
        <w:t>:</w:t>
      </w:r>
      <w:r w:rsidR="00974ADA">
        <w:rPr>
          <w:rFonts w:ascii="Times New Roman" w:eastAsia="MS Mincho" w:hAnsi="Times New Roman"/>
          <w:sz w:val="24"/>
          <w:szCs w:val="24"/>
        </w:rPr>
        <w:t xml:space="preserve"> </w:t>
      </w:r>
    </w:p>
    <w:p w:rsidR="00690DBE" w:rsidRPr="001C67EF" w:rsidRDefault="008B0E46" w:rsidP="00415499">
      <w:pPr>
        <w:pStyle w:val="ae"/>
        <w:numPr>
          <w:ilvl w:val="0"/>
          <w:numId w:val="45"/>
        </w:numPr>
        <w:tabs>
          <w:tab w:val="num" w:pos="426"/>
        </w:tabs>
        <w:spacing w:after="120" w:line="240" w:lineRule="auto"/>
        <w:jc w:val="both"/>
        <w:rPr>
          <w:rFonts w:ascii="Times New Roman" w:eastAsia="MS Mincho" w:hAnsi="Times New Roman"/>
          <w:sz w:val="24"/>
          <w:szCs w:val="24"/>
          <w:lang w:val="en-US"/>
        </w:rPr>
      </w:pPr>
      <w:r w:rsidRPr="001C67EF">
        <w:rPr>
          <w:rFonts w:ascii="Times New Roman" w:eastAsia="MS Mincho" w:hAnsi="Times New Roman"/>
          <w:sz w:val="24"/>
          <w:szCs w:val="24"/>
        </w:rPr>
        <w:t>единична цена без ДДС до</w:t>
      </w:r>
      <w:r w:rsidR="00C60304" w:rsidRPr="001C67EF">
        <w:rPr>
          <w:rFonts w:ascii="Times New Roman" w:eastAsia="MS Mincho" w:hAnsi="Times New Roman"/>
          <w:sz w:val="24"/>
          <w:szCs w:val="24"/>
        </w:rPr>
        <w:t xml:space="preserve"> </w:t>
      </w:r>
      <w:r w:rsidR="009A428D" w:rsidRPr="001C67EF">
        <w:rPr>
          <w:rFonts w:ascii="Times New Roman" w:eastAsia="MS Mincho" w:hAnsi="Times New Roman"/>
          <w:sz w:val="24"/>
          <w:szCs w:val="24"/>
        </w:rPr>
        <w:t>30,00 лв. за един участник за вечеря</w:t>
      </w:r>
      <w:r w:rsidR="00BC5EA3" w:rsidRPr="001C67EF">
        <w:rPr>
          <w:rFonts w:ascii="Times New Roman" w:eastAsia="MS Mincho" w:hAnsi="Times New Roman"/>
          <w:sz w:val="24"/>
          <w:szCs w:val="24"/>
        </w:rPr>
        <w:t xml:space="preserve"> (вкл. една официална вечеря)</w:t>
      </w:r>
      <w:r w:rsidR="009A428D" w:rsidRPr="001C67EF">
        <w:rPr>
          <w:rFonts w:ascii="Times New Roman" w:eastAsia="MS Mincho" w:hAnsi="Times New Roman"/>
          <w:sz w:val="24"/>
          <w:szCs w:val="24"/>
        </w:rPr>
        <w:t xml:space="preserve"> или обяд</w:t>
      </w:r>
      <w:r w:rsidR="00690DBE" w:rsidRPr="001C67EF">
        <w:rPr>
          <w:rFonts w:ascii="Times New Roman" w:eastAsia="MS Mincho" w:hAnsi="Times New Roman"/>
          <w:sz w:val="24"/>
          <w:szCs w:val="24"/>
          <w:lang w:val="en-US"/>
        </w:rPr>
        <w:t>;</w:t>
      </w:r>
    </w:p>
    <w:p w:rsidR="009A428D" w:rsidRPr="001C67EF" w:rsidRDefault="00C60304" w:rsidP="00415499">
      <w:pPr>
        <w:pStyle w:val="ae"/>
        <w:numPr>
          <w:ilvl w:val="0"/>
          <w:numId w:val="45"/>
        </w:numPr>
        <w:tabs>
          <w:tab w:val="num" w:pos="426"/>
        </w:tabs>
        <w:spacing w:after="120" w:line="240" w:lineRule="auto"/>
        <w:jc w:val="both"/>
        <w:rPr>
          <w:rFonts w:ascii="Times New Roman" w:eastAsia="MS Mincho" w:hAnsi="Times New Roman"/>
          <w:sz w:val="24"/>
          <w:lang w:val="en-US"/>
        </w:rPr>
      </w:pPr>
      <w:r w:rsidRPr="001C67EF">
        <w:rPr>
          <w:rFonts w:ascii="Times New Roman" w:eastAsia="MS Mincho" w:hAnsi="Times New Roman"/>
          <w:sz w:val="24"/>
          <w:szCs w:val="24"/>
        </w:rPr>
        <w:t xml:space="preserve">допустима обща цена без ДДС до </w:t>
      </w:r>
      <w:r w:rsidR="009A428D" w:rsidRPr="001C67EF">
        <w:rPr>
          <w:rFonts w:ascii="Times New Roman" w:eastAsia="MS Mincho" w:hAnsi="Times New Roman"/>
          <w:sz w:val="24"/>
          <w:szCs w:val="24"/>
        </w:rPr>
        <w:t>3 000,00 лв.</w:t>
      </w:r>
    </w:p>
    <w:p w:rsidR="00690DBE" w:rsidRPr="001C67EF" w:rsidRDefault="008B0E46" w:rsidP="00FB7591">
      <w:pPr>
        <w:tabs>
          <w:tab w:val="num" w:pos="426"/>
        </w:tabs>
        <w:spacing w:after="120" w:line="240" w:lineRule="auto"/>
        <w:ind w:firstLine="567"/>
        <w:jc w:val="both"/>
        <w:rPr>
          <w:rFonts w:ascii="Times New Roman" w:eastAsia="MS Mincho" w:hAnsi="Times New Roman"/>
          <w:sz w:val="24"/>
          <w:szCs w:val="24"/>
          <w:lang w:val="en-US"/>
        </w:rPr>
      </w:pPr>
      <w:r w:rsidRPr="001C67EF">
        <w:rPr>
          <w:rFonts w:ascii="Times New Roman" w:eastAsia="MS Mincho" w:hAnsi="Times New Roman"/>
          <w:sz w:val="24"/>
          <w:szCs w:val="24"/>
        </w:rPr>
        <w:t xml:space="preserve">5.1.19. </w:t>
      </w:r>
      <w:r w:rsidR="009A428D" w:rsidRPr="001C67EF">
        <w:rPr>
          <w:rFonts w:ascii="Times New Roman" w:eastAsia="MS Mincho" w:hAnsi="Times New Roman"/>
          <w:sz w:val="24"/>
          <w:szCs w:val="24"/>
        </w:rPr>
        <w:t>Осигуряване на изхранване - 2 обяда на блок-маса с тристепенно меню</w:t>
      </w:r>
      <w:r w:rsidR="00974ADA">
        <w:rPr>
          <w:rFonts w:ascii="Times New Roman" w:eastAsia="MS Mincho" w:hAnsi="Times New Roman"/>
          <w:sz w:val="24"/>
          <w:szCs w:val="24"/>
        </w:rPr>
        <w:t xml:space="preserve"> </w:t>
      </w:r>
      <w:r w:rsidR="009A428D" w:rsidRPr="001C67EF">
        <w:rPr>
          <w:rFonts w:ascii="Times New Roman" w:eastAsia="MS Mincho" w:hAnsi="Times New Roman"/>
          <w:sz w:val="24"/>
          <w:szCs w:val="24"/>
        </w:rPr>
        <w:t>и осигурена напитка (вода и безалкохолна напитка) за до 5 лица, лектори в конференцията</w:t>
      </w:r>
      <w:r w:rsidRPr="001C67EF">
        <w:rPr>
          <w:rFonts w:ascii="Times New Roman" w:eastAsia="MS Mincho" w:hAnsi="Times New Roman"/>
          <w:sz w:val="24"/>
          <w:szCs w:val="24"/>
        </w:rPr>
        <w:t>:</w:t>
      </w:r>
    </w:p>
    <w:p w:rsidR="000828D7" w:rsidRPr="001C67EF" w:rsidRDefault="008B0E46" w:rsidP="00415499">
      <w:pPr>
        <w:pStyle w:val="ae"/>
        <w:numPr>
          <w:ilvl w:val="0"/>
          <w:numId w:val="47"/>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t>единична цена без ДДС до</w:t>
      </w:r>
      <w:r w:rsidR="00C60304" w:rsidRPr="001C67EF">
        <w:rPr>
          <w:rFonts w:ascii="Times New Roman" w:eastAsia="MS Mincho" w:hAnsi="Times New Roman"/>
          <w:sz w:val="24"/>
          <w:szCs w:val="24"/>
        </w:rPr>
        <w:t xml:space="preserve"> </w:t>
      </w:r>
      <w:r w:rsidR="009A428D" w:rsidRPr="001C67EF">
        <w:rPr>
          <w:rFonts w:ascii="Times New Roman" w:eastAsia="MS Mincho" w:hAnsi="Times New Roman"/>
          <w:sz w:val="24"/>
          <w:szCs w:val="24"/>
        </w:rPr>
        <w:t>27,80 лв. за един обяд</w:t>
      </w:r>
      <w:r w:rsidR="00BC5EA3" w:rsidRPr="001C67EF">
        <w:rPr>
          <w:rFonts w:ascii="Times New Roman" w:eastAsia="MS Mincho" w:hAnsi="Times New Roman"/>
          <w:sz w:val="24"/>
          <w:szCs w:val="24"/>
        </w:rPr>
        <w:t xml:space="preserve"> за един участник</w:t>
      </w:r>
      <w:r w:rsidR="000828D7" w:rsidRPr="001C67EF">
        <w:rPr>
          <w:lang w:val="en-US"/>
        </w:rPr>
        <w:t>;</w:t>
      </w:r>
    </w:p>
    <w:p w:rsidR="003E3A1B" w:rsidRPr="001C67EF" w:rsidRDefault="00C60304" w:rsidP="00415499">
      <w:pPr>
        <w:pStyle w:val="ae"/>
        <w:numPr>
          <w:ilvl w:val="0"/>
          <w:numId w:val="47"/>
        </w:numPr>
        <w:tabs>
          <w:tab w:val="num" w:pos="426"/>
        </w:tabs>
        <w:spacing w:after="120" w:line="240" w:lineRule="auto"/>
        <w:jc w:val="both"/>
        <w:rPr>
          <w:rFonts w:ascii="Times New Roman" w:eastAsia="MS Mincho" w:hAnsi="Times New Roman"/>
          <w:sz w:val="24"/>
          <w:szCs w:val="24"/>
        </w:rPr>
      </w:pPr>
      <w:r w:rsidRPr="001C67EF">
        <w:rPr>
          <w:rFonts w:ascii="Times New Roman" w:eastAsia="MS Mincho" w:hAnsi="Times New Roman"/>
          <w:sz w:val="24"/>
          <w:szCs w:val="24"/>
        </w:rPr>
        <w:lastRenderedPageBreak/>
        <w:t xml:space="preserve">допустима обща цена без ДДС до </w:t>
      </w:r>
      <w:r w:rsidR="009A428D" w:rsidRPr="001C67EF">
        <w:rPr>
          <w:rFonts w:ascii="Times New Roman" w:eastAsia="MS Mincho" w:hAnsi="Times New Roman"/>
          <w:sz w:val="24"/>
          <w:szCs w:val="24"/>
        </w:rPr>
        <w:t>278,00 лв.</w:t>
      </w:r>
    </w:p>
    <w:p w:rsidR="00D20791" w:rsidRPr="00F85110" w:rsidRDefault="00D20791" w:rsidP="00D20791">
      <w:pPr>
        <w:spacing w:after="0" w:line="240" w:lineRule="auto"/>
        <w:ind w:firstLine="567"/>
        <w:jc w:val="both"/>
        <w:rPr>
          <w:rFonts w:ascii="Times New Roman" w:eastAsia="Times New Roman" w:hAnsi="Times New Roman"/>
          <w:sz w:val="24"/>
          <w:szCs w:val="24"/>
          <w:lang w:eastAsia="bg-BG"/>
        </w:rPr>
      </w:pPr>
      <w:r w:rsidRPr="001C67EF">
        <w:rPr>
          <w:rFonts w:ascii="Times New Roman" w:eastAsia="Times New Roman" w:hAnsi="Times New Roman"/>
          <w:sz w:val="24"/>
          <w:szCs w:val="24"/>
          <w:lang w:eastAsia="bg-BG"/>
        </w:rPr>
        <w:t xml:space="preserve">Максималната стойност на средствата, </w:t>
      </w:r>
      <w:r w:rsidR="00310B46" w:rsidRPr="001C67EF">
        <w:rPr>
          <w:rFonts w:ascii="Times New Roman" w:eastAsia="Times New Roman" w:hAnsi="Times New Roman"/>
          <w:sz w:val="24"/>
          <w:szCs w:val="24"/>
          <w:lang w:eastAsia="bg-BG"/>
        </w:rPr>
        <w:t>допустими</w:t>
      </w:r>
      <w:r w:rsidRPr="001C67EF">
        <w:rPr>
          <w:rFonts w:ascii="Times New Roman" w:eastAsia="Times New Roman" w:hAnsi="Times New Roman"/>
          <w:sz w:val="24"/>
          <w:szCs w:val="24"/>
          <w:lang w:eastAsia="bg-BG"/>
        </w:rPr>
        <w:t xml:space="preserve"> за реализация </w:t>
      </w:r>
      <w:r w:rsidRPr="00F85110">
        <w:rPr>
          <w:rFonts w:ascii="Times New Roman" w:eastAsia="Times New Roman" w:hAnsi="Times New Roman"/>
          <w:sz w:val="24"/>
          <w:szCs w:val="24"/>
          <w:lang w:eastAsia="bg-BG"/>
        </w:rPr>
        <w:t>на дейностите,</w:t>
      </w:r>
      <w:r>
        <w:rPr>
          <w:rFonts w:ascii="Times New Roman" w:eastAsia="Times New Roman" w:hAnsi="Times New Roman"/>
          <w:sz w:val="24"/>
          <w:szCs w:val="24"/>
          <w:lang w:eastAsia="bg-BG"/>
        </w:rPr>
        <w:t xml:space="preserve"> включени в предмета на обществената поръчка е представена в т.т. от 5.1.1</w:t>
      </w:r>
      <w:r w:rsidRPr="00F8511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до 5.1.19 включително.</w:t>
      </w:r>
    </w:p>
    <w:p w:rsidR="00D20791" w:rsidRDefault="00D20791" w:rsidP="00D20791">
      <w:pPr>
        <w:spacing w:after="0" w:line="240" w:lineRule="auto"/>
        <w:ind w:firstLine="567"/>
        <w:jc w:val="both"/>
        <w:rPr>
          <w:rFonts w:ascii="Times New Roman" w:eastAsia="Times New Roman" w:hAnsi="Times New Roman"/>
          <w:sz w:val="24"/>
          <w:szCs w:val="24"/>
          <w:lang w:eastAsia="bg-BG"/>
        </w:rPr>
      </w:pPr>
      <w:r w:rsidRPr="00F85110">
        <w:rPr>
          <w:rFonts w:ascii="Times New Roman" w:eastAsia="Times New Roman" w:hAnsi="Times New Roman"/>
          <w:sz w:val="24"/>
          <w:szCs w:val="24"/>
          <w:lang w:eastAsia="bg-BG"/>
        </w:rPr>
        <w:t xml:space="preserve">Предлаганите от </w:t>
      </w:r>
      <w:r w:rsidR="001C63BE">
        <w:rPr>
          <w:rFonts w:ascii="Times New Roman" w:eastAsia="Times New Roman" w:hAnsi="Times New Roman"/>
          <w:sz w:val="24"/>
          <w:szCs w:val="24"/>
          <w:lang w:eastAsia="bg-BG"/>
        </w:rPr>
        <w:t>участници</w:t>
      </w:r>
      <w:r w:rsidRPr="00F85110">
        <w:rPr>
          <w:rFonts w:ascii="Times New Roman" w:eastAsia="Times New Roman" w:hAnsi="Times New Roman"/>
          <w:sz w:val="24"/>
          <w:szCs w:val="24"/>
          <w:lang w:eastAsia="bg-BG"/>
        </w:rPr>
        <w:t xml:space="preserve"> единични цени за реализация на д</w:t>
      </w:r>
      <w:r>
        <w:rPr>
          <w:rFonts w:ascii="Times New Roman" w:eastAsia="Times New Roman" w:hAnsi="Times New Roman"/>
          <w:sz w:val="24"/>
          <w:szCs w:val="24"/>
          <w:lang w:eastAsia="bg-BG"/>
        </w:rPr>
        <w:t>ейностите, включени в предмета на поръчката</w:t>
      </w:r>
      <w:r w:rsidRPr="00F85110">
        <w:rPr>
          <w:rFonts w:ascii="Times New Roman" w:eastAsia="Times New Roman" w:hAnsi="Times New Roman"/>
          <w:sz w:val="24"/>
          <w:szCs w:val="24"/>
          <w:lang w:eastAsia="bg-BG"/>
        </w:rPr>
        <w:t xml:space="preserve"> не следва да надвишават посочената максимална стойнос</w:t>
      </w:r>
      <w:r>
        <w:rPr>
          <w:rFonts w:ascii="Times New Roman" w:eastAsia="Times New Roman" w:hAnsi="Times New Roman"/>
          <w:sz w:val="24"/>
          <w:szCs w:val="24"/>
          <w:lang w:eastAsia="bg-BG"/>
        </w:rPr>
        <w:t xml:space="preserve">т на всяка дейност </w:t>
      </w:r>
      <w:r w:rsidRPr="00310B46">
        <w:rPr>
          <w:rFonts w:ascii="Times New Roman" w:eastAsia="Times New Roman" w:hAnsi="Times New Roman"/>
          <w:sz w:val="24"/>
          <w:szCs w:val="24"/>
          <w:lang w:eastAsia="bg-BG"/>
        </w:rPr>
        <w:t>в т.т. от 5.1.1. до 5.1.19 включително.</w:t>
      </w:r>
    </w:p>
    <w:p w:rsidR="00310B46" w:rsidRPr="00310B46" w:rsidRDefault="00310B46" w:rsidP="00D20791">
      <w:pPr>
        <w:spacing w:after="0" w:line="240" w:lineRule="auto"/>
        <w:ind w:firstLine="567"/>
        <w:jc w:val="both"/>
        <w:rPr>
          <w:rFonts w:ascii="Times New Roman" w:eastAsia="Times New Roman" w:hAnsi="Times New Roman"/>
          <w:sz w:val="24"/>
          <w:szCs w:val="24"/>
          <w:lang w:eastAsia="bg-BG"/>
        </w:rPr>
      </w:pPr>
    </w:p>
    <w:p w:rsidR="00D20791" w:rsidRPr="00D74F7D" w:rsidRDefault="5EFCE5D3" w:rsidP="5EFCE5D3">
      <w:pPr>
        <w:spacing w:after="0" w:line="240" w:lineRule="auto"/>
        <w:ind w:firstLine="567"/>
        <w:jc w:val="both"/>
        <w:rPr>
          <w:rFonts w:ascii="Times New Roman" w:eastAsia="Times New Roman" w:hAnsi="Times New Roman"/>
          <w:b/>
          <w:bCs/>
          <w:sz w:val="24"/>
          <w:szCs w:val="24"/>
          <w:u w:val="single"/>
          <w:lang w:eastAsia="bg-BG"/>
        </w:rPr>
      </w:pPr>
      <w:r w:rsidRPr="5EFCE5D3">
        <w:rPr>
          <w:rFonts w:ascii="Times New Roman" w:eastAsia="Times New Roman" w:hAnsi="Times New Roman"/>
          <w:b/>
          <w:bCs/>
          <w:sz w:val="24"/>
          <w:szCs w:val="24"/>
          <w:u w:val="single"/>
          <w:lang w:eastAsia="bg-BG"/>
        </w:rPr>
        <w:t xml:space="preserve">Оферти на участници, предложили единична стойност за дейност, която надвишава посочената в </w:t>
      </w:r>
      <w:r w:rsidRPr="00310B46">
        <w:rPr>
          <w:rFonts w:ascii="Times New Roman" w:eastAsia="Times New Roman" w:hAnsi="Times New Roman"/>
          <w:b/>
          <w:bCs/>
          <w:sz w:val="24"/>
          <w:szCs w:val="24"/>
          <w:u w:val="single"/>
          <w:lang w:eastAsia="bg-BG"/>
        </w:rPr>
        <w:t xml:space="preserve">подт. от 5.1.1 </w:t>
      </w:r>
      <w:r w:rsidRPr="5EFCE5D3">
        <w:rPr>
          <w:rFonts w:ascii="Times New Roman" w:eastAsia="Times New Roman" w:hAnsi="Times New Roman"/>
          <w:b/>
          <w:bCs/>
          <w:sz w:val="24"/>
          <w:szCs w:val="24"/>
          <w:u w:val="single"/>
          <w:lang w:eastAsia="bg-BG"/>
        </w:rPr>
        <w:t xml:space="preserve">до 5.1.19 включително, респ. участници, предложи обща стойност за изпълнение на обществената поръчка, която надвишава посочената от Възложителя прогнозна стойност на обществената поръчка в </w:t>
      </w:r>
      <w:r w:rsidRPr="00310B46">
        <w:rPr>
          <w:rFonts w:ascii="Times New Roman" w:eastAsia="Times New Roman" w:hAnsi="Times New Roman"/>
          <w:b/>
          <w:bCs/>
          <w:sz w:val="24"/>
          <w:szCs w:val="24"/>
          <w:u w:val="single"/>
          <w:lang w:eastAsia="bg-BG"/>
        </w:rPr>
        <w:t xml:space="preserve">подт. 5.1, ще </w:t>
      </w:r>
      <w:r w:rsidRPr="5EFCE5D3">
        <w:rPr>
          <w:rFonts w:ascii="Times New Roman" w:eastAsia="Times New Roman" w:hAnsi="Times New Roman"/>
          <w:b/>
          <w:bCs/>
          <w:sz w:val="24"/>
          <w:szCs w:val="24"/>
          <w:u w:val="single"/>
          <w:lang w:eastAsia="bg-BG"/>
        </w:rPr>
        <w:t>бъдат отхвърлени и участниците отстранени от участие в процедурата.</w:t>
      </w:r>
      <w:r w:rsidR="00974ADA">
        <w:rPr>
          <w:rFonts w:ascii="Times New Roman" w:eastAsia="Times New Roman" w:hAnsi="Times New Roman"/>
          <w:b/>
          <w:bCs/>
          <w:sz w:val="24"/>
          <w:szCs w:val="24"/>
          <w:u w:val="single"/>
          <w:lang w:eastAsia="bg-BG"/>
        </w:rPr>
        <w:t xml:space="preserve">  </w:t>
      </w:r>
      <w:r w:rsidRPr="5EFCE5D3">
        <w:rPr>
          <w:rFonts w:ascii="Times New Roman" w:eastAsia="Times New Roman" w:hAnsi="Times New Roman"/>
          <w:b/>
          <w:bCs/>
          <w:sz w:val="24"/>
          <w:szCs w:val="24"/>
          <w:u w:val="single"/>
          <w:lang w:eastAsia="bg-BG"/>
        </w:rPr>
        <w:t xml:space="preserve"> </w:t>
      </w:r>
    </w:p>
    <w:p w:rsidR="00F85110" w:rsidRDefault="00F85110" w:rsidP="00FB7591">
      <w:pPr>
        <w:tabs>
          <w:tab w:val="num" w:pos="426"/>
        </w:tabs>
        <w:spacing w:after="120" w:line="240" w:lineRule="auto"/>
        <w:ind w:firstLine="567"/>
        <w:jc w:val="both"/>
        <w:rPr>
          <w:rFonts w:ascii="Times New Roman" w:eastAsia="MS Mincho" w:hAnsi="Times New Roman"/>
          <w:color w:val="000000" w:themeColor="text1"/>
          <w:sz w:val="24"/>
          <w:szCs w:val="24"/>
        </w:rPr>
      </w:pPr>
    </w:p>
    <w:p w:rsidR="00196A7D" w:rsidRDefault="00B26D31" w:rsidP="001B0701">
      <w:pPr>
        <w:numPr>
          <w:ilvl w:val="0"/>
          <w:numId w:val="15"/>
        </w:numPr>
        <w:spacing w:after="0" w:line="240" w:lineRule="auto"/>
        <w:ind w:left="0" w:firstLine="567"/>
        <w:contextualSpacing/>
        <w:rPr>
          <w:rFonts w:ascii="Times New Roman" w:eastAsia="MS Mincho" w:hAnsi="Times New Roman"/>
          <w:color w:val="000000" w:themeColor="text1"/>
          <w:sz w:val="24"/>
          <w:szCs w:val="24"/>
        </w:rPr>
      </w:pPr>
      <w:r w:rsidRPr="00D55511">
        <w:rPr>
          <w:rFonts w:ascii="Times New Roman" w:eastAsia="MS Mincho" w:hAnsi="Times New Roman"/>
          <w:b/>
          <w:color w:val="000000" w:themeColor="text1"/>
          <w:sz w:val="24"/>
          <w:szCs w:val="24"/>
        </w:rPr>
        <w:t xml:space="preserve">Срок на договора </w:t>
      </w:r>
      <w:r w:rsidRPr="00C60304">
        <w:rPr>
          <w:rFonts w:ascii="Times New Roman" w:eastAsia="MS Mincho" w:hAnsi="Times New Roman"/>
          <w:color w:val="000000" w:themeColor="text1"/>
          <w:sz w:val="24"/>
          <w:szCs w:val="24"/>
        </w:rPr>
        <w:t xml:space="preserve">– </w:t>
      </w:r>
      <w:r w:rsidR="00196A7D" w:rsidRPr="00C60304">
        <w:rPr>
          <w:rFonts w:ascii="Times New Roman" w:eastAsia="MS Mincho" w:hAnsi="Times New Roman"/>
          <w:color w:val="000000" w:themeColor="text1"/>
          <w:sz w:val="24"/>
          <w:szCs w:val="24"/>
        </w:rPr>
        <w:t>от</w:t>
      </w:r>
      <w:r w:rsidR="005B0F82" w:rsidRPr="00C60304">
        <w:rPr>
          <w:rFonts w:ascii="Times New Roman" w:eastAsia="MS Mincho" w:hAnsi="Times New Roman"/>
          <w:color w:val="000000" w:themeColor="text1"/>
          <w:sz w:val="24"/>
          <w:szCs w:val="24"/>
        </w:rPr>
        <w:t xml:space="preserve"> дата на подписването му до </w:t>
      </w:r>
      <w:r w:rsidR="00B17678" w:rsidRPr="00C60304">
        <w:rPr>
          <w:rFonts w:ascii="Times New Roman" w:eastAsia="MS Mincho" w:hAnsi="Times New Roman"/>
          <w:color w:val="000000" w:themeColor="text1"/>
          <w:sz w:val="24"/>
          <w:szCs w:val="24"/>
        </w:rPr>
        <w:t>10</w:t>
      </w:r>
      <w:r w:rsidR="005B0F82" w:rsidRPr="00C60304">
        <w:rPr>
          <w:rFonts w:ascii="Times New Roman" w:eastAsia="MS Mincho" w:hAnsi="Times New Roman"/>
          <w:color w:val="000000" w:themeColor="text1"/>
          <w:sz w:val="24"/>
          <w:szCs w:val="24"/>
        </w:rPr>
        <w:t>.01</w:t>
      </w:r>
      <w:r w:rsidR="00196A7D" w:rsidRPr="00C60304">
        <w:rPr>
          <w:rFonts w:ascii="Times New Roman" w:eastAsia="MS Mincho" w:hAnsi="Times New Roman"/>
          <w:color w:val="000000" w:themeColor="text1"/>
          <w:sz w:val="24"/>
          <w:szCs w:val="24"/>
        </w:rPr>
        <w:t>.20</w:t>
      </w:r>
      <w:r w:rsidR="005B0F82" w:rsidRPr="00C60304">
        <w:rPr>
          <w:rFonts w:ascii="Times New Roman" w:eastAsia="MS Mincho" w:hAnsi="Times New Roman"/>
          <w:color w:val="000000" w:themeColor="text1"/>
          <w:sz w:val="24"/>
          <w:szCs w:val="24"/>
        </w:rPr>
        <w:t>20</w:t>
      </w:r>
      <w:r w:rsidR="00196A7D" w:rsidRPr="00C60304">
        <w:rPr>
          <w:rFonts w:ascii="Times New Roman" w:eastAsia="MS Mincho" w:hAnsi="Times New Roman"/>
          <w:color w:val="000000" w:themeColor="text1"/>
          <w:sz w:val="24"/>
          <w:szCs w:val="24"/>
        </w:rPr>
        <w:t xml:space="preserve"> г.</w:t>
      </w:r>
    </w:p>
    <w:p w:rsidR="008C33FD" w:rsidRDefault="008C33FD" w:rsidP="008C33FD">
      <w:pPr>
        <w:spacing w:after="0" w:line="240" w:lineRule="auto"/>
        <w:ind w:firstLine="567"/>
        <w:contextualSpacing/>
        <w:jc w:val="both"/>
        <w:rPr>
          <w:rFonts w:ascii="Times New Roman" w:eastAsia="MS Mincho" w:hAnsi="Times New Roman"/>
          <w:color w:val="000000" w:themeColor="text1"/>
          <w:sz w:val="24"/>
          <w:szCs w:val="24"/>
        </w:rPr>
      </w:pPr>
      <w:r w:rsidRPr="002D4EF0">
        <w:rPr>
          <w:rFonts w:ascii="Times New Roman" w:eastAsia="Times New Roman" w:hAnsi="Times New Roman"/>
          <w:sz w:val="24"/>
          <w:szCs w:val="24"/>
        </w:rPr>
        <w:t>При удължаване изпълнението на проекта ВЪЗЛОЖИТЕЛЯТ уведомява писмено ИЗПЪЛНИТЕЛЯ и ако е необходимо, Страните сключват допълнително споразумение за удължаване срока на договора.</w:t>
      </w:r>
    </w:p>
    <w:p w:rsidR="002F7DDA" w:rsidRPr="00C60304" w:rsidRDefault="002F7DDA" w:rsidP="00FB7591">
      <w:pPr>
        <w:spacing w:after="0" w:line="240" w:lineRule="auto"/>
        <w:ind w:firstLine="567"/>
        <w:contextualSpacing/>
        <w:rPr>
          <w:rFonts w:ascii="Times New Roman" w:eastAsia="MS Mincho" w:hAnsi="Times New Roman"/>
          <w:color w:val="000000" w:themeColor="text1"/>
          <w:sz w:val="24"/>
          <w:szCs w:val="24"/>
        </w:rPr>
      </w:pPr>
    </w:p>
    <w:p w:rsidR="00787B63" w:rsidRPr="00A06A38" w:rsidRDefault="00C139D6" w:rsidP="00FB7591">
      <w:pPr>
        <w:numPr>
          <w:ilvl w:val="0"/>
          <w:numId w:val="15"/>
        </w:numPr>
        <w:autoSpaceDE w:val="0"/>
        <w:autoSpaceDN w:val="0"/>
        <w:adjustRightInd w:val="0"/>
        <w:spacing w:after="0" w:line="240" w:lineRule="auto"/>
        <w:ind w:left="0" w:firstLine="567"/>
        <w:contextualSpacing/>
        <w:jc w:val="both"/>
        <w:rPr>
          <w:rFonts w:ascii="Times New Roman" w:hAnsi="Times New Roman"/>
          <w:b/>
          <w:sz w:val="24"/>
          <w:szCs w:val="24"/>
          <w:lang w:eastAsia="bg-BG"/>
        </w:rPr>
      </w:pPr>
      <w:r w:rsidRPr="00A06A38">
        <w:rPr>
          <w:rFonts w:ascii="Times New Roman" w:eastAsia="MS Mincho" w:hAnsi="Times New Roman"/>
          <w:b/>
          <w:color w:val="000000" w:themeColor="text1"/>
          <w:sz w:val="24"/>
          <w:szCs w:val="24"/>
        </w:rPr>
        <w:t xml:space="preserve">Срок на валидност на офертите – </w:t>
      </w:r>
      <w:r w:rsidR="00C70A8D" w:rsidRPr="00A06A38">
        <w:rPr>
          <w:rFonts w:ascii="Times New Roman" w:eastAsia="MS Mincho" w:hAnsi="Times New Roman"/>
          <w:color w:val="000000" w:themeColor="text1"/>
          <w:sz w:val="24"/>
          <w:szCs w:val="24"/>
        </w:rPr>
        <w:t>до</w:t>
      </w:r>
      <w:r w:rsidR="00196A7D" w:rsidRPr="00A06A38">
        <w:rPr>
          <w:rFonts w:ascii="Times New Roman" w:eastAsia="MS Mincho" w:hAnsi="Times New Roman"/>
          <w:color w:val="000000" w:themeColor="text1"/>
          <w:sz w:val="24"/>
          <w:szCs w:val="24"/>
        </w:rPr>
        <w:t xml:space="preserve"> 3</w:t>
      </w:r>
      <w:r w:rsidR="00AD7FC0" w:rsidRPr="00A06A38">
        <w:rPr>
          <w:rFonts w:ascii="Times New Roman" w:eastAsia="MS Mincho" w:hAnsi="Times New Roman"/>
          <w:color w:val="000000" w:themeColor="text1"/>
          <w:sz w:val="24"/>
          <w:szCs w:val="24"/>
        </w:rPr>
        <w:t>0</w:t>
      </w:r>
      <w:r w:rsidR="00196A7D" w:rsidRPr="00A06A38">
        <w:rPr>
          <w:rFonts w:ascii="Times New Roman" w:eastAsia="MS Mincho" w:hAnsi="Times New Roman"/>
          <w:color w:val="000000" w:themeColor="text1"/>
          <w:sz w:val="24"/>
          <w:szCs w:val="24"/>
        </w:rPr>
        <w:t>.1</w:t>
      </w:r>
      <w:r w:rsidR="00787B63" w:rsidRPr="00A06A38">
        <w:rPr>
          <w:rFonts w:ascii="Times New Roman" w:eastAsia="MS Mincho" w:hAnsi="Times New Roman"/>
          <w:color w:val="000000" w:themeColor="text1"/>
          <w:sz w:val="24"/>
          <w:szCs w:val="24"/>
        </w:rPr>
        <w:t>1</w:t>
      </w:r>
      <w:r w:rsidR="00EA5D66" w:rsidRPr="00A06A38">
        <w:rPr>
          <w:rFonts w:ascii="Times New Roman" w:eastAsia="MS Mincho" w:hAnsi="Times New Roman"/>
          <w:color w:val="000000" w:themeColor="text1"/>
          <w:sz w:val="24"/>
          <w:szCs w:val="24"/>
        </w:rPr>
        <w:t>.</w:t>
      </w:r>
      <w:r w:rsidR="00A31932" w:rsidRPr="00A06A38">
        <w:rPr>
          <w:rFonts w:ascii="Times New Roman" w:eastAsia="MS Mincho" w:hAnsi="Times New Roman"/>
          <w:color w:val="000000" w:themeColor="text1"/>
          <w:sz w:val="24"/>
          <w:szCs w:val="24"/>
        </w:rPr>
        <w:t>2019</w:t>
      </w:r>
      <w:r w:rsidR="008E0856" w:rsidRPr="00A06A38">
        <w:rPr>
          <w:rFonts w:ascii="Times New Roman" w:eastAsia="MS Mincho" w:hAnsi="Times New Roman"/>
          <w:color w:val="000000" w:themeColor="text1"/>
          <w:sz w:val="24"/>
          <w:szCs w:val="24"/>
        </w:rPr>
        <w:t xml:space="preserve"> </w:t>
      </w:r>
      <w:r w:rsidR="00D55511" w:rsidRPr="00A06A38">
        <w:rPr>
          <w:rFonts w:ascii="Times New Roman" w:eastAsia="MS Mincho" w:hAnsi="Times New Roman"/>
          <w:color w:val="000000" w:themeColor="text1"/>
          <w:sz w:val="24"/>
          <w:szCs w:val="24"/>
        </w:rPr>
        <w:t>г. включително</w:t>
      </w:r>
      <w:r w:rsidR="00A06A38">
        <w:rPr>
          <w:rFonts w:ascii="Times New Roman" w:eastAsia="MS Mincho" w:hAnsi="Times New Roman"/>
          <w:color w:val="000000" w:themeColor="text1"/>
          <w:sz w:val="24"/>
          <w:szCs w:val="24"/>
        </w:rPr>
        <w:t>.</w:t>
      </w:r>
      <w:r w:rsidR="00552D3C" w:rsidRPr="00A06A38">
        <w:rPr>
          <w:rFonts w:ascii="Times New Roman" w:eastAsia="MS Mincho" w:hAnsi="Times New Roman"/>
          <w:color w:val="000000" w:themeColor="text1"/>
          <w:sz w:val="24"/>
          <w:szCs w:val="24"/>
        </w:rPr>
        <w:t xml:space="preserve"> </w:t>
      </w:r>
    </w:p>
    <w:p w:rsidR="00787B63" w:rsidRPr="00787B63" w:rsidRDefault="00787B63" w:rsidP="00FB7591">
      <w:pPr>
        <w:autoSpaceDE w:val="0"/>
        <w:autoSpaceDN w:val="0"/>
        <w:adjustRightInd w:val="0"/>
        <w:spacing w:after="0" w:line="240" w:lineRule="auto"/>
        <w:ind w:firstLine="567"/>
        <w:jc w:val="both"/>
        <w:rPr>
          <w:rFonts w:ascii="Times New Roman" w:hAnsi="Times New Roman"/>
          <w:sz w:val="24"/>
          <w:szCs w:val="24"/>
          <w:lang w:eastAsia="bg-BG"/>
        </w:rPr>
      </w:pPr>
      <w:r w:rsidRPr="00787B63">
        <w:rPr>
          <w:rFonts w:ascii="Times New Roman" w:hAnsi="Times New Roman"/>
          <w:sz w:val="24"/>
          <w:szCs w:val="24"/>
          <w:lang w:eastAsia="bg-BG"/>
        </w:rPr>
        <w:t xml:space="preserve">Срокът на валидност на офертите е времето, през което участниците са обвързани с представените от тях оферти. </w:t>
      </w:r>
    </w:p>
    <w:p w:rsidR="00787B63" w:rsidRPr="00787B63" w:rsidRDefault="00787B63" w:rsidP="00FB7591">
      <w:pPr>
        <w:autoSpaceDE w:val="0"/>
        <w:autoSpaceDN w:val="0"/>
        <w:adjustRightInd w:val="0"/>
        <w:spacing w:after="0" w:line="240" w:lineRule="auto"/>
        <w:ind w:firstLine="567"/>
        <w:jc w:val="both"/>
        <w:rPr>
          <w:rFonts w:ascii="Times New Roman" w:hAnsi="Times New Roman"/>
          <w:sz w:val="24"/>
          <w:szCs w:val="24"/>
          <w:lang w:eastAsia="bg-BG"/>
        </w:rPr>
      </w:pPr>
      <w:r w:rsidRPr="00787B63">
        <w:rPr>
          <w:rFonts w:ascii="Times New Roman" w:hAnsi="Times New Roman"/>
          <w:sz w:val="24"/>
          <w:szCs w:val="24"/>
          <w:lang w:eastAsia="bg-BG"/>
        </w:rPr>
        <w:t>Възложителят може да поиска от участниците да удължат срока на валидност на офертите си до сключване на договор.</w:t>
      </w:r>
    </w:p>
    <w:p w:rsidR="00787B63" w:rsidRPr="00787B63" w:rsidRDefault="00787B63" w:rsidP="00FB7591">
      <w:pPr>
        <w:autoSpaceDE w:val="0"/>
        <w:autoSpaceDN w:val="0"/>
        <w:adjustRightInd w:val="0"/>
        <w:spacing w:after="0" w:line="240" w:lineRule="auto"/>
        <w:ind w:firstLine="567"/>
        <w:jc w:val="both"/>
        <w:rPr>
          <w:rFonts w:ascii="Times New Roman" w:hAnsi="Times New Roman"/>
          <w:sz w:val="24"/>
          <w:szCs w:val="24"/>
          <w:lang w:eastAsia="bg-BG"/>
        </w:rPr>
      </w:pPr>
      <w:r w:rsidRPr="00787B63">
        <w:rPr>
          <w:rFonts w:ascii="Times New Roman" w:hAnsi="Times New Roman"/>
          <w:sz w:val="24"/>
          <w:szCs w:val="24"/>
          <w:lan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F52A3C" w:rsidRPr="00432BFB" w:rsidRDefault="00F52A3C" w:rsidP="00FB7591">
      <w:pPr>
        <w:pStyle w:val="ae"/>
        <w:autoSpaceDE w:val="0"/>
        <w:autoSpaceDN w:val="0"/>
        <w:adjustRightInd w:val="0"/>
        <w:spacing w:after="0" w:line="240" w:lineRule="auto"/>
        <w:ind w:left="0" w:firstLine="567"/>
        <w:jc w:val="both"/>
        <w:rPr>
          <w:rFonts w:ascii="Times New Roman" w:hAnsi="Times New Roman"/>
          <w:b/>
          <w:sz w:val="24"/>
          <w:szCs w:val="24"/>
          <w:lang w:eastAsia="bg-BG"/>
        </w:rPr>
      </w:pPr>
    </w:p>
    <w:p w:rsidR="003567B8" w:rsidRDefault="003567B8" w:rsidP="00FB6CD3">
      <w:pPr>
        <w:numPr>
          <w:ilvl w:val="0"/>
          <w:numId w:val="15"/>
        </w:numPr>
        <w:spacing w:after="120" w:line="240" w:lineRule="auto"/>
        <w:ind w:left="0" w:firstLine="709"/>
        <w:contextualSpacing/>
        <w:jc w:val="both"/>
        <w:rPr>
          <w:rFonts w:ascii="Times New Roman" w:eastAsia="MS Mincho" w:hAnsi="Times New Roman"/>
          <w:b/>
          <w:color w:val="000000" w:themeColor="text1"/>
          <w:sz w:val="24"/>
          <w:szCs w:val="24"/>
        </w:rPr>
      </w:pPr>
      <w:r>
        <w:rPr>
          <w:rFonts w:ascii="Times New Roman" w:eastAsia="MS Mincho" w:hAnsi="Times New Roman"/>
          <w:b/>
          <w:color w:val="000000" w:themeColor="text1"/>
          <w:sz w:val="24"/>
        </w:rPr>
        <w:t xml:space="preserve">Финансиране </w:t>
      </w:r>
      <w:r>
        <w:rPr>
          <w:rFonts w:ascii="Times New Roman" w:eastAsia="MS Mincho" w:hAnsi="Times New Roman"/>
          <w:color w:val="000000" w:themeColor="text1"/>
          <w:sz w:val="24"/>
        </w:rPr>
        <w:t xml:space="preserve">- </w:t>
      </w:r>
      <w:r>
        <w:rPr>
          <w:rFonts w:ascii="Times New Roman" w:hAnsi="Times New Roman"/>
          <w:sz w:val="24"/>
          <w:lang w:eastAsia="bg-BG"/>
        </w:rPr>
        <w:t>поръчката се обявява в изпълнение на Споразумение с реф. № ECFIN-156-2019/SI2.809493 „Общ надзор за законност по спазването на законодателството в държавата“, финансиран от Европейската комисия, по програма „Перикъл 2020“. Финансирането е 90 % по Програма “Перикъл 2020” и 10% участие на ПРБ.</w:t>
      </w:r>
    </w:p>
    <w:p w:rsidR="00E914DE" w:rsidRPr="003B75A5" w:rsidRDefault="00CC2972" w:rsidP="00CC2972">
      <w:pPr>
        <w:tabs>
          <w:tab w:val="left" w:pos="3282"/>
        </w:tabs>
        <w:spacing w:after="120" w:line="240" w:lineRule="auto"/>
        <w:ind w:left="567"/>
        <w:contextualSpacing/>
        <w:jc w:val="both"/>
        <w:rPr>
          <w:rFonts w:ascii="Times New Roman" w:eastAsia="MS Mincho" w:hAnsi="Times New Roman"/>
          <w:b/>
          <w:color w:val="000000" w:themeColor="text1"/>
          <w:sz w:val="24"/>
          <w:szCs w:val="24"/>
        </w:rPr>
      </w:pPr>
      <w:r>
        <w:rPr>
          <w:rFonts w:ascii="Times New Roman" w:eastAsia="MS Mincho" w:hAnsi="Times New Roman"/>
          <w:b/>
          <w:color w:val="000000" w:themeColor="text1"/>
          <w:sz w:val="24"/>
          <w:szCs w:val="24"/>
        </w:rPr>
        <w:tab/>
      </w:r>
    </w:p>
    <w:p w:rsidR="00D55511" w:rsidRDefault="00460C41" w:rsidP="001B0701">
      <w:pPr>
        <w:numPr>
          <w:ilvl w:val="0"/>
          <w:numId w:val="15"/>
        </w:numPr>
        <w:spacing w:after="0" w:line="240" w:lineRule="auto"/>
        <w:ind w:left="0" w:firstLine="567"/>
        <w:contextualSpacing/>
        <w:rPr>
          <w:rFonts w:ascii="Times New Roman" w:eastAsia="MS Mincho" w:hAnsi="Times New Roman"/>
          <w:color w:val="000000" w:themeColor="text1"/>
          <w:sz w:val="24"/>
          <w:szCs w:val="24"/>
        </w:rPr>
      </w:pPr>
      <w:r w:rsidRPr="00D55511">
        <w:rPr>
          <w:rFonts w:ascii="Times New Roman" w:eastAsia="MS Mincho" w:hAnsi="Times New Roman"/>
          <w:b/>
          <w:color w:val="000000" w:themeColor="text1"/>
          <w:sz w:val="24"/>
          <w:szCs w:val="24"/>
        </w:rPr>
        <w:t xml:space="preserve">Възможност за представяне на варианти </w:t>
      </w:r>
      <w:r w:rsidRPr="00AD7FC0">
        <w:rPr>
          <w:rFonts w:ascii="Times New Roman" w:eastAsia="MS Mincho" w:hAnsi="Times New Roman"/>
          <w:color w:val="000000" w:themeColor="text1"/>
          <w:sz w:val="24"/>
          <w:szCs w:val="24"/>
        </w:rPr>
        <w:t>- не се предвижда възможност за представяне на варианти в офертите.</w:t>
      </w:r>
      <w:r w:rsidR="00610D82" w:rsidRPr="00AD7FC0">
        <w:rPr>
          <w:rFonts w:ascii="Times New Roman" w:eastAsia="MS Mincho" w:hAnsi="Times New Roman"/>
          <w:color w:val="000000" w:themeColor="text1"/>
          <w:sz w:val="24"/>
          <w:szCs w:val="24"/>
        </w:rPr>
        <w:t xml:space="preserve"> </w:t>
      </w:r>
    </w:p>
    <w:p w:rsidR="001E1110" w:rsidRPr="00AD7FC0" w:rsidRDefault="001E1110" w:rsidP="001E1110">
      <w:pPr>
        <w:spacing w:after="0" w:line="240" w:lineRule="auto"/>
        <w:ind w:left="567"/>
        <w:contextualSpacing/>
        <w:rPr>
          <w:rFonts w:ascii="Times New Roman" w:eastAsia="MS Mincho" w:hAnsi="Times New Roman"/>
          <w:color w:val="000000" w:themeColor="text1"/>
          <w:sz w:val="24"/>
          <w:szCs w:val="24"/>
        </w:rPr>
      </w:pPr>
    </w:p>
    <w:p w:rsidR="00694648" w:rsidRPr="00D55511" w:rsidRDefault="00694648"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AD7FC0">
        <w:rPr>
          <w:rFonts w:ascii="Times New Roman" w:eastAsia="MS Mincho" w:hAnsi="Times New Roman"/>
          <w:b/>
          <w:color w:val="000000" w:themeColor="text1"/>
          <w:sz w:val="24"/>
          <w:szCs w:val="24"/>
        </w:rPr>
        <w:t xml:space="preserve">Обособени позиции </w:t>
      </w:r>
      <w:r w:rsidRPr="00AD7FC0">
        <w:rPr>
          <w:rFonts w:ascii="Times New Roman" w:eastAsia="MS Mincho" w:hAnsi="Times New Roman"/>
          <w:color w:val="000000" w:themeColor="text1"/>
          <w:sz w:val="24"/>
          <w:szCs w:val="24"/>
        </w:rPr>
        <w:t>- поръчката не се разделя на обособени позиции.</w:t>
      </w:r>
    </w:p>
    <w:p w:rsidR="001F7FBC" w:rsidRDefault="001F7FBC" w:rsidP="001F7FBC">
      <w:pPr>
        <w:spacing w:after="0" w:line="240" w:lineRule="auto"/>
        <w:ind w:firstLine="567"/>
        <w:contextualSpacing/>
        <w:jc w:val="both"/>
        <w:rPr>
          <w:rFonts w:ascii="Times New Roman" w:hAnsi="Times New Roman"/>
          <w:sz w:val="24"/>
          <w:szCs w:val="24"/>
        </w:rPr>
      </w:pPr>
      <w:r w:rsidRPr="001F7FBC">
        <w:rPr>
          <w:rFonts w:ascii="Times New Roman" w:hAnsi="Times New Roman"/>
          <w:sz w:val="24"/>
          <w:szCs w:val="24"/>
        </w:rPr>
        <w:t>Разделянето на обществената поръчка на обособени позиции е нецелесъобразно и би довело до затруднения за Възложителя, т.к е в изпълнение на Споразумение с реф. №</w:t>
      </w:r>
      <w:r w:rsidR="00974ADA">
        <w:rPr>
          <w:rFonts w:ascii="Times New Roman" w:hAnsi="Times New Roman"/>
          <w:sz w:val="24"/>
          <w:szCs w:val="24"/>
        </w:rPr>
        <w:t xml:space="preserve"> </w:t>
      </w:r>
      <w:r w:rsidRPr="001F7FBC">
        <w:rPr>
          <w:rFonts w:ascii="Times New Roman" w:hAnsi="Times New Roman"/>
          <w:sz w:val="24"/>
          <w:szCs w:val="24"/>
        </w:rPr>
        <w:t xml:space="preserve">ECFIN-156-2019/SI2.809493 и дейностите, предмет на обществената поръчка са взаимно свързани като начин на организация и изпълнение, поради което същите следва да не бъдат разделяни по обособени позиции. </w:t>
      </w:r>
      <w:r w:rsidRPr="00E13C26">
        <w:rPr>
          <w:rFonts w:ascii="Times New Roman" w:hAnsi="Times New Roman"/>
          <w:sz w:val="24"/>
          <w:szCs w:val="24"/>
        </w:rPr>
        <w:t xml:space="preserve">В конкретния случай не е целесъобразно разделянето на обществената поръчка на обособени позиции, поради това, че </w:t>
      </w:r>
      <w:r>
        <w:rPr>
          <w:rFonts w:ascii="Times New Roman" w:hAnsi="Times New Roman"/>
          <w:sz w:val="24"/>
          <w:szCs w:val="24"/>
        </w:rPr>
        <w:t>очакваните резултати от изпълнението на поръчката са свързани и непосредствено зависими един от друг.</w:t>
      </w:r>
    </w:p>
    <w:p w:rsidR="00D74F7D" w:rsidRDefault="001F7FBC" w:rsidP="5EFCE5D3">
      <w:pPr>
        <w:spacing w:after="0" w:line="240" w:lineRule="auto"/>
        <w:ind w:firstLine="567"/>
        <w:contextualSpacing/>
        <w:jc w:val="both"/>
        <w:rPr>
          <w:rFonts w:ascii="Times New Roman" w:hAnsi="Times New Roman"/>
          <w:sz w:val="24"/>
          <w:szCs w:val="24"/>
        </w:rPr>
      </w:pPr>
      <w:r w:rsidRPr="001F7FBC">
        <w:rPr>
          <w:rFonts w:ascii="Times New Roman" w:hAnsi="Times New Roman"/>
          <w:sz w:val="24"/>
          <w:szCs w:val="24"/>
        </w:rPr>
        <w:t xml:space="preserve">С цел спазване на принципа </w:t>
      </w:r>
      <w:r w:rsidR="6C8B2448" w:rsidRPr="001F7FBC">
        <w:rPr>
          <w:rFonts w:ascii="Times New Roman" w:hAnsi="Times New Roman"/>
          <w:sz w:val="24"/>
          <w:szCs w:val="24"/>
        </w:rPr>
        <w:t>н</w:t>
      </w:r>
      <w:r w:rsidRPr="001F7FBC">
        <w:rPr>
          <w:rFonts w:ascii="Times New Roman" w:hAnsi="Times New Roman"/>
          <w:sz w:val="24"/>
          <w:szCs w:val="24"/>
        </w:rPr>
        <w:t>а добро финансово управление</w:t>
      </w:r>
      <w:r w:rsidR="19FC98AF" w:rsidRPr="001F7FBC">
        <w:rPr>
          <w:rFonts w:ascii="Times New Roman" w:hAnsi="Times New Roman"/>
          <w:sz w:val="24"/>
          <w:szCs w:val="24"/>
        </w:rPr>
        <w:t xml:space="preserve">, спазвайки принципите на икономичност, ефективност и </w:t>
      </w:r>
      <w:r w:rsidR="29C7106C" w:rsidRPr="001F7FBC">
        <w:rPr>
          <w:rFonts w:ascii="Times New Roman" w:hAnsi="Times New Roman"/>
          <w:sz w:val="24"/>
          <w:szCs w:val="24"/>
        </w:rPr>
        <w:t xml:space="preserve">ефикасност, </w:t>
      </w:r>
      <w:r w:rsidR="29C7106C" w:rsidRPr="00552D3C">
        <w:rPr>
          <w:rFonts w:ascii="Times New Roman" w:hAnsi="Times New Roman"/>
          <w:sz w:val="24"/>
          <w:szCs w:val="24"/>
        </w:rPr>
        <w:t xml:space="preserve">съгласно чл. 33 </w:t>
      </w:r>
      <w:r w:rsidR="63346A4B" w:rsidRPr="00552D3C">
        <w:rPr>
          <w:rFonts w:ascii="Times New Roman" w:hAnsi="Times New Roman"/>
          <w:sz w:val="24"/>
          <w:szCs w:val="24"/>
        </w:rPr>
        <w:t xml:space="preserve">от </w:t>
      </w:r>
      <w:r w:rsidR="65623BF7" w:rsidRPr="00552D3C">
        <w:rPr>
          <w:rFonts w:ascii="Times New Roman" w:hAnsi="Times New Roman"/>
          <w:sz w:val="24"/>
          <w:szCs w:val="24"/>
        </w:rPr>
        <w:t xml:space="preserve">Регламент </w:t>
      </w:r>
      <w:r w:rsidR="63346A4B" w:rsidRPr="00552D3C">
        <w:rPr>
          <w:rFonts w:ascii="Times New Roman" w:hAnsi="Times New Roman"/>
          <w:sz w:val="24"/>
          <w:szCs w:val="24"/>
        </w:rPr>
        <w:t xml:space="preserve">2018/1046 </w:t>
      </w:r>
      <w:r w:rsidR="63346A4B" w:rsidRPr="5EFCE5D3">
        <w:rPr>
          <w:rFonts w:ascii="Times New Roman" w:hAnsi="Times New Roman"/>
          <w:sz w:val="24"/>
          <w:szCs w:val="24"/>
        </w:rPr>
        <w:t xml:space="preserve">от 18 юли </w:t>
      </w:r>
      <w:r w:rsidR="63346A4B" w:rsidRPr="5EFCE5D3">
        <w:rPr>
          <w:rFonts w:ascii="Times New Roman" w:hAnsi="Times New Roman"/>
          <w:sz w:val="24"/>
          <w:szCs w:val="24"/>
        </w:rPr>
        <w:lastRenderedPageBreak/>
        <w:t>2018 година</w:t>
      </w:r>
      <w:r w:rsidR="00974ADA">
        <w:rPr>
          <w:rFonts w:ascii="Times New Roman" w:hAnsi="Times New Roman"/>
          <w:sz w:val="24"/>
          <w:szCs w:val="24"/>
        </w:rPr>
        <w:t xml:space="preserve"> </w:t>
      </w:r>
      <w:r w:rsidR="08131199" w:rsidRPr="08131199">
        <w:rPr>
          <w:rFonts w:ascii="Times New Roman" w:hAnsi="Times New Roman"/>
          <w:sz w:val="24"/>
          <w:szCs w:val="24"/>
        </w:rPr>
        <w:t>на Европейския парламент и на Съвета</w:t>
      </w:r>
      <w:r w:rsidR="08131199" w:rsidRPr="00552D3C">
        <w:rPr>
          <w:rFonts w:ascii="Times New Roman" w:hAnsi="Times New Roman"/>
          <w:sz w:val="24"/>
          <w:szCs w:val="24"/>
        </w:rPr>
        <w:t xml:space="preserve"> </w:t>
      </w:r>
      <w:r w:rsidR="63346A4B" w:rsidRPr="00552D3C">
        <w:rPr>
          <w:rFonts w:ascii="Times New Roman" w:hAnsi="Times New Roman"/>
          <w:sz w:val="24"/>
          <w:szCs w:val="24"/>
        </w:rPr>
        <w:t xml:space="preserve">за финансовите правила, приложими за общия бюджет на Съюза </w:t>
      </w:r>
      <w:r w:rsidRPr="001F7FBC">
        <w:rPr>
          <w:rFonts w:ascii="Times New Roman" w:hAnsi="Times New Roman"/>
          <w:sz w:val="24"/>
          <w:szCs w:val="24"/>
        </w:rPr>
        <w:t xml:space="preserve">е целесъобразно всички </w:t>
      </w:r>
      <w:r w:rsidR="08131199" w:rsidRPr="08131199">
        <w:rPr>
          <w:rFonts w:ascii="Times New Roman" w:hAnsi="Times New Roman"/>
          <w:sz w:val="24"/>
          <w:szCs w:val="24"/>
        </w:rPr>
        <w:t>дейности</w:t>
      </w:r>
      <w:r w:rsidRPr="001F7FBC">
        <w:rPr>
          <w:rFonts w:ascii="Times New Roman" w:hAnsi="Times New Roman"/>
          <w:sz w:val="24"/>
          <w:szCs w:val="24"/>
        </w:rPr>
        <w:t xml:space="preserve"> да бъдат </w:t>
      </w:r>
      <w:r w:rsidR="08131199" w:rsidRPr="08131199">
        <w:rPr>
          <w:rFonts w:ascii="Times New Roman" w:hAnsi="Times New Roman"/>
          <w:sz w:val="24"/>
          <w:szCs w:val="24"/>
        </w:rPr>
        <w:t>изпълнени</w:t>
      </w:r>
      <w:r w:rsidRPr="001F7FBC">
        <w:rPr>
          <w:rFonts w:ascii="Times New Roman" w:hAnsi="Times New Roman"/>
          <w:sz w:val="24"/>
          <w:szCs w:val="24"/>
        </w:rPr>
        <w:t xml:space="preserve"> от един и същи изпълнител на обществената поръчка</w:t>
      </w:r>
      <w:r w:rsidR="08131199" w:rsidRPr="08131199">
        <w:rPr>
          <w:rFonts w:ascii="Times New Roman" w:hAnsi="Times New Roman"/>
          <w:sz w:val="24"/>
          <w:szCs w:val="24"/>
        </w:rPr>
        <w:t xml:space="preserve"> за да се постигне качество на изпълнение на резултата</w:t>
      </w:r>
      <w:r w:rsidRPr="001F7FBC">
        <w:rPr>
          <w:rFonts w:ascii="Times New Roman" w:hAnsi="Times New Roman"/>
          <w:sz w:val="24"/>
          <w:szCs w:val="24"/>
        </w:rPr>
        <w:t>.</w:t>
      </w:r>
    </w:p>
    <w:p w:rsidR="00D74F7D" w:rsidRDefault="00D74F7D" w:rsidP="00FB7591">
      <w:pPr>
        <w:spacing w:after="0" w:line="240" w:lineRule="auto"/>
        <w:ind w:firstLine="567"/>
        <w:contextualSpacing/>
        <w:jc w:val="both"/>
        <w:rPr>
          <w:rFonts w:ascii="Times New Roman" w:hAnsi="Times New Roman"/>
          <w:sz w:val="24"/>
          <w:szCs w:val="24"/>
        </w:rPr>
      </w:pPr>
    </w:p>
    <w:p w:rsidR="00FF7EC9" w:rsidRPr="00AD7FC0" w:rsidRDefault="00AE0E6F"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AD7FC0">
        <w:rPr>
          <w:rFonts w:ascii="Times New Roman" w:eastAsia="MS Mincho" w:hAnsi="Times New Roman"/>
          <w:b/>
          <w:color w:val="000000" w:themeColor="text1"/>
          <w:sz w:val="24"/>
          <w:szCs w:val="24"/>
        </w:rPr>
        <w:t>Място за изпълнение на поръчката</w:t>
      </w:r>
      <w:r w:rsidR="00AD7FC0">
        <w:rPr>
          <w:rFonts w:ascii="Times New Roman" w:eastAsia="MS Mincho" w:hAnsi="Times New Roman"/>
          <w:b/>
          <w:color w:val="000000" w:themeColor="text1"/>
          <w:sz w:val="24"/>
          <w:szCs w:val="24"/>
        </w:rPr>
        <w:t xml:space="preserve"> </w:t>
      </w:r>
      <w:r w:rsidR="00AC1562">
        <w:rPr>
          <w:rFonts w:ascii="Times New Roman" w:eastAsia="MS Mincho" w:hAnsi="Times New Roman"/>
          <w:color w:val="000000" w:themeColor="text1"/>
          <w:sz w:val="24"/>
          <w:szCs w:val="24"/>
        </w:rPr>
        <w:t>–</w:t>
      </w:r>
      <w:r w:rsidR="005B26D6" w:rsidRPr="00AD7FC0">
        <w:rPr>
          <w:rFonts w:ascii="Times New Roman" w:eastAsia="MS Mincho" w:hAnsi="Times New Roman"/>
          <w:color w:val="000000" w:themeColor="text1"/>
          <w:sz w:val="24"/>
          <w:szCs w:val="24"/>
        </w:rPr>
        <w:t xml:space="preserve"> </w:t>
      </w:r>
      <w:r w:rsidR="00AC1562">
        <w:rPr>
          <w:rFonts w:ascii="Times New Roman" w:eastAsia="MS Mincho" w:hAnsi="Times New Roman"/>
          <w:color w:val="000000" w:themeColor="text1"/>
          <w:sz w:val="24"/>
          <w:szCs w:val="24"/>
        </w:rPr>
        <w:t xml:space="preserve">Република България, </w:t>
      </w:r>
      <w:r w:rsidR="00FF7EC9" w:rsidRPr="00AD7FC0">
        <w:rPr>
          <w:rFonts w:ascii="Times New Roman" w:eastAsia="MS Mincho" w:hAnsi="Times New Roman"/>
          <w:color w:val="000000" w:themeColor="text1"/>
          <w:sz w:val="24"/>
          <w:szCs w:val="24"/>
        </w:rPr>
        <w:t>гр. София</w:t>
      </w:r>
    </w:p>
    <w:p w:rsidR="00B660EA" w:rsidRDefault="00B660EA" w:rsidP="00FB7591">
      <w:pPr>
        <w:spacing w:after="0" w:line="240" w:lineRule="auto"/>
        <w:ind w:firstLine="567"/>
        <w:contextualSpacing/>
        <w:jc w:val="both"/>
        <w:rPr>
          <w:rFonts w:ascii="Times New Roman" w:eastAsia="Times New Roman" w:hAnsi="Times New Roman"/>
          <w:bCs/>
          <w:sz w:val="24"/>
          <w:szCs w:val="24"/>
        </w:rPr>
      </w:pPr>
    </w:p>
    <w:p w:rsidR="00F52A3C" w:rsidRPr="00AD7FC0" w:rsidRDefault="00AD7FC0"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Pr>
          <w:rFonts w:ascii="Times New Roman" w:eastAsia="MS Mincho" w:hAnsi="Times New Roman"/>
          <w:b/>
          <w:color w:val="000000" w:themeColor="text1"/>
          <w:sz w:val="24"/>
          <w:szCs w:val="24"/>
        </w:rPr>
        <w:t>Предлагана цена</w:t>
      </w:r>
    </w:p>
    <w:p w:rsidR="00F52A3C" w:rsidRPr="00BC0B1C" w:rsidRDefault="00F52A3C" w:rsidP="00FB7591">
      <w:pPr>
        <w:spacing w:after="0" w:line="240" w:lineRule="auto"/>
        <w:ind w:firstLine="567"/>
        <w:contextualSpacing/>
        <w:jc w:val="both"/>
        <w:rPr>
          <w:rFonts w:ascii="Times New Roman" w:eastAsia="Times New Roman" w:hAnsi="Times New Roman"/>
          <w:bCs/>
          <w:sz w:val="24"/>
          <w:szCs w:val="24"/>
        </w:rPr>
      </w:pPr>
      <w:r w:rsidRPr="00BC0B1C">
        <w:rPr>
          <w:rFonts w:ascii="Times New Roman" w:eastAsia="Times New Roman" w:hAnsi="Times New Roman"/>
          <w:bCs/>
          <w:sz w:val="24"/>
          <w:szCs w:val="24"/>
        </w:rPr>
        <w:t xml:space="preserve">Предложената от </w:t>
      </w:r>
      <w:r w:rsidR="001C63BE">
        <w:rPr>
          <w:rFonts w:ascii="Times New Roman" w:eastAsia="Times New Roman" w:hAnsi="Times New Roman"/>
          <w:bCs/>
          <w:sz w:val="24"/>
          <w:szCs w:val="24"/>
        </w:rPr>
        <w:t>участници</w:t>
      </w:r>
      <w:r w:rsidRPr="00BC0B1C">
        <w:rPr>
          <w:rFonts w:ascii="Times New Roman" w:eastAsia="Times New Roman" w:hAnsi="Times New Roman"/>
          <w:bCs/>
          <w:sz w:val="24"/>
          <w:szCs w:val="24"/>
        </w:rPr>
        <w:t xml:space="preserve"> цена задължително включва всички разходи за </w:t>
      </w:r>
      <w:r w:rsidR="008E244C">
        <w:rPr>
          <w:rFonts w:ascii="Times New Roman" w:eastAsia="Times New Roman" w:hAnsi="Times New Roman"/>
          <w:bCs/>
          <w:sz w:val="24"/>
          <w:szCs w:val="24"/>
        </w:rPr>
        <w:t>изпълнение на дейностите, включени в предмета на поръчката.</w:t>
      </w:r>
    </w:p>
    <w:p w:rsidR="00F52A3C" w:rsidRPr="001F7FBC" w:rsidRDefault="00FF7EC9" w:rsidP="00FB7591">
      <w:pPr>
        <w:spacing w:after="0" w:line="240" w:lineRule="auto"/>
        <w:ind w:firstLine="567"/>
        <w:contextualSpacing/>
        <w:jc w:val="both"/>
        <w:rPr>
          <w:rFonts w:ascii="Times New Roman" w:eastAsia="Times New Roman" w:hAnsi="Times New Roman"/>
          <w:bCs/>
          <w:sz w:val="24"/>
          <w:szCs w:val="24"/>
        </w:rPr>
      </w:pPr>
      <w:r w:rsidRPr="001F7FBC">
        <w:rPr>
          <w:rFonts w:ascii="Times New Roman" w:eastAsia="Times New Roman" w:hAnsi="Times New Roman"/>
          <w:bCs/>
          <w:sz w:val="24"/>
          <w:szCs w:val="24"/>
        </w:rPr>
        <w:t>Предлаганите цени трябва да бъдат определени в съответствие с условията от документацията за участие и да включва всички присъщи разходи по изпълнение на всички работи, дейности, услуги, и др., нужни за качественото реализиране на предмета поръчката.</w:t>
      </w:r>
    </w:p>
    <w:p w:rsidR="00F52A3C" w:rsidRDefault="00F52A3C" w:rsidP="00FB7591">
      <w:pPr>
        <w:spacing w:after="0" w:line="240" w:lineRule="auto"/>
        <w:ind w:firstLine="567"/>
        <w:contextualSpacing/>
        <w:jc w:val="both"/>
        <w:rPr>
          <w:rFonts w:ascii="Times New Roman" w:eastAsia="Times New Roman" w:hAnsi="Times New Roman"/>
          <w:bCs/>
          <w:sz w:val="24"/>
          <w:szCs w:val="24"/>
        </w:rPr>
      </w:pPr>
    </w:p>
    <w:p w:rsidR="00F52A3C" w:rsidRPr="00AD7FC0" w:rsidRDefault="00F52A3C"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AD7FC0">
        <w:rPr>
          <w:rFonts w:ascii="Times New Roman" w:eastAsia="MS Mincho" w:hAnsi="Times New Roman"/>
          <w:b/>
          <w:color w:val="000000" w:themeColor="text1"/>
          <w:sz w:val="24"/>
          <w:szCs w:val="24"/>
        </w:rPr>
        <w:t>Начин и срок на плащане.</w:t>
      </w:r>
    </w:p>
    <w:p w:rsidR="009A6248" w:rsidRDefault="009A6248" w:rsidP="00FB759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П</w:t>
      </w:r>
      <w:r w:rsidRPr="00B9152D">
        <w:rPr>
          <w:rFonts w:ascii="Times New Roman" w:hAnsi="Times New Roman"/>
          <w:sz w:val="24"/>
          <w:szCs w:val="24"/>
        </w:rPr>
        <w:t xml:space="preserve">о банков път, с платежно нареждане в български лева. </w:t>
      </w:r>
      <w:r w:rsidRPr="00B9152D">
        <w:rPr>
          <w:rFonts w:ascii="Times New Roman" w:hAnsi="Times New Roman"/>
          <w:sz w:val="24"/>
          <w:szCs w:val="24"/>
        </w:rPr>
        <w:tab/>
        <w:t>Плащането се осъществява по банкова сметка, посочена от Изпълнителя, съгласно приложения проект на договор.</w:t>
      </w:r>
    </w:p>
    <w:p w:rsidR="00F52A3C" w:rsidRDefault="00F52A3C" w:rsidP="00FB7591">
      <w:pPr>
        <w:spacing w:after="0" w:line="240" w:lineRule="auto"/>
        <w:ind w:firstLine="567"/>
        <w:contextualSpacing/>
        <w:jc w:val="both"/>
        <w:rPr>
          <w:rFonts w:ascii="Times New Roman" w:eastAsia="Times New Roman" w:hAnsi="Times New Roman"/>
          <w:b/>
          <w:bCs/>
          <w:sz w:val="24"/>
          <w:szCs w:val="24"/>
        </w:rPr>
      </w:pPr>
    </w:p>
    <w:p w:rsidR="00F52A3C" w:rsidRDefault="00F52A3C"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AD7FC0">
        <w:rPr>
          <w:rFonts w:ascii="Times New Roman" w:eastAsia="MS Mincho" w:hAnsi="Times New Roman"/>
          <w:b/>
          <w:color w:val="000000" w:themeColor="text1"/>
          <w:sz w:val="24"/>
          <w:szCs w:val="24"/>
        </w:rPr>
        <w:t xml:space="preserve"> Гаранция за изпълнение.</w:t>
      </w:r>
    </w:p>
    <w:p w:rsidR="00EE6596" w:rsidRPr="00EE6596" w:rsidRDefault="00EE6596" w:rsidP="00EE6596">
      <w:pPr>
        <w:pStyle w:val="ae"/>
        <w:spacing w:after="0" w:line="240" w:lineRule="auto"/>
        <w:ind w:left="567"/>
        <w:jc w:val="both"/>
        <w:rPr>
          <w:rFonts w:ascii="Times New Roman" w:eastAsia="Times New Roman" w:hAnsi="Times New Roman"/>
          <w:b/>
          <w:sz w:val="24"/>
          <w:szCs w:val="24"/>
          <w:lang w:eastAsia="bg-BG"/>
        </w:rPr>
      </w:pPr>
      <w:r w:rsidRPr="00EE6596">
        <w:rPr>
          <w:rFonts w:ascii="Times New Roman" w:eastAsia="Times New Roman" w:hAnsi="Times New Roman"/>
          <w:b/>
          <w:sz w:val="24"/>
          <w:szCs w:val="24"/>
          <w:lang w:eastAsia="bg-BG"/>
        </w:rPr>
        <w:t>Гаранция за изпълнение на договора:</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sz w:val="24"/>
          <w:szCs w:val="24"/>
        </w:rPr>
      </w:pPr>
      <w:r w:rsidRPr="00EE6596">
        <w:rPr>
          <w:rFonts w:ascii="Times New Roman" w:eastAsia="Times New Roman" w:hAnsi="Times New Roman"/>
          <w:b/>
          <w:bCs/>
          <w:sz w:val="24"/>
          <w:szCs w:val="24"/>
        </w:rPr>
        <w:t xml:space="preserve">Гаранцията за изпълнение на договора </w:t>
      </w:r>
      <w:r w:rsidRPr="00EE6596">
        <w:rPr>
          <w:rFonts w:ascii="Times New Roman" w:eastAsia="Times New Roman" w:hAnsi="Times New Roman"/>
          <w:sz w:val="24"/>
          <w:szCs w:val="24"/>
        </w:rPr>
        <w:t>е в размер на 5% (</w:t>
      </w:r>
      <w:r w:rsidRPr="00EE6596">
        <w:rPr>
          <w:rFonts w:ascii="Times New Roman" w:eastAsia="Times New Roman" w:hAnsi="Times New Roman"/>
          <w:iCs/>
          <w:sz w:val="24"/>
          <w:szCs w:val="24"/>
        </w:rPr>
        <w:t>пет процента</w:t>
      </w:r>
      <w:r w:rsidRPr="00EE6596">
        <w:rPr>
          <w:rFonts w:ascii="Times New Roman" w:eastAsia="Times New Roman" w:hAnsi="Times New Roman"/>
          <w:sz w:val="24"/>
          <w:szCs w:val="24"/>
        </w:rPr>
        <w:t>) от общата стойност за изпълнение на договора без ДДС.</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sz w:val="24"/>
          <w:szCs w:val="24"/>
        </w:rPr>
      </w:pPr>
      <w:r w:rsidRPr="00EE6596">
        <w:rPr>
          <w:rFonts w:ascii="Times New Roman" w:eastAsia="Times New Roman" w:hAnsi="Times New Roman"/>
          <w:sz w:val="24"/>
          <w:szCs w:val="24"/>
        </w:rPr>
        <w:t>Гаранцията може да бъде представена в една от следните форми:</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а) парична сума, платима по следната банкова сметка на Прокуратура на Република България:</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Българска народна банка,</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Банков код</w:t>
      </w:r>
      <w:r w:rsidR="00974ADA">
        <w:rPr>
          <w:rFonts w:ascii="Times New Roman" w:eastAsia="Times New Roman" w:hAnsi="Times New Roman"/>
          <w:bCs/>
          <w:sz w:val="24"/>
          <w:szCs w:val="24"/>
        </w:rPr>
        <w:t xml:space="preserve"> </w:t>
      </w:r>
      <w:r w:rsidRPr="00EE6596">
        <w:rPr>
          <w:rFonts w:ascii="Times New Roman" w:eastAsia="Times New Roman" w:hAnsi="Times New Roman"/>
          <w:bCs/>
          <w:sz w:val="24"/>
          <w:szCs w:val="24"/>
        </w:rPr>
        <w:t>BIC: BNBGBGSD,</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Банкова сметка IBAN: BG 37 BNBG 9661 3300 1391 01.</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 xml:space="preserve">б) оригинал на безусловна и неотменима банкова гаранция за изпълнение на договор, издадена в полза на Възложителя (по образец на банката издател, одобрена от Възложителя) и </w:t>
      </w:r>
      <w:r w:rsidR="00550C07">
        <w:rPr>
          <w:rFonts w:ascii="Times New Roman" w:eastAsia="Times New Roman" w:hAnsi="Times New Roman"/>
          <w:bCs/>
          <w:sz w:val="24"/>
          <w:szCs w:val="24"/>
        </w:rPr>
        <w:t>със</w:t>
      </w:r>
      <w:r w:rsidRPr="00EE6596">
        <w:rPr>
          <w:rFonts w:ascii="Times New Roman" w:eastAsia="Times New Roman" w:hAnsi="Times New Roman"/>
          <w:bCs/>
          <w:sz w:val="24"/>
          <w:szCs w:val="24"/>
        </w:rPr>
        <w:t xml:space="preserve"> </w:t>
      </w:r>
      <w:r w:rsidR="00550C07" w:rsidRPr="79194147">
        <w:rPr>
          <w:rFonts w:ascii="Times New Roman" w:eastAsia="Times New Roman" w:hAnsi="Times New Roman"/>
          <w:sz w:val="24"/>
          <w:szCs w:val="24"/>
        </w:rPr>
        <w:t>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w:t>
      </w:r>
      <w:r w:rsidRPr="00EE6596">
        <w:rPr>
          <w:rFonts w:ascii="Times New Roman" w:eastAsia="Times New Roman" w:hAnsi="Times New Roman"/>
          <w:bCs/>
          <w:sz w:val="24"/>
          <w:szCs w:val="24"/>
        </w:rPr>
        <w:t>. Изпълнителят е длъжен да поддържа валидността на гаранцията през целия срок на изпълнение на договора.</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в) застраховка (застрахователна полица), която обезпечава изпълнението чрез покритие на отговорността на из</w:t>
      </w:r>
      <w:r w:rsidR="0061428C">
        <w:rPr>
          <w:rFonts w:ascii="Times New Roman" w:eastAsia="Times New Roman" w:hAnsi="Times New Roman"/>
          <w:bCs/>
          <w:sz w:val="24"/>
          <w:szCs w:val="24"/>
        </w:rPr>
        <w:t xml:space="preserve">пълнителя и </w:t>
      </w:r>
      <w:r w:rsidR="003E58D6" w:rsidRPr="79194147">
        <w:rPr>
          <w:rFonts w:ascii="Times New Roman" w:eastAsia="Times New Roman" w:hAnsi="Times New Roman"/>
          <w:sz w:val="24"/>
          <w:szCs w:val="24"/>
        </w:rPr>
        <w:t>със срок на валидност за целия срок на действие на Договора плюс 30 (тридесет) дни след изтичане срока</w:t>
      </w:r>
      <w:r w:rsidR="00974ADA">
        <w:rPr>
          <w:rFonts w:ascii="Times New Roman" w:eastAsia="Times New Roman" w:hAnsi="Times New Roman"/>
          <w:sz w:val="24"/>
          <w:szCs w:val="24"/>
        </w:rPr>
        <w:t xml:space="preserve"> </w:t>
      </w:r>
      <w:r w:rsidR="003E58D6" w:rsidRPr="79194147">
        <w:rPr>
          <w:rFonts w:ascii="Times New Roman" w:eastAsia="Times New Roman" w:hAnsi="Times New Roman"/>
          <w:sz w:val="24"/>
          <w:szCs w:val="24"/>
        </w:rPr>
        <w:t xml:space="preserve">на Договора, като при необходимост срокът на валидност на </w:t>
      </w:r>
      <w:r w:rsidR="003E58D6">
        <w:rPr>
          <w:rFonts w:ascii="Times New Roman" w:eastAsia="Times New Roman" w:hAnsi="Times New Roman"/>
          <w:sz w:val="24"/>
          <w:szCs w:val="24"/>
        </w:rPr>
        <w:t>застрахователната полица</w:t>
      </w:r>
      <w:r w:rsidR="003E58D6" w:rsidRPr="79194147">
        <w:rPr>
          <w:rFonts w:ascii="Times New Roman" w:eastAsia="Times New Roman" w:hAnsi="Times New Roman"/>
          <w:sz w:val="24"/>
          <w:szCs w:val="24"/>
        </w:rPr>
        <w:t xml:space="preserve"> се удължава или се издава нова</w:t>
      </w:r>
      <w:r w:rsidR="003E58D6">
        <w:rPr>
          <w:rFonts w:ascii="Times New Roman" w:eastAsia="Times New Roman" w:hAnsi="Times New Roman"/>
          <w:sz w:val="24"/>
          <w:szCs w:val="24"/>
        </w:rPr>
        <w:t xml:space="preserve">. </w:t>
      </w:r>
      <w:r w:rsidRPr="00EE6596">
        <w:rPr>
          <w:rFonts w:ascii="Times New Roman" w:eastAsia="Times New Roman" w:hAnsi="Times New Roman"/>
          <w:bCs/>
          <w:sz w:val="24"/>
          <w:szCs w:val="24"/>
        </w:rPr>
        <w:t>Изпълнителят е длъжен да поддържа валидността на гаранцията през целия срок на изпълнение на договора.</w:t>
      </w:r>
    </w:p>
    <w:p w:rsidR="00EE6596" w:rsidRPr="00EE6596" w:rsidRDefault="00EE6596" w:rsidP="00EE6596">
      <w:pPr>
        <w:spacing w:after="0" w:line="240" w:lineRule="auto"/>
        <w:ind w:firstLine="567"/>
        <w:jc w:val="both"/>
        <w:rPr>
          <w:rFonts w:ascii="Times New Roman" w:eastAsia="Times New Roman" w:hAnsi="Times New Roman"/>
          <w:b/>
          <w:color w:val="000000"/>
          <w:sz w:val="24"/>
          <w:szCs w:val="24"/>
        </w:rPr>
      </w:pPr>
      <w:r w:rsidRPr="00EE6596">
        <w:rPr>
          <w:rFonts w:ascii="Times New Roman" w:eastAsia="Times New Roman" w:hAnsi="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EE6596" w:rsidRP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EE6596" w:rsidRP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t xml:space="preserve">Участникът, определен за изпълнител, избира сам формата на гаранцията за изпълнение. </w:t>
      </w:r>
    </w:p>
    <w:p w:rsidR="00EE6596" w:rsidRP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EE6596" w:rsidRP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t>Документът за гаранцията за изпълнение се представя към момента на сключване на договора.</w:t>
      </w:r>
    </w:p>
    <w:p w:rsid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t xml:space="preserve">Условията и сроковете за задържане или освобождаване на гаранцията за изпълнение се уреждат в договора за обществена поръчка. </w:t>
      </w:r>
    </w:p>
    <w:p w:rsidR="00D1692E" w:rsidRDefault="00D1692E" w:rsidP="00EE6596">
      <w:pPr>
        <w:spacing w:after="0" w:line="240" w:lineRule="auto"/>
        <w:ind w:firstLine="567"/>
        <w:jc w:val="both"/>
        <w:rPr>
          <w:rFonts w:ascii="Times New Roman" w:eastAsia="Times New Roman" w:hAnsi="Times New Roman"/>
          <w:color w:val="000000"/>
          <w:sz w:val="24"/>
          <w:szCs w:val="24"/>
        </w:rPr>
      </w:pPr>
    </w:p>
    <w:p w:rsidR="00D1692E" w:rsidRPr="00D1692E" w:rsidRDefault="00D1692E" w:rsidP="00D1692E">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D1692E">
        <w:rPr>
          <w:rFonts w:ascii="Times New Roman" w:eastAsia="MS Mincho" w:hAnsi="Times New Roman"/>
          <w:b/>
          <w:color w:val="000000" w:themeColor="text1"/>
          <w:sz w:val="24"/>
          <w:szCs w:val="24"/>
        </w:rPr>
        <w:t>Разглеждане на заявленията за участие и офертите</w:t>
      </w:r>
    </w:p>
    <w:p w:rsidR="00D1692E" w:rsidRDefault="00D1692E" w:rsidP="00D1692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На основание чл. 181, ал. 2 от ЗОП възложителят предвижда оценката на техническите и ценовите предложения на участниците в настоящата процедура за възлагане да се извърши преди разглеждане на документите за съответствие с критериите за подбор.</w:t>
      </w:r>
    </w:p>
    <w:p w:rsidR="00D1692E" w:rsidRDefault="00D1692E" w:rsidP="00D1692E">
      <w:pPr>
        <w:autoSpaceDE w:val="0"/>
        <w:autoSpaceDN w:val="0"/>
        <w:adjustRightInd w:val="0"/>
        <w:spacing w:after="0" w:line="240" w:lineRule="auto"/>
        <w:ind w:right="-23"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Действията на комисията ще се извършат в последователност, предвидена в чл. 61 от ППЗОП.</w:t>
      </w:r>
    </w:p>
    <w:p w:rsidR="00D1692E" w:rsidRDefault="00D1692E" w:rsidP="00D1692E">
      <w:pPr>
        <w:autoSpaceDE w:val="0"/>
        <w:autoSpaceDN w:val="0"/>
        <w:adjustRightInd w:val="0"/>
        <w:spacing w:after="0" w:line="240" w:lineRule="auto"/>
        <w:ind w:right="-23"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Предвид обстоятелството, че на основание чл. 181,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основания чл. 47, ал. 6 от ППЗОП ценовите предложения могат да не се представят в запечатан плик. По своя преценка участникът може да постави ценовото си предложение запечатан плик с надпис "Предлагани ценови параметри".</w:t>
      </w:r>
    </w:p>
    <w:p w:rsidR="00D1692E" w:rsidRPr="00EE6596" w:rsidRDefault="00D1692E" w:rsidP="00EE6596">
      <w:pPr>
        <w:spacing w:after="0" w:line="240" w:lineRule="auto"/>
        <w:ind w:firstLine="567"/>
        <w:jc w:val="both"/>
        <w:rPr>
          <w:rFonts w:ascii="Times New Roman" w:eastAsia="Times New Roman" w:hAnsi="Times New Roman"/>
          <w:color w:val="000000"/>
          <w:sz w:val="24"/>
          <w:szCs w:val="24"/>
        </w:rPr>
      </w:pPr>
    </w:p>
    <w:p w:rsidR="00EE6596" w:rsidRPr="00AD7FC0" w:rsidRDefault="00EE6596" w:rsidP="00EE6596">
      <w:pPr>
        <w:spacing w:after="0" w:line="240" w:lineRule="auto"/>
        <w:ind w:left="567"/>
        <w:contextualSpacing/>
        <w:rPr>
          <w:rFonts w:ascii="Times New Roman" w:eastAsia="MS Mincho" w:hAnsi="Times New Roman"/>
          <w:b/>
          <w:color w:val="000000" w:themeColor="text1"/>
          <w:sz w:val="24"/>
          <w:szCs w:val="24"/>
        </w:rPr>
      </w:pPr>
    </w:p>
    <w:p w:rsidR="00706464" w:rsidRPr="00D55511" w:rsidRDefault="00366AB1" w:rsidP="00FB7591">
      <w:pPr>
        <w:pageBreakBefore/>
        <w:ind w:firstLine="567"/>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ІІ. Техническа спецификация</w:t>
      </w:r>
    </w:p>
    <w:p w:rsidR="00B6775D" w:rsidRPr="00B6775D" w:rsidRDefault="5EFCE5D3" w:rsidP="5EFCE5D3">
      <w:pPr>
        <w:spacing w:after="0" w:line="240" w:lineRule="auto"/>
        <w:ind w:left="360"/>
        <w:contextualSpacing/>
        <w:jc w:val="both"/>
        <w:rPr>
          <w:rFonts w:ascii="Times New Roman" w:eastAsia="Times New Roman" w:hAnsi="Times New Roman"/>
          <w:sz w:val="24"/>
          <w:szCs w:val="24"/>
          <w:lang w:eastAsia="bg-BG"/>
        </w:rPr>
      </w:pPr>
      <w:r w:rsidRPr="5EFCE5D3">
        <w:rPr>
          <w:rFonts w:ascii="Times New Roman" w:eastAsia="Times New Roman" w:hAnsi="Times New Roman"/>
          <w:sz w:val="24"/>
          <w:szCs w:val="24"/>
          <w:lang w:eastAsia="bg-BG"/>
        </w:rPr>
        <w:t xml:space="preserve">Конференция ще бъде общо за до 79 /седемдесет и девет/ участници: </w:t>
      </w:r>
    </w:p>
    <w:p w:rsidR="00B6775D" w:rsidRPr="00B6775D" w:rsidRDefault="5EFCE5D3" w:rsidP="5EFCE5D3">
      <w:pPr>
        <w:pStyle w:val="ae"/>
        <w:numPr>
          <w:ilvl w:val="0"/>
          <w:numId w:val="1"/>
        </w:numPr>
        <w:spacing w:after="0" w:line="240" w:lineRule="auto"/>
        <w:jc w:val="both"/>
        <w:rPr>
          <w:sz w:val="24"/>
          <w:szCs w:val="24"/>
          <w:lang w:eastAsia="bg-BG"/>
        </w:rPr>
      </w:pPr>
      <w:r w:rsidRPr="5EFCE5D3">
        <w:rPr>
          <w:rFonts w:ascii="Times New Roman" w:eastAsia="Times New Roman" w:hAnsi="Times New Roman"/>
          <w:sz w:val="24"/>
          <w:szCs w:val="24"/>
          <w:lang w:eastAsia="bg-BG"/>
        </w:rPr>
        <w:t>46 /четиридесет и шест/ участници – по 5 участници от Република Сърбия, Република</w:t>
      </w:r>
      <w:r w:rsidR="00974ADA">
        <w:rPr>
          <w:rFonts w:ascii="Times New Roman" w:eastAsia="Times New Roman" w:hAnsi="Times New Roman"/>
          <w:sz w:val="24"/>
          <w:szCs w:val="24"/>
          <w:lang w:eastAsia="bg-BG"/>
        </w:rPr>
        <w:t xml:space="preserve"> </w:t>
      </w:r>
      <w:r w:rsidRPr="5EFCE5D3">
        <w:rPr>
          <w:rFonts w:ascii="Times New Roman" w:eastAsia="Times New Roman" w:hAnsi="Times New Roman"/>
          <w:sz w:val="24"/>
          <w:szCs w:val="24"/>
          <w:lang w:eastAsia="bg-BG"/>
        </w:rPr>
        <w:t>Гърция, Република Турция, Република Северна Македония, Република Черна Гора, Република Хърватска,</w:t>
      </w:r>
      <w:r w:rsidR="00974ADA">
        <w:rPr>
          <w:rFonts w:ascii="Times New Roman" w:eastAsia="Times New Roman" w:hAnsi="Times New Roman"/>
          <w:sz w:val="24"/>
          <w:szCs w:val="24"/>
          <w:lang w:eastAsia="bg-BG"/>
        </w:rPr>
        <w:t xml:space="preserve"> </w:t>
      </w:r>
      <w:r w:rsidRPr="5EFCE5D3">
        <w:rPr>
          <w:rFonts w:ascii="Times New Roman" w:eastAsia="Times New Roman" w:hAnsi="Times New Roman"/>
          <w:sz w:val="24"/>
          <w:szCs w:val="24"/>
          <w:lang w:eastAsia="bg-BG"/>
        </w:rPr>
        <w:t>Република Словения,</w:t>
      </w:r>
      <w:r w:rsidR="00974ADA">
        <w:rPr>
          <w:rFonts w:ascii="Times New Roman" w:eastAsia="Times New Roman" w:hAnsi="Times New Roman"/>
          <w:sz w:val="24"/>
          <w:szCs w:val="24"/>
          <w:lang w:eastAsia="bg-BG"/>
        </w:rPr>
        <w:t xml:space="preserve"> </w:t>
      </w:r>
      <w:r w:rsidRPr="5EFCE5D3">
        <w:rPr>
          <w:rFonts w:ascii="Times New Roman" w:eastAsia="Times New Roman" w:hAnsi="Times New Roman"/>
          <w:sz w:val="24"/>
          <w:szCs w:val="24"/>
          <w:lang w:eastAsia="bg-BG"/>
        </w:rPr>
        <w:t>Република Румъния,</w:t>
      </w:r>
      <w:r w:rsidR="00974ADA">
        <w:rPr>
          <w:rFonts w:ascii="Times New Roman" w:eastAsia="Times New Roman" w:hAnsi="Times New Roman"/>
          <w:sz w:val="24"/>
          <w:szCs w:val="24"/>
          <w:lang w:eastAsia="bg-BG"/>
        </w:rPr>
        <w:t xml:space="preserve"> </w:t>
      </w:r>
      <w:r w:rsidRPr="5EFCE5D3">
        <w:rPr>
          <w:rFonts w:ascii="Times New Roman" w:eastAsia="Times New Roman" w:hAnsi="Times New Roman"/>
          <w:sz w:val="24"/>
          <w:szCs w:val="24"/>
          <w:lang w:eastAsia="bg-BG"/>
        </w:rPr>
        <w:t>Република Босна и Херцеговина и 1 представител на Европейската комисия;</w:t>
      </w:r>
    </w:p>
    <w:p w:rsidR="00B6775D" w:rsidRPr="00B6775D" w:rsidRDefault="00B6775D" w:rsidP="00415499">
      <w:pPr>
        <w:numPr>
          <w:ilvl w:val="0"/>
          <w:numId w:val="25"/>
        </w:numPr>
        <w:spacing w:after="0" w:line="240" w:lineRule="auto"/>
        <w:ind w:left="0" w:firstLine="567"/>
        <w:contextualSpacing/>
        <w:jc w:val="both"/>
        <w:rPr>
          <w:rFonts w:ascii="Times New Roman" w:eastAsia="Times New Roman" w:hAnsi="Times New Roman"/>
          <w:bCs/>
          <w:sz w:val="24"/>
          <w:szCs w:val="24"/>
          <w:lang w:eastAsia="bg-BG"/>
        </w:rPr>
      </w:pPr>
      <w:r w:rsidRPr="00B6775D">
        <w:rPr>
          <w:rFonts w:ascii="Times New Roman" w:eastAsia="Times New Roman" w:hAnsi="Times New Roman"/>
          <w:bCs/>
          <w:sz w:val="24"/>
          <w:szCs w:val="24"/>
          <w:lang w:eastAsia="bg-BG"/>
        </w:rPr>
        <w:t xml:space="preserve">3 /трима/ лектори от европейски институции и </w:t>
      </w:r>
    </w:p>
    <w:p w:rsidR="00B6775D" w:rsidRPr="00B6775D" w:rsidRDefault="00B6775D" w:rsidP="00415499">
      <w:pPr>
        <w:numPr>
          <w:ilvl w:val="0"/>
          <w:numId w:val="25"/>
        </w:numPr>
        <w:spacing w:after="0" w:line="240" w:lineRule="auto"/>
        <w:ind w:left="0" w:firstLine="567"/>
        <w:contextualSpacing/>
        <w:jc w:val="both"/>
        <w:rPr>
          <w:rFonts w:ascii="Times New Roman" w:eastAsia="Times New Roman" w:hAnsi="Times New Roman"/>
          <w:bCs/>
          <w:sz w:val="24"/>
          <w:szCs w:val="24"/>
          <w:lang w:eastAsia="bg-BG"/>
        </w:rPr>
      </w:pPr>
      <w:r w:rsidRPr="00B6775D">
        <w:rPr>
          <w:rFonts w:ascii="Times New Roman" w:eastAsia="Times New Roman" w:hAnsi="Times New Roman"/>
          <w:bCs/>
          <w:sz w:val="24"/>
          <w:szCs w:val="24"/>
          <w:lang w:eastAsia="bg-BG"/>
        </w:rPr>
        <w:t>30 /тридесет/ участници от България, от които 5 /пет/ лектори (1 прокурор от Върховна касационна прокуратура, 1 лектор от Български монетен двор и 1 лектор от Държавна агенция „Национална сигурност“, 1 лектор от Главна дирекция „Борба с организираната престъпност“, 1 лектор от Печатница на БНБ).</w:t>
      </w:r>
    </w:p>
    <w:p w:rsidR="00B6775D" w:rsidRPr="00B6775D" w:rsidRDefault="00B6775D" w:rsidP="00FB7591">
      <w:pPr>
        <w:spacing w:after="0" w:line="240" w:lineRule="auto"/>
        <w:ind w:firstLine="567"/>
        <w:contextualSpacing/>
        <w:jc w:val="both"/>
        <w:rPr>
          <w:rFonts w:ascii="Times New Roman" w:eastAsia="Times New Roman" w:hAnsi="Times New Roman"/>
          <w:bCs/>
          <w:sz w:val="24"/>
          <w:szCs w:val="24"/>
          <w:lang w:eastAsia="bg-BG"/>
        </w:rPr>
      </w:pPr>
    </w:p>
    <w:p w:rsidR="00B6775D" w:rsidRPr="00B6775D" w:rsidRDefault="00B6775D" w:rsidP="00FB7591">
      <w:pPr>
        <w:spacing w:after="0" w:line="240" w:lineRule="auto"/>
        <w:ind w:firstLine="567"/>
        <w:contextualSpacing/>
        <w:jc w:val="both"/>
        <w:rPr>
          <w:rFonts w:ascii="Times New Roman" w:eastAsia="Times New Roman" w:hAnsi="Times New Roman"/>
          <w:bCs/>
          <w:sz w:val="24"/>
          <w:szCs w:val="24"/>
          <w:lang w:eastAsia="bg-BG"/>
        </w:rPr>
      </w:pPr>
      <w:r w:rsidRPr="00B6775D">
        <w:rPr>
          <w:rFonts w:ascii="Times New Roman" w:eastAsia="Times New Roman" w:hAnsi="Times New Roman"/>
          <w:bCs/>
          <w:sz w:val="24"/>
          <w:szCs w:val="24"/>
          <w:lang w:eastAsia="bg-BG"/>
        </w:rPr>
        <w:t>Продължителността на Конференцията ще бъде два работни дни по програма с три нощувки в гр. София. Целта на Конференцията е ПРБ да привлече вниманието на институциите върху мерките, които се предприемат, както и обмяна на опит и оценка на ефективността на мерките в условия на продължаваща заплаха от</w:t>
      </w:r>
      <w:r w:rsidR="00974ADA">
        <w:rPr>
          <w:rFonts w:ascii="Times New Roman" w:eastAsia="Times New Roman" w:hAnsi="Times New Roman"/>
          <w:bCs/>
          <w:sz w:val="24"/>
          <w:szCs w:val="24"/>
          <w:lang w:eastAsia="bg-BG"/>
        </w:rPr>
        <w:t xml:space="preserve"> </w:t>
      </w:r>
      <w:r w:rsidRPr="00B6775D">
        <w:rPr>
          <w:rFonts w:ascii="Times New Roman" w:eastAsia="Times New Roman" w:hAnsi="Times New Roman"/>
          <w:bCs/>
          <w:sz w:val="24"/>
          <w:szCs w:val="24"/>
          <w:lang w:eastAsia="bg-BG"/>
        </w:rPr>
        <w:t>производството на висококачествени фалшиви евробанкноти и монети</w:t>
      </w:r>
      <w:r w:rsidR="00974ADA">
        <w:rPr>
          <w:rFonts w:ascii="Times New Roman" w:eastAsia="Times New Roman" w:hAnsi="Times New Roman"/>
          <w:bCs/>
          <w:sz w:val="24"/>
          <w:szCs w:val="24"/>
          <w:lang w:eastAsia="bg-BG"/>
        </w:rPr>
        <w:t xml:space="preserve"> </w:t>
      </w:r>
      <w:r w:rsidRPr="00B6775D">
        <w:rPr>
          <w:rFonts w:ascii="Times New Roman" w:eastAsia="Times New Roman" w:hAnsi="Times New Roman"/>
          <w:bCs/>
          <w:sz w:val="24"/>
          <w:szCs w:val="24"/>
          <w:lang w:eastAsia="bg-BG"/>
        </w:rPr>
        <w:t>и свързаните с това престъпни организации, действащи в страните от региона, което да улесни разследването, предотвратяването и наказанието за фалшифицирането на пари.</w:t>
      </w:r>
    </w:p>
    <w:p w:rsidR="00B6775D" w:rsidRDefault="00B6775D" w:rsidP="00FB7591">
      <w:pPr>
        <w:spacing w:after="0" w:line="240" w:lineRule="auto"/>
        <w:ind w:firstLine="567"/>
        <w:contextualSpacing/>
        <w:jc w:val="both"/>
        <w:rPr>
          <w:rFonts w:ascii="Times New Roman" w:eastAsia="Times New Roman" w:hAnsi="Times New Roman"/>
          <w:bCs/>
          <w:sz w:val="24"/>
          <w:szCs w:val="24"/>
          <w:lang w:eastAsia="bg-BG"/>
        </w:rPr>
      </w:pPr>
    </w:p>
    <w:p w:rsidR="00B6775D" w:rsidRPr="00B6775D" w:rsidRDefault="00B6775D" w:rsidP="00FB7591">
      <w:pPr>
        <w:spacing w:after="0" w:line="240" w:lineRule="auto"/>
        <w:ind w:firstLine="567"/>
        <w:contextualSpacing/>
        <w:jc w:val="both"/>
        <w:rPr>
          <w:rFonts w:ascii="Times New Roman" w:eastAsia="Times New Roman" w:hAnsi="Times New Roman"/>
          <w:bCs/>
          <w:sz w:val="24"/>
          <w:szCs w:val="24"/>
          <w:lang w:eastAsia="bg-BG"/>
        </w:rPr>
      </w:pPr>
      <w:r w:rsidRPr="00B6775D">
        <w:rPr>
          <w:rFonts w:ascii="Times New Roman" w:eastAsia="Times New Roman" w:hAnsi="Times New Roman"/>
          <w:bCs/>
          <w:sz w:val="24"/>
          <w:szCs w:val="24"/>
          <w:lang w:eastAsia="bg-BG"/>
        </w:rPr>
        <w:t>Дейностите, които следва да бъдат изпълнени са както следва:</w:t>
      </w:r>
    </w:p>
    <w:p w:rsidR="00B6775D" w:rsidRPr="002C2EB1" w:rsidRDefault="00B6775D" w:rsidP="00415499">
      <w:pPr>
        <w:pStyle w:val="ae"/>
        <w:numPr>
          <w:ilvl w:val="0"/>
          <w:numId w:val="26"/>
        </w:numPr>
        <w:spacing w:after="0" w:line="240" w:lineRule="auto"/>
        <w:ind w:left="0" w:firstLine="567"/>
        <w:jc w:val="both"/>
        <w:rPr>
          <w:rFonts w:ascii="Times New Roman" w:hAnsi="Times New Roman"/>
          <w:b/>
          <w:sz w:val="24"/>
          <w:szCs w:val="24"/>
        </w:rPr>
      </w:pPr>
      <w:r w:rsidRPr="002C2EB1">
        <w:rPr>
          <w:rFonts w:ascii="Times New Roman" w:hAnsi="Times New Roman"/>
          <w:b/>
          <w:sz w:val="24"/>
          <w:szCs w:val="24"/>
        </w:rPr>
        <w:t xml:space="preserve">Осигуряване на двупосочни самолетни билети (икономическа класа) за не повече от 40 представители (до 5 представителя) от следните държави: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Република</w:t>
      </w:r>
      <w:r w:rsidR="00974ADA">
        <w:rPr>
          <w:rFonts w:ascii="Times New Roman" w:hAnsi="Times New Roman"/>
          <w:sz w:val="24"/>
          <w:szCs w:val="24"/>
        </w:rPr>
        <w:t xml:space="preserve"> </w:t>
      </w:r>
      <w:r w:rsidRPr="00B6775D">
        <w:rPr>
          <w:rFonts w:ascii="Times New Roman" w:hAnsi="Times New Roman"/>
          <w:sz w:val="24"/>
          <w:szCs w:val="24"/>
        </w:rPr>
        <w:t xml:space="preserve">Гърция;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Турция;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Северна Македония;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Черна Гора;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Хърватска;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Словения;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Република Румъния,</w:t>
      </w:r>
      <w:r w:rsidR="00974ADA">
        <w:rPr>
          <w:rFonts w:ascii="Times New Roman" w:hAnsi="Times New Roman"/>
          <w:sz w:val="24"/>
          <w:szCs w:val="24"/>
        </w:rPr>
        <w:t xml:space="preserve">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Босна и Херцеговина </w:t>
      </w:r>
    </w:p>
    <w:p w:rsidR="00B6775D" w:rsidRPr="00B6775D" w:rsidRDefault="00B6775D" w:rsidP="00FB7591">
      <w:pPr>
        <w:spacing w:after="0" w:line="240" w:lineRule="auto"/>
        <w:ind w:firstLine="567"/>
        <w:jc w:val="both"/>
        <w:rPr>
          <w:rFonts w:ascii="Times New Roman" w:hAnsi="Times New Roman"/>
          <w:sz w:val="24"/>
          <w:szCs w:val="24"/>
        </w:rPr>
      </w:pP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Заявките за осигуряване на самолетни билети и здравни застраховки се изпращат писмено по ел. поща или факс на определени за тази цел служители на Изпълнителя, а в извънработно време и устно по телефон;</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трябва да осигури възможност за приемане на заявки по всяко време на денонощието и за изпълнението им, включително и при извънредни обстоятелства, в извънработно време, както и в почивни и празнични дни;</w:t>
      </w:r>
    </w:p>
    <w:p w:rsidR="002C2EB1" w:rsidRPr="00B6775D" w:rsidRDefault="002C2EB1" w:rsidP="00415499">
      <w:pPr>
        <w:numPr>
          <w:ilvl w:val="1"/>
          <w:numId w:val="23"/>
        </w:numPr>
        <w:spacing w:after="0" w:line="240" w:lineRule="auto"/>
        <w:ind w:left="0" w:firstLine="567"/>
        <w:contextualSpacing/>
        <w:jc w:val="both"/>
        <w:rPr>
          <w:rFonts w:ascii="Times New Roman" w:hAnsi="Times New Roman"/>
          <w:sz w:val="24"/>
          <w:szCs w:val="24"/>
        </w:rPr>
      </w:pPr>
      <w:r w:rsidRPr="002C2EB1">
        <w:rPr>
          <w:rFonts w:ascii="Times New Roman" w:hAnsi="Times New Roman"/>
          <w:sz w:val="24"/>
          <w:szCs w:val="24"/>
        </w:rPr>
        <w:t>Заявката за осигуряване на самолетни билети (икономична класа) ще бъде изпратена писмено по ел. поща или факс на определен/и за тази цел служител/и на Изпълнителя</w:t>
      </w:r>
      <w:r w:rsidR="00974ADA">
        <w:rPr>
          <w:rFonts w:ascii="Times New Roman" w:hAnsi="Times New Roman"/>
          <w:sz w:val="24"/>
          <w:szCs w:val="24"/>
        </w:rPr>
        <w:t xml:space="preserve"> </w:t>
      </w:r>
      <w:r w:rsidRPr="002C2EB1">
        <w:rPr>
          <w:rFonts w:ascii="Times New Roman" w:hAnsi="Times New Roman"/>
          <w:sz w:val="24"/>
          <w:szCs w:val="24"/>
        </w:rPr>
        <w:t xml:space="preserve">минимум </w:t>
      </w:r>
      <w:r w:rsidR="00715422" w:rsidRPr="00715422">
        <w:rPr>
          <w:rFonts w:ascii="Times New Roman" w:hAnsi="Times New Roman"/>
          <w:sz w:val="24"/>
          <w:szCs w:val="24"/>
        </w:rPr>
        <w:t xml:space="preserve">5 дни преди </w:t>
      </w:r>
      <w:r w:rsidRPr="002C2EB1">
        <w:rPr>
          <w:rFonts w:ascii="Times New Roman" w:hAnsi="Times New Roman"/>
          <w:sz w:val="24"/>
          <w:szCs w:val="24"/>
        </w:rPr>
        <w:t xml:space="preserve">провеждане на конференцията. При непредвидени обстоятелства е допустимо изпратената заявка да бъде коригирана до </w:t>
      </w:r>
      <w:r w:rsidR="00715422">
        <w:rPr>
          <w:rFonts w:ascii="Times New Roman" w:hAnsi="Times New Roman"/>
          <w:sz w:val="24"/>
          <w:szCs w:val="24"/>
        </w:rPr>
        <w:t>3</w:t>
      </w:r>
      <w:r w:rsidRPr="002C2EB1">
        <w:rPr>
          <w:rFonts w:ascii="Times New Roman" w:hAnsi="Times New Roman"/>
          <w:sz w:val="24"/>
          <w:szCs w:val="24"/>
        </w:rPr>
        <w:t xml:space="preserve"> дни преди провеждане на конференцията</w:t>
      </w:r>
      <w:r>
        <w:rPr>
          <w:rFonts w:ascii="Times New Roman" w:hAnsi="Times New Roman"/>
          <w:sz w:val="24"/>
          <w:szCs w:val="24"/>
        </w:rPr>
        <w:t>.</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предоставя писмен отговор до един час в рамките на работното време</w:t>
      </w:r>
      <w:r w:rsidR="002C2EB1">
        <w:rPr>
          <w:rFonts w:ascii="Times New Roman" w:hAnsi="Times New Roman"/>
          <w:sz w:val="24"/>
          <w:szCs w:val="24"/>
        </w:rPr>
        <w:t xml:space="preserve"> на деня на който е получена Заявката</w:t>
      </w:r>
      <w:r w:rsidRPr="00B6775D">
        <w:rPr>
          <w:rFonts w:ascii="Times New Roman" w:hAnsi="Times New Roman"/>
          <w:sz w:val="24"/>
          <w:szCs w:val="24"/>
        </w:rPr>
        <w:t xml:space="preserve">. Отговорът следва да включва всички възможни варианти за реализиране на пътуване с директни полети, включително тези с най – ниска цена. </w:t>
      </w:r>
      <w:r w:rsidRPr="00B6775D">
        <w:rPr>
          <w:rFonts w:ascii="Times New Roman" w:hAnsi="Times New Roman"/>
          <w:sz w:val="24"/>
          <w:szCs w:val="24"/>
        </w:rPr>
        <w:lastRenderedPageBreak/>
        <w:t>Предложените варианти следва да бъдат съобразени с условията на всяка получена от възложителя заявка (вкл. часови диапазон) и/или директни маршрути. Предложението следва да съдържа: авиокомпания, маршрут, часове, престой, цена, срок за издаване, брой и размер на багажа и други. Предлаганите в отговорите цени на билети не трябва да са по-високи от цените за всеки конкретен полет, които се обявяват от съответния превозвач за резервация през електронната му страница.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При липса на директни полети изпълнителят предоставя минимум три варианта на маршрути и превозвачи с най-ниска възможна цена към момента на потвърждаване на закупуването на билета с подходящи връзки и разумен престой на междинно летище. </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трябва да предлага билети само на тези авиокомпании, които отговарят на изискванията на законодателството на Република България и на Европейския съюз за извършване</w:t>
      </w:r>
      <w:r w:rsidR="00974ADA">
        <w:rPr>
          <w:rFonts w:ascii="Times New Roman" w:hAnsi="Times New Roman"/>
          <w:sz w:val="24"/>
          <w:szCs w:val="24"/>
        </w:rPr>
        <w:t xml:space="preserve"> </w:t>
      </w:r>
      <w:r w:rsidRPr="00B6775D">
        <w:rPr>
          <w:rFonts w:ascii="Times New Roman" w:hAnsi="Times New Roman"/>
          <w:sz w:val="24"/>
          <w:szCs w:val="24"/>
        </w:rPr>
        <w:t>на въздухоплавателни услуги. Изпълнителят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При всяка конкретна заявка Изпълнителят трябва да информира писмено Възложителя за крайните срокове за промяна в условията, при които заявеният от него самолетен билет, подлежащ на плащане (в това число замяна на билети, промяна в датата на пътуване и др.) запазва цената си. В случай че настъпят промени в посочените от Изпълнителя срокове, дължимите плащания по тях ще бъдат за негова сметка.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трябва да извършва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за възложителя с авиокомпаниите (ако има такива), като предварително писмено е информирал възложителя за всички обстоятелства около промените или анулирането – в това число пределни срокове за корекция без настъпване или с минимални неблагоприятни последици за възложителя.</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Изпълнителят трябва да предложи възможност за закупуване на самолетни билети от нискотарифни (лоу-кост) авиокомпании при заявка от страна на ПРБ, като в тези случаи следва да се оферира и цена за багаж, когато същият подлежи на допълнително заплащане; </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следва да извършва on-line чекиране и избира „предпочитано място” преди пътуването;</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трябва да осигури извършването на здравни застраховки с асистанс с необходимите минимуми на застрахователна стойност.</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При извънредни обстоятелства, касаещи пътник или самолетна компания, изпълняваща полета, които са възникнали след закупуването на самолетния билет, както и при влошени метеорологични условия, непозволяващи осъществяването на съответния полет, Изпълнителят осигурява билет със същата или с друга авиокомпания, като се съобразява с нуждите на Възложителя, като съдейства за възстановяването на стойността на билета или за безплатно премаршрутиране на пътуващото лице чрез съгласуване с авиокомпанията, чийто полет няма да бъде осъществен или да осигури билет със същата или с друга авиокомпанията, като се съобрази с изискванията на Възложителя;</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изпълнява и изпраща по ел. поща писмено потвърдените от страна на Възложителя резервации за самолетни билети и заявки за здравни застраховки, както и самите самолетни билети и медицински застраховки в рамките на работния ден, но не по-късно от следващия работен ден.</w:t>
      </w:r>
      <w:r w:rsidR="00974ADA">
        <w:rPr>
          <w:rFonts w:ascii="Times New Roman" w:hAnsi="Times New Roman"/>
          <w:sz w:val="24"/>
          <w:szCs w:val="24"/>
        </w:rPr>
        <w:t xml:space="preserve"> </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Цената на самолетния билет се определя в лева и включва всички дължими такси и таксата за издаване на самолетния билет;</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lastRenderedPageBreak/>
        <w:t>Изпълнителят трябва да гарантира конфиденциалност (включително защита на личните данни) относно извършваните пътувания (пътници, дати, маршрути, превозвачи и др.) и да не предоставя информация на трети лица, без изричното писмено разрешение на Възложителя;</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Участникът следва да е член на IATA (Международна асоциация за въздушен транспорт)</w:t>
      </w:r>
      <w:r w:rsidR="00974ADA">
        <w:rPr>
          <w:rFonts w:ascii="Times New Roman" w:hAnsi="Times New Roman"/>
          <w:sz w:val="24"/>
          <w:szCs w:val="24"/>
        </w:rPr>
        <w:t xml:space="preserve"> </w:t>
      </w:r>
      <w:r w:rsidRPr="00B6775D">
        <w:rPr>
          <w:rFonts w:ascii="Times New Roman" w:hAnsi="Times New Roman"/>
          <w:sz w:val="24"/>
          <w:szCs w:val="24"/>
        </w:rPr>
        <w:t xml:space="preserve">или да притежава акредитация от IATA (акредитиран агент на IATA). </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Участникът следва да работи с глобална система за резервации и продажба на самолетни билети „Амадеус”, „Галилео“, „Сейбър“ или друга еквивалентна система за резервация и продажба на самолетни билети. </w:t>
      </w:r>
    </w:p>
    <w:p w:rsidR="000C20A4" w:rsidRDefault="000C20A4" w:rsidP="000C20A4">
      <w:pPr>
        <w:spacing w:after="0" w:line="240" w:lineRule="auto"/>
        <w:ind w:left="567"/>
        <w:contextualSpacing/>
        <w:jc w:val="both"/>
        <w:rPr>
          <w:rFonts w:ascii="Times New Roman" w:hAnsi="Times New Roman"/>
          <w:sz w:val="24"/>
          <w:szCs w:val="24"/>
        </w:rPr>
      </w:pPr>
    </w:p>
    <w:p w:rsidR="000C20A4" w:rsidRPr="00404F89" w:rsidRDefault="000C20A4" w:rsidP="000C20A4">
      <w:pPr>
        <w:ind w:firstLine="567"/>
        <w:jc w:val="both"/>
        <w:rPr>
          <w:rFonts w:ascii="Times New Roman" w:hAnsi="Times New Roman"/>
          <w:i/>
          <w:sz w:val="24"/>
          <w:szCs w:val="24"/>
        </w:rPr>
      </w:pPr>
      <w:r w:rsidRPr="00404F89">
        <w:rPr>
          <w:rFonts w:ascii="Times New Roman" w:hAnsi="Times New Roman"/>
          <w:i/>
          <w:sz w:val="24"/>
          <w:szCs w:val="24"/>
        </w:rPr>
        <w:t>Заб</w:t>
      </w:r>
      <w:r>
        <w:rPr>
          <w:rFonts w:ascii="Times New Roman" w:hAnsi="Times New Roman"/>
          <w:i/>
          <w:sz w:val="24"/>
          <w:szCs w:val="24"/>
        </w:rPr>
        <w:t>ележка: Заплащането</w:t>
      </w:r>
      <w:r w:rsidRPr="00404F89">
        <w:rPr>
          <w:rFonts w:ascii="Times New Roman" w:hAnsi="Times New Roman"/>
          <w:i/>
          <w:sz w:val="24"/>
          <w:szCs w:val="24"/>
        </w:rPr>
        <w:t xml:space="preserve"> ще се извършв</w:t>
      </w:r>
      <w:r>
        <w:rPr>
          <w:rFonts w:ascii="Times New Roman" w:hAnsi="Times New Roman"/>
          <w:i/>
          <w:sz w:val="24"/>
          <w:szCs w:val="24"/>
        </w:rPr>
        <w:t>а з</w:t>
      </w:r>
      <w:r w:rsidRPr="00404F89">
        <w:rPr>
          <w:rFonts w:ascii="Times New Roman" w:hAnsi="Times New Roman"/>
          <w:i/>
          <w:sz w:val="24"/>
          <w:szCs w:val="24"/>
        </w:rPr>
        <w:t>а</w:t>
      </w:r>
      <w:r>
        <w:rPr>
          <w:rFonts w:ascii="Times New Roman" w:hAnsi="Times New Roman"/>
          <w:i/>
          <w:sz w:val="24"/>
          <w:szCs w:val="24"/>
        </w:rPr>
        <w:t xml:space="preserve"> реалния</w:t>
      </w:r>
      <w:r w:rsidRPr="00404F89">
        <w:rPr>
          <w:rFonts w:ascii="Times New Roman" w:hAnsi="Times New Roman"/>
          <w:i/>
          <w:sz w:val="24"/>
          <w:szCs w:val="24"/>
        </w:rPr>
        <w:t xml:space="preserve"> бр</w:t>
      </w:r>
      <w:r>
        <w:rPr>
          <w:rFonts w:ascii="Times New Roman" w:hAnsi="Times New Roman"/>
          <w:i/>
          <w:sz w:val="24"/>
          <w:szCs w:val="24"/>
        </w:rPr>
        <w:t>ой лица използвали самолетни билети</w:t>
      </w:r>
      <w:r w:rsidRPr="00404F89">
        <w:rPr>
          <w:rFonts w:ascii="Times New Roman" w:hAnsi="Times New Roman"/>
          <w:i/>
          <w:sz w:val="24"/>
          <w:szCs w:val="24"/>
        </w:rPr>
        <w:t>.</w:t>
      </w:r>
    </w:p>
    <w:p w:rsidR="009E3A56" w:rsidRDefault="009E3A56" w:rsidP="00415499">
      <w:pPr>
        <w:numPr>
          <w:ilvl w:val="0"/>
          <w:numId w:val="23"/>
        </w:numPr>
        <w:spacing w:after="0" w:line="240" w:lineRule="auto"/>
        <w:ind w:left="0" w:firstLine="567"/>
        <w:contextualSpacing/>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Осигуряване на </w:t>
      </w:r>
      <w:r w:rsidR="00B6775D" w:rsidRPr="005E2DB7">
        <w:rPr>
          <w:rFonts w:ascii="Times New Roman" w:eastAsia="Times New Roman" w:hAnsi="Times New Roman"/>
          <w:b/>
          <w:bCs/>
          <w:sz w:val="24"/>
          <w:szCs w:val="24"/>
          <w:lang w:eastAsia="bg-BG"/>
        </w:rPr>
        <w:t xml:space="preserve">трансфер </w:t>
      </w:r>
      <w:r w:rsidR="009D1458" w:rsidRPr="009D1458">
        <w:rPr>
          <w:rFonts w:ascii="Times New Roman" w:eastAsia="Times New Roman" w:hAnsi="Times New Roman"/>
          <w:b/>
          <w:bCs/>
          <w:sz w:val="24"/>
          <w:szCs w:val="24"/>
          <w:lang w:eastAsia="bg-BG"/>
        </w:rPr>
        <w:t>летище-хотел-летище</w:t>
      </w:r>
      <w:r w:rsidR="009D1458">
        <w:rPr>
          <w:rFonts w:ascii="Times New Roman" w:eastAsia="Times New Roman" w:hAnsi="Times New Roman"/>
          <w:b/>
          <w:bCs/>
          <w:sz w:val="24"/>
          <w:szCs w:val="24"/>
          <w:lang w:eastAsia="bg-BG"/>
        </w:rPr>
        <w:t xml:space="preserve"> и др.</w:t>
      </w:r>
    </w:p>
    <w:p w:rsidR="00B6775D" w:rsidRPr="005E2DB7" w:rsidRDefault="009E3A56" w:rsidP="009E3A56">
      <w:pPr>
        <w:spacing w:after="0" w:line="240" w:lineRule="auto"/>
        <w:ind w:left="567"/>
        <w:contextualSpacing/>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 </w:t>
      </w:r>
    </w:p>
    <w:p w:rsidR="00B6775D" w:rsidRDefault="00B6775D" w:rsidP="00415499">
      <w:pPr>
        <w:numPr>
          <w:ilvl w:val="1"/>
          <w:numId w:val="23"/>
        </w:numPr>
        <w:spacing w:after="0" w:line="240" w:lineRule="auto"/>
        <w:ind w:left="0" w:firstLine="567"/>
        <w:contextualSpacing/>
        <w:jc w:val="both"/>
        <w:rPr>
          <w:rFonts w:ascii="Times New Roman" w:hAnsi="Times New Roman"/>
          <w:color w:val="FF0000"/>
          <w:sz w:val="24"/>
          <w:szCs w:val="24"/>
        </w:rPr>
      </w:pPr>
      <w:r w:rsidRPr="005E2DB7">
        <w:rPr>
          <w:rFonts w:ascii="Times New Roman" w:hAnsi="Times New Roman"/>
          <w:sz w:val="24"/>
          <w:szCs w:val="24"/>
        </w:rPr>
        <w:t>Изпълнителят следва да осигури подходящ трансфер летище-хотел-летище за чуждестранните уч</w:t>
      </w:r>
      <w:r w:rsidR="00426D03" w:rsidRPr="005E2DB7">
        <w:rPr>
          <w:rFonts w:ascii="Times New Roman" w:hAnsi="Times New Roman"/>
          <w:sz w:val="24"/>
          <w:szCs w:val="24"/>
        </w:rPr>
        <w:t xml:space="preserve">астници в конференцията в деня </w:t>
      </w:r>
      <w:r w:rsidR="00F110B9">
        <w:rPr>
          <w:rFonts w:ascii="Times New Roman" w:hAnsi="Times New Roman"/>
          <w:sz w:val="24"/>
          <w:szCs w:val="24"/>
        </w:rPr>
        <w:t>на пристигането им и в деня на отпътуването им</w:t>
      </w:r>
      <w:r w:rsidR="005E2DB7" w:rsidRPr="005E2DB7">
        <w:rPr>
          <w:rFonts w:ascii="Times New Roman" w:hAnsi="Times New Roman"/>
          <w:sz w:val="24"/>
          <w:szCs w:val="24"/>
        </w:rPr>
        <w:t xml:space="preserve">. </w:t>
      </w:r>
      <w:r w:rsidRPr="005E2DB7">
        <w:rPr>
          <w:rFonts w:ascii="Times New Roman" w:hAnsi="Times New Roman"/>
          <w:sz w:val="24"/>
          <w:szCs w:val="24"/>
        </w:rPr>
        <w:t xml:space="preserve">Трансферът следва да е съобразен с часовете на пристигане и заминаване на участниците. </w:t>
      </w:r>
    </w:p>
    <w:p w:rsidR="009E3A56" w:rsidRPr="009D1458" w:rsidRDefault="009E3A56" w:rsidP="00415499">
      <w:pPr>
        <w:numPr>
          <w:ilvl w:val="1"/>
          <w:numId w:val="23"/>
        </w:numPr>
        <w:spacing w:after="0" w:line="240" w:lineRule="auto"/>
        <w:ind w:left="0" w:firstLine="567"/>
        <w:contextualSpacing/>
        <w:jc w:val="both"/>
        <w:rPr>
          <w:rFonts w:ascii="Times New Roman" w:hAnsi="Times New Roman"/>
          <w:color w:val="FF0000"/>
          <w:sz w:val="24"/>
          <w:szCs w:val="24"/>
        </w:rPr>
      </w:pPr>
      <w:r w:rsidRPr="005E2DB7">
        <w:rPr>
          <w:rFonts w:ascii="Times New Roman" w:hAnsi="Times New Roman"/>
          <w:sz w:val="24"/>
          <w:szCs w:val="24"/>
        </w:rPr>
        <w:t>Изпълнителят следва да осигури подходящ</w:t>
      </w:r>
      <w:r>
        <w:rPr>
          <w:rFonts w:ascii="Times New Roman" w:hAnsi="Times New Roman"/>
          <w:sz w:val="24"/>
          <w:szCs w:val="24"/>
        </w:rPr>
        <w:t xml:space="preserve"> транспорт за превоз на</w:t>
      </w:r>
      <w:r w:rsidR="000D7CD8">
        <w:rPr>
          <w:rFonts w:ascii="Times New Roman" w:hAnsi="Times New Roman"/>
          <w:sz w:val="24"/>
          <w:szCs w:val="24"/>
        </w:rPr>
        <w:t xml:space="preserve"> до 45 лица</w:t>
      </w:r>
      <w:r>
        <w:rPr>
          <w:rFonts w:ascii="Times New Roman" w:hAnsi="Times New Roman"/>
          <w:sz w:val="24"/>
          <w:szCs w:val="24"/>
        </w:rPr>
        <w:t xml:space="preserve"> от и до хотела, в който са настанени до мястото</w:t>
      </w:r>
      <w:r w:rsidR="00AD7E52">
        <w:rPr>
          <w:rFonts w:ascii="Times New Roman" w:hAnsi="Times New Roman"/>
          <w:sz w:val="24"/>
          <w:szCs w:val="24"/>
          <w:lang w:val="en-US"/>
        </w:rPr>
        <w:t>,</w:t>
      </w:r>
      <w:r>
        <w:rPr>
          <w:rFonts w:ascii="Times New Roman" w:hAnsi="Times New Roman"/>
          <w:sz w:val="24"/>
          <w:szCs w:val="24"/>
        </w:rPr>
        <w:t xml:space="preserve"> на което ще </w:t>
      </w:r>
      <w:r w:rsidR="00AD7E52">
        <w:rPr>
          <w:rFonts w:ascii="Times New Roman" w:hAnsi="Times New Roman"/>
          <w:sz w:val="24"/>
          <w:szCs w:val="24"/>
        </w:rPr>
        <w:t>се проведе официалната вечеря</w:t>
      </w:r>
      <w:r w:rsidR="00AD7E52">
        <w:rPr>
          <w:rFonts w:ascii="Times New Roman" w:hAnsi="Times New Roman"/>
          <w:sz w:val="24"/>
          <w:szCs w:val="24"/>
          <w:lang w:val="en-US"/>
        </w:rPr>
        <w:t>.</w:t>
      </w:r>
    </w:p>
    <w:p w:rsidR="009D1458" w:rsidRPr="009D1458" w:rsidRDefault="009D1458" w:rsidP="00415499">
      <w:pPr>
        <w:numPr>
          <w:ilvl w:val="1"/>
          <w:numId w:val="23"/>
        </w:numPr>
        <w:spacing w:after="0" w:line="240" w:lineRule="auto"/>
        <w:ind w:left="0" w:firstLine="567"/>
        <w:contextualSpacing/>
        <w:jc w:val="both"/>
        <w:rPr>
          <w:rFonts w:ascii="Times New Roman" w:hAnsi="Times New Roman"/>
          <w:color w:val="FF0000"/>
          <w:sz w:val="24"/>
          <w:szCs w:val="24"/>
        </w:rPr>
      </w:pPr>
      <w:r>
        <w:rPr>
          <w:rFonts w:ascii="Times New Roman" w:hAnsi="Times New Roman"/>
          <w:sz w:val="24"/>
          <w:szCs w:val="24"/>
        </w:rPr>
        <w:t>В случаите на</w:t>
      </w:r>
      <w:r w:rsidR="00974ADA">
        <w:rPr>
          <w:rFonts w:ascii="Times New Roman" w:hAnsi="Times New Roman"/>
          <w:sz w:val="24"/>
          <w:szCs w:val="24"/>
        </w:rPr>
        <w:t xml:space="preserve"> </w:t>
      </w:r>
      <w:r>
        <w:rPr>
          <w:rFonts w:ascii="Times New Roman" w:hAnsi="Times New Roman"/>
          <w:sz w:val="24"/>
          <w:szCs w:val="24"/>
        </w:rPr>
        <w:t xml:space="preserve">т. </w:t>
      </w:r>
      <w:r w:rsidR="001C67EF">
        <w:rPr>
          <w:rFonts w:ascii="Times New Roman" w:hAnsi="Times New Roman"/>
          <w:sz w:val="24"/>
          <w:szCs w:val="24"/>
        </w:rPr>
        <w:t>4.1.</w:t>
      </w:r>
      <w:r>
        <w:rPr>
          <w:rFonts w:ascii="Times New Roman" w:hAnsi="Times New Roman"/>
          <w:sz w:val="24"/>
          <w:szCs w:val="24"/>
        </w:rPr>
        <w:t xml:space="preserve"> от техническата спецификация </w:t>
      </w:r>
      <w:r w:rsidRPr="005E2DB7">
        <w:rPr>
          <w:rFonts w:ascii="Times New Roman" w:hAnsi="Times New Roman"/>
          <w:sz w:val="24"/>
          <w:szCs w:val="24"/>
        </w:rPr>
        <w:t>Изпълнителят следва да осигури подходящ</w:t>
      </w:r>
      <w:r>
        <w:rPr>
          <w:rFonts w:ascii="Times New Roman" w:hAnsi="Times New Roman"/>
          <w:sz w:val="24"/>
          <w:szCs w:val="24"/>
        </w:rPr>
        <w:t xml:space="preserve"> транспорт за превоз на лицата от и до хотела, в който са настанени</w:t>
      </w:r>
      <w:r w:rsidR="00AD7E52">
        <w:rPr>
          <w:rFonts w:ascii="Times New Roman" w:hAnsi="Times New Roman"/>
          <w:sz w:val="24"/>
          <w:szCs w:val="24"/>
          <w:lang w:val="en-US"/>
        </w:rPr>
        <w:t>,</w:t>
      </w:r>
      <w:r>
        <w:rPr>
          <w:rFonts w:ascii="Times New Roman" w:hAnsi="Times New Roman"/>
          <w:sz w:val="24"/>
          <w:szCs w:val="24"/>
        </w:rPr>
        <w:t xml:space="preserve"> до мястото на провеждане на конференцията</w:t>
      </w:r>
      <w:r w:rsidR="00AD7E52" w:rsidRPr="00AD7E52">
        <w:rPr>
          <w:rFonts w:ascii="Times New Roman" w:hAnsi="Times New Roman"/>
          <w:sz w:val="24"/>
          <w:szCs w:val="24"/>
        </w:rPr>
        <w:t xml:space="preserve"> в дните на конференцията</w:t>
      </w:r>
      <w:r>
        <w:rPr>
          <w:rFonts w:ascii="Times New Roman" w:hAnsi="Times New Roman"/>
          <w:sz w:val="24"/>
          <w:szCs w:val="24"/>
        </w:rPr>
        <w:t>.</w:t>
      </w:r>
      <w:r w:rsidR="00AD7E52">
        <w:rPr>
          <w:rFonts w:ascii="Times New Roman" w:hAnsi="Times New Roman"/>
          <w:sz w:val="24"/>
          <w:szCs w:val="24"/>
          <w:lang w:val="en-US"/>
        </w:rPr>
        <w:t xml:space="preserve"> </w:t>
      </w:r>
    </w:p>
    <w:p w:rsidR="006A091E" w:rsidRPr="00A95D54" w:rsidRDefault="006A091E" w:rsidP="009D1458">
      <w:pPr>
        <w:spacing w:after="0" w:line="240" w:lineRule="auto"/>
        <w:ind w:firstLine="567"/>
        <w:contextualSpacing/>
        <w:jc w:val="both"/>
        <w:rPr>
          <w:rFonts w:ascii="Times New Roman" w:hAnsi="Times New Roman"/>
          <w:sz w:val="24"/>
          <w:szCs w:val="24"/>
        </w:rPr>
      </w:pPr>
    </w:p>
    <w:p w:rsidR="00F110B9" w:rsidRPr="00F110B9" w:rsidRDefault="009D1458" w:rsidP="00F110B9">
      <w:pPr>
        <w:spacing w:after="0" w:line="240" w:lineRule="auto"/>
        <w:ind w:firstLine="567"/>
        <w:contextualSpacing/>
        <w:jc w:val="both"/>
        <w:rPr>
          <w:rFonts w:ascii="Times New Roman" w:hAnsi="Times New Roman"/>
          <w:b/>
          <w:sz w:val="24"/>
          <w:szCs w:val="24"/>
        </w:rPr>
      </w:pPr>
      <w:r w:rsidRPr="00F110B9">
        <w:rPr>
          <w:rFonts w:ascii="Times New Roman" w:hAnsi="Times New Roman"/>
          <w:b/>
          <w:sz w:val="24"/>
          <w:szCs w:val="24"/>
        </w:rPr>
        <w:t xml:space="preserve">Общи условия за </w:t>
      </w:r>
      <w:r w:rsidR="006A091E" w:rsidRPr="00F110B9">
        <w:rPr>
          <w:rFonts w:ascii="Times New Roman" w:hAnsi="Times New Roman"/>
          <w:b/>
          <w:sz w:val="24"/>
          <w:szCs w:val="24"/>
        </w:rPr>
        <w:t>осъществяване на превозите:</w:t>
      </w:r>
    </w:p>
    <w:p w:rsidR="009D1458" w:rsidRPr="00F110B9" w:rsidRDefault="00EA14F2" w:rsidP="00F110B9">
      <w:pPr>
        <w:spacing w:after="0" w:line="240" w:lineRule="auto"/>
        <w:ind w:firstLine="567"/>
        <w:contextualSpacing/>
        <w:jc w:val="both"/>
        <w:rPr>
          <w:rFonts w:ascii="Times New Roman" w:hAnsi="Times New Roman"/>
          <w:sz w:val="24"/>
          <w:szCs w:val="24"/>
        </w:rPr>
      </w:pPr>
      <w:r w:rsidRPr="00F110B9">
        <w:rPr>
          <w:rFonts w:ascii="Times New Roman" w:hAnsi="Times New Roman"/>
          <w:sz w:val="24"/>
          <w:szCs w:val="24"/>
        </w:rPr>
        <w:t xml:space="preserve"> </w:t>
      </w:r>
      <w:r w:rsidR="00F110B9" w:rsidRPr="00F110B9">
        <w:rPr>
          <w:rFonts w:ascii="Times New Roman" w:hAnsi="Times New Roman"/>
          <w:sz w:val="24"/>
          <w:szCs w:val="24"/>
        </w:rPr>
        <w:tab/>
      </w:r>
    </w:p>
    <w:p w:rsidR="00E77EE1" w:rsidRDefault="00E77EE1" w:rsidP="008E441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Възраст на използваните за изпълнение на превоза автомобили: дата на първоначална регистрация не преди 01.01.2013г.</w:t>
      </w:r>
    </w:p>
    <w:p w:rsidR="00E77EE1" w:rsidRDefault="00E77EE1" w:rsidP="008E441D">
      <w:pPr>
        <w:spacing w:after="0" w:line="240" w:lineRule="auto"/>
        <w:ind w:firstLine="567"/>
        <w:jc w:val="both"/>
        <w:rPr>
          <w:rFonts w:ascii="Times New Roman" w:hAnsi="Times New Roman"/>
          <w:sz w:val="24"/>
          <w:szCs w:val="24"/>
        </w:rPr>
      </w:pPr>
      <w:r>
        <w:rPr>
          <w:rFonts w:ascii="Times New Roman" w:hAnsi="Times New Roman"/>
          <w:sz w:val="24"/>
          <w:szCs w:val="24"/>
        </w:rPr>
        <w:t>Използваните автомобили трябва да бъдат почиствани и измивани непосредствено преди извършване на съответния превоз.</w:t>
      </w:r>
    </w:p>
    <w:p w:rsidR="00E77EE1" w:rsidRDefault="00E77EE1" w:rsidP="008E441D">
      <w:pPr>
        <w:spacing w:line="240" w:lineRule="auto"/>
        <w:ind w:firstLine="567"/>
        <w:jc w:val="both"/>
        <w:rPr>
          <w:rFonts w:ascii="Times New Roman" w:hAnsi="Times New Roman"/>
          <w:sz w:val="24"/>
          <w:szCs w:val="24"/>
        </w:rPr>
      </w:pPr>
      <w:r>
        <w:rPr>
          <w:rFonts w:ascii="Times New Roman" w:hAnsi="Times New Roman"/>
          <w:sz w:val="24"/>
          <w:szCs w:val="24"/>
        </w:rPr>
        <w:t>Автомобилите</w:t>
      </w:r>
      <w:r w:rsidR="00EA14F2">
        <w:rPr>
          <w:rFonts w:ascii="Times New Roman" w:hAnsi="Times New Roman"/>
          <w:sz w:val="24"/>
          <w:szCs w:val="24"/>
        </w:rPr>
        <w:t>, с които ще бъдат изпълнявани превозите трябва да отговарят на всички технически изисквания, съгласно действащата нормативна уредба.</w:t>
      </w:r>
    </w:p>
    <w:p w:rsidR="003A30B6" w:rsidRDefault="003A30B6" w:rsidP="009D1458">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Транспортът се извършва със следните видове автомобили:</w:t>
      </w:r>
    </w:p>
    <w:p w:rsidR="003A30B6" w:rsidRDefault="002E16E9" w:rsidP="009D1458">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916D5F">
        <w:rPr>
          <w:rFonts w:ascii="Times New Roman" w:hAnsi="Times New Roman"/>
          <w:sz w:val="24"/>
          <w:szCs w:val="24"/>
        </w:rPr>
        <w:t xml:space="preserve"> </w:t>
      </w:r>
      <w:r>
        <w:rPr>
          <w:rFonts w:ascii="Times New Roman" w:hAnsi="Times New Roman"/>
          <w:sz w:val="24"/>
          <w:szCs w:val="24"/>
        </w:rPr>
        <w:t xml:space="preserve">лек автомобил </w:t>
      </w:r>
      <w:r w:rsidR="003A30B6">
        <w:rPr>
          <w:rFonts w:ascii="Times New Roman" w:hAnsi="Times New Roman"/>
          <w:sz w:val="24"/>
          <w:szCs w:val="24"/>
        </w:rPr>
        <w:t>с минимум 4 бр. врати</w:t>
      </w:r>
      <w:r w:rsidR="00FB7396" w:rsidRPr="00FB7396">
        <w:rPr>
          <w:rFonts w:ascii="Times New Roman" w:hAnsi="Times New Roman"/>
          <w:sz w:val="24"/>
          <w:szCs w:val="24"/>
        </w:rPr>
        <w:t>*</w:t>
      </w:r>
      <w:r>
        <w:rPr>
          <w:rFonts w:ascii="Times New Roman" w:hAnsi="Times New Roman"/>
          <w:sz w:val="24"/>
          <w:szCs w:val="24"/>
        </w:rPr>
        <w:t>;</w:t>
      </w:r>
    </w:p>
    <w:p w:rsidR="00FB7396" w:rsidRPr="00FB7396" w:rsidRDefault="00FB7396" w:rsidP="00FB7396">
      <w:pPr>
        <w:spacing w:after="0" w:line="240" w:lineRule="auto"/>
        <w:ind w:firstLine="708"/>
        <w:jc w:val="both"/>
        <w:rPr>
          <w:rFonts w:ascii="Times New Roman" w:hAnsi="Times New Roman"/>
          <w:i/>
          <w:sz w:val="24"/>
          <w:szCs w:val="24"/>
        </w:rPr>
      </w:pPr>
      <w:r w:rsidRPr="00FB7396">
        <w:rPr>
          <w:rFonts w:ascii="Times New Roman" w:hAnsi="Times New Roman"/>
          <w:b/>
          <w:i/>
          <w:sz w:val="24"/>
          <w:szCs w:val="24"/>
        </w:rPr>
        <w:t xml:space="preserve">* </w:t>
      </w:r>
      <w:r w:rsidRPr="00FB7396">
        <w:rPr>
          <w:rFonts w:ascii="Times New Roman" w:hAnsi="Times New Roman"/>
          <w:i/>
          <w:sz w:val="24"/>
          <w:szCs w:val="24"/>
        </w:rPr>
        <w:t>При превоз с лек автомобил с минимум 4 бр. врати е допустимо да бъдат превозвани максимум до 2 лица в едно превозно средство</w:t>
      </w:r>
      <w:r w:rsidR="00B21A9B" w:rsidRPr="00B21A9B">
        <w:rPr>
          <w:rFonts w:ascii="Times New Roman" w:hAnsi="Times New Roman"/>
          <w:sz w:val="24"/>
          <w:szCs w:val="24"/>
        </w:rPr>
        <w:t xml:space="preserve"> </w:t>
      </w:r>
      <w:r w:rsidR="00B21A9B">
        <w:rPr>
          <w:rFonts w:ascii="Times New Roman" w:hAnsi="Times New Roman"/>
          <w:sz w:val="24"/>
          <w:szCs w:val="24"/>
        </w:rPr>
        <w:t xml:space="preserve">при </w:t>
      </w:r>
      <w:r w:rsidR="00B21A9B" w:rsidRPr="00B21A9B">
        <w:rPr>
          <w:rFonts w:ascii="Times New Roman" w:hAnsi="Times New Roman"/>
          <w:i/>
          <w:sz w:val="24"/>
          <w:szCs w:val="24"/>
        </w:rPr>
        <w:t>трансфер летище-хотел-летище</w:t>
      </w:r>
      <w:r w:rsidR="00B21A9B">
        <w:rPr>
          <w:rFonts w:ascii="Times New Roman" w:hAnsi="Times New Roman"/>
          <w:i/>
          <w:sz w:val="24"/>
          <w:szCs w:val="24"/>
        </w:rPr>
        <w:t xml:space="preserve"> и </w:t>
      </w:r>
      <w:r w:rsidR="00B21A9B" w:rsidRPr="00FB7396">
        <w:rPr>
          <w:rFonts w:ascii="Times New Roman" w:hAnsi="Times New Roman"/>
          <w:i/>
          <w:sz w:val="24"/>
          <w:szCs w:val="24"/>
        </w:rPr>
        <w:t xml:space="preserve">до </w:t>
      </w:r>
      <w:r w:rsidR="00B21A9B">
        <w:rPr>
          <w:rFonts w:ascii="Times New Roman" w:hAnsi="Times New Roman"/>
          <w:i/>
          <w:sz w:val="24"/>
          <w:szCs w:val="24"/>
        </w:rPr>
        <w:t>3</w:t>
      </w:r>
      <w:r w:rsidR="00B21A9B" w:rsidRPr="00FB7396">
        <w:rPr>
          <w:rFonts w:ascii="Times New Roman" w:hAnsi="Times New Roman"/>
          <w:i/>
          <w:sz w:val="24"/>
          <w:szCs w:val="24"/>
        </w:rPr>
        <w:t xml:space="preserve"> лица в едно превозно средство</w:t>
      </w:r>
      <w:r w:rsidR="00B21A9B">
        <w:rPr>
          <w:rFonts w:ascii="Times New Roman" w:hAnsi="Times New Roman"/>
          <w:i/>
          <w:sz w:val="24"/>
          <w:szCs w:val="24"/>
        </w:rPr>
        <w:t xml:space="preserve"> в останалите случаи</w:t>
      </w:r>
      <w:r w:rsidRPr="00FB7396">
        <w:rPr>
          <w:rFonts w:ascii="Times New Roman" w:hAnsi="Times New Roman"/>
          <w:i/>
          <w:sz w:val="24"/>
          <w:szCs w:val="24"/>
        </w:rPr>
        <w:t>.</w:t>
      </w:r>
    </w:p>
    <w:p w:rsidR="002E16E9" w:rsidRPr="002E16E9" w:rsidRDefault="002E16E9" w:rsidP="002E16E9">
      <w:pPr>
        <w:spacing w:after="0" w:line="240" w:lineRule="auto"/>
        <w:ind w:firstLine="567"/>
        <w:jc w:val="both"/>
        <w:rPr>
          <w:rFonts w:ascii="Times New Roman" w:hAnsi="Times New Roman"/>
          <w:sz w:val="24"/>
          <w:szCs w:val="24"/>
        </w:rPr>
      </w:pPr>
      <w:r>
        <w:rPr>
          <w:rFonts w:ascii="Times New Roman" w:hAnsi="Times New Roman"/>
          <w:sz w:val="24"/>
          <w:szCs w:val="24"/>
        </w:rPr>
        <w:t>-</w:t>
      </w:r>
      <w:r w:rsidR="003A30B6" w:rsidRPr="002E16E9">
        <w:rPr>
          <w:rFonts w:ascii="Times New Roman" w:hAnsi="Times New Roman"/>
          <w:sz w:val="24"/>
          <w:szCs w:val="24"/>
        </w:rPr>
        <w:t xml:space="preserve"> </w:t>
      </w:r>
      <w:r w:rsidR="00E77EE1" w:rsidRPr="002E16E9">
        <w:rPr>
          <w:rFonts w:ascii="Times New Roman" w:hAnsi="Times New Roman"/>
          <w:sz w:val="24"/>
          <w:szCs w:val="24"/>
        </w:rPr>
        <w:t>превозни средства от категория М1</w:t>
      </w:r>
      <w:r w:rsidR="00916D5F" w:rsidRPr="00916D5F">
        <w:rPr>
          <w:rFonts w:ascii="Times New Roman" w:hAnsi="Times New Roman"/>
          <w:sz w:val="24"/>
          <w:szCs w:val="24"/>
        </w:rPr>
        <w:t xml:space="preserve"> </w:t>
      </w:r>
      <w:r w:rsidR="00916D5F">
        <w:rPr>
          <w:rFonts w:ascii="Times New Roman" w:hAnsi="Times New Roman"/>
          <w:sz w:val="24"/>
          <w:szCs w:val="24"/>
        </w:rPr>
        <w:t>съгласно чл. 149 от Закона за движение по пътищата</w:t>
      </w:r>
      <w:r>
        <w:rPr>
          <w:rFonts w:ascii="Times New Roman" w:hAnsi="Times New Roman"/>
          <w:sz w:val="24"/>
          <w:szCs w:val="24"/>
        </w:rPr>
        <w:t xml:space="preserve"> с</w:t>
      </w:r>
      <w:r w:rsidRPr="002E16E9">
        <w:rPr>
          <w:rFonts w:ascii="Times New Roman" w:hAnsi="Times New Roman"/>
          <w:sz w:val="24"/>
          <w:szCs w:val="24"/>
        </w:rPr>
        <w:t xml:space="preserve"> </w:t>
      </w:r>
      <w:r>
        <w:rPr>
          <w:rFonts w:ascii="Times New Roman" w:hAnsi="Times New Roman"/>
          <w:sz w:val="24"/>
          <w:szCs w:val="24"/>
        </w:rPr>
        <w:t>м</w:t>
      </w:r>
      <w:r w:rsidRPr="002E16E9">
        <w:rPr>
          <w:rFonts w:ascii="Times New Roman" w:hAnsi="Times New Roman"/>
          <w:sz w:val="24"/>
          <w:szCs w:val="24"/>
        </w:rPr>
        <w:t xml:space="preserve">инимум </w:t>
      </w:r>
      <w:r>
        <w:rPr>
          <w:rFonts w:ascii="Times New Roman" w:hAnsi="Times New Roman"/>
          <w:sz w:val="24"/>
          <w:szCs w:val="24"/>
        </w:rPr>
        <w:t>7</w:t>
      </w:r>
      <w:r w:rsidRPr="002E16E9">
        <w:rPr>
          <w:rFonts w:ascii="Times New Roman" w:hAnsi="Times New Roman"/>
          <w:sz w:val="24"/>
          <w:szCs w:val="24"/>
        </w:rPr>
        <w:t xml:space="preserve"> броя вкл.седящи места за пътници без мястото на водача</w:t>
      </w:r>
    </w:p>
    <w:p w:rsidR="00916D5F" w:rsidRPr="002E16E9" w:rsidRDefault="002E16E9" w:rsidP="00916D5F">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E16E9">
        <w:rPr>
          <w:rFonts w:ascii="Times New Roman" w:hAnsi="Times New Roman"/>
          <w:sz w:val="24"/>
          <w:szCs w:val="24"/>
        </w:rPr>
        <w:t xml:space="preserve"> превозни средства от категория М</w:t>
      </w:r>
      <w:r w:rsidR="00916D5F">
        <w:rPr>
          <w:rFonts w:ascii="Times New Roman" w:hAnsi="Times New Roman"/>
          <w:sz w:val="24"/>
          <w:szCs w:val="24"/>
        </w:rPr>
        <w:t xml:space="preserve"> </w:t>
      </w:r>
      <w:r>
        <w:rPr>
          <w:rFonts w:ascii="Times New Roman" w:hAnsi="Times New Roman"/>
          <w:sz w:val="24"/>
          <w:szCs w:val="24"/>
        </w:rPr>
        <w:t>2</w:t>
      </w:r>
      <w:r w:rsidR="00916D5F">
        <w:rPr>
          <w:rFonts w:ascii="Times New Roman" w:hAnsi="Times New Roman"/>
          <w:sz w:val="24"/>
          <w:szCs w:val="24"/>
        </w:rPr>
        <w:t xml:space="preserve"> / М 3</w:t>
      </w:r>
      <w:r w:rsidR="00916D5F" w:rsidRPr="00916D5F">
        <w:rPr>
          <w:rFonts w:ascii="Times New Roman" w:hAnsi="Times New Roman"/>
          <w:sz w:val="24"/>
          <w:szCs w:val="24"/>
        </w:rPr>
        <w:t xml:space="preserve"> </w:t>
      </w:r>
      <w:r w:rsidR="00916D5F">
        <w:rPr>
          <w:rFonts w:ascii="Times New Roman" w:hAnsi="Times New Roman"/>
          <w:sz w:val="24"/>
          <w:szCs w:val="24"/>
        </w:rPr>
        <w:t>съгласно чл. 149 от Закона за движение по пътищата с</w:t>
      </w:r>
      <w:r w:rsidR="00916D5F" w:rsidRPr="002E16E9">
        <w:rPr>
          <w:rFonts w:ascii="Times New Roman" w:hAnsi="Times New Roman"/>
          <w:sz w:val="24"/>
          <w:szCs w:val="24"/>
        </w:rPr>
        <w:t xml:space="preserve"> </w:t>
      </w:r>
      <w:r w:rsidR="00916D5F">
        <w:rPr>
          <w:rFonts w:ascii="Times New Roman" w:hAnsi="Times New Roman"/>
          <w:sz w:val="24"/>
          <w:szCs w:val="24"/>
        </w:rPr>
        <w:t>м</w:t>
      </w:r>
      <w:r w:rsidR="00916D5F" w:rsidRPr="002E16E9">
        <w:rPr>
          <w:rFonts w:ascii="Times New Roman" w:hAnsi="Times New Roman"/>
          <w:sz w:val="24"/>
          <w:szCs w:val="24"/>
        </w:rPr>
        <w:t>инимум</w:t>
      </w:r>
      <w:r w:rsidR="00916D5F">
        <w:rPr>
          <w:rFonts w:ascii="Times New Roman" w:hAnsi="Times New Roman"/>
          <w:sz w:val="24"/>
          <w:szCs w:val="24"/>
        </w:rPr>
        <w:t xml:space="preserve"> 15 </w:t>
      </w:r>
      <w:r w:rsidR="00916D5F" w:rsidRPr="002E16E9">
        <w:rPr>
          <w:rFonts w:ascii="Times New Roman" w:hAnsi="Times New Roman"/>
          <w:sz w:val="24"/>
          <w:szCs w:val="24"/>
        </w:rPr>
        <w:t>броя вкл.седящи места за пътници без мястото на водача</w:t>
      </w:r>
    </w:p>
    <w:p w:rsidR="00F7239F" w:rsidRDefault="00F7239F" w:rsidP="002E16E9">
      <w:pPr>
        <w:spacing w:after="0" w:line="240" w:lineRule="auto"/>
        <w:ind w:firstLine="567"/>
        <w:jc w:val="both"/>
        <w:rPr>
          <w:rFonts w:ascii="Times New Roman" w:hAnsi="Times New Roman"/>
          <w:sz w:val="24"/>
          <w:szCs w:val="24"/>
        </w:rPr>
      </w:pPr>
    </w:p>
    <w:p w:rsidR="002E16E9" w:rsidRDefault="00F7239F" w:rsidP="002E16E9">
      <w:pPr>
        <w:spacing w:after="0" w:line="240" w:lineRule="auto"/>
        <w:ind w:firstLine="567"/>
        <w:jc w:val="both"/>
        <w:rPr>
          <w:rFonts w:ascii="Times New Roman" w:hAnsi="Times New Roman"/>
          <w:sz w:val="24"/>
          <w:szCs w:val="24"/>
        </w:rPr>
      </w:pPr>
      <w:r>
        <w:rPr>
          <w:rFonts w:ascii="Times New Roman" w:hAnsi="Times New Roman"/>
          <w:sz w:val="24"/>
          <w:szCs w:val="24"/>
        </w:rPr>
        <w:t>Д</w:t>
      </w:r>
      <w:r w:rsidR="00916D5F">
        <w:rPr>
          <w:rFonts w:ascii="Times New Roman" w:hAnsi="Times New Roman"/>
          <w:sz w:val="24"/>
          <w:szCs w:val="24"/>
        </w:rPr>
        <w:t xml:space="preserve">опустима </w:t>
      </w:r>
      <w:r>
        <w:rPr>
          <w:rFonts w:ascii="Times New Roman" w:hAnsi="Times New Roman"/>
          <w:sz w:val="24"/>
          <w:szCs w:val="24"/>
        </w:rPr>
        <w:t xml:space="preserve">е </w:t>
      </w:r>
      <w:r w:rsidR="00916D5F">
        <w:rPr>
          <w:rFonts w:ascii="Times New Roman" w:hAnsi="Times New Roman"/>
          <w:sz w:val="24"/>
          <w:szCs w:val="24"/>
        </w:rPr>
        <w:t>комбинация между видовете автомобили.</w:t>
      </w:r>
    </w:p>
    <w:p w:rsidR="00F7239F" w:rsidRDefault="00F7239F" w:rsidP="002E16E9">
      <w:pPr>
        <w:spacing w:after="0" w:line="240" w:lineRule="auto"/>
        <w:ind w:firstLine="567"/>
        <w:jc w:val="both"/>
        <w:rPr>
          <w:rFonts w:ascii="Times New Roman" w:hAnsi="Times New Roman"/>
          <w:sz w:val="24"/>
          <w:szCs w:val="24"/>
        </w:rPr>
      </w:pPr>
    </w:p>
    <w:p w:rsidR="00B24542" w:rsidRPr="00B24542" w:rsidRDefault="00B24542" w:rsidP="006A091E">
      <w:pPr>
        <w:spacing w:after="0" w:line="240" w:lineRule="auto"/>
        <w:ind w:left="567"/>
        <w:contextualSpacing/>
        <w:jc w:val="both"/>
        <w:rPr>
          <w:rFonts w:ascii="Times New Roman" w:hAnsi="Times New Roman"/>
          <w:sz w:val="24"/>
          <w:szCs w:val="24"/>
        </w:rPr>
      </w:pPr>
      <w:r w:rsidRPr="00FA21E3">
        <w:rPr>
          <w:rFonts w:ascii="Times New Roman" w:hAnsi="Times New Roman"/>
          <w:sz w:val="24"/>
          <w:szCs w:val="24"/>
        </w:rPr>
        <w:t xml:space="preserve">Всички разходи за водачите на превозните средства са </w:t>
      </w:r>
      <w:r w:rsidRPr="00B24542">
        <w:rPr>
          <w:rFonts w:ascii="Times New Roman" w:hAnsi="Times New Roman"/>
          <w:sz w:val="24"/>
          <w:szCs w:val="24"/>
        </w:rPr>
        <w:t>за сметка на Изпълнителя.</w:t>
      </w:r>
    </w:p>
    <w:p w:rsidR="00B24542" w:rsidRDefault="00B24542" w:rsidP="006A091E">
      <w:pPr>
        <w:spacing w:after="0" w:line="240" w:lineRule="auto"/>
        <w:ind w:firstLine="567"/>
        <w:contextualSpacing/>
        <w:jc w:val="both"/>
        <w:rPr>
          <w:rFonts w:ascii="Times New Roman" w:hAnsi="Times New Roman"/>
          <w:sz w:val="24"/>
          <w:szCs w:val="24"/>
        </w:rPr>
      </w:pPr>
      <w:r w:rsidRPr="00B24542">
        <w:rPr>
          <w:rFonts w:ascii="Times New Roman" w:hAnsi="Times New Roman"/>
          <w:sz w:val="24"/>
          <w:szCs w:val="24"/>
        </w:rPr>
        <w:lastRenderedPageBreak/>
        <w:t>Всички разходи, свързани с престой на превозните средства и други административни разходи, са за сметка на Изпълнителя.</w:t>
      </w:r>
    </w:p>
    <w:p w:rsidR="00B24542" w:rsidRPr="00B6775D" w:rsidRDefault="00B24542" w:rsidP="00FB7591">
      <w:pPr>
        <w:spacing w:after="0" w:line="240" w:lineRule="auto"/>
        <w:ind w:firstLine="567"/>
        <w:contextualSpacing/>
        <w:jc w:val="both"/>
        <w:rPr>
          <w:rFonts w:ascii="Times New Roman" w:hAnsi="Times New Roman"/>
          <w:i/>
          <w:sz w:val="24"/>
          <w:szCs w:val="24"/>
        </w:rPr>
      </w:pPr>
    </w:p>
    <w:p w:rsidR="00B6775D" w:rsidRPr="00B6775D" w:rsidRDefault="00B6775D" w:rsidP="00415499">
      <w:pPr>
        <w:numPr>
          <w:ilvl w:val="0"/>
          <w:numId w:val="23"/>
        </w:numPr>
        <w:spacing w:after="0" w:line="240" w:lineRule="auto"/>
        <w:ind w:left="0" w:firstLine="567"/>
        <w:contextualSpacing/>
        <w:jc w:val="both"/>
        <w:rPr>
          <w:rFonts w:ascii="Times New Roman" w:eastAsia="Times New Roman" w:hAnsi="Times New Roman"/>
          <w:b/>
          <w:bCs/>
          <w:sz w:val="24"/>
          <w:szCs w:val="24"/>
          <w:lang w:eastAsia="bg-BG"/>
        </w:rPr>
      </w:pPr>
      <w:r w:rsidRPr="00B6775D">
        <w:rPr>
          <w:rFonts w:ascii="Times New Roman" w:eastAsia="Times New Roman" w:hAnsi="Times New Roman"/>
          <w:b/>
          <w:bCs/>
          <w:sz w:val="24"/>
          <w:szCs w:val="24"/>
          <w:lang w:eastAsia="bg-BG"/>
        </w:rPr>
        <w:t>Осигуряване на конферен</w:t>
      </w:r>
      <w:r w:rsidR="004136E1">
        <w:rPr>
          <w:rFonts w:ascii="Times New Roman" w:eastAsia="Times New Roman" w:hAnsi="Times New Roman"/>
          <w:b/>
          <w:bCs/>
          <w:sz w:val="24"/>
          <w:szCs w:val="24"/>
          <w:lang w:eastAsia="bg-BG"/>
        </w:rPr>
        <w:t>тна зала за минимум 100 участници</w:t>
      </w:r>
      <w:r w:rsidRPr="00B6775D">
        <w:rPr>
          <w:rFonts w:ascii="Times New Roman" w:eastAsia="Times New Roman" w:hAnsi="Times New Roman"/>
          <w:b/>
          <w:bCs/>
          <w:sz w:val="24"/>
          <w:szCs w:val="24"/>
          <w:lang w:eastAsia="bg-BG"/>
        </w:rPr>
        <w:t xml:space="preserve"> за провеждане на двудневната конференция</w:t>
      </w:r>
    </w:p>
    <w:p w:rsidR="00B6775D" w:rsidRPr="00B6775D" w:rsidRDefault="00B6775D" w:rsidP="00FB7591">
      <w:pPr>
        <w:spacing w:after="0" w:line="240" w:lineRule="auto"/>
        <w:ind w:firstLine="567"/>
        <w:jc w:val="both"/>
        <w:rPr>
          <w:rFonts w:ascii="Times New Roman" w:hAnsi="Times New Roman"/>
          <w:sz w:val="24"/>
          <w:szCs w:val="24"/>
          <w:u w:val="single"/>
        </w:rPr>
      </w:pPr>
      <w:r w:rsidRPr="00B6775D">
        <w:rPr>
          <w:rFonts w:ascii="Times New Roman" w:hAnsi="Times New Roman"/>
          <w:sz w:val="24"/>
          <w:szCs w:val="24"/>
        </w:rPr>
        <w:t>С цел по-добро организационно провеждане на конференцията е необходимо залата, в която ще се проведе конференцията да бъде в хотела, в който са настанени участниците.</w:t>
      </w:r>
      <w:r w:rsidR="004D2682" w:rsidRPr="004D2682">
        <w:rPr>
          <w:rFonts w:ascii="Times New Roman" w:eastAsia="Times New Roman" w:hAnsi="Times New Roman"/>
          <w:sz w:val="24"/>
          <w:szCs w:val="20"/>
          <w:lang w:eastAsia="bg-BG"/>
        </w:rPr>
        <w:t xml:space="preserve"> </w:t>
      </w:r>
      <w:r w:rsidR="004D2682" w:rsidRPr="00F756C0">
        <w:rPr>
          <w:rFonts w:ascii="Times New Roman" w:eastAsia="Times New Roman" w:hAnsi="Times New Roman"/>
          <w:sz w:val="24"/>
          <w:szCs w:val="20"/>
          <w:lang w:eastAsia="bg-BG"/>
        </w:rPr>
        <w:t>Подбраните хотели и зали следва да бъдат достъпни за хора с увреждания</w:t>
      </w:r>
      <w:r w:rsidR="004136E1">
        <w:rPr>
          <w:rFonts w:ascii="Times New Roman" w:eastAsia="Times New Roman" w:hAnsi="Times New Roman"/>
          <w:sz w:val="24"/>
          <w:szCs w:val="20"/>
          <w:lang w:eastAsia="bg-BG"/>
        </w:rPr>
        <w:t>.</w:t>
      </w:r>
      <w:r w:rsidRPr="00B6775D">
        <w:rPr>
          <w:rFonts w:ascii="Times New Roman" w:hAnsi="Times New Roman"/>
          <w:sz w:val="24"/>
          <w:szCs w:val="24"/>
        </w:rPr>
        <w:t xml:space="preserve"> За качествено провеждане на конференцията, изпълнителят следва да осигури оборудване на залата, което да отговаря на следните минимални изисквания:</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Необходимият брой места в залата</w:t>
      </w:r>
      <w:r w:rsidR="004136E1">
        <w:rPr>
          <w:rFonts w:ascii="Times New Roman" w:hAnsi="Times New Roman"/>
          <w:sz w:val="24"/>
          <w:szCs w:val="24"/>
        </w:rPr>
        <w:t xml:space="preserve"> да бъде за минимум 100 участници</w:t>
      </w:r>
      <w:r w:rsidRPr="00B6775D">
        <w:rPr>
          <w:rFonts w:ascii="Times New Roman" w:hAnsi="Times New Roman"/>
          <w:sz w:val="24"/>
          <w:szCs w:val="24"/>
        </w:rPr>
        <w:t xml:space="preserve">, като за всеки участник да има подходящи условия, с достатъчни пространство за работа; </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Да има осигурен лаптоп, с връзка към мултимедийната уредба и към интернет;</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Да има осигурен мултимедиен проектор;</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Да има осигурен екран за прожектиране на презентации, с подходящ размер и видимост, според големината на залата;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Да има осигурена озвучителна система - поне един микрофон на президиума и три броя подвижен безжичен (радио) микрофон;</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326F04">
        <w:rPr>
          <w:rFonts w:ascii="Times New Roman" w:hAnsi="Times New Roman"/>
          <w:sz w:val="24"/>
          <w:szCs w:val="24"/>
        </w:rPr>
        <w:t>В залата да има кабинка/и и система за извършване на симултанен превод от 2 лица едновременно на два различни езика</w:t>
      </w:r>
      <w:r w:rsidRPr="00B6775D">
        <w:rPr>
          <w:rFonts w:ascii="Times New Roman" w:hAnsi="Times New Roman"/>
          <w:sz w:val="24"/>
          <w:szCs w:val="24"/>
        </w:rPr>
        <w:t>, като за участниците да бъдат осигурени технически средства (слушалки);</w:t>
      </w:r>
    </w:p>
    <w:p w:rsidR="009A10B5" w:rsidRPr="009A10B5" w:rsidRDefault="009A10B5" w:rsidP="00415499">
      <w:pPr>
        <w:numPr>
          <w:ilvl w:val="1"/>
          <w:numId w:val="23"/>
        </w:numPr>
        <w:spacing w:after="0" w:line="240" w:lineRule="auto"/>
        <w:ind w:left="0" w:firstLine="567"/>
        <w:contextualSpacing/>
        <w:jc w:val="both"/>
        <w:rPr>
          <w:rFonts w:ascii="Times New Roman" w:hAnsi="Times New Roman"/>
          <w:sz w:val="24"/>
          <w:szCs w:val="24"/>
        </w:rPr>
      </w:pPr>
      <w:r w:rsidRPr="00DF4015">
        <w:rPr>
          <w:rFonts w:ascii="Times New Roman" w:eastAsia="Times New Roman" w:hAnsi="Times New Roman"/>
          <w:sz w:val="24"/>
          <w:szCs w:val="20"/>
          <w:lang w:eastAsia="bg-BG"/>
        </w:rPr>
        <w:t>Изпълнителят предоставя на участниците програма / на бълг. и англ. език/ за конференцията</w:t>
      </w:r>
      <w:r w:rsidR="00DF4015" w:rsidRPr="00DF4015">
        <w:rPr>
          <w:rFonts w:ascii="Times New Roman" w:eastAsia="Times New Roman" w:hAnsi="Times New Roman"/>
          <w:sz w:val="24"/>
          <w:szCs w:val="20"/>
          <w:lang w:eastAsia="bg-BG"/>
        </w:rPr>
        <w:t xml:space="preserve">, </w:t>
      </w:r>
      <w:r w:rsidR="00DF4015">
        <w:rPr>
          <w:rFonts w:ascii="Times New Roman" w:eastAsia="Times New Roman" w:hAnsi="Times New Roman"/>
          <w:sz w:val="24"/>
          <w:szCs w:val="20"/>
          <w:lang w:eastAsia="bg-BG"/>
        </w:rPr>
        <w:t>предоставена му от Възложителя.</w:t>
      </w:r>
    </w:p>
    <w:p w:rsidR="00B6775D" w:rsidRPr="009A10B5" w:rsidRDefault="00B6775D" w:rsidP="00415499">
      <w:pPr>
        <w:numPr>
          <w:ilvl w:val="1"/>
          <w:numId w:val="23"/>
        </w:numPr>
        <w:spacing w:after="0" w:line="240" w:lineRule="auto"/>
        <w:ind w:left="0" w:firstLine="567"/>
        <w:contextualSpacing/>
        <w:jc w:val="both"/>
        <w:rPr>
          <w:rFonts w:ascii="Times New Roman" w:hAnsi="Times New Roman"/>
          <w:strike/>
          <w:sz w:val="24"/>
          <w:szCs w:val="24"/>
        </w:rPr>
      </w:pPr>
      <w:r w:rsidRPr="009A10B5">
        <w:rPr>
          <w:rFonts w:ascii="Times New Roman" w:hAnsi="Times New Roman"/>
          <w:sz w:val="24"/>
          <w:szCs w:val="24"/>
        </w:rPr>
        <w:t xml:space="preserve">Залата да се зарежда с минерална вода (минимум 500 ml) два пъти дневно, като при всяко зареждане да е осигурена минерална вода </w:t>
      </w:r>
    </w:p>
    <w:p w:rsidR="00DF4015" w:rsidRPr="00DF4015" w:rsidRDefault="00DF4015" w:rsidP="00415499">
      <w:pPr>
        <w:numPr>
          <w:ilvl w:val="1"/>
          <w:numId w:val="2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 Изпълнителят следва да </w:t>
      </w:r>
      <w:r w:rsidRPr="00DF4015">
        <w:rPr>
          <w:rFonts w:ascii="Times New Roman" w:hAnsi="Times New Roman"/>
          <w:sz w:val="24"/>
          <w:szCs w:val="24"/>
        </w:rPr>
        <w:t>изготви снимков материал от събитието, представящ ясно, качествено и добре отразено изображение на заснетия материал. Снимковият материал се представя на Възложителя на електронен носител в срок до 5 работни дни след края на събитието;</w:t>
      </w:r>
    </w:p>
    <w:p w:rsidR="00DF4015" w:rsidRPr="00DF4015" w:rsidRDefault="00DF4015" w:rsidP="00415499">
      <w:pPr>
        <w:numPr>
          <w:ilvl w:val="1"/>
          <w:numId w:val="2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Изпълнителят следва да </w:t>
      </w:r>
      <w:r w:rsidRPr="00DF4015">
        <w:rPr>
          <w:rFonts w:ascii="Times New Roman" w:hAnsi="Times New Roman"/>
          <w:sz w:val="24"/>
          <w:szCs w:val="24"/>
        </w:rPr>
        <w:t>осигури следните материали, след предварително съгласуване с Възложителя:</w:t>
      </w:r>
    </w:p>
    <w:p w:rsidR="00DF4015" w:rsidRPr="00DF4015" w:rsidRDefault="00DF4015" w:rsidP="00415499">
      <w:pPr>
        <w:pStyle w:val="ae"/>
        <w:numPr>
          <w:ilvl w:val="0"/>
          <w:numId w:val="51"/>
        </w:numPr>
        <w:tabs>
          <w:tab w:val="left" w:pos="1843"/>
        </w:tabs>
        <w:spacing w:after="0" w:line="240" w:lineRule="auto"/>
        <w:ind w:left="0" w:firstLine="1418"/>
        <w:jc w:val="both"/>
        <w:rPr>
          <w:rFonts w:ascii="Times New Roman" w:hAnsi="Times New Roman"/>
          <w:sz w:val="24"/>
          <w:szCs w:val="24"/>
        </w:rPr>
      </w:pPr>
      <w:r w:rsidRPr="00DF4015">
        <w:rPr>
          <w:rFonts w:ascii="Times New Roman" w:hAnsi="Times New Roman"/>
          <w:sz w:val="24"/>
          <w:szCs w:val="24"/>
        </w:rPr>
        <w:t xml:space="preserve">Баджове/табелки </w:t>
      </w:r>
      <w:r>
        <w:rPr>
          <w:rFonts w:ascii="Times New Roman" w:hAnsi="Times New Roman"/>
          <w:sz w:val="24"/>
          <w:szCs w:val="24"/>
        </w:rPr>
        <w:t>за</w:t>
      </w:r>
      <w:r w:rsidRPr="00DF4015">
        <w:rPr>
          <w:rFonts w:ascii="Times New Roman" w:hAnsi="Times New Roman"/>
          <w:sz w:val="24"/>
          <w:szCs w:val="24"/>
        </w:rPr>
        <w:t xml:space="preserve"> </w:t>
      </w:r>
      <w:r>
        <w:rPr>
          <w:rFonts w:ascii="Times New Roman" w:hAnsi="Times New Roman"/>
          <w:sz w:val="24"/>
          <w:szCs w:val="24"/>
        </w:rPr>
        <w:t>участниците в конференцията</w:t>
      </w:r>
    </w:p>
    <w:p w:rsidR="00DF4015" w:rsidRPr="00DF4015" w:rsidRDefault="00DF4015" w:rsidP="00415499">
      <w:pPr>
        <w:pStyle w:val="ae"/>
        <w:numPr>
          <w:ilvl w:val="0"/>
          <w:numId w:val="51"/>
        </w:numPr>
        <w:tabs>
          <w:tab w:val="left" w:pos="1843"/>
        </w:tabs>
        <w:spacing w:after="0" w:line="240" w:lineRule="auto"/>
        <w:ind w:left="0" w:firstLine="1418"/>
        <w:jc w:val="both"/>
        <w:rPr>
          <w:rFonts w:ascii="Times New Roman" w:hAnsi="Times New Roman"/>
          <w:sz w:val="24"/>
          <w:szCs w:val="24"/>
        </w:rPr>
      </w:pPr>
      <w:r w:rsidRPr="00DF4015">
        <w:rPr>
          <w:rFonts w:ascii="Times New Roman" w:hAnsi="Times New Roman"/>
          <w:sz w:val="24"/>
          <w:szCs w:val="24"/>
        </w:rPr>
        <w:t>Указателни табели за улесняване достъпа на участниците до залата за провеждане на събитието и поставяне на информационно табло с името на събитието пред залата.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В дните на провеждане на конференцията да има осигурено присъствие на представител/и на Изпълнителя, който/които да съдейства/т на участниците при регистрацията им, по време на провеждане на конференцията при възникнали въпроси и необходимост от съдействие, да отговарят/т и следи/ят за попълване на присъствени списъци (предоставени от Възложителя) за регистрация за всеки ден на конференцията, предоставяне на информационни материали</w:t>
      </w:r>
      <w:r w:rsidR="00B24542">
        <w:rPr>
          <w:rFonts w:ascii="Times New Roman" w:hAnsi="Times New Roman"/>
          <w:sz w:val="24"/>
          <w:szCs w:val="24"/>
        </w:rPr>
        <w:t xml:space="preserve"> предоставени от Възложителя</w:t>
      </w:r>
      <w:r w:rsidRPr="00B6775D">
        <w:rPr>
          <w:rFonts w:ascii="Times New Roman" w:hAnsi="Times New Roman"/>
          <w:sz w:val="24"/>
          <w:szCs w:val="24"/>
        </w:rPr>
        <w:t xml:space="preserve"> (вкл. и Анкетни карти за удовлетвореност от конференцията предоставени от Възложителя) на всеки от участниците, осигуряване на снимков материал от конференцията;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В дните на провеждане на конференцията да има осигурено присъствие на техническо лице, което да отговаря за озвучаването, превода и всички технически въпроси свързани с експлоатацията на залата и техниката.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lastRenderedPageBreak/>
        <w:t>Да бъде осигурена кафе-пауза (по 2 кафе-паузи за всеки ден на провеждане на конференцията), включваща кафе, чай, минерална вода и безалкохолни напитки</w:t>
      </w:r>
      <w:r w:rsidR="00974ADA">
        <w:rPr>
          <w:rFonts w:ascii="Times New Roman" w:hAnsi="Times New Roman"/>
          <w:sz w:val="24"/>
          <w:szCs w:val="24"/>
        </w:rPr>
        <w:t xml:space="preserve"> </w:t>
      </w:r>
      <w:r w:rsidRPr="00B6775D">
        <w:rPr>
          <w:rFonts w:ascii="Times New Roman" w:hAnsi="Times New Roman"/>
          <w:sz w:val="24"/>
          <w:szCs w:val="24"/>
        </w:rPr>
        <w:t xml:space="preserve">(минимум 500 ml), дребни сладки и соленки за минимум </w:t>
      </w:r>
      <w:r w:rsidR="002C2EB1">
        <w:rPr>
          <w:rFonts w:ascii="Times New Roman" w:hAnsi="Times New Roman"/>
          <w:sz w:val="24"/>
          <w:szCs w:val="24"/>
        </w:rPr>
        <w:t>79</w:t>
      </w:r>
      <w:r w:rsidRPr="00B6775D">
        <w:rPr>
          <w:rFonts w:ascii="Times New Roman" w:hAnsi="Times New Roman"/>
          <w:sz w:val="24"/>
          <w:szCs w:val="24"/>
        </w:rPr>
        <w:t xml:space="preserve"> </w:t>
      </w:r>
      <w:r w:rsidR="001C63BE">
        <w:rPr>
          <w:rFonts w:ascii="Times New Roman" w:hAnsi="Times New Roman"/>
          <w:sz w:val="24"/>
          <w:szCs w:val="24"/>
        </w:rPr>
        <w:t>участници</w:t>
      </w:r>
      <w:r w:rsidRPr="00B6775D">
        <w:rPr>
          <w:rFonts w:ascii="Times New Roman" w:hAnsi="Times New Roman"/>
          <w:sz w:val="24"/>
          <w:szCs w:val="24"/>
        </w:rPr>
        <w:t>.</w:t>
      </w:r>
    </w:p>
    <w:p w:rsidR="00AC1342" w:rsidRDefault="00AC1342" w:rsidP="00415499">
      <w:pPr>
        <w:pStyle w:val="ae"/>
        <w:numPr>
          <w:ilvl w:val="1"/>
          <w:numId w:val="23"/>
        </w:numPr>
        <w:spacing w:after="120" w:line="240" w:lineRule="auto"/>
        <w:ind w:left="0" w:firstLine="567"/>
        <w:jc w:val="both"/>
        <w:rPr>
          <w:rFonts w:ascii="Times New Roman" w:eastAsia="MS Mincho" w:hAnsi="Times New Roman"/>
          <w:color w:val="000000" w:themeColor="text1"/>
          <w:sz w:val="24"/>
          <w:szCs w:val="24"/>
        </w:rPr>
      </w:pPr>
      <w:r w:rsidRPr="00324C8E">
        <w:rPr>
          <w:rFonts w:ascii="Times New Roman" w:eastAsia="MS Mincho" w:hAnsi="Times New Roman"/>
          <w:color w:val="000000" w:themeColor="text1"/>
          <w:sz w:val="24"/>
          <w:szCs w:val="24"/>
        </w:rPr>
        <w:t>Осигуряване на преводачи за извършване на симултанен превод от и на английски на български език и от и на немски на български език за целия период на</w:t>
      </w:r>
      <w:r w:rsidR="00974ADA">
        <w:rPr>
          <w:rFonts w:ascii="Times New Roman" w:eastAsia="MS Mincho" w:hAnsi="Times New Roman"/>
          <w:color w:val="000000" w:themeColor="text1"/>
          <w:sz w:val="24"/>
          <w:szCs w:val="24"/>
        </w:rPr>
        <w:t xml:space="preserve"> </w:t>
      </w:r>
      <w:r w:rsidRPr="00324C8E">
        <w:rPr>
          <w:rFonts w:ascii="Times New Roman" w:eastAsia="MS Mincho" w:hAnsi="Times New Roman"/>
          <w:color w:val="000000" w:themeColor="text1"/>
          <w:sz w:val="24"/>
          <w:szCs w:val="24"/>
        </w:rPr>
        <w:t>провеждане на конференцията (2 дни по 8 часа на ден)</w:t>
      </w:r>
      <w:r>
        <w:rPr>
          <w:rFonts w:ascii="Times New Roman" w:eastAsia="MS Mincho" w:hAnsi="Times New Roman"/>
          <w:color w:val="000000" w:themeColor="text1"/>
          <w:sz w:val="24"/>
          <w:szCs w:val="24"/>
        </w:rPr>
        <w:t>.</w:t>
      </w:r>
    </w:p>
    <w:p w:rsidR="00B24542" w:rsidRPr="00B6775D" w:rsidRDefault="00B24542" w:rsidP="00FB7591">
      <w:pPr>
        <w:spacing w:after="0" w:line="240" w:lineRule="auto"/>
        <w:ind w:firstLine="567"/>
        <w:contextualSpacing/>
        <w:jc w:val="both"/>
        <w:rPr>
          <w:rFonts w:ascii="Times New Roman" w:hAnsi="Times New Roman"/>
          <w:i/>
          <w:sz w:val="24"/>
          <w:szCs w:val="24"/>
        </w:rPr>
      </w:pPr>
      <w:r w:rsidRPr="00B24542">
        <w:rPr>
          <w:rFonts w:ascii="Times New Roman" w:hAnsi="Times New Roman"/>
          <w:i/>
          <w:sz w:val="24"/>
          <w:szCs w:val="24"/>
        </w:rPr>
        <w:t>Забележка: Заплащането на кафе-паузите ще се извършва на реално ползвана услуга.</w:t>
      </w:r>
    </w:p>
    <w:p w:rsidR="00B6775D" w:rsidRPr="00B6775D" w:rsidRDefault="00B6775D" w:rsidP="00FB7591">
      <w:pPr>
        <w:spacing w:after="0" w:line="240" w:lineRule="auto"/>
        <w:ind w:firstLine="567"/>
        <w:contextualSpacing/>
        <w:jc w:val="both"/>
        <w:rPr>
          <w:rFonts w:ascii="Times New Roman" w:hAnsi="Times New Roman"/>
          <w:sz w:val="24"/>
          <w:szCs w:val="24"/>
        </w:rPr>
      </w:pPr>
    </w:p>
    <w:p w:rsidR="00B6775D" w:rsidRPr="00B6775D" w:rsidRDefault="00B6775D" w:rsidP="00415499">
      <w:pPr>
        <w:numPr>
          <w:ilvl w:val="0"/>
          <w:numId w:val="23"/>
        </w:numPr>
        <w:spacing w:after="0" w:line="240" w:lineRule="auto"/>
        <w:ind w:left="0" w:firstLine="567"/>
        <w:contextualSpacing/>
        <w:jc w:val="both"/>
        <w:rPr>
          <w:rFonts w:ascii="Times New Roman" w:eastAsia="Times New Roman" w:hAnsi="Times New Roman"/>
          <w:b/>
          <w:bCs/>
          <w:sz w:val="24"/>
          <w:szCs w:val="24"/>
          <w:lang w:eastAsia="bg-BG"/>
        </w:rPr>
      </w:pPr>
      <w:r w:rsidRPr="00B6775D">
        <w:rPr>
          <w:rFonts w:ascii="Times New Roman" w:eastAsia="Times New Roman" w:hAnsi="Times New Roman"/>
          <w:b/>
          <w:bCs/>
          <w:sz w:val="24"/>
          <w:szCs w:val="24"/>
          <w:lang w:eastAsia="bg-BG"/>
        </w:rPr>
        <w:t xml:space="preserve">Осигуряване на хотелско настаняване: </w:t>
      </w:r>
    </w:p>
    <w:p w:rsidR="00B6775D" w:rsidRPr="001C67EF"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27194B">
        <w:rPr>
          <w:rFonts w:ascii="Times New Roman" w:hAnsi="Times New Roman"/>
          <w:sz w:val="24"/>
          <w:szCs w:val="24"/>
        </w:rPr>
        <w:t xml:space="preserve">С </w:t>
      </w:r>
      <w:r w:rsidRPr="001C67EF">
        <w:rPr>
          <w:rFonts w:ascii="Times New Roman" w:hAnsi="Times New Roman"/>
          <w:sz w:val="24"/>
          <w:szCs w:val="24"/>
        </w:rPr>
        <w:t>цел по-добро организационно провеждане на конференцията е необходимо настаняването на всички участници в конференцията да е в един хотел</w:t>
      </w:r>
      <w:r w:rsidR="0027194B" w:rsidRPr="001C67EF">
        <w:rPr>
          <w:rFonts w:ascii="Times New Roman" w:hAnsi="Times New Roman"/>
          <w:sz w:val="24"/>
          <w:szCs w:val="24"/>
        </w:rPr>
        <w:t xml:space="preserve"> (а в случай на невъзможност в до 2 хотела)</w:t>
      </w:r>
      <w:r w:rsidRPr="001C67EF">
        <w:rPr>
          <w:rFonts w:ascii="Times New Roman" w:hAnsi="Times New Roman"/>
          <w:sz w:val="24"/>
          <w:szCs w:val="24"/>
        </w:rPr>
        <w:t>, пет звезди, като за всеки участник е осигурена самостоятелна стая.</w:t>
      </w:r>
      <w:r w:rsidR="00974ADA">
        <w:rPr>
          <w:rFonts w:ascii="Times New Roman" w:hAnsi="Times New Roman"/>
          <w:sz w:val="24"/>
          <w:szCs w:val="24"/>
        </w:rPr>
        <w:t xml:space="preserve"> </w:t>
      </w:r>
    </w:p>
    <w:p w:rsidR="00B6775D" w:rsidRPr="001C67EF"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1C67EF">
        <w:rPr>
          <w:rFonts w:ascii="Times New Roman" w:hAnsi="Times New Roman"/>
          <w:sz w:val="24"/>
          <w:szCs w:val="24"/>
        </w:rPr>
        <w:t xml:space="preserve">Броят на нощувките с вкл. закуска за всеки един от 53-мата </w:t>
      </w:r>
      <w:r w:rsidR="001C63BE" w:rsidRPr="001C67EF">
        <w:rPr>
          <w:rFonts w:ascii="Times New Roman" w:hAnsi="Times New Roman"/>
          <w:sz w:val="24"/>
          <w:szCs w:val="24"/>
        </w:rPr>
        <w:t>участници</w:t>
      </w:r>
      <w:r w:rsidRPr="001C67EF">
        <w:rPr>
          <w:rFonts w:ascii="Times New Roman" w:hAnsi="Times New Roman"/>
          <w:sz w:val="24"/>
          <w:szCs w:val="24"/>
        </w:rPr>
        <w:t>, за които следва да се извърши хотелско настаняване, е до 3 броя на участник.</w:t>
      </w:r>
    </w:p>
    <w:p w:rsidR="00B24542" w:rsidRPr="0027194B" w:rsidRDefault="5EFCE5D3" w:rsidP="00415499">
      <w:pPr>
        <w:numPr>
          <w:ilvl w:val="1"/>
          <w:numId w:val="23"/>
        </w:numPr>
        <w:spacing w:after="0" w:line="240" w:lineRule="auto"/>
        <w:ind w:left="0" w:firstLine="567"/>
        <w:contextualSpacing/>
        <w:jc w:val="both"/>
        <w:rPr>
          <w:rFonts w:ascii="Times New Roman" w:hAnsi="Times New Roman"/>
          <w:sz w:val="24"/>
          <w:szCs w:val="24"/>
        </w:rPr>
      </w:pPr>
      <w:r w:rsidRPr="001C67EF">
        <w:rPr>
          <w:rFonts w:ascii="Times New Roman" w:hAnsi="Times New Roman"/>
          <w:sz w:val="24"/>
          <w:szCs w:val="24"/>
        </w:rPr>
        <w:t>Заявката за осигуряване на</w:t>
      </w:r>
      <w:r w:rsidRPr="00B440AE">
        <w:rPr>
          <w:rFonts w:ascii="Times New Roman" w:hAnsi="Times New Roman"/>
          <w:sz w:val="24"/>
          <w:szCs w:val="24"/>
        </w:rPr>
        <w:t xml:space="preserve"> хотелско настаняване ще бъде подадена най-късно </w:t>
      </w:r>
      <w:r w:rsidR="003C0752" w:rsidRPr="00B440AE">
        <w:rPr>
          <w:rFonts w:ascii="Times New Roman" w:hAnsi="Times New Roman"/>
          <w:sz w:val="24"/>
          <w:szCs w:val="24"/>
        </w:rPr>
        <w:t>10</w:t>
      </w:r>
      <w:r w:rsidRPr="00B440AE">
        <w:rPr>
          <w:rFonts w:ascii="Times New Roman" w:hAnsi="Times New Roman"/>
          <w:sz w:val="24"/>
          <w:szCs w:val="24"/>
        </w:rPr>
        <w:t xml:space="preserve"> </w:t>
      </w:r>
      <w:r w:rsidR="003C0752" w:rsidRPr="00B440AE">
        <w:rPr>
          <w:rFonts w:ascii="Times New Roman" w:hAnsi="Times New Roman"/>
          <w:sz w:val="24"/>
          <w:szCs w:val="24"/>
        </w:rPr>
        <w:t>дни</w:t>
      </w:r>
      <w:r w:rsidRPr="00B440AE">
        <w:rPr>
          <w:rFonts w:ascii="Times New Roman" w:hAnsi="Times New Roman"/>
          <w:sz w:val="24"/>
          <w:szCs w:val="24"/>
        </w:rPr>
        <w:t xml:space="preserve"> преди провеждането на конференцията, като конкретния брой участници ще бъде посочен от Възложителя най-късно </w:t>
      </w:r>
      <w:r w:rsidR="003C0752" w:rsidRPr="0027194B">
        <w:rPr>
          <w:rFonts w:ascii="Times New Roman" w:hAnsi="Times New Roman"/>
          <w:sz w:val="24"/>
          <w:szCs w:val="24"/>
        </w:rPr>
        <w:t>5</w:t>
      </w:r>
      <w:r w:rsidRPr="0027194B">
        <w:rPr>
          <w:rFonts w:ascii="Times New Roman" w:hAnsi="Times New Roman"/>
          <w:sz w:val="24"/>
          <w:szCs w:val="24"/>
        </w:rPr>
        <w:t xml:space="preserve"> дни преди събитието.</w:t>
      </w:r>
    </w:p>
    <w:p w:rsidR="5EFCE5D3" w:rsidRDefault="5370DDE5" w:rsidP="00415499">
      <w:pPr>
        <w:numPr>
          <w:ilvl w:val="1"/>
          <w:numId w:val="23"/>
        </w:numPr>
        <w:spacing w:after="0" w:line="240" w:lineRule="auto"/>
        <w:ind w:left="0" w:firstLine="567"/>
        <w:contextualSpacing/>
        <w:jc w:val="both"/>
        <w:rPr>
          <w:rFonts w:ascii="Times New Roman" w:hAnsi="Times New Roman"/>
          <w:sz w:val="24"/>
          <w:szCs w:val="24"/>
        </w:rPr>
      </w:pPr>
      <w:r w:rsidRPr="00E93216">
        <w:rPr>
          <w:rFonts w:ascii="Times New Roman" w:hAnsi="Times New Roman"/>
          <w:sz w:val="24"/>
          <w:szCs w:val="24"/>
        </w:rPr>
        <w:t>Изпълнителят трябва да извършва промяна или анулиране на извършените хотелски резервации по искане на възложителя, като предварително писмено е информирал възложителя за всички обстоятелства около промените или анулирането – в това число пределни срокове за ко</w:t>
      </w:r>
      <w:r w:rsidRPr="5370DDE5">
        <w:rPr>
          <w:rFonts w:ascii="Times New Roman" w:hAnsi="Times New Roman"/>
          <w:sz w:val="24"/>
          <w:szCs w:val="24"/>
        </w:rPr>
        <w:t>рекция без настъпване или с минимални неблагоприятни последици за възложителя.</w:t>
      </w:r>
    </w:p>
    <w:p w:rsidR="00B24542" w:rsidRPr="00B24542" w:rsidRDefault="5EFCE5D3" w:rsidP="00415499">
      <w:pPr>
        <w:numPr>
          <w:ilvl w:val="1"/>
          <w:numId w:val="23"/>
        </w:numPr>
        <w:spacing w:after="0" w:line="240" w:lineRule="auto"/>
        <w:ind w:left="0" w:firstLine="567"/>
        <w:contextualSpacing/>
        <w:jc w:val="both"/>
        <w:rPr>
          <w:rFonts w:ascii="Times New Roman" w:hAnsi="Times New Roman"/>
          <w:sz w:val="24"/>
          <w:szCs w:val="24"/>
        </w:rPr>
      </w:pPr>
      <w:r w:rsidRPr="5EFCE5D3">
        <w:rPr>
          <w:rFonts w:ascii="Times New Roman" w:hAnsi="Times New Roman"/>
          <w:sz w:val="24"/>
          <w:szCs w:val="24"/>
        </w:rPr>
        <w:t>Изпълнителят следва да предостави писмен отговор в рамките на деня следващ деня на получаване на заявката с посочени 3 предложения за хотелско настаняване, като всяко предложение следва да включва информация за категория на предложения хотел, адрес, услуги</w:t>
      </w:r>
      <w:r w:rsidR="001C63BE">
        <w:rPr>
          <w:rFonts w:ascii="Times New Roman" w:hAnsi="Times New Roman"/>
          <w:sz w:val="24"/>
          <w:szCs w:val="24"/>
        </w:rPr>
        <w:t>,</w:t>
      </w:r>
      <w:r w:rsidRPr="5EFCE5D3">
        <w:rPr>
          <w:rFonts w:ascii="Times New Roman" w:hAnsi="Times New Roman"/>
          <w:sz w:val="24"/>
          <w:szCs w:val="24"/>
        </w:rPr>
        <w:t xml:space="preserve"> включени в цената, големина и техническа обезпеченост на залата, в която ще се проведе конференцията. В 3-дневен срок от получаване на предложението Възложителят одобрява/неодобрява предложените хотели/зали. В случай, че Възложителят не одобри нито едно от посочените предложения Изпълнителят предлага нови варианти.</w:t>
      </w:r>
    </w:p>
    <w:p w:rsidR="00B24542" w:rsidRPr="00B24542" w:rsidRDefault="5EFCE5D3" w:rsidP="00415499">
      <w:pPr>
        <w:numPr>
          <w:ilvl w:val="1"/>
          <w:numId w:val="23"/>
        </w:numPr>
        <w:spacing w:after="0" w:line="240" w:lineRule="auto"/>
        <w:ind w:left="0" w:firstLine="567"/>
        <w:contextualSpacing/>
        <w:jc w:val="both"/>
        <w:rPr>
          <w:rFonts w:ascii="Times New Roman" w:hAnsi="Times New Roman"/>
          <w:sz w:val="24"/>
          <w:szCs w:val="24"/>
        </w:rPr>
      </w:pPr>
      <w:r w:rsidRPr="5EFCE5D3">
        <w:rPr>
          <w:rFonts w:ascii="Times New Roman" w:hAnsi="Times New Roman"/>
          <w:sz w:val="24"/>
          <w:szCs w:val="24"/>
        </w:rPr>
        <w:t>При пристигането на участниците в хотела, Изпълнителя следва да осигури свой представител, който да им съдейства.</w:t>
      </w:r>
    </w:p>
    <w:p w:rsidR="00B24542" w:rsidRPr="00B6775D" w:rsidRDefault="00B24542" w:rsidP="00FB7591">
      <w:pPr>
        <w:spacing w:after="0" w:line="240" w:lineRule="auto"/>
        <w:ind w:firstLine="567"/>
        <w:contextualSpacing/>
        <w:jc w:val="both"/>
        <w:rPr>
          <w:rFonts w:ascii="Times New Roman" w:hAnsi="Times New Roman"/>
          <w:i/>
          <w:sz w:val="24"/>
          <w:szCs w:val="24"/>
        </w:rPr>
      </w:pPr>
      <w:r w:rsidRPr="00B24542">
        <w:rPr>
          <w:rFonts w:ascii="Times New Roman" w:hAnsi="Times New Roman"/>
          <w:i/>
          <w:sz w:val="24"/>
          <w:szCs w:val="24"/>
        </w:rPr>
        <w:t>Забележка: Заплащането на нощувките ще се извършва на реално ползвана услуга.</w:t>
      </w:r>
    </w:p>
    <w:p w:rsidR="00B6775D" w:rsidRPr="00B6775D" w:rsidRDefault="00B6775D" w:rsidP="00415499">
      <w:pPr>
        <w:numPr>
          <w:ilvl w:val="0"/>
          <w:numId w:val="23"/>
        </w:numPr>
        <w:spacing w:after="0" w:line="240" w:lineRule="auto"/>
        <w:ind w:left="0" w:firstLine="567"/>
        <w:contextualSpacing/>
        <w:jc w:val="both"/>
        <w:rPr>
          <w:rFonts w:ascii="Times New Roman" w:eastAsia="Times New Roman" w:hAnsi="Times New Roman"/>
          <w:b/>
          <w:bCs/>
          <w:sz w:val="24"/>
          <w:szCs w:val="24"/>
          <w:lang w:eastAsia="bg-BG"/>
        </w:rPr>
      </w:pPr>
      <w:r w:rsidRPr="00B6775D">
        <w:rPr>
          <w:rFonts w:ascii="Times New Roman" w:eastAsia="Times New Roman" w:hAnsi="Times New Roman"/>
          <w:b/>
          <w:bCs/>
          <w:sz w:val="24"/>
          <w:szCs w:val="24"/>
          <w:lang w:eastAsia="bg-BG"/>
        </w:rPr>
        <w:t>Изхранване на участниците в конференцията</w:t>
      </w:r>
      <w:r w:rsidR="00FC275C">
        <w:rPr>
          <w:rFonts w:ascii="Times New Roman" w:eastAsia="Times New Roman" w:hAnsi="Times New Roman"/>
          <w:b/>
          <w:bCs/>
          <w:sz w:val="24"/>
          <w:szCs w:val="24"/>
          <w:lang w:eastAsia="bg-BG"/>
        </w:rPr>
        <w:t>:</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F62FB3">
        <w:rPr>
          <w:rFonts w:ascii="Times New Roman" w:hAnsi="Times New Roman"/>
          <w:sz w:val="24"/>
          <w:szCs w:val="24"/>
        </w:rPr>
        <w:t xml:space="preserve">За </w:t>
      </w:r>
      <w:r w:rsidR="00FC275C">
        <w:rPr>
          <w:rFonts w:ascii="Times New Roman" w:hAnsi="Times New Roman"/>
          <w:sz w:val="24"/>
          <w:szCs w:val="24"/>
        </w:rPr>
        <w:t>79 лица</w:t>
      </w:r>
      <w:r w:rsidRPr="00B6775D">
        <w:rPr>
          <w:rFonts w:ascii="Times New Roman" w:hAnsi="Times New Roman"/>
          <w:sz w:val="24"/>
          <w:szCs w:val="24"/>
        </w:rPr>
        <w:t xml:space="preserve"> следва да</w:t>
      </w:r>
      <w:r w:rsidR="008C5BD3">
        <w:rPr>
          <w:rFonts w:ascii="Times New Roman" w:hAnsi="Times New Roman"/>
          <w:sz w:val="24"/>
          <w:szCs w:val="24"/>
        </w:rPr>
        <w:t xml:space="preserve"> бъдат осигурени в хотела, в кой</w:t>
      </w:r>
      <w:r w:rsidRPr="00B6775D">
        <w:rPr>
          <w:rFonts w:ascii="Times New Roman" w:hAnsi="Times New Roman"/>
          <w:sz w:val="24"/>
          <w:szCs w:val="24"/>
        </w:rPr>
        <w:t>то са настанени участниците и в който се провежда конференцията:</w:t>
      </w:r>
    </w:p>
    <w:p w:rsidR="00B6775D" w:rsidRPr="00B6775D" w:rsidRDefault="5EFCE5D3" w:rsidP="00415499">
      <w:pPr>
        <w:numPr>
          <w:ilvl w:val="0"/>
          <w:numId w:val="24"/>
        </w:numPr>
        <w:spacing w:after="0" w:line="240" w:lineRule="auto"/>
        <w:ind w:left="0" w:firstLine="567"/>
        <w:contextualSpacing/>
        <w:jc w:val="both"/>
        <w:rPr>
          <w:rFonts w:ascii="Times New Roman" w:hAnsi="Times New Roman"/>
          <w:sz w:val="24"/>
          <w:szCs w:val="24"/>
        </w:rPr>
      </w:pPr>
      <w:r w:rsidRPr="0027194B">
        <w:rPr>
          <w:rFonts w:ascii="Times New Roman" w:hAnsi="Times New Roman"/>
          <w:sz w:val="24"/>
          <w:szCs w:val="24"/>
        </w:rPr>
        <w:t xml:space="preserve">2 </w:t>
      </w:r>
      <w:r w:rsidRPr="001C63BE">
        <w:rPr>
          <w:rFonts w:ascii="Times New Roman" w:hAnsi="Times New Roman"/>
          <w:sz w:val="24"/>
          <w:szCs w:val="24"/>
        </w:rPr>
        <w:t xml:space="preserve">вечери </w:t>
      </w:r>
      <w:r w:rsidRPr="5EFCE5D3">
        <w:rPr>
          <w:rFonts w:ascii="Times New Roman" w:hAnsi="Times New Roman"/>
          <w:sz w:val="24"/>
          <w:szCs w:val="24"/>
        </w:rPr>
        <w:t>и 3 обяда на блок-маса с тристепенно меню</w:t>
      </w:r>
      <w:r w:rsidR="00974ADA">
        <w:rPr>
          <w:rFonts w:ascii="Times New Roman" w:hAnsi="Times New Roman"/>
          <w:sz w:val="24"/>
          <w:szCs w:val="24"/>
        </w:rPr>
        <w:t xml:space="preserve"> </w:t>
      </w:r>
      <w:r w:rsidRPr="5EFCE5D3">
        <w:rPr>
          <w:rFonts w:ascii="Times New Roman" w:hAnsi="Times New Roman"/>
          <w:sz w:val="24"/>
          <w:szCs w:val="24"/>
        </w:rPr>
        <w:t>и осигурена напитка (вода и безалкохолна напитка,</w:t>
      </w:r>
      <w:r w:rsidR="00974ADA">
        <w:rPr>
          <w:rFonts w:ascii="Times New Roman" w:hAnsi="Times New Roman"/>
          <w:sz w:val="24"/>
          <w:szCs w:val="24"/>
        </w:rPr>
        <w:t xml:space="preserve"> </w:t>
      </w:r>
      <w:r w:rsidRPr="5EFCE5D3">
        <w:rPr>
          <w:rFonts w:ascii="Times New Roman" w:hAnsi="Times New Roman"/>
          <w:sz w:val="24"/>
          <w:szCs w:val="24"/>
        </w:rPr>
        <w:t>вино за вечерите – бяло и червено) за до 54 лица;</w:t>
      </w:r>
    </w:p>
    <w:p w:rsidR="00FC275C" w:rsidRDefault="5EFCE5D3" w:rsidP="00415499">
      <w:pPr>
        <w:numPr>
          <w:ilvl w:val="0"/>
          <w:numId w:val="24"/>
        </w:numPr>
        <w:spacing w:after="0" w:line="240" w:lineRule="auto"/>
        <w:ind w:left="0" w:firstLine="567"/>
        <w:contextualSpacing/>
        <w:jc w:val="both"/>
        <w:rPr>
          <w:rFonts w:ascii="Times New Roman" w:hAnsi="Times New Roman"/>
          <w:sz w:val="24"/>
          <w:szCs w:val="24"/>
        </w:rPr>
      </w:pPr>
      <w:r w:rsidRPr="001C63BE">
        <w:rPr>
          <w:rFonts w:ascii="Times New Roman" w:hAnsi="Times New Roman"/>
          <w:sz w:val="24"/>
          <w:szCs w:val="24"/>
        </w:rPr>
        <w:t xml:space="preserve">2 вечери </w:t>
      </w:r>
      <w:r w:rsidRPr="5EFCE5D3">
        <w:rPr>
          <w:rFonts w:ascii="Times New Roman" w:hAnsi="Times New Roman"/>
          <w:sz w:val="24"/>
          <w:szCs w:val="24"/>
        </w:rPr>
        <w:t>и 2 обяда</w:t>
      </w:r>
      <w:r>
        <w:t xml:space="preserve"> </w:t>
      </w:r>
      <w:r w:rsidRPr="5EFCE5D3">
        <w:rPr>
          <w:rFonts w:ascii="Times New Roman" w:hAnsi="Times New Roman"/>
          <w:sz w:val="24"/>
          <w:szCs w:val="24"/>
        </w:rPr>
        <w:t>на блок-маса с тристепенно меню</w:t>
      </w:r>
      <w:r w:rsidR="00974ADA">
        <w:rPr>
          <w:rFonts w:ascii="Times New Roman" w:hAnsi="Times New Roman"/>
          <w:sz w:val="24"/>
          <w:szCs w:val="24"/>
        </w:rPr>
        <w:t xml:space="preserve"> </w:t>
      </w:r>
      <w:r w:rsidRPr="5EFCE5D3">
        <w:rPr>
          <w:rFonts w:ascii="Times New Roman" w:hAnsi="Times New Roman"/>
          <w:sz w:val="24"/>
          <w:szCs w:val="24"/>
        </w:rPr>
        <w:t>и осигурена напитка (вода и безалкохолна напитка, вино за вечерите</w:t>
      </w:r>
      <w:r w:rsidR="00FC275C">
        <w:rPr>
          <w:rFonts w:ascii="Times New Roman" w:hAnsi="Times New Roman"/>
          <w:sz w:val="24"/>
          <w:szCs w:val="24"/>
        </w:rPr>
        <w:t>- бяло и червено) за до 20 лица</w:t>
      </w:r>
    </w:p>
    <w:p w:rsidR="00B6775D" w:rsidRPr="00B6775D" w:rsidRDefault="5EFCE5D3" w:rsidP="00FC275C">
      <w:pPr>
        <w:spacing w:after="0" w:line="240" w:lineRule="auto"/>
        <w:ind w:left="567"/>
        <w:contextualSpacing/>
        <w:jc w:val="both"/>
        <w:rPr>
          <w:rFonts w:ascii="Times New Roman" w:hAnsi="Times New Roman"/>
          <w:sz w:val="24"/>
          <w:szCs w:val="24"/>
        </w:rPr>
      </w:pPr>
      <w:r w:rsidRPr="5EFCE5D3">
        <w:rPr>
          <w:rFonts w:ascii="Times New Roman" w:hAnsi="Times New Roman"/>
          <w:sz w:val="24"/>
          <w:szCs w:val="24"/>
        </w:rPr>
        <w:t>и</w:t>
      </w:r>
    </w:p>
    <w:p w:rsidR="00FC275C" w:rsidRPr="001C67EF" w:rsidRDefault="00B6775D" w:rsidP="00415499">
      <w:pPr>
        <w:numPr>
          <w:ilvl w:val="0"/>
          <w:numId w:val="24"/>
        </w:numPr>
        <w:spacing w:after="0" w:line="240" w:lineRule="auto"/>
        <w:ind w:left="0" w:firstLine="567"/>
        <w:contextualSpacing/>
        <w:jc w:val="both"/>
        <w:rPr>
          <w:rFonts w:ascii="Times New Roman" w:hAnsi="Times New Roman"/>
          <w:sz w:val="24"/>
          <w:szCs w:val="24"/>
        </w:rPr>
      </w:pPr>
      <w:r w:rsidRPr="001C67EF">
        <w:rPr>
          <w:rFonts w:ascii="Times New Roman" w:hAnsi="Times New Roman"/>
          <w:sz w:val="24"/>
          <w:szCs w:val="24"/>
        </w:rPr>
        <w:t>2 обяда на блок-маса с тристепенно меню</w:t>
      </w:r>
      <w:r w:rsidR="00974ADA">
        <w:rPr>
          <w:rFonts w:ascii="Times New Roman" w:hAnsi="Times New Roman"/>
          <w:sz w:val="24"/>
          <w:szCs w:val="24"/>
        </w:rPr>
        <w:t xml:space="preserve"> </w:t>
      </w:r>
      <w:r w:rsidRPr="001C67EF">
        <w:rPr>
          <w:rFonts w:ascii="Times New Roman" w:hAnsi="Times New Roman"/>
          <w:sz w:val="24"/>
          <w:szCs w:val="24"/>
        </w:rPr>
        <w:t>и осигурена напитка (вода и безалкохолна напитка) за до 5 лица.</w:t>
      </w:r>
    </w:p>
    <w:p w:rsidR="003D49D5" w:rsidRPr="001C67EF" w:rsidRDefault="5EFCE5D3" w:rsidP="00415499">
      <w:pPr>
        <w:numPr>
          <w:ilvl w:val="0"/>
          <w:numId w:val="24"/>
        </w:numPr>
        <w:spacing w:after="0" w:line="240" w:lineRule="auto"/>
        <w:ind w:left="0" w:firstLine="567"/>
        <w:contextualSpacing/>
        <w:jc w:val="both"/>
        <w:rPr>
          <w:rFonts w:ascii="Times New Roman" w:hAnsi="Times New Roman"/>
          <w:sz w:val="24"/>
          <w:szCs w:val="24"/>
        </w:rPr>
      </w:pPr>
      <w:r w:rsidRPr="001C67EF">
        <w:rPr>
          <w:rFonts w:ascii="Times New Roman" w:hAnsi="Times New Roman"/>
          <w:sz w:val="24"/>
          <w:szCs w:val="24"/>
        </w:rPr>
        <w:t>За 74 лица следва да бъде организирана и проведена една официална вечеря на територията на гр. София и извън хотела, в ко</w:t>
      </w:r>
      <w:r w:rsidR="008C5BD3">
        <w:rPr>
          <w:rFonts w:ascii="Times New Roman" w:hAnsi="Times New Roman"/>
          <w:sz w:val="24"/>
          <w:szCs w:val="24"/>
        </w:rPr>
        <w:t>й</w:t>
      </w:r>
      <w:r w:rsidRPr="001C67EF">
        <w:rPr>
          <w:rFonts w:ascii="Times New Roman" w:hAnsi="Times New Roman"/>
          <w:sz w:val="24"/>
          <w:szCs w:val="24"/>
        </w:rPr>
        <w:t xml:space="preserve">то са настанени участниците. </w:t>
      </w:r>
    </w:p>
    <w:p w:rsidR="00FC275C" w:rsidRDefault="00FC275C" w:rsidP="5EFCE5D3">
      <w:pPr>
        <w:spacing w:after="0" w:line="240" w:lineRule="auto"/>
        <w:ind w:firstLine="567"/>
        <w:contextualSpacing/>
        <w:jc w:val="both"/>
        <w:rPr>
          <w:rFonts w:ascii="Times New Roman" w:hAnsi="Times New Roman"/>
          <w:sz w:val="24"/>
          <w:szCs w:val="24"/>
        </w:rPr>
      </w:pPr>
    </w:p>
    <w:p w:rsidR="003D49D5" w:rsidRPr="003D49D5" w:rsidRDefault="5EFCE5D3" w:rsidP="5EFCE5D3">
      <w:pPr>
        <w:spacing w:after="0" w:line="240" w:lineRule="auto"/>
        <w:ind w:firstLine="567"/>
        <w:contextualSpacing/>
        <w:jc w:val="both"/>
        <w:rPr>
          <w:rFonts w:ascii="Times New Roman" w:hAnsi="Times New Roman"/>
          <w:sz w:val="24"/>
          <w:szCs w:val="24"/>
        </w:rPr>
      </w:pPr>
      <w:r w:rsidRPr="5EFCE5D3">
        <w:rPr>
          <w:rFonts w:ascii="Times New Roman" w:hAnsi="Times New Roman"/>
          <w:sz w:val="24"/>
          <w:szCs w:val="24"/>
        </w:rPr>
        <w:lastRenderedPageBreak/>
        <w:t>При избора на ресторант, изпълнителят следва да се съобрази с ранга на присъстващите и международното участие в конференцията. Вечерята ще се проведе на база „сет-меню“ с петстепенно традиционно българско меню (салата, предястие, основно ястие, след-ястие, десерт, хляб) и да включват 0,5 л. бутилка вода, безалкохолни напитки, натурален сок, традиционна българска алкохолна напитка и/или вино (бяло и червено), като изпълнителят задължително предлага избор и на вегетарианско/постно меню.</w:t>
      </w:r>
      <w:r w:rsidR="00974ADA">
        <w:rPr>
          <w:rFonts w:ascii="Times New Roman" w:hAnsi="Times New Roman"/>
          <w:sz w:val="24"/>
          <w:szCs w:val="24"/>
        </w:rPr>
        <w:t xml:space="preserve"> </w:t>
      </w:r>
      <w:r w:rsidRPr="5EFCE5D3">
        <w:rPr>
          <w:rFonts w:ascii="Times New Roman" w:hAnsi="Times New Roman"/>
          <w:sz w:val="24"/>
          <w:szCs w:val="24"/>
        </w:rPr>
        <w:t>Изпълнителят следва да предвиди и осигури допълнително количество вода от 0,5 л. бутилка за всеки участник.</w:t>
      </w:r>
    </w:p>
    <w:p w:rsidR="003D49D5" w:rsidRPr="00617FDF" w:rsidRDefault="5EFCE5D3" w:rsidP="00415499">
      <w:pPr>
        <w:numPr>
          <w:ilvl w:val="1"/>
          <w:numId w:val="23"/>
        </w:numPr>
        <w:spacing w:after="0" w:line="240" w:lineRule="auto"/>
        <w:ind w:left="0" w:firstLine="567"/>
        <w:contextualSpacing/>
        <w:jc w:val="both"/>
        <w:rPr>
          <w:rFonts w:ascii="Times New Roman" w:hAnsi="Times New Roman"/>
          <w:sz w:val="24"/>
          <w:szCs w:val="24"/>
        </w:rPr>
      </w:pPr>
      <w:r w:rsidRPr="00617FDF">
        <w:rPr>
          <w:rFonts w:ascii="Times New Roman" w:hAnsi="Times New Roman"/>
          <w:sz w:val="24"/>
          <w:szCs w:val="24"/>
        </w:rPr>
        <w:t>Заявка за осигуряване на изхранване ще бъде подадена до 7 дни преди конференцията, като ще бъде посочен конкретния брой на заявените от участниците обеди и вечери. Допустимо е да бъде извършена промяна в броя на заявените за изхранване лица до 2 дни преди провеждане на конференцията.</w:t>
      </w:r>
    </w:p>
    <w:p w:rsidR="003D49D5" w:rsidRPr="00326F04" w:rsidRDefault="5EFCE5D3" w:rsidP="00415499">
      <w:pPr>
        <w:numPr>
          <w:ilvl w:val="1"/>
          <w:numId w:val="23"/>
        </w:numPr>
        <w:spacing w:after="0" w:line="240" w:lineRule="auto"/>
        <w:ind w:left="0" w:firstLine="567"/>
        <w:contextualSpacing/>
        <w:jc w:val="both"/>
        <w:rPr>
          <w:rFonts w:ascii="Times New Roman" w:hAnsi="Times New Roman"/>
          <w:color w:val="FF0000"/>
          <w:sz w:val="24"/>
          <w:szCs w:val="24"/>
        </w:rPr>
      </w:pPr>
      <w:r w:rsidRPr="00617FDF">
        <w:rPr>
          <w:rFonts w:ascii="Times New Roman" w:hAnsi="Times New Roman"/>
          <w:sz w:val="24"/>
          <w:szCs w:val="24"/>
        </w:rPr>
        <w:t>Изпълнителят ще представи за одобрение на Възложителя най-късно 1 седмица преди провеждане на конференцията 3 (три) предложения за избор на ресторант за провеждане на официалната вечеря. В случай, че Възложителят не одобри нито едно от посочените предложения</w:t>
      </w:r>
      <w:r w:rsidR="006B610F" w:rsidRPr="00617FDF">
        <w:rPr>
          <w:rFonts w:ascii="Times New Roman" w:hAnsi="Times New Roman"/>
          <w:sz w:val="24"/>
          <w:szCs w:val="24"/>
        </w:rPr>
        <w:t>,</w:t>
      </w:r>
      <w:r w:rsidRPr="00617FDF">
        <w:rPr>
          <w:rFonts w:ascii="Times New Roman" w:hAnsi="Times New Roman"/>
          <w:sz w:val="24"/>
          <w:szCs w:val="24"/>
        </w:rPr>
        <w:t xml:space="preserve"> </w:t>
      </w:r>
      <w:r w:rsidR="00734D73" w:rsidRPr="00617FDF">
        <w:rPr>
          <w:rFonts w:ascii="Times New Roman" w:hAnsi="Times New Roman"/>
          <w:sz w:val="24"/>
          <w:szCs w:val="24"/>
        </w:rPr>
        <w:t xml:space="preserve">Изпълнителят </w:t>
      </w:r>
      <w:r w:rsidR="00734D73">
        <w:rPr>
          <w:rFonts w:ascii="Times New Roman" w:hAnsi="Times New Roman"/>
          <w:sz w:val="24"/>
          <w:szCs w:val="24"/>
        </w:rPr>
        <w:t>следва да предложи</w:t>
      </w:r>
      <w:r w:rsidRPr="00326F04">
        <w:rPr>
          <w:rFonts w:ascii="Times New Roman" w:hAnsi="Times New Roman"/>
          <w:color w:val="FF0000"/>
          <w:sz w:val="24"/>
          <w:szCs w:val="24"/>
        </w:rPr>
        <w:t xml:space="preserve"> </w:t>
      </w:r>
      <w:r w:rsidRPr="00734D73">
        <w:rPr>
          <w:rFonts w:ascii="Times New Roman" w:hAnsi="Times New Roman"/>
          <w:sz w:val="24"/>
          <w:szCs w:val="24"/>
        </w:rPr>
        <w:t>нови варианти.</w:t>
      </w:r>
    </w:p>
    <w:p w:rsidR="00B24542" w:rsidRPr="00B24542" w:rsidRDefault="00B24542" w:rsidP="00415499">
      <w:pPr>
        <w:numPr>
          <w:ilvl w:val="1"/>
          <w:numId w:val="23"/>
        </w:numPr>
        <w:spacing w:after="0" w:line="240" w:lineRule="auto"/>
        <w:ind w:left="0" w:firstLine="567"/>
        <w:contextualSpacing/>
        <w:jc w:val="both"/>
        <w:rPr>
          <w:rFonts w:ascii="Times New Roman" w:hAnsi="Times New Roman"/>
          <w:sz w:val="24"/>
          <w:szCs w:val="24"/>
        </w:rPr>
      </w:pPr>
      <w:r w:rsidRPr="00B24542">
        <w:rPr>
          <w:rFonts w:ascii="Times New Roman" w:hAnsi="Times New Roman"/>
          <w:sz w:val="24"/>
          <w:szCs w:val="24"/>
        </w:rPr>
        <w:t xml:space="preserve">Изпълнителят следва да представи за одобрение на Възложителя най-късно </w:t>
      </w:r>
      <w:r>
        <w:rPr>
          <w:rFonts w:ascii="Times New Roman" w:hAnsi="Times New Roman"/>
          <w:sz w:val="24"/>
          <w:szCs w:val="24"/>
        </w:rPr>
        <w:t>3</w:t>
      </w:r>
      <w:r w:rsidRPr="00B24542">
        <w:rPr>
          <w:rFonts w:ascii="Times New Roman" w:hAnsi="Times New Roman"/>
          <w:sz w:val="24"/>
          <w:szCs w:val="24"/>
        </w:rPr>
        <w:t xml:space="preserve"> дни преди събитието три варианта за всяка една от вечерите и обедите, като във всеки вариант следва да има и предложение за вегетарианско/постно меню. В случай, че Възложителят не одобри нито едно от посочените предложения Изпълнителят предлага нови варианти. Избраното меню и часовете на обедите и вечерите следва да бъдат уточнени с Възложителя най-късно до 2 (два) работни дни преди провеждане на събитието.</w:t>
      </w:r>
    </w:p>
    <w:p w:rsidR="00C763E6" w:rsidRDefault="00C763E6" w:rsidP="00FB7591">
      <w:pPr>
        <w:spacing w:after="0" w:line="240" w:lineRule="auto"/>
        <w:ind w:firstLine="567"/>
        <w:contextualSpacing/>
        <w:jc w:val="both"/>
        <w:rPr>
          <w:rFonts w:ascii="Times New Roman" w:hAnsi="Times New Roman"/>
          <w:sz w:val="24"/>
          <w:szCs w:val="24"/>
        </w:rPr>
      </w:pPr>
    </w:p>
    <w:p w:rsidR="00B24542" w:rsidRPr="00B6775D" w:rsidRDefault="00B24542" w:rsidP="00FB7591">
      <w:pPr>
        <w:spacing w:after="0" w:line="240" w:lineRule="auto"/>
        <w:ind w:firstLine="567"/>
        <w:contextualSpacing/>
        <w:jc w:val="both"/>
        <w:rPr>
          <w:rFonts w:ascii="Times New Roman" w:hAnsi="Times New Roman"/>
          <w:i/>
          <w:sz w:val="24"/>
          <w:szCs w:val="24"/>
        </w:rPr>
      </w:pPr>
      <w:r w:rsidRPr="00C763E6">
        <w:rPr>
          <w:rFonts w:ascii="Times New Roman" w:hAnsi="Times New Roman"/>
          <w:i/>
          <w:sz w:val="24"/>
          <w:szCs w:val="24"/>
        </w:rPr>
        <w:t>Забележка: Заплащането на изхранването</w:t>
      </w:r>
      <w:r w:rsidR="00974ADA">
        <w:rPr>
          <w:rFonts w:ascii="Times New Roman" w:hAnsi="Times New Roman"/>
          <w:i/>
          <w:sz w:val="24"/>
          <w:szCs w:val="24"/>
        </w:rPr>
        <w:t xml:space="preserve"> </w:t>
      </w:r>
      <w:r w:rsidRPr="00C763E6">
        <w:rPr>
          <w:rFonts w:ascii="Times New Roman" w:hAnsi="Times New Roman"/>
          <w:i/>
          <w:sz w:val="24"/>
          <w:szCs w:val="24"/>
        </w:rPr>
        <w:t>ще се извършва на брой участници ползвали изхранване.</w:t>
      </w:r>
    </w:p>
    <w:p w:rsidR="00B6775D" w:rsidRPr="00B6775D" w:rsidRDefault="00B6775D" w:rsidP="00FB7591">
      <w:pPr>
        <w:spacing w:after="0" w:line="240" w:lineRule="auto"/>
        <w:ind w:firstLine="567"/>
        <w:jc w:val="both"/>
        <w:rPr>
          <w:rFonts w:ascii="Times New Roman" w:hAnsi="Times New Roman"/>
          <w:sz w:val="24"/>
          <w:szCs w:val="24"/>
        </w:rPr>
      </w:pPr>
    </w:p>
    <w:p w:rsidR="00706464" w:rsidRPr="009C17FE" w:rsidRDefault="002F7DDA" w:rsidP="00FB7591">
      <w:pPr>
        <w:ind w:firstLine="567"/>
        <w:jc w:val="both"/>
        <w:rPr>
          <w:rFonts w:ascii="Times New Roman" w:eastAsia="Times New Roman" w:hAnsi="Times New Roman"/>
          <w:b/>
          <w:bCs/>
          <w:sz w:val="24"/>
          <w:szCs w:val="24"/>
          <w:lang w:eastAsia="bg-BG"/>
        </w:rPr>
      </w:pPr>
      <w:r w:rsidRPr="002F7DDA">
        <w:rPr>
          <w:rFonts w:ascii="Times New Roman" w:hAnsi="Times New Roman"/>
          <w:b/>
          <w:bCs/>
          <w:sz w:val="24"/>
          <w:szCs w:val="24"/>
        </w:rPr>
        <w:t xml:space="preserve">ІІI. </w:t>
      </w:r>
      <w:r w:rsidRPr="002F7DDA">
        <w:rPr>
          <w:rFonts w:ascii="Times New Roman" w:hAnsi="Times New Roman"/>
          <w:b/>
          <w:sz w:val="24"/>
          <w:szCs w:val="24"/>
        </w:rPr>
        <w:t>Изисквания към участниците</w:t>
      </w:r>
      <w:r w:rsidRPr="002F7DDA">
        <w:rPr>
          <w:rFonts w:ascii="Times New Roman" w:hAnsi="Times New Roman"/>
          <w:b/>
          <w:bCs/>
          <w:sz w:val="24"/>
          <w:szCs w:val="24"/>
        </w:rPr>
        <w:t>.</w:t>
      </w:r>
    </w:p>
    <w:p w:rsidR="005410CB" w:rsidRPr="00904309" w:rsidRDefault="005410CB" w:rsidP="00FB7591">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1.1.</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sidR="00DC7351">
        <w:rPr>
          <w:rFonts w:ascii="Times New Roman" w:eastAsia="Times New Roman" w:hAnsi="Times New Roman"/>
          <w:sz w:val="24"/>
          <w:szCs w:val="24"/>
          <w:lang w:eastAsia="bg-BG"/>
        </w:rPr>
        <w:t>изпълнява</w:t>
      </w:r>
      <w:r w:rsidR="0024695E">
        <w:rPr>
          <w:rFonts w:ascii="Times New Roman" w:eastAsia="Times New Roman" w:hAnsi="Times New Roman"/>
          <w:sz w:val="24"/>
          <w:szCs w:val="24"/>
          <w:lang w:eastAsia="bg-BG"/>
        </w:rPr>
        <w:t xml:space="preserve"> </w:t>
      </w:r>
      <w:r w:rsidR="007F3CBB">
        <w:rPr>
          <w:rFonts w:ascii="Times New Roman" w:eastAsia="Times New Roman" w:hAnsi="Times New Roman"/>
          <w:sz w:val="24"/>
          <w:szCs w:val="24"/>
          <w:lang w:eastAsia="bg-BG"/>
        </w:rPr>
        <w:t>услугата</w:t>
      </w:r>
      <w:r w:rsidR="0024695E">
        <w:rPr>
          <w:rFonts w:ascii="Times New Roman" w:eastAsia="Times New Roman" w:hAnsi="Times New Roman"/>
          <w:sz w:val="24"/>
          <w:szCs w:val="24"/>
          <w:lang w:eastAsia="bg-BG"/>
        </w:rPr>
        <w:t>,</w:t>
      </w:r>
      <w:r w:rsidRPr="00904309">
        <w:rPr>
          <w:rFonts w:ascii="Times New Roman" w:eastAsia="Times New Roman" w:hAnsi="Times New Roman"/>
          <w:sz w:val="24"/>
          <w:szCs w:val="24"/>
        </w:rPr>
        <w:t xml:space="preserve"> предмет</w:t>
      </w:r>
      <w:r w:rsidR="0024695E">
        <w:rPr>
          <w:rFonts w:ascii="Times New Roman" w:eastAsia="Times New Roman" w:hAnsi="Times New Roman"/>
          <w:sz w:val="24"/>
          <w:szCs w:val="24"/>
        </w:rPr>
        <w:t>а</w:t>
      </w:r>
      <w:r w:rsidRPr="00904309">
        <w:rPr>
          <w:rFonts w:ascii="Times New Roman" w:eastAsia="Times New Roman" w:hAnsi="Times New Roman"/>
          <w:sz w:val="24"/>
          <w:szCs w:val="24"/>
        </w:rPr>
        <w:t xml:space="preserve">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sidR="004476AD">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5410CB" w:rsidRPr="00904309" w:rsidRDefault="005410CB" w:rsidP="00FB7591">
      <w:pPr>
        <w:numPr>
          <w:ilvl w:val="0"/>
          <w:numId w:val="6"/>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5410CB" w:rsidRPr="00904309" w:rsidRDefault="005410CB" w:rsidP="00FB7591">
      <w:pPr>
        <w:numPr>
          <w:ilvl w:val="0"/>
          <w:numId w:val="6"/>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904309" w:rsidRDefault="005410CB" w:rsidP="00FB7591">
      <w:pPr>
        <w:numPr>
          <w:ilvl w:val="0"/>
          <w:numId w:val="6"/>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w:t>
      </w:r>
      <w:r w:rsidRPr="00904309">
        <w:rPr>
          <w:rFonts w:ascii="Times New Roman" w:eastAsia="Times New Roman" w:hAnsi="Times New Roman"/>
          <w:sz w:val="24"/>
          <w:szCs w:val="24"/>
          <w:lang w:eastAsia="bg-BG"/>
        </w:rPr>
        <w:lastRenderedPageBreak/>
        <w:t>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B763FB" w:rsidRPr="001A2EFD"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w:t>
      </w:r>
      <w:r w:rsidRPr="001A2EFD">
        <w:rPr>
          <w:rFonts w:ascii="Times New Roman" w:eastAsia="Times New Roman" w:hAnsi="Times New Roman"/>
          <w:sz w:val="24"/>
          <w:szCs w:val="24"/>
        </w:rPr>
        <w:t>създаване на обединението, к</w:t>
      </w:r>
      <w:r w:rsidRPr="001A2EFD">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sidR="00DC7351" w:rsidRPr="001A2EFD">
        <w:rPr>
          <w:rFonts w:ascii="Times New Roman" w:eastAsia="Times New Roman" w:hAnsi="Times New Roman"/>
          <w:sz w:val="24"/>
          <w:szCs w:val="24"/>
          <w:lang w:eastAsia="bg-BG"/>
        </w:rPr>
        <w:t xml:space="preserve">, го изисква </w:t>
      </w:r>
      <w:r w:rsidR="00B763FB" w:rsidRPr="001A2EFD">
        <w:rPr>
          <w:rFonts w:ascii="Times New Roman" w:eastAsia="Times New Roman" w:hAnsi="Times New Roman"/>
          <w:sz w:val="24"/>
          <w:szCs w:val="24"/>
          <w:lang w:eastAsia="bg-BG"/>
        </w:rPr>
        <w:t xml:space="preserve">по реда предвиден в ЗОП и ППЗОП. </w:t>
      </w:r>
    </w:p>
    <w:p w:rsidR="005410CB" w:rsidRPr="001A2EFD" w:rsidRDefault="005410CB" w:rsidP="00FB759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1.4.</w:t>
      </w:r>
      <w:r w:rsidRPr="001A2EFD">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1A2EFD" w:rsidRDefault="005410CB" w:rsidP="00FB759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1.5.</w:t>
      </w:r>
      <w:r w:rsidRPr="001A2EFD">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1A2EFD" w:rsidRDefault="005410CB" w:rsidP="00FB7591">
      <w:pPr>
        <w:spacing w:after="0"/>
        <w:ind w:firstLine="567"/>
        <w:jc w:val="both"/>
        <w:rPr>
          <w:rFonts w:ascii="Times New Roman" w:eastAsia="Times New Roman" w:hAnsi="Times New Roman"/>
          <w:sz w:val="24"/>
          <w:szCs w:val="24"/>
        </w:rPr>
      </w:pPr>
      <w:r w:rsidRPr="001A2EFD">
        <w:rPr>
          <w:rFonts w:ascii="Times New Roman" w:eastAsia="Times New Roman" w:hAnsi="Times New Roman"/>
          <w:b/>
          <w:bCs/>
          <w:sz w:val="24"/>
          <w:szCs w:val="24"/>
          <w:lang w:eastAsia="bg-BG"/>
        </w:rPr>
        <w:t>1.6.</w:t>
      </w:r>
      <w:r w:rsidRPr="001A2EFD">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1A2EFD" w:rsidRDefault="005410CB" w:rsidP="00FB759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1.7.</w:t>
      </w:r>
      <w:r w:rsidRPr="001A2EFD">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83565" w:rsidRPr="001A2EFD" w:rsidRDefault="00883565" w:rsidP="00FB7591">
      <w:pPr>
        <w:spacing w:after="0" w:line="240" w:lineRule="auto"/>
        <w:ind w:firstLine="567"/>
        <w:jc w:val="both"/>
        <w:rPr>
          <w:rFonts w:ascii="Times New Roman" w:eastAsia="Times New Roman" w:hAnsi="Times New Roman"/>
          <w:b/>
          <w:i/>
          <w:sz w:val="24"/>
          <w:szCs w:val="24"/>
          <w:lang w:eastAsia="bg-BG"/>
        </w:rPr>
      </w:pPr>
      <w:r w:rsidRPr="001A2EFD">
        <w:rPr>
          <w:rFonts w:ascii="Times New Roman" w:eastAsia="Times New Roman" w:hAnsi="Times New Roman"/>
          <w:b/>
          <w:i/>
          <w:sz w:val="24"/>
          <w:szCs w:val="24"/>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1D35A7" w:rsidRPr="001A2EFD">
        <w:rPr>
          <w:rFonts w:ascii="Times New Roman" w:eastAsia="Times New Roman" w:hAnsi="Times New Roman"/>
          <w:b/>
          <w:i/>
          <w:sz w:val="24"/>
          <w:szCs w:val="24"/>
          <w:lang w:eastAsia="bg-BG"/>
        </w:rPr>
        <w:t>.</w:t>
      </w:r>
      <w:r w:rsidR="00F14F00" w:rsidRPr="001A2EFD">
        <w:rPr>
          <w:rFonts w:ascii="Times New Roman" w:eastAsia="Times New Roman" w:hAnsi="Times New Roman"/>
          <w:b/>
          <w:i/>
          <w:sz w:val="24"/>
          <w:szCs w:val="24"/>
          <w:lang w:eastAsia="bg-BG"/>
        </w:rPr>
        <w:t xml:space="preserve"> (чл. 67, ал. 6 от ЗОП)</w:t>
      </w:r>
    </w:p>
    <w:p w:rsidR="00694E77" w:rsidRPr="001A2EFD" w:rsidRDefault="00694E77" w:rsidP="00FB7591">
      <w:pPr>
        <w:spacing w:after="0" w:line="240" w:lineRule="auto"/>
        <w:ind w:firstLine="567"/>
        <w:jc w:val="both"/>
        <w:rPr>
          <w:rFonts w:ascii="Times New Roman" w:eastAsia="Times New Roman" w:hAnsi="Times New Roman"/>
          <w:sz w:val="24"/>
          <w:szCs w:val="24"/>
          <w:lang w:eastAsia="bg-BG"/>
        </w:rPr>
      </w:pPr>
    </w:p>
    <w:p w:rsidR="00694E77" w:rsidRPr="001A2EFD"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694E77" w:rsidRPr="001A2EFD"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394265" w:rsidRPr="00FF0C6E"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В ЕЕДОП по чл. 41, ал. 1 от ППЗОП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(чл. 41, ал. 3 от ППЗОП)</w:t>
      </w:r>
    </w:p>
    <w:p w:rsidR="00E2097B" w:rsidRPr="00FF0C6E"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(чл. 41, ал. 4 от ППЗОП)</w:t>
      </w:r>
    </w:p>
    <w:p w:rsidR="00694E77" w:rsidRPr="00FF0C6E"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 xml:space="preserve">Когато документи, свързани с участие в обществени поръчки, се подават от лице, което представлява кандидата или </w:t>
      </w:r>
      <w:r w:rsidR="001C63BE">
        <w:rPr>
          <w:rFonts w:ascii="Times New Roman" w:eastAsia="Times New Roman" w:hAnsi="Times New Roman"/>
          <w:sz w:val="24"/>
          <w:szCs w:val="24"/>
        </w:rPr>
        <w:t>участници</w:t>
      </w:r>
      <w:r w:rsidRPr="5EFCE5D3">
        <w:rPr>
          <w:rFonts w:ascii="Times New Roman" w:eastAsia="Times New Roman" w:hAnsi="Times New Roman"/>
          <w:sz w:val="24"/>
          <w:szCs w:val="24"/>
        </w:rPr>
        <w:t xml:space="preserve"> по пълномощие, в ЕЕДОП се посочва информация относно обхвата на представителната му власт. (чл. 41, ал. 5 от ППЗОП)</w:t>
      </w:r>
    </w:p>
    <w:p w:rsidR="00042057" w:rsidRPr="00FF0C6E"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Основанията по чл. 55, ал. 1, т. 5 от ЗОП се отнасят до лицата, посочени в чл. 54, ал. 2 и ал. 3 от ЗОП. (чл. 55, ал. 3 от ЗОП)</w:t>
      </w:r>
    </w:p>
    <w:p w:rsidR="003412FD" w:rsidRPr="00FF0C6E" w:rsidRDefault="003412FD" w:rsidP="00FB7591">
      <w:pPr>
        <w:shd w:val="clear" w:color="auto" w:fill="FEFEFE"/>
        <w:spacing w:after="0"/>
        <w:ind w:firstLine="567"/>
        <w:rPr>
          <w:rFonts w:ascii="Times New Roman" w:eastAsia="Times New Roman" w:hAnsi="Times New Roman"/>
          <w:sz w:val="24"/>
          <w:szCs w:val="24"/>
          <w:lang w:eastAsia="bg-BG"/>
        </w:rPr>
      </w:pPr>
    </w:p>
    <w:p w:rsidR="00FE6F2F" w:rsidRPr="00FF0C6E"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lastRenderedPageBreak/>
        <w:t>Лицата по чл. 54, ал. 2 от ЗОП са, както следва: (чл. 40, ал. 1 от ППЗОП)</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r w:rsidRPr="00FE6F2F">
        <w:rPr>
          <w:rFonts w:ascii="Times New Roman" w:eastAsia="Times New Roman" w:hAnsi="Times New Roman"/>
          <w:color w:val="000000"/>
          <w:sz w:val="24"/>
          <w:szCs w:val="24"/>
          <w:lang w:eastAsia="bg-BG"/>
        </w:rPr>
        <w:t>;</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11. в случаите по т. 1 - 7 – и прокуристите, когато има такива;</w:t>
      </w:r>
    </w:p>
    <w:p w:rsidR="00FE6F2F" w:rsidRPr="00257034"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12. за чуждестранните лица – лицата, които </w:t>
      </w:r>
      <w:r w:rsidRPr="00257034">
        <w:rPr>
          <w:rFonts w:ascii="Times New Roman" w:eastAsia="Times New Roman" w:hAnsi="Times New Roman"/>
          <w:color w:val="000000"/>
          <w:sz w:val="24"/>
          <w:szCs w:val="24"/>
          <w:lang w:eastAsia="bg-BG"/>
        </w:rPr>
        <w:t xml:space="preserve">представляват, управляват и контролират кандидата или </w:t>
      </w:r>
      <w:r w:rsidR="001C63BE">
        <w:rPr>
          <w:rFonts w:ascii="Times New Roman" w:eastAsia="Times New Roman" w:hAnsi="Times New Roman"/>
          <w:color w:val="000000"/>
          <w:sz w:val="24"/>
          <w:szCs w:val="24"/>
          <w:lang w:eastAsia="bg-BG"/>
        </w:rPr>
        <w:t>участници</w:t>
      </w:r>
      <w:r w:rsidRPr="00257034">
        <w:rPr>
          <w:rFonts w:ascii="Times New Roman" w:eastAsia="Times New Roman" w:hAnsi="Times New Roman"/>
          <w:color w:val="000000"/>
          <w:sz w:val="24"/>
          <w:szCs w:val="24"/>
          <w:lang w:eastAsia="bg-BG"/>
        </w:rPr>
        <w:t xml:space="preserve"> съгласно законодателството на държавата, в която са установени.</w:t>
      </w:r>
    </w:p>
    <w:p w:rsidR="00FE6F2F" w:rsidRPr="00257034"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 xml:space="preserve">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w:t>
      </w:r>
      <w:r w:rsidR="005242EA" w:rsidRPr="00257034">
        <w:rPr>
          <w:rFonts w:ascii="Times New Roman" w:eastAsia="Times New Roman" w:hAnsi="Times New Roman"/>
          <w:color w:val="000000"/>
          <w:sz w:val="24"/>
          <w:szCs w:val="24"/>
          <w:lang w:eastAsia="bg-BG"/>
        </w:rPr>
        <w:t>(чл. 40, ал. 2 от ППЗОП)</w:t>
      </w:r>
    </w:p>
    <w:p w:rsidR="00042057" w:rsidRPr="00257034" w:rsidRDefault="005242EA"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У</w:t>
      </w:r>
      <w:r w:rsidR="00FE6F2F" w:rsidRPr="00257034">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257034">
        <w:rPr>
          <w:rFonts w:ascii="Times New Roman" w:eastAsia="Times New Roman" w:hAnsi="Times New Roman"/>
          <w:color w:val="000000"/>
          <w:sz w:val="24"/>
          <w:szCs w:val="24"/>
          <w:lang w:eastAsia="bg-BG"/>
        </w:rPr>
        <w:t xml:space="preserve"> (чл. 40, ал. 3 от ППЗОП)</w:t>
      </w:r>
    </w:p>
    <w:p w:rsidR="00453136" w:rsidRPr="00D07E53" w:rsidRDefault="00453136" w:rsidP="00FB7591">
      <w:pPr>
        <w:spacing w:after="0" w:line="240" w:lineRule="auto"/>
        <w:ind w:firstLine="567"/>
        <w:jc w:val="both"/>
        <w:rPr>
          <w:rFonts w:ascii="Times New Roman" w:eastAsia="Arial Unicode MS" w:hAnsi="Times New Roman"/>
          <w:b/>
          <w:color w:val="000000"/>
          <w:sz w:val="24"/>
          <w:szCs w:val="24"/>
          <w:u w:color="000000"/>
        </w:rPr>
      </w:pPr>
      <w:r w:rsidRPr="00257034">
        <w:rPr>
          <w:rFonts w:ascii="Times New Roman" w:eastAsia="Arial Unicode MS" w:hAnsi="Times New Roman"/>
          <w:b/>
          <w:color w:val="000000"/>
          <w:sz w:val="24"/>
          <w:szCs w:val="24"/>
          <w:u w:color="000000"/>
        </w:rPr>
        <w:t>Участник, който при поискване от страна на Възложителя</w:t>
      </w:r>
      <w:r w:rsidRPr="00D07E53">
        <w:rPr>
          <w:rFonts w:ascii="Times New Roman" w:eastAsia="Arial Unicode MS" w:hAnsi="Times New Roman"/>
          <w:b/>
          <w:color w:val="000000"/>
          <w:sz w:val="24"/>
          <w:szCs w:val="24"/>
          <w:u w:color="000000"/>
        </w:rPr>
        <w:t xml:space="preserve">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w:t>
      </w:r>
      <w:r w:rsidR="005242EA" w:rsidRPr="00D07E53">
        <w:rPr>
          <w:rFonts w:ascii="Times New Roman" w:eastAsia="Arial Unicode MS" w:hAnsi="Times New Roman"/>
          <w:b/>
          <w:color w:val="000000"/>
          <w:sz w:val="24"/>
          <w:szCs w:val="24"/>
          <w:u w:color="000000"/>
        </w:rPr>
        <w:t>исъла на чл. 54, ал. 2 и</w:t>
      </w:r>
      <w:r w:rsidRPr="00D07E53">
        <w:rPr>
          <w:rFonts w:ascii="Times New Roman" w:eastAsia="Arial Unicode MS" w:hAnsi="Times New Roman"/>
          <w:b/>
          <w:color w:val="000000"/>
          <w:sz w:val="24"/>
          <w:szCs w:val="24"/>
          <w:u w:color="000000"/>
        </w:rPr>
        <w:t xml:space="preserve"> ал. 3 от ЗОП, се отстраня</w:t>
      </w:r>
      <w:r w:rsidR="00E04BF3" w:rsidRPr="00D07E53">
        <w:rPr>
          <w:rFonts w:ascii="Times New Roman" w:eastAsia="Arial Unicode MS" w:hAnsi="Times New Roman"/>
          <w:b/>
          <w:color w:val="000000"/>
          <w:sz w:val="24"/>
          <w:szCs w:val="24"/>
          <w:u w:color="000000"/>
        </w:rPr>
        <w:t>ва</w:t>
      </w:r>
      <w:r w:rsidRPr="00D07E53">
        <w:rPr>
          <w:rFonts w:ascii="Times New Roman" w:eastAsia="Arial Unicode MS" w:hAnsi="Times New Roman"/>
          <w:b/>
          <w:color w:val="000000"/>
          <w:sz w:val="24"/>
          <w:szCs w:val="24"/>
          <w:u w:color="000000"/>
        </w:rPr>
        <w:t xml:space="preserve"> от участие в процедурата.</w:t>
      </w:r>
    </w:p>
    <w:p w:rsidR="00453136" w:rsidRPr="00AA1D24" w:rsidRDefault="00453136" w:rsidP="00FB7591">
      <w:pPr>
        <w:spacing w:after="0" w:line="240" w:lineRule="auto"/>
        <w:ind w:firstLine="567"/>
        <w:jc w:val="both"/>
        <w:rPr>
          <w:rFonts w:ascii="Times New Roman" w:eastAsia="Times New Roman" w:hAnsi="Times New Roman"/>
          <w:b/>
          <w:bCs/>
          <w:i/>
          <w:iCs/>
          <w:sz w:val="24"/>
          <w:szCs w:val="24"/>
          <w:highlight w:val="yellow"/>
          <w:lang w:eastAsia="bg-BG"/>
        </w:rPr>
      </w:pPr>
    </w:p>
    <w:p w:rsidR="00123597" w:rsidRPr="00123597" w:rsidRDefault="00123597" w:rsidP="00FB7591">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123597" w:rsidRDefault="00123597" w:rsidP="00FB7591">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5410CB" w:rsidRPr="00DA3FA7" w:rsidRDefault="00DA3FA7" w:rsidP="00FB7591">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1.8</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могат да използват капацитета на трети лица при условията на чл. 65 от ЗОП</w:t>
      </w:r>
      <w:r w:rsidR="00EB79E3" w:rsidRPr="00DA3FA7">
        <w:rPr>
          <w:rFonts w:ascii="Times New Roman" w:eastAsia="Times New Roman" w:hAnsi="Times New Roman"/>
          <w:sz w:val="24"/>
          <w:szCs w:val="24"/>
          <w:lang w:eastAsia="bg-BG"/>
        </w:rPr>
        <w:t xml:space="preserve"> и ППЗОП</w:t>
      </w:r>
      <w:r w:rsidR="005410CB" w:rsidRPr="00DA3FA7">
        <w:rPr>
          <w:rFonts w:ascii="Times New Roman" w:eastAsia="Times New Roman" w:hAnsi="Times New Roman"/>
          <w:sz w:val="24"/>
          <w:szCs w:val="24"/>
          <w:lang w:eastAsia="bg-BG"/>
        </w:rPr>
        <w:t xml:space="preserve">. </w:t>
      </w:r>
    </w:p>
    <w:p w:rsidR="002517FB" w:rsidRPr="00DA3FA7" w:rsidRDefault="002517FB" w:rsidP="00FB7591">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5410CB" w:rsidRPr="00DA3FA7" w:rsidRDefault="00DA3FA7" w:rsidP="00FB7591">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lastRenderedPageBreak/>
        <w:t>1.9</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796267" w:rsidRPr="00DA3FA7" w:rsidRDefault="00796267" w:rsidP="00FB7591">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w:t>
      </w:r>
      <w:r w:rsidR="001C63BE">
        <w:rPr>
          <w:rFonts w:ascii="Times New Roman" w:hAnsi="Times New Roman"/>
          <w:bCs/>
          <w:i/>
          <w:color w:val="000000"/>
          <w:sz w:val="24"/>
          <w:szCs w:val="24"/>
        </w:rPr>
        <w:t>участници</w:t>
      </w:r>
      <w:r w:rsidRPr="00DA3FA7">
        <w:rPr>
          <w:rFonts w:ascii="Times New Roman" w:hAnsi="Times New Roman"/>
          <w:bCs/>
          <w:i/>
          <w:color w:val="000000"/>
          <w:sz w:val="24"/>
          <w:szCs w:val="24"/>
        </w:rPr>
        <w:t>;</w:t>
      </w:r>
    </w:p>
    <w:p w:rsidR="00796267" w:rsidRDefault="00796267" w:rsidP="00FB7591">
      <w:pPr>
        <w:spacing w:after="0" w:line="240" w:lineRule="auto"/>
        <w:ind w:firstLine="567"/>
        <w:jc w:val="both"/>
        <w:rPr>
          <w:rFonts w:ascii="Times New Roman" w:eastAsia="Times New Roman" w:hAnsi="Times New Roman"/>
          <w:strike/>
          <w:sz w:val="24"/>
          <w:szCs w:val="24"/>
          <w:highlight w:val="yellow"/>
          <w:lang w:eastAsia="bg-BG"/>
        </w:rPr>
      </w:pPr>
    </w:p>
    <w:p w:rsidR="005410CB" w:rsidRPr="00904309" w:rsidRDefault="005410CB" w:rsidP="00FB7591">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7C7C3B" w:rsidRDefault="005410CB" w:rsidP="00FB7591">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2.1.1.</w:t>
      </w:r>
      <w:r w:rsidR="00AA1D24"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02086F" w:rsidRPr="007C7C3B">
        <w:rPr>
          <w:rFonts w:ascii="Times New Roman" w:eastAsia="Times New Roman" w:hAnsi="Times New Roman"/>
          <w:sz w:val="24"/>
          <w:szCs w:val="24"/>
          <w:lang w:eastAsia="bg-BG"/>
        </w:rPr>
        <w:t>(чл. 54, ал. 1, т. 1 от ЗОП)</w:t>
      </w:r>
      <w:r w:rsidRPr="007C7C3B">
        <w:rPr>
          <w:rFonts w:ascii="Times New Roman" w:eastAsia="Times New Roman" w:hAnsi="Times New Roman"/>
          <w:sz w:val="24"/>
          <w:szCs w:val="24"/>
          <w:lang w:eastAsia="bg-BG"/>
        </w:rPr>
        <w:t>;</w:t>
      </w:r>
    </w:p>
    <w:p w:rsidR="005410CB" w:rsidRPr="007C7C3B" w:rsidRDefault="005410CB" w:rsidP="00FB7591">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0081690D"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00662282" w:rsidRPr="007C7C3B">
        <w:rPr>
          <w:rFonts w:ascii="Times New Roman" w:eastAsia="Times New Roman" w:hAnsi="Times New Roman"/>
          <w:sz w:val="24"/>
          <w:szCs w:val="24"/>
          <w:lang w:eastAsia="bg-BG"/>
        </w:rPr>
        <w:t xml:space="preserve"> (чл. 54, ал. 1, т.</w:t>
      </w:r>
      <w:r w:rsidR="00D65444" w:rsidRPr="007C7C3B">
        <w:rPr>
          <w:rFonts w:ascii="Times New Roman" w:eastAsia="Times New Roman" w:hAnsi="Times New Roman"/>
          <w:sz w:val="24"/>
          <w:szCs w:val="24"/>
          <w:lang w:eastAsia="bg-BG"/>
        </w:rPr>
        <w:t xml:space="preserve"> </w:t>
      </w:r>
      <w:r w:rsidR="00662282" w:rsidRPr="007C7C3B">
        <w:rPr>
          <w:rFonts w:ascii="Times New Roman" w:eastAsia="Times New Roman" w:hAnsi="Times New Roman"/>
          <w:sz w:val="24"/>
          <w:szCs w:val="24"/>
          <w:lang w:eastAsia="bg-BG"/>
        </w:rPr>
        <w:t>2 от ЗОП)</w:t>
      </w:r>
      <w:r w:rsidRPr="007C7C3B">
        <w:rPr>
          <w:rFonts w:ascii="Times New Roman" w:eastAsia="Times New Roman" w:hAnsi="Times New Roman"/>
          <w:sz w:val="24"/>
          <w:szCs w:val="24"/>
          <w:lang w:eastAsia="bg-BG"/>
        </w:rPr>
        <w:t>;</w:t>
      </w:r>
    </w:p>
    <w:p w:rsidR="00F9687E" w:rsidRPr="007C7C3B" w:rsidRDefault="005410CB" w:rsidP="00FB7591">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00F9687E"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w:t>
      </w:r>
      <w:r w:rsidR="001C63BE">
        <w:rPr>
          <w:rFonts w:ascii="Times New Roman" w:eastAsia="Times New Roman" w:hAnsi="Times New Roman"/>
          <w:bCs/>
          <w:sz w:val="24"/>
          <w:szCs w:val="24"/>
          <w:lang w:eastAsia="bg-BG"/>
        </w:rPr>
        <w:t>участници</w:t>
      </w:r>
      <w:r w:rsidR="00F9687E" w:rsidRPr="007C7C3B">
        <w:rPr>
          <w:rFonts w:ascii="Times New Roman" w:eastAsia="Times New Roman" w:hAnsi="Times New Roman"/>
          <w:bCs/>
          <w:sz w:val="24"/>
          <w:szCs w:val="24"/>
          <w:lang w:eastAsia="bg-BG"/>
        </w:rPr>
        <w:t>,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т.3 от ЗОП);</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000006D1" w:rsidRPr="000006D1">
        <w:rPr>
          <w:rFonts w:ascii="Times New Roman" w:eastAsia="Times New Roman" w:hAnsi="Times New Roman"/>
          <w:sz w:val="24"/>
          <w:szCs w:val="24"/>
          <w:lang w:eastAsia="bg-BG"/>
        </w:rPr>
        <w:t xml:space="preserve"> </w:t>
      </w:r>
      <w:r w:rsidR="000006D1">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w:t>
      </w:r>
      <w:r w:rsidR="00BE7DB4" w:rsidRPr="000010A4">
        <w:rPr>
          <w:rFonts w:ascii="Times New Roman" w:eastAsia="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934AF" w:rsidRPr="00E934AF">
        <w:rPr>
          <w:rFonts w:ascii="Times New Roman" w:eastAsia="Times New Roman" w:hAnsi="Times New Roman"/>
          <w:bCs/>
          <w:sz w:val="24"/>
          <w:szCs w:val="24"/>
          <w:lang w:eastAsia="bg-BG"/>
        </w:rPr>
        <w:t xml:space="preserve"> </w:t>
      </w:r>
      <w:r w:rsidR="00E934AF">
        <w:rPr>
          <w:rFonts w:ascii="Times New Roman" w:eastAsia="Times New Roman" w:hAnsi="Times New Roman"/>
          <w:bCs/>
          <w:sz w:val="24"/>
          <w:szCs w:val="24"/>
          <w:lang w:eastAsia="bg-BG"/>
        </w:rPr>
        <w:t>(чл. 54, ал. 1, т. 6 от ЗОП)</w:t>
      </w:r>
      <w:r w:rsidR="00BE7DB4" w:rsidRPr="000010A4">
        <w:rPr>
          <w:rFonts w:ascii="Times New Roman" w:eastAsia="Times New Roman" w:hAnsi="Times New Roman"/>
          <w:sz w:val="24"/>
          <w:szCs w:val="24"/>
          <w:lang w:eastAsia="bg-BG"/>
        </w:rPr>
        <w:t>;</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004411DD" w:rsidRPr="004411DD">
        <w:rPr>
          <w:rFonts w:ascii="Times New Roman" w:eastAsia="Times New Roman" w:hAnsi="Times New Roman"/>
          <w:sz w:val="24"/>
          <w:szCs w:val="24"/>
          <w:lang w:eastAsia="bg-BG"/>
        </w:rPr>
        <w:t xml:space="preserve"> </w:t>
      </w:r>
      <w:r w:rsidR="004411DD">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F9687E" w:rsidRPr="008C5BCC" w:rsidRDefault="005410CB" w:rsidP="00FB7591">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2.2.</w:t>
      </w:r>
      <w:r w:rsidR="00F9687E" w:rsidRPr="00816C91">
        <w:rPr>
          <w:rFonts w:ascii="Times New Roman" w:eastAsia="Times New Roman" w:hAnsi="Times New Roman"/>
          <w:sz w:val="24"/>
          <w:szCs w:val="24"/>
          <w:lang w:eastAsia="bg-BG"/>
        </w:rPr>
        <w:t xml:space="preserve"> </w:t>
      </w:r>
      <w:r w:rsidRPr="00816C91">
        <w:rPr>
          <w:rFonts w:ascii="Times New Roman" w:eastAsia="Times New Roman" w:hAnsi="Times New Roman"/>
          <w:sz w:val="24"/>
          <w:szCs w:val="24"/>
          <w:lang w:eastAsia="bg-BG"/>
        </w:rPr>
        <w:t xml:space="preserve">Основанията по т. 2.1.1 и 2.1.2 и 2.1.7 </w:t>
      </w:r>
      <w:r w:rsidR="00F9687E" w:rsidRPr="00816C91">
        <w:rPr>
          <w:rFonts w:ascii="Times New Roman" w:eastAsia="Times New Roman" w:hAnsi="Times New Roman"/>
          <w:sz w:val="24"/>
          <w:szCs w:val="24"/>
          <w:lang w:eastAsia="bg-BG"/>
        </w:rPr>
        <w:t xml:space="preserve">се отнасят за лицата, които представляват </w:t>
      </w:r>
      <w:r w:rsidR="001C63BE">
        <w:rPr>
          <w:rFonts w:ascii="Times New Roman" w:eastAsia="Times New Roman" w:hAnsi="Times New Roman"/>
          <w:sz w:val="24"/>
          <w:szCs w:val="24"/>
          <w:lang w:eastAsia="bg-BG"/>
        </w:rPr>
        <w:t>участници</w:t>
      </w:r>
      <w:r w:rsidR="00F9687E" w:rsidRPr="00816C91">
        <w:rPr>
          <w:rFonts w:ascii="Times New Roman" w:eastAsia="Times New Roman" w:hAnsi="Times New Roman"/>
          <w:sz w:val="24"/>
          <w:szCs w:val="24"/>
          <w:lang w:eastAsia="bg-BG"/>
        </w:rPr>
        <w:t xml:space="preserve"> и за членовете на неговите управителни и </w:t>
      </w:r>
      <w:r w:rsidR="00F9687E" w:rsidRPr="008C5BCC">
        <w:rPr>
          <w:rFonts w:ascii="Times New Roman" w:eastAsia="Times New Roman" w:hAnsi="Times New Roman"/>
          <w:sz w:val="24"/>
          <w:szCs w:val="24"/>
          <w:lang w:eastAsia="bg-BG"/>
        </w:rPr>
        <w:t>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F9687E" w:rsidRPr="008C5BCC">
        <w:rPr>
          <w:rFonts w:ascii="Times New Roman" w:eastAsia="Times New Roman" w:hAnsi="Times New Roman"/>
          <w:sz w:val="24"/>
          <w:szCs w:val="24"/>
          <w:lang w:val="en-US" w:eastAsia="bg-BG"/>
        </w:rPr>
        <w:t>.</w:t>
      </w:r>
      <w:r w:rsidR="00816C91" w:rsidRPr="008C5BCC">
        <w:rPr>
          <w:rFonts w:ascii="Times New Roman" w:eastAsia="Times New Roman" w:hAnsi="Times New Roman"/>
          <w:sz w:val="24"/>
          <w:szCs w:val="24"/>
          <w:lang w:eastAsia="bg-BG"/>
        </w:rPr>
        <w:t xml:space="preserve"> (чл. 54, ал. 2 от ЗОП)</w:t>
      </w:r>
    </w:p>
    <w:p w:rsidR="00F9687E" w:rsidRPr="008C5BCC" w:rsidRDefault="00F9687E" w:rsidP="00FB7591">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val="en-US" w:eastAsia="bg-BG"/>
        </w:rPr>
        <w:t>2.2.1</w:t>
      </w:r>
      <w:r w:rsidRPr="008C5BCC">
        <w:rPr>
          <w:rFonts w:ascii="Times New Roman" w:eastAsia="Times New Roman" w:hAnsi="Times New Roman"/>
          <w:b/>
          <w:sz w:val="24"/>
          <w:szCs w:val="24"/>
          <w:lang w:eastAsia="bg-BG"/>
        </w:rPr>
        <w:t>.</w:t>
      </w:r>
      <w:r w:rsidRPr="008C5BCC">
        <w:rPr>
          <w:rFonts w:ascii="Times New Roman" w:eastAsia="Times New Roman" w:hAnsi="Times New Roman"/>
          <w:sz w:val="24"/>
          <w:szCs w:val="24"/>
          <w:lang w:val="en-US" w:eastAsia="bg-BG"/>
        </w:rPr>
        <w:t xml:space="preserve"> </w:t>
      </w:r>
      <w:r w:rsidRPr="008C5BCC">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w:t>
      </w:r>
      <w:r w:rsidR="00816C91" w:rsidRPr="008C5BCC">
        <w:rPr>
          <w:rFonts w:ascii="Times New Roman" w:eastAsia="Times New Roman" w:hAnsi="Times New Roman"/>
          <w:sz w:val="24"/>
          <w:szCs w:val="24"/>
          <w:lang w:eastAsia="bg-BG"/>
        </w:rPr>
        <w:t xml:space="preserve"> (чл. 54, ал. 3 от ЗОП)</w:t>
      </w:r>
    </w:p>
    <w:p w:rsidR="00FB4132" w:rsidRPr="008C5BCC" w:rsidRDefault="005410CB" w:rsidP="00FB7591">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eastAsia="bg-BG"/>
        </w:rPr>
        <w:lastRenderedPageBreak/>
        <w:t xml:space="preserve">2.3. </w:t>
      </w:r>
      <w:r w:rsidRPr="008C5BCC">
        <w:rPr>
          <w:rFonts w:ascii="Times New Roman" w:eastAsia="Times New Roman" w:hAnsi="Times New Roman"/>
          <w:sz w:val="24"/>
          <w:szCs w:val="24"/>
          <w:lang w:eastAsia="bg-BG"/>
        </w:rPr>
        <w:t>Основанието по т.</w:t>
      </w:r>
      <w:r w:rsidR="004411DD" w:rsidRPr="008C5BCC">
        <w:rPr>
          <w:rFonts w:ascii="Times New Roman" w:eastAsia="Times New Roman" w:hAnsi="Times New Roman"/>
          <w:sz w:val="24"/>
          <w:szCs w:val="24"/>
          <w:lang w:eastAsia="bg-BG"/>
        </w:rPr>
        <w:t xml:space="preserve"> </w:t>
      </w:r>
      <w:r w:rsidR="00FB4132" w:rsidRPr="008C5BCC">
        <w:rPr>
          <w:rFonts w:ascii="Times New Roman" w:eastAsia="Times New Roman" w:hAnsi="Times New Roman"/>
          <w:sz w:val="24"/>
          <w:szCs w:val="24"/>
          <w:lang w:eastAsia="bg-BG"/>
        </w:rPr>
        <w:t>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r w:rsidR="00BD6868" w:rsidRPr="008C5BCC">
        <w:rPr>
          <w:rFonts w:ascii="Times New Roman" w:eastAsia="Times New Roman" w:hAnsi="Times New Roman"/>
          <w:sz w:val="24"/>
          <w:szCs w:val="24"/>
          <w:lang w:eastAsia="bg-BG"/>
        </w:rPr>
        <w:t xml:space="preserve"> (чл. 54, ал. 5 от ЗОП)</w:t>
      </w:r>
    </w:p>
    <w:p w:rsidR="005410CB" w:rsidRPr="008C5BCC" w:rsidRDefault="005410CB" w:rsidP="00FB7591">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bCs/>
          <w:sz w:val="24"/>
          <w:szCs w:val="24"/>
          <w:lang w:eastAsia="bg-BG"/>
        </w:rPr>
        <w:t>2.4.</w:t>
      </w:r>
      <w:r w:rsidRPr="008C5BCC">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904309" w:rsidRDefault="005410CB" w:rsidP="00FB7591">
      <w:pPr>
        <w:spacing w:after="0" w:line="240" w:lineRule="auto"/>
        <w:ind w:firstLine="567"/>
        <w:jc w:val="both"/>
        <w:rPr>
          <w:rFonts w:ascii="Times New Roman" w:eastAsia="Times New Roman" w:hAnsi="Times New Roman"/>
          <w:sz w:val="24"/>
          <w:szCs w:val="24"/>
        </w:rPr>
      </w:pPr>
      <w:r w:rsidRPr="008C5BCC">
        <w:rPr>
          <w:rFonts w:ascii="Times New Roman" w:eastAsia="Times New Roman" w:hAnsi="Times New Roman"/>
          <w:b/>
          <w:bCs/>
          <w:sz w:val="24"/>
          <w:szCs w:val="24"/>
          <w:lang w:eastAsia="bg-BG"/>
        </w:rPr>
        <w:t>2.4.1.</w:t>
      </w:r>
      <w:r w:rsidRPr="008C5BCC">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w:t>
      </w:r>
      <w:r w:rsidRPr="00904309">
        <w:rPr>
          <w:rFonts w:ascii="Times New Roman" w:eastAsia="Times New Roman" w:hAnsi="Times New Roman"/>
          <w:sz w:val="24"/>
          <w:szCs w:val="24"/>
          <w:lang w:eastAsia="bg-BG"/>
        </w:rPr>
        <w:t xml:space="preserve"> процедура, съгласно законодателството на държавата, в която е установен</w:t>
      </w:r>
      <w:r w:rsidR="003A5D00" w:rsidRPr="003A5D00">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(чл. 55, ал. 1, т.</w:t>
      </w:r>
      <w:r w:rsidR="00BA6993">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1 от ЗОП)</w:t>
      </w:r>
      <w:r w:rsidRPr="00904309">
        <w:rPr>
          <w:rFonts w:ascii="Times New Roman" w:eastAsia="Times New Roman" w:hAnsi="Times New Roman"/>
          <w:sz w:val="24"/>
          <w:szCs w:val="24"/>
          <w:lang w:eastAsia="bg-BG"/>
        </w:rPr>
        <w:t>;</w:t>
      </w:r>
    </w:p>
    <w:p w:rsidR="005410CB" w:rsidRPr="00156782" w:rsidRDefault="005410CB" w:rsidP="00FB7591">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2</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00BA6993" w:rsidRPr="00156782">
        <w:rPr>
          <w:rFonts w:ascii="Times New Roman" w:eastAsia="Times New Roman" w:hAnsi="Times New Roman"/>
          <w:sz w:val="24"/>
          <w:szCs w:val="24"/>
          <w:lang w:eastAsia="bg-BG"/>
        </w:rPr>
        <w:t xml:space="preserve"> (чл. 55, ал. 1, т. 3 от ЗОП)</w:t>
      </w:r>
      <w:r w:rsidRPr="00156782">
        <w:rPr>
          <w:rFonts w:ascii="Times New Roman" w:eastAsia="Times New Roman" w:hAnsi="Times New Roman"/>
          <w:sz w:val="24"/>
          <w:szCs w:val="24"/>
          <w:lang w:eastAsia="bg-BG"/>
        </w:rPr>
        <w:t>;</w:t>
      </w:r>
    </w:p>
    <w:p w:rsidR="008066CD" w:rsidRPr="00156782" w:rsidRDefault="005410CB" w:rsidP="00FB7591">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3</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w:t>
      </w:r>
      <w:r w:rsidR="008066CD" w:rsidRPr="00156782">
        <w:rPr>
          <w:rFonts w:ascii="Times New Roman" w:eastAsia="Times New Roman" w:hAnsi="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sidRPr="00904309">
        <w:rPr>
          <w:rFonts w:ascii="Times New Roman" w:eastAsia="Times New Roman" w:hAnsi="Times New Roman"/>
          <w:sz w:val="24"/>
          <w:szCs w:val="24"/>
          <w:lang w:eastAsia="bg-BG"/>
        </w:rPr>
        <w:t>чл. 55, ал. 1 от ЗОП</w:t>
      </w:r>
      <w:r w:rsidRPr="00904309">
        <w:rPr>
          <w:rFonts w:ascii="Times New Roman" w:eastAsia="Times New Roman" w:hAnsi="Times New Roman"/>
          <w:sz w:val="24"/>
          <w:szCs w:val="24"/>
          <w:lang w:eastAsia="bg-BG"/>
        </w:rPr>
        <w:t>, възникнали преди или по време на процедурата.</w:t>
      </w: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066CD" w:rsidRPr="004B61D1" w:rsidRDefault="008066CD" w:rsidP="00FB7591">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 xml:space="preserve">Основанията за отстраняване се </w:t>
      </w:r>
      <w:r w:rsidR="005D6CAB" w:rsidRPr="004B61D1">
        <w:rPr>
          <w:rFonts w:ascii="Times New Roman" w:eastAsia="Times New Roman" w:hAnsi="Times New Roman"/>
          <w:sz w:val="24"/>
          <w:szCs w:val="24"/>
          <w:lang w:eastAsia="bg-BG"/>
        </w:rPr>
        <w:t>прилагат до изтичане на</w:t>
      </w:r>
      <w:r w:rsidRPr="004B61D1">
        <w:rPr>
          <w:rFonts w:ascii="Times New Roman" w:eastAsia="Times New Roman" w:hAnsi="Times New Roman"/>
          <w:sz w:val="24"/>
          <w:szCs w:val="24"/>
          <w:lang w:eastAsia="bg-BG"/>
        </w:rPr>
        <w:t xml:space="preserve"> срокове</w:t>
      </w:r>
      <w:r w:rsidR="005D6CAB" w:rsidRPr="004B61D1">
        <w:rPr>
          <w:rFonts w:ascii="Times New Roman" w:eastAsia="Times New Roman" w:hAnsi="Times New Roman"/>
          <w:sz w:val="24"/>
          <w:szCs w:val="24"/>
          <w:lang w:eastAsia="bg-BG"/>
        </w:rPr>
        <w:t>те посочени в чл. 57 от ЗОП.</w:t>
      </w:r>
    </w:p>
    <w:p w:rsidR="00C25A02" w:rsidRPr="004B61D1" w:rsidRDefault="00C25A02" w:rsidP="00FB7591">
      <w:pPr>
        <w:spacing w:after="0" w:line="240" w:lineRule="auto"/>
        <w:ind w:firstLine="567"/>
        <w:jc w:val="both"/>
        <w:rPr>
          <w:rFonts w:ascii="Times New Roman" w:eastAsia="Times New Roman" w:hAnsi="Times New Roman"/>
          <w:sz w:val="24"/>
          <w:szCs w:val="24"/>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sidR="0015770C" w:rsidRPr="004B61D1">
        <w:rPr>
          <w:rFonts w:ascii="Times New Roman" w:eastAsia="Times New Roman" w:hAnsi="Times New Roman"/>
          <w:sz w:val="24"/>
          <w:szCs w:val="24"/>
        </w:rPr>
        <w:t xml:space="preserve"> </w:t>
      </w:r>
      <w:r w:rsidRPr="004B61D1">
        <w:rPr>
          <w:rFonts w:ascii="Times New Roman" w:eastAsia="Times New Roman" w:hAnsi="Times New Roman"/>
          <w:sz w:val="24"/>
          <w:szCs w:val="24"/>
          <w:lang w:eastAsia="bg-BG"/>
        </w:rPr>
        <w:t xml:space="preserve">Като доказателства за надеждността на </w:t>
      </w:r>
      <w:r w:rsidR="001C63BE">
        <w:rPr>
          <w:rFonts w:ascii="Times New Roman" w:eastAsia="Times New Roman" w:hAnsi="Times New Roman"/>
          <w:sz w:val="24"/>
          <w:szCs w:val="24"/>
          <w:lang w:eastAsia="bg-BG"/>
        </w:rPr>
        <w:t>участници</w:t>
      </w:r>
      <w:r w:rsidR="0015770C" w:rsidRPr="004B61D1">
        <w:rPr>
          <w:rFonts w:ascii="Times New Roman" w:eastAsia="Times New Roman" w:hAnsi="Times New Roman"/>
          <w:sz w:val="24"/>
          <w:szCs w:val="24"/>
          <w:lang w:eastAsia="bg-BG"/>
        </w:rPr>
        <w:t xml:space="preserve"> се представят</w:t>
      </w:r>
      <w:r w:rsidRPr="004B61D1">
        <w:rPr>
          <w:rFonts w:ascii="Times New Roman" w:eastAsia="Times New Roman" w:hAnsi="Times New Roman"/>
          <w:sz w:val="24"/>
          <w:szCs w:val="24"/>
          <w:lang w:eastAsia="bg-BG"/>
        </w:rPr>
        <w:t xml:space="preserve"> документи</w:t>
      </w:r>
      <w:r w:rsidR="0015770C" w:rsidRPr="004B61D1">
        <w:rPr>
          <w:rFonts w:ascii="Times New Roman" w:eastAsia="Times New Roman" w:hAnsi="Times New Roman"/>
          <w:sz w:val="24"/>
          <w:szCs w:val="24"/>
          <w:lang w:eastAsia="bg-BG"/>
        </w:rPr>
        <w:t>те, посочени в чл. 45, ал. 2 от ППЗОП.</w:t>
      </w:r>
    </w:p>
    <w:p w:rsidR="0015770C" w:rsidRPr="004B61D1" w:rsidRDefault="0015770C" w:rsidP="00FB7591">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rPr>
      </w:pPr>
      <w:r w:rsidRPr="004B61D1">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A60C9" w:rsidRPr="004B61D1" w:rsidRDefault="005A60C9" w:rsidP="00FB7591">
      <w:pPr>
        <w:spacing w:after="0" w:line="240" w:lineRule="auto"/>
        <w:ind w:firstLine="567"/>
        <w:jc w:val="both"/>
        <w:rPr>
          <w:rFonts w:ascii="Times New Roman" w:eastAsia="Times New Roman" w:hAnsi="Times New Roman"/>
          <w:b/>
          <w:bCs/>
          <w:sz w:val="24"/>
          <w:szCs w:val="24"/>
          <w:lang w:eastAsia="bg-BG"/>
        </w:rPr>
      </w:pPr>
    </w:p>
    <w:p w:rsidR="005410CB"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w:t>
      </w:r>
      <w:r w:rsidRPr="004B61D1">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w:t>
      </w:r>
      <w:r w:rsidR="00535610" w:rsidRPr="004B61D1">
        <w:rPr>
          <w:rFonts w:ascii="Times New Roman" w:eastAsia="Times New Roman" w:hAnsi="Times New Roman"/>
          <w:sz w:val="24"/>
          <w:szCs w:val="24"/>
          <w:lang w:eastAsia="bg-BG"/>
        </w:rPr>
        <w:t>ителят отстранява</w:t>
      </w:r>
      <w:r w:rsidRPr="004B61D1">
        <w:rPr>
          <w:rFonts w:ascii="Times New Roman" w:eastAsia="Times New Roman" w:hAnsi="Times New Roman"/>
          <w:sz w:val="24"/>
          <w:szCs w:val="24"/>
          <w:lang w:eastAsia="bg-BG"/>
        </w:rPr>
        <w:t>:</w:t>
      </w:r>
    </w:p>
    <w:p w:rsidR="001A1A88" w:rsidRPr="004B61D1" w:rsidRDefault="001A1A88" w:rsidP="00FB7591">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2.6.1.</w:t>
      </w:r>
      <w:r w:rsidRPr="004B61D1">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00942203" w:rsidRPr="004B61D1">
        <w:rPr>
          <w:rFonts w:ascii="Times New Roman" w:eastAsia="Times New Roman" w:hAnsi="Times New Roman"/>
          <w:sz w:val="24"/>
          <w:szCs w:val="24"/>
          <w:lang w:val="en-US" w:eastAsia="bg-BG"/>
        </w:rPr>
        <w:t xml:space="preserve"> (</w:t>
      </w:r>
      <w:r w:rsidR="00942203" w:rsidRPr="004B61D1">
        <w:rPr>
          <w:rFonts w:ascii="Times New Roman" w:eastAsia="Times New Roman" w:hAnsi="Times New Roman"/>
          <w:sz w:val="24"/>
          <w:szCs w:val="24"/>
          <w:lang w:eastAsia="bg-BG"/>
        </w:rPr>
        <w:t>чл. 107, т.</w:t>
      </w:r>
      <w:r w:rsidR="00040C70" w:rsidRPr="004B61D1">
        <w:rPr>
          <w:rFonts w:ascii="Times New Roman" w:eastAsia="Times New Roman" w:hAnsi="Times New Roman"/>
          <w:sz w:val="24"/>
          <w:szCs w:val="24"/>
          <w:lang w:eastAsia="bg-BG"/>
        </w:rPr>
        <w:t xml:space="preserve"> 1</w:t>
      </w:r>
      <w:r w:rsidR="00942203" w:rsidRPr="004B61D1">
        <w:rPr>
          <w:rFonts w:ascii="Times New Roman" w:eastAsia="Times New Roman" w:hAnsi="Times New Roman"/>
          <w:sz w:val="24"/>
          <w:szCs w:val="24"/>
          <w:lang w:eastAsia="bg-BG"/>
        </w:rPr>
        <w:t xml:space="preserve"> от ЗОП)</w:t>
      </w:r>
    </w:p>
    <w:p w:rsidR="001A1A88" w:rsidRDefault="001A1A88" w:rsidP="00FB7591">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2.6.2.</w:t>
      </w:r>
      <w:r w:rsidRPr="004B61D1">
        <w:rPr>
          <w:rFonts w:ascii="Times New Roman" w:eastAsia="Times New Roman" w:hAnsi="Times New Roman"/>
          <w:sz w:val="24"/>
          <w:szCs w:val="24"/>
          <w:lang w:eastAsia="bg-BG"/>
        </w:rPr>
        <w:t xml:space="preserve"> Участник, който е представил оферта, която не отговаря на</w:t>
      </w:r>
      <w:r w:rsidR="00040C70"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от ЗОП)</w:t>
      </w:r>
      <w:r w:rsidRPr="004B61D1">
        <w:rPr>
          <w:rFonts w:ascii="Times New Roman" w:eastAsia="Times New Roman" w:hAnsi="Times New Roman"/>
          <w:sz w:val="24"/>
          <w:szCs w:val="24"/>
          <w:lang w:eastAsia="bg-BG"/>
        </w:rPr>
        <w:t>:</w:t>
      </w:r>
    </w:p>
    <w:p w:rsidR="000E28CA" w:rsidRPr="004B61D1" w:rsidRDefault="005410CB" w:rsidP="00FB7591">
      <w:pPr>
        <w:spacing w:after="0" w:line="240" w:lineRule="auto"/>
        <w:ind w:firstLine="567"/>
        <w:jc w:val="both"/>
      </w:pPr>
      <w:r w:rsidRPr="004B61D1">
        <w:rPr>
          <w:rFonts w:ascii="Times New Roman" w:eastAsia="Times New Roman" w:hAnsi="Times New Roman"/>
          <w:b/>
          <w:bCs/>
          <w:sz w:val="24"/>
          <w:szCs w:val="24"/>
          <w:lang w:eastAsia="bg-BG"/>
        </w:rPr>
        <w:lastRenderedPageBreak/>
        <w:t>а)</w:t>
      </w:r>
      <w:r w:rsidRPr="004B61D1">
        <w:rPr>
          <w:rFonts w:ascii="Times New Roman" w:eastAsia="Times New Roman" w:hAnsi="Times New Roman"/>
          <w:sz w:val="24"/>
          <w:szCs w:val="24"/>
          <w:lang w:eastAsia="bg-BG"/>
        </w:rPr>
        <w:t xml:space="preserve"> </w:t>
      </w:r>
      <w:r w:rsidR="00535610" w:rsidRPr="004B61D1">
        <w:rPr>
          <w:rFonts w:ascii="Times New Roman" w:eastAsia="Times New Roman" w:hAnsi="Times New Roman"/>
          <w:sz w:val="24"/>
          <w:szCs w:val="24"/>
          <w:lang w:eastAsia="bg-BG"/>
        </w:rPr>
        <w:t>предварително обявените условия за изпълнение на поръчката</w:t>
      </w:r>
      <w:r w:rsidRPr="004B61D1">
        <w:rPr>
          <w:rFonts w:ascii="Times New Roman" w:eastAsia="Times New Roman" w:hAnsi="Times New Roman"/>
          <w:sz w:val="24"/>
          <w:szCs w:val="24"/>
          <w:lang w:eastAsia="bg-BG"/>
        </w:rPr>
        <w:t>;</w:t>
      </w:r>
      <w:r w:rsidR="000E28CA" w:rsidRPr="004B61D1">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б. „а“ от ЗОП)</w:t>
      </w:r>
    </w:p>
    <w:p w:rsidR="005410CB" w:rsidRPr="004B61D1" w:rsidRDefault="005410CB" w:rsidP="00FB7591">
      <w:pPr>
        <w:spacing w:after="0" w:line="240" w:lineRule="auto"/>
        <w:ind w:firstLine="567"/>
        <w:jc w:val="both"/>
        <w:rPr>
          <w:rFonts w:ascii="Times New Roman" w:eastAsia="Times New Roman" w:hAnsi="Times New Roman"/>
          <w:b/>
          <w:bCs/>
          <w:sz w:val="24"/>
          <w:szCs w:val="24"/>
          <w:lang w:eastAsia="bg-BG"/>
        </w:rPr>
      </w:pPr>
      <w:r w:rsidRPr="004B61D1">
        <w:rPr>
          <w:rFonts w:ascii="Times New Roman" w:eastAsia="Times New Roman" w:hAnsi="Times New Roman"/>
          <w:b/>
          <w:bCs/>
          <w:sz w:val="24"/>
          <w:szCs w:val="24"/>
          <w:lang w:eastAsia="bg-BG"/>
        </w:rPr>
        <w:t>б)</w:t>
      </w:r>
      <w:r w:rsidRPr="004B61D1">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2, б. „</w:t>
      </w:r>
      <w:r w:rsidR="000A2899" w:rsidRPr="004B61D1">
        <w:rPr>
          <w:rFonts w:ascii="Times New Roman" w:eastAsia="Times New Roman" w:hAnsi="Times New Roman"/>
          <w:sz w:val="24"/>
          <w:szCs w:val="24"/>
          <w:lang w:eastAsia="bg-BG"/>
        </w:rPr>
        <w:t>б</w:t>
      </w:r>
      <w:r w:rsidR="00040C70" w:rsidRPr="004B61D1">
        <w:rPr>
          <w:rFonts w:ascii="Times New Roman" w:eastAsia="Times New Roman" w:hAnsi="Times New Roman"/>
          <w:sz w:val="24"/>
          <w:szCs w:val="24"/>
          <w:lang w:eastAsia="bg-BG"/>
        </w:rPr>
        <w:t xml:space="preserve">“ от ЗОП); </w:t>
      </w:r>
      <w:r w:rsidRPr="004B61D1">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1A1A88" w:rsidRDefault="001A1A88" w:rsidP="00FB7591">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2.6.3.</w:t>
      </w:r>
      <w:r w:rsidRPr="004B61D1">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3 от ЗОП)</w:t>
      </w:r>
    </w:p>
    <w:p w:rsidR="001A1A88" w:rsidRDefault="001A1A88" w:rsidP="00FB7591">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2.6.4.</w:t>
      </w:r>
      <w:r w:rsidRPr="004B61D1">
        <w:rPr>
          <w:rFonts w:ascii="Times New Roman" w:eastAsia="Times New Roman" w:hAnsi="Times New Roman"/>
          <w:sz w:val="24"/>
          <w:szCs w:val="24"/>
          <w:lang w:eastAsia="bg-BG"/>
        </w:rPr>
        <w:t xml:space="preserve"> Уча</w:t>
      </w:r>
      <w:r w:rsidR="00040C70" w:rsidRPr="004B61D1">
        <w:rPr>
          <w:rFonts w:ascii="Times New Roman" w:eastAsia="Times New Roman" w:hAnsi="Times New Roman"/>
          <w:sz w:val="24"/>
          <w:szCs w:val="24"/>
          <w:lang w:eastAsia="bg-BG"/>
        </w:rPr>
        <w:t>стници, които са свързани лица*;</w:t>
      </w:r>
      <w:r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4 от ЗОП)</w:t>
      </w:r>
    </w:p>
    <w:p w:rsidR="005410CB" w:rsidRPr="004B61D1" w:rsidRDefault="005410CB" w:rsidP="00FB7591">
      <w:pPr>
        <w:spacing w:after="0" w:line="240" w:lineRule="auto"/>
        <w:ind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Pr="004B61D1" w:rsidRDefault="00AE202A" w:rsidP="00FB7591">
      <w:pPr>
        <w:spacing w:after="0" w:line="240" w:lineRule="auto"/>
        <w:ind w:firstLine="567"/>
        <w:jc w:val="both"/>
        <w:rPr>
          <w:rFonts w:ascii="Times New Roman" w:eastAsia="Times New Roman" w:hAnsi="Times New Roman"/>
          <w:bCs/>
          <w:sz w:val="24"/>
          <w:szCs w:val="24"/>
          <w:lang w:eastAsia="bg-BG"/>
        </w:rPr>
      </w:pPr>
      <w:r w:rsidRPr="004B61D1">
        <w:rPr>
          <w:rFonts w:ascii="Times New Roman" w:eastAsia="Times New Roman" w:hAnsi="Times New Roman"/>
          <w:sz w:val="24"/>
          <w:szCs w:val="24"/>
          <w:lang w:eastAsia="bg-BG"/>
        </w:rPr>
        <w:t>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w:t>
      </w:r>
      <w:r w:rsidR="00974ADA">
        <w:rPr>
          <w:rFonts w:ascii="Times New Roman" w:eastAsia="Times New Roman" w:hAnsi="Times New Roman"/>
          <w:sz w:val="24"/>
          <w:szCs w:val="24"/>
          <w:lang w:eastAsia="bg-BG"/>
        </w:rPr>
        <w:t xml:space="preserve"> </w:t>
      </w:r>
      <w:r w:rsidRPr="004B61D1">
        <w:rPr>
          <w:rFonts w:ascii="Times New Roman" w:eastAsia="Times New Roman" w:hAnsi="Times New Roman"/>
          <w:sz w:val="24"/>
          <w:szCs w:val="24"/>
          <w:lang w:eastAsia="bg-BG"/>
        </w:rPr>
        <w:t xml:space="preserve">(ЕЕДОП), </w:t>
      </w:r>
      <w:r w:rsidRPr="004B61D1">
        <w:rPr>
          <w:rFonts w:ascii="Times New Roman" w:eastAsia="Times New Roman" w:hAnsi="Times New Roman"/>
          <w:bCs/>
          <w:sz w:val="24"/>
          <w:szCs w:val="24"/>
          <w:lang w:eastAsia="bg-BG"/>
        </w:rPr>
        <w:t>че не е свързано лице с друг участник в процедурата.</w:t>
      </w:r>
    </w:p>
    <w:p w:rsidR="00040C70" w:rsidRPr="004B61D1" w:rsidRDefault="00040C70"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2.6.5.</w:t>
      </w:r>
      <w:r w:rsidRPr="004B61D1">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4B61D1">
        <w:rPr>
          <w:rFonts w:ascii="Times New Roman" w:eastAsia="Times New Roman" w:hAnsi="Times New Roman"/>
          <w:sz w:val="24"/>
          <w:szCs w:val="24"/>
          <w:lang w:val="en-US" w:eastAsia="bg-BG"/>
        </w:rPr>
        <w:t xml:space="preserve"> (</w:t>
      </w:r>
      <w:r w:rsidRPr="004B61D1">
        <w:rPr>
          <w:rFonts w:ascii="Times New Roman" w:eastAsia="Times New Roman" w:hAnsi="Times New Roman"/>
          <w:sz w:val="24"/>
          <w:szCs w:val="24"/>
          <w:lang w:eastAsia="bg-BG"/>
        </w:rPr>
        <w:t>чл. 107, т. 5 от ЗОП)</w:t>
      </w:r>
    </w:p>
    <w:p w:rsidR="000A2899" w:rsidRPr="004B61D1" w:rsidRDefault="000A2899" w:rsidP="00FB7591">
      <w:pPr>
        <w:spacing w:after="0" w:line="240" w:lineRule="auto"/>
        <w:ind w:firstLine="567"/>
        <w:jc w:val="both"/>
        <w:rPr>
          <w:rFonts w:ascii="Times New Roman" w:eastAsia="Times New Roman" w:hAnsi="Times New Roman"/>
          <w:sz w:val="24"/>
          <w:szCs w:val="24"/>
          <w:lang w:eastAsia="bg-BG"/>
        </w:rPr>
      </w:pPr>
    </w:p>
    <w:p w:rsidR="00872F38" w:rsidRPr="004B61D1" w:rsidRDefault="00872F38" w:rsidP="00FB7591">
      <w:pPr>
        <w:spacing w:after="0" w:line="240" w:lineRule="auto"/>
        <w:ind w:firstLine="567"/>
        <w:jc w:val="both"/>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sz w:val="24"/>
          <w:szCs w:val="24"/>
          <w:lang w:eastAsia="bg-BG"/>
        </w:rPr>
        <w:t>3.1.1.</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Участие в престъпна организация </w:t>
      </w:r>
      <w:r w:rsidRPr="004B61D1">
        <w:rPr>
          <w:rFonts w:ascii="Times New Roman" w:eastAsia="Times New Roman" w:hAnsi="Times New Roman"/>
          <w:sz w:val="24"/>
          <w:szCs w:val="24"/>
          <w:lang w:eastAsia="bg-BG"/>
        </w:rPr>
        <w:t>– по чл. 321 и 321а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Cs/>
          <w:sz w:val="24"/>
          <w:szCs w:val="24"/>
          <w:lang w:eastAsia="bg-BG"/>
        </w:rPr>
        <w:t xml:space="preserve">- Корупция </w:t>
      </w:r>
      <w:r w:rsidRPr="004B61D1">
        <w:rPr>
          <w:rFonts w:ascii="Times New Roman" w:eastAsia="Times New Roman" w:hAnsi="Times New Roman"/>
          <w:sz w:val="24"/>
          <w:szCs w:val="24"/>
          <w:lang w:eastAsia="bg-BG"/>
        </w:rPr>
        <w:t xml:space="preserve">– по чл. 301 – 307 от НК; </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Измама </w:t>
      </w:r>
      <w:r w:rsidRPr="004B61D1">
        <w:rPr>
          <w:rFonts w:ascii="Times New Roman" w:eastAsia="Times New Roman" w:hAnsi="Times New Roman"/>
          <w:sz w:val="24"/>
          <w:szCs w:val="24"/>
          <w:lang w:eastAsia="bg-BG"/>
        </w:rPr>
        <w:t>– по чл. 209 – 213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4B61D1">
        <w:rPr>
          <w:rFonts w:ascii="Times New Roman" w:eastAsia="Times New Roman" w:hAnsi="Times New Roman"/>
          <w:sz w:val="24"/>
          <w:szCs w:val="24"/>
          <w:lang w:eastAsia="bg-BG"/>
        </w:rPr>
        <w:t>по чл. 108а, ал. 1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Изпиране на пари или финансиране на тероризъм </w:t>
      </w:r>
      <w:r w:rsidRPr="004B61D1">
        <w:rPr>
          <w:rFonts w:ascii="Times New Roman" w:eastAsia="Times New Roman" w:hAnsi="Times New Roman"/>
          <w:sz w:val="24"/>
          <w:szCs w:val="24"/>
          <w:lang w:eastAsia="bg-BG"/>
        </w:rPr>
        <w:t>– по чл. 253, 253а, или 253б от НК и по чл. 108а, ал. 2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bCs/>
          <w:sz w:val="24"/>
          <w:szCs w:val="24"/>
          <w:lang w:eastAsia="bg-BG"/>
        </w:rPr>
        <w:t xml:space="preserve"> </w:t>
      </w:r>
      <w:r w:rsidRPr="004B61D1">
        <w:rPr>
          <w:rFonts w:ascii="Times New Roman" w:eastAsia="Times New Roman" w:hAnsi="Times New Roman"/>
          <w:iCs/>
          <w:sz w:val="24"/>
          <w:szCs w:val="24"/>
          <w:lang w:eastAsia="bg-BG"/>
        </w:rPr>
        <w:t xml:space="preserve">Детски труд и други форми на трафик на хора </w:t>
      </w:r>
      <w:r w:rsidRPr="004B61D1">
        <w:rPr>
          <w:rFonts w:ascii="Times New Roman" w:eastAsia="Times New Roman" w:hAnsi="Times New Roman"/>
          <w:sz w:val="24"/>
          <w:szCs w:val="24"/>
          <w:lang w:eastAsia="bg-BG"/>
        </w:rPr>
        <w:t>– по чл. 192а или 159а - 159г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3.1.2.</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3.1.1. при наличие на влязла в сила присъда, освен ако е реабилитиран, в друга държава членка или трета страна.</w:t>
      </w:r>
    </w:p>
    <w:p w:rsidR="00872F38" w:rsidRPr="004B61D1" w:rsidRDefault="00872F38" w:rsidP="00FB7591">
      <w:pPr>
        <w:spacing w:after="0" w:line="240" w:lineRule="auto"/>
        <w:ind w:firstLine="567"/>
        <w:jc w:val="both"/>
        <w:rPr>
          <w:rFonts w:ascii="Times New Roman" w:eastAsia="Times New Roman" w:hAnsi="Times New Roman"/>
          <w:i/>
          <w:sz w:val="24"/>
          <w:lang w:eastAsia="bg-BG"/>
        </w:rPr>
      </w:pPr>
    </w:p>
    <w:p w:rsidR="005410CB" w:rsidRPr="004B61D1" w:rsidRDefault="005410CB" w:rsidP="00FB7591">
      <w:pPr>
        <w:keepNext/>
        <w:keepLines/>
        <w:spacing w:before="40" w:after="0"/>
        <w:ind w:firstLine="567"/>
        <w:outlineLvl w:val="2"/>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 xml:space="preserve">4. </w:t>
      </w:r>
      <w:r w:rsidR="00F76B43" w:rsidRPr="004B61D1">
        <w:rPr>
          <w:rFonts w:ascii="Times New Roman" w:eastAsia="Times New Roman" w:hAnsi="Times New Roman"/>
          <w:b/>
          <w:sz w:val="24"/>
          <w:szCs w:val="24"/>
          <w:lang w:eastAsia="bg-BG"/>
        </w:rPr>
        <w:t>Специфични национални основания за изключване:</w:t>
      </w: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4.1.</w:t>
      </w:r>
      <w:r w:rsidRPr="004B61D1">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93BE0" w:rsidRPr="004B61D1">
        <w:rPr>
          <w:rFonts w:ascii="Times New Roman" w:eastAsia="Times New Roman" w:hAnsi="Times New Roman"/>
          <w:sz w:val="24"/>
          <w:szCs w:val="24"/>
          <w:lang w:eastAsia="bg-BG"/>
        </w:rPr>
        <w:t xml:space="preserve"> (ЗИФОДРЮПДРКТЛТДС)</w:t>
      </w:r>
      <w:r w:rsidRPr="004B61D1">
        <w:rPr>
          <w:rFonts w:ascii="Times New Roman" w:eastAsia="Times New Roman" w:hAnsi="Times New Roman"/>
          <w:sz w:val="24"/>
          <w:szCs w:val="24"/>
          <w:lang w:eastAsia="bg-BG"/>
        </w:rPr>
        <w:t>, освен ако не е налице изключение по чл. 4 от</w:t>
      </w:r>
      <w:r w:rsidR="00E93BE0" w:rsidRPr="004B61D1">
        <w:rPr>
          <w:rFonts w:ascii="Times New Roman" w:eastAsia="Times New Roman" w:hAnsi="Times New Roman"/>
          <w:sz w:val="24"/>
          <w:szCs w:val="24"/>
          <w:lang w:eastAsia="bg-BG"/>
        </w:rPr>
        <w:t xml:space="preserve"> същия закон</w:t>
      </w:r>
      <w:r w:rsidRPr="004B61D1">
        <w:rPr>
          <w:rFonts w:ascii="Times New Roman" w:eastAsia="Times New Roman" w:hAnsi="Times New Roman"/>
          <w:sz w:val="24"/>
          <w:szCs w:val="24"/>
          <w:lang w:eastAsia="bg-BG"/>
        </w:rPr>
        <w:t>.</w:t>
      </w: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
          <w:sz w:val="24"/>
          <w:szCs w:val="24"/>
          <w:lang w:eastAsia="x-none"/>
        </w:rPr>
        <w:lastRenderedPageBreak/>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5410CB" w:rsidRPr="004B61D1" w:rsidRDefault="005410CB" w:rsidP="00FB7591">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b/>
          <w:bCs/>
          <w:sz w:val="24"/>
          <w:szCs w:val="24"/>
        </w:rPr>
        <w:t>4.2.</w:t>
      </w:r>
      <w:r w:rsidRPr="004B61D1">
        <w:rPr>
          <w:rFonts w:ascii="Times New Roman,Calibri" w:eastAsia="Times New Roman,Calibri" w:hAnsi="Times New Roman,Calibri"/>
          <w:sz w:val="24"/>
          <w:szCs w:val="24"/>
        </w:rPr>
        <w:t xml:space="preserve"> </w:t>
      </w:r>
      <w:r w:rsidRPr="004B61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sidR="00877317" w:rsidRPr="004B61D1">
        <w:rPr>
          <w:rFonts w:ascii="Times New Roman" w:eastAsia="Times New Roman" w:hAnsi="Times New Roman"/>
          <w:sz w:val="24"/>
          <w:szCs w:val="24"/>
          <w:lang w:eastAsia="bg-BG"/>
        </w:rPr>
        <w:t>осъден с влязла в сила присъда</w:t>
      </w:r>
      <w:r w:rsidRPr="004B61D1">
        <w:rPr>
          <w:rFonts w:ascii="Times New Roman" w:eastAsia="Times New Roman" w:hAnsi="Times New Roman"/>
          <w:sz w:val="24"/>
          <w:szCs w:val="24"/>
          <w:lang w:eastAsia="bg-BG"/>
        </w:rPr>
        <w:t xml:space="preserve">, за престъпление по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213</w:t>
      </w:r>
      <w:r w:rsidR="00AE6947" w:rsidRPr="004B61D1">
        <w:rPr>
          <w:rFonts w:ascii="Times New Roman,Calibri" w:eastAsia="Times New Roman,Calibri" w:hAnsi="Times New Roman,Calibri" w:hint="cs"/>
          <w:sz w:val="24"/>
          <w:szCs w:val="24"/>
        </w:rPr>
        <w:t>а</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w:t>
      </w:r>
      <w:r w:rsidR="00AE6947" w:rsidRPr="004B61D1">
        <w:rPr>
          <w:rFonts w:ascii="Times New Roman,Calibri" w:eastAsia="Times New Roman,Calibri" w:hAnsi="Times New Roman,Calibri"/>
          <w:sz w:val="24"/>
          <w:szCs w:val="24"/>
        </w:rPr>
        <w:t xml:space="preserve"> 217,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xml:space="preserve">. 219 </w:t>
      </w:r>
      <w:r w:rsidR="00AE6947" w:rsidRPr="004B61D1">
        <w:rPr>
          <w:rFonts w:ascii="Times New Roman,Calibri" w:eastAsia="Times New Roman,Calibri" w:hAnsi="Times New Roman,Calibri" w:hint="cs"/>
          <w:sz w:val="24"/>
          <w:szCs w:val="24"/>
        </w:rPr>
        <w:t>–</w:t>
      </w:r>
      <w:r w:rsidR="00AE6947"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и</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352 - 353</w:t>
      </w:r>
      <w:r w:rsidR="00AE6947" w:rsidRPr="004B61D1">
        <w:rPr>
          <w:rFonts w:ascii="Times New Roman,Calibri" w:eastAsia="Times New Roman,Calibri" w:hAnsi="Times New Roman,Calibri" w:hint="cs"/>
          <w:sz w:val="24"/>
          <w:szCs w:val="24"/>
        </w:rPr>
        <w:t>е</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от</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НК</w:t>
      </w:r>
      <w:r w:rsidR="00AE694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Част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ІІІ</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Раздел</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Г</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ЕЕДОП</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участникът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следва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предостави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относно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наличието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липсата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окончателни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присъди</w:t>
      </w:r>
      <w:r w:rsidRPr="004B61D1">
        <w:rPr>
          <w:rFonts w:ascii="Times New Roman" w:eastAsia="Times New Roman" w:hAnsi="Times New Roman"/>
          <w:sz w:val="24"/>
          <w:szCs w:val="24"/>
          <w:lang w:eastAsia="bg-BG"/>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213 </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217,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219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w:t>
      </w:r>
      <w:r w:rsidR="00974ADA">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352 - 353</w:t>
      </w:r>
      <w:r w:rsidRPr="004B61D1">
        <w:rPr>
          <w:rFonts w:ascii="Times New Roman,Calibri" w:eastAsia="Times New Roman,Calibri" w:hAnsi="Times New Roman,Calibri" w:hint="cs"/>
          <w:sz w:val="24"/>
          <w:szCs w:val="24"/>
        </w:rPr>
        <w:t>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НК</w:t>
      </w:r>
      <w:r w:rsidRPr="004B61D1">
        <w:rPr>
          <w:rFonts w:ascii="Times New Roman,Calibri" w:eastAsia="Times New Roman,Calibri" w:hAnsi="Times New Roman,Calibri"/>
          <w:sz w:val="24"/>
          <w:szCs w:val="24"/>
        </w:rPr>
        <w:t>.</w:t>
      </w:r>
    </w:p>
    <w:p w:rsidR="005410CB" w:rsidRPr="004B61D1" w:rsidRDefault="005410CB" w:rsidP="00FB7591">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hint="cs"/>
          <w:sz w:val="24"/>
          <w:szCs w:val="24"/>
        </w:rPr>
        <w:t>Участниците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посочват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аналогични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посочените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w:t>
      </w:r>
      <w:r w:rsidRPr="004B61D1">
        <w:rPr>
          <w:rFonts w:ascii="Times New Roman,Calibri" w:eastAsia="Times New Roman,Calibri" w:hAnsi="Times New Roman,Calibri"/>
          <w:sz w:val="24"/>
          <w:szCs w:val="24"/>
        </w:rPr>
        <w:t xml:space="preserve">. 4.2 </w:t>
      </w:r>
      <w:r w:rsidRPr="004B61D1">
        <w:rPr>
          <w:rFonts w:ascii="Times New Roman,Calibri" w:eastAsia="Times New Roman,Calibri" w:hAnsi="Times New Roman,Calibri" w:hint="cs"/>
          <w:sz w:val="24"/>
          <w:szCs w:val="24"/>
        </w:rPr>
        <w:t>при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присъда</w:t>
      </w:r>
      <w:r w:rsidR="0087731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друга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държава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членка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трета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страна</w:t>
      </w:r>
      <w:r w:rsidRPr="004B61D1">
        <w:rPr>
          <w:rFonts w:ascii="Times New Roman,Calibri" w:eastAsia="Times New Roman,Calibri" w:hAnsi="Times New Roman,Calibri"/>
          <w:sz w:val="24"/>
          <w:szCs w:val="24"/>
        </w:rPr>
        <w:t>.</w:t>
      </w:r>
    </w:p>
    <w:p w:rsidR="005410CB" w:rsidRPr="004B61D1" w:rsidRDefault="005410CB" w:rsidP="00FB7591">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sz w:val="24"/>
          <w:szCs w:val="24"/>
          <w:lang w:eastAsia="bg-BG"/>
        </w:rPr>
        <w:t>4.3.1</w:t>
      </w:r>
      <w:r w:rsidRPr="004B61D1">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kern w:val="2"/>
          <w:sz w:val="24"/>
          <w:szCs w:val="24"/>
          <w:lang w:eastAsia="zh-CN"/>
        </w:rPr>
        <w:t xml:space="preserve">че не е свързано лице с друг участник в процедурата. </w:t>
      </w:r>
    </w:p>
    <w:p w:rsidR="005410CB" w:rsidRPr="004B61D1" w:rsidRDefault="005410CB" w:rsidP="00FB7591">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kern w:val="2"/>
          <w:sz w:val="24"/>
          <w:szCs w:val="24"/>
          <w:lang w:eastAsia="zh-CN"/>
        </w:rPr>
        <w:t xml:space="preserve">4.3.2. </w:t>
      </w:r>
      <w:r w:rsidRPr="004B61D1">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Pr="004B61D1" w:rsidRDefault="005410CB" w:rsidP="00FB7591">
      <w:pPr>
        <w:spacing w:after="0" w:line="240" w:lineRule="auto"/>
        <w:ind w:right="68" w:firstLine="567"/>
        <w:jc w:val="both"/>
        <w:rPr>
          <w:rFonts w:ascii="Times New Roman" w:eastAsia="Times New Roman" w:hAnsi="Times New Roman"/>
          <w:kern w:val="2"/>
          <w:sz w:val="24"/>
          <w:szCs w:val="24"/>
          <w:lang w:val="en-US" w:eastAsia="zh-CN"/>
        </w:rPr>
      </w:pPr>
      <w:r w:rsidRPr="004B61D1">
        <w:rPr>
          <w:rFonts w:ascii="Times New Roman" w:eastAsia="Times New Roman" w:hAnsi="Times New Roman"/>
          <w:b/>
          <w:bCs/>
          <w:kern w:val="2"/>
          <w:sz w:val="24"/>
          <w:szCs w:val="24"/>
          <w:lang w:eastAsia="zh-CN"/>
        </w:rPr>
        <w:t>4.3.3.</w:t>
      </w:r>
      <w:r w:rsidRPr="004B61D1">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C92DDE" w:rsidRPr="004B61D1" w:rsidRDefault="00C92DDE" w:rsidP="00FB7591">
      <w:pPr>
        <w:spacing w:after="0" w:line="240" w:lineRule="auto"/>
        <w:ind w:right="68" w:firstLine="567"/>
        <w:jc w:val="both"/>
        <w:rPr>
          <w:rFonts w:ascii="Times New Roman" w:eastAsia="Times New Roman" w:hAnsi="Times New Roman"/>
          <w:sz w:val="24"/>
          <w:szCs w:val="24"/>
          <w:lang w:val="en-US" w:eastAsia="zh-CN"/>
        </w:rPr>
      </w:pPr>
      <w:r w:rsidRPr="004B61D1">
        <w:rPr>
          <w:rFonts w:ascii="Times New Roman" w:eastAsia="Times New Roman" w:hAnsi="Times New Roman"/>
          <w:b/>
          <w:bCs/>
          <w:kern w:val="2"/>
          <w:sz w:val="24"/>
          <w:szCs w:val="24"/>
          <w:lang w:eastAsia="zh-CN"/>
        </w:rPr>
        <w:t>4.4</w:t>
      </w:r>
      <w:r w:rsidRPr="004B61D1">
        <w:rPr>
          <w:rStyle w:val="inputvalue1"/>
        </w:rPr>
        <w:t xml:space="preserve"> </w:t>
      </w:r>
      <w:r w:rsidR="00DC5330" w:rsidRPr="004B61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5410CB" w:rsidRPr="004B61D1" w:rsidRDefault="005410CB" w:rsidP="00FB7591">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Необх</w:t>
      </w:r>
      <w:r w:rsidR="00F76B43" w:rsidRPr="004B61D1">
        <w:rPr>
          <w:rFonts w:ascii="Times New Roman" w:eastAsia="Times New Roman" w:hAnsi="Times New Roman"/>
          <w:i/>
          <w:iCs/>
          <w:sz w:val="24"/>
          <w:szCs w:val="24"/>
          <w:lang w:eastAsia="bg-BG"/>
        </w:rPr>
        <w:t>одимо е в част III., буква „Г“</w:t>
      </w:r>
      <w:r w:rsidRPr="004B61D1">
        <w:rPr>
          <w:rFonts w:ascii="Times New Roman" w:eastAsia="Times New Roman" w:hAnsi="Times New Roman"/>
          <w:i/>
          <w:iCs/>
          <w:sz w:val="24"/>
          <w:szCs w:val="24"/>
          <w:lang w:eastAsia="bg-BG"/>
        </w:rPr>
        <w:t xml:space="preserve">, участникът да посочи дали са налице спрямо него основанията по т. </w:t>
      </w:r>
      <w:r w:rsidR="00F76B43" w:rsidRPr="004B61D1">
        <w:rPr>
          <w:rFonts w:ascii="Times New Roman" w:eastAsia="Times New Roman" w:hAnsi="Times New Roman"/>
          <w:i/>
          <w:iCs/>
          <w:sz w:val="24"/>
          <w:szCs w:val="24"/>
          <w:lang w:eastAsia="bg-BG"/>
        </w:rPr>
        <w:t>4 „Специфични национални основания за изключване</w:t>
      </w:r>
      <w:r w:rsidRPr="004B61D1">
        <w:rPr>
          <w:rFonts w:ascii="Times New Roman" w:eastAsia="Times New Roman" w:hAnsi="Times New Roman"/>
          <w:i/>
          <w:iCs/>
          <w:sz w:val="24"/>
          <w:szCs w:val="24"/>
          <w:lang w:eastAsia="bg-BG"/>
        </w:rPr>
        <w:t xml:space="preserve">“ (т. 4.1., т. 4.2., т. 4.3.1, </w:t>
      </w:r>
      <w:r w:rsidR="00C92DDE" w:rsidRPr="004B61D1">
        <w:rPr>
          <w:rFonts w:ascii="Times New Roman" w:eastAsia="Times New Roman" w:hAnsi="Times New Roman"/>
          <w:i/>
          <w:iCs/>
          <w:sz w:val="24"/>
          <w:szCs w:val="24"/>
          <w:lang w:eastAsia="bg-BG"/>
        </w:rPr>
        <w:t>4.3.2.,</w:t>
      </w:r>
      <w:r w:rsidRPr="004B61D1">
        <w:rPr>
          <w:rFonts w:ascii="Times New Roman" w:eastAsia="Times New Roman" w:hAnsi="Times New Roman"/>
          <w:i/>
          <w:iCs/>
          <w:sz w:val="24"/>
          <w:szCs w:val="24"/>
          <w:lang w:eastAsia="bg-BG"/>
        </w:rPr>
        <w:t xml:space="preserve"> 4.3.3.</w:t>
      </w:r>
      <w:r w:rsidR="00C92DDE" w:rsidRPr="004B61D1">
        <w:rPr>
          <w:rFonts w:ascii="Times New Roman" w:eastAsia="Times New Roman" w:hAnsi="Times New Roman"/>
          <w:i/>
          <w:iCs/>
          <w:sz w:val="24"/>
          <w:szCs w:val="24"/>
          <w:lang w:eastAsia="bg-BG"/>
        </w:rPr>
        <w:t xml:space="preserve"> и 4.4</w:t>
      </w:r>
      <w:r w:rsidRPr="004B61D1">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1254EB" w:rsidRDefault="001254EB" w:rsidP="00FB7591">
      <w:pPr>
        <w:tabs>
          <w:tab w:val="left" w:pos="851"/>
        </w:tabs>
        <w:spacing w:after="0" w:line="240" w:lineRule="auto"/>
        <w:ind w:right="35" w:firstLine="567"/>
        <w:jc w:val="both"/>
        <w:rPr>
          <w:rFonts w:ascii="Times New Roman" w:eastAsia="Times New Roman" w:hAnsi="Times New Roman"/>
          <w:i/>
          <w:iCs/>
          <w:sz w:val="24"/>
          <w:szCs w:val="24"/>
          <w:lang w:eastAsia="bg-BG"/>
        </w:rPr>
      </w:pPr>
    </w:p>
    <w:p w:rsidR="005410CB" w:rsidRDefault="005410CB" w:rsidP="00FB7591">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1254EB" w:rsidRPr="007B0A56" w:rsidRDefault="001254EB" w:rsidP="001254EB">
      <w:pPr>
        <w:spacing w:line="240" w:lineRule="auto"/>
        <w:ind w:firstLine="567"/>
        <w:jc w:val="both"/>
        <w:rPr>
          <w:rFonts w:ascii="Times New Roman" w:hAnsi="Times New Roman"/>
          <w:sz w:val="24"/>
          <w:szCs w:val="24"/>
          <w:shd w:val="clear" w:color="auto" w:fill="FEFEFE"/>
        </w:rPr>
      </w:pPr>
      <w:r w:rsidRPr="007B0A56">
        <w:rPr>
          <w:rFonts w:ascii="Times New Roman" w:hAnsi="Times New Roman"/>
          <w:sz w:val="24"/>
          <w:szCs w:val="24"/>
          <w:shd w:val="clear" w:color="auto" w:fill="FEFEFE"/>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строителството.</w:t>
      </w:r>
    </w:p>
    <w:p w:rsidR="001254EB" w:rsidRPr="007B0A56" w:rsidRDefault="001254EB" w:rsidP="001254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Съгласно чл. 47, ал. 4 от ЗОП, участниците могат да получат необходимата информация за приложимите правила и изисквания от:</w:t>
      </w:r>
    </w:p>
    <w:p w:rsidR="001254EB" w:rsidRPr="007B0A56" w:rsidRDefault="001254EB" w:rsidP="00415499">
      <w:pPr>
        <w:numPr>
          <w:ilvl w:val="0"/>
          <w:numId w:val="52"/>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НАП:</w:t>
      </w:r>
      <w:r w:rsidR="00974ADA">
        <w:rPr>
          <w:rFonts w:ascii="Times New Roman" w:hAnsi="Times New Roman"/>
          <w:sz w:val="24"/>
          <w:szCs w:val="24"/>
        </w:rPr>
        <w:t xml:space="preserve"> </w:t>
      </w:r>
      <w:r w:rsidRPr="007B0A56">
        <w:rPr>
          <w:rFonts w:ascii="Times New Roman" w:hAnsi="Times New Roman"/>
          <w:sz w:val="24"/>
          <w:szCs w:val="24"/>
        </w:rPr>
        <w:t xml:space="preserve">адрес: гр. София, ул. „Аксаков“ № 21, тел.: </w:t>
      </w:r>
      <w:r w:rsidRPr="007B0A56">
        <w:rPr>
          <w:rStyle w:val="value"/>
          <w:rFonts w:ascii="Times New Roman" w:hAnsi="Times New Roman"/>
          <w:sz w:val="24"/>
          <w:szCs w:val="24"/>
        </w:rPr>
        <w:t>02/ 98593821</w:t>
      </w:r>
      <w:r w:rsidRPr="007B0A56">
        <w:rPr>
          <w:rStyle w:val="value"/>
          <w:sz w:val="24"/>
          <w:szCs w:val="24"/>
        </w:rPr>
        <w:t xml:space="preserve">, </w:t>
      </w:r>
      <w:r w:rsidRPr="007B0A56">
        <w:rPr>
          <w:rFonts w:ascii="Times New Roman" w:eastAsia="Times New Roman" w:hAnsi="Times New Roman"/>
          <w:sz w:val="24"/>
          <w:szCs w:val="24"/>
          <w:lang w:eastAsia="bg-BG"/>
        </w:rPr>
        <w:t>http://nap.bg/.</w:t>
      </w:r>
    </w:p>
    <w:p w:rsidR="001254EB" w:rsidRPr="007B0A56" w:rsidRDefault="001254EB" w:rsidP="00415499">
      <w:pPr>
        <w:numPr>
          <w:ilvl w:val="0"/>
          <w:numId w:val="52"/>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Изпълнителна агенция „Главна инспекция по труда“:</w:t>
      </w:r>
      <w:r w:rsidRPr="007B0A56">
        <w:rPr>
          <w:rFonts w:ascii="Times New Roman" w:hAnsi="Times New Roman"/>
          <w:sz w:val="24"/>
          <w:szCs w:val="24"/>
        </w:rPr>
        <w:t xml:space="preserve"> адрес: гр. София, бул. „Дондуков“ № 3, тел. : </w:t>
      </w:r>
      <w:r w:rsidRPr="007B0A56">
        <w:rPr>
          <w:rStyle w:val="af6"/>
          <w:rFonts w:ascii="Times New Roman" w:hAnsi="Times New Roman"/>
          <w:b w:val="0"/>
          <w:sz w:val="24"/>
          <w:szCs w:val="24"/>
        </w:rPr>
        <w:t>0700 17 670</w:t>
      </w:r>
      <w:r w:rsidRPr="007B0A56">
        <w:rPr>
          <w:rStyle w:val="af6"/>
          <w:rFonts w:ascii="Times New Roman" w:hAnsi="Times New Roman"/>
          <w:sz w:val="24"/>
          <w:szCs w:val="24"/>
        </w:rPr>
        <w:t xml:space="preserve">, </w:t>
      </w:r>
      <w:r w:rsidRPr="007B0A56">
        <w:rPr>
          <w:rFonts w:ascii="Times New Roman" w:eastAsia="Times New Roman" w:hAnsi="Times New Roman"/>
          <w:sz w:val="24"/>
          <w:szCs w:val="24"/>
          <w:lang w:eastAsia="bg-BG"/>
        </w:rPr>
        <w:t>http://www.gli.government.bg/.</w:t>
      </w:r>
    </w:p>
    <w:p w:rsidR="001254EB" w:rsidRPr="007B0A56" w:rsidRDefault="001254EB" w:rsidP="00415499">
      <w:pPr>
        <w:numPr>
          <w:ilvl w:val="0"/>
          <w:numId w:val="52"/>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Министерство на труда и социалната политика:</w:t>
      </w:r>
      <w:r w:rsidRPr="007B0A56">
        <w:rPr>
          <w:rFonts w:ascii="Times New Roman" w:hAnsi="Times New Roman"/>
        </w:rPr>
        <w:t xml:space="preserve"> </w:t>
      </w:r>
      <w:r w:rsidRPr="007B0A56">
        <w:rPr>
          <w:rFonts w:ascii="Times New Roman" w:hAnsi="Times New Roman"/>
          <w:sz w:val="24"/>
          <w:szCs w:val="24"/>
        </w:rPr>
        <w:t xml:space="preserve">адрес: гр. София, ул. „Триадица“ № 2, тел.: </w:t>
      </w:r>
      <w:r w:rsidRPr="007B0A56">
        <w:rPr>
          <w:rFonts w:ascii="Times New Roman" w:hAnsi="Times New Roman"/>
          <w:bCs/>
          <w:sz w:val="24"/>
          <w:szCs w:val="24"/>
        </w:rPr>
        <w:t>02 8119 443</w:t>
      </w:r>
      <w:r w:rsidRPr="007B0A56">
        <w:rPr>
          <w:rFonts w:ascii="Arial" w:hAnsi="Arial" w:cs="Arial"/>
          <w:b/>
          <w:bCs/>
          <w:sz w:val="24"/>
          <w:szCs w:val="24"/>
        </w:rPr>
        <w:t xml:space="preserve">, </w:t>
      </w:r>
      <w:hyperlink r:id="rId11" w:history="1">
        <w:r w:rsidRPr="007B0A56">
          <w:rPr>
            <w:rStyle w:val="a5"/>
            <w:rFonts w:ascii="Times New Roman" w:eastAsia="Times New Roman" w:hAnsi="Times New Roman"/>
            <w:color w:val="auto"/>
            <w:sz w:val="24"/>
            <w:szCs w:val="24"/>
            <w:lang w:eastAsia="bg-BG"/>
          </w:rPr>
          <w:t>https://www.mlsp.government.bg/</w:t>
        </w:r>
      </w:hyperlink>
      <w:r w:rsidRPr="007B0A56">
        <w:rPr>
          <w:rFonts w:ascii="Times New Roman" w:eastAsia="Times New Roman" w:hAnsi="Times New Roman"/>
          <w:sz w:val="24"/>
          <w:szCs w:val="24"/>
          <w:lang w:eastAsia="bg-BG"/>
        </w:rPr>
        <w:t>.</w:t>
      </w:r>
    </w:p>
    <w:p w:rsidR="001254EB" w:rsidRDefault="001254EB" w:rsidP="00415499">
      <w:pPr>
        <w:numPr>
          <w:ilvl w:val="0"/>
          <w:numId w:val="52"/>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Министерство на околната среда и водите: Информационен център на МОСВ с работно време за посетители всеки работен от 14 до 17 ч.</w:t>
      </w:r>
    </w:p>
    <w:p w:rsidR="00A62DB7" w:rsidRDefault="00A62DB7" w:rsidP="00FB7591">
      <w:pPr>
        <w:keepNext/>
        <w:spacing w:after="0" w:line="240" w:lineRule="auto"/>
        <w:ind w:firstLine="567"/>
        <w:jc w:val="center"/>
        <w:outlineLvl w:val="0"/>
        <w:rPr>
          <w:rFonts w:ascii="Times New Roman" w:eastAsia="Arial Unicode MS" w:hAnsi="Times New Roman"/>
          <w:b/>
          <w:sz w:val="26"/>
          <w:szCs w:val="26"/>
          <w:bdr w:val="nil"/>
          <w:lang w:eastAsia="bg-BG"/>
        </w:rPr>
      </w:pPr>
    </w:p>
    <w:p w:rsidR="00A62DB7" w:rsidRDefault="00A62DB7" w:rsidP="00FB7591">
      <w:pPr>
        <w:keepNext/>
        <w:spacing w:after="0" w:line="240" w:lineRule="auto"/>
        <w:ind w:firstLine="567"/>
        <w:jc w:val="center"/>
        <w:outlineLvl w:val="0"/>
        <w:rPr>
          <w:rFonts w:ascii="Times New Roman" w:eastAsia="Arial Unicode MS" w:hAnsi="Times New Roman"/>
          <w:b/>
          <w:sz w:val="26"/>
          <w:szCs w:val="26"/>
          <w:bdr w:val="nil"/>
          <w:lang w:eastAsia="bg-BG"/>
        </w:rPr>
      </w:pPr>
    </w:p>
    <w:p w:rsidR="00FB6CD3" w:rsidRDefault="00FB6CD3" w:rsidP="00FB7591">
      <w:pPr>
        <w:keepNext/>
        <w:spacing w:after="0" w:line="240" w:lineRule="auto"/>
        <w:ind w:firstLine="567"/>
        <w:jc w:val="center"/>
        <w:outlineLvl w:val="0"/>
        <w:rPr>
          <w:rFonts w:ascii="Times New Roman" w:eastAsia="Arial Unicode MS" w:hAnsi="Times New Roman"/>
          <w:b/>
          <w:sz w:val="26"/>
          <w:szCs w:val="26"/>
          <w:bdr w:val="nil"/>
          <w:lang w:eastAsia="bg-BG"/>
        </w:rPr>
      </w:pPr>
    </w:p>
    <w:p w:rsidR="00AF58A7" w:rsidRPr="00AF58A7" w:rsidRDefault="00AF58A7" w:rsidP="00FB7591">
      <w:pPr>
        <w:keepNext/>
        <w:spacing w:after="0" w:line="240" w:lineRule="auto"/>
        <w:ind w:firstLine="567"/>
        <w:jc w:val="center"/>
        <w:outlineLvl w:val="0"/>
        <w:rPr>
          <w:rFonts w:ascii="Times New Roman" w:eastAsia="Arial Unicode MS" w:hAnsi="Times New Roman"/>
          <w:b/>
          <w:sz w:val="26"/>
          <w:szCs w:val="26"/>
          <w:bdr w:val="nil"/>
          <w:lang w:val="en-US" w:eastAsia="bg-BG"/>
        </w:rPr>
      </w:pPr>
      <w:r w:rsidRPr="00AF58A7">
        <w:rPr>
          <w:rFonts w:ascii="Times New Roman" w:eastAsia="Arial Unicode MS" w:hAnsi="Times New Roman"/>
          <w:b/>
          <w:sz w:val="26"/>
          <w:szCs w:val="26"/>
          <w:bdr w:val="nil"/>
          <w:lang w:eastAsia="bg-BG"/>
        </w:rPr>
        <w:t>ІV. Критерии за подбор</w:t>
      </w:r>
    </w:p>
    <w:p w:rsidR="00AF58A7" w:rsidRPr="00AF58A7" w:rsidRDefault="00AF58A7" w:rsidP="00FB7591">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val="en-US" w:eastAsia="bg-BG"/>
        </w:rPr>
      </w:pPr>
    </w:p>
    <w:p w:rsidR="00AF58A7" w:rsidRPr="00955007" w:rsidRDefault="00AF58A7" w:rsidP="00FB7591">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4"/>
          <w:szCs w:val="24"/>
          <w:u w:color="000000"/>
          <w:bdr w:val="nil"/>
          <w:lang w:eastAsia="bg-BG"/>
        </w:rPr>
      </w:pPr>
      <w:r w:rsidRPr="00955007">
        <w:rPr>
          <w:rFonts w:ascii="Times New Roman" w:eastAsia="Arial Unicode MS" w:hAnsi="Times New Roman" w:cs="Arial Unicode MS"/>
          <w:color w:val="000000"/>
          <w:sz w:val="24"/>
          <w:szCs w:val="24"/>
          <w:u w:color="000000"/>
          <w:bdr w:val="nil"/>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r w:rsidRPr="00955007">
        <w:rPr>
          <w:rFonts w:ascii="Times New Roman" w:eastAsia="Arial Unicode MS" w:hAnsi="Times New Roman" w:cs="Arial Unicode MS"/>
          <w:color w:val="000000"/>
          <w:sz w:val="24"/>
          <w:szCs w:val="24"/>
          <w:u w:color="000000"/>
          <w:bdr w:val="nil"/>
          <w:lang w:val="ru-RU" w:eastAsia="bg-BG"/>
        </w:rPr>
        <w:t>включени в него</w:t>
      </w:r>
      <w:r w:rsidRPr="00955007">
        <w:rPr>
          <w:rFonts w:ascii="Times New Roman" w:eastAsia="Arial Unicode MS" w:hAnsi="Times New Roman" w:cs="Arial Unicode MS"/>
          <w:color w:val="000000"/>
          <w:sz w:val="24"/>
          <w:szCs w:val="24"/>
          <w:u w:color="000000"/>
          <w:bdr w:val="nil"/>
          <w:lang w:eastAsia="bg-BG"/>
        </w:rPr>
        <w:t>,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F58A7" w:rsidRPr="00AF58A7" w:rsidRDefault="00AF58A7" w:rsidP="00FB7591">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AF58A7" w:rsidRPr="003874D2" w:rsidRDefault="00AF58A7" w:rsidP="00FB7591">
      <w:pPr>
        <w:suppressAutoHyphens/>
        <w:spacing w:after="120" w:line="240" w:lineRule="auto"/>
        <w:ind w:firstLine="567"/>
        <w:rPr>
          <w:rFonts w:ascii="Times New Roman" w:eastAsia="Arial Unicode MS" w:hAnsi="Times New Roman"/>
          <w:b/>
          <w:bCs/>
          <w:color w:val="000000"/>
          <w:sz w:val="24"/>
          <w:szCs w:val="24"/>
          <w:u w:color="000000"/>
          <w:bdr w:val="nil"/>
          <w:lang w:eastAsia="bg-BG"/>
        </w:rPr>
      </w:pPr>
      <w:r w:rsidRPr="003874D2">
        <w:rPr>
          <w:rFonts w:ascii="Times New Roman" w:eastAsia="Arial Unicode MS" w:hAnsi="Times New Roman"/>
          <w:b/>
          <w:bCs/>
          <w:color w:val="000000"/>
          <w:sz w:val="24"/>
          <w:szCs w:val="24"/>
          <w:u w:color="000000"/>
          <w:bdr w:val="nil"/>
          <w:lang w:eastAsia="bg-BG"/>
        </w:rPr>
        <w:t>1. Годност (правоспособност) за упражняване на професионална дейност:</w:t>
      </w:r>
    </w:p>
    <w:p w:rsidR="00AF58A7" w:rsidRPr="003874D2" w:rsidRDefault="00AF58A7" w:rsidP="00FB7591">
      <w:pPr>
        <w:spacing w:after="0" w:line="240" w:lineRule="auto"/>
        <w:ind w:firstLine="567"/>
        <w:jc w:val="both"/>
        <w:rPr>
          <w:rFonts w:ascii="Times New Roman" w:eastAsia="Arial Unicode MS" w:hAnsi="Times New Roman"/>
          <w:color w:val="000000"/>
          <w:sz w:val="24"/>
          <w:szCs w:val="24"/>
          <w:u w:color="000000"/>
          <w:bdr w:val="nil"/>
          <w:lang w:eastAsia="bg-BG"/>
        </w:rPr>
      </w:pPr>
      <w:r w:rsidRPr="003874D2">
        <w:rPr>
          <w:rFonts w:ascii="Times New Roman" w:eastAsia="Arial Unicode MS" w:hAnsi="Times New Roman"/>
          <w:color w:val="000000"/>
          <w:sz w:val="24"/>
          <w:szCs w:val="24"/>
          <w:u w:color="000000"/>
          <w:bdr w:val="nil"/>
          <w:lang w:eastAsia="bg-BG"/>
        </w:rPr>
        <w:t>Участниците в процедурата трябва да са вписани в Регистъра на туроператорите и туристическите агенти – част от Националния туристически регистър, в съответствие с чл. 61, ал. 3 от Закона за туризма. В съответствие с текста на § 4, ал. 1 от Преходните и заключителните разпоредби на Закона за туризма, възложителят ще приема и регистрацията на туроператори и/или туристически агенти, извършена по отменения Закон за туризма. За чуждестранните участници – да имат право да правят резервации и издават или да продават самолетни билети и да са вписани в аналогичен регистър (ако е приложимо), съгласно законодателството на държавата, в която са установени. (чл.60, ал. 1 ЗОП)</w:t>
      </w:r>
      <w:r w:rsidR="00003402">
        <w:rPr>
          <w:rFonts w:ascii="Times New Roman" w:eastAsia="Arial Unicode MS" w:hAnsi="Times New Roman"/>
          <w:color w:val="000000"/>
          <w:sz w:val="24"/>
          <w:szCs w:val="24"/>
          <w:u w:color="000000"/>
          <w:bdr w:val="nil"/>
          <w:lang w:eastAsia="bg-BG"/>
        </w:rPr>
        <w:t>.</w:t>
      </w:r>
    </w:p>
    <w:p w:rsidR="00AF58A7" w:rsidRPr="003874D2" w:rsidRDefault="00AF58A7" w:rsidP="00FB7591">
      <w:pPr>
        <w:spacing w:after="0" w:line="240" w:lineRule="auto"/>
        <w:ind w:firstLine="567"/>
        <w:jc w:val="both"/>
        <w:rPr>
          <w:rFonts w:ascii="Times New Roman" w:eastAsia="Times New Roman" w:hAnsi="Times New Roman"/>
          <w:b/>
          <w:bCs/>
          <w:sz w:val="24"/>
          <w:szCs w:val="24"/>
        </w:rPr>
      </w:pPr>
    </w:p>
    <w:p w:rsidR="00AF58A7" w:rsidRPr="003874D2" w:rsidRDefault="00AF58A7" w:rsidP="00FB7591">
      <w:pPr>
        <w:spacing w:after="0" w:line="240" w:lineRule="auto"/>
        <w:ind w:firstLine="567"/>
        <w:jc w:val="both"/>
        <w:rPr>
          <w:rFonts w:ascii="Times New Roman" w:eastAsia="Times New Roman" w:hAnsi="Times New Roman"/>
          <w:sz w:val="24"/>
          <w:szCs w:val="24"/>
        </w:rPr>
      </w:pPr>
      <w:r w:rsidRPr="003874D2">
        <w:rPr>
          <w:rFonts w:ascii="Times New Roman" w:eastAsia="Times New Roman" w:hAnsi="Times New Roman"/>
          <w:b/>
          <w:bCs/>
          <w:sz w:val="24"/>
          <w:szCs w:val="24"/>
        </w:rPr>
        <w:t>Съответствието си с поставения критерий за подбор, участниците декларират както следва:</w:t>
      </w:r>
      <w:r w:rsidRPr="003874D2">
        <w:rPr>
          <w:rFonts w:ascii="Times New Roman" w:eastAsia="Times New Roman" w:hAnsi="Times New Roman"/>
          <w:sz w:val="24"/>
          <w:szCs w:val="24"/>
        </w:rPr>
        <w:t xml:space="preserve"> </w:t>
      </w:r>
    </w:p>
    <w:p w:rsidR="00AF58A7" w:rsidRPr="003874D2" w:rsidRDefault="00AF58A7" w:rsidP="5EFCE5D3">
      <w:pPr>
        <w:spacing w:after="0" w:line="240" w:lineRule="auto"/>
        <w:ind w:firstLine="567"/>
        <w:jc w:val="both"/>
        <w:rPr>
          <w:rFonts w:ascii="Times New Roman" w:eastAsia="Arial Unicode MS" w:hAnsi="Times New Roman"/>
          <w:color w:val="000000" w:themeColor="text1"/>
          <w:sz w:val="24"/>
          <w:szCs w:val="24"/>
          <w:lang w:eastAsia="bg-BG"/>
        </w:rPr>
      </w:pPr>
      <w:r w:rsidRPr="003874D2">
        <w:rPr>
          <w:rFonts w:ascii="Times New Roman" w:eastAsia="Arial Unicode MS" w:hAnsi="Times New Roman"/>
          <w:color w:val="000000"/>
          <w:sz w:val="24"/>
          <w:szCs w:val="24"/>
          <w:bdr w:val="nil"/>
          <w:lang w:eastAsia="bg-BG"/>
        </w:rPr>
        <w:t xml:space="preserve">При подаване на офертата участникът декларира съответствието си с критерия за подбор </w:t>
      </w:r>
      <w:r w:rsidR="5EFCE5D3" w:rsidRPr="5EFCE5D3">
        <w:rPr>
          <w:rFonts w:ascii="Times New Roman" w:eastAsia="Times New Roman" w:hAnsi="Times New Roman"/>
          <w:color w:val="000000" w:themeColor="text1"/>
          <w:sz w:val="24"/>
          <w:szCs w:val="24"/>
        </w:rPr>
        <w:t>в Единен европейски документи за обществени поръчки (ЕЕДОП).</w:t>
      </w:r>
      <w:r w:rsidRPr="003874D2">
        <w:rPr>
          <w:rFonts w:ascii="Times New Roman" w:eastAsia="Arial Unicode MS" w:hAnsi="Times New Roman"/>
          <w:color w:val="000000"/>
          <w:sz w:val="24"/>
          <w:szCs w:val="24"/>
          <w:bdr w:val="nil"/>
          <w:lang w:eastAsia="bg-BG"/>
        </w:rPr>
        <w:t xml:space="preserve"> </w:t>
      </w:r>
    </w:p>
    <w:p w:rsidR="5EFCE5D3" w:rsidRPr="0060177D" w:rsidRDefault="5EFCE5D3" w:rsidP="5EFCE5D3">
      <w:pPr>
        <w:spacing w:after="0" w:line="240" w:lineRule="auto"/>
        <w:ind w:firstLine="709"/>
        <w:jc w:val="both"/>
        <w:rPr>
          <w:rFonts w:ascii="Times New Roman" w:eastAsia="Times New Roman" w:hAnsi="Times New Roman"/>
          <w:i/>
          <w:iCs/>
          <w:sz w:val="24"/>
          <w:szCs w:val="24"/>
          <w:lang w:eastAsia="bg-BG"/>
        </w:rPr>
      </w:pPr>
      <w:r w:rsidRPr="0060177D">
        <w:rPr>
          <w:rFonts w:ascii="Times New Roman" w:eastAsia="Times New Roman" w:hAnsi="Times New Roman"/>
          <w:i/>
          <w:iCs/>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5EFCE5D3" w:rsidRPr="0060177D" w:rsidRDefault="5EFCE5D3" w:rsidP="5EFCE5D3">
      <w:pPr>
        <w:spacing w:after="0" w:line="240" w:lineRule="auto"/>
        <w:ind w:firstLine="708"/>
        <w:jc w:val="both"/>
        <w:rPr>
          <w:rFonts w:ascii="Times New Roman" w:hAnsi="Times New Roman"/>
          <w:sz w:val="24"/>
          <w:szCs w:val="24"/>
        </w:rPr>
      </w:pPr>
      <w:r w:rsidRPr="0060177D">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003402" w:rsidRDefault="00003402" w:rsidP="00FB7591">
      <w:pPr>
        <w:spacing w:after="0" w:line="240" w:lineRule="auto"/>
        <w:ind w:firstLine="567"/>
        <w:jc w:val="both"/>
        <w:rPr>
          <w:rFonts w:ascii="Times New Roman" w:eastAsia="Arial Unicode MS" w:hAnsi="Times New Roman"/>
          <w:b/>
          <w:bCs/>
          <w:color w:val="000000"/>
          <w:sz w:val="24"/>
          <w:szCs w:val="24"/>
          <w:u w:color="000000"/>
          <w:bdr w:val="nil"/>
          <w:lang w:eastAsia="bg-BG"/>
        </w:rPr>
      </w:pPr>
    </w:p>
    <w:p w:rsidR="00AF58A7" w:rsidRPr="003874D2" w:rsidRDefault="00AF58A7" w:rsidP="00FB7591">
      <w:pPr>
        <w:spacing w:after="0" w:line="240" w:lineRule="auto"/>
        <w:ind w:firstLine="567"/>
        <w:jc w:val="both"/>
        <w:rPr>
          <w:rFonts w:ascii="Times New Roman" w:eastAsia="Arial Unicode MS" w:hAnsi="Times New Roman"/>
          <w:b/>
          <w:color w:val="000000" w:themeColor="text1"/>
          <w:sz w:val="24"/>
          <w:lang w:eastAsia="bg-BG"/>
        </w:rPr>
      </w:pPr>
      <w:r w:rsidRPr="003874D2">
        <w:rPr>
          <w:rFonts w:ascii="Times New Roman" w:eastAsia="Arial Unicode MS" w:hAnsi="Times New Roman"/>
          <w:b/>
          <w:color w:val="000000"/>
          <w:sz w:val="24"/>
          <w:bdr w:val="nil"/>
          <w:lang w:eastAsia="bg-BG"/>
        </w:rPr>
        <w:t>В с</w:t>
      </w:r>
      <w:r w:rsidR="00003402">
        <w:rPr>
          <w:rFonts w:ascii="Times New Roman" w:eastAsia="Arial Unicode MS" w:hAnsi="Times New Roman"/>
          <w:b/>
          <w:color w:val="000000"/>
          <w:sz w:val="24"/>
          <w:bdr w:val="nil"/>
          <w:lang w:eastAsia="bg-BG"/>
        </w:rPr>
        <w:t xml:space="preserve">лучаите на чл. 67, ал. 5 и чл. 112, </w:t>
      </w:r>
      <w:r w:rsidR="00003402">
        <w:rPr>
          <w:rFonts w:ascii="Times New Roman" w:eastAsia="Arial Unicode MS" w:hAnsi="Times New Roman"/>
          <w:b/>
          <w:bCs/>
          <w:color w:val="000000"/>
          <w:sz w:val="24"/>
          <w:szCs w:val="24"/>
          <w:bdr w:val="nil"/>
          <w:lang w:eastAsia="bg-BG"/>
        </w:rPr>
        <w:t>ал</w:t>
      </w:r>
      <w:r w:rsidR="00003402">
        <w:rPr>
          <w:rFonts w:ascii="Times New Roman" w:eastAsia="Arial Unicode MS" w:hAnsi="Times New Roman"/>
          <w:b/>
          <w:color w:val="000000"/>
          <w:sz w:val="24"/>
          <w:bdr w:val="nil"/>
          <w:lang w:eastAsia="bg-BG"/>
        </w:rPr>
        <w:t>. 1, т. 2</w:t>
      </w:r>
      <w:r w:rsidR="00974ADA">
        <w:rPr>
          <w:rFonts w:ascii="Times New Roman" w:eastAsia="Arial Unicode MS" w:hAnsi="Times New Roman"/>
          <w:b/>
          <w:color w:val="000000"/>
          <w:sz w:val="24"/>
          <w:bdr w:val="nil"/>
          <w:lang w:eastAsia="bg-BG"/>
        </w:rPr>
        <w:t xml:space="preserve"> </w:t>
      </w:r>
      <w:r w:rsidRPr="003874D2">
        <w:rPr>
          <w:rFonts w:ascii="Times New Roman" w:eastAsia="Arial Unicode MS" w:hAnsi="Times New Roman"/>
          <w:b/>
          <w:color w:val="000000"/>
          <w:sz w:val="24"/>
          <w:bdr w:val="nil"/>
          <w:lang w:eastAsia="bg-BG"/>
        </w:rPr>
        <w:t>от ЗОП, документ за доказване на съответствието с поставения критерий за подбор:</w:t>
      </w:r>
    </w:p>
    <w:p w:rsidR="00AF58A7" w:rsidRPr="003874D2" w:rsidRDefault="007D64D4" w:rsidP="00FB7591">
      <w:pPr>
        <w:spacing w:after="0" w:line="240" w:lineRule="auto"/>
        <w:ind w:firstLine="567"/>
        <w:jc w:val="both"/>
        <w:rPr>
          <w:rFonts w:ascii="Times New Roman" w:eastAsia="Arial Unicode MS" w:hAnsi="Times New Roman"/>
          <w:b/>
          <w:color w:val="000000"/>
          <w:sz w:val="24"/>
          <w:szCs w:val="24"/>
          <w:u w:color="000000"/>
          <w:bdr w:val="nil"/>
          <w:lang w:eastAsia="bg-BG"/>
        </w:rPr>
      </w:pPr>
      <w:r>
        <w:rPr>
          <w:rFonts w:ascii="Times New Roman" w:eastAsia="Arial Unicode MS" w:hAnsi="Times New Roman"/>
          <w:color w:val="000000"/>
          <w:sz w:val="24"/>
          <w:szCs w:val="24"/>
          <w:u w:color="000000"/>
          <w:bdr w:val="nil"/>
          <w:lang w:eastAsia="bg-BG"/>
        </w:rPr>
        <w:t>Заверено к</w:t>
      </w:r>
      <w:r w:rsidR="00AF58A7" w:rsidRPr="003874D2">
        <w:rPr>
          <w:rFonts w:ascii="Times New Roman" w:eastAsia="Arial Unicode MS" w:hAnsi="Times New Roman"/>
          <w:color w:val="000000"/>
          <w:sz w:val="24"/>
          <w:szCs w:val="24"/>
          <w:u w:color="000000"/>
          <w:bdr w:val="nil"/>
          <w:lang w:eastAsia="bg-BG"/>
        </w:rPr>
        <w:t>опие</w:t>
      </w:r>
      <w:r>
        <w:rPr>
          <w:rFonts w:ascii="Times New Roman" w:eastAsia="Arial Unicode MS" w:hAnsi="Times New Roman"/>
          <w:color w:val="000000"/>
          <w:sz w:val="24"/>
          <w:szCs w:val="24"/>
          <w:u w:color="000000"/>
          <w:bdr w:val="nil"/>
          <w:lang w:eastAsia="bg-BG"/>
        </w:rPr>
        <w:t xml:space="preserve"> </w:t>
      </w:r>
      <w:r w:rsidRPr="5EFCE5D3">
        <w:rPr>
          <w:rFonts w:ascii="Times New Roman" w:eastAsia="Times New Roman" w:hAnsi="Times New Roman"/>
          <w:sz w:val="24"/>
          <w:szCs w:val="24"/>
          <w:lang w:eastAsia="bg-BG"/>
        </w:rPr>
        <w:t>„вярно с оригинала“</w:t>
      </w:r>
      <w:r w:rsidR="00AF58A7" w:rsidRPr="003874D2">
        <w:rPr>
          <w:rFonts w:ascii="Times New Roman" w:eastAsia="Arial Unicode MS" w:hAnsi="Times New Roman"/>
          <w:color w:val="000000"/>
          <w:sz w:val="24"/>
          <w:szCs w:val="24"/>
          <w:u w:color="000000"/>
          <w:bdr w:val="nil"/>
          <w:lang w:eastAsia="bg-BG"/>
        </w:rPr>
        <w:t xml:space="preserve"> на документи за валидна регистрация/вписване, издадени от компетентния орган и удостоверяващи право за извършване на съответната дейност, освен в случай че обстоятелствата, които се доказват с удостоверението не</w:t>
      </w:r>
      <w:r w:rsidR="00974ADA">
        <w:rPr>
          <w:rFonts w:ascii="Times New Roman" w:eastAsia="Arial Unicode MS" w:hAnsi="Times New Roman"/>
          <w:color w:val="000000"/>
          <w:sz w:val="24"/>
          <w:szCs w:val="24"/>
          <w:u w:color="000000"/>
          <w:bdr w:val="nil"/>
          <w:lang w:eastAsia="bg-BG"/>
        </w:rPr>
        <w:t xml:space="preserve"> </w:t>
      </w:r>
      <w:r w:rsidR="00AF58A7" w:rsidRPr="003874D2">
        <w:rPr>
          <w:rFonts w:ascii="Times New Roman" w:eastAsia="Arial Unicode MS" w:hAnsi="Times New Roman"/>
          <w:color w:val="000000"/>
          <w:sz w:val="24"/>
          <w:szCs w:val="24"/>
          <w:u w:color="000000"/>
          <w:bdr w:val="nil"/>
          <w:lang w:eastAsia="bg-BG"/>
        </w:rPr>
        <w:t>са достъпни чрез публичен безплатен регистър или информацията или достъпът до нея не се предоставят от компетентния орган на възложителя по служебен път.</w:t>
      </w:r>
    </w:p>
    <w:p w:rsidR="00AF58A7" w:rsidRDefault="00AF58A7" w:rsidP="00FB7591">
      <w:pPr>
        <w:spacing w:after="0" w:line="240" w:lineRule="auto"/>
        <w:ind w:right="5" w:firstLine="567"/>
        <w:jc w:val="both"/>
        <w:rPr>
          <w:rFonts w:ascii="Times New Roman" w:eastAsia="Arial Unicode MS" w:hAnsi="Times New Roman"/>
          <w:b/>
          <w:bCs/>
          <w:color w:val="000000"/>
          <w:sz w:val="24"/>
          <w:szCs w:val="24"/>
          <w:u w:color="000000"/>
          <w:bdr w:val="nil"/>
          <w:lang w:eastAsia="bg-BG"/>
        </w:rPr>
      </w:pPr>
    </w:p>
    <w:p w:rsidR="00AF58A7" w:rsidRPr="003874D2" w:rsidRDefault="00AF58A7" w:rsidP="00FB7591">
      <w:pPr>
        <w:suppressAutoHyphens/>
        <w:spacing w:after="120" w:line="240" w:lineRule="auto"/>
        <w:ind w:firstLine="567"/>
        <w:rPr>
          <w:rFonts w:ascii="Times New Roman" w:eastAsia="Arial Unicode MS" w:hAnsi="Times New Roman"/>
          <w:b/>
          <w:bCs/>
          <w:color w:val="000000"/>
          <w:sz w:val="24"/>
          <w:szCs w:val="24"/>
          <w:u w:color="000000"/>
          <w:bdr w:val="nil"/>
          <w:lang w:eastAsia="bg-BG"/>
        </w:rPr>
      </w:pPr>
      <w:r w:rsidRPr="003874D2">
        <w:rPr>
          <w:rFonts w:ascii="Times New Roman" w:eastAsia="Arial Unicode MS" w:hAnsi="Times New Roman"/>
          <w:b/>
          <w:bCs/>
          <w:color w:val="000000"/>
          <w:sz w:val="24"/>
          <w:szCs w:val="24"/>
          <w:u w:color="000000"/>
          <w:bdr w:val="nil"/>
          <w:lang w:eastAsia="bg-BG"/>
        </w:rPr>
        <w:t>2. Икономическо и финансово състояние</w:t>
      </w:r>
    </w:p>
    <w:p w:rsidR="00AF58A7" w:rsidRDefault="00087599" w:rsidP="00FB7591">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Възложителят не поставя изисквания.</w:t>
      </w:r>
    </w:p>
    <w:p w:rsidR="00087599" w:rsidRPr="003874D2" w:rsidRDefault="00087599" w:rsidP="00FB7591">
      <w:pPr>
        <w:spacing w:after="0" w:line="240" w:lineRule="auto"/>
        <w:ind w:firstLine="567"/>
        <w:jc w:val="both"/>
        <w:rPr>
          <w:rFonts w:ascii="Times New Roman" w:eastAsia="Times New Roman" w:hAnsi="Times New Roman"/>
          <w:sz w:val="24"/>
          <w:szCs w:val="24"/>
          <w:shd w:val="clear" w:color="auto" w:fill="FFFFFF"/>
        </w:rPr>
      </w:pPr>
    </w:p>
    <w:p w:rsidR="00AF58A7" w:rsidRPr="007B6821" w:rsidRDefault="00AF58A7" w:rsidP="00415499">
      <w:pPr>
        <w:pStyle w:val="ae"/>
        <w:numPr>
          <w:ilvl w:val="0"/>
          <w:numId w:val="48"/>
        </w:numPr>
        <w:suppressAutoHyphens/>
        <w:spacing w:after="120" w:line="240" w:lineRule="auto"/>
        <w:ind w:left="0" w:firstLine="567"/>
        <w:rPr>
          <w:rFonts w:ascii="Times New Roman" w:eastAsia="Arial Unicode MS" w:hAnsi="Times New Roman"/>
          <w:b/>
          <w:bCs/>
          <w:sz w:val="24"/>
          <w:szCs w:val="24"/>
          <w:u w:color="000000"/>
          <w:bdr w:val="nil"/>
          <w:lang w:eastAsia="bg-BG"/>
        </w:rPr>
      </w:pPr>
      <w:r w:rsidRPr="007B6821">
        <w:rPr>
          <w:rFonts w:ascii="Times New Roman" w:eastAsia="Arial Unicode MS" w:hAnsi="Times New Roman"/>
          <w:b/>
          <w:bCs/>
          <w:sz w:val="24"/>
          <w:szCs w:val="24"/>
          <w:u w:color="000000"/>
          <w:bdr w:val="nil"/>
          <w:lang w:eastAsia="bg-BG"/>
        </w:rPr>
        <w:t>Технически и професионални способности</w:t>
      </w:r>
    </w:p>
    <w:p w:rsidR="007B6821" w:rsidRPr="007B6821" w:rsidRDefault="00B16A42" w:rsidP="007B6821">
      <w:pPr>
        <w:pStyle w:val="ae"/>
        <w:suppressAutoHyphens/>
        <w:spacing w:after="120" w:line="240" w:lineRule="auto"/>
        <w:ind w:left="0" w:firstLine="567"/>
        <w:jc w:val="both"/>
        <w:rPr>
          <w:rFonts w:ascii="Times New Roman" w:eastAsia="Arial Unicode MS" w:hAnsi="Times New Roman"/>
          <w:b/>
          <w:bCs/>
          <w:sz w:val="24"/>
          <w:szCs w:val="24"/>
          <w:u w:color="000000"/>
          <w:bdr w:val="nil"/>
          <w:lang w:eastAsia="bg-BG"/>
        </w:rPr>
      </w:pPr>
      <w:r>
        <w:rPr>
          <w:rFonts w:ascii="Times New Roman" w:eastAsia="Times New Roman" w:hAnsi="Times New Roman"/>
          <w:sz w:val="24"/>
          <w:szCs w:val="24"/>
          <w:lang w:eastAsia="bg-BG"/>
        </w:rPr>
        <w:lastRenderedPageBreak/>
        <w:t xml:space="preserve">3.1. </w:t>
      </w:r>
      <w:r w:rsidR="007B6821" w:rsidRPr="00176627">
        <w:rPr>
          <w:rFonts w:ascii="Times New Roman" w:eastAsia="Times New Roman" w:hAnsi="Times New Roman"/>
          <w:sz w:val="24"/>
          <w:szCs w:val="24"/>
          <w:lang w:eastAsia="bg-BG"/>
        </w:rPr>
        <w:t>Участникът да е изпълн</w:t>
      </w:r>
      <w:r w:rsidR="007B6821" w:rsidRPr="00176627">
        <w:rPr>
          <w:rFonts w:ascii="Times New Roman" w:hAnsi="Times New Roman"/>
          <w:sz w:val="24"/>
          <w:szCs w:val="24"/>
        </w:rPr>
        <w:t>ил дейности с предмет и обем, идентични или сходни</w:t>
      </w:r>
      <w:r w:rsidR="007B6821" w:rsidRPr="00176627">
        <w:rPr>
          <w:rFonts w:ascii="Times New Roman" w:eastAsia="Times New Roman" w:hAnsi="Times New Roman"/>
          <w:sz w:val="24"/>
          <w:szCs w:val="24"/>
          <w:lang w:eastAsia="bg-BG"/>
        </w:rPr>
        <w:t xml:space="preserve"> с този на поръчката за последните три години от датата на подаване на офертата. </w:t>
      </w:r>
      <w:r w:rsidR="007B6821" w:rsidRPr="00176627">
        <w:rPr>
          <w:rFonts w:ascii="Times New Roman" w:eastAsia="Times New Roman" w:hAnsi="Times New Roman"/>
          <w:b/>
          <w:sz w:val="24"/>
          <w:szCs w:val="24"/>
          <w:lang w:eastAsia="bg-BG"/>
        </w:rPr>
        <w:t>(чл. 63, ал. 1, т. 1 от ЗОП)</w:t>
      </w:r>
    </w:p>
    <w:p w:rsidR="00B16A42" w:rsidRPr="00B16A42" w:rsidRDefault="00B16A42" w:rsidP="007B6821">
      <w:pPr>
        <w:spacing w:after="0" w:line="240" w:lineRule="auto"/>
        <w:ind w:firstLine="567"/>
        <w:jc w:val="both"/>
        <w:rPr>
          <w:rFonts w:ascii="Times New Roman" w:eastAsia="Arial Unicode MS" w:hAnsi="Times New Roman"/>
          <w:b/>
          <w:sz w:val="24"/>
          <w:szCs w:val="24"/>
          <w:u w:color="000000"/>
          <w:bdr w:val="nil"/>
          <w:lang w:eastAsia="bg-BG"/>
        </w:rPr>
      </w:pPr>
      <w:r w:rsidRPr="00B16A42">
        <w:rPr>
          <w:rFonts w:ascii="Times New Roman" w:eastAsia="Arial Unicode MS" w:hAnsi="Times New Roman"/>
          <w:b/>
          <w:sz w:val="24"/>
          <w:szCs w:val="24"/>
          <w:u w:color="000000"/>
          <w:bdr w:val="nil"/>
          <w:lang w:eastAsia="bg-BG"/>
        </w:rPr>
        <w:t>Минимално изискване:</w:t>
      </w:r>
    </w:p>
    <w:p w:rsidR="00AF58A7" w:rsidRPr="003874D2" w:rsidRDefault="00AF58A7" w:rsidP="007B6821">
      <w:pPr>
        <w:spacing w:after="0" w:line="240" w:lineRule="auto"/>
        <w:ind w:firstLine="567"/>
        <w:jc w:val="both"/>
        <w:rPr>
          <w:rFonts w:ascii="Times New Roman" w:eastAsia="Arial Unicode MS" w:hAnsi="Times New Roman"/>
          <w:sz w:val="24"/>
          <w:szCs w:val="24"/>
          <w:u w:color="000000"/>
          <w:bdr w:val="nil"/>
          <w:lang w:eastAsia="bg-BG"/>
        </w:rPr>
      </w:pPr>
      <w:r w:rsidRPr="003874D2">
        <w:rPr>
          <w:rFonts w:ascii="Times New Roman" w:eastAsia="Arial Unicode MS" w:hAnsi="Times New Roman"/>
          <w:sz w:val="24"/>
          <w:szCs w:val="24"/>
          <w:u w:color="000000"/>
          <w:bdr w:val="nil"/>
          <w:lang w:eastAsia="bg-BG"/>
        </w:rPr>
        <w:t xml:space="preserve">През последните три години, считано от датата на подаване на офертата участникът трябва да е изпълнил* успешно една дейност, идентична или сходна с предмета** и обема*** на настоящата поръчка. (чл. 63, ал.1, т.1 ЗОП) </w:t>
      </w:r>
    </w:p>
    <w:p w:rsidR="00AF58A7" w:rsidRPr="003874D2" w:rsidRDefault="007B6821" w:rsidP="007B6821">
      <w:pPr>
        <w:spacing w:after="0" w:line="240" w:lineRule="auto"/>
        <w:ind w:firstLine="567"/>
        <w:jc w:val="both"/>
        <w:rPr>
          <w:rFonts w:ascii="Times New Roman" w:eastAsia="Times New Roman" w:hAnsi="Times New Roman"/>
          <w:sz w:val="24"/>
          <w:szCs w:val="24"/>
        </w:rPr>
      </w:pPr>
      <w:r>
        <w:rPr>
          <w:rFonts w:ascii="Times New Roman" w:eastAsia="Arial Unicode MS" w:hAnsi="Times New Roman"/>
          <w:sz w:val="24"/>
          <w:szCs w:val="24"/>
          <w:u w:color="000000"/>
          <w:bdr w:val="nil"/>
          <w:lang w:eastAsia="bg-BG"/>
        </w:rPr>
        <w:t xml:space="preserve">* </w:t>
      </w:r>
      <w:r w:rsidR="00AF58A7" w:rsidRPr="003874D2">
        <w:rPr>
          <w:rFonts w:ascii="Times New Roman" w:eastAsia="Arial Unicode MS" w:hAnsi="Times New Roman"/>
          <w:sz w:val="24"/>
          <w:szCs w:val="24"/>
          <w:u w:color="000000"/>
          <w:bdr w:val="nil"/>
          <w:lang w:eastAsia="bg-BG"/>
        </w:rPr>
        <w:t>Под „изпълнил” се разбират такива дейности</w:t>
      </w:r>
      <w:r w:rsidR="00AF58A7" w:rsidRPr="003874D2">
        <w:rPr>
          <w:rFonts w:ascii="Times New Roman" w:eastAsia="Times New Roman" w:hAnsi="Times New Roman"/>
          <w:sz w:val="24"/>
          <w:szCs w:val="24"/>
        </w:rPr>
        <w:t>, които независимо от датата на сключването им, са приключили в посочения по-</w:t>
      </w:r>
      <w:r w:rsidR="00AF58A7" w:rsidRPr="003874D2">
        <w:rPr>
          <w:rFonts w:ascii="Times New Roman" w:eastAsia="Times New Roman" w:hAnsi="Times New Roman"/>
          <w:sz w:val="24"/>
          <w:szCs w:val="24"/>
          <w:lang w:val="ru-RU"/>
        </w:rPr>
        <w:t>горе период</w:t>
      </w:r>
      <w:r w:rsidR="00AF58A7" w:rsidRPr="003874D2">
        <w:rPr>
          <w:rFonts w:ascii="Times New Roman" w:eastAsia="Times New Roman" w:hAnsi="Times New Roman"/>
          <w:sz w:val="24"/>
          <w:szCs w:val="24"/>
        </w:rPr>
        <w:t>.</w:t>
      </w:r>
    </w:p>
    <w:p w:rsidR="00AF58A7" w:rsidRPr="003874D2" w:rsidRDefault="00AF58A7" w:rsidP="5EFCE5D3">
      <w:pPr>
        <w:spacing w:after="0" w:line="240" w:lineRule="auto"/>
        <w:ind w:firstLine="567"/>
        <w:jc w:val="both"/>
        <w:rPr>
          <w:rFonts w:ascii="Times New Roman" w:eastAsia="Arial Unicode MS" w:hAnsi="Times New Roman"/>
          <w:sz w:val="24"/>
          <w:szCs w:val="24"/>
          <w:lang w:eastAsia="bg-BG"/>
        </w:rPr>
      </w:pPr>
      <w:r w:rsidRPr="003874D2">
        <w:rPr>
          <w:rFonts w:ascii="Times New Roman" w:eastAsia="Arial Unicode MS" w:hAnsi="Times New Roman"/>
          <w:sz w:val="24"/>
          <w:szCs w:val="24"/>
          <w:bdr w:val="nil"/>
          <w:lang w:eastAsia="bg-BG"/>
        </w:rPr>
        <w:t xml:space="preserve">** Под дейност, идентична или сходна с предмета на настоящата поръчка следва да се разбира резервиране, издаване и продажба на самолетни билети </w:t>
      </w:r>
      <w:r w:rsidR="007B0240">
        <w:rPr>
          <w:rFonts w:ascii="Times New Roman" w:eastAsia="Arial Unicode MS" w:hAnsi="Times New Roman"/>
          <w:sz w:val="24"/>
          <w:szCs w:val="24"/>
          <w:bdr w:val="nil"/>
          <w:lang w:eastAsia="bg-BG"/>
        </w:rPr>
        <w:t>за превоз по въздух на пътници,</w:t>
      </w:r>
      <w:r w:rsidRPr="003874D2">
        <w:rPr>
          <w:rFonts w:ascii="Times New Roman" w:eastAsia="Arial Unicode MS" w:hAnsi="Times New Roman"/>
          <w:sz w:val="24"/>
          <w:szCs w:val="24"/>
          <w:bdr w:val="nil"/>
          <w:lang w:eastAsia="bg-BG"/>
        </w:rPr>
        <w:t xml:space="preserve"> осигуряване на </w:t>
      </w:r>
      <w:r w:rsidRPr="5EFCE5D3">
        <w:rPr>
          <w:rFonts w:ascii="Times New Roman" w:eastAsia="Arial Unicode MS" w:hAnsi="Times New Roman"/>
          <w:sz w:val="24"/>
          <w:szCs w:val="24"/>
          <w:bdr w:val="nil"/>
          <w:lang w:eastAsia="bg-BG"/>
        </w:rPr>
        <w:t>хотелски настанявания</w:t>
      </w:r>
      <w:r w:rsidR="007B0240" w:rsidRPr="5EFCE5D3">
        <w:rPr>
          <w:rFonts w:ascii="Times New Roman" w:eastAsia="Arial Unicode MS" w:hAnsi="Times New Roman"/>
          <w:sz w:val="24"/>
          <w:szCs w:val="24"/>
          <w:bdr w:val="nil"/>
          <w:lang w:eastAsia="bg-BG"/>
        </w:rPr>
        <w:t xml:space="preserve"> и </w:t>
      </w:r>
      <w:r w:rsidR="007B0240" w:rsidRPr="5EFCE5D3">
        <w:rPr>
          <w:rFonts w:ascii="Times New Roman" w:hAnsi="Times New Roman"/>
          <w:color w:val="000000"/>
          <w:sz w:val="24"/>
          <w:szCs w:val="24"/>
        </w:rPr>
        <w:t>осигуряване на логистика при провеждане на събитие</w:t>
      </w:r>
      <w:r w:rsidRPr="003874D2">
        <w:rPr>
          <w:rFonts w:ascii="Times New Roman" w:eastAsia="Arial Unicode MS" w:hAnsi="Times New Roman"/>
          <w:sz w:val="24"/>
          <w:szCs w:val="24"/>
          <w:bdr w:val="nil"/>
          <w:lang w:eastAsia="bg-BG"/>
        </w:rPr>
        <w:t>.</w:t>
      </w:r>
    </w:p>
    <w:p w:rsidR="00AF58A7" w:rsidRPr="003874D2" w:rsidRDefault="00AF58A7" w:rsidP="007B6821">
      <w:pPr>
        <w:spacing w:after="0" w:line="240" w:lineRule="auto"/>
        <w:ind w:firstLine="567"/>
        <w:jc w:val="both"/>
        <w:rPr>
          <w:rFonts w:ascii="Times New Roman" w:eastAsia="Arial Unicode MS" w:hAnsi="Times New Roman"/>
          <w:sz w:val="24"/>
          <w:lang w:eastAsia="bg-BG"/>
        </w:rPr>
      </w:pPr>
      <w:r w:rsidRPr="003874D2">
        <w:rPr>
          <w:rFonts w:ascii="Times New Roman" w:eastAsia="Arial Unicode MS" w:hAnsi="Times New Roman"/>
          <w:sz w:val="24"/>
          <w:bdr w:val="nil"/>
          <w:lang w:eastAsia="bg-BG"/>
        </w:rPr>
        <w:t xml:space="preserve">*** Под дейност, идентична или сходна с обема на настоящата поръчка следва да се разбира осигуряване/продажба на минимум </w:t>
      </w:r>
      <w:r w:rsidR="00C40961">
        <w:rPr>
          <w:rFonts w:ascii="Times New Roman" w:eastAsia="Arial Unicode MS" w:hAnsi="Times New Roman"/>
          <w:sz w:val="24"/>
          <w:bdr w:val="nil"/>
          <w:lang w:eastAsia="bg-BG"/>
        </w:rPr>
        <w:t>3</w:t>
      </w:r>
      <w:r w:rsidRPr="003874D2">
        <w:rPr>
          <w:rFonts w:ascii="Times New Roman" w:eastAsia="Arial Unicode MS" w:hAnsi="Times New Roman"/>
          <w:sz w:val="24"/>
          <w:bdr w:val="nil"/>
          <w:lang w:eastAsia="bg-BG"/>
        </w:rPr>
        <w:t>0 самолетни билети за превоз по въздух на пътници</w:t>
      </w:r>
      <w:r w:rsidR="007B0240">
        <w:rPr>
          <w:rFonts w:ascii="Times New Roman" w:eastAsia="MS Mincho" w:hAnsi="Times New Roman"/>
          <w:bCs/>
          <w:kern w:val="32"/>
          <w:sz w:val="24"/>
          <w:szCs w:val="24"/>
          <w:lang w:eastAsia="bg-BG"/>
        </w:rPr>
        <w:t>,</w:t>
      </w:r>
      <w:r w:rsidR="00C40961">
        <w:rPr>
          <w:rFonts w:ascii="Times New Roman" w:eastAsia="Arial Unicode MS" w:hAnsi="Times New Roman"/>
          <w:sz w:val="24"/>
          <w:bdr w:val="nil"/>
          <w:lang w:eastAsia="bg-BG"/>
        </w:rPr>
        <w:t xml:space="preserve"> минимум 4</w:t>
      </w:r>
      <w:r w:rsidR="00DD5027" w:rsidRPr="08131199">
        <w:rPr>
          <w:rFonts w:ascii="Times New Roman" w:eastAsia="Arial Unicode MS" w:hAnsi="Times New Roman"/>
          <w:sz w:val="24"/>
          <w:bdr w:val="nil"/>
          <w:lang w:eastAsia="bg-BG"/>
        </w:rPr>
        <w:t>0</w:t>
      </w:r>
      <w:r w:rsidR="007B0240" w:rsidRPr="08131199">
        <w:rPr>
          <w:rFonts w:ascii="Times New Roman" w:eastAsia="Arial Unicode MS" w:hAnsi="Times New Roman"/>
          <w:sz w:val="24"/>
          <w:bdr w:val="nil"/>
          <w:lang w:eastAsia="bg-BG"/>
        </w:rPr>
        <w:t xml:space="preserve"> бр. хотелски настанявания и </w:t>
      </w:r>
      <w:r w:rsidR="007B0240" w:rsidRPr="08131199">
        <w:rPr>
          <w:rFonts w:ascii="Times New Roman" w:hAnsi="Times New Roman"/>
          <w:color w:val="000000"/>
          <w:sz w:val="24"/>
        </w:rPr>
        <w:t xml:space="preserve">осигуряване на логистика при провеждане на събитие, в </w:t>
      </w:r>
      <w:r w:rsidR="00C40961">
        <w:rPr>
          <w:rFonts w:ascii="Times New Roman" w:hAnsi="Times New Roman"/>
          <w:color w:val="000000"/>
          <w:sz w:val="24"/>
        </w:rPr>
        <w:t>което са взели участие минимум 4</w:t>
      </w:r>
      <w:r w:rsidR="007B0240" w:rsidRPr="08131199">
        <w:rPr>
          <w:rFonts w:ascii="Times New Roman" w:hAnsi="Times New Roman"/>
          <w:color w:val="000000"/>
          <w:sz w:val="24"/>
        </w:rPr>
        <w:t>0 участници.</w:t>
      </w:r>
    </w:p>
    <w:p w:rsidR="00AF58A7" w:rsidRPr="003874D2" w:rsidRDefault="00AF58A7" w:rsidP="00FB7591">
      <w:pPr>
        <w:spacing w:after="0" w:line="240" w:lineRule="auto"/>
        <w:ind w:firstLine="567"/>
        <w:jc w:val="both"/>
        <w:rPr>
          <w:rFonts w:ascii="Times New Roman" w:eastAsia="Times New Roman" w:hAnsi="Times New Roman"/>
          <w:b/>
          <w:bCs/>
          <w:sz w:val="24"/>
          <w:szCs w:val="24"/>
        </w:rPr>
      </w:pPr>
    </w:p>
    <w:p w:rsidR="00AF58A7" w:rsidRPr="003874D2" w:rsidRDefault="00AF58A7" w:rsidP="00FB7591">
      <w:pPr>
        <w:spacing w:after="0" w:line="240" w:lineRule="auto"/>
        <w:ind w:firstLine="567"/>
        <w:jc w:val="both"/>
        <w:rPr>
          <w:rFonts w:ascii="Times New Roman" w:eastAsia="Times New Roman" w:hAnsi="Times New Roman"/>
          <w:sz w:val="24"/>
          <w:szCs w:val="24"/>
        </w:rPr>
      </w:pPr>
      <w:r w:rsidRPr="003874D2">
        <w:rPr>
          <w:rFonts w:ascii="Times New Roman" w:eastAsia="Times New Roman" w:hAnsi="Times New Roman"/>
          <w:b/>
          <w:bCs/>
          <w:sz w:val="24"/>
          <w:szCs w:val="24"/>
        </w:rPr>
        <w:t>Съответствието си с поставения критерий за подбор, участниците декларират както следва:</w:t>
      </w:r>
      <w:r w:rsidR="00974ADA">
        <w:rPr>
          <w:rFonts w:ascii="Times New Roman" w:eastAsia="Times New Roman" w:hAnsi="Times New Roman"/>
          <w:sz w:val="24"/>
          <w:szCs w:val="24"/>
        </w:rPr>
        <w:t xml:space="preserve"> </w:t>
      </w:r>
    </w:p>
    <w:p w:rsidR="00086925" w:rsidRDefault="00AF58A7" w:rsidP="00FB7591">
      <w:pPr>
        <w:spacing w:after="0" w:line="240" w:lineRule="auto"/>
        <w:ind w:firstLine="567"/>
        <w:jc w:val="both"/>
        <w:rPr>
          <w:rFonts w:ascii="Times New Roman" w:hAnsi="Times New Roman"/>
          <w:color w:val="000000"/>
          <w:sz w:val="24"/>
          <w:szCs w:val="24"/>
        </w:rPr>
      </w:pPr>
      <w:r w:rsidRPr="003874D2">
        <w:rPr>
          <w:rFonts w:ascii="Times New Roman" w:eastAsia="Arial Unicode MS" w:hAnsi="Times New Roman"/>
          <w:sz w:val="24"/>
          <w:szCs w:val="24"/>
          <w:u w:color="000000"/>
          <w:bdr w:val="nil"/>
          <w:lang w:eastAsia="bg-BG"/>
        </w:rPr>
        <w:tab/>
      </w:r>
      <w:r w:rsidR="00086925" w:rsidRPr="00F27EC2">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w:t>
      </w:r>
      <w:r w:rsidR="00086925">
        <w:rPr>
          <w:rFonts w:ascii="Times New Roman" w:hAnsi="Times New Roman"/>
          <w:color w:val="000000"/>
          <w:sz w:val="24"/>
          <w:szCs w:val="24"/>
        </w:rPr>
        <w:t>дейностите</w:t>
      </w:r>
      <w:r w:rsidR="00086925" w:rsidRPr="00F27EC2">
        <w:rPr>
          <w:rFonts w:ascii="Times New Roman" w:hAnsi="Times New Roman"/>
          <w:color w:val="000000"/>
          <w:sz w:val="24"/>
          <w:szCs w:val="24"/>
        </w:rPr>
        <w:t xml:space="preserve">, които са идентични или сходни с предмета на обществената поръчка, за която се участва, с посочване на описание на </w:t>
      </w:r>
      <w:r w:rsidR="00086925">
        <w:rPr>
          <w:rFonts w:ascii="Times New Roman" w:hAnsi="Times New Roman"/>
          <w:color w:val="000000"/>
          <w:sz w:val="24"/>
          <w:szCs w:val="24"/>
        </w:rPr>
        <w:t>дейностите</w:t>
      </w:r>
      <w:r w:rsidR="00086925" w:rsidRPr="00F27EC2">
        <w:rPr>
          <w:rFonts w:ascii="Times New Roman" w:hAnsi="Times New Roman"/>
          <w:color w:val="000000"/>
          <w:sz w:val="24"/>
          <w:szCs w:val="24"/>
        </w:rPr>
        <w:t xml:space="preserve">,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т.1б от </w:t>
      </w:r>
      <w:r w:rsidR="00086925" w:rsidRPr="00F27EC2">
        <w:rPr>
          <w:rFonts w:ascii="Times New Roman" w:hAnsi="Times New Roman"/>
          <w:sz w:val="24"/>
          <w:szCs w:val="24"/>
        </w:rPr>
        <w:t>Единния европейски документ за обществени поръчки (ЕЕДОП)</w:t>
      </w:r>
      <w:r w:rsidR="00086925" w:rsidRPr="00F27EC2">
        <w:rPr>
          <w:rFonts w:ascii="Times New Roman" w:hAnsi="Times New Roman"/>
          <w:color w:val="000000"/>
          <w:sz w:val="24"/>
          <w:szCs w:val="24"/>
        </w:rPr>
        <w:t>.</w:t>
      </w:r>
    </w:p>
    <w:p w:rsidR="00086925" w:rsidRPr="002C7F4C" w:rsidRDefault="00086925" w:rsidP="5EFCE5D3">
      <w:pPr>
        <w:spacing w:after="0" w:line="240" w:lineRule="auto"/>
        <w:ind w:firstLine="709"/>
        <w:jc w:val="both"/>
        <w:rPr>
          <w:rFonts w:ascii="Times New Roman" w:hAnsi="Times New Roman"/>
          <w:i/>
          <w:iCs/>
          <w:sz w:val="24"/>
          <w:szCs w:val="24"/>
        </w:rPr>
      </w:pPr>
      <w:r w:rsidRPr="5EFCE5D3">
        <w:rPr>
          <w:rFonts w:ascii="Times New Roman" w:hAnsi="Times New Roman"/>
          <w:i/>
          <w:iCs/>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60177D" w:rsidRDefault="0060177D" w:rsidP="00FB7591">
      <w:pPr>
        <w:spacing w:after="0" w:line="240" w:lineRule="auto"/>
        <w:ind w:firstLine="567"/>
        <w:jc w:val="both"/>
        <w:rPr>
          <w:rFonts w:ascii="Times New Roman" w:eastAsia="Arial Unicode MS" w:hAnsi="Times New Roman"/>
          <w:b/>
          <w:sz w:val="24"/>
          <w:szCs w:val="24"/>
          <w:u w:color="000000"/>
          <w:bdr w:val="nil"/>
          <w:lang w:eastAsia="bg-BG"/>
        </w:rPr>
      </w:pPr>
    </w:p>
    <w:p w:rsidR="00AF58A7" w:rsidRPr="003874D2" w:rsidRDefault="00AF58A7" w:rsidP="00FB7591">
      <w:pPr>
        <w:spacing w:after="0" w:line="240" w:lineRule="auto"/>
        <w:ind w:firstLine="567"/>
        <w:jc w:val="both"/>
        <w:rPr>
          <w:rFonts w:ascii="Times New Roman" w:eastAsia="Arial Unicode MS" w:hAnsi="Times New Roman"/>
          <w:b/>
          <w:bCs/>
          <w:sz w:val="24"/>
          <w:szCs w:val="24"/>
          <w:u w:color="000000"/>
          <w:bdr w:val="nil"/>
          <w:lang w:eastAsia="bg-BG"/>
        </w:rPr>
      </w:pPr>
      <w:r w:rsidRPr="003874D2">
        <w:rPr>
          <w:rFonts w:ascii="Times New Roman" w:eastAsia="Arial Unicode MS" w:hAnsi="Times New Roman"/>
          <w:b/>
          <w:sz w:val="24"/>
          <w:szCs w:val="24"/>
          <w:u w:color="000000"/>
          <w:bdr w:val="nil"/>
          <w:lang w:eastAsia="bg-BG"/>
        </w:rPr>
        <w:t xml:space="preserve">В </w:t>
      </w:r>
      <w:r w:rsidRPr="003874D2">
        <w:rPr>
          <w:rFonts w:ascii="Times New Roman" w:eastAsia="Arial Unicode MS" w:hAnsi="Times New Roman"/>
          <w:b/>
          <w:bCs/>
          <w:sz w:val="24"/>
          <w:szCs w:val="24"/>
          <w:u w:color="000000"/>
          <w:bdr w:val="nil"/>
          <w:lang w:eastAsia="bg-BG"/>
        </w:rPr>
        <w:t xml:space="preserve">случаите на чл. 67, ал. 5 и </w:t>
      </w:r>
      <w:r w:rsidR="00A212F0">
        <w:rPr>
          <w:rFonts w:ascii="Times New Roman" w:eastAsia="Arial Unicode MS" w:hAnsi="Times New Roman"/>
          <w:b/>
          <w:bCs/>
          <w:sz w:val="24"/>
          <w:szCs w:val="24"/>
          <w:u w:color="000000"/>
          <w:bdr w:val="nil"/>
          <w:lang w:eastAsia="bg-BG"/>
        </w:rPr>
        <w:t>112, ал. 1, т. 2</w:t>
      </w:r>
      <w:r w:rsidR="00A212F0" w:rsidRPr="003874D2">
        <w:rPr>
          <w:rFonts w:ascii="Times New Roman" w:eastAsia="Arial Unicode MS" w:hAnsi="Times New Roman"/>
          <w:b/>
          <w:bCs/>
          <w:sz w:val="24"/>
          <w:szCs w:val="24"/>
          <w:u w:color="000000"/>
          <w:bdr w:val="nil"/>
          <w:lang w:eastAsia="bg-BG"/>
        </w:rPr>
        <w:t xml:space="preserve"> от ЗОП</w:t>
      </w:r>
      <w:r w:rsidRPr="003874D2">
        <w:rPr>
          <w:rFonts w:ascii="Times New Roman" w:eastAsia="Arial Unicode MS" w:hAnsi="Times New Roman"/>
          <w:b/>
          <w:bCs/>
          <w:sz w:val="24"/>
          <w:szCs w:val="24"/>
          <w:u w:color="000000"/>
          <w:bdr w:val="nil"/>
          <w:lang w:eastAsia="bg-BG"/>
        </w:rPr>
        <w:t xml:space="preserve">, документ за доказване на съответствието с поставения критерий за подбор: </w:t>
      </w:r>
    </w:p>
    <w:p w:rsidR="0089433B" w:rsidRDefault="00AF58A7" w:rsidP="0089433B">
      <w:pPr>
        <w:spacing w:after="0" w:line="240" w:lineRule="auto"/>
        <w:ind w:firstLine="567"/>
        <w:jc w:val="both"/>
        <w:rPr>
          <w:rFonts w:ascii="Times New Roman" w:eastAsia="Arial Unicode MS" w:hAnsi="Times New Roman"/>
          <w:sz w:val="24"/>
          <w:szCs w:val="24"/>
          <w:u w:color="000000"/>
          <w:bdr w:val="nil"/>
          <w:lang w:eastAsia="bg-BG"/>
        </w:rPr>
      </w:pPr>
      <w:r w:rsidRPr="003874D2">
        <w:rPr>
          <w:rFonts w:ascii="Times New Roman" w:eastAsia="Arial Unicode MS" w:hAnsi="Times New Roman"/>
          <w:sz w:val="24"/>
          <w:szCs w:val="24"/>
          <w:u w:color="000000"/>
          <w:bdr w:val="nil"/>
          <w:lang w:eastAsia="bg-BG"/>
        </w:rPr>
        <w:t>С</w:t>
      </w:r>
      <w:r w:rsidRPr="003874D2">
        <w:rPr>
          <w:rFonts w:ascii="Times New Roman" w:eastAsia="Arial Unicode MS" w:hAnsi="Times New Roman"/>
          <w:sz w:val="24"/>
          <w:szCs w:val="24"/>
          <w:u w:color="000000"/>
          <w:bdr w:val="nil"/>
          <w:lang w:val="x-none" w:eastAsia="bg-BG"/>
        </w:rPr>
        <w:t>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r w:rsidRPr="003874D2">
        <w:rPr>
          <w:rFonts w:ascii="Times New Roman" w:eastAsia="Arial Unicode MS" w:hAnsi="Times New Roman"/>
          <w:sz w:val="24"/>
          <w:szCs w:val="24"/>
          <w:u w:color="000000"/>
          <w:bdr w:val="nil"/>
          <w:lang w:eastAsia="bg-BG"/>
        </w:rPr>
        <w:t>.</w:t>
      </w:r>
    </w:p>
    <w:p w:rsidR="0089433B" w:rsidRDefault="0089433B" w:rsidP="0089433B">
      <w:pPr>
        <w:spacing w:after="0" w:line="240" w:lineRule="auto"/>
        <w:ind w:firstLine="567"/>
        <w:jc w:val="both"/>
        <w:rPr>
          <w:rFonts w:ascii="Times New Roman" w:eastAsia="Arial Unicode MS" w:hAnsi="Times New Roman"/>
          <w:sz w:val="24"/>
          <w:szCs w:val="24"/>
          <w:u w:color="000000"/>
          <w:bdr w:val="nil"/>
          <w:lang w:eastAsia="bg-BG"/>
        </w:rPr>
      </w:pPr>
    </w:p>
    <w:p w:rsidR="00AF58A7" w:rsidRPr="003874D2" w:rsidRDefault="00AF58A7" w:rsidP="00FB7591">
      <w:pPr>
        <w:spacing w:after="0" w:line="240" w:lineRule="auto"/>
        <w:ind w:firstLine="567"/>
        <w:jc w:val="both"/>
        <w:rPr>
          <w:rFonts w:ascii="Times New Roman" w:eastAsia="Arial Unicode MS" w:hAnsi="Times New Roman"/>
          <w:sz w:val="24"/>
          <w:szCs w:val="24"/>
          <w:u w:color="000000"/>
          <w:bdr w:val="nil"/>
          <w:lang w:eastAsia="bg-BG"/>
        </w:rPr>
      </w:pPr>
      <w:r w:rsidRPr="003874D2">
        <w:rPr>
          <w:rFonts w:ascii="Times New Roman" w:eastAsia="Arial Unicode MS" w:hAnsi="Times New Roman"/>
          <w:b/>
          <w:sz w:val="24"/>
          <w:szCs w:val="24"/>
          <w:u w:color="000000"/>
          <w:bdr w:val="nil"/>
          <w:lang w:eastAsia="bg-BG"/>
        </w:rPr>
        <w:t>3.2.</w:t>
      </w:r>
      <w:r w:rsidRPr="003874D2">
        <w:rPr>
          <w:rFonts w:ascii="Times New Roman" w:eastAsia="Arial Unicode MS" w:hAnsi="Times New Roman"/>
          <w:sz w:val="24"/>
          <w:szCs w:val="24"/>
          <w:u w:color="000000"/>
          <w:bdr w:val="nil"/>
          <w:lang w:eastAsia="bg-BG"/>
        </w:rPr>
        <w:t xml:space="preserve"> Участникът следва да разполага с персонал </w:t>
      </w:r>
      <w:r w:rsidRPr="003874D2">
        <w:rPr>
          <w:rFonts w:ascii="Times New Roman" w:eastAsia="Arial Unicode MS" w:hAnsi="Times New Roman"/>
          <w:sz w:val="24"/>
          <w:szCs w:val="24"/>
          <w:u w:color="000000"/>
          <w:bdr w:val="nil"/>
          <w:lang w:val="x-none" w:eastAsia="bg-BG"/>
        </w:rPr>
        <w:t xml:space="preserve">и/или с ръководен състав </w:t>
      </w:r>
      <w:r w:rsidRPr="003874D2">
        <w:rPr>
          <w:rFonts w:ascii="Times New Roman" w:eastAsia="Arial Unicode MS" w:hAnsi="Times New Roman"/>
          <w:sz w:val="24"/>
          <w:szCs w:val="24"/>
          <w:u w:color="000000"/>
          <w:bdr w:val="nil"/>
          <w:lang w:eastAsia="bg-BG"/>
        </w:rPr>
        <w:t>с професионална компетентност за изпълнение на поръчката. (чл. 63, ал. 1, т. 5 ЗОП)</w:t>
      </w:r>
    </w:p>
    <w:p w:rsidR="0092413F" w:rsidRDefault="0092413F" w:rsidP="00FB7591">
      <w:pPr>
        <w:spacing w:after="0" w:line="240" w:lineRule="auto"/>
        <w:ind w:firstLine="567"/>
        <w:jc w:val="both"/>
        <w:rPr>
          <w:rFonts w:ascii="Times New Roman" w:eastAsia="Arial Unicode MS" w:hAnsi="Times New Roman"/>
          <w:sz w:val="24"/>
          <w:szCs w:val="24"/>
          <w:u w:color="000000"/>
          <w:bdr w:val="nil"/>
          <w:lang w:eastAsia="bg-BG"/>
        </w:rPr>
      </w:pPr>
    </w:p>
    <w:p w:rsidR="006F1C4D" w:rsidRPr="00AA77D1" w:rsidRDefault="00AF58A7" w:rsidP="00FB7591">
      <w:pPr>
        <w:spacing w:after="0" w:line="240" w:lineRule="auto"/>
        <w:ind w:firstLine="567"/>
        <w:jc w:val="both"/>
        <w:rPr>
          <w:rFonts w:ascii="Times New Roman" w:eastAsia="Arial Unicode MS" w:hAnsi="Times New Roman"/>
          <w:b/>
          <w:sz w:val="24"/>
          <w:szCs w:val="24"/>
          <w:u w:color="000000"/>
          <w:bdr w:val="nil"/>
          <w:lang w:eastAsia="bg-BG"/>
        </w:rPr>
      </w:pPr>
      <w:r w:rsidRPr="00AA77D1">
        <w:rPr>
          <w:rFonts w:ascii="Times New Roman" w:eastAsia="Arial Unicode MS" w:hAnsi="Times New Roman"/>
          <w:b/>
          <w:sz w:val="24"/>
          <w:szCs w:val="24"/>
          <w:u w:color="000000"/>
          <w:bdr w:val="nil"/>
          <w:lang w:eastAsia="bg-BG"/>
        </w:rPr>
        <w:t xml:space="preserve">Минимално изискване: </w:t>
      </w:r>
    </w:p>
    <w:p w:rsidR="006F1C4D" w:rsidRPr="003874D2" w:rsidRDefault="006F1C4D" w:rsidP="5EFCE5D3">
      <w:pPr>
        <w:spacing w:after="0" w:line="240" w:lineRule="auto"/>
        <w:ind w:firstLine="567"/>
        <w:jc w:val="both"/>
        <w:rPr>
          <w:rFonts w:ascii="Times New Roman" w:eastAsia="Times New Roman" w:hAnsi="Times New Roman"/>
          <w:b/>
          <w:bCs/>
          <w:sz w:val="24"/>
          <w:szCs w:val="24"/>
        </w:rPr>
      </w:pPr>
      <w:r w:rsidRPr="003874D2">
        <w:rPr>
          <w:rFonts w:ascii="Times New Roman" w:eastAsia="Arial Unicode MS" w:hAnsi="Times New Roman"/>
          <w:sz w:val="24"/>
          <w:szCs w:val="24"/>
          <w:bdr w:val="nil"/>
          <w:lang w:eastAsia="bg-BG"/>
        </w:rPr>
        <w:t xml:space="preserve">3.2.1. </w:t>
      </w:r>
      <w:r w:rsidRPr="00F27EC2">
        <w:rPr>
          <w:rFonts w:ascii="Times New Roman" w:hAnsi="Times New Roman"/>
          <w:color w:val="000000"/>
          <w:sz w:val="24"/>
          <w:szCs w:val="24"/>
        </w:rPr>
        <w:t xml:space="preserve">Участникът да разполага с </w:t>
      </w:r>
      <w:r w:rsidRPr="5EFCE5D3">
        <w:rPr>
          <w:rFonts w:ascii="Times New Roman" w:hAnsi="Times New Roman"/>
          <w:sz w:val="24"/>
          <w:szCs w:val="24"/>
          <w:lang w:eastAsia="x-none"/>
        </w:rPr>
        <w:t xml:space="preserve">експерт, който ще изпълнява функциите на </w:t>
      </w:r>
      <w:r w:rsidRPr="00F27EC2">
        <w:rPr>
          <w:rFonts w:ascii="Times New Roman" w:hAnsi="Times New Roman"/>
          <w:sz w:val="24"/>
          <w:szCs w:val="24"/>
        </w:rPr>
        <w:t>организатор – логистика</w:t>
      </w:r>
      <w:r w:rsidR="06C5A9D7" w:rsidRPr="00F27EC2">
        <w:rPr>
          <w:rFonts w:ascii="Times New Roman" w:hAnsi="Times New Roman"/>
          <w:sz w:val="24"/>
          <w:szCs w:val="24"/>
        </w:rPr>
        <w:t>. Експертът</w:t>
      </w:r>
      <w:r w:rsidR="00B60006">
        <w:rPr>
          <w:rFonts w:ascii="Times New Roman" w:hAnsi="Times New Roman"/>
          <w:sz w:val="24"/>
          <w:szCs w:val="24"/>
        </w:rPr>
        <w:t xml:space="preserve"> следва да притежава</w:t>
      </w:r>
      <w:r w:rsidRPr="00F27EC2">
        <w:rPr>
          <w:rFonts w:ascii="Times New Roman" w:hAnsi="Times New Roman"/>
          <w:sz w:val="24"/>
          <w:szCs w:val="24"/>
        </w:rPr>
        <w:t xml:space="preserve"> висше образование,</w:t>
      </w:r>
      <w:r w:rsidR="00F33808">
        <w:rPr>
          <w:rFonts w:ascii="Times New Roman" w:hAnsi="Times New Roman"/>
          <w:sz w:val="24"/>
          <w:szCs w:val="24"/>
        </w:rPr>
        <w:t xml:space="preserve"> с минимална</w:t>
      </w:r>
      <w:r w:rsidRPr="00F27EC2">
        <w:rPr>
          <w:rFonts w:ascii="Times New Roman" w:hAnsi="Times New Roman"/>
          <w:sz w:val="24"/>
          <w:szCs w:val="24"/>
        </w:rPr>
        <w:t xml:space="preserve"> образователно-</w:t>
      </w:r>
      <w:r w:rsidR="00500E8F">
        <w:rPr>
          <w:rFonts w:ascii="Times New Roman" w:hAnsi="Times New Roman"/>
          <w:sz w:val="24"/>
          <w:szCs w:val="24"/>
        </w:rPr>
        <w:t>квалификационна степен „бакалавър</w:t>
      </w:r>
      <w:r w:rsidRPr="00F27EC2">
        <w:rPr>
          <w:rFonts w:ascii="Times New Roman" w:hAnsi="Times New Roman"/>
          <w:sz w:val="24"/>
          <w:szCs w:val="24"/>
        </w:rPr>
        <w:t>“ или еквивалент с професионално направление „Икономика“ или „Туризъм“ или „Обществени комуникации и информационни науки“ или „Администрация и управление“ или еквивалентни</w:t>
      </w:r>
      <w:r w:rsidR="00B52C46">
        <w:rPr>
          <w:rFonts w:ascii="Times New Roman" w:eastAsia="Times New Roman" w:hAnsi="Times New Roman"/>
          <w:sz w:val="24"/>
          <w:szCs w:val="24"/>
          <w:lang w:eastAsia="bg-BG"/>
        </w:rPr>
        <w:t>.</w:t>
      </w:r>
    </w:p>
    <w:p w:rsidR="00B60006" w:rsidRDefault="00B60006" w:rsidP="00B60006">
      <w:pPr>
        <w:shd w:val="clear" w:color="auto" w:fill="FFFFFF"/>
        <w:spacing w:after="0" w:line="240" w:lineRule="auto"/>
        <w:ind w:firstLine="709"/>
        <w:jc w:val="both"/>
        <w:rPr>
          <w:rFonts w:ascii="Times New Roman" w:eastAsia="TimesNewRomanPS-BoldMT" w:hAnsi="Times New Roman"/>
          <w:sz w:val="24"/>
          <w:szCs w:val="24"/>
          <w:lang w:val="en-US" w:eastAsia="bg-BG"/>
        </w:rPr>
      </w:pPr>
      <w:r>
        <w:rPr>
          <w:rFonts w:ascii="Times New Roman" w:eastAsia="TimesNewRomanPSMT" w:hAnsi="Times New Roman"/>
          <w:sz w:val="24"/>
          <w:szCs w:val="24"/>
          <w:lang w:eastAsia="bg-BG"/>
        </w:rPr>
        <w:lastRenderedPageBreak/>
        <w:t xml:space="preserve">Експертът, който ще изпълнява функциите на </w:t>
      </w:r>
      <w:r w:rsidR="00D076FF">
        <w:rPr>
          <w:rFonts w:ascii="Times New Roman" w:eastAsia="TimesNewRomanPSMT" w:hAnsi="Times New Roman"/>
          <w:sz w:val="24"/>
          <w:szCs w:val="24"/>
          <w:lang w:eastAsia="bg-BG"/>
        </w:rPr>
        <w:t>организатор следва да притежава</w:t>
      </w:r>
      <w:r>
        <w:rPr>
          <w:rFonts w:ascii="Times New Roman" w:eastAsia="TimesNewRomanPSMT" w:hAnsi="Times New Roman"/>
          <w:sz w:val="24"/>
          <w:szCs w:val="24"/>
          <w:lang w:eastAsia="bg-BG"/>
        </w:rPr>
        <w:t xml:space="preserve"> професионален опит</w:t>
      </w:r>
      <w:r>
        <w:rPr>
          <w:rFonts w:ascii="Times New Roman" w:eastAsia="TimesNewRomanPS-BoldMT" w:hAnsi="Times New Roman"/>
          <w:sz w:val="24"/>
          <w:szCs w:val="24"/>
          <w:lang w:eastAsia="bg-BG"/>
        </w:rPr>
        <w:t xml:space="preserve"> </w:t>
      </w:r>
      <w:r w:rsidR="002F30E5">
        <w:rPr>
          <w:rFonts w:ascii="Times New Roman" w:eastAsia="TimesNewRomanPS-BoldMT" w:hAnsi="Times New Roman"/>
          <w:sz w:val="24"/>
          <w:szCs w:val="24"/>
          <w:lang w:eastAsia="bg-BG"/>
        </w:rPr>
        <w:t xml:space="preserve">в организиране и провеждане на минимум </w:t>
      </w:r>
      <w:r w:rsidR="00F831EE">
        <w:rPr>
          <w:rFonts w:ascii="Times New Roman" w:eastAsia="TimesNewRomanPS-BoldMT" w:hAnsi="Times New Roman"/>
          <w:sz w:val="24"/>
          <w:szCs w:val="24"/>
          <w:lang w:eastAsia="bg-BG"/>
        </w:rPr>
        <w:t xml:space="preserve">едно мероприятие с </w:t>
      </w:r>
      <w:r w:rsidR="00F63B74">
        <w:rPr>
          <w:rFonts w:ascii="Times New Roman" w:eastAsia="TimesNewRomanPS-BoldMT" w:hAnsi="Times New Roman"/>
          <w:sz w:val="24"/>
          <w:szCs w:val="24"/>
          <w:lang w:eastAsia="bg-BG"/>
        </w:rPr>
        <w:t xml:space="preserve">минимум 50 </w:t>
      </w:r>
      <w:r w:rsidR="001C63BE">
        <w:rPr>
          <w:rFonts w:ascii="Times New Roman" w:eastAsia="TimesNewRomanPS-BoldMT" w:hAnsi="Times New Roman"/>
          <w:sz w:val="24"/>
          <w:szCs w:val="24"/>
          <w:lang w:eastAsia="bg-BG"/>
        </w:rPr>
        <w:t>участници</w:t>
      </w:r>
      <w:r w:rsidR="00F63B74">
        <w:rPr>
          <w:rFonts w:ascii="Times New Roman" w:eastAsia="TimesNewRomanPS-BoldMT" w:hAnsi="Times New Roman"/>
          <w:sz w:val="24"/>
          <w:szCs w:val="24"/>
          <w:lang w:eastAsia="bg-BG"/>
        </w:rPr>
        <w:t>.</w:t>
      </w:r>
    </w:p>
    <w:p w:rsidR="00B60006" w:rsidRDefault="00B60006" w:rsidP="00FB7591">
      <w:pPr>
        <w:spacing w:after="0" w:line="240" w:lineRule="auto"/>
        <w:ind w:firstLine="567"/>
        <w:jc w:val="both"/>
        <w:rPr>
          <w:rFonts w:ascii="Times New Roman" w:eastAsia="Times New Roman" w:hAnsi="Times New Roman"/>
          <w:b/>
          <w:bCs/>
          <w:sz w:val="24"/>
          <w:szCs w:val="24"/>
        </w:rPr>
      </w:pPr>
    </w:p>
    <w:p w:rsidR="00AF58A7" w:rsidRPr="003874D2" w:rsidRDefault="00AF58A7" w:rsidP="00FB7591">
      <w:pPr>
        <w:spacing w:after="0" w:line="240" w:lineRule="auto"/>
        <w:ind w:firstLine="567"/>
        <w:jc w:val="both"/>
        <w:rPr>
          <w:rFonts w:ascii="Times New Roman" w:eastAsia="Times New Roman" w:hAnsi="Times New Roman"/>
          <w:sz w:val="24"/>
          <w:szCs w:val="24"/>
        </w:rPr>
      </w:pPr>
      <w:r w:rsidRPr="003874D2">
        <w:rPr>
          <w:rFonts w:ascii="Times New Roman" w:eastAsia="Times New Roman" w:hAnsi="Times New Roman"/>
          <w:b/>
          <w:bCs/>
          <w:sz w:val="24"/>
          <w:szCs w:val="24"/>
        </w:rPr>
        <w:t>Съответствието си с поставения критерий за подбор, участниците декларират както следва:</w:t>
      </w:r>
      <w:r w:rsidR="00974ADA">
        <w:rPr>
          <w:rFonts w:ascii="Times New Roman" w:eastAsia="Times New Roman" w:hAnsi="Times New Roman"/>
          <w:sz w:val="24"/>
          <w:szCs w:val="24"/>
        </w:rPr>
        <w:t xml:space="preserve"> </w:t>
      </w:r>
    </w:p>
    <w:p w:rsidR="004B6827" w:rsidRPr="00D076FF" w:rsidRDefault="004B6827" w:rsidP="004B6827">
      <w:pPr>
        <w:spacing w:after="0" w:line="240" w:lineRule="auto"/>
        <w:ind w:right="5" w:firstLine="567"/>
        <w:jc w:val="both"/>
        <w:rPr>
          <w:rFonts w:ascii="Times New Roman" w:eastAsia="Arial Unicode MS" w:hAnsi="Times New Roman"/>
          <w:sz w:val="24"/>
          <w:szCs w:val="24"/>
          <w:lang w:eastAsia="bg-BG"/>
        </w:rPr>
      </w:pPr>
      <w:r w:rsidRPr="00F25711">
        <w:rPr>
          <w:rFonts w:ascii="Times New Roman" w:hAnsi="Times New Roman"/>
          <w:color w:val="000000"/>
          <w:sz w:val="24"/>
          <w:szCs w:val="24"/>
        </w:rPr>
        <w:t>При подаване на оферта участниците декларират</w:t>
      </w:r>
      <w:r>
        <w:rPr>
          <w:rFonts w:ascii="Times New Roman" w:hAnsi="Times New Roman"/>
          <w:color w:val="000000"/>
          <w:sz w:val="24"/>
          <w:szCs w:val="24"/>
        </w:rPr>
        <w:t xml:space="preserve"> в ЕЕДОП</w:t>
      </w:r>
      <w:r w:rsidRPr="00F25711">
        <w:rPr>
          <w:rFonts w:ascii="Times New Roman" w:hAnsi="Times New Roman"/>
          <w:color w:val="000000"/>
          <w:sz w:val="24"/>
          <w:szCs w:val="24"/>
        </w:rPr>
        <w:t xml:space="preserve"> съответствието с минималното изискване, чрез посочване на про</w:t>
      </w:r>
      <w:r>
        <w:rPr>
          <w:rFonts w:ascii="Times New Roman" w:hAnsi="Times New Roman"/>
          <w:color w:val="000000"/>
          <w:sz w:val="24"/>
          <w:szCs w:val="24"/>
        </w:rPr>
        <w:t>фесионална компетентност на лицето</w:t>
      </w:r>
      <w:r w:rsidR="00D00F8F">
        <w:rPr>
          <w:rFonts w:ascii="Times New Roman" w:hAnsi="Times New Roman"/>
          <w:color w:val="000000"/>
          <w:sz w:val="24"/>
          <w:szCs w:val="24"/>
        </w:rPr>
        <w:t xml:space="preserve"> </w:t>
      </w:r>
      <w:r w:rsidR="00D00F8F">
        <w:rPr>
          <w:rFonts w:ascii="Times New Roman" w:eastAsia="TimesNewRomanPS-BoldMT" w:hAnsi="Times New Roman"/>
          <w:sz w:val="24"/>
          <w:szCs w:val="24"/>
        </w:rPr>
        <w:t>/с посочване на придобитото образование/квалификация</w:t>
      </w:r>
      <w:r w:rsidR="06C5A9D7">
        <w:rPr>
          <w:rFonts w:ascii="Times New Roman" w:eastAsia="TimesNewRomanPS-BoldMT" w:hAnsi="Times New Roman"/>
          <w:sz w:val="24"/>
          <w:szCs w:val="24"/>
        </w:rPr>
        <w:t>/</w:t>
      </w:r>
      <w:r w:rsidR="00D00F8F">
        <w:rPr>
          <w:rFonts w:ascii="Times New Roman" w:eastAsia="TimesNewRomanPS-BoldMT" w:hAnsi="Times New Roman"/>
          <w:sz w:val="24"/>
          <w:szCs w:val="24"/>
        </w:rPr>
        <w:t>, посочване на дата, № и издател на документа за придобито образование/квалификация и др./</w:t>
      </w:r>
      <w:r>
        <w:rPr>
          <w:rFonts w:ascii="Times New Roman" w:hAnsi="Times New Roman"/>
          <w:color w:val="000000"/>
          <w:sz w:val="24"/>
          <w:szCs w:val="24"/>
        </w:rPr>
        <w:t>, което ще организира логистиката по време на събитието</w:t>
      </w:r>
      <w:r w:rsidRPr="00F25711">
        <w:rPr>
          <w:rFonts w:ascii="Times New Roman" w:hAnsi="Times New Roman"/>
          <w:color w:val="000000"/>
          <w:sz w:val="24"/>
          <w:szCs w:val="24"/>
        </w:rPr>
        <w:t>.</w:t>
      </w:r>
      <w:r w:rsidRPr="00274F15">
        <w:rPr>
          <w:rFonts w:ascii="Times New Roman" w:hAnsi="Times New Roman"/>
          <w:sz w:val="23"/>
          <w:szCs w:val="23"/>
        </w:rPr>
        <w:t xml:space="preserve"> </w:t>
      </w:r>
      <w:r w:rsidRPr="00D076FF">
        <w:rPr>
          <w:rFonts w:ascii="Times New Roman" w:hAnsi="Times New Roman"/>
          <w:sz w:val="24"/>
          <w:szCs w:val="24"/>
        </w:rPr>
        <w:t>В ЕЕДОП участникът следва да предостави за предложеното лице информацията, необходима да се установи съответствие с минималните изисквания, поставени от Възложителя.</w:t>
      </w:r>
    </w:p>
    <w:p w:rsidR="004A465E" w:rsidRDefault="004A465E" w:rsidP="00FB7591">
      <w:pPr>
        <w:spacing w:after="0" w:line="240" w:lineRule="auto"/>
        <w:ind w:firstLine="567"/>
        <w:jc w:val="both"/>
        <w:rPr>
          <w:rFonts w:ascii="Times New Roman" w:eastAsia="Arial Unicode MS" w:hAnsi="Times New Roman"/>
          <w:b/>
          <w:sz w:val="24"/>
          <w:szCs w:val="24"/>
          <w:u w:color="000000"/>
          <w:bdr w:val="nil"/>
          <w:lang w:eastAsia="bg-BG"/>
        </w:rPr>
      </w:pPr>
    </w:p>
    <w:p w:rsidR="00AF58A7" w:rsidRPr="003874D2" w:rsidRDefault="00AF58A7" w:rsidP="00FB7591">
      <w:pPr>
        <w:spacing w:after="0" w:line="240" w:lineRule="auto"/>
        <w:ind w:firstLine="567"/>
        <w:jc w:val="both"/>
        <w:rPr>
          <w:rFonts w:ascii="Times New Roman" w:eastAsia="Arial Unicode MS" w:hAnsi="Times New Roman"/>
          <w:b/>
          <w:bCs/>
          <w:sz w:val="24"/>
          <w:szCs w:val="24"/>
          <w:u w:color="000000"/>
          <w:bdr w:val="nil"/>
          <w:lang w:eastAsia="bg-BG"/>
        </w:rPr>
      </w:pPr>
      <w:r w:rsidRPr="003874D2">
        <w:rPr>
          <w:rFonts w:ascii="Times New Roman" w:eastAsia="Arial Unicode MS" w:hAnsi="Times New Roman"/>
          <w:b/>
          <w:sz w:val="24"/>
          <w:szCs w:val="24"/>
          <w:u w:color="000000"/>
          <w:bdr w:val="nil"/>
          <w:lang w:eastAsia="bg-BG"/>
        </w:rPr>
        <w:t xml:space="preserve">В </w:t>
      </w:r>
      <w:r w:rsidRPr="003874D2">
        <w:rPr>
          <w:rFonts w:ascii="Times New Roman" w:eastAsia="Arial Unicode MS" w:hAnsi="Times New Roman"/>
          <w:b/>
          <w:bCs/>
          <w:sz w:val="24"/>
          <w:szCs w:val="24"/>
          <w:u w:color="000000"/>
          <w:bdr w:val="nil"/>
          <w:lang w:eastAsia="bg-BG"/>
        </w:rPr>
        <w:t xml:space="preserve">случаите на чл. 67, ал. 5 и </w:t>
      </w:r>
      <w:r w:rsidR="000C20A4">
        <w:rPr>
          <w:rFonts w:ascii="Times New Roman" w:eastAsia="Arial Unicode MS" w:hAnsi="Times New Roman"/>
          <w:b/>
          <w:bCs/>
          <w:sz w:val="24"/>
          <w:szCs w:val="24"/>
          <w:u w:color="000000"/>
          <w:bdr w:val="nil"/>
          <w:lang w:eastAsia="bg-BG"/>
        </w:rPr>
        <w:t>112, ал. 1, т. 2</w:t>
      </w:r>
      <w:r w:rsidR="000C20A4" w:rsidRPr="003874D2">
        <w:rPr>
          <w:rFonts w:ascii="Times New Roman" w:eastAsia="Arial Unicode MS" w:hAnsi="Times New Roman"/>
          <w:b/>
          <w:bCs/>
          <w:sz w:val="24"/>
          <w:szCs w:val="24"/>
          <w:u w:color="000000"/>
          <w:bdr w:val="nil"/>
          <w:lang w:eastAsia="bg-BG"/>
        </w:rPr>
        <w:t xml:space="preserve"> от ЗОП</w:t>
      </w:r>
      <w:r w:rsidR="000C20A4" w:rsidRPr="003874D2" w:rsidDel="000C20A4">
        <w:rPr>
          <w:rFonts w:ascii="Times New Roman" w:eastAsia="Arial Unicode MS" w:hAnsi="Times New Roman"/>
          <w:b/>
          <w:bCs/>
          <w:sz w:val="24"/>
          <w:szCs w:val="24"/>
          <w:u w:color="000000"/>
          <w:bdr w:val="nil"/>
          <w:lang w:eastAsia="bg-BG"/>
        </w:rPr>
        <w:t xml:space="preserve"> </w:t>
      </w:r>
      <w:r w:rsidRPr="003874D2">
        <w:rPr>
          <w:rFonts w:ascii="Times New Roman" w:eastAsia="Arial Unicode MS" w:hAnsi="Times New Roman"/>
          <w:b/>
          <w:bCs/>
          <w:sz w:val="24"/>
          <w:szCs w:val="24"/>
          <w:u w:color="000000"/>
          <w:bdr w:val="nil"/>
          <w:lang w:eastAsia="bg-BG"/>
        </w:rPr>
        <w:t xml:space="preserve">от ЗОП, документ за доказване на съответствието с поставения критерий за подбор: </w:t>
      </w:r>
    </w:p>
    <w:p w:rsidR="00AF58A7" w:rsidRDefault="001C23C3" w:rsidP="00FB7591">
      <w:pPr>
        <w:spacing w:after="0" w:line="240" w:lineRule="auto"/>
        <w:ind w:right="5" w:firstLine="567"/>
        <w:jc w:val="both"/>
        <w:rPr>
          <w:rFonts w:ascii="Times New Roman" w:eastAsia="Arial Unicode MS" w:hAnsi="Times New Roman"/>
          <w:sz w:val="24"/>
          <w:szCs w:val="24"/>
          <w:u w:color="000000"/>
          <w:bdr w:val="nil"/>
          <w:lang w:eastAsia="bg-BG"/>
        </w:rPr>
      </w:pPr>
      <w:r>
        <w:rPr>
          <w:rFonts w:ascii="Times New Roman" w:eastAsia="Arial Unicode MS" w:hAnsi="Times New Roman"/>
          <w:sz w:val="24"/>
          <w:szCs w:val="24"/>
          <w:u w:color="000000"/>
          <w:bdr w:val="nil"/>
          <w:lang w:eastAsia="bg-BG"/>
        </w:rPr>
        <w:t>С</w:t>
      </w:r>
      <w:r w:rsidRPr="001C23C3">
        <w:rPr>
          <w:rFonts w:ascii="Times New Roman" w:eastAsia="Arial Unicode MS" w:hAnsi="Times New Roman"/>
          <w:sz w:val="24"/>
          <w:szCs w:val="24"/>
          <w:u w:color="000000"/>
          <w:bdr w:val="nil"/>
          <w:lang w:eastAsia="bg-BG"/>
        </w:rPr>
        <w:t>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r w:rsidR="004B6827">
        <w:rPr>
          <w:rFonts w:ascii="Times New Roman" w:eastAsia="Arial Unicode MS" w:hAnsi="Times New Roman"/>
          <w:sz w:val="24"/>
          <w:szCs w:val="24"/>
          <w:u w:color="000000"/>
          <w:bdr w:val="nil"/>
          <w:lang w:eastAsia="bg-BG"/>
        </w:rPr>
        <w:t>.</w:t>
      </w:r>
    </w:p>
    <w:p w:rsidR="004B6827" w:rsidRPr="003874D2" w:rsidRDefault="004B6827" w:rsidP="00FB7591">
      <w:pPr>
        <w:spacing w:after="0" w:line="240" w:lineRule="auto"/>
        <w:ind w:right="5" w:firstLine="567"/>
        <w:jc w:val="both"/>
        <w:rPr>
          <w:rFonts w:ascii="Times New Roman" w:eastAsia="Arial Unicode MS" w:hAnsi="Times New Roman"/>
          <w:sz w:val="24"/>
          <w:szCs w:val="24"/>
          <w:u w:color="000000"/>
          <w:bdr w:val="nil"/>
          <w:lang w:eastAsia="bg-BG"/>
        </w:rPr>
      </w:pPr>
    </w:p>
    <w:p w:rsidR="00AF58A7" w:rsidRDefault="00AF58A7" w:rsidP="5EFCE5D3">
      <w:pPr>
        <w:spacing w:after="0" w:line="240" w:lineRule="auto"/>
        <w:ind w:right="5" w:firstLine="567"/>
        <w:jc w:val="both"/>
        <w:rPr>
          <w:rFonts w:ascii="Times New Roman" w:eastAsia="Arial Unicode MS" w:hAnsi="Times New Roman"/>
          <w:sz w:val="24"/>
          <w:szCs w:val="24"/>
          <w:lang w:eastAsia="bg-BG"/>
        </w:rPr>
      </w:pPr>
      <w:r w:rsidRPr="003874D2">
        <w:rPr>
          <w:rFonts w:ascii="Times New Roman" w:eastAsia="Times New Roman" w:hAnsi="Times New Roman"/>
          <w:b/>
          <w:bCs/>
          <w:sz w:val="24"/>
          <w:szCs w:val="24"/>
          <w:lang w:eastAsia="bg-BG"/>
        </w:rPr>
        <w:t>3.3</w:t>
      </w:r>
      <w:r w:rsidRPr="5EFCE5D3">
        <w:rPr>
          <w:rFonts w:ascii="Times New Roman" w:eastAsia="Times New Roman" w:hAnsi="Times New Roman"/>
          <w:sz w:val="24"/>
          <w:szCs w:val="24"/>
          <w:lang w:eastAsia="bg-BG"/>
        </w:rPr>
        <w:t xml:space="preserve"> </w:t>
      </w:r>
      <w:r w:rsidRPr="003874D2">
        <w:rPr>
          <w:rFonts w:ascii="Times New Roman" w:eastAsia="Arial Unicode MS" w:hAnsi="Times New Roman"/>
          <w:sz w:val="24"/>
          <w:szCs w:val="24"/>
          <w:bdr w:val="nil"/>
          <w:lang w:eastAsia="bg-BG"/>
        </w:rPr>
        <w:t xml:space="preserve">Участникът следва да има внедрена система за управление на качеството по стандарт БДС EN ISO 9001:2015 или еквивалентен с обхват, сходен с предмета на поръчката, а именно туроператорски и/или туристически агентски </w:t>
      </w:r>
      <w:r w:rsidR="00CE2EDF">
        <w:rPr>
          <w:rFonts w:ascii="Times New Roman" w:eastAsia="Arial Unicode MS" w:hAnsi="Times New Roman"/>
          <w:sz w:val="24"/>
          <w:szCs w:val="24"/>
          <w:bdr w:val="nil"/>
          <w:lang w:eastAsia="bg-BG"/>
        </w:rPr>
        <w:t xml:space="preserve">дейности </w:t>
      </w:r>
      <w:r w:rsidRPr="003874D2">
        <w:rPr>
          <w:rFonts w:ascii="Times New Roman" w:eastAsia="Arial Unicode MS" w:hAnsi="Times New Roman"/>
          <w:sz w:val="24"/>
          <w:szCs w:val="24"/>
          <w:bdr w:val="nil"/>
          <w:lang w:eastAsia="bg-BG"/>
        </w:rPr>
        <w:t>(чл. 63, ал.1, т.10 ЗОП)</w:t>
      </w:r>
      <w:r w:rsidR="5EFCE5D3" w:rsidRPr="003874D2">
        <w:rPr>
          <w:rFonts w:ascii="Times New Roman" w:eastAsia="Arial Unicode MS" w:hAnsi="Times New Roman"/>
          <w:sz w:val="24"/>
          <w:szCs w:val="24"/>
          <w:bdr w:val="nil"/>
          <w:lang w:eastAsia="bg-BG"/>
        </w:rPr>
        <w:t>.</w:t>
      </w:r>
    </w:p>
    <w:p w:rsidR="00AF58A7" w:rsidRPr="003874D2" w:rsidRDefault="00AF58A7" w:rsidP="00FB7591">
      <w:pPr>
        <w:spacing w:after="0" w:line="240" w:lineRule="auto"/>
        <w:ind w:right="5" w:firstLine="567"/>
        <w:jc w:val="both"/>
        <w:rPr>
          <w:rFonts w:ascii="Times New Roman" w:eastAsia="Arial Unicode MS" w:hAnsi="Times New Roman"/>
          <w:sz w:val="24"/>
          <w:szCs w:val="24"/>
          <w:u w:color="000000"/>
          <w:bdr w:val="nil"/>
          <w:lang w:eastAsia="bg-BG"/>
        </w:rPr>
      </w:pPr>
      <w:r w:rsidRPr="003874D2">
        <w:rPr>
          <w:rFonts w:ascii="Times New Roman" w:eastAsia="Arial Unicode MS" w:hAnsi="Times New Roman"/>
          <w:sz w:val="24"/>
          <w:szCs w:val="24"/>
          <w:u w:color="000000"/>
          <w:bdr w:val="nil"/>
          <w:lang w:eastAsia="bg-BG"/>
        </w:rPr>
        <w:t xml:space="preserve"> Възложителят ще приеме еквивалентни сертификати, издадени от органи, установени в други държави членки.</w:t>
      </w:r>
    </w:p>
    <w:p w:rsidR="00AF58A7" w:rsidRPr="003874D2" w:rsidRDefault="00AF58A7" w:rsidP="00FB7591">
      <w:pPr>
        <w:spacing w:after="0" w:line="240" w:lineRule="auto"/>
        <w:ind w:firstLine="567"/>
        <w:jc w:val="both"/>
        <w:rPr>
          <w:rFonts w:ascii="Times New Roman" w:eastAsia="Times New Roman" w:hAnsi="Times New Roman"/>
          <w:sz w:val="24"/>
          <w:szCs w:val="24"/>
        </w:rPr>
      </w:pPr>
      <w:r w:rsidRPr="003874D2">
        <w:rPr>
          <w:rFonts w:ascii="Times New Roman" w:eastAsia="Times New Roman" w:hAnsi="Times New Roman"/>
          <w:b/>
          <w:bCs/>
          <w:sz w:val="24"/>
          <w:szCs w:val="24"/>
        </w:rPr>
        <w:t>Съответствието си с поставения критерий за подбор, участниците декларират както следва:</w:t>
      </w:r>
      <w:r w:rsidR="00974ADA">
        <w:rPr>
          <w:rFonts w:ascii="Times New Roman" w:eastAsia="Times New Roman" w:hAnsi="Times New Roman"/>
          <w:sz w:val="24"/>
          <w:szCs w:val="24"/>
        </w:rPr>
        <w:t xml:space="preserve"> </w:t>
      </w:r>
    </w:p>
    <w:p w:rsidR="00AF58A7" w:rsidRPr="003874D2" w:rsidRDefault="00AF58A7" w:rsidP="00FB7591">
      <w:pPr>
        <w:spacing w:after="0" w:line="240" w:lineRule="auto"/>
        <w:ind w:right="5" w:firstLine="567"/>
        <w:jc w:val="both"/>
        <w:rPr>
          <w:rFonts w:ascii="Times New Roman" w:eastAsia="Times New Roman" w:hAnsi="Times New Roman"/>
          <w:bCs/>
          <w:sz w:val="24"/>
          <w:szCs w:val="24"/>
          <w:lang w:eastAsia="bg-BG"/>
        </w:rPr>
      </w:pPr>
      <w:r w:rsidRPr="003874D2">
        <w:rPr>
          <w:rFonts w:ascii="Times New Roman" w:eastAsia="Arial Unicode MS" w:hAnsi="Times New Roman"/>
          <w:sz w:val="24"/>
          <w:szCs w:val="24"/>
          <w:u w:color="000000"/>
          <w:bdr w:val="nil"/>
          <w:lang w:eastAsia="bg-BG"/>
        </w:rPr>
        <w:t>При подаване на офертата участникът декларира съответствието си с критерия за подбор чрез попълване на: Част IV, Раздел Г „Стандарти за осигуряване на качеството и стандарти за екологично управление“ от ЕЕДОП.</w:t>
      </w:r>
    </w:p>
    <w:p w:rsidR="00AF58A7" w:rsidRPr="003874D2" w:rsidRDefault="00AF58A7" w:rsidP="00FB7591">
      <w:pPr>
        <w:spacing w:after="0" w:line="240" w:lineRule="auto"/>
        <w:ind w:firstLine="567"/>
        <w:jc w:val="both"/>
        <w:rPr>
          <w:rFonts w:ascii="Times New Roman" w:eastAsia="Arial Unicode MS" w:hAnsi="Times New Roman"/>
          <w:b/>
          <w:bCs/>
          <w:sz w:val="24"/>
          <w:szCs w:val="24"/>
          <w:u w:color="000000"/>
          <w:bdr w:val="nil"/>
          <w:lang w:eastAsia="bg-BG"/>
        </w:rPr>
      </w:pPr>
      <w:r w:rsidRPr="003874D2">
        <w:rPr>
          <w:rFonts w:ascii="Times New Roman" w:eastAsia="Arial Unicode MS" w:hAnsi="Times New Roman"/>
          <w:b/>
          <w:sz w:val="24"/>
          <w:szCs w:val="24"/>
          <w:u w:color="000000"/>
          <w:bdr w:val="nil"/>
          <w:lang w:eastAsia="bg-BG"/>
        </w:rPr>
        <w:t xml:space="preserve">В </w:t>
      </w:r>
      <w:r w:rsidRPr="003874D2">
        <w:rPr>
          <w:rFonts w:ascii="Times New Roman" w:eastAsia="Arial Unicode MS" w:hAnsi="Times New Roman"/>
          <w:b/>
          <w:bCs/>
          <w:sz w:val="24"/>
          <w:szCs w:val="24"/>
          <w:u w:color="000000"/>
          <w:bdr w:val="nil"/>
          <w:lang w:eastAsia="bg-BG"/>
        </w:rPr>
        <w:t xml:space="preserve">случаите на чл. 67, ал. 5 и </w:t>
      </w:r>
      <w:r w:rsidR="0089433B">
        <w:rPr>
          <w:rFonts w:ascii="Times New Roman" w:eastAsia="Arial Unicode MS" w:hAnsi="Times New Roman"/>
          <w:b/>
          <w:bCs/>
          <w:sz w:val="24"/>
          <w:szCs w:val="24"/>
          <w:u w:color="000000"/>
          <w:bdr w:val="nil"/>
          <w:lang w:eastAsia="bg-BG"/>
        </w:rPr>
        <w:t>112, ал. 1, т. 2</w:t>
      </w:r>
      <w:r w:rsidR="0089433B" w:rsidRPr="003874D2">
        <w:rPr>
          <w:rFonts w:ascii="Times New Roman" w:eastAsia="Arial Unicode MS" w:hAnsi="Times New Roman"/>
          <w:b/>
          <w:bCs/>
          <w:sz w:val="24"/>
          <w:szCs w:val="24"/>
          <w:u w:color="000000"/>
          <w:bdr w:val="nil"/>
          <w:lang w:eastAsia="bg-BG"/>
        </w:rPr>
        <w:t xml:space="preserve"> от ЗОП</w:t>
      </w:r>
      <w:r w:rsidR="0089433B" w:rsidRPr="003874D2" w:rsidDel="000C20A4">
        <w:rPr>
          <w:rFonts w:ascii="Times New Roman" w:eastAsia="Arial Unicode MS" w:hAnsi="Times New Roman"/>
          <w:b/>
          <w:bCs/>
          <w:sz w:val="24"/>
          <w:szCs w:val="24"/>
          <w:u w:color="000000"/>
          <w:bdr w:val="nil"/>
          <w:lang w:eastAsia="bg-BG"/>
        </w:rPr>
        <w:t xml:space="preserve"> </w:t>
      </w:r>
      <w:r w:rsidRPr="003874D2">
        <w:rPr>
          <w:rFonts w:ascii="Times New Roman" w:eastAsia="Arial Unicode MS" w:hAnsi="Times New Roman"/>
          <w:b/>
          <w:bCs/>
          <w:sz w:val="24"/>
          <w:szCs w:val="24"/>
          <w:u w:color="000000"/>
          <w:bdr w:val="nil"/>
          <w:lang w:eastAsia="bg-BG"/>
        </w:rPr>
        <w:t xml:space="preserve">от ЗОП, документ за доказване на съответствието с поставения критерий за подбор: </w:t>
      </w:r>
    </w:p>
    <w:p w:rsidR="00AF58A7" w:rsidRPr="003874D2" w:rsidRDefault="00AF58A7" w:rsidP="5370DDE5">
      <w:pPr>
        <w:spacing w:after="0" w:line="240" w:lineRule="auto"/>
        <w:ind w:right="5" w:firstLine="567"/>
        <w:jc w:val="both"/>
        <w:rPr>
          <w:rFonts w:ascii="Times New Roman" w:eastAsia="Times New Roman" w:hAnsi="Times New Roman"/>
          <w:sz w:val="24"/>
          <w:szCs w:val="24"/>
          <w:lang w:eastAsia="bg-BG"/>
        </w:rPr>
      </w:pPr>
      <w:r w:rsidRPr="5EFCE5D3">
        <w:rPr>
          <w:rFonts w:ascii="Times New Roman" w:eastAsia="Times New Roman" w:hAnsi="Times New Roman"/>
          <w:sz w:val="24"/>
          <w:szCs w:val="24"/>
          <w:lang w:eastAsia="bg-BG"/>
        </w:rPr>
        <w:t xml:space="preserve">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w:t>
      </w:r>
      <w:r w:rsidR="001C63BE">
        <w:rPr>
          <w:rFonts w:ascii="Times New Roman" w:eastAsia="Times New Roman" w:hAnsi="Times New Roman"/>
          <w:sz w:val="24"/>
          <w:szCs w:val="24"/>
          <w:lang w:eastAsia="bg-BG"/>
        </w:rPr>
        <w:t>участници</w:t>
      </w:r>
      <w:r w:rsidRPr="5EFCE5D3">
        <w:rPr>
          <w:rFonts w:ascii="Times New Roman" w:eastAsia="Times New Roman" w:hAnsi="Times New Roman"/>
          <w:sz w:val="24"/>
          <w:szCs w:val="24"/>
          <w:lang w:eastAsia="bg-BG"/>
        </w:rPr>
        <w:t xml:space="preserve"> със стандарта </w:t>
      </w:r>
      <w:r w:rsidR="72E19241" w:rsidRPr="72E19241">
        <w:rPr>
          <w:rFonts w:ascii="Times New Roman" w:eastAsia="Times New Roman" w:hAnsi="Times New Roman"/>
          <w:sz w:val="24"/>
          <w:szCs w:val="24"/>
          <w:lang w:eastAsia="bg-BG"/>
        </w:rPr>
        <w:t xml:space="preserve">БДС </w:t>
      </w:r>
      <w:r w:rsidRPr="5EFCE5D3">
        <w:rPr>
          <w:rFonts w:ascii="Times New Roman" w:eastAsia="Times New Roman" w:hAnsi="Times New Roman"/>
          <w:sz w:val="24"/>
          <w:szCs w:val="24"/>
          <w:lang w:eastAsia="bg-BG"/>
        </w:rPr>
        <w:t>EN ISO 9001:2015 или еквивалентен, с обхват,</w:t>
      </w:r>
      <w:r w:rsidR="00CE2EDF" w:rsidRPr="5EFCE5D3">
        <w:rPr>
          <w:rFonts w:ascii="Times New Roman" w:eastAsia="Times New Roman" w:hAnsi="Times New Roman"/>
          <w:sz w:val="24"/>
          <w:szCs w:val="24"/>
          <w:lang w:eastAsia="bg-BG"/>
        </w:rPr>
        <w:t xml:space="preserve"> сходен с предмета на поръчката, </w:t>
      </w:r>
      <w:r w:rsidR="00CE2EDF" w:rsidRPr="5EFCE5D3">
        <w:rPr>
          <w:rFonts w:ascii="Times New Roman" w:eastAsia="Arial Unicode MS" w:hAnsi="Times New Roman"/>
          <w:sz w:val="24"/>
          <w:szCs w:val="24"/>
          <w:bdr w:val="nil"/>
          <w:lang w:eastAsia="bg-BG"/>
        </w:rPr>
        <w:t>а именно туроператорски и/или туристически агентски дейности</w:t>
      </w:r>
      <w:r w:rsidR="00CE2EDF">
        <w:rPr>
          <w:rFonts w:ascii="Times New Roman" w:hAnsi="Times New Roman"/>
          <w:sz w:val="24"/>
          <w:szCs w:val="24"/>
          <w:shd w:val="clear" w:color="auto" w:fill="FFFFFF"/>
        </w:rPr>
        <w:t>.</w:t>
      </w:r>
    </w:p>
    <w:p w:rsidR="00AF58A7" w:rsidRPr="003874D2" w:rsidRDefault="00AF58A7" w:rsidP="00FB7591">
      <w:pPr>
        <w:widowControl w:val="0"/>
        <w:spacing w:before="120" w:after="120" w:line="240" w:lineRule="auto"/>
        <w:ind w:firstLine="567"/>
        <w:jc w:val="both"/>
        <w:rPr>
          <w:rFonts w:ascii="Times New Roman" w:eastAsia="Times New Roman" w:hAnsi="Times New Roman"/>
          <w:bCs/>
          <w:sz w:val="24"/>
          <w:szCs w:val="24"/>
          <w:lang w:eastAsia="bg-BG"/>
        </w:rPr>
      </w:pPr>
      <w:bookmarkStart w:id="1" w:name="IV"/>
      <w:bookmarkEnd w:id="1"/>
      <w:r w:rsidRPr="003874D2">
        <w:rPr>
          <w:rFonts w:ascii="Times New Roman" w:eastAsia="Times New Roman" w:hAnsi="Times New Roman"/>
          <w:bCs/>
          <w:sz w:val="24"/>
          <w:szCs w:val="24"/>
          <w:lang w:eastAsia="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rsidR="00AF58A7" w:rsidRPr="003874D2" w:rsidRDefault="00AF58A7" w:rsidP="00FB7591">
      <w:pPr>
        <w:spacing w:after="0" w:line="240" w:lineRule="auto"/>
        <w:ind w:right="5" w:firstLine="567"/>
        <w:jc w:val="both"/>
        <w:rPr>
          <w:rFonts w:ascii="Times New Roman" w:eastAsia="Times New Roman" w:hAnsi="Times New Roman"/>
          <w:bCs/>
          <w:sz w:val="24"/>
          <w:szCs w:val="24"/>
          <w:lang w:eastAsia="bg-BG"/>
        </w:rPr>
      </w:pPr>
      <w:r w:rsidRPr="003874D2">
        <w:rPr>
          <w:rFonts w:ascii="Times New Roman" w:eastAsia="Times New Roman" w:hAnsi="Times New Roman"/>
          <w:bCs/>
          <w:sz w:val="24"/>
          <w:szCs w:val="24"/>
          <w:lang w:eastAsia="bg-BG"/>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AF58A7" w:rsidRDefault="00AF58A7" w:rsidP="00FB7591">
      <w:pPr>
        <w:spacing w:after="0" w:line="240" w:lineRule="auto"/>
        <w:ind w:right="5" w:firstLine="567"/>
        <w:jc w:val="both"/>
        <w:rPr>
          <w:rFonts w:ascii="Times New Roman" w:eastAsia="Times New Roman" w:hAnsi="Times New Roman"/>
          <w:bCs/>
          <w:sz w:val="24"/>
          <w:szCs w:val="24"/>
          <w:lang w:eastAsia="bg-BG"/>
        </w:rPr>
      </w:pPr>
      <w:r w:rsidRPr="003874D2">
        <w:rPr>
          <w:rFonts w:ascii="Times New Roman" w:eastAsia="Times New Roman" w:hAnsi="Times New Roman"/>
          <w:bCs/>
          <w:sz w:val="24"/>
          <w:szCs w:val="24"/>
          <w:lang w:eastAsia="bg-BG"/>
        </w:rPr>
        <w:lastRenderedPageBreak/>
        <w:t xml:space="preserve"> Възложителят приема и други доказателства за еквивалентни мер</w:t>
      </w:r>
      <w:r w:rsidR="001710CE">
        <w:rPr>
          <w:rFonts w:ascii="Times New Roman" w:eastAsia="Times New Roman" w:hAnsi="Times New Roman"/>
          <w:bCs/>
          <w:sz w:val="24"/>
          <w:szCs w:val="24"/>
          <w:lang w:eastAsia="bg-BG"/>
        </w:rPr>
        <w:t>ки за осигуряване на качеството</w:t>
      </w:r>
      <w:r w:rsidRPr="003874D2">
        <w:rPr>
          <w:rFonts w:ascii="Times New Roman" w:eastAsia="Times New Roman" w:hAnsi="Times New Roman"/>
          <w:bCs/>
          <w:sz w:val="24"/>
          <w:szCs w:val="24"/>
          <w:lang w:eastAsia="bg-BG"/>
        </w:rPr>
        <w:t>,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165417" w:rsidRPr="003874D2" w:rsidRDefault="00165417" w:rsidP="00FB7591">
      <w:pPr>
        <w:spacing w:after="0" w:line="240" w:lineRule="auto"/>
        <w:ind w:right="5" w:firstLine="567"/>
        <w:jc w:val="both"/>
        <w:rPr>
          <w:rFonts w:ascii="Times New Roman" w:eastAsia="Times New Roman" w:hAnsi="Times New Roman"/>
          <w:bCs/>
          <w:sz w:val="24"/>
          <w:szCs w:val="24"/>
          <w:lang w:eastAsia="bg-BG"/>
        </w:rPr>
      </w:pPr>
    </w:p>
    <w:p w:rsidR="00000CF5" w:rsidRPr="003874D2" w:rsidRDefault="00706464" w:rsidP="00415499">
      <w:pPr>
        <w:pStyle w:val="ae"/>
        <w:widowControl w:val="0"/>
        <w:numPr>
          <w:ilvl w:val="0"/>
          <w:numId w:val="28"/>
        </w:numPr>
        <w:spacing w:after="240"/>
        <w:rPr>
          <w:rFonts w:ascii="Times New Roman" w:eastAsia="Times New Roman" w:hAnsi="Times New Roman"/>
          <w:b/>
          <w:bCs/>
          <w:sz w:val="24"/>
          <w:szCs w:val="24"/>
          <w:lang w:eastAsia="bg-BG"/>
        </w:rPr>
      </w:pPr>
      <w:r w:rsidRPr="003874D2">
        <w:rPr>
          <w:rFonts w:ascii="Times New Roman" w:eastAsia="Times New Roman" w:hAnsi="Times New Roman"/>
          <w:b/>
          <w:bCs/>
          <w:sz w:val="24"/>
          <w:szCs w:val="24"/>
          <w:lang w:eastAsia="bg-BG"/>
        </w:rPr>
        <w:t>Критерий за възлагане на поръчката.</w:t>
      </w:r>
      <w:r w:rsidR="00000CF5" w:rsidRPr="003874D2">
        <w:rPr>
          <w:rFonts w:ascii="Times New Roman" w:hAnsi="Times New Roman"/>
          <w:sz w:val="24"/>
          <w:szCs w:val="24"/>
        </w:rPr>
        <w:t xml:space="preserve"> </w:t>
      </w:r>
    </w:p>
    <w:p w:rsidR="00AC5D3A" w:rsidRPr="00AC5D3A" w:rsidRDefault="00AC5D3A" w:rsidP="00AC5D3A">
      <w:pPr>
        <w:spacing w:after="0" w:line="240" w:lineRule="auto"/>
        <w:ind w:firstLine="567"/>
        <w:jc w:val="both"/>
        <w:rPr>
          <w:rFonts w:ascii="Times New Roman" w:eastAsia="Times New Roman" w:hAnsi="Times New Roman"/>
          <w:sz w:val="24"/>
          <w:szCs w:val="24"/>
        </w:rPr>
      </w:pPr>
      <w:r w:rsidRPr="00AC5D3A">
        <w:rPr>
          <w:rFonts w:ascii="Times New Roman" w:eastAsia="Times New Roman" w:hAnsi="Times New Roman"/>
          <w:sz w:val="24"/>
          <w:szCs w:val="24"/>
        </w:rPr>
        <w:t>Настоящата обществена поръчка се възлага въз основа на икономически най-изгодната оферта.</w:t>
      </w:r>
    </w:p>
    <w:p w:rsidR="00AC5D3A" w:rsidRPr="00AC5D3A" w:rsidRDefault="00AC5D3A" w:rsidP="00AC5D3A">
      <w:pPr>
        <w:tabs>
          <w:tab w:val="left" w:pos="709"/>
        </w:tabs>
        <w:autoSpaceDE w:val="0"/>
        <w:autoSpaceDN w:val="0"/>
        <w:adjustRightInd w:val="0"/>
        <w:spacing w:after="0" w:line="240" w:lineRule="auto"/>
        <w:ind w:firstLine="567"/>
        <w:jc w:val="both"/>
        <w:rPr>
          <w:rFonts w:ascii="Times New Roman" w:hAnsi="Times New Roman"/>
          <w:sz w:val="24"/>
          <w:szCs w:val="24"/>
        </w:rPr>
      </w:pPr>
      <w:r w:rsidRPr="00AC5D3A">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r w:rsidRPr="00AC5D3A">
        <w:rPr>
          <w:rFonts w:ascii="Times New Roman" w:hAnsi="Times New Roman"/>
          <w:sz w:val="24"/>
          <w:szCs w:val="24"/>
        </w:rPr>
        <w:t xml:space="preserve"> съгласно чл. 70, ал. 2, т. 1 от ЗОП</w:t>
      </w:r>
      <w:r w:rsidRPr="00AC5D3A">
        <w:rPr>
          <w:rFonts w:ascii="Times New Roman" w:eastAsia="Times New Roman" w:hAnsi="Times New Roman"/>
          <w:b/>
          <w:sz w:val="24"/>
          <w:szCs w:val="24"/>
        </w:rPr>
        <w:t>.</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Офертата, в която е посочена най-ниска обща цена за изпълнението на поръчката се класира на първо място.</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Всички предложени числа трябва да са положителни числа.</w:t>
      </w:r>
      <w:r w:rsidR="00974ADA">
        <w:rPr>
          <w:rFonts w:ascii="Times New Roman" w:hAnsi="Times New Roman"/>
          <w:bCs/>
          <w:sz w:val="24"/>
          <w:szCs w:val="24"/>
        </w:rPr>
        <w:t xml:space="preserve"> </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Предложените от участниците цени са обвързващи за целия срок на изпълнение на поръчката.</w:t>
      </w:r>
    </w:p>
    <w:p w:rsidR="00DB18D3" w:rsidRPr="00DB18D3" w:rsidRDefault="00DB18D3" w:rsidP="00EA651F">
      <w:pPr>
        <w:widowControl w:val="0"/>
        <w:spacing w:after="0" w:line="240" w:lineRule="auto"/>
        <w:ind w:firstLine="567"/>
        <w:jc w:val="both"/>
        <w:rPr>
          <w:rFonts w:ascii="Times New Roman" w:eastAsia="Times New Roman" w:hAnsi="Times New Roman"/>
          <w:bCs/>
          <w:sz w:val="24"/>
          <w:szCs w:val="24"/>
          <w:lang w:eastAsia="bg-BG"/>
        </w:rPr>
      </w:pPr>
      <w:r w:rsidRPr="00DB18D3">
        <w:rPr>
          <w:rFonts w:ascii="Times New Roman" w:eastAsia="Times New Roman" w:hAnsi="Times New Roman"/>
          <w:bCs/>
          <w:sz w:val="24"/>
          <w:szCs w:val="24"/>
          <w:lang w:eastAsia="bg-BG"/>
        </w:rPr>
        <w:t>При констатирането на аритметични грешки се спазват следните правила:</w:t>
      </w:r>
    </w:p>
    <w:p w:rsidR="00DB18D3" w:rsidRPr="00DB18D3" w:rsidRDefault="00DB18D3" w:rsidP="00EA651F">
      <w:pPr>
        <w:widowControl w:val="0"/>
        <w:spacing w:after="0" w:line="240" w:lineRule="auto"/>
        <w:ind w:firstLine="567"/>
        <w:jc w:val="both"/>
        <w:rPr>
          <w:rFonts w:ascii="Times New Roman" w:eastAsia="Times New Roman" w:hAnsi="Times New Roman"/>
          <w:bCs/>
          <w:sz w:val="24"/>
          <w:szCs w:val="24"/>
          <w:lang w:eastAsia="bg-BG"/>
        </w:rPr>
      </w:pPr>
      <w:r w:rsidRPr="00DB18D3">
        <w:rPr>
          <w:rFonts w:ascii="Times New Roman" w:eastAsia="Times New Roman" w:hAnsi="Times New Roman"/>
          <w:bCs/>
          <w:sz w:val="24"/>
          <w:szCs w:val="24"/>
          <w:lang w:eastAsia="bg-BG"/>
        </w:rPr>
        <w:t>-</w:t>
      </w:r>
      <w:r w:rsidRPr="00DB18D3">
        <w:rPr>
          <w:rFonts w:ascii="Times New Roman" w:eastAsia="Times New Roman" w:hAnsi="Times New Roman"/>
          <w:bCs/>
          <w:sz w:val="24"/>
          <w:szCs w:val="24"/>
          <w:lang w:eastAsia="bg-BG"/>
        </w:rPr>
        <w:tab/>
        <w:t xml:space="preserve">В случай че предложената от </w:t>
      </w:r>
      <w:r w:rsidR="00165417">
        <w:rPr>
          <w:rFonts w:ascii="Times New Roman" w:eastAsia="Times New Roman" w:hAnsi="Times New Roman"/>
          <w:bCs/>
          <w:sz w:val="24"/>
          <w:szCs w:val="24"/>
          <w:lang w:eastAsia="bg-BG"/>
        </w:rPr>
        <w:t>участника</w:t>
      </w:r>
      <w:r w:rsidRPr="00DB18D3">
        <w:rPr>
          <w:rFonts w:ascii="Times New Roman" w:eastAsia="Times New Roman" w:hAnsi="Times New Roman"/>
          <w:bCs/>
          <w:sz w:val="24"/>
          <w:szCs w:val="24"/>
          <w:lang w:eastAsia="bg-BG"/>
        </w:rPr>
        <w:t xml:space="preserve"> обща цена без ДДС не съответства на произведението от единична цена и количеството, комисията преустановява разглеждането на офертата на </w:t>
      </w:r>
      <w:r w:rsidR="00165417">
        <w:rPr>
          <w:rFonts w:ascii="Times New Roman" w:eastAsia="Times New Roman" w:hAnsi="Times New Roman"/>
          <w:bCs/>
          <w:sz w:val="24"/>
          <w:szCs w:val="24"/>
          <w:lang w:eastAsia="bg-BG"/>
        </w:rPr>
        <w:t>участника</w:t>
      </w:r>
      <w:r w:rsidR="002F578C">
        <w:rPr>
          <w:rFonts w:ascii="Times New Roman" w:eastAsia="Times New Roman" w:hAnsi="Times New Roman"/>
          <w:bCs/>
          <w:sz w:val="24"/>
          <w:szCs w:val="24"/>
          <w:lang w:val="en-US" w:eastAsia="bg-BG"/>
        </w:rPr>
        <w:t xml:space="preserve"> </w:t>
      </w:r>
      <w:r w:rsidR="002F578C">
        <w:rPr>
          <w:rFonts w:ascii="Times New Roman" w:eastAsia="Times New Roman" w:hAnsi="Times New Roman"/>
          <w:bCs/>
          <w:sz w:val="24"/>
          <w:szCs w:val="24"/>
          <w:lang w:eastAsia="bg-BG"/>
        </w:rPr>
        <w:t>и същият ще бъде отстранен от участие в процедурата</w:t>
      </w:r>
      <w:r w:rsidRPr="00DB18D3">
        <w:rPr>
          <w:rFonts w:ascii="Times New Roman" w:eastAsia="Times New Roman" w:hAnsi="Times New Roman"/>
          <w:bCs/>
          <w:sz w:val="24"/>
          <w:szCs w:val="24"/>
          <w:lang w:eastAsia="bg-BG"/>
        </w:rPr>
        <w:t>;</w:t>
      </w:r>
    </w:p>
    <w:p w:rsidR="00EA651F" w:rsidRDefault="00DB18D3" w:rsidP="00EA651F">
      <w:pPr>
        <w:widowControl w:val="0"/>
        <w:spacing w:after="0" w:line="240" w:lineRule="auto"/>
        <w:ind w:firstLine="567"/>
        <w:jc w:val="both"/>
        <w:rPr>
          <w:rFonts w:ascii="Times New Roman" w:eastAsia="Times New Roman" w:hAnsi="Times New Roman"/>
          <w:bCs/>
          <w:sz w:val="24"/>
          <w:szCs w:val="24"/>
          <w:lang w:eastAsia="bg-BG"/>
        </w:rPr>
      </w:pPr>
      <w:r w:rsidRPr="00DB18D3">
        <w:rPr>
          <w:rFonts w:ascii="Times New Roman" w:eastAsia="Times New Roman" w:hAnsi="Times New Roman"/>
          <w:bCs/>
          <w:sz w:val="24"/>
          <w:szCs w:val="24"/>
          <w:lang w:eastAsia="bg-BG"/>
        </w:rPr>
        <w:t>-</w:t>
      </w:r>
      <w:r w:rsidRPr="00DB18D3">
        <w:rPr>
          <w:rFonts w:ascii="Times New Roman" w:eastAsia="Times New Roman" w:hAnsi="Times New Roman"/>
          <w:bCs/>
          <w:sz w:val="24"/>
          <w:szCs w:val="24"/>
          <w:lang w:eastAsia="bg-BG"/>
        </w:rPr>
        <w:tab/>
        <w:t xml:space="preserve">В случай че посочената от </w:t>
      </w:r>
      <w:r w:rsidR="00165417">
        <w:rPr>
          <w:rFonts w:ascii="Times New Roman" w:eastAsia="Times New Roman" w:hAnsi="Times New Roman"/>
          <w:bCs/>
          <w:sz w:val="24"/>
          <w:szCs w:val="24"/>
          <w:lang w:eastAsia="bg-BG"/>
        </w:rPr>
        <w:t>участника</w:t>
      </w:r>
      <w:r w:rsidR="00165417" w:rsidRPr="00DB18D3">
        <w:rPr>
          <w:rFonts w:ascii="Times New Roman" w:eastAsia="Times New Roman" w:hAnsi="Times New Roman"/>
          <w:bCs/>
          <w:sz w:val="24"/>
          <w:szCs w:val="24"/>
          <w:lang w:eastAsia="bg-BG"/>
        </w:rPr>
        <w:t xml:space="preserve"> </w:t>
      </w:r>
      <w:r w:rsidRPr="00DB18D3">
        <w:rPr>
          <w:rFonts w:ascii="Times New Roman" w:eastAsia="Times New Roman" w:hAnsi="Times New Roman"/>
          <w:bCs/>
          <w:sz w:val="24"/>
          <w:szCs w:val="24"/>
          <w:lang w:eastAsia="bg-BG"/>
        </w:rPr>
        <w:t>обща стойност без ДДС не съответства на сбора от посочен</w:t>
      </w:r>
      <w:r w:rsidR="002F578C">
        <w:rPr>
          <w:rFonts w:ascii="Times New Roman" w:eastAsia="Times New Roman" w:hAnsi="Times New Roman"/>
          <w:bCs/>
          <w:sz w:val="24"/>
          <w:szCs w:val="24"/>
          <w:lang w:eastAsia="bg-BG"/>
        </w:rPr>
        <w:t>ите</w:t>
      </w:r>
      <w:r w:rsidRPr="00DB18D3">
        <w:rPr>
          <w:rFonts w:ascii="Times New Roman" w:eastAsia="Times New Roman" w:hAnsi="Times New Roman"/>
          <w:bCs/>
          <w:sz w:val="24"/>
          <w:szCs w:val="24"/>
          <w:lang w:eastAsia="bg-BG"/>
        </w:rPr>
        <w:t xml:space="preserve"> общ</w:t>
      </w:r>
      <w:r w:rsidR="002F578C">
        <w:rPr>
          <w:rFonts w:ascii="Times New Roman" w:eastAsia="Times New Roman" w:hAnsi="Times New Roman"/>
          <w:bCs/>
          <w:sz w:val="24"/>
          <w:szCs w:val="24"/>
          <w:lang w:eastAsia="bg-BG"/>
        </w:rPr>
        <w:t>и</w:t>
      </w:r>
      <w:r w:rsidRPr="00DB18D3">
        <w:rPr>
          <w:rFonts w:ascii="Times New Roman" w:eastAsia="Times New Roman" w:hAnsi="Times New Roman"/>
          <w:bCs/>
          <w:sz w:val="24"/>
          <w:szCs w:val="24"/>
          <w:lang w:eastAsia="bg-BG"/>
        </w:rPr>
        <w:t xml:space="preserve"> цен</w:t>
      </w:r>
      <w:r w:rsidR="002F578C">
        <w:rPr>
          <w:rFonts w:ascii="Times New Roman" w:eastAsia="Times New Roman" w:hAnsi="Times New Roman"/>
          <w:bCs/>
          <w:sz w:val="24"/>
          <w:szCs w:val="24"/>
          <w:lang w:eastAsia="bg-BG"/>
        </w:rPr>
        <w:t>и</w:t>
      </w:r>
      <w:r w:rsidRPr="00DB18D3">
        <w:rPr>
          <w:rFonts w:ascii="Times New Roman" w:eastAsia="Times New Roman" w:hAnsi="Times New Roman"/>
          <w:bCs/>
          <w:sz w:val="24"/>
          <w:szCs w:val="24"/>
          <w:lang w:eastAsia="bg-BG"/>
        </w:rPr>
        <w:t xml:space="preserve"> </w:t>
      </w:r>
      <w:r w:rsidR="002F578C" w:rsidRPr="00DB18D3">
        <w:rPr>
          <w:rFonts w:ascii="Times New Roman" w:eastAsia="Times New Roman" w:hAnsi="Times New Roman"/>
          <w:bCs/>
          <w:sz w:val="24"/>
          <w:szCs w:val="24"/>
          <w:lang w:eastAsia="bg-BG"/>
        </w:rPr>
        <w:t>за</w:t>
      </w:r>
      <w:r w:rsidR="002F578C">
        <w:rPr>
          <w:rFonts w:ascii="Times New Roman" w:eastAsia="Times New Roman" w:hAnsi="Times New Roman"/>
          <w:bCs/>
          <w:sz w:val="24"/>
          <w:szCs w:val="24"/>
          <w:lang w:eastAsia="bg-BG"/>
        </w:rPr>
        <w:t xml:space="preserve"> конкретната дейност </w:t>
      </w:r>
      <w:r w:rsidRPr="00DB18D3">
        <w:rPr>
          <w:rFonts w:ascii="Times New Roman" w:eastAsia="Times New Roman" w:hAnsi="Times New Roman"/>
          <w:bCs/>
          <w:sz w:val="24"/>
          <w:szCs w:val="24"/>
          <w:lang w:eastAsia="bg-BG"/>
        </w:rPr>
        <w:t xml:space="preserve">без ДДС, комисията преустановява разглеждането на офертата на </w:t>
      </w:r>
      <w:r w:rsidR="00165417">
        <w:rPr>
          <w:rFonts w:ascii="Times New Roman" w:eastAsia="Times New Roman" w:hAnsi="Times New Roman"/>
          <w:bCs/>
          <w:sz w:val="24"/>
          <w:szCs w:val="24"/>
          <w:lang w:eastAsia="bg-BG"/>
        </w:rPr>
        <w:t>участника</w:t>
      </w:r>
      <w:r w:rsidR="002F578C" w:rsidRPr="002F578C">
        <w:rPr>
          <w:rFonts w:ascii="Times New Roman" w:eastAsia="Times New Roman" w:hAnsi="Times New Roman"/>
          <w:bCs/>
          <w:sz w:val="24"/>
          <w:szCs w:val="24"/>
          <w:lang w:eastAsia="bg-BG"/>
        </w:rPr>
        <w:t xml:space="preserve"> </w:t>
      </w:r>
      <w:r w:rsidR="002F578C">
        <w:rPr>
          <w:rFonts w:ascii="Times New Roman" w:eastAsia="Times New Roman" w:hAnsi="Times New Roman"/>
          <w:bCs/>
          <w:sz w:val="24"/>
          <w:szCs w:val="24"/>
          <w:lang w:eastAsia="bg-BG"/>
        </w:rPr>
        <w:t>и същият ще бъде отстранен от участие в процедурата</w:t>
      </w:r>
      <w:r w:rsidR="002F578C" w:rsidRPr="00DB18D3">
        <w:rPr>
          <w:rFonts w:ascii="Times New Roman" w:eastAsia="Times New Roman" w:hAnsi="Times New Roman"/>
          <w:bCs/>
          <w:sz w:val="24"/>
          <w:szCs w:val="24"/>
          <w:lang w:eastAsia="bg-BG"/>
        </w:rPr>
        <w:t>;</w:t>
      </w:r>
    </w:p>
    <w:p w:rsidR="00DB18D3" w:rsidRPr="00DB18D3" w:rsidRDefault="002F578C" w:rsidP="00EA651F">
      <w:pPr>
        <w:widowControl w:val="0"/>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p>
    <w:p w:rsidR="00360F39" w:rsidRPr="00C32182" w:rsidRDefault="00360F39" w:rsidP="00415499">
      <w:pPr>
        <w:pStyle w:val="ae"/>
        <w:widowControl w:val="0"/>
        <w:numPr>
          <w:ilvl w:val="0"/>
          <w:numId w:val="27"/>
        </w:numPr>
        <w:spacing w:after="0" w:line="240" w:lineRule="auto"/>
        <w:ind w:left="0" w:firstLine="567"/>
        <w:rPr>
          <w:rFonts w:ascii="Times New Roman" w:eastAsia="Times New Roman" w:hAnsi="Times New Roman"/>
          <w:sz w:val="24"/>
          <w:szCs w:val="24"/>
        </w:rPr>
      </w:pPr>
      <w:r w:rsidRPr="00C32182">
        <w:rPr>
          <w:rFonts w:ascii="Times New Roman" w:eastAsia="Times New Roman" w:hAnsi="Times New Roman"/>
          <w:b/>
          <w:bCs/>
          <w:sz w:val="24"/>
          <w:szCs w:val="24"/>
          <w:lang w:eastAsia="bg-BG"/>
        </w:rPr>
        <w:t>Указания за подготовка и подаване на оферти</w:t>
      </w:r>
    </w:p>
    <w:p w:rsidR="00C32182" w:rsidRPr="00C32182" w:rsidRDefault="00C32182" w:rsidP="00C32182">
      <w:pPr>
        <w:pStyle w:val="ae"/>
        <w:widowControl w:val="0"/>
        <w:spacing w:after="0" w:line="240" w:lineRule="auto"/>
        <w:ind w:left="567"/>
        <w:rPr>
          <w:rFonts w:ascii="Times New Roman" w:eastAsia="Times New Roman" w:hAnsi="Times New Roman"/>
          <w:sz w:val="24"/>
          <w:szCs w:val="24"/>
        </w:rPr>
      </w:pPr>
    </w:p>
    <w:p w:rsidR="005B771A" w:rsidRPr="00904309" w:rsidRDefault="005B771A" w:rsidP="00FB759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1.1. Възложителят поддържа „Профил н</w:t>
      </w:r>
      <w:r w:rsidR="00EE6B27">
        <w:rPr>
          <w:rFonts w:ascii="Times New Roman" w:eastAsia="Times New Roman" w:hAnsi="Times New Roman"/>
          <w:sz w:val="24"/>
          <w:szCs w:val="24"/>
          <w:lang w:eastAsia="bg-BG"/>
        </w:rPr>
        <w:t xml:space="preserve">а купувача” на ел. адрес: </w:t>
      </w:r>
      <w:hyperlink r:id="rId12" w:history="1">
        <w:r w:rsidR="00EE6B27"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w:t>
      </w:r>
      <w:r w:rsidR="00974ADA">
        <w:rPr>
          <w:rFonts w:ascii="Times New Roman" w:eastAsia="Times New Roman" w:hAnsi="Times New Roman"/>
          <w:sz w:val="24"/>
          <w:szCs w:val="24"/>
          <w:lang w:eastAsia="bg-BG"/>
        </w:rPr>
        <w:t xml:space="preserve"> </w:t>
      </w:r>
    </w:p>
    <w:p w:rsidR="005B771A" w:rsidRPr="00904309" w:rsidRDefault="005B771A" w:rsidP="00FB7591">
      <w:pPr>
        <w:widowControl w:val="0"/>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5B771A" w:rsidRPr="00904309" w:rsidRDefault="005B771A"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2.1.1.</w:t>
      </w:r>
      <w:r w:rsidR="00974ADA">
        <w:rPr>
          <w:rFonts w:ascii="Times New Roman" w:eastAsia="Times New Roman" w:hAnsi="Times New Roman"/>
          <w:b/>
          <w:bCs/>
          <w:sz w:val="24"/>
          <w:szCs w:val="24"/>
          <w:lang w:eastAsia="ar-SA"/>
        </w:rPr>
        <w:t xml:space="preserve"> </w:t>
      </w:r>
      <w:r w:rsidR="00A167D6">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 xml:space="preserve">Документите, </w:t>
      </w:r>
      <w:r w:rsidRPr="00A167D6">
        <w:rPr>
          <w:rFonts w:ascii="Times New Roman" w:eastAsia="Times New Roman" w:hAnsi="Times New Roman"/>
          <w:sz w:val="24"/>
          <w:szCs w:val="24"/>
          <w:lang w:eastAsia="bg-BG"/>
        </w:rPr>
        <w:t xml:space="preserve">свързани с участието в процедурата, се представят от </w:t>
      </w:r>
      <w:r w:rsidR="001C63BE">
        <w:rPr>
          <w:rFonts w:ascii="Times New Roman" w:eastAsia="Times New Roman" w:hAnsi="Times New Roman"/>
          <w:sz w:val="24"/>
          <w:szCs w:val="24"/>
          <w:lang w:eastAsia="bg-BG"/>
        </w:rPr>
        <w:t>участници</w:t>
      </w:r>
      <w:r w:rsidRPr="00A167D6">
        <w:rPr>
          <w:rFonts w:ascii="Times New Roman" w:eastAsia="Times New Roman" w:hAnsi="Times New Roman"/>
          <w:sz w:val="24"/>
          <w:szCs w:val="24"/>
          <w:lang w:eastAsia="bg-BG"/>
        </w:rPr>
        <w:t xml:space="preserve">, или от упълномощен от него представител – лично или чрез пощенска или друга куриерска услуга с препоръчана пратка с обратна разписка, на адреса, посочен </w:t>
      </w:r>
      <w:r w:rsidRPr="00904309">
        <w:rPr>
          <w:rFonts w:ascii="Times New Roman" w:eastAsia="Times New Roman" w:hAnsi="Times New Roman"/>
          <w:sz w:val="24"/>
          <w:szCs w:val="24"/>
          <w:lang w:eastAsia="bg-BG"/>
        </w:rPr>
        <w:t>от възложителя.</w:t>
      </w:r>
    </w:p>
    <w:p w:rsidR="005B771A" w:rsidRPr="00904309" w:rsidRDefault="005B771A" w:rsidP="00FB759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A167D6">
        <w:rPr>
          <w:rFonts w:ascii="Times New Roman" w:eastAsia="Times New Roman" w:hAnsi="Times New Roman"/>
          <w:bCs/>
          <w:sz w:val="24"/>
          <w:szCs w:val="24"/>
          <w:lang w:eastAsia="ar-SA"/>
        </w:rPr>
        <w:t>В</w:t>
      </w:r>
      <w:r w:rsidR="00A167D6" w:rsidRPr="00904309">
        <w:rPr>
          <w:rFonts w:ascii="Times New Roman" w:eastAsia="Times New Roman" w:hAnsi="Times New Roman"/>
          <w:noProof/>
          <w:sz w:val="24"/>
          <w:szCs w:val="24"/>
        </w:rPr>
        <w:t>сички разходи по подготовката и представянето на офертата са за сметка на участниците</w:t>
      </w:r>
      <w:r w:rsidR="00A167D6" w:rsidRPr="00904309">
        <w:rPr>
          <w:rFonts w:ascii="Times New Roman" w:eastAsia="Times New Roman" w:hAnsi="Times New Roman"/>
          <w:sz w:val="24"/>
          <w:szCs w:val="24"/>
        </w:rPr>
        <w:t xml:space="preserve"> в процедурата</w:t>
      </w:r>
      <w:r w:rsidR="00A167D6" w:rsidRPr="00904309">
        <w:rPr>
          <w:rFonts w:ascii="Times New Roman" w:eastAsia="Times New Roman" w:hAnsi="Times New Roman"/>
          <w:noProof/>
          <w:sz w:val="24"/>
          <w:szCs w:val="24"/>
        </w:rPr>
        <w:t xml:space="preserve">. Възложителят не носи отговорност за извършените от </w:t>
      </w:r>
      <w:r w:rsidR="001C63BE">
        <w:rPr>
          <w:rFonts w:ascii="Times New Roman" w:eastAsia="Times New Roman" w:hAnsi="Times New Roman"/>
          <w:noProof/>
          <w:sz w:val="24"/>
          <w:szCs w:val="24"/>
        </w:rPr>
        <w:t>участници</w:t>
      </w:r>
      <w:r w:rsidR="00A167D6" w:rsidRPr="00904309">
        <w:rPr>
          <w:rFonts w:ascii="Times New Roman" w:eastAsia="Times New Roman" w:hAnsi="Times New Roman"/>
          <w:noProof/>
          <w:sz w:val="24"/>
          <w:szCs w:val="24"/>
        </w:rPr>
        <w:t xml:space="preserve"> разходи по подготовка на офертата, в случай че участникът не бъде класиран или в случай на прекратяване на процедурата.</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lastRenderedPageBreak/>
        <w:t>2.1.3.</w:t>
      </w:r>
      <w:r w:rsidRPr="00904309">
        <w:rPr>
          <w:rFonts w:ascii="Times New Roman" w:eastAsia="Times New Roman" w:hAnsi="Times New Roman"/>
          <w:sz w:val="24"/>
          <w:szCs w:val="24"/>
        </w:rPr>
        <w:t xml:space="preserve"> </w:t>
      </w:r>
      <w:r w:rsidR="00A167D6">
        <w:rPr>
          <w:rFonts w:ascii="Times New Roman" w:eastAsia="Times New Roman" w:hAnsi="Times New Roman"/>
          <w:sz w:val="24"/>
          <w:szCs w:val="24"/>
        </w:rPr>
        <w:t>П</w:t>
      </w:r>
      <w:r w:rsidR="00A167D6" w:rsidRPr="00904309">
        <w:rPr>
          <w:rFonts w:ascii="Times New Roman" w:eastAsia="Times New Roman" w:hAnsi="Times New Roman"/>
          <w:noProof/>
          <w:sz w:val="24"/>
          <w:szCs w:val="24"/>
        </w:rPr>
        <w:t xml:space="preserve">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w:t>
      </w:r>
      <w:r w:rsidR="001C63BE">
        <w:rPr>
          <w:rFonts w:ascii="Times New Roman" w:eastAsia="Times New Roman" w:hAnsi="Times New Roman"/>
          <w:noProof/>
          <w:sz w:val="24"/>
          <w:szCs w:val="24"/>
        </w:rPr>
        <w:t>участници</w:t>
      </w:r>
      <w:r w:rsidR="00A167D6" w:rsidRPr="00904309">
        <w:rPr>
          <w:rFonts w:ascii="Times New Roman" w:eastAsia="Times New Roman" w:hAnsi="Times New Roman"/>
          <w:noProof/>
          <w:sz w:val="24"/>
          <w:szCs w:val="24"/>
        </w:rPr>
        <w:t xml:space="preserve"> може да доведе до отстраняването му.</w:t>
      </w:r>
    </w:p>
    <w:p w:rsidR="005B771A" w:rsidRPr="00904309" w:rsidRDefault="005B771A" w:rsidP="00FB759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00974ADA">
        <w:rPr>
          <w:rFonts w:ascii="Times New Roman" w:eastAsia="Times New Roman" w:hAnsi="Times New Roman"/>
          <w:sz w:val="24"/>
          <w:szCs w:val="24"/>
        </w:rPr>
        <w:t xml:space="preserve"> </w:t>
      </w:r>
      <w:r w:rsidR="00A167D6" w:rsidRPr="000010A4">
        <w:rPr>
          <w:rFonts w:ascii="Times New Roman" w:eastAsia="Times New Roman" w:hAnsi="Times New Roman"/>
          <w:noProof/>
          <w:sz w:val="24"/>
          <w:szCs w:val="24"/>
        </w:rPr>
        <w:t>Офертата се представя в писмен вид на хартиен носител.</w:t>
      </w:r>
    </w:p>
    <w:p w:rsidR="005B771A" w:rsidRPr="00904309" w:rsidRDefault="005B771A" w:rsidP="00FB759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00974ADA">
        <w:rPr>
          <w:rFonts w:ascii="Times New Roman" w:eastAsia="Times New Roman" w:hAnsi="Times New Roman"/>
          <w:noProof/>
          <w:sz w:val="24"/>
          <w:szCs w:val="24"/>
        </w:rPr>
        <w:t xml:space="preserve"> </w:t>
      </w:r>
      <w:r w:rsidR="00A167D6"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904309" w:rsidRDefault="00A167D6" w:rsidP="00A95D54">
      <w:pPr>
        <w:spacing w:line="240" w:lineRule="auto"/>
        <w:ind w:firstLine="567"/>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 </w:t>
      </w:r>
      <w:r w:rsidR="005B771A"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8E18B2" w:rsidRDefault="005B771A" w:rsidP="001B0701">
      <w:pPr>
        <w:pStyle w:val="ae"/>
        <w:widowControl w:val="0"/>
        <w:numPr>
          <w:ilvl w:val="0"/>
          <w:numId w:val="11"/>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 xml:space="preserve">наименованието на </w:t>
      </w:r>
      <w:r w:rsidR="001C63BE">
        <w:rPr>
          <w:rFonts w:ascii="Times New Roman" w:eastAsia="Times New Roman" w:hAnsi="Times New Roman"/>
          <w:sz w:val="24"/>
          <w:szCs w:val="24"/>
          <w:lang w:eastAsia="bg-BG"/>
        </w:rPr>
        <w:t>участници</w:t>
      </w:r>
      <w:r w:rsidRPr="008E18B2">
        <w:rPr>
          <w:rFonts w:ascii="Times New Roman" w:eastAsia="Times New Roman" w:hAnsi="Times New Roman"/>
          <w:sz w:val="24"/>
          <w:szCs w:val="24"/>
          <w:lang w:eastAsia="bg-BG"/>
        </w:rPr>
        <w:t>, включително участниците в обединението, когато е приложимо;</w:t>
      </w:r>
    </w:p>
    <w:p w:rsidR="005B771A" w:rsidRPr="00904309" w:rsidRDefault="005B771A" w:rsidP="001B0701">
      <w:pPr>
        <w:pStyle w:val="ae"/>
        <w:widowControl w:val="0"/>
        <w:numPr>
          <w:ilvl w:val="0"/>
          <w:numId w:val="11"/>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5B771A" w:rsidRPr="00904309" w:rsidRDefault="005B771A" w:rsidP="001B0701">
      <w:pPr>
        <w:pStyle w:val="ae"/>
        <w:widowControl w:val="0"/>
        <w:numPr>
          <w:ilvl w:val="0"/>
          <w:numId w:val="11"/>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693936" w:rsidRDefault="00693936"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B771A" w:rsidRPr="00693936" w:rsidRDefault="005B771A" w:rsidP="00FB759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5B771A" w:rsidRPr="00904309" w:rsidRDefault="005B771A" w:rsidP="00FB7591">
      <w:pPr>
        <w:widowControl w:val="0"/>
        <w:numPr>
          <w:ilvl w:val="0"/>
          <w:numId w:val="2"/>
        </w:numPr>
        <w:suppressAutoHyphens/>
        <w:autoSpaceDE w:val="0"/>
        <w:autoSpaceDN w:val="0"/>
        <w:adjustRightInd w:val="0"/>
        <w:spacing w:before="57" w:after="57" w:line="240" w:lineRule="auto"/>
        <w:ind w:left="0" w:firstLine="567"/>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E6211B" w:rsidRPr="008E4568" w:rsidRDefault="00694B25" w:rsidP="001B0701">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 xml:space="preserve">Единен </w:t>
      </w:r>
      <w:r w:rsidR="00093875" w:rsidRPr="008E4568">
        <w:rPr>
          <w:rFonts w:ascii="Times New Roman" w:eastAsia="Times New Roman" w:hAnsi="Times New Roman"/>
          <w:sz w:val="24"/>
          <w:szCs w:val="24"/>
          <w:u w:val="single"/>
          <w:lang w:eastAsia="ar-SA"/>
        </w:rPr>
        <w:t>европейски</w:t>
      </w:r>
      <w:r w:rsidRPr="008E4568">
        <w:rPr>
          <w:rFonts w:ascii="Times New Roman" w:eastAsia="Times New Roman" w:hAnsi="Times New Roman"/>
          <w:sz w:val="24"/>
          <w:szCs w:val="24"/>
          <w:u w:val="single"/>
          <w:lang w:eastAsia="ar-SA"/>
        </w:rPr>
        <w:t xml:space="preserve"> документ за</w:t>
      </w:r>
      <w:r w:rsidR="00093875" w:rsidRPr="008E4568">
        <w:rPr>
          <w:rFonts w:ascii="Times New Roman" w:eastAsia="Times New Roman" w:hAnsi="Times New Roman"/>
          <w:sz w:val="24"/>
          <w:szCs w:val="24"/>
          <w:u w:val="single"/>
          <w:lang w:eastAsia="ar-SA"/>
        </w:rPr>
        <w:t xml:space="preserve"> обществени поръчки (ЕЕДОП) за</w:t>
      </w:r>
      <w:r w:rsidR="005B771A" w:rsidRPr="008E4568">
        <w:rPr>
          <w:rFonts w:ascii="Times New Roman" w:eastAsia="Times New Roman" w:hAnsi="Times New Roman"/>
          <w:sz w:val="24"/>
          <w:szCs w:val="24"/>
          <w:u w:val="single"/>
          <w:lang w:eastAsia="ar-SA"/>
        </w:rPr>
        <w:t xml:space="preserve"> </w:t>
      </w:r>
      <w:r w:rsidR="001C63BE">
        <w:rPr>
          <w:rFonts w:ascii="Times New Roman" w:eastAsia="Times New Roman" w:hAnsi="Times New Roman"/>
          <w:sz w:val="24"/>
          <w:szCs w:val="24"/>
          <w:u w:val="single"/>
          <w:lang w:eastAsia="ar-SA"/>
        </w:rPr>
        <w:t>участници</w:t>
      </w:r>
      <w:r w:rsidR="005B771A" w:rsidRPr="008E4568">
        <w:rPr>
          <w:rFonts w:ascii="Times New Roman" w:eastAsia="Times New Roman" w:hAnsi="Times New Roman"/>
          <w:sz w:val="24"/>
          <w:szCs w:val="24"/>
          <w:u w:val="single"/>
          <w:lang w:eastAsia="ar-SA"/>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B459C8" w:rsidRPr="008E4568">
        <w:rPr>
          <w:rFonts w:ascii="Times New Roman" w:eastAsia="Times New Roman" w:hAnsi="Times New Roman"/>
          <w:sz w:val="24"/>
          <w:szCs w:val="24"/>
          <w:u w:val="single"/>
          <w:lang w:eastAsia="ar-SA"/>
        </w:rPr>
        <w:t>.</w:t>
      </w:r>
    </w:p>
    <w:p w:rsidR="00750C6B" w:rsidRDefault="00750C6B" w:rsidP="00FB7591">
      <w:pPr>
        <w:widowControl w:val="0"/>
        <w:suppressAutoHyphens/>
        <w:autoSpaceDE w:val="0"/>
        <w:autoSpaceDN w:val="0"/>
        <w:adjustRightInd w:val="0"/>
        <w:spacing w:before="57" w:after="57" w:line="240" w:lineRule="auto"/>
        <w:ind w:firstLine="567"/>
        <w:jc w:val="both"/>
        <w:rPr>
          <w:rFonts w:ascii="Times New Roman" w:eastAsia="Times New Roman" w:hAnsi="Times New Roman"/>
          <w:b/>
          <w:sz w:val="24"/>
          <w:szCs w:val="24"/>
          <w:lang w:eastAsia="ar-SA"/>
        </w:rPr>
      </w:pPr>
    </w:p>
    <w:p w:rsidR="005B771A" w:rsidRDefault="00E6211B" w:rsidP="00FB7591">
      <w:pPr>
        <w:widowControl w:val="0"/>
        <w:suppressAutoHyphens/>
        <w:autoSpaceDE w:val="0"/>
        <w:autoSpaceDN w:val="0"/>
        <w:adjustRightInd w:val="0"/>
        <w:spacing w:before="57" w:after="57" w:line="240" w:lineRule="auto"/>
        <w:ind w:firstLine="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Важно!</w:t>
      </w:r>
      <w:r w:rsidR="005B771A" w:rsidRPr="00E6211B">
        <w:rPr>
          <w:rFonts w:ascii="Times New Roman" w:eastAsia="Times New Roman" w:hAnsi="Times New Roman"/>
          <w:b/>
          <w:sz w:val="24"/>
          <w:szCs w:val="24"/>
          <w:lang w:eastAsia="ar-SA"/>
        </w:rPr>
        <w:t xml:space="preserve"> </w:t>
      </w:r>
    </w:p>
    <w:p w:rsidR="00E6211B" w:rsidRPr="00E6211B" w:rsidRDefault="00E6211B" w:rsidP="00FB759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0A58BF" w:rsidRPr="000A58BF" w:rsidRDefault="000A58BF" w:rsidP="001B0701">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w:t>
      </w:r>
      <w:r w:rsidR="00093875">
        <w:rPr>
          <w:rFonts w:ascii="Times New Roman" w:eastAsia="Times New Roman" w:hAnsi="Times New Roman"/>
          <w:bCs/>
          <w:sz w:val="24"/>
          <w:szCs w:val="24"/>
          <w:lang w:eastAsia="ar-SA"/>
        </w:rPr>
        <w:t xml:space="preserve"> в</w:t>
      </w:r>
      <w:r>
        <w:rPr>
          <w:rFonts w:ascii="Times New Roman" w:eastAsia="Times New Roman" w:hAnsi="Times New Roman"/>
          <w:bCs/>
          <w:sz w:val="24"/>
          <w:szCs w:val="24"/>
          <w:lang w:eastAsia="ar-SA"/>
        </w:rPr>
        <w:t xml:space="preserve">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E6211B" w:rsidRPr="00093875" w:rsidRDefault="00093875" w:rsidP="001B0701">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w:t>
      </w:r>
      <w:r w:rsidR="00E6211B" w:rsidRPr="00093875">
        <w:rPr>
          <w:rFonts w:ascii="Times New Roman" w:hAnsi="Times New Roman"/>
          <w:sz w:val="24"/>
          <w:szCs w:val="24"/>
        </w:rPr>
        <w:t xml:space="preserve"> образец на ЕЕДОП в системата за еЕЕДОП, разработена от Европейската комисия (</w:t>
      </w:r>
      <w:hyperlink r:id="rId13" w:history="1">
        <w:r w:rsidR="00E6211B" w:rsidRPr="00093875">
          <w:rPr>
            <w:rStyle w:val="a5"/>
            <w:rFonts w:ascii="Times New Roman" w:hAnsi="Times New Roman"/>
            <w:sz w:val="24"/>
            <w:szCs w:val="24"/>
            <w:u w:val="none"/>
          </w:rPr>
          <w:t>https://ec.europa.eu/tools/espd</w:t>
        </w:r>
      </w:hyperlink>
      <w:r w:rsidR="00E6211B"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00E6211B"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00E6211B" w:rsidRPr="00093875">
        <w:rPr>
          <w:rFonts w:ascii="Times New Roman" w:hAnsi="Times New Roman"/>
          <w:i/>
          <w:sz w:val="24"/>
          <w:szCs w:val="24"/>
        </w:rPr>
        <w:t>в PDF формат</w:t>
      </w:r>
      <w:r w:rsidR="00E6211B" w:rsidRPr="00093875">
        <w:rPr>
          <w:rFonts w:ascii="Times New Roman" w:hAnsi="Times New Roman"/>
          <w:bCs/>
          <w:i/>
          <w:sz w:val="24"/>
          <w:szCs w:val="24"/>
          <w:lang w:eastAsia="ar-SA"/>
        </w:rPr>
        <w:t xml:space="preserve"> и XML файл espd-request</w:t>
      </w:r>
      <w:r w:rsidR="00E125AD" w:rsidRPr="00093875">
        <w:rPr>
          <w:rFonts w:ascii="Times New Roman" w:eastAsia="Times New Roman" w:hAnsi="Times New Roman"/>
          <w:i/>
          <w:sz w:val="24"/>
          <w:szCs w:val="24"/>
          <w:lang w:eastAsia="ar-SA"/>
        </w:rPr>
        <w:t>………</w:t>
      </w:r>
      <w:r w:rsidR="007D4EDB" w:rsidRPr="00093875">
        <w:rPr>
          <w:rFonts w:ascii="Times New Roman" w:eastAsia="Times New Roman" w:hAnsi="Times New Roman"/>
          <w:i/>
          <w:sz w:val="24"/>
          <w:szCs w:val="24"/>
          <w:lang w:eastAsia="ar-SA"/>
        </w:rPr>
        <w:t>xml</w:t>
      </w:r>
      <w:r w:rsidR="00E6211B" w:rsidRPr="00093875">
        <w:rPr>
          <w:rFonts w:ascii="Times New Roman" w:hAnsi="Times New Roman"/>
          <w:bCs/>
          <w:i/>
          <w:sz w:val="24"/>
          <w:szCs w:val="24"/>
          <w:lang w:eastAsia="ar-SA"/>
        </w:rPr>
        <w:t>, който представлява предоставен от Възложителя еЕЕДОП във вид, подходящ за електронна обработка.</w:t>
      </w:r>
    </w:p>
    <w:p w:rsidR="00E6211B" w:rsidRPr="00D81588" w:rsidRDefault="00E6211B" w:rsidP="00FB759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E6211B" w:rsidRPr="00667167" w:rsidRDefault="00917F0B" w:rsidP="00FB759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00E6211B" w:rsidRPr="00E6211B">
        <w:rPr>
          <w:rFonts w:ascii="Times New Roman" w:hAnsi="Times New Roman"/>
          <w:bCs/>
          <w:sz w:val="24"/>
          <w:szCs w:val="24"/>
          <w:lang w:eastAsia="ar-SA"/>
        </w:rPr>
        <w:t xml:space="preserve">редоставеният </w:t>
      </w:r>
      <w:r w:rsidR="00E6211B" w:rsidRPr="00667167">
        <w:rPr>
          <w:rFonts w:ascii="Times New Roman" w:hAnsi="Times New Roman"/>
          <w:bCs/>
          <w:sz w:val="24"/>
          <w:szCs w:val="24"/>
          <w:lang w:eastAsia="ar-SA"/>
        </w:rPr>
        <w:t>от Възложителя еЕЕДОП следва да бъде попълнен от участниците, като се използва системата за ЕЕДОП –</w:t>
      </w:r>
      <w:r w:rsidR="00E6211B" w:rsidRPr="00667167">
        <w:rPr>
          <w:rFonts w:ascii="Times New Roman" w:hAnsi="Times New Roman"/>
          <w:b/>
          <w:bCs/>
          <w:sz w:val="24"/>
          <w:szCs w:val="24"/>
          <w:lang w:eastAsia="ar-SA"/>
        </w:rPr>
        <w:t xml:space="preserve"> </w:t>
      </w:r>
      <w:hyperlink r:id="rId14" w:history="1">
        <w:r w:rsidR="00A95D54" w:rsidRPr="00B760A6">
          <w:rPr>
            <w:rStyle w:val="a5"/>
            <w:rFonts w:ascii="Times New Roman" w:hAnsi="Times New Roman"/>
            <w:bCs/>
            <w:sz w:val="24"/>
            <w:szCs w:val="24"/>
            <w:lang w:eastAsia="ar-SA"/>
          </w:rPr>
          <w:t>https://espd.eop.bg/espd-web/filter?lang=bg</w:t>
        </w:r>
      </w:hyperlink>
      <w:r w:rsidR="00A95D54">
        <w:rPr>
          <w:rFonts w:ascii="Times New Roman" w:hAnsi="Times New Roman"/>
          <w:bCs/>
          <w:sz w:val="24"/>
          <w:szCs w:val="24"/>
          <w:lang w:val="en-US" w:eastAsia="ar-SA"/>
        </w:rPr>
        <w:t xml:space="preserve"> </w:t>
      </w:r>
      <w:r w:rsidR="00E6211B" w:rsidRPr="00667167">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6211B" w:rsidRPr="00667167" w:rsidRDefault="00E6211B" w:rsidP="00FB7591">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 xml:space="preserve">Попълненият електронно ЕЕДОП се изтегля от </w:t>
      </w:r>
      <w:r w:rsidR="001C63BE">
        <w:rPr>
          <w:rFonts w:ascii="Times New Roman" w:hAnsi="Times New Roman"/>
          <w:bCs/>
          <w:sz w:val="24"/>
          <w:szCs w:val="24"/>
          <w:lang w:eastAsia="ar-SA"/>
        </w:rPr>
        <w:t>участници</w:t>
      </w:r>
      <w:r w:rsidRPr="00667167">
        <w:rPr>
          <w:rFonts w:ascii="Times New Roman" w:hAnsi="Times New Roman"/>
          <w:bCs/>
          <w:sz w:val="24"/>
          <w:szCs w:val="24"/>
          <w:lang w:eastAsia="ar-SA"/>
        </w:rPr>
        <w:t xml:space="preserve"> в XML и PDF формат, като PDF формата се подписва с</w:t>
      </w:r>
      <w:r w:rsidR="0046070E" w:rsidRPr="00667167">
        <w:rPr>
          <w:rFonts w:ascii="Times New Roman" w:hAnsi="Times New Roman"/>
          <w:bCs/>
          <w:sz w:val="24"/>
          <w:szCs w:val="24"/>
          <w:lang w:eastAsia="ar-SA"/>
        </w:rPr>
        <w:t xml:space="preserve"> квалифициран</w:t>
      </w:r>
      <w:r w:rsidRPr="00667167">
        <w:rPr>
          <w:rFonts w:ascii="Times New Roman" w:hAnsi="Times New Roman"/>
          <w:bCs/>
          <w:sz w:val="24"/>
          <w:szCs w:val="24"/>
          <w:lang w:eastAsia="ar-SA"/>
        </w:rPr>
        <w:t xml:space="preserve"> електронен подпис от лицата по чл. 54, ал. 2 от ЗОП</w:t>
      </w:r>
      <w:r w:rsidR="00A10238" w:rsidRPr="00667167">
        <w:rPr>
          <w:rFonts w:ascii="Times New Roman" w:eastAsia="Times New Roman" w:hAnsi="Times New Roman"/>
          <w:sz w:val="24"/>
          <w:szCs w:val="24"/>
          <w:lang w:eastAsia="bg-BG"/>
        </w:rPr>
        <w:t>, съответно чл. 53</w:t>
      </w:r>
      <w:r w:rsidR="005E0D39" w:rsidRPr="00667167">
        <w:rPr>
          <w:rFonts w:ascii="Times New Roman" w:eastAsia="Times New Roman" w:hAnsi="Times New Roman"/>
          <w:sz w:val="24"/>
          <w:szCs w:val="24"/>
          <w:lang w:eastAsia="bg-BG"/>
        </w:rPr>
        <w:t>, ал. 3 от ЗОП</w:t>
      </w:r>
      <w:r w:rsidRPr="00667167">
        <w:rPr>
          <w:rFonts w:ascii="Times New Roman" w:hAnsi="Times New Roman"/>
          <w:bCs/>
          <w:sz w:val="24"/>
          <w:szCs w:val="24"/>
          <w:lang w:eastAsia="ar-SA"/>
        </w:rPr>
        <w:t>.</w:t>
      </w:r>
    </w:p>
    <w:p w:rsidR="00E6211B" w:rsidRPr="00667167" w:rsidRDefault="00E6211B" w:rsidP="00FB7591">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lastRenderedPageBreak/>
        <w:t xml:space="preserve">Попълненият и подписан </w:t>
      </w:r>
      <w:r w:rsidRPr="00C32182">
        <w:rPr>
          <w:rFonts w:ascii="Times New Roman" w:hAnsi="Times New Roman"/>
          <w:bCs/>
          <w:sz w:val="24"/>
          <w:szCs w:val="24"/>
          <w:u w:val="single"/>
          <w:lang w:eastAsia="ar-SA"/>
        </w:rPr>
        <w:t>е</w:t>
      </w:r>
      <w:r w:rsidRPr="00667167">
        <w:rPr>
          <w:rFonts w:ascii="Times New Roman" w:hAnsi="Times New Roman"/>
          <w:bCs/>
          <w:sz w:val="24"/>
          <w:szCs w:val="24"/>
          <w:lang w:eastAsia="ar-SA"/>
        </w:rPr>
        <w:t>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900CB3" w:rsidRPr="00667167" w:rsidRDefault="00900CB3" w:rsidP="00FB7591">
      <w:pPr>
        <w:autoSpaceDE w:val="0"/>
        <w:autoSpaceDN w:val="0"/>
        <w:spacing w:after="0" w:line="240" w:lineRule="auto"/>
        <w:ind w:firstLine="567"/>
        <w:jc w:val="both"/>
        <w:rPr>
          <w:rFonts w:ascii="Times New Roman" w:hAnsi="Times New Roman"/>
          <w:bCs/>
          <w:i/>
          <w:sz w:val="24"/>
          <w:szCs w:val="24"/>
          <w:lang w:eastAsia="ar-SA"/>
        </w:rPr>
      </w:pPr>
      <w:r w:rsidRPr="00667167">
        <w:rPr>
          <w:rFonts w:ascii="Times New Roman" w:hAnsi="Times New Roman"/>
          <w:bCs/>
          <w:i/>
          <w:sz w:val="24"/>
          <w:szCs w:val="24"/>
          <w:lang w:eastAsia="ar-SA"/>
        </w:rPr>
        <w:t>Важно! Системата за 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Системата за еЕЕДОП е външна за Възложителя и той не носи отговорност за нейното функциониране и работоспособност.</w:t>
      </w:r>
    </w:p>
    <w:p w:rsidR="00093875" w:rsidRPr="00667167" w:rsidRDefault="00900CB3" w:rsidP="001B0701">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667167">
        <w:rPr>
          <w:rFonts w:ascii="Times New Roman" w:hAnsi="Times New Roman"/>
          <w:sz w:val="24"/>
          <w:szCs w:val="24"/>
        </w:rPr>
        <w:t xml:space="preserve"> </w:t>
      </w:r>
      <w:r w:rsidR="00B45215" w:rsidRPr="00667167">
        <w:rPr>
          <w:rFonts w:ascii="Times New Roman" w:hAnsi="Times New Roman"/>
          <w:sz w:val="24"/>
          <w:szCs w:val="24"/>
        </w:rPr>
        <w:t>Към документацията е представен и ЕЕДОП на „doc“ формат, изтеглен от официалната интернет страница на Агенцията по обществени поръчки.</w:t>
      </w:r>
    </w:p>
    <w:p w:rsidR="008E4568" w:rsidRPr="00667167" w:rsidRDefault="008E4568" w:rsidP="00FB759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667167">
        <w:rPr>
          <w:rFonts w:ascii="Times New Roman" w:eastAsia="Times New Roman" w:hAnsi="Times New Roman"/>
          <w:sz w:val="24"/>
          <w:szCs w:val="24"/>
          <w:lang w:eastAsia="bg-BG"/>
        </w:rPr>
        <w:t xml:space="preserve">В този случай, необходимите данни се попълват в ЕЕДОП и същият се конвентира в нередактируем формат (напр. </w:t>
      </w:r>
      <w:r w:rsidRPr="00667167">
        <w:rPr>
          <w:rFonts w:ascii="Times New Roman" w:eastAsia="Times New Roman" w:hAnsi="Times New Roman"/>
          <w:sz w:val="24"/>
          <w:szCs w:val="24"/>
          <w:lang w:val="en-US" w:eastAsia="bg-BG"/>
        </w:rPr>
        <w:t xml:space="preserve">PDF </w:t>
      </w:r>
      <w:r w:rsidRPr="00667167">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sidR="00A10238" w:rsidRPr="00667167">
        <w:rPr>
          <w:rFonts w:ascii="Times New Roman" w:eastAsia="Times New Roman" w:hAnsi="Times New Roman"/>
          <w:sz w:val="24"/>
          <w:szCs w:val="24"/>
          <w:lang w:eastAsia="bg-BG"/>
        </w:rPr>
        <w:t xml:space="preserve"> чл. 54, ал. 2, съответно чл. 54</w:t>
      </w:r>
      <w:r w:rsidRPr="00667167">
        <w:rPr>
          <w:rFonts w:ascii="Times New Roman" w:eastAsia="Times New Roman" w:hAnsi="Times New Roman"/>
          <w:sz w:val="24"/>
          <w:szCs w:val="24"/>
          <w:lang w:eastAsia="bg-BG"/>
        </w:rPr>
        <w:t>, ал. 3 от ЗОП.</w:t>
      </w:r>
    </w:p>
    <w:p w:rsidR="009D52A9" w:rsidRPr="009633DB" w:rsidRDefault="009D52A9" w:rsidP="00FB7591">
      <w:pPr>
        <w:pStyle w:val="ae"/>
        <w:autoSpaceDE w:val="0"/>
        <w:autoSpaceDN w:val="0"/>
        <w:spacing w:after="0" w:line="240" w:lineRule="auto"/>
        <w:ind w:left="0" w:firstLine="567"/>
        <w:jc w:val="both"/>
        <w:rPr>
          <w:rFonts w:ascii="Times New Roman" w:hAnsi="Times New Roman"/>
          <w:b/>
          <w:sz w:val="24"/>
          <w:szCs w:val="24"/>
        </w:rPr>
      </w:pPr>
      <w:r w:rsidRPr="00667167">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1.1. и т. 1.2.</w:t>
      </w:r>
    </w:p>
    <w:p w:rsidR="009633DB" w:rsidRPr="009633DB" w:rsidRDefault="009633DB" w:rsidP="001B0701">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Възложителят приема еЕЕДОП по един от следните начини:</w:t>
      </w:r>
    </w:p>
    <w:p w:rsidR="009633DB" w:rsidRPr="00A46117" w:rsidRDefault="009633DB" w:rsidP="00FB7591">
      <w:pPr>
        <w:widowControl w:val="0"/>
        <w:suppressAutoHyphens/>
        <w:spacing w:after="0" w:line="240" w:lineRule="auto"/>
        <w:ind w:firstLine="567"/>
        <w:jc w:val="both"/>
        <w:rPr>
          <w:rFonts w:ascii="Times New Roman" w:eastAsia="Times New Roman" w:hAnsi="Times New Roman"/>
          <w:bCs/>
          <w:sz w:val="24"/>
          <w:szCs w:val="24"/>
          <w:lang w:eastAsia="ar-SA"/>
        </w:rPr>
      </w:pPr>
    </w:p>
    <w:p w:rsidR="009633DB" w:rsidRPr="009633DB" w:rsidRDefault="009633DB" w:rsidP="001B0701">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r w:rsidRPr="009633DB">
        <w:rPr>
          <w:rFonts w:ascii="Times New Roman" w:eastAsia="Times New Roman" w:hAnsi="Times New Roman"/>
          <w:bCs/>
          <w:sz w:val="24"/>
          <w:szCs w:val="24"/>
          <w:lang w:eastAsia="ar-SA"/>
        </w:rPr>
        <w:t>флаш и др.</w:t>
      </w:r>
    </w:p>
    <w:p w:rsidR="009633DB" w:rsidRPr="00A46117" w:rsidRDefault="009633DB" w:rsidP="001B0701">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w:t>
      </w:r>
      <w:r w:rsidR="00974ADA">
        <w:rPr>
          <w:rFonts w:ascii="Times New Roman" w:eastAsia="Times New Roman" w:hAnsi="Times New Roman"/>
          <w:bCs/>
          <w:sz w:val="24"/>
          <w:szCs w:val="24"/>
          <w:lang w:eastAsia="ar-SA"/>
        </w:rPr>
        <w:t xml:space="preserve"> </w:t>
      </w:r>
      <w:r w:rsidRPr="00A46117">
        <w:rPr>
          <w:rFonts w:ascii="Times New Roman" w:eastAsia="Times New Roman" w:hAnsi="Times New Roman"/>
          <w:bCs/>
          <w:sz w:val="24"/>
          <w:szCs w:val="24"/>
          <w:lang w:eastAsia="ar-SA"/>
        </w:rPr>
        <w:t>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w:t>
      </w:r>
      <w:r w:rsidR="00974ADA">
        <w:rPr>
          <w:rFonts w:ascii="Times New Roman" w:eastAsia="Times New Roman" w:hAnsi="Times New Roman"/>
          <w:bCs/>
          <w:sz w:val="24"/>
          <w:szCs w:val="24"/>
          <w:lang w:eastAsia="ar-SA"/>
        </w:rPr>
        <w:t xml:space="preserve"> </w:t>
      </w:r>
      <w:r w:rsidRPr="00A46117">
        <w:rPr>
          <w:rFonts w:ascii="Times New Roman" w:eastAsia="Times New Roman" w:hAnsi="Times New Roman"/>
          <w:bCs/>
          <w:sz w:val="24"/>
          <w:szCs w:val="24"/>
          <w:lang w:eastAsia="ar-SA"/>
        </w:rPr>
        <w:t>документ-декларация, в която задължително да се посочи адрес, на който е осигурен достъп до съответния еЕЕДОП.</w:t>
      </w:r>
    </w:p>
    <w:p w:rsidR="00E6211B" w:rsidRDefault="00E6211B" w:rsidP="00FB7591">
      <w:pPr>
        <w:autoSpaceDE w:val="0"/>
        <w:autoSpaceDN w:val="0"/>
        <w:spacing w:after="0" w:line="240" w:lineRule="auto"/>
        <w:ind w:firstLine="567"/>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5" w:history="1">
        <w:r w:rsidRPr="000A048C">
          <w:rPr>
            <w:rStyle w:val="a5"/>
            <w:rFonts w:ascii="Times New Roman" w:hAnsi="Times New Roman"/>
            <w:bCs/>
            <w:sz w:val="24"/>
            <w:szCs w:val="24"/>
            <w:u w:val="none"/>
            <w:lang w:eastAsia="ar-SA"/>
          </w:rPr>
          <w:t>http://www.aop.bg/fckedit2/user/File/bg/practika/MU4_2018.pdf</w:t>
        </w:r>
      </w:hyperlink>
      <w:r w:rsidR="00974ADA">
        <w:rPr>
          <w:rStyle w:val="a5"/>
          <w:rFonts w:ascii="Times New Roman" w:hAnsi="Times New Roman"/>
          <w:bCs/>
          <w:sz w:val="24"/>
          <w:szCs w:val="24"/>
          <w:u w:val="none"/>
          <w:lang w:eastAsia="ar-SA"/>
        </w:rPr>
        <w:t xml:space="preserve"> </w:t>
      </w:r>
    </w:p>
    <w:p w:rsidR="00B459C8" w:rsidRPr="00872C39" w:rsidRDefault="00267411" w:rsidP="001B0701">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Подписване на еЕЕДОП</w:t>
      </w:r>
      <w:r w:rsidR="00583146" w:rsidRPr="00872C39">
        <w:rPr>
          <w:rFonts w:ascii="Times New Roman" w:eastAsia="Times New Roman" w:hAnsi="Times New Roman"/>
          <w:bCs/>
          <w:sz w:val="24"/>
          <w:szCs w:val="24"/>
          <w:lang w:eastAsia="ar-SA"/>
        </w:rPr>
        <w:t xml:space="preserve"> с електронен подпис от две</w:t>
      </w:r>
      <w:r w:rsidR="00714E24" w:rsidRPr="00872C39">
        <w:rPr>
          <w:rFonts w:ascii="Times New Roman" w:eastAsia="Times New Roman" w:hAnsi="Times New Roman"/>
          <w:bCs/>
          <w:sz w:val="24"/>
          <w:szCs w:val="24"/>
          <w:lang w:eastAsia="ar-SA"/>
        </w:rPr>
        <w:t xml:space="preserve"> или повече</w:t>
      </w:r>
      <w:r w:rsidR="00583146" w:rsidRPr="00872C39">
        <w:rPr>
          <w:rFonts w:ascii="Times New Roman" w:eastAsia="Times New Roman" w:hAnsi="Times New Roman"/>
          <w:bCs/>
          <w:sz w:val="24"/>
          <w:szCs w:val="24"/>
          <w:lang w:eastAsia="ar-SA"/>
        </w:rPr>
        <w:t xml:space="preserve"> лица:</w:t>
      </w:r>
    </w:p>
    <w:p w:rsidR="00583146" w:rsidRPr="0020038E" w:rsidRDefault="00583146" w:rsidP="00FB759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w:t>
      </w:r>
      <w:r w:rsidR="00F66B69" w:rsidRPr="00872C39">
        <w:rPr>
          <w:rFonts w:ascii="Times New Roman" w:eastAsia="Times New Roman" w:hAnsi="Times New Roman"/>
          <w:bCs/>
          <w:sz w:val="24"/>
          <w:szCs w:val="24"/>
          <w:lang w:eastAsia="ar-SA"/>
        </w:rPr>
        <w:t xml:space="preserve">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00F66B69" w:rsidRPr="0020038E">
        <w:rPr>
          <w:rFonts w:ascii="Times New Roman" w:eastAsia="Times New Roman" w:hAnsi="Times New Roman"/>
          <w:bCs/>
          <w:sz w:val="24"/>
          <w:szCs w:val="24"/>
          <w:lang w:eastAsia="ar-SA"/>
        </w:rPr>
        <w:t>законосъобразното провеждане на дадена процедура</w:t>
      </w:r>
      <w:r w:rsidR="00072689" w:rsidRPr="0020038E">
        <w:rPr>
          <w:rFonts w:ascii="Times New Roman" w:eastAsia="Times New Roman" w:hAnsi="Times New Roman"/>
          <w:bCs/>
          <w:sz w:val="24"/>
          <w:szCs w:val="24"/>
          <w:lang w:eastAsia="ar-SA"/>
        </w:rPr>
        <w:t xml:space="preserve"> е от значение дали са налице </w:t>
      </w:r>
      <w:r w:rsidR="00714E24" w:rsidRPr="0020038E">
        <w:rPr>
          <w:rFonts w:ascii="Times New Roman" w:eastAsia="Times New Roman" w:hAnsi="Times New Roman"/>
          <w:bCs/>
          <w:sz w:val="24"/>
          <w:szCs w:val="24"/>
          <w:lang w:eastAsia="ar-SA"/>
        </w:rPr>
        <w:t>основанията</w:t>
      </w:r>
      <w:r w:rsidR="00072689" w:rsidRPr="0020038E">
        <w:rPr>
          <w:rFonts w:ascii="Times New Roman" w:eastAsia="Times New Roman" w:hAnsi="Times New Roman"/>
          <w:bCs/>
          <w:sz w:val="24"/>
          <w:szCs w:val="24"/>
          <w:lang w:eastAsia="ar-SA"/>
        </w:rPr>
        <w:t xml:space="preserve"> за отстраняване за лицата по</w:t>
      </w:r>
      <w:r w:rsidR="00714E24" w:rsidRPr="0020038E">
        <w:rPr>
          <w:rFonts w:ascii="Times New Roman" w:eastAsia="Times New Roman" w:hAnsi="Times New Roman"/>
          <w:bCs/>
          <w:sz w:val="24"/>
          <w:szCs w:val="24"/>
          <w:lang w:eastAsia="ar-SA"/>
        </w:rPr>
        <w:t xml:space="preserve">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267411" w:rsidRPr="0020038E" w:rsidRDefault="00267411" w:rsidP="00FB7591">
      <w:pPr>
        <w:autoSpaceDE w:val="0"/>
        <w:autoSpaceDN w:val="0"/>
        <w:spacing w:after="0" w:line="240" w:lineRule="auto"/>
        <w:ind w:firstLine="567"/>
        <w:jc w:val="both"/>
        <w:rPr>
          <w:rFonts w:ascii="Times New Roman" w:hAnsi="Times New Roman"/>
          <w:bCs/>
          <w:sz w:val="24"/>
          <w:szCs w:val="24"/>
          <w:lang w:eastAsia="ar-SA"/>
        </w:rPr>
      </w:pPr>
    </w:p>
    <w:p w:rsidR="005B771A" w:rsidRPr="0020038E" w:rsidRDefault="005B771A" w:rsidP="001B0701">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2"/>
      </w:r>
      <w:r w:rsidRPr="0020038E">
        <w:rPr>
          <w:rFonts w:ascii="Times New Roman" w:eastAsia="Times New Roman" w:hAnsi="Times New Roman"/>
          <w:sz w:val="24"/>
          <w:szCs w:val="24"/>
          <w:u w:val="single"/>
          <w:lang w:eastAsia="ar-SA"/>
        </w:rPr>
        <w:t>, когато е приложимо;</w:t>
      </w:r>
    </w:p>
    <w:p w:rsidR="005B771A" w:rsidRPr="0020038E" w:rsidRDefault="005B771A" w:rsidP="001B0701">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lastRenderedPageBreak/>
        <w:t xml:space="preserve">Документите по чл. 37, ал. 4 ППЗОП, когато е приложимо. </w:t>
      </w:r>
    </w:p>
    <w:p w:rsidR="005B771A" w:rsidRPr="0020038E" w:rsidRDefault="005B771A" w:rsidP="00FB7591">
      <w:pPr>
        <w:autoSpaceDE w:val="0"/>
        <w:autoSpaceDN w:val="0"/>
        <w:adjustRightInd w:val="0"/>
        <w:spacing w:after="0" w:line="240" w:lineRule="auto"/>
        <w:ind w:firstLine="567"/>
        <w:rPr>
          <w:rFonts w:ascii="Times New Roman" w:eastAsia="Times New Roman" w:hAnsi="Times New Roman"/>
          <w:sz w:val="24"/>
          <w:szCs w:val="24"/>
          <w:lang w:eastAsia="bg-BG"/>
        </w:rPr>
      </w:pPr>
    </w:p>
    <w:p w:rsidR="0010181A" w:rsidRPr="00372204" w:rsidRDefault="005B771A" w:rsidP="00FB7591">
      <w:pPr>
        <w:widowControl w:val="0"/>
        <w:numPr>
          <w:ilvl w:val="0"/>
          <w:numId w:val="2"/>
        </w:numPr>
        <w:suppressAutoHyphens/>
        <w:autoSpaceDE w:val="0"/>
        <w:autoSpaceDN w:val="0"/>
        <w:adjustRightInd w:val="0"/>
        <w:spacing w:before="57" w:after="57" w:line="240" w:lineRule="auto"/>
        <w:ind w:left="0" w:firstLine="567"/>
        <w:jc w:val="both"/>
        <w:rPr>
          <w:rFonts w:ascii="Times New Roman" w:eastAsia="Times New Roman" w:hAnsi="Times New Roman"/>
          <w:b/>
          <w:sz w:val="24"/>
          <w:szCs w:val="24"/>
          <w:u w:val="single"/>
          <w:lang w:eastAsia="ar-SA"/>
        </w:rPr>
      </w:pPr>
      <w:r w:rsidRPr="00372204">
        <w:rPr>
          <w:rFonts w:ascii="Times New Roman" w:eastAsia="Times New Roman" w:hAnsi="Times New Roman"/>
          <w:b/>
          <w:sz w:val="24"/>
          <w:szCs w:val="24"/>
          <w:u w:val="single"/>
          <w:lang w:eastAsia="ar-SA"/>
        </w:rPr>
        <w:t>Оферта, съдържаща:</w:t>
      </w:r>
    </w:p>
    <w:p w:rsidR="00D75973" w:rsidRPr="0020038E" w:rsidRDefault="006C49A3" w:rsidP="00FB7591">
      <w:pPr>
        <w:pStyle w:val="ae"/>
        <w:numPr>
          <w:ilvl w:val="0"/>
          <w:numId w:val="2"/>
        </w:numPr>
        <w:autoSpaceDE w:val="0"/>
        <w:autoSpaceDN w:val="0"/>
        <w:adjustRightInd w:val="0"/>
        <w:spacing w:after="0" w:line="240" w:lineRule="auto"/>
        <w:ind w:left="0" w:firstLine="567"/>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D75973" w:rsidRPr="0020038E">
        <w:rPr>
          <w:rFonts w:ascii="Times New Roman" w:eastAsia="Times New Roman" w:hAnsi="Times New Roman"/>
          <w:b/>
          <w:sz w:val="24"/>
          <w:szCs w:val="24"/>
          <w:lang w:eastAsia="bg-BG"/>
        </w:rPr>
        <w:t>Техническо предложение, съдържащо:</w:t>
      </w:r>
    </w:p>
    <w:p w:rsidR="00D75973" w:rsidRPr="00904309" w:rsidRDefault="00D75973" w:rsidP="00FB7591">
      <w:pPr>
        <w:spacing w:after="0" w:line="240" w:lineRule="auto"/>
        <w:ind w:firstLine="567"/>
        <w:jc w:val="both"/>
        <w:rPr>
          <w:rFonts w:ascii="Times New Roman" w:hAnsi="Times New Roman"/>
          <w:sz w:val="24"/>
          <w:szCs w:val="24"/>
        </w:rPr>
      </w:pPr>
      <w:r>
        <w:rPr>
          <w:rFonts w:ascii="Times New Roman" w:eastAsia="Times New Roman" w:hAnsi="Times New Roman"/>
          <w:b/>
          <w:sz w:val="24"/>
          <w:szCs w:val="24"/>
          <w:lang w:eastAsia="bg-BG"/>
        </w:rPr>
        <w:t>а</w:t>
      </w:r>
      <w:r w:rsidRPr="001B4B2B">
        <w:rPr>
          <w:rFonts w:ascii="Times New Roman" w:eastAsia="Times New Roman" w:hAnsi="Times New Roman"/>
          <w:b/>
          <w:sz w:val="24"/>
          <w:szCs w:val="24"/>
          <w:lang w:eastAsia="bg-BG"/>
        </w:rPr>
        <w:t>)</w:t>
      </w:r>
      <w:r w:rsidRPr="00904309">
        <w:rPr>
          <w:rFonts w:ascii="Times New Roman" w:eastAsia="Times New Roman" w:hAnsi="Times New Roman"/>
          <w:sz w:val="24"/>
          <w:szCs w:val="24"/>
          <w:lang w:eastAsia="bg-BG"/>
        </w:rPr>
        <w:t xml:space="preserve"> Предложение за изпълнение на поръчката </w:t>
      </w:r>
      <w:r w:rsidRPr="006C226D">
        <w:rPr>
          <w:rFonts w:ascii="Times New Roman" w:eastAsia="Times New Roman" w:hAnsi="Times New Roman"/>
          <w:b/>
          <w:sz w:val="24"/>
          <w:szCs w:val="24"/>
          <w:lang w:eastAsia="bg-BG"/>
        </w:rPr>
        <w:t>по образец</w:t>
      </w:r>
      <w:r w:rsidRPr="00904309">
        <w:rPr>
          <w:rFonts w:ascii="Times New Roman" w:eastAsia="Times New Roman" w:hAnsi="Times New Roman"/>
          <w:sz w:val="24"/>
          <w:szCs w:val="24"/>
          <w:lang w:eastAsia="bg-BG"/>
        </w:rPr>
        <w:t xml:space="preserve"> в съответствие с техническите спецификаци</w:t>
      </w:r>
      <w:r>
        <w:rPr>
          <w:rFonts w:ascii="Times New Roman" w:eastAsia="Times New Roman" w:hAnsi="Times New Roman"/>
          <w:sz w:val="24"/>
          <w:szCs w:val="24"/>
          <w:lang w:eastAsia="bg-BG"/>
        </w:rPr>
        <w:t>и и изискванията на възложителя.</w:t>
      </w:r>
      <w:r w:rsidRPr="00904309">
        <w:rPr>
          <w:rFonts w:ascii="Times New Roman" w:hAnsi="Times New Roman"/>
          <w:sz w:val="24"/>
          <w:szCs w:val="24"/>
        </w:rPr>
        <w:t xml:space="preserve"> </w:t>
      </w:r>
    </w:p>
    <w:p w:rsidR="00150925" w:rsidRDefault="001018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б</w:t>
      </w:r>
      <w:r w:rsidR="005B771A" w:rsidRPr="00E32E4C">
        <w:rPr>
          <w:rFonts w:ascii="Times New Roman" w:eastAsia="Times New Roman" w:hAnsi="Times New Roman"/>
          <w:b/>
          <w:sz w:val="24"/>
          <w:szCs w:val="24"/>
          <w:lang w:eastAsia="bg-BG"/>
        </w:rPr>
        <w:t>)</w:t>
      </w:r>
      <w:r w:rsidR="005B771A" w:rsidRPr="00904309">
        <w:rPr>
          <w:rFonts w:ascii="Times New Roman" w:eastAsia="Times New Roman" w:hAnsi="Times New Roman"/>
          <w:sz w:val="24"/>
          <w:szCs w:val="24"/>
          <w:lang w:eastAsia="bg-BG"/>
        </w:rPr>
        <w:t xml:space="preserve"> друга информация и/или документи, изискани от възложителя, </w:t>
      </w:r>
      <w:r w:rsidR="005B771A" w:rsidRPr="0010181A">
        <w:rPr>
          <w:rFonts w:ascii="Times New Roman" w:eastAsia="Times New Roman" w:hAnsi="Times New Roman"/>
          <w:sz w:val="24"/>
          <w:szCs w:val="24"/>
          <w:lang w:eastAsia="bg-BG"/>
        </w:rPr>
        <w:t>когато това се налага от предмета на поръчката</w:t>
      </w:r>
      <w:r w:rsidR="00241274" w:rsidRPr="0010181A">
        <w:rPr>
          <w:rFonts w:ascii="Times New Roman" w:eastAsia="Times New Roman" w:hAnsi="Times New Roman"/>
          <w:sz w:val="24"/>
          <w:szCs w:val="24"/>
          <w:lang w:eastAsia="bg-BG"/>
        </w:rPr>
        <w:t xml:space="preserve"> </w:t>
      </w:r>
    </w:p>
    <w:p w:rsidR="00C74C80" w:rsidRPr="00CB04C0" w:rsidRDefault="00C74C80" w:rsidP="00C74C80">
      <w:pPr>
        <w:spacing w:after="0"/>
        <w:ind w:firstLine="567"/>
        <w:jc w:val="both"/>
        <w:rPr>
          <w:rFonts w:ascii="Times New Roman" w:eastAsia="Times New Roman" w:hAnsi="Times New Roman"/>
          <w:b/>
          <w:sz w:val="24"/>
          <w:szCs w:val="24"/>
        </w:rPr>
      </w:pPr>
      <w:r w:rsidRPr="00C74C80">
        <w:rPr>
          <w:rFonts w:ascii="Times New Roman" w:eastAsia="Times New Roman" w:hAnsi="Times New Roman"/>
          <w:b/>
          <w:sz w:val="24"/>
          <w:szCs w:val="24"/>
          <w:lang w:eastAsia="bg-BG"/>
        </w:rPr>
        <w:t>в)</w:t>
      </w:r>
      <w:r>
        <w:rPr>
          <w:rFonts w:ascii="Times New Roman" w:eastAsia="Times New Roman" w:hAnsi="Times New Roman"/>
          <w:sz w:val="24"/>
          <w:szCs w:val="24"/>
          <w:lang w:eastAsia="bg-BG"/>
        </w:rPr>
        <w:t xml:space="preserve"> </w:t>
      </w:r>
      <w:r w:rsidRPr="00C74C80">
        <w:rPr>
          <w:rFonts w:ascii="Times New Roman" w:eastAsia="Times New Roman" w:hAnsi="Times New Roman"/>
          <w:sz w:val="24"/>
          <w:szCs w:val="24"/>
          <w:lang w:eastAsia="bg-BG"/>
        </w:rPr>
        <w:t>Декларация по чл. 47</w:t>
      </w:r>
      <w:r>
        <w:rPr>
          <w:rFonts w:ascii="Times New Roman" w:eastAsia="Times New Roman" w:hAnsi="Times New Roman"/>
          <w:sz w:val="24"/>
          <w:szCs w:val="24"/>
          <w:lang w:eastAsia="bg-BG"/>
        </w:rPr>
        <w:t xml:space="preserve"> </w:t>
      </w:r>
      <w:r w:rsidRPr="00CB04C0">
        <w:rPr>
          <w:rFonts w:ascii="Times New Roman" w:eastAsia="Times New Roman" w:hAnsi="Times New Roman"/>
          <w:b/>
          <w:sz w:val="24"/>
          <w:szCs w:val="24"/>
        </w:rPr>
        <w:t xml:space="preserve">от Закона за обществените поръчки </w:t>
      </w:r>
    </w:p>
    <w:p w:rsidR="0010181A" w:rsidRPr="0010181A" w:rsidRDefault="001018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10181A" w:rsidRPr="0010181A" w:rsidRDefault="0010181A" w:rsidP="001B0701">
      <w:pPr>
        <w:pStyle w:val="ae"/>
        <w:numPr>
          <w:ilvl w:val="0"/>
          <w:numId w:val="12"/>
        </w:numPr>
        <w:autoSpaceDE w:val="0"/>
        <w:autoSpaceDN w:val="0"/>
        <w:adjustRightInd w:val="0"/>
        <w:spacing w:after="0" w:line="240" w:lineRule="auto"/>
        <w:ind w:left="0" w:firstLine="567"/>
        <w:jc w:val="both"/>
        <w:rPr>
          <w:rFonts w:ascii="Times New Roman" w:eastAsia="Times New Roman" w:hAnsi="Times New Roman"/>
          <w:b/>
          <w:bCs/>
          <w:sz w:val="24"/>
          <w:szCs w:val="24"/>
          <w:lang w:eastAsia="bg-BG"/>
        </w:rPr>
      </w:pPr>
      <w:r w:rsidRPr="0010181A">
        <w:rPr>
          <w:rFonts w:ascii="Times New Roman" w:hAnsi="Times New Roman"/>
          <w:b/>
          <w:sz w:val="24"/>
          <w:szCs w:val="24"/>
        </w:rPr>
        <w:t>Ценово предложение</w:t>
      </w:r>
    </w:p>
    <w:p w:rsidR="0010181A" w:rsidRPr="002C7449" w:rsidRDefault="00667167" w:rsidP="00FB7591">
      <w:pPr>
        <w:pStyle w:val="ae"/>
        <w:autoSpaceDE w:val="0"/>
        <w:autoSpaceDN w:val="0"/>
        <w:adjustRightInd w:val="0"/>
        <w:spacing w:after="0" w:line="240" w:lineRule="auto"/>
        <w:ind w:left="0" w:firstLine="567"/>
        <w:jc w:val="both"/>
        <w:rPr>
          <w:rFonts w:ascii="Times New Roman" w:eastAsia="Times New Roman" w:hAnsi="Times New Roman"/>
          <w:b/>
          <w:bCs/>
          <w:sz w:val="24"/>
          <w:szCs w:val="24"/>
          <w:lang w:eastAsia="bg-BG"/>
        </w:rPr>
      </w:pPr>
      <w:r w:rsidRPr="0010181A">
        <w:rPr>
          <w:rFonts w:ascii="Times New Roman" w:eastAsia="Times New Roman" w:hAnsi="Times New Roman"/>
          <w:sz w:val="24"/>
          <w:szCs w:val="24"/>
          <w:lang w:eastAsia="bg-BG"/>
        </w:rPr>
        <w:t xml:space="preserve">Ценовото предложение се попълва по </w:t>
      </w:r>
      <w:r w:rsidRPr="0010181A">
        <w:rPr>
          <w:rFonts w:ascii="Times New Roman" w:eastAsia="Times New Roman" w:hAnsi="Times New Roman"/>
          <w:bCs/>
          <w:sz w:val="24"/>
          <w:szCs w:val="24"/>
          <w:lang w:eastAsia="bg-BG"/>
        </w:rPr>
        <w:t>образец.</w:t>
      </w:r>
      <w:r>
        <w:rPr>
          <w:rFonts w:ascii="Times New Roman" w:hAnsi="Times New Roman"/>
          <w:sz w:val="24"/>
          <w:szCs w:val="24"/>
        </w:rPr>
        <w:t xml:space="preserve"> </w:t>
      </w:r>
      <w:r w:rsidRPr="002C7449">
        <w:rPr>
          <w:rFonts w:ascii="Times New Roman" w:hAnsi="Times New Roman"/>
          <w:b/>
          <w:sz w:val="24"/>
          <w:szCs w:val="24"/>
        </w:rPr>
        <w:t>В</w:t>
      </w:r>
      <w:r w:rsidR="0010181A" w:rsidRPr="002C7449">
        <w:rPr>
          <w:rFonts w:ascii="Times New Roman" w:hAnsi="Times New Roman"/>
          <w:b/>
          <w:sz w:val="24"/>
          <w:szCs w:val="24"/>
        </w:rPr>
        <w:t xml:space="preserve"> случаите по чл. 181, ал. 2 от ЗОП ценовите предложения могат да не се представят в запечатан плик. </w:t>
      </w:r>
    </w:p>
    <w:p w:rsidR="005B771A" w:rsidRPr="0010181A" w:rsidRDefault="00681212" w:rsidP="00FB7591">
      <w:pPr>
        <w:widowControl w:val="0"/>
        <w:numPr>
          <w:ilvl w:val="0"/>
          <w:numId w:val="3"/>
        </w:numPr>
        <w:suppressAutoHyphens/>
        <w:autoSpaceDE w:val="0"/>
        <w:autoSpaceDN w:val="0"/>
        <w:adjustRightInd w:val="0"/>
        <w:spacing w:before="57" w:after="57" w:line="240" w:lineRule="auto"/>
        <w:ind w:left="0"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5B771A" w:rsidRPr="0010181A">
        <w:rPr>
          <w:rFonts w:ascii="Times New Roman" w:eastAsia="Times New Roman" w:hAnsi="Times New Roman"/>
          <w:b/>
          <w:sz w:val="24"/>
          <w:szCs w:val="24"/>
          <w:lang w:eastAsia="ar-SA"/>
        </w:rPr>
        <w:t>Опис на представените документи</w:t>
      </w:r>
    </w:p>
    <w:p w:rsidR="005B771A" w:rsidRPr="00904309" w:rsidRDefault="005B771A" w:rsidP="00FB7591">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FB7591">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FB7591">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w:t>
      </w:r>
      <w:r w:rsidR="00974ADA">
        <w:rPr>
          <w:rFonts w:ascii="Times New Roman" w:eastAsia="Times New Roman" w:hAnsi="Times New Roman"/>
          <w:sz w:val="24"/>
          <w:szCs w:val="24"/>
          <w:lang w:eastAsia="ar-SA"/>
        </w:rPr>
        <w:t xml:space="preserve"> </w:t>
      </w:r>
      <w:r w:rsidRPr="00904309">
        <w:rPr>
          <w:rFonts w:ascii="Times New Roman" w:eastAsia="Times New Roman" w:hAnsi="Times New Roman"/>
          <w:sz w:val="24"/>
          <w:szCs w:val="24"/>
          <w:lang w:eastAsia="ar-SA"/>
        </w:rPr>
        <w:t>причините за връщане на офертата, когато е приложимо.</w:t>
      </w:r>
    </w:p>
    <w:p w:rsidR="005B771A" w:rsidRPr="00904309" w:rsidRDefault="5370DDE5" w:rsidP="5370DDE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5370DDE5">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участник може да промени, да допълни или да оттегли заявлението или офертата си.</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9B521F" w:rsidRDefault="009B521F"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9B521F" w:rsidRPr="009B521F" w:rsidRDefault="009B521F" w:rsidP="00F6221B">
      <w:pPr>
        <w:keepNext/>
        <w:pageBreakBefore/>
        <w:spacing w:after="0" w:line="240" w:lineRule="auto"/>
        <w:ind w:firstLine="567"/>
        <w:jc w:val="right"/>
        <w:outlineLvl w:val="1"/>
        <w:rPr>
          <w:rFonts w:ascii="Times New Roman" w:eastAsia="Times New Roman" w:hAnsi="Times New Roman"/>
          <w:b/>
          <w:bCs/>
          <w:sz w:val="24"/>
          <w:szCs w:val="24"/>
          <w:lang w:eastAsia="bg-BG"/>
        </w:rPr>
      </w:pPr>
      <w:r w:rsidRPr="009B521F">
        <w:rPr>
          <w:rFonts w:ascii="Times New Roman" w:eastAsia="Times New Roman" w:hAnsi="Times New Roman"/>
          <w:b/>
          <w:bCs/>
          <w:sz w:val="24"/>
          <w:szCs w:val="24"/>
          <w:lang w:eastAsia="bg-BG"/>
        </w:rPr>
        <w:lastRenderedPageBreak/>
        <w:t xml:space="preserve">Приложение № </w:t>
      </w:r>
      <w:r w:rsidRPr="008C3B15">
        <w:rPr>
          <w:rFonts w:ascii="Times New Roman" w:eastAsia="Times New Roman" w:hAnsi="Times New Roman"/>
          <w:b/>
          <w:bCs/>
          <w:sz w:val="24"/>
          <w:szCs w:val="24"/>
          <w:lang w:eastAsia="bg-BG"/>
        </w:rPr>
        <w:t>1</w:t>
      </w:r>
    </w:p>
    <w:p w:rsidR="009B521F" w:rsidRPr="009B521F" w:rsidRDefault="009B521F" w:rsidP="00FB7591">
      <w:pPr>
        <w:autoSpaceDE w:val="0"/>
        <w:autoSpaceDN w:val="0"/>
        <w:adjustRightInd w:val="0"/>
        <w:spacing w:after="0" w:line="240" w:lineRule="auto"/>
        <w:ind w:firstLine="567"/>
        <w:jc w:val="right"/>
        <w:rPr>
          <w:rFonts w:ascii="Times New Roman" w:eastAsia="Times New Roman" w:hAnsi="Times New Roman"/>
          <w:b/>
          <w:bCs/>
          <w:sz w:val="24"/>
          <w:szCs w:val="24"/>
          <w:u w:val="single"/>
          <w:lang w:eastAsia="bg-BG"/>
        </w:rPr>
      </w:pPr>
    </w:p>
    <w:p w:rsidR="00410BB7"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bC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color w:val="000000"/>
          <w:sz w:val="26"/>
          <w:szCs w:val="26"/>
          <w:u w:color="000000"/>
          <w:bdr w:val="nil"/>
          <w:lang w:eastAsia="bg-BG"/>
        </w:rPr>
      </w:pPr>
      <w:r w:rsidRPr="00410BB7">
        <w:rPr>
          <w:rFonts w:ascii="Times New Roman" w:eastAsia="Arial Unicode MS" w:hAnsi="Times New Roman" w:cs="Arial Unicode MS"/>
          <w:b/>
          <w:bCs/>
          <w:color w:val="000000"/>
          <w:sz w:val="26"/>
          <w:szCs w:val="26"/>
          <w:u w:color="000000"/>
          <w:bdr w:val="nil"/>
          <w:lang w:eastAsia="bg-BG"/>
        </w:rPr>
        <w:t>ПРЕДЛОЖЕНИЕ ЗА ИЗПЪЛНЕНИЕ НА ОБЩЕСТВЕНА ПОРЪЧКА</w:t>
      </w:r>
      <w:r w:rsidR="00974ADA">
        <w:rPr>
          <w:rFonts w:ascii="Times New Roman" w:eastAsia="Arial Unicode MS" w:hAnsi="Times New Roman" w:cs="Arial Unicode MS"/>
          <w:b/>
          <w:bCs/>
          <w:color w:val="000000"/>
          <w:sz w:val="26"/>
          <w:szCs w:val="26"/>
          <w:u w:color="000000"/>
          <w:bdr w:val="nil"/>
          <w:lang w:eastAsia="bg-BG"/>
        </w:rPr>
        <w:t xml:space="preserve"> </w:t>
      </w:r>
      <w:r w:rsidRPr="00410BB7">
        <w:rPr>
          <w:rFonts w:ascii="Times New Roman" w:eastAsia="Arial Unicode MS" w:hAnsi="Times New Roman" w:cs="Arial Unicode MS"/>
          <w:b/>
          <w:color w:val="000000"/>
          <w:sz w:val="26"/>
          <w:szCs w:val="26"/>
          <w:u w:color="000000"/>
          <w:bdr w:val="nil"/>
          <w:lang w:val="ru-RU" w:eastAsia="bg-BG"/>
        </w:rPr>
        <w:t>С ПРЕДМЕТ</w:t>
      </w:r>
      <w:r w:rsidRPr="00410BB7">
        <w:rPr>
          <w:rFonts w:ascii="Times New Roman" w:eastAsia="Arial Unicode MS" w:hAnsi="Times New Roman" w:cs="Arial Unicode MS"/>
          <w:b/>
          <w:color w:val="000000"/>
          <w:sz w:val="26"/>
          <w:szCs w:val="26"/>
          <w:u w:color="000000"/>
          <w:bdr w:val="nil"/>
          <w:lang w:eastAsia="bg-BG"/>
        </w:rPr>
        <w:t xml:space="preserve">: </w:t>
      </w:r>
    </w:p>
    <w:p w:rsidR="00410BB7" w:rsidRPr="00410BB7"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color w:val="000000"/>
          <w:sz w:val="26"/>
          <w:szCs w:val="26"/>
          <w:u w:color="000000"/>
          <w:bdr w:val="nil"/>
          <w:lang w:eastAsia="bg-BG"/>
        </w:rPr>
      </w:pPr>
    </w:p>
    <w:p w:rsidR="00EA651F"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bCs/>
          <w:color w:val="000000"/>
          <w:sz w:val="26"/>
          <w:szCs w:val="26"/>
          <w:u w:color="000000"/>
          <w:bdr w:val="nil"/>
          <w:lang w:eastAsia="bg-BG"/>
        </w:rPr>
      </w:pPr>
      <w:r w:rsidRPr="00410BB7">
        <w:rPr>
          <w:rFonts w:ascii="Times New Roman" w:eastAsia="Arial Unicode MS" w:hAnsi="Times New Roman" w:cs="Arial Unicode MS"/>
          <w:b/>
          <w:bCs/>
          <w:color w:val="000000"/>
          <w:sz w:val="26"/>
          <w:szCs w:val="26"/>
          <w:u w:color="000000"/>
          <w:bdr w:val="nil"/>
          <w:lang w:eastAsia="bg-BG"/>
        </w:rPr>
        <w:t>„Осигуряване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eastAsia="Arial Unicode MS" w:hAnsi="Times New Roman" w:cs="Arial Unicode MS"/>
          <w:b/>
          <w:bCs/>
          <w:color w:val="000000"/>
          <w:sz w:val="26"/>
          <w:szCs w:val="26"/>
          <w:u w:color="000000"/>
          <w:bdr w:val="nil"/>
          <w:lang w:eastAsia="bg-BG"/>
        </w:rPr>
        <w:t xml:space="preserve"> </w:t>
      </w:r>
      <w:r w:rsidRPr="00410BB7">
        <w:rPr>
          <w:rFonts w:ascii="Times New Roman" w:eastAsia="Arial Unicode MS" w:hAnsi="Times New Roman" w:cs="Arial Unicode MS"/>
          <w:b/>
          <w:bCs/>
          <w:color w:val="000000"/>
          <w:sz w:val="26"/>
          <w:szCs w:val="26"/>
          <w:u w:color="000000"/>
          <w:bdr w:val="nil"/>
          <w:lang w:eastAsia="bg-BG"/>
        </w:rPr>
        <w:t>по проект финансиран от Европейската комисия, по програма „Перикъл 2020“</w:t>
      </w:r>
    </w:p>
    <w:p w:rsidR="00ED19E2" w:rsidRDefault="00ED19E2">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ОТ</w:t>
      </w:r>
    </w:p>
    <w:p w:rsid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i/>
          <w:iC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Участник: .............................................................................</w:t>
      </w:r>
      <w:r w:rsidRPr="00410BB7">
        <w:rPr>
          <w:rFonts w:ascii="Times New Roman" w:eastAsia="Arial Unicode MS" w:hAnsi="Times New Roman" w:cs="Arial Unicode MS"/>
          <w:color w:val="000000"/>
          <w:sz w:val="26"/>
          <w:szCs w:val="26"/>
          <w:u w:color="000000"/>
          <w:bdr w:val="nil"/>
          <w:lang w:val="en-US" w:eastAsia="bg-BG"/>
        </w:rPr>
        <w:t>....</w:t>
      </w:r>
      <w:r w:rsidRPr="00410BB7">
        <w:rPr>
          <w:rFonts w:ascii="Times New Roman" w:eastAsia="Arial Unicode MS" w:hAnsi="Times New Roman" w:cs="Arial Unicode MS"/>
          <w:color w:val="000000"/>
          <w:sz w:val="26"/>
          <w:szCs w:val="26"/>
          <w:u w:color="000000"/>
          <w:bdr w:val="nil"/>
          <w:lang w:eastAsia="bg-BG"/>
        </w:rPr>
        <w:t>..................</w:t>
      </w:r>
      <w:r w:rsidRPr="00410BB7">
        <w:rPr>
          <w:rFonts w:ascii="Times New Roman" w:eastAsia="Arial Unicode MS" w:hAnsi="Times New Roman" w:cs="Arial Unicode MS"/>
          <w:color w:val="000000"/>
          <w:sz w:val="26"/>
          <w:szCs w:val="26"/>
          <w:u w:color="000000"/>
          <w:bdr w:val="nil"/>
          <w:lang w:val="en-US" w:eastAsia="bg-BG"/>
        </w:rPr>
        <w:t>...</w:t>
      </w:r>
      <w:r w:rsidRPr="00410BB7">
        <w:rPr>
          <w:rFonts w:ascii="Times New Roman" w:eastAsia="Arial Unicode MS" w:hAnsi="Times New Roman" w:cs="Arial Unicode MS"/>
          <w:color w:val="000000"/>
          <w:sz w:val="26"/>
          <w:szCs w:val="26"/>
          <w:u w:color="000000"/>
          <w:bdr w:val="nil"/>
          <w:lang w:eastAsia="bg-BG"/>
        </w:rPr>
        <w:t>.......</w:t>
      </w:r>
      <w:r w:rsidRPr="00410BB7">
        <w:rPr>
          <w:rFonts w:ascii="Times New Roman" w:eastAsia="Arial Unicode MS" w:hAnsi="Times New Roman" w:cs="Arial Unicode MS"/>
          <w:i/>
          <w:iCs/>
          <w:color w:val="000000"/>
          <w:sz w:val="26"/>
          <w:szCs w:val="26"/>
          <w:u w:color="000000"/>
          <w:bdr w:val="nil"/>
          <w:lang w:eastAsia="bg-BG"/>
        </w:rPr>
        <w:t xml:space="preserve"> </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i/>
          <w:iCs/>
          <w:color w:val="000000"/>
          <w:sz w:val="26"/>
          <w:szCs w:val="26"/>
          <w:u w:color="000000"/>
          <w:bdr w:val="nil"/>
          <w:lang w:eastAsia="bg-BG"/>
        </w:rPr>
        <w:t xml:space="preserve"> (пълно</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наименование</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на</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w:t>
      </w:r>
      <w:r w:rsidR="001C63BE">
        <w:rPr>
          <w:rFonts w:ascii="Times New Roman" w:eastAsia="Arial Unicode MS" w:hAnsi="Times New Roman" w:cs="Arial Unicode MS"/>
          <w:i/>
          <w:iCs/>
          <w:color w:val="000000"/>
          <w:sz w:val="26"/>
          <w:szCs w:val="26"/>
          <w:u w:color="000000"/>
          <w:bdr w:val="nil"/>
          <w:lang w:eastAsia="bg-BG"/>
        </w:rPr>
        <w:t>участници</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и</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правно-организационната</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му</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форма)</w:t>
      </w:r>
      <w:r w:rsidRPr="00410BB7">
        <w:rPr>
          <w:rFonts w:ascii="Times New Roman" w:eastAsia="Arial Unicode MS" w:hAnsi="Times New Roman" w:cs="Arial Unicode MS"/>
          <w:color w:val="000000"/>
          <w:sz w:val="26"/>
          <w:szCs w:val="26"/>
          <w:u w:color="000000"/>
          <w:bdr w:val="nil"/>
          <w:lang w:eastAsia="bg-BG"/>
        </w:rPr>
        <w:t>;</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Адрес: .............................................................................................................;</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Тел.: .............., факс: .............;</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ИН по ДДС: ..........................., ЕИК по БУЛСТАТ ................................;</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Представлявано от .........................................................................................</w:t>
      </w:r>
    </w:p>
    <w:p w:rsidR="00410BB7" w:rsidRPr="00410BB7" w:rsidRDefault="00410BB7" w:rsidP="00ED19E2">
      <w:pPr>
        <w:pBdr>
          <w:top w:val="nil"/>
          <w:left w:val="nil"/>
          <w:bottom w:val="nil"/>
          <w:right w:val="nil"/>
          <w:between w:val="nil"/>
          <w:bar w:val="nil"/>
        </w:pBdr>
        <w:spacing w:after="0" w:line="240" w:lineRule="auto"/>
        <w:ind w:left="2124" w:firstLine="708"/>
        <w:jc w:val="both"/>
        <w:rPr>
          <w:rFonts w:ascii="Times New Roman" w:eastAsia="Arial Unicode MS" w:hAnsi="Times New Roman" w:cs="Arial Unicode MS"/>
          <w:b/>
          <w:bCs/>
          <w:color w:val="000000"/>
          <w:sz w:val="26"/>
          <w:szCs w:val="26"/>
          <w:u w:color="000000"/>
          <w:bdr w:val="nil"/>
          <w:lang w:eastAsia="bg-BG"/>
        </w:rPr>
      </w:pPr>
      <w:r w:rsidRPr="00410BB7">
        <w:rPr>
          <w:rFonts w:ascii="Times New Roman" w:eastAsia="Arial Unicode MS" w:hAnsi="Times New Roman" w:cs="Arial Unicode MS"/>
          <w:i/>
          <w:iCs/>
          <w:color w:val="000000"/>
          <w:sz w:val="26"/>
          <w:szCs w:val="26"/>
          <w:u w:color="000000"/>
          <w:bdr w:val="nil"/>
          <w:lang w:eastAsia="bg-BG"/>
        </w:rPr>
        <w:t>(собствено, бащино, фамилно име)</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rPr>
          <w:rFonts w:ascii="Times New Roman" w:eastAsia="Arial Unicode MS" w:hAnsi="Times New Roman" w:cs="Arial Unicode MS"/>
          <w:b/>
          <w:bCs/>
          <w:color w:val="000000"/>
          <w:sz w:val="26"/>
          <w:szCs w:val="26"/>
          <w:u w:color="000000"/>
          <w:bdr w:val="nil"/>
          <w:lang w:eastAsia="bg-BG"/>
        </w:rPr>
      </w:pPr>
      <w:r w:rsidRPr="00410BB7">
        <w:rPr>
          <w:rFonts w:ascii="Times New Roman" w:eastAsia="Arial Unicode MS" w:hAnsi="Times New Roman" w:cs="Arial Unicode MS"/>
          <w:b/>
          <w:bCs/>
          <w:color w:val="000000"/>
          <w:sz w:val="26"/>
          <w:szCs w:val="26"/>
          <w:u w:color="000000"/>
          <w:bdr w:val="nil"/>
          <w:lang w:eastAsia="bg-BG"/>
        </w:rPr>
        <w:t xml:space="preserve">УВАЖАЕМИ ДАМИ И ГОСПОДА, </w:t>
      </w:r>
    </w:p>
    <w:p w:rsidR="00681212" w:rsidRDefault="0068121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Заявяваме, че:</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1. Желаем да участваме в обществена поръчка с горепосочения предмет.</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2. При подготовката на настоящото предложение сме спазили всички изисквания на Възложителя за нейното изготвяне.</w:t>
      </w:r>
    </w:p>
    <w:p w:rsidR="00ED19E2"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3.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w:t>
      </w:r>
      <w:r w:rsidR="00E535D0">
        <w:rPr>
          <w:rFonts w:ascii="Times New Roman" w:eastAsia="Arial Unicode MS" w:hAnsi="Times New Roman" w:cs="Arial Unicode MS"/>
          <w:color w:val="000000"/>
          <w:sz w:val="26"/>
          <w:szCs w:val="26"/>
          <w:u w:color="000000"/>
          <w:bdr w:val="nil"/>
          <w:lang w:eastAsia="bg-BG"/>
        </w:rPr>
        <w:t>.</w:t>
      </w:r>
    </w:p>
    <w:p w:rsidR="005A0E38" w:rsidRPr="007F6502" w:rsidRDefault="00D14FD9" w:rsidP="007F6502">
      <w:pPr>
        <w:spacing w:after="0" w:line="240" w:lineRule="auto"/>
        <w:ind w:firstLine="567"/>
        <w:contextualSpacing/>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4</w:t>
      </w:r>
      <w:r w:rsidR="00BD56AF" w:rsidRPr="007F6502">
        <w:rPr>
          <w:rFonts w:ascii="Times New Roman" w:eastAsia="Arial Unicode MS" w:hAnsi="Times New Roman" w:cs="Arial Unicode MS"/>
          <w:color w:val="000000"/>
          <w:sz w:val="26"/>
          <w:szCs w:val="26"/>
          <w:u w:color="000000"/>
          <w:bdr w:val="nil"/>
          <w:lang w:eastAsia="bg-BG"/>
        </w:rPr>
        <w:t xml:space="preserve">. </w:t>
      </w:r>
      <w:r w:rsidR="005A0E38" w:rsidRPr="007F6502">
        <w:rPr>
          <w:rFonts w:ascii="Times New Roman" w:eastAsia="Arial Unicode MS" w:hAnsi="Times New Roman" w:cs="Arial Unicode MS"/>
          <w:color w:val="000000"/>
          <w:sz w:val="26"/>
          <w:szCs w:val="26"/>
          <w:u w:color="000000"/>
          <w:bdr w:val="nil"/>
          <w:lang w:eastAsia="bg-BG"/>
        </w:rPr>
        <w:t>Представляваното от мен дружество е ……………………………………………</w:t>
      </w:r>
    </w:p>
    <w:p w:rsidR="005A0E38" w:rsidRPr="007F6502" w:rsidRDefault="005A0E38" w:rsidP="00075130">
      <w:pPr>
        <w:pStyle w:val="ae"/>
        <w:spacing w:line="240" w:lineRule="atLeast"/>
        <w:ind w:left="0" w:right="-190" w:firstLine="709"/>
        <w:jc w:val="both"/>
        <w:rPr>
          <w:rFonts w:ascii="Times New Roman" w:eastAsia="Arial Unicode MS" w:hAnsi="Times New Roman" w:cs="Arial Unicode MS"/>
          <w:i/>
          <w:color w:val="000000"/>
          <w:sz w:val="24"/>
          <w:szCs w:val="24"/>
          <w:u w:color="000000"/>
          <w:bdr w:val="nil"/>
          <w:lang w:eastAsia="bg-BG"/>
        </w:rPr>
      </w:pPr>
      <w:r w:rsidRPr="007F6502">
        <w:rPr>
          <w:rFonts w:ascii="Times New Roman" w:eastAsia="Arial Unicode MS" w:hAnsi="Times New Roman" w:cs="Arial Unicode MS"/>
          <w:i/>
          <w:color w:val="000000"/>
          <w:sz w:val="24"/>
          <w:szCs w:val="24"/>
          <w:u w:color="000000"/>
          <w:bdr w:val="nil"/>
          <w:lang w:eastAsia="bg-BG"/>
        </w:rPr>
        <w:t>(участникът следва да посочи дали е член на IATA (Международна асоциация за въздушен транспорт)</w:t>
      </w:r>
      <w:r w:rsidR="00974ADA">
        <w:rPr>
          <w:rFonts w:ascii="Times New Roman" w:eastAsia="Arial Unicode MS" w:hAnsi="Times New Roman" w:cs="Arial Unicode MS"/>
          <w:i/>
          <w:color w:val="000000"/>
          <w:sz w:val="24"/>
          <w:szCs w:val="24"/>
          <w:u w:color="000000"/>
          <w:bdr w:val="nil"/>
          <w:lang w:eastAsia="bg-BG"/>
        </w:rPr>
        <w:t xml:space="preserve"> </w:t>
      </w:r>
      <w:r w:rsidRPr="007F6502">
        <w:rPr>
          <w:rFonts w:ascii="Times New Roman" w:eastAsia="Arial Unicode MS" w:hAnsi="Times New Roman" w:cs="Arial Unicode MS"/>
          <w:i/>
          <w:color w:val="000000"/>
          <w:sz w:val="24"/>
          <w:szCs w:val="24"/>
          <w:u w:color="000000"/>
          <w:bdr w:val="nil"/>
          <w:lang w:eastAsia="bg-BG"/>
        </w:rPr>
        <w:t>или</w:t>
      </w:r>
      <w:r w:rsidR="00974ADA">
        <w:rPr>
          <w:rFonts w:ascii="Times New Roman" w:eastAsia="Arial Unicode MS" w:hAnsi="Times New Roman" w:cs="Arial Unicode MS"/>
          <w:i/>
          <w:color w:val="000000"/>
          <w:sz w:val="24"/>
          <w:szCs w:val="24"/>
          <w:u w:color="000000"/>
          <w:bdr w:val="nil"/>
          <w:lang w:eastAsia="bg-BG"/>
        </w:rPr>
        <w:t xml:space="preserve"> </w:t>
      </w:r>
      <w:r w:rsidRPr="007F6502">
        <w:rPr>
          <w:rFonts w:ascii="Times New Roman" w:eastAsia="Arial Unicode MS" w:hAnsi="Times New Roman" w:cs="Arial Unicode MS"/>
          <w:i/>
          <w:color w:val="000000"/>
          <w:sz w:val="24"/>
          <w:szCs w:val="24"/>
          <w:u w:color="000000"/>
          <w:bdr w:val="nil"/>
          <w:lang w:eastAsia="bg-BG"/>
        </w:rPr>
        <w:t xml:space="preserve">притежава акредитация от IATA (акредитиран агент на IATA). </w:t>
      </w:r>
    </w:p>
    <w:p w:rsidR="005A0E38" w:rsidRPr="007F6502" w:rsidRDefault="00D14FD9" w:rsidP="007F6502">
      <w:pPr>
        <w:spacing w:after="0" w:line="240" w:lineRule="auto"/>
        <w:ind w:firstLine="567"/>
        <w:contextualSpacing/>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5</w:t>
      </w:r>
      <w:r w:rsidR="00BD56AF" w:rsidRPr="007F6502">
        <w:rPr>
          <w:rFonts w:ascii="Times New Roman" w:eastAsia="Arial Unicode MS" w:hAnsi="Times New Roman" w:cs="Arial Unicode MS"/>
          <w:color w:val="000000"/>
          <w:sz w:val="26"/>
          <w:szCs w:val="26"/>
          <w:u w:color="000000"/>
          <w:bdr w:val="nil"/>
          <w:lang w:eastAsia="bg-BG"/>
        </w:rPr>
        <w:t xml:space="preserve">. </w:t>
      </w:r>
      <w:r w:rsidR="005A0E38" w:rsidRPr="007F6502">
        <w:rPr>
          <w:rFonts w:ascii="Times New Roman" w:eastAsia="Arial Unicode MS" w:hAnsi="Times New Roman" w:cs="Arial Unicode MS"/>
          <w:color w:val="000000"/>
          <w:sz w:val="26"/>
          <w:szCs w:val="26"/>
          <w:u w:color="000000"/>
          <w:bdr w:val="nil"/>
          <w:lang w:eastAsia="bg-BG"/>
        </w:rPr>
        <w:t>Работим със следната глобална система за резервации и продажба на самолетни билети …………………………………………………………………………………………………</w:t>
      </w:r>
    </w:p>
    <w:p w:rsidR="005A0E38" w:rsidRPr="007F6502" w:rsidRDefault="005A0E38" w:rsidP="005A0E38">
      <w:pPr>
        <w:pStyle w:val="ae"/>
        <w:spacing w:line="240" w:lineRule="atLeast"/>
        <w:ind w:left="0" w:right="-190" w:firstLine="709"/>
        <w:jc w:val="both"/>
        <w:rPr>
          <w:rFonts w:ascii="Times New Roman" w:eastAsia="Arial Unicode MS" w:hAnsi="Times New Roman" w:cs="Arial Unicode MS"/>
          <w:i/>
          <w:color w:val="000000"/>
          <w:sz w:val="24"/>
          <w:szCs w:val="24"/>
          <w:u w:color="000000"/>
          <w:bdr w:val="nil"/>
          <w:lang w:eastAsia="bg-BG"/>
        </w:rPr>
      </w:pPr>
      <w:r w:rsidRPr="007F6502">
        <w:rPr>
          <w:rFonts w:ascii="Times New Roman" w:eastAsia="Arial Unicode MS" w:hAnsi="Times New Roman" w:cs="Arial Unicode MS"/>
          <w:i/>
          <w:color w:val="000000"/>
          <w:sz w:val="24"/>
          <w:szCs w:val="24"/>
          <w:u w:color="000000"/>
          <w:bdr w:val="nil"/>
          <w:lang w:eastAsia="bg-BG"/>
        </w:rPr>
        <w:t>(участникът следва да посочи името на глобалната система за резервации и продажба</w:t>
      </w:r>
      <w:r w:rsidR="00974ADA">
        <w:rPr>
          <w:rFonts w:ascii="Times New Roman" w:eastAsia="Arial Unicode MS" w:hAnsi="Times New Roman" w:cs="Arial Unicode MS"/>
          <w:i/>
          <w:color w:val="000000"/>
          <w:sz w:val="24"/>
          <w:szCs w:val="24"/>
          <w:u w:color="000000"/>
          <w:bdr w:val="nil"/>
          <w:lang w:eastAsia="bg-BG"/>
        </w:rPr>
        <w:t xml:space="preserve">    </w:t>
      </w:r>
      <w:r w:rsidRPr="007F6502">
        <w:rPr>
          <w:rFonts w:ascii="Times New Roman" w:eastAsia="Arial Unicode MS" w:hAnsi="Times New Roman" w:cs="Arial Unicode MS"/>
          <w:i/>
          <w:color w:val="000000"/>
          <w:sz w:val="24"/>
          <w:szCs w:val="24"/>
          <w:u w:color="000000"/>
          <w:bdr w:val="nil"/>
          <w:lang w:eastAsia="bg-BG"/>
        </w:rPr>
        <w:t>на самолетни билети с която работи)</w:t>
      </w:r>
      <w:r w:rsidR="00974ADA">
        <w:rPr>
          <w:rFonts w:ascii="Times New Roman" w:eastAsia="Arial Unicode MS" w:hAnsi="Times New Roman" w:cs="Arial Unicode MS"/>
          <w:i/>
          <w:color w:val="000000"/>
          <w:sz w:val="24"/>
          <w:szCs w:val="24"/>
          <w:u w:color="000000"/>
          <w:bdr w:val="nil"/>
          <w:lang w:eastAsia="bg-BG"/>
        </w:rPr>
        <w:t xml:space="preserve"> </w:t>
      </w:r>
    </w:p>
    <w:p w:rsidR="00410BB7" w:rsidRDefault="00410BB7" w:rsidP="00FB7591">
      <w:pPr>
        <w:spacing w:after="0" w:line="360" w:lineRule="auto"/>
        <w:ind w:firstLine="567"/>
        <w:jc w:val="center"/>
        <w:rPr>
          <w:rFonts w:ascii="Times New Roman" w:eastAsia="Times New Roman" w:hAnsi="Times New Roman"/>
          <w:b/>
          <w:sz w:val="24"/>
          <w:szCs w:val="24"/>
        </w:rPr>
      </w:pPr>
    </w:p>
    <w:p w:rsidR="00FB7591" w:rsidRDefault="00865ECF"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r w:rsidRPr="00865ECF">
        <w:rPr>
          <w:rFonts w:ascii="Times New Roman" w:eastAsia="Times New Roman" w:hAnsi="Times New Roman"/>
          <w:sz w:val="24"/>
          <w:szCs w:val="24"/>
        </w:rPr>
        <w:t>Дата:…………2019 г</w:t>
      </w:r>
      <w:r w:rsidR="00974ADA">
        <w:rPr>
          <w:rFonts w:ascii="Times New Roman" w:eastAsia="Times New Roman" w:hAnsi="Times New Roman"/>
          <w:sz w:val="24"/>
          <w:szCs w:val="24"/>
        </w:rPr>
        <w:t xml:space="preserve">            </w:t>
      </w:r>
      <w:r w:rsidRPr="00865ECF">
        <w:rPr>
          <w:rFonts w:ascii="Times New Roman" w:eastAsia="Times New Roman" w:hAnsi="Times New Roman"/>
          <w:sz w:val="24"/>
          <w:szCs w:val="24"/>
        </w:rPr>
        <w:tab/>
      </w:r>
      <w:r w:rsidRPr="00865ECF">
        <w:rPr>
          <w:rFonts w:ascii="Times New Roman" w:eastAsia="Times New Roman" w:hAnsi="Times New Roman"/>
          <w:sz w:val="24"/>
          <w:szCs w:val="24"/>
        </w:rPr>
        <w:tab/>
      </w:r>
      <w:r w:rsidR="00974ADA">
        <w:rPr>
          <w:rFonts w:ascii="Times New Roman" w:eastAsia="Times New Roman" w:hAnsi="Times New Roman"/>
          <w:sz w:val="24"/>
          <w:szCs w:val="24"/>
        </w:rPr>
        <w:t xml:space="preserve">  </w:t>
      </w:r>
      <w:r w:rsidRPr="00865ECF">
        <w:rPr>
          <w:rFonts w:ascii="Times New Roman" w:eastAsia="Times New Roman" w:hAnsi="Times New Roman"/>
          <w:sz w:val="24"/>
          <w:szCs w:val="24"/>
        </w:rPr>
        <w:t xml:space="preserve"> Представляващ.</w:t>
      </w:r>
      <w:r w:rsidR="00974ADA">
        <w:rPr>
          <w:rFonts w:ascii="Times New Roman" w:eastAsia="Times New Roman" w:hAnsi="Times New Roman"/>
          <w:sz w:val="24"/>
          <w:szCs w:val="24"/>
        </w:rPr>
        <w:t xml:space="preserve"> </w:t>
      </w:r>
      <w:r w:rsidRPr="00865ECF">
        <w:rPr>
          <w:rFonts w:ascii="Times New Roman" w:eastAsia="Times New Roman" w:hAnsi="Times New Roman"/>
          <w:sz w:val="24"/>
          <w:szCs w:val="24"/>
        </w:rPr>
        <w:t xml:space="preserve"> …………………………</w:t>
      </w:r>
      <w:r w:rsidR="00974ADA">
        <w:rPr>
          <w:rFonts w:ascii="Times New Roman" w:eastAsia="Times New Roman" w:hAnsi="Times New Roman"/>
          <w:sz w:val="24"/>
          <w:szCs w:val="24"/>
        </w:rPr>
        <w:t xml:space="preserve">      </w:t>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974ADA">
        <w:rPr>
          <w:rFonts w:ascii="Times New Roman" w:eastAsia="Times New Roman" w:hAnsi="Times New Roman"/>
          <w:sz w:val="24"/>
          <w:szCs w:val="24"/>
        </w:rPr>
        <w:t xml:space="preserve"> </w:t>
      </w:r>
      <w:r w:rsidRPr="00865ECF">
        <w:rPr>
          <w:rFonts w:ascii="Times New Roman" w:eastAsia="Times New Roman" w:hAnsi="Times New Roman"/>
          <w:sz w:val="24"/>
          <w:szCs w:val="24"/>
        </w:rPr>
        <w:t xml:space="preserve"> (трите имена, подпис и печат)</w:t>
      </w:r>
    </w:p>
    <w:p w:rsidR="008C3B15" w:rsidRPr="009B521F" w:rsidRDefault="63346A4B" w:rsidP="00E02A3B">
      <w:pPr>
        <w:keepNext/>
        <w:pageBreakBefore/>
        <w:spacing w:after="0" w:line="240" w:lineRule="auto"/>
        <w:ind w:firstLine="567"/>
        <w:jc w:val="right"/>
        <w:outlineLvl w:val="1"/>
        <w:rPr>
          <w:rFonts w:ascii="Times New Roman" w:eastAsia="Times New Roman" w:hAnsi="Times New Roman"/>
          <w:b/>
          <w:bCs/>
          <w:sz w:val="24"/>
          <w:szCs w:val="24"/>
          <w:lang w:eastAsia="bg-BG"/>
        </w:rPr>
      </w:pPr>
      <w:r w:rsidRPr="00754F67">
        <w:rPr>
          <w:rFonts w:ascii="Times New Roman" w:eastAsia="Times New Roman" w:hAnsi="Times New Roman"/>
          <w:b/>
          <w:bCs/>
          <w:sz w:val="24"/>
          <w:szCs w:val="24"/>
          <w:lang w:eastAsia="bg-BG"/>
        </w:rPr>
        <w:lastRenderedPageBreak/>
        <w:t>Приложение № 2</w:t>
      </w:r>
    </w:p>
    <w:p w:rsidR="008C3B15" w:rsidRDefault="008C3B15" w:rsidP="00A50D75">
      <w:pPr>
        <w:spacing w:after="0" w:line="240" w:lineRule="auto"/>
        <w:ind w:firstLine="567"/>
        <w:jc w:val="center"/>
        <w:rPr>
          <w:rFonts w:ascii="Times New Roman" w:eastAsia="Times New Roman" w:hAnsi="Times New Roman"/>
          <w:b/>
          <w:sz w:val="24"/>
          <w:szCs w:val="24"/>
        </w:rPr>
      </w:pPr>
    </w:p>
    <w:p w:rsidR="008C3B15" w:rsidRPr="009B521F" w:rsidRDefault="008C3B15" w:rsidP="00FB7591">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 xml:space="preserve">ЦЕНОВО </w:t>
      </w:r>
      <w:r w:rsidRPr="009B521F">
        <w:rPr>
          <w:rFonts w:ascii="Times New Roman" w:eastAsia="Times New Roman" w:hAnsi="Times New Roman"/>
          <w:b/>
          <w:sz w:val="24"/>
          <w:szCs w:val="24"/>
        </w:rPr>
        <w:t>ПРЕДЛОЖЕНИЕ ЗА ИЗПЪЛНЕНИЕ НА ПОРЪЧКА</w:t>
      </w:r>
      <w:r w:rsidR="00974ADA">
        <w:rPr>
          <w:rFonts w:ascii="Times New Roman" w:eastAsia="Times New Roman" w:hAnsi="Times New Roman"/>
          <w:b/>
          <w:sz w:val="24"/>
          <w:szCs w:val="24"/>
        </w:rPr>
        <w:t xml:space="preserve"> </w:t>
      </w:r>
    </w:p>
    <w:p w:rsidR="008C3B15" w:rsidRPr="009B521F" w:rsidRDefault="008C3B15" w:rsidP="00FB7591">
      <w:pPr>
        <w:tabs>
          <w:tab w:val="left" w:pos="708"/>
          <w:tab w:val="center" w:pos="4153"/>
          <w:tab w:val="right" w:pos="8306"/>
        </w:tabs>
        <w:spacing w:after="0" w:line="240" w:lineRule="auto"/>
        <w:ind w:firstLine="567"/>
        <w:jc w:val="center"/>
        <w:rPr>
          <w:rFonts w:ascii="Times New Roman" w:eastAsia="Times New Roman" w:hAnsi="Times New Roman"/>
          <w:b/>
          <w:sz w:val="24"/>
          <w:szCs w:val="24"/>
        </w:rPr>
      </w:pPr>
      <w:r w:rsidRPr="009B521F">
        <w:rPr>
          <w:rFonts w:ascii="Times New Roman" w:hAnsi="Times New Roman"/>
          <w:b/>
          <w:sz w:val="24"/>
          <w:szCs w:val="24"/>
        </w:rPr>
        <w:t xml:space="preserve">С ПРЕДМЕТ: </w:t>
      </w:r>
      <w:r w:rsidRPr="009B521F">
        <w:rPr>
          <w:rFonts w:ascii="Times New Roman" w:eastAsia="Times New Roman" w:hAnsi="Times New Roman"/>
          <w:b/>
          <w:sz w:val="24"/>
          <w:szCs w:val="24"/>
        </w:rPr>
        <w:t>„………….“</w:t>
      </w:r>
    </w:p>
    <w:p w:rsidR="008C3B15" w:rsidRPr="009B521F" w:rsidRDefault="008C3B15" w:rsidP="00FB7591">
      <w:pPr>
        <w:spacing w:after="0" w:line="240" w:lineRule="auto"/>
        <w:ind w:firstLine="567"/>
        <w:jc w:val="center"/>
        <w:rPr>
          <w:rFonts w:ascii="Times New Roman" w:eastAsia="Times New Roman" w:hAnsi="Times New Roman"/>
          <w:b/>
          <w:sz w:val="24"/>
          <w:szCs w:val="24"/>
        </w:rPr>
      </w:pPr>
      <w:r w:rsidRPr="009B521F">
        <w:rPr>
          <w:rFonts w:ascii="Times New Roman" w:eastAsia="Times New Roman" w:hAnsi="Times New Roman"/>
          <w:b/>
          <w:sz w:val="24"/>
          <w:szCs w:val="24"/>
        </w:rPr>
        <w:t>ОТ</w:t>
      </w:r>
    </w:p>
    <w:p w:rsidR="00877733" w:rsidRPr="00877733" w:rsidRDefault="00877733" w:rsidP="00FB7591">
      <w:pPr>
        <w:shd w:val="clear" w:color="auto" w:fill="FFFFFF"/>
        <w:spacing w:after="0" w:line="240" w:lineRule="auto"/>
        <w:ind w:firstLine="567"/>
        <w:jc w:val="both"/>
        <w:rPr>
          <w:rFonts w:ascii="Times New Roman" w:eastAsia="Times New Roman" w:hAnsi="Times New Roman"/>
          <w:i/>
          <w:iCs/>
          <w:sz w:val="24"/>
          <w:szCs w:val="24"/>
        </w:rPr>
      </w:pPr>
      <w:r w:rsidRPr="00877733">
        <w:rPr>
          <w:rFonts w:ascii="Times New Roman" w:eastAsia="Times New Roman" w:hAnsi="Times New Roman"/>
          <w:sz w:val="24"/>
          <w:szCs w:val="24"/>
        </w:rPr>
        <w:t>Участник: .............................................................................</w:t>
      </w:r>
      <w:r w:rsidRPr="00877733">
        <w:rPr>
          <w:rFonts w:ascii="Times New Roman" w:eastAsia="Times New Roman" w:hAnsi="Times New Roman"/>
          <w:sz w:val="24"/>
          <w:szCs w:val="24"/>
          <w:lang w:val="en-US"/>
        </w:rPr>
        <w:t>....</w:t>
      </w:r>
      <w:r w:rsidRPr="00877733">
        <w:rPr>
          <w:rFonts w:ascii="Times New Roman" w:eastAsia="Times New Roman" w:hAnsi="Times New Roman"/>
          <w:sz w:val="24"/>
          <w:szCs w:val="24"/>
        </w:rPr>
        <w:t>..................</w:t>
      </w:r>
      <w:r w:rsidRPr="00877733">
        <w:rPr>
          <w:rFonts w:ascii="Times New Roman" w:eastAsia="Times New Roman" w:hAnsi="Times New Roman"/>
          <w:sz w:val="24"/>
          <w:szCs w:val="24"/>
          <w:lang w:val="en-US"/>
        </w:rPr>
        <w:t>...</w:t>
      </w:r>
      <w:r w:rsidRPr="00877733">
        <w:rPr>
          <w:rFonts w:ascii="Times New Roman" w:eastAsia="Times New Roman" w:hAnsi="Times New Roman"/>
          <w:sz w:val="24"/>
          <w:szCs w:val="24"/>
        </w:rPr>
        <w:t>.......</w:t>
      </w:r>
      <w:r w:rsidRPr="00877733">
        <w:rPr>
          <w:rFonts w:ascii="Times New Roman" w:eastAsia="Times New Roman" w:hAnsi="Times New Roman"/>
          <w:i/>
          <w:iCs/>
          <w:sz w:val="24"/>
          <w:szCs w:val="24"/>
        </w:rPr>
        <w:t xml:space="preserve"> </w:t>
      </w:r>
    </w:p>
    <w:p w:rsidR="00877733" w:rsidRPr="00877733" w:rsidRDefault="00974ADA" w:rsidP="00FB7591">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i/>
          <w:iCs/>
          <w:sz w:val="24"/>
          <w:szCs w:val="24"/>
        </w:rPr>
        <w:t xml:space="preserve">    </w:t>
      </w:r>
      <w:r>
        <w:rPr>
          <w:rFonts w:ascii="Times New Roman" w:eastAsia="Times New Roman" w:hAnsi="Times New Roman"/>
          <w:i/>
          <w:iCs/>
          <w:sz w:val="24"/>
          <w:szCs w:val="24"/>
          <w:lang w:val="en-US"/>
        </w:rPr>
        <w:t xml:space="preserve"> </w:t>
      </w:r>
      <w:r w:rsidR="00877733" w:rsidRPr="00877733">
        <w:rPr>
          <w:rFonts w:ascii="Times New Roman" w:eastAsia="Times New Roman" w:hAnsi="Times New Roman"/>
          <w:i/>
          <w:iCs/>
          <w:sz w:val="24"/>
          <w:szCs w:val="24"/>
        </w:rPr>
        <w:t>(пълно</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наименование</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на</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w:t>
      </w:r>
      <w:r w:rsidR="001C63BE">
        <w:rPr>
          <w:rFonts w:ascii="Times New Roman" w:eastAsia="Times New Roman" w:hAnsi="Times New Roman"/>
          <w:i/>
          <w:iCs/>
          <w:sz w:val="24"/>
          <w:szCs w:val="24"/>
        </w:rPr>
        <w:t>участници</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и</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правно-организационната</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му</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форма)</w:t>
      </w:r>
      <w:r w:rsidR="00877733" w:rsidRPr="00877733">
        <w:rPr>
          <w:rFonts w:ascii="Times New Roman" w:eastAsia="Times New Roman" w:hAnsi="Times New Roman"/>
          <w:sz w:val="24"/>
          <w:szCs w:val="24"/>
        </w:rPr>
        <w:t>;</w:t>
      </w:r>
    </w:p>
    <w:p w:rsidR="00877733" w:rsidRPr="00877733"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877733">
        <w:rPr>
          <w:rFonts w:ascii="Times New Roman" w:eastAsia="Times New Roman" w:hAnsi="Times New Roman"/>
          <w:sz w:val="24"/>
          <w:szCs w:val="24"/>
        </w:rPr>
        <w:t>Адрес: .............................................................................................................;</w:t>
      </w:r>
    </w:p>
    <w:p w:rsidR="00877733" w:rsidRPr="00877733"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877733">
        <w:rPr>
          <w:rFonts w:ascii="Times New Roman" w:eastAsia="Times New Roman" w:hAnsi="Times New Roman"/>
          <w:sz w:val="24"/>
          <w:szCs w:val="24"/>
        </w:rPr>
        <w:t>Тел.: .............., факс: .............;</w:t>
      </w:r>
    </w:p>
    <w:p w:rsidR="00877733" w:rsidRPr="00877733"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877733">
        <w:rPr>
          <w:rFonts w:ascii="Times New Roman" w:eastAsia="Times New Roman" w:hAnsi="Times New Roman"/>
          <w:sz w:val="24"/>
          <w:szCs w:val="24"/>
        </w:rPr>
        <w:t>ИН по ДДС: ..........................., ЕИК по БУЛСТАТ ................................;</w:t>
      </w:r>
    </w:p>
    <w:p w:rsidR="00877733" w:rsidRPr="00877733"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877733">
        <w:rPr>
          <w:rFonts w:ascii="Times New Roman" w:eastAsia="Times New Roman" w:hAnsi="Times New Roman"/>
          <w:sz w:val="24"/>
          <w:szCs w:val="24"/>
        </w:rPr>
        <w:t>Представлявано от .........................................................................................</w:t>
      </w:r>
    </w:p>
    <w:p w:rsidR="00877733" w:rsidRPr="00877733" w:rsidRDefault="00877733" w:rsidP="00FB7591">
      <w:pPr>
        <w:shd w:val="clear" w:color="auto" w:fill="FFFFFF"/>
        <w:spacing w:after="0" w:line="240" w:lineRule="auto"/>
        <w:ind w:firstLine="567"/>
        <w:jc w:val="both"/>
        <w:rPr>
          <w:rFonts w:ascii="Times New Roman" w:eastAsia="Times New Roman" w:hAnsi="Times New Roman"/>
          <w:b/>
          <w:bCs/>
          <w:sz w:val="24"/>
          <w:szCs w:val="24"/>
        </w:rPr>
      </w:pPr>
      <w:r w:rsidRPr="00877733">
        <w:rPr>
          <w:rFonts w:ascii="Times New Roman" w:eastAsia="Times New Roman" w:hAnsi="Times New Roman"/>
          <w:i/>
          <w:iCs/>
          <w:sz w:val="24"/>
          <w:szCs w:val="24"/>
        </w:rPr>
        <w:t>(собствено, бащино, фамилно име)</w:t>
      </w:r>
    </w:p>
    <w:p w:rsidR="008C3B15" w:rsidRDefault="008C3B15" w:rsidP="00FB7591">
      <w:pPr>
        <w:shd w:val="clear" w:color="auto" w:fill="FFFFFF"/>
        <w:spacing w:after="0" w:line="240" w:lineRule="auto"/>
        <w:ind w:firstLine="567"/>
        <w:jc w:val="both"/>
        <w:rPr>
          <w:rFonts w:ascii="Times New Roman" w:eastAsia="Times New Roman" w:hAnsi="Times New Roman"/>
          <w:b/>
          <w:sz w:val="24"/>
          <w:szCs w:val="24"/>
        </w:rPr>
      </w:pPr>
    </w:p>
    <w:p w:rsidR="008C3B15" w:rsidRPr="009B521F" w:rsidRDefault="008C3B15" w:rsidP="00FB7591">
      <w:pPr>
        <w:shd w:val="clear" w:color="auto" w:fill="FFFFFF"/>
        <w:spacing w:after="0" w:line="240" w:lineRule="auto"/>
        <w:ind w:firstLine="567"/>
        <w:jc w:val="both"/>
        <w:rPr>
          <w:rFonts w:ascii="Times New Roman" w:eastAsia="Times New Roman" w:hAnsi="Times New Roman"/>
          <w:b/>
          <w:sz w:val="24"/>
          <w:szCs w:val="24"/>
        </w:rPr>
      </w:pPr>
    </w:p>
    <w:p w:rsidR="008C3B15" w:rsidRPr="008C3B15" w:rsidRDefault="008C3B15" w:rsidP="00FB7591">
      <w:pPr>
        <w:shd w:val="clear" w:color="auto" w:fill="FFFFFF"/>
        <w:spacing w:after="0" w:line="240" w:lineRule="auto"/>
        <w:ind w:firstLine="567"/>
        <w:jc w:val="both"/>
        <w:rPr>
          <w:rFonts w:ascii="Times New Roman" w:eastAsia="Times New Roman" w:hAnsi="Times New Roman"/>
          <w:b/>
          <w:sz w:val="24"/>
          <w:szCs w:val="24"/>
        </w:rPr>
      </w:pPr>
      <w:r w:rsidRPr="008C3B15">
        <w:rPr>
          <w:rFonts w:ascii="Times New Roman" w:eastAsia="Times New Roman" w:hAnsi="Times New Roman"/>
          <w:i/>
          <w:sz w:val="24"/>
          <w:szCs w:val="24"/>
        </w:rPr>
        <w:t xml:space="preserve"> </w:t>
      </w:r>
      <w:r w:rsidRPr="008C3B15">
        <w:rPr>
          <w:rFonts w:ascii="Times New Roman" w:eastAsia="Times New Roman" w:hAnsi="Times New Roman"/>
          <w:b/>
          <w:sz w:val="24"/>
          <w:szCs w:val="24"/>
        </w:rPr>
        <w:t>УВАЖАЕМИ ДАМИ И ГОСПОДА,</w:t>
      </w:r>
    </w:p>
    <w:p w:rsidR="008C3B15" w:rsidRPr="008C3B15" w:rsidRDefault="008C3B15" w:rsidP="00FB7591">
      <w:pPr>
        <w:spacing w:after="0" w:line="240" w:lineRule="auto"/>
        <w:ind w:firstLine="567"/>
        <w:jc w:val="both"/>
        <w:rPr>
          <w:rFonts w:ascii="Times New Roman" w:eastAsia="Times New Roman" w:hAnsi="Times New Roman"/>
          <w:sz w:val="24"/>
          <w:szCs w:val="24"/>
        </w:rPr>
      </w:pPr>
    </w:p>
    <w:p w:rsidR="008C3B15" w:rsidRPr="008C3B15" w:rsidRDefault="008C3B15" w:rsidP="00FB7591">
      <w:pPr>
        <w:spacing w:after="0" w:line="240" w:lineRule="auto"/>
        <w:ind w:firstLine="567"/>
        <w:jc w:val="both"/>
        <w:rPr>
          <w:rFonts w:ascii="Times New Roman" w:eastAsia="Times New Roman" w:hAnsi="Times New Roman"/>
          <w:bCs/>
          <w:sz w:val="24"/>
          <w:szCs w:val="24"/>
        </w:rPr>
      </w:pPr>
      <w:r w:rsidRPr="008C3B15">
        <w:rPr>
          <w:rFonts w:ascii="Times New Roman" w:eastAsia="Times New Roman" w:hAnsi="Times New Roman"/>
          <w:sz w:val="24"/>
          <w:szCs w:val="24"/>
        </w:rPr>
        <w:t xml:space="preserve">След като се запознахме с изискванията и условията сме съгласни да изпълним </w:t>
      </w:r>
      <w:r w:rsidR="00877733">
        <w:rPr>
          <w:rFonts w:ascii="Times New Roman" w:eastAsia="Times New Roman" w:hAnsi="Times New Roman"/>
          <w:sz w:val="24"/>
          <w:szCs w:val="24"/>
        </w:rPr>
        <w:t>услугата</w:t>
      </w:r>
      <w:r w:rsidRPr="008C3B15">
        <w:rPr>
          <w:rFonts w:ascii="Times New Roman" w:eastAsia="Times New Roman" w:hAnsi="Times New Roman"/>
          <w:sz w:val="24"/>
          <w:szCs w:val="24"/>
        </w:rPr>
        <w:t>, предмет на обществената поръчка, като п</w:t>
      </w:r>
      <w:r w:rsidRPr="008C3B15">
        <w:rPr>
          <w:rFonts w:ascii="Times New Roman" w:eastAsia="Times New Roman" w:hAnsi="Times New Roman"/>
          <w:bCs/>
          <w:sz w:val="24"/>
          <w:szCs w:val="24"/>
        </w:rPr>
        <w:t>редлагаме на вниманието Ви следното ценово предложение:</w:t>
      </w:r>
    </w:p>
    <w:tbl>
      <w:tblPr>
        <w:tblpPr w:leftFromText="141" w:rightFromText="141" w:vertAnchor="text" w:horzAnchor="margin" w:tblpY="400"/>
        <w:tblOverlap w:val="neve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559"/>
        <w:gridCol w:w="1558"/>
        <w:gridCol w:w="1417"/>
      </w:tblGrid>
      <w:tr w:rsidR="00C04C11" w:rsidRPr="00C04C11" w:rsidTr="00ED19E2">
        <w:trPr>
          <w:trHeight w:val="134"/>
        </w:trPr>
        <w:tc>
          <w:tcPr>
            <w:tcW w:w="3898" w:type="dxa"/>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Дейност</w:t>
            </w:r>
          </w:p>
        </w:tc>
        <w:tc>
          <w:tcPr>
            <w:tcW w:w="1701" w:type="dxa"/>
            <w:shd w:val="clear" w:color="auto" w:fill="auto"/>
          </w:tcPr>
          <w:p w:rsidR="00C04C11" w:rsidRPr="00C04C11" w:rsidRDefault="00C04C11" w:rsidP="00E67E56">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Допустима</w:t>
            </w:r>
            <w:r w:rsidRPr="00C04C11">
              <w:rPr>
                <w:rFonts w:ascii="Times New Roman" w:eastAsia="Times New Roman" w:hAnsi="Times New Roman"/>
                <w:iCs/>
                <w:color w:val="000000" w:themeColor="text1"/>
                <w:sz w:val="24"/>
                <w:szCs w:val="24"/>
                <w:lang w:eastAsia="bg-BG"/>
              </w:rPr>
              <w:t xml:space="preserve"> единична цена без ДДС </w:t>
            </w:r>
          </w:p>
        </w:tc>
        <w:tc>
          <w:tcPr>
            <w:tcW w:w="1559" w:type="dxa"/>
            <w:shd w:val="clear" w:color="auto" w:fill="auto"/>
          </w:tcPr>
          <w:p w:rsidR="00C04C11" w:rsidRPr="00C04C11" w:rsidRDefault="00C04C11" w:rsidP="00E67E56">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Д</w:t>
            </w:r>
            <w:r w:rsidRPr="00C04C11">
              <w:rPr>
                <w:rFonts w:ascii="Times New Roman" w:eastAsia="Times New Roman" w:hAnsi="Times New Roman"/>
                <w:iCs/>
                <w:color w:val="000000" w:themeColor="text1"/>
                <w:sz w:val="24"/>
                <w:szCs w:val="24"/>
                <w:lang w:eastAsia="bg-BG"/>
              </w:rPr>
              <w:t>опустима обща цена без ДДС</w:t>
            </w:r>
          </w:p>
        </w:tc>
        <w:tc>
          <w:tcPr>
            <w:tcW w:w="1558" w:type="dxa"/>
            <w:shd w:val="clear" w:color="auto" w:fill="auto"/>
          </w:tcPr>
          <w:p w:rsidR="00C04C11" w:rsidRPr="00C04C11" w:rsidRDefault="00C04C11" w:rsidP="00AC5D3A">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 xml:space="preserve">Предложена от </w:t>
            </w:r>
            <w:r w:rsidR="001C63BE">
              <w:rPr>
                <w:rFonts w:ascii="Times New Roman" w:eastAsia="Times New Roman" w:hAnsi="Times New Roman"/>
                <w:iCs/>
                <w:color w:val="000000" w:themeColor="text1"/>
                <w:sz w:val="24"/>
                <w:szCs w:val="24"/>
                <w:lang w:eastAsia="bg-BG"/>
              </w:rPr>
              <w:t>участници</w:t>
            </w:r>
            <w:r w:rsidRPr="00C04C11">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b/>
                <w:iCs/>
                <w:color w:val="000000" w:themeColor="text1"/>
                <w:sz w:val="24"/>
                <w:szCs w:val="24"/>
                <w:u w:val="single"/>
                <w:lang w:eastAsia="bg-BG"/>
              </w:rPr>
              <w:t>единична цена</w:t>
            </w:r>
            <w:r w:rsidRPr="00C04C11">
              <w:rPr>
                <w:rFonts w:ascii="Times New Roman" w:eastAsia="Times New Roman" w:hAnsi="Times New Roman"/>
                <w:iCs/>
                <w:color w:val="000000" w:themeColor="text1"/>
                <w:sz w:val="24"/>
                <w:szCs w:val="24"/>
                <w:lang w:eastAsia="bg-BG"/>
              </w:rPr>
              <w:t xml:space="preserve"> без ДДС</w:t>
            </w:r>
          </w:p>
        </w:tc>
        <w:tc>
          <w:tcPr>
            <w:tcW w:w="1417" w:type="dxa"/>
            <w:shd w:val="clear" w:color="auto" w:fill="auto"/>
          </w:tcPr>
          <w:p w:rsidR="00C04C11" w:rsidRPr="00C04C11" w:rsidRDefault="00C04C11" w:rsidP="00AC5D3A">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 xml:space="preserve">Предложена от </w:t>
            </w:r>
            <w:r w:rsidR="001C63BE">
              <w:rPr>
                <w:rFonts w:ascii="Times New Roman" w:eastAsia="Times New Roman" w:hAnsi="Times New Roman"/>
                <w:iCs/>
                <w:color w:val="000000" w:themeColor="text1"/>
                <w:sz w:val="24"/>
                <w:szCs w:val="24"/>
                <w:lang w:eastAsia="bg-BG"/>
              </w:rPr>
              <w:t>участници</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b/>
                <w:iCs/>
                <w:color w:val="000000" w:themeColor="text1"/>
                <w:sz w:val="24"/>
                <w:szCs w:val="24"/>
                <w:u w:val="single"/>
                <w:lang w:eastAsia="bg-BG"/>
              </w:rPr>
              <w:t>обща цена</w:t>
            </w:r>
            <w:r w:rsidRPr="00C04C11">
              <w:rPr>
                <w:rFonts w:ascii="Times New Roman" w:eastAsia="Times New Roman" w:hAnsi="Times New Roman"/>
                <w:iCs/>
                <w:color w:val="000000" w:themeColor="text1"/>
                <w:sz w:val="24"/>
                <w:szCs w:val="24"/>
                <w:lang w:eastAsia="bg-BG"/>
              </w:rPr>
              <w:t xml:space="preserve"> без ДДС</w:t>
            </w:r>
          </w:p>
        </w:tc>
      </w:tr>
      <w:tr w:rsidR="00C04C11" w:rsidRPr="00C04C11" w:rsidTr="00ED19E2">
        <w:trPr>
          <w:trHeight w:val="134"/>
        </w:trPr>
        <w:tc>
          <w:tcPr>
            <w:tcW w:w="3898" w:type="dxa"/>
          </w:tcPr>
          <w:p w:rsidR="00C04C11" w:rsidRPr="00C04C11" w:rsidRDefault="00C04C11" w:rsidP="00500988">
            <w:pPr>
              <w:spacing w:after="0" w:line="240" w:lineRule="auto"/>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двупосочен самолетен билет (икономическа класа) за до 5 представители от Република</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Гърция</w:t>
            </w:r>
          </w:p>
        </w:tc>
        <w:tc>
          <w:tcPr>
            <w:tcW w:w="1701" w:type="dxa"/>
            <w:shd w:val="clear" w:color="auto" w:fill="auto"/>
          </w:tcPr>
          <w:p w:rsidR="00C04C11" w:rsidRPr="00C04C11" w:rsidRDefault="00C04C11" w:rsidP="00CC2DF7">
            <w:pPr>
              <w:spacing w:after="0" w:line="240" w:lineRule="auto"/>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488,75 лв. за двупосочен билет за един участник</w:t>
            </w:r>
          </w:p>
        </w:tc>
        <w:tc>
          <w:tcPr>
            <w:tcW w:w="1559" w:type="dxa"/>
            <w:shd w:val="clear" w:color="auto" w:fill="auto"/>
          </w:tcPr>
          <w:p w:rsidR="00C04C11" w:rsidRPr="00C04C11" w:rsidRDefault="00C04C11" w:rsidP="00E67E56">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2443,75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500988">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двупосочен самолетен билет (икономическа класа) за до 5 представители от Република Турция</w:t>
            </w:r>
          </w:p>
        </w:tc>
        <w:tc>
          <w:tcPr>
            <w:tcW w:w="1701" w:type="dxa"/>
            <w:shd w:val="clear" w:color="auto" w:fill="auto"/>
          </w:tcPr>
          <w:p w:rsidR="00C04C11" w:rsidRPr="00C04C11" w:rsidRDefault="00C04C11" w:rsidP="00CC2DF7">
            <w:pPr>
              <w:spacing w:after="0" w:line="240" w:lineRule="auto"/>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488,75 лв. за двупосочен билет за един участник</w:t>
            </w:r>
          </w:p>
        </w:tc>
        <w:tc>
          <w:tcPr>
            <w:tcW w:w="1559" w:type="dxa"/>
            <w:shd w:val="clear" w:color="auto" w:fill="auto"/>
          </w:tcPr>
          <w:p w:rsidR="00C04C11" w:rsidRPr="00C04C11" w:rsidRDefault="00C04C11" w:rsidP="00E67E56">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2443,75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двупосочен самолетен билет (икономическа класа) за до 5 представители от Република Северна Македония</w:t>
            </w:r>
          </w:p>
        </w:tc>
        <w:tc>
          <w:tcPr>
            <w:tcW w:w="1701" w:type="dxa"/>
            <w:shd w:val="clear" w:color="auto" w:fill="auto"/>
          </w:tcPr>
          <w:p w:rsidR="00C04C11" w:rsidRPr="00C04C11" w:rsidRDefault="00B47F8D" w:rsidP="00CC2DF7">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570,20 лв.</w:t>
            </w:r>
            <w:r w:rsidR="00974ADA">
              <w:rPr>
                <w:rFonts w:ascii="Times New Roman" w:eastAsia="Times New Roman" w:hAnsi="Times New Roman"/>
                <w:iCs/>
                <w:color w:val="000000" w:themeColor="text1"/>
                <w:sz w:val="24"/>
                <w:szCs w:val="24"/>
                <w:lang w:eastAsia="bg-BG"/>
              </w:rPr>
              <w:t xml:space="preserve"> </w:t>
            </w:r>
            <w:r w:rsidR="00C04C11" w:rsidRPr="00C04C11">
              <w:rPr>
                <w:rFonts w:ascii="Times New Roman" w:eastAsia="Times New Roman" w:hAnsi="Times New Roman"/>
                <w:iCs/>
                <w:color w:val="000000" w:themeColor="text1"/>
                <w:sz w:val="24"/>
                <w:szCs w:val="24"/>
                <w:lang w:eastAsia="bg-BG"/>
              </w:rPr>
              <w:t>за двупосочен билет за един участник</w:t>
            </w:r>
          </w:p>
        </w:tc>
        <w:tc>
          <w:tcPr>
            <w:tcW w:w="1559" w:type="dxa"/>
            <w:shd w:val="clear" w:color="auto" w:fill="auto"/>
          </w:tcPr>
          <w:p w:rsidR="00C04C11" w:rsidRPr="00C04C11" w:rsidRDefault="00C04C11" w:rsidP="00CC2DF7">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2851,00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двупосочен самолетен билет (икономическа класа) за до 5 представители от Република Черна Гора</w:t>
            </w:r>
          </w:p>
        </w:tc>
        <w:tc>
          <w:tcPr>
            <w:tcW w:w="1701" w:type="dxa"/>
            <w:shd w:val="clear" w:color="auto" w:fill="auto"/>
          </w:tcPr>
          <w:p w:rsidR="00C04C11" w:rsidRPr="00C04C11" w:rsidRDefault="00C04C11" w:rsidP="00CC2DF7">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667,90 лв.</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за двупосочен билет за един участник</w:t>
            </w:r>
          </w:p>
        </w:tc>
        <w:tc>
          <w:tcPr>
            <w:tcW w:w="1559" w:type="dxa"/>
            <w:shd w:val="clear" w:color="auto" w:fill="auto"/>
          </w:tcPr>
          <w:p w:rsidR="00C04C11" w:rsidRPr="00C04C11" w:rsidRDefault="00C04C11" w:rsidP="00B47F8D">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3339,50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двупосочен самолетен билет (икономическа класа) за до 5 представители от</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Република Хърватска</w:t>
            </w:r>
            <w:r w:rsidR="00974ADA">
              <w:rPr>
                <w:rFonts w:ascii="Times New Roman" w:eastAsia="Times New Roman" w:hAnsi="Times New Roman"/>
                <w:iCs/>
                <w:color w:val="000000" w:themeColor="text1"/>
                <w:sz w:val="24"/>
                <w:szCs w:val="24"/>
                <w:lang w:eastAsia="bg-BG"/>
              </w:rPr>
              <w:t xml:space="preserve"> </w:t>
            </w:r>
          </w:p>
        </w:tc>
        <w:tc>
          <w:tcPr>
            <w:tcW w:w="1701" w:type="dxa"/>
            <w:shd w:val="clear" w:color="auto" w:fill="auto"/>
          </w:tcPr>
          <w:p w:rsidR="00C04C11" w:rsidRPr="00C04C11" w:rsidRDefault="00C04C11" w:rsidP="00500988">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651,60 лв. за двупосочен билет за един участник</w:t>
            </w:r>
          </w:p>
        </w:tc>
        <w:tc>
          <w:tcPr>
            <w:tcW w:w="1559" w:type="dxa"/>
            <w:shd w:val="clear" w:color="auto" w:fill="auto"/>
          </w:tcPr>
          <w:p w:rsidR="00C04C11" w:rsidRPr="00C04C11" w:rsidRDefault="00C04C11" w:rsidP="00B47F8D">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3258,00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 xml:space="preserve">Осигуряване на двупосочен </w:t>
            </w:r>
            <w:r w:rsidRPr="00C04C11">
              <w:rPr>
                <w:rFonts w:ascii="Times New Roman" w:eastAsia="Times New Roman" w:hAnsi="Times New Roman"/>
                <w:iCs/>
                <w:color w:val="000000" w:themeColor="text1"/>
                <w:sz w:val="24"/>
                <w:szCs w:val="24"/>
                <w:lang w:eastAsia="bg-BG"/>
              </w:rPr>
              <w:lastRenderedPageBreak/>
              <w:t>самолетен билет (икономическа класа) за до 5 представители от</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Република Словения</w:t>
            </w:r>
          </w:p>
        </w:tc>
        <w:tc>
          <w:tcPr>
            <w:tcW w:w="1701" w:type="dxa"/>
            <w:shd w:val="clear" w:color="auto" w:fill="auto"/>
          </w:tcPr>
          <w:p w:rsidR="00C04C11" w:rsidRPr="00C04C11" w:rsidRDefault="00654D10" w:rsidP="00500988">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lastRenderedPageBreak/>
              <w:t>488,75 лв.</w:t>
            </w:r>
            <w:r w:rsidR="00C04C11" w:rsidRPr="00C04C11">
              <w:rPr>
                <w:rFonts w:ascii="Times New Roman" w:eastAsia="Times New Roman" w:hAnsi="Times New Roman"/>
                <w:iCs/>
                <w:color w:val="000000" w:themeColor="text1"/>
                <w:sz w:val="24"/>
                <w:szCs w:val="24"/>
                <w:lang w:eastAsia="bg-BG"/>
              </w:rPr>
              <w:t xml:space="preserve"> за </w:t>
            </w:r>
            <w:r w:rsidR="00C04C11" w:rsidRPr="00C04C11">
              <w:rPr>
                <w:rFonts w:ascii="Times New Roman" w:eastAsia="Times New Roman" w:hAnsi="Times New Roman"/>
                <w:iCs/>
                <w:color w:val="000000" w:themeColor="text1"/>
                <w:sz w:val="24"/>
                <w:szCs w:val="24"/>
                <w:lang w:eastAsia="bg-BG"/>
              </w:rPr>
              <w:lastRenderedPageBreak/>
              <w:t>двупосочен билет за един участник</w:t>
            </w:r>
          </w:p>
        </w:tc>
        <w:tc>
          <w:tcPr>
            <w:tcW w:w="1559" w:type="dxa"/>
            <w:shd w:val="clear" w:color="auto" w:fill="auto"/>
          </w:tcPr>
          <w:p w:rsidR="00C04C11" w:rsidRPr="00ED19E2" w:rsidRDefault="00654D10" w:rsidP="00661DDA">
            <w:pPr>
              <w:spacing w:after="0" w:line="240" w:lineRule="auto"/>
              <w:jc w:val="both"/>
              <w:rPr>
                <w:rFonts w:ascii="Times New Roman" w:eastAsia="Times New Roman" w:hAnsi="Times New Roman"/>
                <w:iCs/>
                <w:strike/>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lastRenderedPageBreak/>
              <w:t>2443,75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lastRenderedPageBreak/>
              <w:t>Осигуряване на двупосочен самолетен билет (икономическа класа) за до 5 представители от</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Република Румъния</w:t>
            </w:r>
          </w:p>
        </w:tc>
        <w:tc>
          <w:tcPr>
            <w:tcW w:w="1701" w:type="dxa"/>
            <w:shd w:val="clear" w:color="auto" w:fill="auto"/>
          </w:tcPr>
          <w:p w:rsidR="00C04C11" w:rsidRPr="00C04C11" w:rsidRDefault="00654D10" w:rsidP="00500988">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488,75 лв.</w:t>
            </w:r>
            <w:r w:rsidR="00C04C11" w:rsidRPr="00C04C11">
              <w:rPr>
                <w:rFonts w:ascii="Times New Roman" w:eastAsia="Times New Roman" w:hAnsi="Times New Roman"/>
                <w:iCs/>
                <w:color w:val="000000" w:themeColor="text1"/>
                <w:sz w:val="24"/>
                <w:szCs w:val="24"/>
                <w:lang w:eastAsia="bg-BG"/>
              </w:rPr>
              <w:t xml:space="preserve"> за двупосочен билет за един участник</w:t>
            </w:r>
          </w:p>
        </w:tc>
        <w:tc>
          <w:tcPr>
            <w:tcW w:w="1559" w:type="dxa"/>
            <w:shd w:val="clear" w:color="auto" w:fill="auto"/>
          </w:tcPr>
          <w:p w:rsidR="00C04C11" w:rsidRPr="00C04C11" w:rsidRDefault="00654D10" w:rsidP="00B47F8D">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2443,75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661DDA">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двупосочен самолетен билет (икономическа класа) за до 5 представители от</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Република Босна и Херцеговина</w:t>
            </w:r>
          </w:p>
        </w:tc>
        <w:tc>
          <w:tcPr>
            <w:tcW w:w="1701" w:type="dxa"/>
            <w:shd w:val="clear" w:color="auto" w:fill="auto"/>
          </w:tcPr>
          <w:p w:rsidR="00C04C11" w:rsidRPr="00C04C11" w:rsidRDefault="00C04C11" w:rsidP="00500988">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651,60 лв.</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за двупосочен билет за един участник</w:t>
            </w:r>
          </w:p>
        </w:tc>
        <w:tc>
          <w:tcPr>
            <w:tcW w:w="1559" w:type="dxa"/>
            <w:shd w:val="clear" w:color="auto" w:fill="auto"/>
          </w:tcPr>
          <w:p w:rsidR="00C04C11" w:rsidRPr="00C04C11" w:rsidRDefault="00C04C11" w:rsidP="00B47F8D">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3258,00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661DDA">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наземен</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 xml:space="preserve"> трансфер летище-хотел-летище</w:t>
            </w:r>
            <w:r w:rsidR="00254629">
              <w:rPr>
                <w:rFonts w:ascii="Times New Roman" w:eastAsia="Times New Roman" w:hAnsi="Times New Roman"/>
                <w:iCs/>
                <w:color w:val="000000" w:themeColor="text1"/>
                <w:sz w:val="24"/>
                <w:szCs w:val="24"/>
                <w:lang w:eastAsia="bg-BG"/>
              </w:rPr>
              <w:t xml:space="preserve"> и др.</w:t>
            </w:r>
          </w:p>
        </w:tc>
        <w:tc>
          <w:tcPr>
            <w:tcW w:w="1701" w:type="dxa"/>
            <w:shd w:val="clear" w:color="auto" w:fill="auto"/>
          </w:tcPr>
          <w:p w:rsidR="00C04C11" w:rsidRPr="00C04C11" w:rsidRDefault="00C04C11" w:rsidP="00317A06">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32,00</w:t>
            </w:r>
            <w:r w:rsidR="00317A06">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лв. за един участник</w:t>
            </w:r>
          </w:p>
        </w:tc>
        <w:tc>
          <w:tcPr>
            <w:tcW w:w="1559" w:type="dxa"/>
            <w:shd w:val="clear" w:color="auto" w:fill="auto"/>
          </w:tcPr>
          <w:p w:rsidR="00C04C11" w:rsidRPr="00C04C11" w:rsidRDefault="00B47F8D" w:rsidP="00B47F8D">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1</w:t>
            </w:r>
            <w:r w:rsidR="00C04C11" w:rsidRPr="00C04C11">
              <w:rPr>
                <w:rFonts w:ascii="Times New Roman" w:eastAsia="Times New Roman" w:hAnsi="Times New Roman"/>
                <w:iCs/>
                <w:color w:val="000000" w:themeColor="text1"/>
                <w:sz w:val="24"/>
                <w:szCs w:val="24"/>
                <w:lang w:eastAsia="bg-BG"/>
              </w:rPr>
              <w:t>440,00</w:t>
            </w:r>
            <w:r>
              <w:rPr>
                <w:rFonts w:ascii="Times New Roman" w:eastAsia="Times New Roman" w:hAnsi="Times New Roman"/>
                <w:iCs/>
                <w:color w:val="000000" w:themeColor="text1"/>
                <w:sz w:val="24"/>
                <w:szCs w:val="24"/>
                <w:lang w:eastAsia="bg-BG"/>
              </w:rPr>
              <w:t xml:space="preserve"> </w:t>
            </w:r>
            <w:r w:rsidR="00C04C11" w:rsidRPr="00C04C11">
              <w:rPr>
                <w:rFonts w:ascii="Times New Roman" w:eastAsia="Times New Roman" w:hAnsi="Times New Roman"/>
                <w:iCs/>
                <w:color w:val="000000" w:themeColor="text1"/>
                <w:sz w:val="24"/>
                <w:szCs w:val="24"/>
                <w:lang w:eastAsia="bg-BG"/>
              </w:rPr>
              <w:t>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661DDA">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зала</w:t>
            </w:r>
          </w:p>
        </w:tc>
        <w:tc>
          <w:tcPr>
            <w:tcW w:w="1701" w:type="dxa"/>
            <w:shd w:val="clear" w:color="auto" w:fill="auto"/>
          </w:tcPr>
          <w:p w:rsidR="00C04C11" w:rsidRPr="00C04C11" w:rsidRDefault="00C04C11" w:rsidP="00500988">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1999 лв. на ден</w:t>
            </w:r>
          </w:p>
        </w:tc>
        <w:tc>
          <w:tcPr>
            <w:tcW w:w="1559" w:type="dxa"/>
            <w:shd w:val="clear" w:color="auto" w:fill="auto"/>
          </w:tcPr>
          <w:p w:rsidR="00C04C11" w:rsidRPr="00C04C11" w:rsidRDefault="00500988" w:rsidP="00500988">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3</w:t>
            </w:r>
            <w:r w:rsidR="00C04C11" w:rsidRPr="00C04C11">
              <w:rPr>
                <w:rFonts w:ascii="Times New Roman" w:eastAsia="Times New Roman" w:hAnsi="Times New Roman"/>
                <w:iCs/>
                <w:color w:val="000000" w:themeColor="text1"/>
                <w:sz w:val="24"/>
                <w:szCs w:val="24"/>
                <w:lang w:eastAsia="bg-BG"/>
              </w:rPr>
              <w:t xml:space="preserve">998,00 </w:t>
            </w:r>
            <w:r>
              <w:rPr>
                <w:rFonts w:ascii="Times New Roman" w:eastAsia="Times New Roman" w:hAnsi="Times New Roman"/>
                <w:iCs/>
                <w:color w:val="000000" w:themeColor="text1"/>
                <w:sz w:val="24"/>
                <w:szCs w:val="24"/>
                <w:lang w:eastAsia="bg-BG"/>
              </w:rPr>
              <w:t>л</w:t>
            </w:r>
            <w:r w:rsidR="00C04C11" w:rsidRPr="00C04C11">
              <w:rPr>
                <w:rFonts w:ascii="Times New Roman" w:eastAsia="Times New Roman" w:hAnsi="Times New Roman"/>
                <w:iCs/>
                <w:color w:val="000000" w:themeColor="text1"/>
                <w:sz w:val="24"/>
                <w:szCs w:val="24"/>
                <w:lang w:eastAsia="bg-BG"/>
              </w:rPr>
              <w:t xml:space="preserve">в. </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12684E" w:rsidRDefault="00C04C11" w:rsidP="00661DDA">
            <w:pPr>
              <w:spacing w:after="0" w:line="240" w:lineRule="auto"/>
              <w:jc w:val="both"/>
              <w:rPr>
                <w:rFonts w:ascii="Times New Roman" w:eastAsia="Times New Roman" w:hAnsi="Times New Roman"/>
                <w:iCs/>
                <w:color w:val="000000" w:themeColor="text1"/>
                <w:sz w:val="24"/>
                <w:szCs w:val="24"/>
                <w:lang w:eastAsia="bg-BG"/>
              </w:rPr>
            </w:pPr>
            <w:r w:rsidRPr="0012684E">
              <w:rPr>
                <w:rFonts w:ascii="Times New Roman" w:eastAsia="Times New Roman" w:hAnsi="Times New Roman"/>
                <w:iCs/>
                <w:color w:val="000000" w:themeColor="text1"/>
                <w:sz w:val="24"/>
                <w:szCs w:val="24"/>
                <w:lang w:eastAsia="bg-BG"/>
              </w:rPr>
              <w:t>Осигуряване на техническо оборудване (лаптоп,</w:t>
            </w:r>
            <w:r w:rsidR="00974ADA">
              <w:rPr>
                <w:rFonts w:ascii="Times New Roman" w:eastAsia="Times New Roman" w:hAnsi="Times New Roman"/>
                <w:iCs/>
                <w:color w:val="000000" w:themeColor="text1"/>
                <w:sz w:val="24"/>
                <w:szCs w:val="24"/>
                <w:lang w:eastAsia="bg-BG"/>
              </w:rPr>
              <w:t xml:space="preserve"> </w:t>
            </w:r>
            <w:r w:rsidRPr="0012684E">
              <w:rPr>
                <w:rFonts w:ascii="Times New Roman" w:eastAsia="Times New Roman" w:hAnsi="Times New Roman"/>
                <w:iCs/>
                <w:color w:val="000000" w:themeColor="text1"/>
                <w:sz w:val="24"/>
                <w:szCs w:val="24"/>
                <w:lang w:eastAsia="bg-BG"/>
              </w:rPr>
              <w:t>мултимедиен проектор, екран, озвучителна система, приемници за превод, техническа поддръжка)</w:t>
            </w:r>
            <w:r w:rsidR="00974ADA">
              <w:rPr>
                <w:rFonts w:ascii="Times New Roman" w:eastAsia="Times New Roman" w:hAnsi="Times New Roman"/>
                <w:iCs/>
                <w:color w:val="000000" w:themeColor="text1"/>
                <w:sz w:val="24"/>
                <w:szCs w:val="24"/>
                <w:lang w:eastAsia="bg-BG"/>
              </w:rPr>
              <w:t xml:space="preserve"> </w:t>
            </w:r>
          </w:p>
        </w:tc>
        <w:tc>
          <w:tcPr>
            <w:tcW w:w="1701" w:type="dxa"/>
            <w:shd w:val="clear" w:color="auto" w:fill="auto"/>
          </w:tcPr>
          <w:p w:rsidR="00C04C11" w:rsidRPr="0012684E"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12684E">
              <w:rPr>
                <w:rFonts w:ascii="Times New Roman" w:eastAsia="Times New Roman" w:hAnsi="Times New Roman"/>
                <w:iCs/>
                <w:color w:val="000000" w:themeColor="text1"/>
                <w:sz w:val="24"/>
                <w:szCs w:val="24"/>
                <w:lang w:eastAsia="bg-BG"/>
              </w:rPr>
              <w:t xml:space="preserve">1665 лв. на ден </w:t>
            </w:r>
          </w:p>
        </w:tc>
        <w:tc>
          <w:tcPr>
            <w:tcW w:w="1559" w:type="dxa"/>
            <w:shd w:val="clear" w:color="auto" w:fill="auto"/>
          </w:tcPr>
          <w:p w:rsidR="00C04C11" w:rsidRPr="00C04C11" w:rsidRDefault="00500988" w:rsidP="00500988">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3</w:t>
            </w:r>
            <w:r w:rsidR="00C04C11" w:rsidRPr="00C04C11">
              <w:rPr>
                <w:rFonts w:ascii="Times New Roman" w:eastAsia="Times New Roman" w:hAnsi="Times New Roman"/>
                <w:iCs/>
                <w:color w:val="000000" w:themeColor="text1"/>
                <w:sz w:val="24"/>
                <w:szCs w:val="24"/>
                <w:lang w:eastAsia="bg-BG"/>
              </w:rPr>
              <w:t>330,00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12684E" w:rsidRDefault="00C04C11" w:rsidP="00E016E4">
            <w:pPr>
              <w:spacing w:after="0" w:line="240" w:lineRule="auto"/>
              <w:jc w:val="both"/>
              <w:rPr>
                <w:rFonts w:ascii="Times New Roman" w:eastAsia="Times New Roman" w:hAnsi="Times New Roman"/>
                <w:iCs/>
                <w:color w:val="000000" w:themeColor="text1"/>
                <w:sz w:val="24"/>
                <w:szCs w:val="24"/>
                <w:lang w:eastAsia="bg-BG"/>
              </w:rPr>
            </w:pPr>
            <w:r w:rsidRPr="0012684E">
              <w:rPr>
                <w:rFonts w:ascii="Times New Roman" w:eastAsia="Times New Roman" w:hAnsi="Times New Roman"/>
                <w:iCs/>
                <w:color w:val="000000" w:themeColor="text1"/>
                <w:sz w:val="24"/>
                <w:szCs w:val="24"/>
                <w:lang w:eastAsia="bg-BG"/>
              </w:rPr>
              <w:t xml:space="preserve">Осигуряване на </w:t>
            </w:r>
            <w:r w:rsidR="00E016E4" w:rsidRPr="0012684E">
              <w:rPr>
                <w:rFonts w:ascii="Times New Roman" w:eastAsia="Times New Roman" w:hAnsi="Times New Roman"/>
                <w:iCs/>
                <w:color w:val="000000" w:themeColor="text1"/>
                <w:sz w:val="24"/>
                <w:szCs w:val="24"/>
                <w:lang w:eastAsia="bg-BG"/>
              </w:rPr>
              <w:t xml:space="preserve">4 </w:t>
            </w:r>
            <w:r w:rsidRPr="0012684E">
              <w:rPr>
                <w:rFonts w:ascii="Times New Roman" w:eastAsia="Times New Roman" w:hAnsi="Times New Roman"/>
                <w:iCs/>
                <w:color w:val="000000" w:themeColor="text1"/>
                <w:sz w:val="24"/>
                <w:szCs w:val="24"/>
                <w:lang w:eastAsia="bg-BG"/>
              </w:rPr>
              <w:t>кафе пауз</w:t>
            </w:r>
            <w:r w:rsidR="00E016E4" w:rsidRPr="0012684E">
              <w:rPr>
                <w:rFonts w:ascii="Times New Roman" w:eastAsia="Times New Roman" w:hAnsi="Times New Roman"/>
                <w:iCs/>
                <w:color w:val="000000" w:themeColor="text1"/>
                <w:sz w:val="24"/>
                <w:szCs w:val="24"/>
                <w:lang w:eastAsia="bg-BG"/>
              </w:rPr>
              <w:t>и</w:t>
            </w:r>
            <w:r w:rsidRPr="0012684E">
              <w:rPr>
                <w:rFonts w:ascii="Times New Roman" w:eastAsia="Times New Roman" w:hAnsi="Times New Roman"/>
                <w:iCs/>
                <w:color w:val="000000" w:themeColor="text1"/>
                <w:sz w:val="24"/>
                <w:szCs w:val="24"/>
                <w:lang w:eastAsia="bg-BG"/>
              </w:rPr>
              <w:t xml:space="preserve"> за до 79 </w:t>
            </w:r>
            <w:r w:rsidR="001C63BE" w:rsidRPr="0012684E">
              <w:rPr>
                <w:rFonts w:ascii="Times New Roman" w:eastAsia="Times New Roman" w:hAnsi="Times New Roman"/>
                <w:iCs/>
                <w:color w:val="000000" w:themeColor="text1"/>
                <w:sz w:val="24"/>
                <w:szCs w:val="24"/>
                <w:lang w:eastAsia="bg-BG"/>
              </w:rPr>
              <w:t>участници</w:t>
            </w:r>
            <w:r w:rsidRPr="0012684E">
              <w:rPr>
                <w:rFonts w:ascii="Times New Roman" w:eastAsia="Times New Roman" w:hAnsi="Times New Roman"/>
                <w:iCs/>
                <w:color w:val="000000" w:themeColor="text1"/>
                <w:sz w:val="24"/>
                <w:szCs w:val="24"/>
                <w:lang w:eastAsia="bg-BG"/>
              </w:rPr>
              <w:t xml:space="preserve"> в конференцията</w:t>
            </w:r>
          </w:p>
        </w:tc>
        <w:tc>
          <w:tcPr>
            <w:tcW w:w="1701" w:type="dxa"/>
            <w:shd w:val="clear" w:color="auto" w:fill="auto"/>
          </w:tcPr>
          <w:p w:rsidR="00C04C11" w:rsidRPr="0012684E" w:rsidRDefault="00E016E4" w:rsidP="00E016E4">
            <w:pPr>
              <w:spacing w:after="0" w:line="240" w:lineRule="auto"/>
              <w:jc w:val="both"/>
              <w:rPr>
                <w:rFonts w:ascii="Times New Roman" w:eastAsia="Times New Roman" w:hAnsi="Times New Roman"/>
                <w:iCs/>
                <w:color w:val="000000" w:themeColor="text1"/>
                <w:sz w:val="24"/>
                <w:szCs w:val="24"/>
                <w:lang w:eastAsia="bg-BG"/>
              </w:rPr>
            </w:pPr>
            <w:r w:rsidRPr="0012684E">
              <w:rPr>
                <w:rFonts w:ascii="Times New Roman" w:eastAsia="Times New Roman" w:hAnsi="Times New Roman"/>
                <w:iCs/>
                <w:color w:val="000000" w:themeColor="text1"/>
                <w:sz w:val="24"/>
                <w:szCs w:val="24"/>
                <w:lang w:eastAsia="bg-BG"/>
              </w:rPr>
              <w:t>8,14 лв. на човек за една кафе пауза</w:t>
            </w:r>
            <w:r w:rsidR="00974ADA">
              <w:rPr>
                <w:rFonts w:ascii="Times New Roman" w:eastAsia="Times New Roman" w:hAnsi="Times New Roman"/>
                <w:iCs/>
                <w:color w:val="000000" w:themeColor="text1"/>
                <w:sz w:val="24"/>
                <w:szCs w:val="24"/>
                <w:lang w:eastAsia="bg-BG"/>
              </w:rPr>
              <w:t xml:space="preserve"> </w:t>
            </w:r>
          </w:p>
        </w:tc>
        <w:tc>
          <w:tcPr>
            <w:tcW w:w="1559" w:type="dxa"/>
            <w:shd w:val="clear" w:color="auto" w:fill="auto"/>
          </w:tcPr>
          <w:p w:rsidR="00C04C11" w:rsidRPr="00C04C11" w:rsidRDefault="00254629" w:rsidP="00500988">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2572,24</w:t>
            </w:r>
            <w:r w:rsidR="00C04C11" w:rsidRPr="00C04C11">
              <w:rPr>
                <w:rFonts w:ascii="Times New Roman" w:eastAsia="Times New Roman" w:hAnsi="Times New Roman"/>
                <w:iCs/>
                <w:color w:val="000000" w:themeColor="text1"/>
                <w:sz w:val="24"/>
                <w:szCs w:val="24"/>
                <w:lang w:eastAsia="bg-BG"/>
              </w:rPr>
              <w:t xml:space="preserve">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47151E">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 xml:space="preserve">Осигуряване на дигитална система за симултанен превод </w:t>
            </w:r>
          </w:p>
        </w:tc>
        <w:tc>
          <w:tcPr>
            <w:tcW w:w="1701" w:type="dxa"/>
            <w:shd w:val="clear" w:color="auto" w:fill="auto"/>
          </w:tcPr>
          <w:p w:rsidR="00C04C11" w:rsidRPr="00C04C11" w:rsidRDefault="00B726A6" w:rsidP="00BF2003">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1002,36 лв.</w:t>
            </w:r>
            <w:r w:rsidR="00C04C11" w:rsidRPr="00C04C11">
              <w:rPr>
                <w:rFonts w:ascii="Times New Roman" w:eastAsia="Times New Roman" w:hAnsi="Times New Roman"/>
                <w:iCs/>
                <w:color w:val="000000" w:themeColor="text1"/>
                <w:sz w:val="24"/>
                <w:szCs w:val="24"/>
                <w:lang w:eastAsia="bg-BG"/>
              </w:rPr>
              <w:t xml:space="preserve"> на ден </w:t>
            </w:r>
          </w:p>
        </w:tc>
        <w:tc>
          <w:tcPr>
            <w:tcW w:w="1559" w:type="dxa"/>
            <w:shd w:val="clear" w:color="auto" w:fill="auto"/>
          </w:tcPr>
          <w:p w:rsidR="00C04C11" w:rsidRPr="00C04C11" w:rsidRDefault="00B726A6" w:rsidP="0077790E">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2004,72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47151E">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кабини за извършване на симултанен превод на два езика</w:t>
            </w:r>
          </w:p>
        </w:tc>
        <w:tc>
          <w:tcPr>
            <w:tcW w:w="1701" w:type="dxa"/>
            <w:shd w:val="clear" w:color="auto" w:fill="auto"/>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366,71 лв.на ден</w:t>
            </w:r>
            <w:r w:rsidRPr="00C04C11">
              <w:rPr>
                <w:rFonts w:ascii="Times New Roman" w:eastAsia="Times New Roman" w:hAnsi="Times New Roman"/>
                <w:iCs/>
                <w:color w:val="000000" w:themeColor="text1"/>
                <w:sz w:val="24"/>
                <w:szCs w:val="24"/>
                <w:lang w:val="en-US" w:eastAsia="bg-BG"/>
              </w:rPr>
              <w:t xml:space="preserve"> </w:t>
            </w:r>
            <w:r w:rsidRPr="00C04C11">
              <w:rPr>
                <w:rFonts w:ascii="Times New Roman" w:eastAsia="Times New Roman" w:hAnsi="Times New Roman"/>
                <w:iCs/>
                <w:color w:val="000000" w:themeColor="text1"/>
                <w:sz w:val="24"/>
                <w:szCs w:val="24"/>
                <w:lang w:eastAsia="bg-BG"/>
              </w:rPr>
              <w:t>за 1 кабинка на ден</w:t>
            </w:r>
          </w:p>
        </w:tc>
        <w:tc>
          <w:tcPr>
            <w:tcW w:w="1559" w:type="dxa"/>
            <w:shd w:val="clear" w:color="auto" w:fill="auto"/>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1466,84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AE4A20">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преводачески услуги (по двама преводачи за два езика)</w:t>
            </w:r>
          </w:p>
        </w:tc>
        <w:tc>
          <w:tcPr>
            <w:tcW w:w="1701" w:type="dxa"/>
            <w:shd w:val="clear" w:color="auto" w:fill="auto"/>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505 лв. на ден за един преводач</w:t>
            </w:r>
          </w:p>
        </w:tc>
        <w:tc>
          <w:tcPr>
            <w:tcW w:w="1559" w:type="dxa"/>
            <w:shd w:val="clear" w:color="auto" w:fill="auto"/>
          </w:tcPr>
          <w:p w:rsidR="00C04C11" w:rsidRPr="00C04C11" w:rsidRDefault="00BF2003" w:rsidP="00BF2003">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4</w:t>
            </w:r>
            <w:r w:rsidR="00C04C11" w:rsidRPr="00C04C11">
              <w:rPr>
                <w:rFonts w:ascii="Times New Roman" w:eastAsia="Times New Roman" w:hAnsi="Times New Roman"/>
                <w:iCs/>
                <w:color w:val="000000" w:themeColor="text1"/>
                <w:sz w:val="24"/>
                <w:szCs w:val="24"/>
                <w:lang w:eastAsia="bg-BG"/>
              </w:rPr>
              <w:t>040,00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47151E">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 xml:space="preserve">Осигуряване на хотелско настаняване за до 53 </w:t>
            </w:r>
            <w:r w:rsidR="001C63BE">
              <w:rPr>
                <w:rFonts w:ascii="Times New Roman" w:eastAsia="Times New Roman" w:hAnsi="Times New Roman"/>
                <w:iCs/>
                <w:color w:val="000000" w:themeColor="text1"/>
                <w:sz w:val="24"/>
                <w:szCs w:val="24"/>
                <w:lang w:eastAsia="bg-BG"/>
              </w:rPr>
              <w:t>участници</w:t>
            </w:r>
            <w:r w:rsidRPr="00C04C11">
              <w:rPr>
                <w:rFonts w:ascii="Times New Roman" w:eastAsia="Times New Roman" w:hAnsi="Times New Roman"/>
                <w:iCs/>
                <w:color w:val="000000" w:themeColor="text1"/>
                <w:sz w:val="24"/>
                <w:szCs w:val="24"/>
                <w:lang w:eastAsia="bg-BG"/>
              </w:rPr>
              <w:t xml:space="preserve"> в конференцията</w:t>
            </w:r>
          </w:p>
        </w:tc>
        <w:tc>
          <w:tcPr>
            <w:tcW w:w="1701" w:type="dxa"/>
            <w:shd w:val="clear" w:color="auto" w:fill="auto"/>
          </w:tcPr>
          <w:p w:rsidR="00C04C11" w:rsidRPr="00C04C11" w:rsidRDefault="00B726A6" w:rsidP="00754F67">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220</w:t>
            </w:r>
            <w:r w:rsidR="00C04C11" w:rsidRPr="00C04C11">
              <w:rPr>
                <w:rFonts w:ascii="Times New Roman" w:eastAsia="Times New Roman" w:hAnsi="Times New Roman"/>
                <w:iCs/>
                <w:color w:val="000000" w:themeColor="text1"/>
                <w:sz w:val="24"/>
                <w:szCs w:val="24"/>
                <w:lang w:eastAsia="bg-BG"/>
              </w:rPr>
              <w:t xml:space="preserve"> за една нощувка на участник</w:t>
            </w:r>
          </w:p>
        </w:tc>
        <w:tc>
          <w:tcPr>
            <w:tcW w:w="1559" w:type="dxa"/>
            <w:shd w:val="clear" w:color="auto" w:fill="auto"/>
          </w:tcPr>
          <w:p w:rsidR="00C04C11" w:rsidRPr="00C04C11" w:rsidRDefault="00B726A6" w:rsidP="00BF2003">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34</w:t>
            </w:r>
            <w:r w:rsidR="0077790E">
              <w:rPr>
                <w:rFonts w:ascii="Times New Roman" w:eastAsia="Times New Roman" w:hAnsi="Times New Roman"/>
                <w:iCs/>
                <w:color w:val="000000" w:themeColor="text1"/>
                <w:sz w:val="24"/>
                <w:szCs w:val="24"/>
                <w:lang w:eastAsia="bg-BG"/>
              </w:rPr>
              <w:t> </w:t>
            </w:r>
            <w:r>
              <w:rPr>
                <w:rFonts w:ascii="Times New Roman" w:eastAsia="Times New Roman" w:hAnsi="Times New Roman"/>
                <w:iCs/>
                <w:color w:val="000000" w:themeColor="text1"/>
                <w:sz w:val="24"/>
                <w:szCs w:val="24"/>
                <w:lang w:eastAsia="bg-BG"/>
              </w:rPr>
              <w:t>980</w:t>
            </w:r>
            <w:r w:rsidR="0077790E" w:rsidRPr="00C04C11">
              <w:rPr>
                <w:rFonts w:ascii="Times New Roman" w:eastAsia="Times New Roman" w:hAnsi="Times New Roman"/>
                <w:iCs/>
                <w:color w:val="000000" w:themeColor="text1"/>
                <w:sz w:val="24"/>
                <w:szCs w:val="24"/>
                <w:lang w:eastAsia="bg-BG"/>
              </w:rPr>
              <w:t xml:space="preserve">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47151E">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изхранване -3 вечери (</w:t>
            </w:r>
            <w:r w:rsidR="00AE4A20">
              <w:rPr>
                <w:rFonts w:ascii="Times New Roman" w:eastAsia="Times New Roman" w:hAnsi="Times New Roman"/>
                <w:iCs/>
                <w:color w:val="000000" w:themeColor="text1"/>
                <w:sz w:val="24"/>
                <w:szCs w:val="24"/>
                <w:lang w:eastAsia="bg-BG"/>
              </w:rPr>
              <w:t xml:space="preserve">вкл. </w:t>
            </w:r>
            <w:r w:rsidRPr="00C04C11">
              <w:rPr>
                <w:rFonts w:ascii="Times New Roman" w:eastAsia="Times New Roman" w:hAnsi="Times New Roman"/>
                <w:iCs/>
                <w:color w:val="000000" w:themeColor="text1"/>
                <w:sz w:val="24"/>
                <w:szCs w:val="24"/>
                <w:lang w:eastAsia="bg-BG"/>
              </w:rPr>
              <w:t>една официална вечеря) и 3 обяда на блок-маса с тристепенно меню</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и осигурена напитка (вода и безалкохолна напитка) за до 54 лица</w:t>
            </w:r>
            <w:r w:rsidR="00974ADA">
              <w:rPr>
                <w:rFonts w:ascii="Times New Roman" w:eastAsia="Times New Roman" w:hAnsi="Times New Roman"/>
                <w:iCs/>
                <w:color w:val="000000" w:themeColor="text1"/>
                <w:sz w:val="24"/>
                <w:szCs w:val="24"/>
                <w:lang w:eastAsia="bg-BG"/>
              </w:rPr>
              <w:t xml:space="preserve"> </w:t>
            </w:r>
          </w:p>
        </w:tc>
        <w:tc>
          <w:tcPr>
            <w:tcW w:w="1701" w:type="dxa"/>
            <w:shd w:val="clear" w:color="auto" w:fill="auto"/>
          </w:tcPr>
          <w:p w:rsidR="00C04C11" w:rsidRPr="00C04C11" w:rsidRDefault="00C04C11" w:rsidP="00AE4A20">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46,38 лв. за един участник за вечеря</w:t>
            </w:r>
            <w:r w:rsidR="00AE4A20">
              <w:rPr>
                <w:rFonts w:ascii="Times New Roman" w:eastAsia="Times New Roman" w:hAnsi="Times New Roman"/>
                <w:iCs/>
                <w:color w:val="000000" w:themeColor="text1"/>
                <w:sz w:val="24"/>
                <w:szCs w:val="24"/>
                <w:lang w:eastAsia="bg-BG"/>
              </w:rPr>
              <w:t>/</w:t>
            </w:r>
            <w:r w:rsidRPr="00C04C11">
              <w:rPr>
                <w:rFonts w:ascii="Times New Roman" w:eastAsia="Times New Roman" w:hAnsi="Times New Roman"/>
                <w:iCs/>
                <w:color w:val="000000" w:themeColor="text1"/>
                <w:sz w:val="24"/>
                <w:szCs w:val="24"/>
                <w:lang w:eastAsia="bg-BG"/>
              </w:rPr>
              <w:t>обяд</w:t>
            </w:r>
          </w:p>
        </w:tc>
        <w:tc>
          <w:tcPr>
            <w:tcW w:w="1559" w:type="dxa"/>
            <w:shd w:val="clear" w:color="auto" w:fill="auto"/>
          </w:tcPr>
          <w:p w:rsidR="00C04C11" w:rsidRPr="00C04C11" w:rsidRDefault="00BF2003" w:rsidP="00BF2003">
            <w:pPr>
              <w:spacing w:after="0" w:line="240" w:lineRule="auto"/>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15</w:t>
            </w:r>
            <w:r w:rsidR="00C04C11" w:rsidRPr="00C04C11">
              <w:rPr>
                <w:rFonts w:ascii="Times New Roman" w:eastAsia="Times New Roman" w:hAnsi="Times New Roman"/>
                <w:iCs/>
                <w:color w:val="000000" w:themeColor="text1"/>
                <w:sz w:val="24"/>
                <w:szCs w:val="24"/>
                <w:lang w:eastAsia="bg-BG"/>
              </w:rPr>
              <w:t>027,12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47151E">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Осигуряване на изхранване - 3 вечери (</w:t>
            </w:r>
            <w:r w:rsidR="00AE4A20">
              <w:rPr>
                <w:rFonts w:ascii="Times New Roman" w:eastAsia="Times New Roman" w:hAnsi="Times New Roman"/>
                <w:iCs/>
                <w:color w:val="000000" w:themeColor="text1"/>
                <w:sz w:val="24"/>
                <w:szCs w:val="24"/>
                <w:lang w:eastAsia="bg-BG"/>
              </w:rPr>
              <w:t xml:space="preserve">вкл. </w:t>
            </w:r>
            <w:r w:rsidRPr="00C04C11">
              <w:rPr>
                <w:rFonts w:ascii="Times New Roman" w:eastAsia="Times New Roman" w:hAnsi="Times New Roman"/>
                <w:iCs/>
                <w:color w:val="000000" w:themeColor="text1"/>
                <w:sz w:val="24"/>
                <w:szCs w:val="24"/>
                <w:lang w:eastAsia="bg-BG"/>
              </w:rPr>
              <w:t>една официална вечеря) и 2 обяда на блок-маса с тристепенно меню</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и осигурена напитка (вода и безалкохолна напитка) за до 20 лица участници в конференцията</w:t>
            </w:r>
          </w:p>
        </w:tc>
        <w:tc>
          <w:tcPr>
            <w:tcW w:w="1701" w:type="dxa"/>
            <w:shd w:val="clear" w:color="auto" w:fill="auto"/>
          </w:tcPr>
          <w:p w:rsidR="00C04C11" w:rsidRPr="00C04C11" w:rsidRDefault="00C04C11" w:rsidP="00AE4A20">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30,00 лв. за един участник за вечеря</w:t>
            </w:r>
            <w:r w:rsidR="00AE4A20">
              <w:rPr>
                <w:rFonts w:ascii="Times New Roman" w:eastAsia="Times New Roman" w:hAnsi="Times New Roman"/>
                <w:iCs/>
                <w:color w:val="000000" w:themeColor="text1"/>
                <w:sz w:val="24"/>
                <w:szCs w:val="24"/>
                <w:lang w:eastAsia="bg-BG"/>
              </w:rPr>
              <w:t>/</w:t>
            </w:r>
            <w:r w:rsidRPr="00C04C11">
              <w:rPr>
                <w:rFonts w:ascii="Times New Roman" w:eastAsia="Times New Roman" w:hAnsi="Times New Roman"/>
                <w:iCs/>
                <w:color w:val="000000" w:themeColor="text1"/>
                <w:sz w:val="24"/>
                <w:szCs w:val="24"/>
                <w:lang w:eastAsia="bg-BG"/>
              </w:rPr>
              <w:t>обяд</w:t>
            </w:r>
          </w:p>
        </w:tc>
        <w:tc>
          <w:tcPr>
            <w:tcW w:w="1559" w:type="dxa"/>
            <w:shd w:val="clear" w:color="auto" w:fill="auto"/>
          </w:tcPr>
          <w:p w:rsidR="00C04C11" w:rsidRPr="00C04C11" w:rsidRDefault="00C04C11" w:rsidP="00E67E56">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3 000,00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47151E">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lastRenderedPageBreak/>
              <w:t>Осигуряване на изхранване - 2 обяда на блок-маса с тристепенно меню</w:t>
            </w:r>
            <w:r w:rsidR="00974ADA">
              <w:rPr>
                <w:rFonts w:ascii="Times New Roman" w:eastAsia="Times New Roman" w:hAnsi="Times New Roman"/>
                <w:iCs/>
                <w:color w:val="000000" w:themeColor="text1"/>
                <w:sz w:val="24"/>
                <w:szCs w:val="24"/>
                <w:lang w:eastAsia="bg-BG"/>
              </w:rPr>
              <w:t xml:space="preserve"> </w:t>
            </w:r>
            <w:r w:rsidRPr="00C04C11">
              <w:rPr>
                <w:rFonts w:ascii="Times New Roman" w:eastAsia="Times New Roman" w:hAnsi="Times New Roman"/>
                <w:iCs/>
                <w:color w:val="000000" w:themeColor="text1"/>
                <w:sz w:val="24"/>
                <w:szCs w:val="24"/>
                <w:lang w:eastAsia="bg-BG"/>
              </w:rPr>
              <w:t>и осигурена напитка (вода и безалкохолна напитка) за до 5 лица, лектори в конференцията</w:t>
            </w:r>
          </w:p>
        </w:tc>
        <w:tc>
          <w:tcPr>
            <w:tcW w:w="1701" w:type="dxa"/>
            <w:shd w:val="clear" w:color="auto" w:fill="auto"/>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27,80 лв. за един участник за един обяд</w:t>
            </w:r>
          </w:p>
        </w:tc>
        <w:tc>
          <w:tcPr>
            <w:tcW w:w="1559" w:type="dxa"/>
            <w:shd w:val="clear" w:color="auto" w:fill="auto"/>
          </w:tcPr>
          <w:p w:rsidR="00C04C11" w:rsidRPr="00C04C11" w:rsidRDefault="00C04C11" w:rsidP="00BF2003">
            <w:pPr>
              <w:spacing w:after="0" w:line="240" w:lineRule="auto"/>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278,00 лв.</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r w:rsidR="00C04C11" w:rsidRPr="00C04C11" w:rsidTr="00ED19E2">
        <w:trPr>
          <w:trHeight w:val="134"/>
        </w:trPr>
        <w:tc>
          <w:tcPr>
            <w:tcW w:w="3898" w:type="dxa"/>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Общ</w:t>
            </w:r>
            <w:r>
              <w:rPr>
                <w:rFonts w:ascii="Times New Roman" w:eastAsia="Times New Roman" w:hAnsi="Times New Roman"/>
                <w:iCs/>
                <w:color w:val="000000" w:themeColor="text1"/>
                <w:sz w:val="24"/>
                <w:szCs w:val="24"/>
                <w:lang w:eastAsia="bg-BG"/>
              </w:rPr>
              <w:t>а</w:t>
            </w:r>
            <w:r w:rsidRPr="00C04C11">
              <w:rPr>
                <w:rFonts w:ascii="Times New Roman" w:eastAsia="Times New Roman" w:hAnsi="Times New Roman"/>
                <w:iCs/>
                <w:color w:val="000000" w:themeColor="text1"/>
                <w:sz w:val="24"/>
                <w:szCs w:val="24"/>
                <w:lang w:eastAsia="bg-BG"/>
              </w:rPr>
              <w:t xml:space="preserve"> стойност без ДДС</w:t>
            </w:r>
          </w:p>
        </w:tc>
        <w:tc>
          <w:tcPr>
            <w:tcW w:w="1701"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r w:rsidRPr="00C04C11">
              <w:rPr>
                <w:rFonts w:ascii="Times New Roman" w:eastAsia="Times New Roman" w:hAnsi="Times New Roman"/>
                <w:iCs/>
                <w:color w:val="000000" w:themeColor="text1"/>
                <w:sz w:val="24"/>
                <w:szCs w:val="24"/>
                <w:lang w:eastAsia="bg-BG"/>
              </w:rPr>
              <w:t>-</w:t>
            </w:r>
          </w:p>
        </w:tc>
        <w:tc>
          <w:tcPr>
            <w:tcW w:w="1559" w:type="dxa"/>
            <w:shd w:val="clear" w:color="auto" w:fill="auto"/>
          </w:tcPr>
          <w:p w:rsidR="0077790E" w:rsidRDefault="0077790E" w:rsidP="00754F67">
            <w:pPr>
              <w:spacing w:after="0" w:line="240" w:lineRule="auto"/>
              <w:jc w:val="both"/>
              <w:rPr>
                <w:rFonts w:ascii="Times New Roman" w:eastAsia="Times New Roman" w:hAnsi="Times New Roman"/>
                <w:b/>
                <w:iCs/>
                <w:strike/>
                <w:color w:val="000000" w:themeColor="text1"/>
                <w:sz w:val="24"/>
                <w:szCs w:val="24"/>
                <w:lang w:eastAsia="bg-BG"/>
              </w:rPr>
            </w:pPr>
          </w:p>
          <w:p w:rsidR="00C04C11" w:rsidRPr="00C04C11" w:rsidRDefault="00F2307E" w:rsidP="00754F67">
            <w:pPr>
              <w:spacing w:after="0" w:line="240" w:lineRule="auto"/>
              <w:jc w:val="both"/>
              <w:rPr>
                <w:rFonts w:ascii="Times New Roman" w:eastAsia="Times New Roman" w:hAnsi="Times New Roman"/>
                <w:b/>
                <w:iCs/>
                <w:color w:val="000000" w:themeColor="text1"/>
                <w:sz w:val="24"/>
                <w:szCs w:val="24"/>
                <w:lang w:eastAsia="bg-BG"/>
              </w:rPr>
            </w:pPr>
            <w:r w:rsidRPr="00F2307E">
              <w:rPr>
                <w:rFonts w:ascii="Times New Roman" w:eastAsia="Times New Roman" w:hAnsi="Times New Roman"/>
                <w:b/>
                <w:iCs/>
                <w:color w:val="000000" w:themeColor="text1"/>
                <w:sz w:val="24"/>
                <w:szCs w:val="24"/>
                <w:lang w:eastAsia="bg-BG"/>
              </w:rPr>
              <w:t>94 618,42</w:t>
            </w:r>
          </w:p>
        </w:tc>
        <w:tc>
          <w:tcPr>
            <w:tcW w:w="1558"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b/>
                <w:iCs/>
                <w:color w:val="000000" w:themeColor="text1"/>
                <w:sz w:val="24"/>
                <w:szCs w:val="24"/>
                <w:lang w:eastAsia="bg-BG"/>
              </w:rPr>
            </w:pPr>
            <w:r w:rsidRPr="00C04C11">
              <w:rPr>
                <w:rFonts w:ascii="Times New Roman" w:eastAsia="Times New Roman" w:hAnsi="Times New Roman"/>
                <w:b/>
                <w:iCs/>
                <w:color w:val="000000" w:themeColor="text1"/>
                <w:sz w:val="24"/>
                <w:szCs w:val="24"/>
                <w:lang w:eastAsia="bg-BG"/>
              </w:rPr>
              <w:t>-</w:t>
            </w:r>
          </w:p>
        </w:tc>
        <w:tc>
          <w:tcPr>
            <w:tcW w:w="1417" w:type="dxa"/>
            <w:shd w:val="clear" w:color="auto" w:fill="auto"/>
          </w:tcPr>
          <w:p w:rsidR="00C04C11" w:rsidRPr="00C04C11" w:rsidRDefault="00C04C11" w:rsidP="00FB7591">
            <w:pPr>
              <w:spacing w:after="0" w:line="240" w:lineRule="auto"/>
              <w:ind w:firstLine="567"/>
              <w:jc w:val="both"/>
              <w:rPr>
                <w:rFonts w:ascii="Times New Roman" w:eastAsia="Times New Roman" w:hAnsi="Times New Roman"/>
                <w:iCs/>
                <w:color w:val="000000" w:themeColor="text1"/>
                <w:sz w:val="24"/>
                <w:szCs w:val="24"/>
                <w:lang w:eastAsia="bg-BG"/>
              </w:rPr>
            </w:pPr>
          </w:p>
        </w:tc>
      </w:tr>
    </w:tbl>
    <w:p w:rsidR="004530CB" w:rsidRDefault="004530CB" w:rsidP="00FB7591">
      <w:pPr>
        <w:spacing w:after="0" w:line="240" w:lineRule="auto"/>
        <w:ind w:firstLine="567"/>
        <w:jc w:val="both"/>
        <w:rPr>
          <w:rFonts w:ascii="Times New Roman" w:eastAsia="Times New Roman" w:hAnsi="Times New Roman"/>
          <w:iCs/>
          <w:color w:val="000000" w:themeColor="text1"/>
          <w:sz w:val="24"/>
          <w:szCs w:val="24"/>
          <w:lang w:eastAsia="bg-BG"/>
        </w:rPr>
      </w:pPr>
    </w:p>
    <w:p w:rsidR="008C3B15" w:rsidRPr="008C3B15" w:rsidRDefault="008C3B15" w:rsidP="00FB7591">
      <w:pPr>
        <w:autoSpaceDE w:val="0"/>
        <w:autoSpaceDN w:val="0"/>
        <w:adjustRightInd w:val="0"/>
        <w:spacing w:after="0" w:line="240" w:lineRule="auto"/>
        <w:ind w:firstLine="567"/>
        <w:jc w:val="both"/>
        <w:rPr>
          <w:rFonts w:ascii="Times New Roman" w:eastAsia="Times New Roman" w:hAnsi="Times New Roman"/>
          <w:bCs/>
          <w:sz w:val="24"/>
          <w:szCs w:val="24"/>
        </w:rPr>
      </w:pPr>
      <w:r w:rsidRPr="008C3B15">
        <w:rPr>
          <w:rFonts w:ascii="Times New Roman" w:eastAsia="Times New Roman" w:hAnsi="Times New Roman"/>
          <w:sz w:val="24"/>
          <w:szCs w:val="24"/>
          <w:lang w:eastAsia="bg-BG"/>
        </w:rPr>
        <w:t xml:space="preserve">Декларирам, че предлаганите цени са крайни и в тях са включени всички разходи, свързани с </w:t>
      </w:r>
      <w:r w:rsidR="00341045">
        <w:rPr>
          <w:rFonts w:ascii="Times New Roman" w:eastAsia="Times New Roman" w:hAnsi="Times New Roman"/>
          <w:sz w:val="24"/>
          <w:szCs w:val="24"/>
          <w:lang w:eastAsia="bg-BG"/>
        </w:rPr>
        <w:t>предоставената услуга</w:t>
      </w:r>
      <w:r w:rsidRPr="008C3B15">
        <w:rPr>
          <w:rFonts w:ascii="Times New Roman" w:eastAsia="Times New Roman" w:hAnsi="Times New Roman"/>
          <w:bCs/>
          <w:sz w:val="24"/>
          <w:szCs w:val="24"/>
        </w:rPr>
        <w:t>.</w:t>
      </w:r>
    </w:p>
    <w:p w:rsidR="008C3B15" w:rsidRPr="008C3B15" w:rsidRDefault="008C3B15" w:rsidP="00FB7591">
      <w:pPr>
        <w:tabs>
          <w:tab w:val="left" w:pos="567"/>
        </w:tabs>
        <w:spacing w:after="0" w:line="240" w:lineRule="auto"/>
        <w:ind w:firstLine="567"/>
        <w:jc w:val="both"/>
        <w:rPr>
          <w:rFonts w:ascii="Times New Roman" w:eastAsia="Times New Roman" w:hAnsi="Times New Roman"/>
          <w:sz w:val="24"/>
          <w:szCs w:val="24"/>
          <w:lang w:eastAsia="bg-BG"/>
        </w:rPr>
      </w:pPr>
      <w:r w:rsidRPr="008C3B15">
        <w:rPr>
          <w:rFonts w:ascii="Times New Roman" w:eastAsia="Times New Roman" w:hAnsi="Times New Roman"/>
          <w:sz w:val="24"/>
          <w:szCs w:val="24"/>
          <w:lang w:eastAsia="bg-BG"/>
        </w:rPr>
        <w:t xml:space="preserve">Всички посочени цени са в лева (BGN) без данък върху добавената стойност. </w:t>
      </w:r>
    </w:p>
    <w:p w:rsidR="008C3B15" w:rsidRDefault="008C3B15" w:rsidP="00FB7591">
      <w:pPr>
        <w:autoSpaceDE w:val="0"/>
        <w:autoSpaceDN w:val="0"/>
        <w:adjustRightInd w:val="0"/>
        <w:spacing w:after="0" w:line="240" w:lineRule="auto"/>
        <w:ind w:firstLine="567"/>
        <w:jc w:val="both"/>
        <w:rPr>
          <w:rFonts w:ascii="Times New Roman" w:eastAsia="Times New Roman" w:hAnsi="Times New Roman"/>
          <w:bCs/>
          <w:sz w:val="24"/>
          <w:szCs w:val="24"/>
        </w:rPr>
      </w:pPr>
      <w:r w:rsidRPr="008C3B15">
        <w:rPr>
          <w:rFonts w:ascii="Times New Roman" w:eastAsia="Times New Roman" w:hAnsi="Times New Roman"/>
          <w:bCs/>
          <w:sz w:val="24"/>
          <w:szCs w:val="24"/>
        </w:rPr>
        <w:t xml:space="preserve">Декларирам, че всички единични цени ще са валидни за срока на действие на договора. </w:t>
      </w:r>
    </w:p>
    <w:p w:rsidR="00285F62" w:rsidRPr="008C3B15" w:rsidRDefault="00285F62" w:rsidP="00FB7591">
      <w:pPr>
        <w:autoSpaceDE w:val="0"/>
        <w:autoSpaceDN w:val="0"/>
        <w:adjustRightInd w:val="0"/>
        <w:spacing w:after="0" w:line="240" w:lineRule="auto"/>
        <w:ind w:firstLine="567"/>
        <w:jc w:val="both"/>
        <w:rPr>
          <w:rFonts w:ascii="Times New Roman" w:eastAsia="Times New Roman" w:hAnsi="Times New Roman"/>
          <w:bCs/>
          <w:sz w:val="24"/>
          <w:szCs w:val="24"/>
        </w:rPr>
      </w:pPr>
    </w:p>
    <w:p w:rsidR="00BA3620" w:rsidRDefault="00BA3620" w:rsidP="00FB7591">
      <w:pPr>
        <w:tabs>
          <w:tab w:val="num" w:pos="426"/>
        </w:tabs>
        <w:spacing w:after="120" w:line="240" w:lineRule="auto"/>
        <w:ind w:firstLine="567"/>
        <w:contextualSpacing/>
        <w:jc w:val="both"/>
        <w:rPr>
          <w:rFonts w:ascii="Times New Roman" w:eastAsia="MS Mincho" w:hAnsi="Times New Roman"/>
          <w:b/>
          <w:color w:val="000000" w:themeColor="text1"/>
          <w:sz w:val="24"/>
          <w:szCs w:val="24"/>
          <w:u w:val="single"/>
        </w:rPr>
      </w:pPr>
      <w:r w:rsidRPr="00682446">
        <w:rPr>
          <w:rFonts w:ascii="Times New Roman" w:eastAsia="MS Mincho" w:hAnsi="Times New Roman"/>
          <w:b/>
          <w:color w:val="000000" w:themeColor="text1"/>
          <w:sz w:val="24"/>
          <w:szCs w:val="24"/>
          <w:u w:val="single"/>
        </w:rPr>
        <w:t>Забележка</w:t>
      </w:r>
      <w:r w:rsidR="00341045">
        <w:rPr>
          <w:rFonts w:ascii="Times New Roman" w:eastAsia="MS Mincho" w:hAnsi="Times New Roman"/>
          <w:b/>
          <w:color w:val="000000" w:themeColor="text1"/>
          <w:sz w:val="24"/>
          <w:szCs w:val="24"/>
          <w:u w:val="single"/>
        </w:rPr>
        <w:t>;</w:t>
      </w:r>
    </w:p>
    <w:p w:rsidR="00341045" w:rsidRPr="00341045" w:rsidRDefault="00341045" w:rsidP="00FB7591">
      <w:pPr>
        <w:tabs>
          <w:tab w:val="num" w:pos="426"/>
        </w:tabs>
        <w:spacing w:after="120" w:line="240" w:lineRule="auto"/>
        <w:ind w:firstLine="567"/>
        <w:contextualSpacing/>
        <w:jc w:val="both"/>
        <w:rPr>
          <w:rFonts w:ascii="Times New Roman" w:eastAsia="MS Mincho" w:hAnsi="Times New Roman"/>
          <w:color w:val="000000" w:themeColor="text1"/>
          <w:sz w:val="24"/>
          <w:szCs w:val="24"/>
        </w:rPr>
      </w:pPr>
      <w:r w:rsidRPr="00341045">
        <w:rPr>
          <w:rFonts w:ascii="Times New Roman" w:eastAsia="MS Mincho" w:hAnsi="Times New Roman"/>
          <w:color w:val="000000" w:themeColor="text1"/>
          <w:sz w:val="24"/>
          <w:szCs w:val="24"/>
        </w:rPr>
        <w:t>Оферти на участници, които надхвърлят допустимата единична и обща цена без ДДС ще бъдат отстранени от участие в процедурата, като неотговарящи на предварително обявените условия на Възложителя.</w:t>
      </w:r>
    </w:p>
    <w:p w:rsidR="00B15F7B" w:rsidRDefault="00B15F7B" w:rsidP="00FB7591">
      <w:pPr>
        <w:tabs>
          <w:tab w:val="num" w:pos="426"/>
        </w:tabs>
        <w:spacing w:after="120" w:line="240" w:lineRule="auto"/>
        <w:ind w:firstLine="567"/>
        <w:contextualSpacing/>
        <w:jc w:val="both"/>
        <w:rPr>
          <w:rFonts w:ascii="Times New Roman" w:eastAsia="MS Mincho" w:hAnsi="Times New Roman"/>
          <w:color w:val="000000" w:themeColor="text1"/>
          <w:sz w:val="24"/>
          <w:szCs w:val="24"/>
        </w:rPr>
      </w:pPr>
    </w:p>
    <w:p w:rsidR="0047061E" w:rsidRPr="00341045" w:rsidRDefault="0047061E" w:rsidP="00FB7591">
      <w:pPr>
        <w:tabs>
          <w:tab w:val="num" w:pos="426"/>
        </w:tabs>
        <w:spacing w:after="120" w:line="240" w:lineRule="auto"/>
        <w:ind w:firstLine="567"/>
        <w:contextualSpacing/>
        <w:jc w:val="both"/>
        <w:rPr>
          <w:rFonts w:ascii="Times New Roman" w:eastAsia="MS Mincho" w:hAnsi="Times New Roman"/>
          <w:color w:val="000000" w:themeColor="text1"/>
          <w:sz w:val="24"/>
          <w:szCs w:val="24"/>
        </w:rPr>
      </w:pPr>
      <w:r w:rsidRPr="00341045">
        <w:rPr>
          <w:rFonts w:ascii="Times New Roman" w:eastAsia="MS Mincho" w:hAnsi="Times New Roman"/>
          <w:color w:val="000000" w:themeColor="text1"/>
          <w:sz w:val="24"/>
          <w:szCs w:val="24"/>
        </w:rPr>
        <w:t>Ценовото предложение се попълва четливо и без зачерквания.</w:t>
      </w:r>
    </w:p>
    <w:p w:rsidR="00FB7591" w:rsidRDefault="0047061E" w:rsidP="007F6502">
      <w:pPr>
        <w:tabs>
          <w:tab w:val="num" w:pos="426"/>
        </w:tabs>
        <w:spacing w:after="120" w:line="240" w:lineRule="auto"/>
        <w:ind w:firstLine="567"/>
        <w:contextualSpacing/>
        <w:jc w:val="both"/>
        <w:rPr>
          <w:rFonts w:ascii="Times New Roman" w:eastAsia="Times New Roman" w:hAnsi="Times New Roman"/>
          <w:b/>
          <w:sz w:val="24"/>
          <w:szCs w:val="24"/>
        </w:rPr>
      </w:pPr>
      <w:r w:rsidRPr="00341045">
        <w:rPr>
          <w:rFonts w:ascii="Times New Roman" w:eastAsia="MS Mincho" w:hAnsi="Times New Roman"/>
          <w:color w:val="000000" w:themeColor="text1"/>
          <w:sz w:val="24"/>
          <w:szCs w:val="24"/>
        </w:rPr>
        <w:t>Предлаганата цена следва да се посочва в лева, закръглена до втори знак след десетична запетая.</w:t>
      </w:r>
    </w:p>
    <w:p w:rsidR="00FB7591" w:rsidRDefault="00FB7591" w:rsidP="00FB7591">
      <w:pPr>
        <w:spacing w:after="0" w:line="240" w:lineRule="auto"/>
        <w:ind w:firstLine="567"/>
        <w:rPr>
          <w:rFonts w:ascii="Times New Roman" w:eastAsia="Times New Roman" w:hAnsi="Times New Roman"/>
          <w:b/>
          <w:sz w:val="24"/>
          <w:szCs w:val="24"/>
        </w:rPr>
      </w:pPr>
    </w:p>
    <w:p w:rsidR="00FB7591" w:rsidRPr="008C3B15" w:rsidRDefault="00FB7591" w:rsidP="00FB7591">
      <w:pPr>
        <w:spacing w:after="0" w:line="240" w:lineRule="auto"/>
        <w:ind w:firstLine="567"/>
        <w:rPr>
          <w:rFonts w:ascii="Times New Roman" w:eastAsia="Times New Roman" w:hAnsi="Times New Roman"/>
          <w:b/>
          <w:sz w:val="24"/>
          <w:szCs w:val="24"/>
        </w:rPr>
      </w:pPr>
    </w:p>
    <w:p w:rsidR="008C3B15" w:rsidRPr="008C3B15" w:rsidRDefault="008C3B15" w:rsidP="00FB7591">
      <w:pPr>
        <w:spacing w:after="0" w:line="240" w:lineRule="auto"/>
        <w:ind w:firstLine="567"/>
        <w:rPr>
          <w:rFonts w:ascii="Times New Roman" w:eastAsia="Times New Roman" w:hAnsi="Times New Roman"/>
          <w:sz w:val="24"/>
          <w:szCs w:val="24"/>
        </w:rPr>
      </w:pPr>
      <w:r w:rsidRPr="008C3B15">
        <w:rPr>
          <w:rFonts w:ascii="Times New Roman" w:eastAsia="Times New Roman" w:hAnsi="Times New Roman"/>
          <w:sz w:val="24"/>
          <w:szCs w:val="24"/>
        </w:rPr>
        <w:t>Дата:…………201</w:t>
      </w:r>
      <w:r w:rsidR="002D5BCA">
        <w:rPr>
          <w:rFonts w:ascii="Times New Roman" w:eastAsia="Times New Roman" w:hAnsi="Times New Roman"/>
          <w:sz w:val="24"/>
          <w:szCs w:val="24"/>
        </w:rPr>
        <w:t>9</w:t>
      </w:r>
      <w:r w:rsidRPr="008C3B15">
        <w:rPr>
          <w:rFonts w:ascii="Times New Roman" w:eastAsia="Times New Roman" w:hAnsi="Times New Roman"/>
          <w:sz w:val="24"/>
          <w:szCs w:val="24"/>
        </w:rPr>
        <w:t xml:space="preserve"> г</w:t>
      </w:r>
      <w:r w:rsidR="00974ADA">
        <w:rPr>
          <w:rFonts w:ascii="Times New Roman" w:eastAsia="Times New Roman" w:hAnsi="Times New Roman"/>
          <w:sz w:val="24"/>
          <w:szCs w:val="24"/>
        </w:rPr>
        <w:t xml:space="preserve">            </w:t>
      </w:r>
      <w:r w:rsidR="00682446">
        <w:rPr>
          <w:rFonts w:ascii="Times New Roman" w:eastAsia="Times New Roman" w:hAnsi="Times New Roman"/>
          <w:sz w:val="24"/>
          <w:szCs w:val="24"/>
        </w:rPr>
        <w:tab/>
      </w:r>
      <w:r w:rsidR="00682446">
        <w:rPr>
          <w:rFonts w:ascii="Times New Roman" w:eastAsia="Times New Roman" w:hAnsi="Times New Roman"/>
          <w:sz w:val="24"/>
          <w:szCs w:val="24"/>
        </w:rPr>
        <w:tab/>
      </w:r>
      <w:r w:rsidR="00974ADA">
        <w:rPr>
          <w:rFonts w:ascii="Times New Roman" w:eastAsia="Times New Roman" w:hAnsi="Times New Roman"/>
          <w:sz w:val="24"/>
          <w:szCs w:val="24"/>
        </w:rPr>
        <w:t xml:space="preserve">  </w:t>
      </w:r>
      <w:r w:rsidRPr="008C3B15">
        <w:rPr>
          <w:rFonts w:ascii="Times New Roman" w:eastAsia="Times New Roman" w:hAnsi="Times New Roman"/>
          <w:sz w:val="24"/>
          <w:szCs w:val="24"/>
        </w:rPr>
        <w:t xml:space="preserve"> Представляващ.</w:t>
      </w:r>
      <w:r w:rsidR="00974ADA">
        <w:rPr>
          <w:rFonts w:ascii="Times New Roman" w:eastAsia="Times New Roman" w:hAnsi="Times New Roman"/>
          <w:sz w:val="24"/>
          <w:szCs w:val="24"/>
        </w:rPr>
        <w:t xml:space="preserve"> </w:t>
      </w:r>
      <w:r w:rsidRPr="008C3B15">
        <w:rPr>
          <w:rFonts w:ascii="Times New Roman" w:eastAsia="Times New Roman" w:hAnsi="Times New Roman"/>
          <w:sz w:val="24"/>
          <w:szCs w:val="24"/>
        </w:rPr>
        <w:t xml:space="preserve"> …………………………</w:t>
      </w:r>
    </w:p>
    <w:p w:rsidR="008C3B15" w:rsidRPr="008C3B15" w:rsidRDefault="00974ADA" w:rsidP="00FB7591">
      <w:pPr>
        <w:spacing w:after="0" w:line="240" w:lineRule="auto"/>
        <w:ind w:firstLine="567"/>
        <w:jc w:val="right"/>
        <w:rPr>
          <w:rFonts w:ascii="Times New Roman" w:eastAsia="Times New Roman" w:hAnsi="Times New Roman"/>
          <w:b/>
          <w:bCs/>
          <w:i/>
          <w:sz w:val="24"/>
          <w:szCs w:val="24"/>
          <w:lang w:eastAsia="bg-BG"/>
        </w:rPr>
      </w:pPr>
      <w:r>
        <w:rPr>
          <w:rFonts w:ascii="Times New Roman" w:eastAsia="Times New Roman" w:hAnsi="Times New Roman"/>
          <w:sz w:val="24"/>
          <w:szCs w:val="24"/>
        </w:rPr>
        <w:t xml:space="preserve">       </w:t>
      </w:r>
      <w:r w:rsidR="008C3B15" w:rsidRPr="008C3B15">
        <w:rPr>
          <w:rFonts w:ascii="Times New Roman" w:eastAsia="Times New Roman" w:hAnsi="Times New Roman"/>
          <w:sz w:val="24"/>
          <w:szCs w:val="24"/>
        </w:rPr>
        <w:t xml:space="preserve"> (трите имена, подпис и печат)</w:t>
      </w:r>
    </w:p>
    <w:p w:rsidR="008C3B15" w:rsidRPr="008C3B15" w:rsidRDefault="008C3B15" w:rsidP="00FB7591">
      <w:pPr>
        <w:spacing w:after="0" w:line="240" w:lineRule="auto"/>
        <w:ind w:firstLine="567"/>
        <w:jc w:val="both"/>
        <w:rPr>
          <w:rFonts w:ascii="Times New Roman" w:eastAsia="Times New Roman" w:hAnsi="Times New Roman"/>
          <w:sz w:val="24"/>
          <w:szCs w:val="24"/>
        </w:rPr>
      </w:pPr>
    </w:p>
    <w:p w:rsidR="008C3B15" w:rsidRDefault="008C3B15"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647C27" w:rsidRDefault="00647C27" w:rsidP="00FB7591">
      <w:pPr>
        <w:widowControl w:val="0"/>
        <w:suppressAutoHyphens/>
        <w:spacing w:before="57" w:after="57" w:line="240" w:lineRule="auto"/>
        <w:ind w:firstLine="567"/>
        <w:jc w:val="both"/>
        <w:rPr>
          <w:rFonts w:ascii="Times New Roman" w:eastAsia="Times New Roman" w:hAnsi="Times New Roman"/>
          <w:sz w:val="24"/>
          <w:szCs w:val="24"/>
        </w:rPr>
      </w:pPr>
    </w:p>
    <w:p w:rsidR="001C3A75" w:rsidRDefault="001C3A75" w:rsidP="00FB7591">
      <w:pPr>
        <w:widowControl w:val="0"/>
        <w:suppressAutoHyphens/>
        <w:spacing w:before="57" w:after="57" w:line="240" w:lineRule="auto"/>
        <w:ind w:firstLine="567"/>
        <w:jc w:val="both"/>
        <w:rPr>
          <w:rFonts w:ascii="Times New Roman" w:eastAsia="Times New Roman" w:hAnsi="Times New Roman"/>
          <w:sz w:val="24"/>
          <w:szCs w:val="24"/>
        </w:rPr>
      </w:pPr>
    </w:p>
    <w:p w:rsidR="001C3A75" w:rsidRDefault="001C3A75" w:rsidP="00FB7591">
      <w:pPr>
        <w:widowControl w:val="0"/>
        <w:suppressAutoHyphens/>
        <w:spacing w:before="57" w:after="57" w:line="240" w:lineRule="auto"/>
        <w:ind w:firstLine="567"/>
        <w:jc w:val="both"/>
        <w:rPr>
          <w:rFonts w:ascii="Times New Roman" w:eastAsia="Times New Roman" w:hAnsi="Times New Roman"/>
          <w:sz w:val="24"/>
          <w:szCs w:val="24"/>
        </w:rPr>
      </w:pPr>
    </w:p>
    <w:p w:rsidR="00322DAE" w:rsidRPr="00322DAE" w:rsidRDefault="00322DAE" w:rsidP="00E67E56">
      <w:pPr>
        <w:pageBreakBefore/>
        <w:widowControl w:val="0"/>
        <w:suppressAutoHyphens/>
        <w:spacing w:before="57" w:after="57" w:line="240" w:lineRule="auto"/>
        <w:ind w:left="6373" w:firstLine="709"/>
        <w:jc w:val="both"/>
        <w:rPr>
          <w:rFonts w:ascii="Times New Roman" w:eastAsia="Times New Roman" w:hAnsi="Times New Roman"/>
          <w:b/>
          <w:bCs/>
          <w:i/>
          <w:sz w:val="24"/>
          <w:szCs w:val="24"/>
        </w:rPr>
      </w:pPr>
      <w:r w:rsidRPr="00322DAE">
        <w:rPr>
          <w:rFonts w:ascii="Times New Roman" w:eastAsia="Times New Roman" w:hAnsi="Times New Roman"/>
          <w:b/>
          <w:bCs/>
          <w:i/>
          <w:sz w:val="24"/>
          <w:szCs w:val="24"/>
          <w:lang w:val="ru-RU"/>
        </w:rPr>
        <w:lastRenderedPageBreak/>
        <w:t xml:space="preserve">Приложение № </w:t>
      </w:r>
      <w:r>
        <w:rPr>
          <w:rFonts w:ascii="Times New Roman" w:eastAsia="Times New Roman" w:hAnsi="Times New Roman"/>
          <w:b/>
          <w:bCs/>
          <w:i/>
          <w:sz w:val="24"/>
          <w:szCs w:val="24"/>
          <w:lang w:val="ru-RU"/>
        </w:rPr>
        <w:t>3</w:t>
      </w:r>
    </w:p>
    <w:p w:rsidR="001C3A75" w:rsidRDefault="001C3A75" w:rsidP="00FB7591">
      <w:pPr>
        <w:widowControl w:val="0"/>
        <w:suppressAutoHyphens/>
        <w:spacing w:before="57" w:after="57" w:line="240" w:lineRule="auto"/>
        <w:ind w:firstLine="567"/>
        <w:jc w:val="both"/>
        <w:rPr>
          <w:rFonts w:ascii="Times New Roman" w:eastAsia="Times New Roman" w:hAnsi="Times New Roman"/>
          <w:sz w:val="24"/>
          <w:szCs w:val="24"/>
        </w:rPr>
      </w:pPr>
    </w:p>
    <w:p w:rsidR="00647C27" w:rsidRPr="00647C27" w:rsidRDefault="00647C27" w:rsidP="00FB7591">
      <w:pPr>
        <w:widowControl w:val="0"/>
        <w:suppressAutoHyphens/>
        <w:spacing w:before="57" w:after="57" w:line="240" w:lineRule="auto"/>
        <w:ind w:firstLine="567"/>
        <w:jc w:val="center"/>
        <w:rPr>
          <w:rFonts w:ascii="Times New Roman" w:eastAsia="Times New Roman" w:hAnsi="Times New Roman"/>
          <w:b/>
          <w:bCs/>
          <w:sz w:val="24"/>
          <w:szCs w:val="24"/>
        </w:rPr>
      </w:pPr>
      <w:r w:rsidRPr="00647C27">
        <w:rPr>
          <w:rFonts w:ascii="Times New Roman" w:eastAsia="Times New Roman" w:hAnsi="Times New Roman"/>
          <w:b/>
          <w:bCs/>
          <w:sz w:val="24"/>
          <w:szCs w:val="24"/>
        </w:rPr>
        <w:t>ДОГОВОР № ……</w:t>
      </w:r>
    </w:p>
    <w:p w:rsidR="00647C27" w:rsidRPr="005A5E65" w:rsidRDefault="00647C27" w:rsidP="00FB7591">
      <w:pPr>
        <w:widowControl w:val="0"/>
        <w:suppressAutoHyphens/>
        <w:spacing w:after="0" w:line="240" w:lineRule="auto"/>
        <w:ind w:firstLine="567"/>
        <w:jc w:val="both"/>
        <w:rPr>
          <w:rFonts w:ascii="Times New Roman" w:eastAsia="Times New Roman" w:hAnsi="Times New Roman"/>
          <w:b/>
          <w:bCs/>
          <w:sz w:val="24"/>
          <w:szCs w:val="24"/>
          <w:lang w:val="en-US"/>
        </w:rPr>
      </w:pPr>
      <w:r w:rsidRPr="00647C27">
        <w:rPr>
          <w:rFonts w:ascii="Times New Roman" w:eastAsia="Times New Roman" w:hAnsi="Times New Roman"/>
          <w:b/>
          <w:bCs/>
          <w:sz w:val="24"/>
          <w:szCs w:val="24"/>
          <w:lang w:val="en-US"/>
        </w:rPr>
        <w:t xml:space="preserve"> </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Cs/>
          <w:sz w:val="24"/>
          <w:szCs w:val="24"/>
        </w:rPr>
        <w:t>Днес,</w:t>
      </w:r>
      <w:r w:rsidRPr="001C3A75">
        <w:rPr>
          <w:rFonts w:ascii="Times New Roman" w:eastAsia="Times New Roman" w:hAnsi="Times New Roman"/>
          <w:bCs/>
          <w:sz w:val="24"/>
          <w:szCs w:val="24"/>
        </w:rPr>
        <w:tab/>
        <w:t>[</w:t>
      </w:r>
      <w:r w:rsidRPr="001C3A75">
        <w:rPr>
          <w:rFonts w:ascii="Times New Roman" w:eastAsia="Times New Roman" w:hAnsi="Times New Roman"/>
          <w:bCs/>
          <w:i/>
          <w:sz w:val="24"/>
          <w:szCs w:val="24"/>
        </w:rPr>
        <w:t>дата на сключване на договора във формат дд.мм.гггг</w:t>
      </w:r>
      <w:r w:rsidRPr="001C3A75">
        <w:rPr>
          <w:rFonts w:ascii="Times New Roman" w:eastAsia="Times New Roman" w:hAnsi="Times New Roman"/>
          <w:bCs/>
          <w:sz w:val="24"/>
          <w:szCs w:val="24"/>
        </w:rPr>
        <w:t>], в гр. София, между:</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
          <w:bCs/>
          <w:sz w:val="24"/>
          <w:szCs w:val="24"/>
        </w:rPr>
        <w:t>1.</w:t>
      </w:r>
      <w:r w:rsidRPr="001C3A75">
        <w:rPr>
          <w:rFonts w:ascii="Times New Roman" w:eastAsia="Times New Roman" w:hAnsi="Times New Roman"/>
          <w:bCs/>
          <w:sz w:val="24"/>
          <w:szCs w:val="24"/>
        </w:rPr>
        <w:t xml:space="preserve"> </w:t>
      </w:r>
      <w:r w:rsidRPr="001C3A75">
        <w:rPr>
          <w:rFonts w:ascii="Times New Roman" w:eastAsia="Times New Roman" w:hAnsi="Times New Roman"/>
          <w:b/>
          <w:bCs/>
          <w:sz w:val="24"/>
          <w:szCs w:val="24"/>
        </w:rPr>
        <w:t>ПРОКУРАТУРА НА РЕПУБЛИКА БЪЛГАРИЯ</w:t>
      </w:r>
      <w:r w:rsidRPr="001C3A75">
        <w:rPr>
          <w:rFonts w:ascii="Times New Roman" w:eastAsia="Times New Roman" w:hAnsi="Times New Roman"/>
          <w:bCs/>
          <w:sz w:val="24"/>
          <w:szCs w:val="24"/>
        </w:rPr>
        <w:t xml:space="preserve">, </w:t>
      </w:r>
      <w:r w:rsidR="007F6502" w:rsidRPr="007F6502">
        <w:rPr>
          <w:rFonts w:ascii="Times New Roman" w:eastAsia="Times New Roman" w:hAnsi="Times New Roman"/>
          <w:bCs/>
          <w:sz w:val="24"/>
          <w:szCs w:val="24"/>
        </w:rPr>
        <w:t>със седалище и адрес на управление</w:t>
      </w:r>
      <w:r w:rsidR="007F6502">
        <w:rPr>
          <w:rFonts w:ascii="Times New Roman" w:eastAsia="Times New Roman" w:hAnsi="Times New Roman"/>
          <w:bCs/>
          <w:sz w:val="24"/>
          <w:szCs w:val="24"/>
        </w:rPr>
        <w:t>:</w:t>
      </w:r>
      <w:r w:rsidR="007F6502" w:rsidRPr="007F6502">
        <w:rPr>
          <w:rFonts w:ascii="Times New Roman" w:eastAsia="Times New Roman" w:hAnsi="Times New Roman"/>
          <w:bCs/>
          <w:sz w:val="24"/>
          <w:szCs w:val="24"/>
        </w:rPr>
        <w:t xml:space="preserve"> </w:t>
      </w:r>
      <w:r w:rsidRPr="001C3A75">
        <w:rPr>
          <w:rFonts w:ascii="Times New Roman" w:eastAsia="Times New Roman" w:hAnsi="Times New Roman"/>
          <w:bCs/>
          <w:sz w:val="24"/>
          <w:szCs w:val="24"/>
        </w:rPr>
        <w:t xml:space="preserve">гр. София, бул. „Витоша“ № 2, ЕИК по БУЛСТАТ................., представлявана от </w:t>
      </w:r>
      <w:r w:rsidRPr="001C3A75">
        <w:rPr>
          <w:rFonts w:ascii="Times New Roman" w:eastAsia="Times New Roman" w:hAnsi="Times New Roman"/>
          <w:b/>
          <w:bCs/>
          <w:sz w:val="24"/>
          <w:szCs w:val="24"/>
        </w:rPr>
        <w:t>....................................</w:t>
      </w:r>
      <w:r w:rsidRPr="001C3A75">
        <w:rPr>
          <w:rFonts w:ascii="Times New Roman" w:eastAsia="Times New Roman" w:hAnsi="Times New Roman"/>
          <w:bCs/>
          <w:sz w:val="24"/>
          <w:szCs w:val="24"/>
        </w:rPr>
        <w:t xml:space="preserve">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1C3A75">
        <w:rPr>
          <w:rFonts w:ascii="Times New Roman" w:eastAsia="Times New Roman" w:hAnsi="Times New Roman"/>
          <w:b/>
          <w:bCs/>
          <w:sz w:val="24"/>
          <w:szCs w:val="24"/>
        </w:rPr>
        <w:t>ВЪЗЛОЖИТЕЛ</w:t>
      </w:r>
      <w:r w:rsidRPr="001C3A75">
        <w:rPr>
          <w:rFonts w:ascii="Times New Roman" w:eastAsia="Times New Roman" w:hAnsi="Times New Roman"/>
          <w:bCs/>
          <w:sz w:val="24"/>
          <w:szCs w:val="24"/>
        </w:rPr>
        <w:t xml:space="preserve">, от една страна, и </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
          <w:bCs/>
          <w:sz w:val="24"/>
          <w:szCs w:val="24"/>
        </w:rPr>
        <w:t>2.</w:t>
      </w:r>
      <w:r w:rsidRPr="001C3A75">
        <w:rPr>
          <w:rFonts w:ascii="Times New Roman" w:eastAsia="Times New Roman" w:hAnsi="Times New Roman"/>
          <w:bCs/>
          <w:sz w:val="24"/>
          <w:szCs w:val="24"/>
        </w:rPr>
        <w:t>..............................................................................................................................., ЕИК/БУЛСТАТ</w:t>
      </w:r>
      <w:r w:rsidRPr="001C3A75">
        <w:rPr>
          <w:rFonts w:ascii="Times New Roman" w:eastAsia="Times New Roman" w:hAnsi="Times New Roman"/>
          <w:bCs/>
          <w:sz w:val="24"/>
          <w:szCs w:val="24"/>
          <w:vertAlign w:val="superscript"/>
        </w:rPr>
        <w:footnoteReference w:id="3"/>
      </w:r>
      <w:r w:rsidRPr="001C3A75">
        <w:rPr>
          <w:rFonts w:ascii="Times New Roman" w:eastAsia="Times New Roman" w:hAnsi="Times New Roman"/>
          <w:bCs/>
          <w:sz w:val="24"/>
          <w:szCs w:val="24"/>
        </w:rPr>
        <w:t>................. и ДДС № ………………, със седалище и адрес на управление гр. ..............................................................., представлявано от ........................................</w:t>
      </w:r>
      <w:r w:rsidRPr="001C3A75">
        <w:rPr>
          <w:rFonts w:ascii="Times New Roman" w:eastAsia="Times New Roman" w:hAnsi="Times New Roman"/>
          <w:bCs/>
          <w:i/>
          <w:iCs/>
          <w:sz w:val="24"/>
          <w:szCs w:val="24"/>
        </w:rPr>
        <w:t xml:space="preserve"> (посочва се законен представител – име и длъжност) или……………….,(ако има упълномощено лице</w:t>
      </w:r>
      <w:r w:rsidR="00974ADA">
        <w:rPr>
          <w:rFonts w:ascii="Times New Roman" w:eastAsia="Times New Roman" w:hAnsi="Times New Roman"/>
          <w:bCs/>
          <w:i/>
          <w:iCs/>
          <w:sz w:val="24"/>
          <w:szCs w:val="24"/>
        </w:rPr>
        <w:t xml:space="preserve"> </w:t>
      </w:r>
      <w:r w:rsidRPr="001C3A75">
        <w:rPr>
          <w:rFonts w:ascii="Times New Roman" w:eastAsia="Times New Roman" w:hAnsi="Times New Roman"/>
          <w:bCs/>
          <w:i/>
          <w:iCs/>
          <w:sz w:val="24"/>
          <w:szCs w:val="24"/>
        </w:rPr>
        <w:t>–</w:t>
      </w:r>
      <w:r w:rsidR="00974ADA">
        <w:rPr>
          <w:rFonts w:ascii="Times New Roman" w:eastAsia="Times New Roman" w:hAnsi="Times New Roman"/>
          <w:bCs/>
          <w:i/>
          <w:iCs/>
          <w:sz w:val="24"/>
          <w:szCs w:val="24"/>
        </w:rPr>
        <w:t xml:space="preserve"> </w:t>
      </w:r>
      <w:r w:rsidRPr="001C3A75">
        <w:rPr>
          <w:rFonts w:ascii="Times New Roman" w:eastAsia="Times New Roman" w:hAnsi="Times New Roman"/>
          <w:bCs/>
          <w:i/>
          <w:iCs/>
          <w:sz w:val="24"/>
          <w:szCs w:val="24"/>
        </w:rPr>
        <w:t>име, длъжност, акт на който се основава представителната му власт)</w:t>
      </w:r>
      <w:r w:rsidRPr="001C3A75">
        <w:rPr>
          <w:rFonts w:ascii="Times New Roman" w:eastAsia="Times New Roman" w:hAnsi="Times New Roman"/>
          <w:bCs/>
          <w:sz w:val="24"/>
          <w:szCs w:val="24"/>
        </w:rPr>
        <w:t xml:space="preserve">, наричан/а/о за краткост </w:t>
      </w:r>
      <w:r w:rsidRPr="001C3A75">
        <w:rPr>
          <w:rFonts w:ascii="Times New Roman" w:eastAsia="Times New Roman" w:hAnsi="Times New Roman"/>
          <w:b/>
          <w:bCs/>
          <w:sz w:val="24"/>
          <w:szCs w:val="24"/>
        </w:rPr>
        <w:t>Изпълнител</w:t>
      </w:r>
      <w:r w:rsidRPr="001C3A75">
        <w:rPr>
          <w:rFonts w:ascii="Times New Roman" w:eastAsia="Times New Roman" w:hAnsi="Times New Roman"/>
          <w:b/>
          <w:bCs/>
          <w:sz w:val="24"/>
          <w:szCs w:val="24"/>
          <w:vertAlign w:val="superscript"/>
        </w:rPr>
        <w:footnoteReference w:id="4"/>
      </w:r>
      <w:r w:rsidRPr="001C3A75">
        <w:rPr>
          <w:rFonts w:ascii="Times New Roman" w:eastAsia="Times New Roman" w:hAnsi="Times New Roman"/>
          <w:bCs/>
          <w:sz w:val="24"/>
          <w:szCs w:val="24"/>
        </w:rPr>
        <w:t>, от друга страна,</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Cs/>
          <w:sz w:val="24"/>
          <w:szCs w:val="24"/>
        </w:rPr>
        <w:t>(ВЪЗЛОЖИТЕЛЯТ и ИЗПЪЛНИТЕЛЯТ наричани заедно „</w:t>
      </w:r>
      <w:r w:rsidRPr="001C3A75">
        <w:rPr>
          <w:rFonts w:ascii="Times New Roman" w:eastAsia="Times New Roman" w:hAnsi="Times New Roman"/>
          <w:b/>
          <w:bCs/>
          <w:sz w:val="24"/>
          <w:szCs w:val="24"/>
        </w:rPr>
        <w:t>Страните</w:t>
      </w:r>
      <w:r w:rsidRPr="001C3A75">
        <w:rPr>
          <w:rFonts w:ascii="Times New Roman" w:eastAsia="Times New Roman" w:hAnsi="Times New Roman"/>
          <w:bCs/>
          <w:sz w:val="24"/>
          <w:szCs w:val="24"/>
        </w:rPr>
        <w:t>“, а всеки от тях поотделно „</w:t>
      </w:r>
      <w:r w:rsidRPr="001C3A75">
        <w:rPr>
          <w:rFonts w:ascii="Times New Roman" w:eastAsia="Times New Roman" w:hAnsi="Times New Roman"/>
          <w:b/>
          <w:bCs/>
          <w:sz w:val="24"/>
          <w:szCs w:val="24"/>
        </w:rPr>
        <w:t>Страна</w:t>
      </w:r>
      <w:r w:rsidRPr="001C3A75">
        <w:rPr>
          <w:rFonts w:ascii="Times New Roman" w:eastAsia="Times New Roman" w:hAnsi="Times New Roman"/>
          <w:bCs/>
          <w:sz w:val="24"/>
          <w:szCs w:val="24"/>
        </w:rPr>
        <w:t>“);</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Pr="001C3A75" w:rsidRDefault="001C3A75" w:rsidP="0046693A">
      <w:pPr>
        <w:widowControl w:val="0"/>
        <w:suppressAutoHyphens/>
        <w:spacing w:after="0" w:line="240" w:lineRule="auto"/>
        <w:ind w:firstLine="709"/>
        <w:jc w:val="both"/>
        <w:rPr>
          <w:rFonts w:ascii="Times New Roman" w:eastAsia="Times New Roman" w:hAnsi="Times New Roman"/>
          <w:b/>
          <w:bCs/>
          <w:sz w:val="24"/>
          <w:szCs w:val="24"/>
        </w:rPr>
      </w:pPr>
      <w:r w:rsidRPr="001C3A75">
        <w:rPr>
          <w:rFonts w:ascii="Times New Roman" w:eastAsia="Times New Roman" w:hAnsi="Times New Roman"/>
          <w:b/>
          <w:bCs/>
          <w:sz w:val="24"/>
          <w:szCs w:val="24"/>
        </w:rPr>
        <w:t>на основание</w:t>
      </w:r>
      <w:r w:rsidRPr="001C3A75">
        <w:rPr>
          <w:rFonts w:ascii="Times New Roman" w:eastAsia="Times New Roman" w:hAnsi="Times New Roman"/>
          <w:bCs/>
          <w:sz w:val="24"/>
          <w:szCs w:val="24"/>
        </w:rPr>
        <w:t xml:space="preserve"> чл.</w:t>
      </w:r>
      <w:r w:rsidR="00595A44">
        <w:rPr>
          <w:rFonts w:ascii="Times New Roman" w:eastAsia="Times New Roman" w:hAnsi="Times New Roman"/>
          <w:bCs/>
          <w:sz w:val="24"/>
          <w:szCs w:val="24"/>
        </w:rPr>
        <w:t xml:space="preserve"> 183 в вр.с чл.</w:t>
      </w:r>
      <w:r w:rsidRPr="001C3A75">
        <w:rPr>
          <w:rFonts w:ascii="Times New Roman" w:eastAsia="Times New Roman" w:hAnsi="Times New Roman"/>
          <w:bCs/>
          <w:sz w:val="24"/>
          <w:szCs w:val="24"/>
        </w:rPr>
        <w:t xml:space="preserve"> 112, ал. 1 от Закона за обществените поръчки (</w:t>
      </w:r>
      <w:r w:rsidRPr="001C3A75">
        <w:rPr>
          <w:rFonts w:ascii="Times New Roman" w:eastAsia="Times New Roman" w:hAnsi="Times New Roman"/>
          <w:b/>
          <w:bCs/>
          <w:sz w:val="24"/>
          <w:szCs w:val="24"/>
        </w:rPr>
        <w:t>ЗОП</w:t>
      </w:r>
      <w:r w:rsidRPr="001C3A75">
        <w:rPr>
          <w:rFonts w:ascii="Times New Roman" w:eastAsia="Times New Roman" w:hAnsi="Times New Roman"/>
          <w:bCs/>
          <w:sz w:val="24"/>
          <w:szCs w:val="24"/>
        </w:rPr>
        <w:t>) и Решение ………../………..г. на ВЪЗЛОЖИТЕЛЯ за определяне на ИЗПЪЛНИТЕЛ на обществена поръчка с предмет:</w:t>
      </w:r>
      <w:r>
        <w:rPr>
          <w:rFonts w:ascii="Times New Roman" w:eastAsia="Times New Roman" w:hAnsi="Times New Roman"/>
          <w:bCs/>
          <w:sz w:val="24"/>
          <w:szCs w:val="24"/>
        </w:rPr>
        <w:t xml:space="preserve"> </w:t>
      </w:r>
      <w:r w:rsidRPr="001C3A75">
        <w:rPr>
          <w:rFonts w:ascii="Times New Roman" w:eastAsia="Times New Roman" w:hAnsi="Times New Roman"/>
          <w:bCs/>
          <w:sz w:val="24"/>
          <w:szCs w:val="24"/>
        </w:rPr>
        <w:t>„Осигуряване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eastAsia="Times New Roman" w:hAnsi="Times New Roman"/>
          <w:bCs/>
          <w:sz w:val="24"/>
          <w:szCs w:val="24"/>
        </w:rPr>
        <w:t xml:space="preserve"> </w:t>
      </w:r>
      <w:r w:rsidRPr="001C3A75">
        <w:rPr>
          <w:rFonts w:ascii="Times New Roman" w:eastAsia="Times New Roman" w:hAnsi="Times New Roman"/>
          <w:bCs/>
          <w:sz w:val="24"/>
          <w:szCs w:val="24"/>
        </w:rPr>
        <w:t>по проект финансиран от Европейската комисия, по програма „Перикъл 2020“,</w:t>
      </w:r>
      <w:r w:rsidRPr="001C3A75">
        <w:rPr>
          <w:rFonts w:ascii="Times New Roman" w:eastAsia="Times New Roman" w:hAnsi="Times New Roman"/>
          <w:b/>
          <w:bCs/>
          <w:sz w:val="24"/>
          <w:szCs w:val="24"/>
        </w:rPr>
        <w:t xml:space="preserve"> </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Cs/>
          <w:sz w:val="24"/>
          <w:szCs w:val="24"/>
        </w:rPr>
        <w:t>се сключи този договор (</w:t>
      </w:r>
      <w:r w:rsidRPr="001C3A75">
        <w:rPr>
          <w:rFonts w:ascii="Times New Roman" w:eastAsia="Times New Roman" w:hAnsi="Times New Roman"/>
          <w:b/>
          <w:bCs/>
          <w:sz w:val="24"/>
          <w:szCs w:val="24"/>
        </w:rPr>
        <w:t>Договора</w:t>
      </w:r>
      <w:r w:rsidRPr="001C3A75">
        <w:rPr>
          <w:rFonts w:ascii="Times New Roman" w:eastAsia="Times New Roman" w:hAnsi="Times New Roman"/>
          <w:bCs/>
          <w:sz w:val="24"/>
          <w:szCs w:val="24"/>
        </w:rPr>
        <w:t>/</w:t>
      </w:r>
      <w:r w:rsidRPr="001C3A75">
        <w:rPr>
          <w:rFonts w:ascii="Times New Roman" w:eastAsia="Times New Roman" w:hAnsi="Times New Roman"/>
          <w:b/>
          <w:bCs/>
          <w:sz w:val="24"/>
          <w:szCs w:val="24"/>
        </w:rPr>
        <w:t>Договорът</w:t>
      </w:r>
      <w:r w:rsidRPr="001C3A75">
        <w:rPr>
          <w:rFonts w:ascii="Times New Roman" w:eastAsia="Times New Roman" w:hAnsi="Times New Roman"/>
          <w:bCs/>
          <w:sz w:val="24"/>
          <w:szCs w:val="24"/>
        </w:rPr>
        <w:t>) за следното:</w:t>
      </w:r>
    </w:p>
    <w:p w:rsidR="00647C27" w:rsidRPr="005A5E65" w:rsidRDefault="00647C27" w:rsidP="0046693A">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46693A">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ПРЕДМЕТ НА ДОГОВОРА</w:t>
      </w:r>
    </w:p>
    <w:p w:rsidR="00647C27" w:rsidRPr="005A5E65" w:rsidRDefault="00647C27"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Default="00647C27" w:rsidP="0046693A">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Чл.1. (1)</w:t>
      </w:r>
      <w:r w:rsidRPr="005A5E65">
        <w:rPr>
          <w:rFonts w:ascii="Times New Roman" w:eastAsia="Times New Roman" w:hAnsi="Times New Roman"/>
          <w:bCs/>
          <w:sz w:val="24"/>
          <w:szCs w:val="24"/>
        </w:rPr>
        <w:t xml:space="preserve"> </w:t>
      </w:r>
      <w:r w:rsidR="001C3A75" w:rsidRPr="001C3A75">
        <w:rPr>
          <w:rFonts w:ascii="Times New Roman" w:eastAsia="Times New Roman" w:hAnsi="Times New Roman"/>
          <w:bCs/>
          <w:sz w:val="24"/>
          <w:szCs w:val="24"/>
        </w:rPr>
        <w:t>ВЪЗЛОЖИТЕЛЯТ възлага, а ИЗПЪЛНИТЕЛЯТ приема да предоставя срещу възнаграждение и при условията на този Договор услуги по „Осигуряване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eastAsia="Times New Roman" w:hAnsi="Times New Roman"/>
          <w:bCs/>
          <w:sz w:val="24"/>
          <w:szCs w:val="24"/>
        </w:rPr>
        <w:t xml:space="preserve"> </w:t>
      </w:r>
      <w:r w:rsidR="001C3A75" w:rsidRPr="001C3A75">
        <w:rPr>
          <w:rFonts w:ascii="Times New Roman" w:eastAsia="Times New Roman" w:hAnsi="Times New Roman"/>
          <w:bCs/>
          <w:sz w:val="24"/>
          <w:szCs w:val="24"/>
        </w:rPr>
        <w:t>по проект финансиран от Европейската комисия, по програма „Перикъл 2020“,</w:t>
      </w:r>
      <w:r w:rsidR="001C3A75" w:rsidRPr="001C3A75">
        <w:rPr>
          <w:rFonts w:ascii="Times New Roman" w:eastAsia="Times New Roman" w:hAnsi="Times New Roman"/>
          <w:b/>
          <w:bCs/>
          <w:sz w:val="24"/>
          <w:szCs w:val="24"/>
        </w:rPr>
        <w:t xml:space="preserve"> </w:t>
      </w:r>
      <w:r w:rsidR="001C3A75" w:rsidRPr="001C3A75">
        <w:rPr>
          <w:rFonts w:ascii="Times New Roman" w:eastAsia="Times New Roman" w:hAnsi="Times New Roman"/>
          <w:bCs/>
          <w:sz w:val="24"/>
          <w:szCs w:val="24"/>
        </w:rPr>
        <w:t>наричани за краткост „</w:t>
      </w:r>
      <w:r w:rsidR="001C3A75" w:rsidRPr="001C3A75">
        <w:rPr>
          <w:rFonts w:ascii="Times New Roman" w:eastAsia="Times New Roman" w:hAnsi="Times New Roman"/>
          <w:b/>
          <w:bCs/>
          <w:sz w:val="24"/>
          <w:szCs w:val="24"/>
        </w:rPr>
        <w:t>Услугите</w:t>
      </w:r>
      <w:r w:rsidR="001C3A75" w:rsidRPr="001C3A75">
        <w:rPr>
          <w:rFonts w:ascii="Times New Roman" w:eastAsia="Times New Roman" w:hAnsi="Times New Roman"/>
          <w:bCs/>
          <w:sz w:val="24"/>
          <w:szCs w:val="24"/>
        </w:rPr>
        <w:t>“.</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
          <w:bCs/>
          <w:sz w:val="24"/>
          <w:szCs w:val="24"/>
        </w:rPr>
        <w:t xml:space="preserve">(2) </w:t>
      </w:r>
      <w:r w:rsidRPr="001C3A75">
        <w:rPr>
          <w:rFonts w:ascii="Times New Roman" w:eastAsia="Times New Roman" w:hAnsi="Times New Roman"/>
          <w:bCs/>
          <w:sz w:val="24"/>
          <w:szCs w:val="24"/>
        </w:rPr>
        <w:t>В услугите, предмет на договора е включено осигуряването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eastAsia="Times New Roman" w:hAnsi="Times New Roman"/>
          <w:bCs/>
          <w:sz w:val="24"/>
          <w:szCs w:val="24"/>
        </w:rPr>
        <w:t xml:space="preserve"> </w:t>
      </w:r>
      <w:r w:rsidRPr="001C3A75">
        <w:rPr>
          <w:rFonts w:ascii="Times New Roman" w:eastAsia="Times New Roman" w:hAnsi="Times New Roman"/>
          <w:bCs/>
          <w:sz w:val="24"/>
          <w:szCs w:val="24"/>
        </w:rPr>
        <w:t xml:space="preserve">по проект финансиран от </w:t>
      </w:r>
      <w:r w:rsidRPr="001C3A75">
        <w:rPr>
          <w:rFonts w:ascii="Times New Roman" w:eastAsia="Times New Roman" w:hAnsi="Times New Roman"/>
          <w:bCs/>
          <w:sz w:val="24"/>
          <w:szCs w:val="24"/>
        </w:rPr>
        <w:lastRenderedPageBreak/>
        <w:t>Европейската ком</w:t>
      </w:r>
      <w:r>
        <w:rPr>
          <w:rFonts w:ascii="Times New Roman" w:eastAsia="Times New Roman" w:hAnsi="Times New Roman"/>
          <w:bCs/>
          <w:sz w:val="24"/>
          <w:szCs w:val="24"/>
        </w:rPr>
        <w:t>исия, по програма „Перикъл 2020</w:t>
      </w:r>
      <w:r w:rsidR="002A6159">
        <w:rPr>
          <w:rFonts w:ascii="Times New Roman" w:eastAsia="Times New Roman" w:hAnsi="Times New Roman"/>
          <w:bCs/>
          <w:sz w:val="24"/>
          <w:szCs w:val="24"/>
        </w:rPr>
        <w:t>“.</w:t>
      </w:r>
    </w:p>
    <w:p w:rsidR="008A4187" w:rsidRDefault="008A4187" w:rsidP="0046693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D4EF0">
        <w:rPr>
          <w:rFonts w:ascii="Times New Roman" w:eastAsia="Times New Roman" w:hAnsi="Times New Roman"/>
          <w:b/>
          <w:bCs/>
          <w:sz w:val="24"/>
          <w:szCs w:val="24"/>
        </w:rPr>
        <w:t>Чл. 2</w:t>
      </w:r>
      <w:r w:rsidR="006924AF">
        <w:rPr>
          <w:rFonts w:ascii="Times New Roman" w:eastAsia="Times New Roman" w:hAnsi="Times New Roman"/>
          <w:b/>
          <w:bCs/>
          <w:sz w:val="24"/>
          <w:szCs w:val="24"/>
        </w:rPr>
        <w:t>.</w:t>
      </w:r>
      <w:r w:rsidR="003C67E3" w:rsidRPr="005A5E65">
        <w:rPr>
          <w:rFonts w:ascii="Times New Roman" w:eastAsia="Times New Roman" w:hAnsi="Times New Roman"/>
          <w:bCs/>
          <w:sz w:val="24"/>
          <w:szCs w:val="24"/>
        </w:rPr>
        <w:t xml:space="preserve"> </w:t>
      </w:r>
      <w:r w:rsidRPr="008A4187">
        <w:rPr>
          <w:rFonts w:ascii="Times New Roman" w:eastAsia="Times New Roman" w:hAnsi="Times New Roman"/>
          <w:sz w:val="24"/>
          <w:szCs w:val="24"/>
          <w:lang w:eastAsia="bg-BG"/>
        </w:rPr>
        <w:t>ИЗПЪЛНИТЕЛЯТ</w:t>
      </w:r>
      <w:r w:rsidRPr="008A4187">
        <w:rPr>
          <w:rFonts w:ascii="Times New Roman" w:eastAsia="Times New Roman" w:hAnsi="Times New Roman"/>
          <w:bCs/>
          <w:sz w:val="24"/>
          <w:szCs w:val="24"/>
          <w:lang w:eastAsia="bg-BG"/>
        </w:rPr>
        <w:t xml:space="preserve"> се задължава да </w:t>
      </w:r>
      <w:r w:rsidRPr="008A4187">
        <w:rPr>
          <w:rFonts w:ascii="Times New Roman" w:eastAsia="Times New Roman" w:hAnsi="Times New Roman"/>
          <w:sz w:val="24"/>
          <w:szCs w:val="24"/>
          <w:lang w:eastAsia="bg-BG"/>
        </w:rPr>
        <w:t>предостави</w:t>
      </w:r>
      <w:r w:rsidRPr="008A4187">
        <w:rPr>
          <w:rFonts w:ascii="Times New Roman" w:eastAsia="Times New Roman" w:hAnsi="Times New Roman"/>
          <w:bCs/>
          <w:sz w:val="24"/>
          <w:szCs w:val="24"/>
          <w:lang w:eastAsia="bg-BG"/>
        </w:rPr>
        <w:t xml:space="preserve"> Услугите </w:t>
      </w:r>
      <w:r w:rsidRPr="008A4187">
        <w:rPr>
          <w:rFonts w:ascii="Times New Roman" w:eastAsia="Times New Roman" w:hAnsi="Times New Roman"/>
          <w:sz w:val="24"/>
          <w:szCs w:val="24"/>
          <w:lang w:eastAsia="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w:t>
      </w:r>
      <w:r>
        <w:rPr>
          <w:rFonts w:ascii="Times New Roman" w:eastAsia="Times New Roman" w:hAnsi="Times New Roman"/>
          <w:sz w:val="24"/>
          <w:szCs w:val="24"/>
          <w:lang w:eastAsia="bg-BG"/>
        </w:rPr>
        <w:t>и</w:t>
      </w:r>
      <w:r w:rsidRPr="008A4187">
        <w:rPr>
          <w:rFonts w:ascii="Times New Roman" w:eastAsia="Times New Roman" w:hAnsi="Times New Roman"/>
          <w:sz w:val="24"/>
          <w:szCs w:val="24"/>
          <w:lang w:eastAsia="bg-BG"/>
        </w:rPr>
        <w:t>то ще изпълнява</w:t>
      </w:r>
      <w:r>
        <w:rPr>
          <w:rFonts w:ascii="Times New Roman" w:eastAsia="Times New Roman" w:hAnsi="Times New Roman"/>
          <w:sz w:val="24"/>
          <w:szCs w:val="24"/>
          <w:lang w:eastAsia="bg-BG"/>
        </w:rPr>
        <w:t>т</w:t>
      </w:r>
      <w:r w:rsidRPr="008A4187">
        <w:rPr>
          <w:rFonts w:ascii="Times New Roman" w:eastAsia="Times New Roman" w:hAnsi="Times New Roman"/>
          <w:sz w:val="24"/>
          <w:szCs w:val="24"/>
          <w:lang w:eastAsia="bg-BG"/>
        </w:rPr>
        <w:t xml:space="preserve"> поръчката, </w:t>
      </w:r>
      <w:r w:rsidRPr="004D75E6">
        <w:rPr>
          <w:rFonts w:ascii="Times New Roman" w:eastAsia="Times New Roman" w:hAnsi="Times New Roman"/>
          <w:sz w:val="24"/>
          <w:szCs w:val="24"/>
          <w:lang w:eastAsia="bg-BG"/>
        </w:rPr>
        <w:t>и/или на членовете на ръководния състав</w:t>
      </w:r>
      <w:r w:rsidRPr="008A4187">
        <w:rPr>
          <w:rFonts w:ascii="Times New Roman" w:eastAsia="Times New Roman" w:hAnsi="Times New Roman"/>
          <w:sz w:val="24"/>
          <w:szCs w:val="24"/>
          <w:lang w:eastAsia="bg-BG"/>
        </w:rPr>
        <w:t>, които ще отговарят за изпълнението, в който е посочена професионална компетентност на лицата, съставляващи съответно Приложения №№ 1, 2, 3 и 4 към този Договор („</w:t>
      </w:r>
      <w:r w:rsidRPr="008A4187">
        <w:rPr>
          <w:rFonts w:ascii="Times New Roman" w:eastAsia="Times New Roman" w:hAnsi="Times New Roman"/>
          <w:b/>
          <w:sz w:val="24"/>
          <w:szCs w:val="24"/>
          <w:lang w:eastAsia="bg-BG"/>
        </w:rPr>
        <w:t>Приложенията</w:t>
      </w:r>
      <w:r w:rsidRPr="008A4187">
        <w:rPr>
          <w:rFonts w:ascii="Times New Roman" w:eastAsia="Times New Roman" w:hAnsi="Times New Roman"/>
          <w:sz w:val="24"/>
          <w:szCs w:val="24"/>
          <w:lang w:eastAsia="bg-BG"/>
        </w:rPr>
        <w:t>“) и представляващи неразделна част от него.</w:t>
      </w:r>
    </w:p>
    <w:p w:rsidR="008A4187" w:rsidRPr="008A4187" w:rsidRDefault="008A4187" w:rsidP="0046693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D4EF0">
        <w:rPr>
          <w:rFonts w:ascii="Times New Roman" w:eastAsia="Times New Roman" w:hAnsi="Times New Roman"/>
          <w:b/>
          <w:sz w:val="24"/>
          <w:szCs w:val="24"/>
          <w:lang w:eastAsia="bg-BG"/>
        </w:rPr>
        <w:t>Чл. 3</w:t>
      </w:r>
      <w:r w:rsidR="006924AF">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Pr="008A4187">
        <w:rPr>
          <w:rFonts w:ascii="Times New Roman" w:eastAsia="Times New Roman" w:hAnsi="Times New Roman"/>
          <w:sz w:val="24"/>
          <w:szCs w:val="24"/>
          <w:lang w:eastAsia="bg-BG"/>
        </w:rPr>
        <w:t>В срок до 3 (</w:t>
      </w:r>
      <w:r w:rsidRPr="008A4187">
        <w:rPr>
          <w:rFonts w:ascii="Times New Roman" w:eastAsia="Times New Roman" w:hAnsi="Times New Roman"/>
          <w:i/>
          <w:sz w:val="24"/>
          <w:szCs w:val="24"/>
          <w:lang w:eastAsia="bg-BG"/>
        </w:rPr>
        <w:t>три</w:t>
      </w:r>
      <w:r w:rsidRPr="008A4187">
        <w:rPr>
          <w:rFonts w:ascii="Times New Roman" w:eastAsia="Times New Roman" w:hAnsi="Times New Roman"/>
          <w:sz w:val="24"/>
          <w:szCs w:val="24"/>
          <w:lang w:eastAsia="bg-BG"/>
        </w:rPr>
        <w:t>) дни от датата на сключване на Договора, но</w:t>
      </w:r>
      <w:r w:rsidR="00974ADA">
        <w:rPr>
          <w:rFonts w:ascii="Times New Roman" w:eastAsia="Times New Roman" w:hAnsi="Times New Roman"/>
          <w:sz w:val="24"/>
          <w:szCs w:val="24"/>
          <w:lang w:eastAsia="bg-BG"/>
        </w:rPr>
        <w:t xml:space="preserve"> </w:t>
      </w:r>
      <w:r w:rsidRPr="008A4187">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8A4187">
        <w:rPr>
          <w:rFonts w:ascii="Times New Roman" w:eastAsia="Times New Roman" w:hAnsi="Times New Roman"/>
          <w:i/>
          <w:sz w:val="24"/>
          <w:szCs w:val="24"/>
          <w:lang w:eastAsia="bg-BG"/>
        </w:rPr>
        <w:t>три</w:t>
      </w:r>
      <w:r w:rsidRPr="008A4187">
        <w:rPr>
          <w:rFonts w:ascii="Times New Roman" w:eastAsia="Times New Roman" w:hAnsi="Times New Roman"/>
          <w:sz w:val="24"/>
          <w:szCs w:val="24"/>
          <w:lang w:eastAsia="bg-BG"/>
        </w:rPr>
        <w:t>) дни от настъпване на съответното обстоятелство.</w:t>
      </w:r>
      <w:r w:rsidR="002D4EF0">
        <w:rPr>
          <w:rStyle w:val="ab"/>
          <w:rFonts w:ascii="Times New Roman" w:eastAsia="Times New Roman" w:hAnsi="Times New Roman"/>
          <w:sz w:val="24"/>
          <w:szCs w:val="24"/>
          <w:lang w:eastAsia="bg-BG"/>
        </w:rPr>
        <w:footnoteReference w:id="5"/>
      </w:r>
    </w:p>
    <w:p w:rsidR="003C67E3" w:rsidRPr="005A5E65" w:rsidRDefault="003C67E3" w:rsidP="0046693A">
      <w:pPr>
        <w:autoSpaceDE w:val="0"/>
        <w:autoSpaceDN w:val="0"/>
        <w:adjustRightInd w:val="0"/>
        <w:spacing w:after="0" w:line="240" w:lineRule="auto"/>
        <w:ind w:firstLine="709"/>
        <w:jc w:val="both"/>
        <w:rPr>
          <w:rFonts w:ascii="Verdana" w:hAnsi="Verdana"/>
          <w:color w:val="000000"/>
          <w:sz w:val="24"/>
          <w:szCs w:val="24"/>
          <w:lang w:eastAsia="bg-BG"/>
        </w:rPr>
      </w:pPr>
    </w:p>
    <w:p w:rsidR="002D4EF0" w:rsidRPr="002D4EF0" w:rsidRDefault="003C67E3" w:rsidP="0046693A">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 xml:space="preserve"> </w:t>
      </w:r>
      <w:r w:rsidR="002D4EF0" w:rsidRPr="002D4EF0">
        <w:rPr>
          <w:rFonts w:ascii="Times New Roman" w:eastAsia="Times New Roman" w:hAnsi="Times New Roman"/>
          <w:b/>
          <w:bCs/>
          <w:sz w:val="24"/>
          <w:szCs w:val="24"/>
        </w:rPr>
        <w:t>СРОК</w:t>
      </w:r>
      <w:r w:rsidR="00974ADA">
        <w:rPr>
          <w:rFonts w:ascii="Times New Roman" w:eastAsia="Times New Roman" w:hAnsi="Times New Roman"/>
          <w:b/>
          <w:bCs/>
          <w:sz w:val="24"/>
          <w:szCs w:val="24"/>
        </w:rPr>
        <w:t xml:space="preserve"> </w:t>
      </w:r>
      <w:r w:rsidR="002D4EF0" w:rsidRPr="002D4EF0">
        <w:rPr>
          <w:rFonts w:ascii="Times New Roman" w:eastAsia="Times New Roman" w:hAnsi="Times New Roman"/>
          <w:b/>
          <w:bCs/>
          <w:sz w:val="24"/>
          <w:szCs w:val="24"/>
        </w:rPr>
        <w:t>НА ДОГОВОРА. СРОК И МЯСТО НА ИЗПЪЛНЕНИЕ</w:t>
      </w:r>
    </w:p>
    <w:p w:rsidR="00647C27" w:rsidRDefault="00647C27" w:rsidP="0046693A">
      <w:pPr>
        <w:widowControl w:val="0"/>
        <w:suppressAutoHyphens/>
        <w:spacing w:after="0" w:line="240" w:lineRule="auto"/>
        <w:ind w:firstLine="709"/>
        <w:jc w:val="both"/>
        <w:rPr>
          <w:rFonts w:ascii="Times New Roman" w:eastAsia="Times New Roman" w:hAnsi="Times New Roman"/>
          <w:b/>
          <w:bCs/>
          <w:sz w:val="24"/>
          <w:szCs w:val="24"/>
        </w:rPr>
      </w:pPr>
    </w:p>
    <w:p w:rsidR="002D4EF0" w:rsidRPr="002D4EF0" w:rsidRDefault="006924AF" w:rsidP="0046693A">
      <w:pPr>
        <w:tabs>
          <w:tab w:val="left" w:pos="7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Чл. 4.</w:t>
      </w:r>
      <w:r w:rsidR="002D4EF0" w:rsidRPr="002D4EF0">
        <w:rPr>
          <w:rFonts w:ascii="Times New Roman" w:eastAsia="Times New Roman" w:hAnsi="Times New Roman"/>
          <w:sz w:val="24"/>
          <w:szCs w:val="24"/>
        </w:rPr>
        <w:t xml:space="preserve"> Договорът влиза в сила от датата на подписването му и е със срок на действие до </w:t>
      </w:r>
      <w:r w:rsidR="002D4EF0">
        <w:rPr>
          <w:rFonts w:ascii="Times New Roman" w:eastAsia="Times New Roman" w:hAnsi="Times New Roman"/>
          <w:sz w:val="24"/>
          <w:szCs w:val="24"/>
        </w:rPr>
        <w:t>10.01.2020 г.</w:t>
      </w:r>
      <w:r w:rsidR="005D14D6">
        <w:rPr>
          <w:rFonts w:ascii="Times New Roman" w:eastAsia="Times New Roman" w:hAnsi="Times New Roman"/>
          <w:sz w:val="24"/>
          <w:szCs w:val="24"/>
        </w:rPr>
        <w:t xml:space="preserve"> </w:t>
      </w:r>
      <w:r w:rsidR="002D4EF0" w:rsidRPr="002D4EF0">
        <w:rPr>
          <w:rFonts w:ascii="Times New Roman" w:eastAsia="Times New Roman" w:hAnsi="Times New Roman"/>
          <w:sz w:val="24"/>
          <w:szCs w:val="24"/>
        </w:rPr>
        <w:t>При удължаване изпълнението на проекта ВЪЗЛОЖИТЕЛЯТ уведомява писмено ИЗПЪЛНИТЕЛЯ и ако е необходимо, Страните сключват допълнително споразумение за удължаване срока на договора.</w:t>
      </w:r>
    </w:p>
    <w:p w:rsidR="00573CDC" w:rsidRDefault="002D4EF0" w:rsidP="00573CDC">
      <w:pPr>
        <w:spacing w:after="0" w:line="240" w:lineRule="auto"/>
        <w:ind w:firstLine="708"/>
        <w:jc w:val="both"/>
        <w:rPr>
          <w:rFonts w:ascii="Times New Roman" w:eastAsia="Times New Roman" w:hAnsi="Times New Roman"/>
          <w:sz w:val="24"/>
          <w:szCs w:val="24"/>
          <w:lang w:eastAsia="bg-BG"/>
        </w:rPr>
      </w:pPr>
      <w:r w:rsidRPr="002D4EF0">
        <w:rPr>
          <w:rFonts w:ascii="Times New Roman" w:eastAsia="Times New Roman" w:hAnsi="Times New Roman"/>
          <w:b/>
          <w:sz w:val="24"/>
          <w:szCs w:val="24"/>
        </w:rPr>
        <w:t>Чл. 5</w:t>
      </w:r>
      <w:r w:rsidR="006924AF">
        <w:rPr>
          <w:rFonts w:ascii="Times New Roman" w:eastAsia="Times New Roman" w:hAnsi="Times New Roman"/>
          <w:b/>
          <w:sz w:val="24"/>
          <w:szCs w:val="24"/>
        </w:rPr>
        <w:t>.</w:t>
      </w:r>
      <w:r w:rsidRPr="002D4EF0">
        <w:rPr>
          <w:rFonts w:ascii="Times New Roman" w:eastAsia="Times New Roman" w:hAnsi="Times New Roman"/>
          <w:b/>
          <w:sz w:val="24"/>
          <w:szCs w:val="24"/>
        </w:rPr>
        <w:t xml:space="preserve"> (1)</w:t>
      </w:r>
      <w:r w:rsidR="00974ADA">
        <w:rPr>
          <w:rFonts w:ascii="Times New Roman" w:eastAsia="Times New Roman" w:hAnsi="Times New Roman"/>
          <w:sz w:val="24"/>
          <w:szCs w:val="24"/>
        </w:rPr>
        <w:t xml:space="preserve"> </w:t>
      </w:r>
      <w:r w:rsidRPr="002D4EF0">
        <w:rPr>
          <w:rFonts w:ascii="Times New Roman" w:hAnsi="Times New Roman"/>
          <w:caps/>
          <w:sz w:val="24"/>
          <w:szCs w:val="24"/>
          <w:shd w:val="clear" w:color="auto" w:fill="FFFFFF"/>
        </w:rPr>
        <w:t>Възложителят</w:t>
      </w:r>
      <w:r w:rsidRPr="002D4EF0">
        <w:rPr>
          <w:rFonts w:ascii="Times New Roman" w:hAnsi="Times New Roman"/>
          <w:sz w:val="24"/>
          <w:szCs w:val="24"/>
          <w:shd w:val="clear" w:color="auto" w:fill="FFFFFF"/>
        </w:rPr>
        <w:t xml:space="preserve"> уведомява </w:t>
      </w:r>
      <w:r w:rsidRPr="002D4EF0">
        <w:rPr>
          <w:rFonts w:ascii="Times New Roman" w:hAnsi="Times New Roman"/>
          <w:caps/>
          <w:sz w:val="24"/>
          <w:szCs w:val="24"/>
          <w:shd w:val="clear" w:color="auto" w:fill="FFFFFF"/>
        </w:rPr>
        <w:t>Изпълнителя</w:t>
      </w:r>
      <w:r w:rsidRPr="002D4EF0">
        <w:rPr>
          <w:rFonts w:ascii="Times New Roman" w:hAnsi="Times New Roman"/>
          <w:sz w:val="24"/>
          <w:szCs w:val="24"/>
          <w:shd w:val="clear" w:color="auto" w:fill="FFFFFF"/>
        </w:rPr>
        <w:t xml:space="preserve"> писмено със заявка по факс/електронна поща </w:t>
      </w:r>
      <w:r w:rsidR="00715422">
        <w:rPr>
          <w:rFonts w:ascii="Times New Roman" w:hAnsi="Times New Roman"/>
          <w:sz w:val="24"/>
          <w:szCs w:val="24"/>
          <w:shd w:val="clear" w:color="auto" w:fill="FFFFFF"/>
        </w:rPr>
        <w:t>за изпълнение на съответната дейност, в сроковете</w:t>
      </w:r>
      <w:r w:rsidR="00573CDC">
        <w:rPr>
          <w:rFonts w:ascii="Times New Roman" w:hAnsi="Times New Roman"/>
          <w:sz w:val="24"/>
          <w:szCs w:val="24"/>
          <w:shd w:val="clear" w:color="auto" w:fill="FFFFFF"/>
        </w:rPr>
        <w:t xml:space="preserve"> така както детайлно са</w:t>
      </w:r>
      <w:r w:rsidR="00715422">
        <w:rPr>
          <w:rFonts w:ascii="Times New Roman" w:hAnsi="Times New Roman"/>
          <w:sz w:val="24"/>
          <w:szCs w:val="24"/>
          <w:shd w:val="clear" w:color="auto" w:fill="FFFFFF"/>
        </w:rPr>
        <w:t xml:space="preserve"> посочени в </w:t>
      </w:r>
      <w:r w:rsidR="00715422" w:rsidRPr="008A4187">
        <w:rPr>
          <w:rFonts w:ascii="Times New Roman" w:eastAsia="Times New Roman" w:hAnsi="Times New Roman"/>
          <w:sz w:val="24"/>
          <w:szCs w:val="24"/>
          <w:lang w:eastAsia="bg-BG"/>
        </w:rPr>
        <w:t>Техническата спецификация</w:t>
      </w:r>
      <w:r w:rsidR="00573CDC">
        <w:rPr>
          <w:rFonts w:ascii="Times New Roman" w:eastAsia="Times New Roman" w:hAnsi="Times New Roman"/>
          <w:sz w:val="24"/>
          <w:szCs w:val="24"/>
          <w:lang w:eastAsia="bg-BG"/>
        </w:rPr>
        <w:t xml:space="preserve"> </w:t>
      </w:r>
      <w:r w:rsidR="00715422">
        <w:rPr>
          <w:rFonts w:ascii="Times New Roman" w:eastAsia="Times New Roman" w:hAnsi="Times New Roman"/>
          <w:sz w:val="24"/>
          <w:szCs w:val="24"/>
          <w:lang w:eastAsia="bg-BG"/>
        </w:rPr>
        <w:t xml:space="preserve">– Приложение </w:t>
      </w:r>
      <w:r w:rsidR="00715422" w:rsidRPr="008A4187">
        <w:rPr>
          <w:rFonts w:ascii="Times New Roman" w:eastAsia="Times New Roman" w:hAnsi="Times New Roman"/>
          <w:sz w:val="24"/>
          <w:szCs w:val="24"/>
          <w:lang w:eastAsia="bg-BG"/>
        </w:rPr>
        <w:t xml:space="preserve">№ 1, </w:t>
      </w:r>
      <w:r w:rsidR="00573CDC">
        <w:rPr>
          <w:rFonts w:ascii="Times New Roman" w:eastAsia="Times New Roman" w:hAnsi="Times New Roman"/>
          <w:sz w:val="24"/>
          <w:szCs w:val="24"/>
          <w:lang w:eastAsia="bg-BG"/>
        </w:rPr>
        <w:t>към този Договор.</w:t>
      </w:r>
    </w:p>
    <w:p w:rsidR="002D4EF0" w:rsidRPr="002D4EF0" w:rsidRDefault="00573CDC" w:rsidP="00573CDC">
      <w:pPr>
        <w:spacing w:after="0" w:line="240" w:lineRule="auto"/>
        <w:ind w:firstLine="708"/>
        <w:jc w:val="both"/>
        <w:rPr>
          <w:rFonts w:ascii="Times New Roman" w:eastAsia="Times New Roman" w:hAnsi="Times New Roman"/>
          <w:sz w:val="24"/>
          <w:szCs w:val="24"/>
        </w:rPr>
      </w:pPr>
      <w:r w:rsidRPr="002D4EF0">
        <w:rPr>
          <w:rFonts w:ascii="Times New Roman" w:eastAsia="Times New Roman" w:hAnsi="Times New Roman"/>
          <w:b/>
          <w:sz w:val="24"/>
          <w:szCs w:val="24"/>
        </w:rPr>
        <w:t xml:space="preserve"> </w:t>
      </w:r>
      <w:r w:rsidR="002D4EF0" w:rsidRPr="002D4EF0">
        <w:rPr>
          <w:rFonts w:ascii="Times New Roman" w:eastAsia="Times New Roman" w:hAnsi="Times New Roman"/>
          <w:b/>
          <w:sz w:val="24"/>
          <w:szCs w:val="24"/>
        </w:rPr>
        <w:t xml:space="preserve">(2) </w:t>
      </w:r>
      <w:r>
        <w:rPr>
          <w:rFonts w:ascii="Times New Roman" w:eastAsia="Times New Roman" w:hAnsi="Times New Roman"/>
          <w:sz w:val="24"/>
          <w:szCs w:val="24"/>
        </w:rPr>
        <w:t xml:space="preserve">Сроковете за изпълнение на отделните дейности са </w:t>
      </w:r>
      <w:r>
        <w:rPr>
          <w:rFonts w:ascii="Times New Roman" w:hAnsi="Times New Roman"/>
          <w:sz w:val="24"/>
          <w:szCs w:val="24"/>
          <w:shd w:val="clear" w:color="auto" w:fill="FFFFFF"/>
        </w:rPr>
        <w:t xml:space="preserve">както детайлно са посочени в </w:t>
      </w:r>
      <w:r w:rsidRPr="008A4187">
        <w:rPr>
          <w:rFonts w:ascii="Times New Roman" w:eastAsia="Times New Roman" w:hAnsi="Times New Roman"/>
          <w:sz w:val="24"/>
          <w:szCs w:val="24"/>
          <w:lang w:eastAsia="bg-BG"/>
        </w:rPr>
        <w:t>Техническата спецификация</w:t>
      </w:r>
      <w:r>
        <w:rPr>
          <w:rFonts w:ascii="Times New Roman" w:eastAsia="Times New Roman" w:hAnsi="Times New Roman"/>
          <w:sz w:val="24"/>
          <w:szCs w:val="24"/>
          <w:lang w:eastAsia="bg-BG"/>
        </w:rPr>
        <w:t xml:space="preserve"> – Приложение </w:t>
      </w:r>
      <w:r w:rsidRPr="008A4187">
        <w:rPr>
          <w:rFonts w:ascii="Times New Roman" w:eastAsia="Times New Roman" w:hAnsi="Times New Roman"/>
          <w:sz w:val="24"/>
          <w:szCs w:val="24"/>
          <w:lang w:eastAsia="bg-BG"/>
        </w:rPr>
        <w:t xml:space="preserve">№ 1, </w:t>
      </w:r>
      <w:r>
        <w:rPr>
          <w:rFonts w:ascii="Times New Roman" w:eastAsia="Times New Roman" w:hAnsi="Times New Roman"/>
          <w:sz w:val="24"/>
          <w:szCs w:val="24"/>
          <w:lang w:eastAsia="bg-BG"/>
        </w:rPr>
        <w:t>към този Договор.</w:t>
      </w:r>
    </w:p>
    <w:p w:rsidR="002D4EF0" w:rsidRPr="0046567E" w:rsidRDefault="002D4EF0" w:rsidP="0046693A">
      <w:pPr>
        <w:spacing w:after="0" w:line="240" w:lineRule="auto"/>
        <w:ind w:firstLine="709"/>
        <w:jc w:val="both"/>
        <w:rPr>
          <w:rFonts w:ascii="Times New Roman" w:eastAsia="Times New Roman" w:hAnsi="Times New Roman"/>
          <w:sz w:val="24"/>
          <w:szCs w:val="24"/>
        </w:rPr>
      </w:pPr>
      <w:r w:rsidRPr="002D4EF0">
        <w:rPr>
          <w:rFonts w:ascii="Times New Roman" w:eastAsia="Times New Roman" w:hAnsi="Times New Roman"/>
          <w:b/>
          <w:sz w:val="24"/>
          <w:szCs w:val="24"/>
        </w:rPr>
        <w:t xml:space="preserve">(3) </w:t>
      </w:r>
      <w:r w:rsidRPr="002D4EF0">
        <w:rPr>
          <w:rFonts w:ascii="Times New Roman" w:eastAsia="Times New Roman" w:hAnsi="Times New Roman"/>
          <w:caps/>
          <w:sz w:val="24"/>
          <w:szCs w:val="24"/>
        </w:rPr>
        <w:t>Възложителят</w:t>
      </w:r>
      <w:r w:rsidRPr="002D4EF0">
        <w:rPr>
          <w:rFonts w:ascii="Times New Roman" w:eastAsia="Times New Roman" w:hAnsi="Times New Roman"/>
          <w:sz w:val="24"/>
          <w:szCs w:val="24"/>
        </w:rPr>
        <w:t xml:space="preserve"> изпраща потвърждение до </w:t>
      </w:r>
      <w:r w:rsidRPr="002D4EF0">
        <w:rPr>
          <w:rFonts w:ascii="Times New Roman" w:eastAsia="Times New Roman" w:hAnsi="Times New Roman"/>
          <w:caps/>
          <w:sz w:val="24"/>
          <w:szCs w:val="24"/>
        </w:rPr>
        <w:t>Изпълнителя</w:t>
      </w:r>
      <w:r w:rsidRPr="002D4EF0">
        <w:rPr>
          <w:rFonts w:ascii="Times New Roman" w:eastAsia="Times New Roman" w:hAnsi="Times New Roman"/>
          <w:sz w:val="24"/>
          <w:szCs w:val="24"/>
        </w:rPr>
        <w:t xml:space="preserve"> за избрани</w:t>
      </w:r>
      <w:r w:rsidR="003B57A8">
        <w:rPr>
          <w:rFonts w:ascii="Times New Roman" w:eastAsia="Times New Roman" w:hAnsi="Times New Roman"/>
          <w:sz w:val="24"/>
          <w:szCs w:val="24"/>
        </w:rPr>
        <w:t xml:space="preserve">те </w:t>
      </w:r>
      <w:r w:rsidRPr="002D4EF0">
        <w:rPr>
          <w:rFonts w:ascii="Times New Roman" w:eastAsia="Times New Roman" w:hAnsi="Times New Roman"/>
          <w:sz w:val="24"/>
          <w:szCs w:val="24"/>
        </w:rPr>
        <w:t xml:space="preserve">от него </w:t>
      </w:r>
      <w:r w:rsidR="003B57A8">
        <w:rPr>
          <w:rFonts w:ascii="Times New Roman" w:eastAsia="Times New Roman" w:hAnsi="Times New Roman"/>
          <w:sz w:val="24"/>
          <w:szCs w:val="24"/>
        </w:rPr>
        <w:t xml:space="preserve">предложения/варианти </w:t>
      </w:r>
      <w:r w:rsidRPr="002D4EF0">
        <w:rPr>
          <w:rFonts w:ascii="Times New Roman" w:eastAsia="Times New Roman" w:hAnsi="Times New Roman"/>
          <w:sz w:val="24"/>
          <w:szCs w:val="24"/>
        </w:rPr>
        <w:t>в срок</w:t>
      </w:r>
      <w:r w:rsidR="003B57A8">
        <w:rPr>
          <w:rFonts w:ascii="Times New Roman" w:eastAsia="Times New Roman" w:hAnsi="Times New Roman"/>
          <w:sz w:val="24"/>
          <w:szCs w:val="24"/>
        </w:rPr>
        <w:t xml:space="preserve">овете посочени в </w:t>
      </w:r>
      <w:r w:rsidR="003B57A8" w:rsidRPr="0046567E">
        <w:rPr>
          <w:rFonts w:ascii="Times New Roman" w:eastAsia="Times New Roman" w:hAnsi="Times New Roman"/>
          <w:sz w:val="24"/>
          <w:szCs w:val="24"/>
        </w:rPr>
        <w:t>Приложение 1</w:t>
      </w:r>
      <w:r w:rsidRPr="0046567E">
        <w:rPr>
          <w:rFonts w:ascii="Times New Roman" w:eastAsia="Times New Roman" w:hAnsi="Times New Roman"/>
          <w:sz w:val="24"/>
          <w:szCs w:val="24"/>
        </w:rPr>
        <w:t>.</w:t>
      </w:r>
    </w:p>
    <w:p w:rsidR="002D4EF0" w:rsidRPr="002D4EF0" w:rsidRDefault="002D4EF0" w:rsidP="0046693A">
      <w:pPr>
        <w:spacing w:after="0" w:line="240" w:lineRule="auto"/>
        <w:ind w:firstLine="709"/>
        <w:jc w:val="both"/>
        <w:rPr>
          <w:rFonts w:ascii="Times New Roman" w:eastAsia="Times New Roman" w:hAnsi="Times New Roman"/>
          <w:sz w:val="24"/>
          <w:szCs w:val="24"/>
        </w:rPr>
      </w:pPr>
      <w:r w:rsidRPr="002D4EF0">
        <w:rPr>
          <w:rFonts w:ascii="Times New Roman" w:eastAsia="Times New Roman" w:hAnsi="Times New Roman"/>
          <w:b/>
          <w:sz w:val="24"/>
          <w:szCs w:val="24"/>
        </w:rPr>
        <w:t>Чл. 6.</w:t>
      </w:r>
      <w:r w:rsidRPr="002D4EF0">
        <w:rPr>
          <w:rFonts w:ascii="Times New Roman" w:eastAsia="Times New Roman" w:hAnsi="Times New Roman"/>
          <w:sz w:val="24"/>
          <w:szCs w:val="24"/>
        </w:rPr>
        <w:t xml:space="preserve"> Мястото на изпълнение на Договора е територията на </w:t>
      </w:r>
      <w:r w:rsidR="003B57A8">
        <w:rPr>
          <w:rFonts w:ascii="Times New Roman" w:eastAsia="Times New Roman" w:hAnsi="Times New Roman"/>
          <w:sz w:val="24"/>
          <w:szCs w:val="24"/>
        </w:rPr>
        <w:t>град София</w:t>
      </w:r>
      <w:r w:rsidRPr="002D4EF0">
        <w:rPr>
          <w:rFonts w:ascii="Times New Roman" w:eastAsia="Times New Roman" w:hAnsi="Times New Roman"/>
          <w:sz w:val="24"/>
          <w:szCs w:val="24"/>
        </w:rPr>
        <w:t>.</w:t>
      </w:r>
    </w:p>
    <w:p w:rsidR="002D4EF0" w:rsidRDefault="002D4EF0" w:rsidP="0046693A">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46693A">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ЦЕНА И НАЧИН НА ПЛАЩАНЕ</w:t>
      </w:r>
      <w:r w:rsidR="00E12E7F" w:rsidRPr="005A5E65">
        <w:rPr>
          <w:rFonts w:ascii="Times New Roman" w:eastAsia="Times New Roman" w:hAnsi="Times New Roman"/>
          <w:b/>
          <w:bCs/>
          <w:sz w:val="24"/>
          <w:szCs w:val="24"/>
        </w:rPr>
        <w:t xml:space="preserve"> </w:t>
      </w:r>
    </w:p>
    <w:p w:rsidR="00647C27" w:rsidRPr="005A5E65" w:rsidRDefault="00647C27" w:rsidP="0046693A">
      <w:pPr>
        <w:widowControl w:val="0"/>
        <w:suppressAutoHyphens/>
        <w:spacing w:after="0" w:line="240" w:lineRule="auto"/>
        <w:ind w:firstLine="709"/>
        <w:jc w:val="both"/>
        <w:rPr>
          <w:rFonts w:ascii="Times New Roman" w:eastAsia="Times New Roman" w:hAnsi="Times New Roman"/>
          <w:bCs/>
          <w:sz w:val="24"/>
          <w:szCs w:val="24"/>
        </w:rPr>
      </w:pPr>
    </w:p>
    <w:p w:rsidR="00767122" w:rsidRPr="00767122" w:rsidRDefault="00647C27" w:rsidP="0046693A">
      <w:pPr>
        <w:widowControl w:val="0"/>
        <w:suppressAutoHyphens/>
        <w:spacing w:after="0" w:line="240" w:lineRule="auto"/>
        <w:ind w:firstLine="709"/>
        <w:jc w:val="both"/>
        <w:rPr>
          <w:rFonts w:ascii="Times New Roman" w:eastAsia="Times New Roman" w:hAnsi="Times New Roman"/>
          <w:bCs/>
          <w:iCs/>
          <w:sz w:val="24"/>
          <w:szCs w:val="24"/>
        </w:rPr>
      </w:pPr>
      <w:r w:rsidRPr="005A5E65">
        <w:rPr>
          <w:rFonts w:ascii="Times New Roman" w:eastAsia="Times New Roman" w:hAnsi="Times New Roman"/>
          <w:b/>
          <w:bCs/>
          <w:sz w:val="24"/>
          <w:szCs w:val="24"/>
        </w:rPr>
        <w:t xml:space="preserve">Чл. </w:t>
      </w:r>
      <w:r w:rsidR="00767122">
        <w:rPr>
          <w:rFonts w:ascii="Times New Roman" w:eastAsia="Times New Roman" w:hAnsi="Times New Roman"/>
          <w:b/>
          <w:bCs/>
          <w:sz w:val="24"/>
          <w:szCs w:val="24"/>
        </w:rPr>
        <w:t>7</w:t>
      </w:r>
      <w:r w:rsidR="006924AF">
        <w:rPr>
          <w:rFonts w:ascii="Times New Roman" w:eastAsia="Times New Roman" w:hAnsi="Times New Roman"/>
          <w:b/>
          <w:bCs/>
          <w:sz w:val="24"/>
          <w:szCs w:val="24"/>
        </w:rPr>
        <w:t>.</w:t>
      </w:r>
      <w:r w:rsidRPr="005A5E65">
        <w:rPr>
          <w:rFonts w:ascii="Times New Roman" w:eastAsia="Times New Roman" w:hAnsi="Times New Roman"/>
          <w:b/>
          <w:bCs/>
          <w:sz w:val="24"/>
          <w:szCs w:val="24"/>
        </w:rPr>
        <w:t xml:space="preserve"> (1)</w:t>
      </w:r>
      <w:r w:rsidRPr="005A5E65">
        <w:rPr>
          <w:rFonts w:ascii="Times New Roman" w:eastAsia="Times New Roman" w:hAnsi="Times New Roman"/>
          <w:bCs/>
          <w:sz w:val="24"/>
          <w:szCs w:val="24"/>
        </w:rPr>
        <w:t xml:space="preserve"> </w:t>
      </w:r>
      <w:r w:rsidR="00767122" w:rsidRPr="00767122">
        <w:rPr>
          <w:rFonts w:ascii="Times New Roman" w:eastAsia="Times New Roman" w:hAnsi="Times New Roman"/>
          <w:bCs/>
          <w:iCs/>
          <w:sz w:val="24"/>
          <w:szCs w:val="24"/>
        </w:rPr>
        <w:t xml:space="preserve">За предоставяне на Услугите, ВЪЗЛОЖИТЕЛЯТ заплаща на ИЗПЪЛНИТЕЛЯ </w:t>
      </w:r>
      <w:r w:rsidR="00661973">
        <w:rPr>
          <w:rFonts w:ascii="Times New Roman" w:eastAsia="Times New Roman" w:hAnsi="Times New Roman"/>
          <w:bCs/>
          <w:iCs/>
          <w:sz w:val="24"/>
          <w:szCs w:val="24"/>
        </w:rPr>
        <w:t xml:space="preserve">реално извършените услуги </w:t>
      </w:r>
      <w:r w:rsidR="00767122" w:rsidRPr="00767122">
        <w:rPr>
          <w:rFonts w:ascii="Times New Roman" w:eastAsia="Times New Roman" w:hAnsi="Times New Roman"/>
          <w:bCs/>
          <w:iCs/>
          <w:sz w:val="24"/>
          <w:szCs w:val="24"/>
        </w:rPr>
        <w:t>на база единичните цени, предложени от ИЗПЪЛНИТЕЛЯ в ценовото му предложение, като максималната стойност на договора не може да надвишава ……………………………. (</w:t>
      </w:r>
      <w:r w:rsidR="00767122" w:rsidRPr="00767122">
        <w:rPr>
          <w:rFonts w:ascii="Times New Roman" w:eastAsia="Times New Roman" w:hAnsi="Times New Roman"/>
          <w:bCs/>
          <w:i/>
          <w:iCs/>
          <w:sz w:val="24"/>
          <w:szCs w:val="24"/>
        </w:rPr>
        <w:t>посочва се цената без ДДС, с цифри и словом</w:t>
      </w:r>
      <w:r w:rsidR="00767122" w:rsidRPr="00767122">
        <w:rPr>
          <w:rFonts w:ascii="Times New Roman" w:eastAsia="Times New Roman" w:hAnsi="Times New Roman"/>
          <w:bCs/>
          <w:iCs/>
          <w:sz w:val="24"/>
          <w:szCs w:val="24"/>
        </w:rPr>
        <w:t>) лева без ДДС</w:t>
      </w:r>
      <w:r w:rsidR="00974ADA">
        <w:rPr>
          <w:rFonts w:ascii="Times New Roman" w:eastAsia="Times New Roman" w:hAnsi="Times New Roman"/>
          <w:bCs/>
          <w:iCs/>
          <w:sz w:val="24"/>
          <w:szCs w:val="24"/>
        </w:rPr>
        <w:t xml:space="preserve"> </w:t>
      </w:r>
      <w:r w:rsidR="00767122" w:rsidRPr="00767122">
        <w:rPr>
          <w:rFonts w:ascii="Times New Roman" w:eastAsia="Times New Roman" w:hAnsi="Times New Roman"/>
          <w:bCs/>
          <w:iCs/>
          <w:sz w:val="24"/>
          <w:szCs w:val="24"/>
        </w:rPr>
        <w:t>и ……………………………. (</w:t>
      </w:r>
      <w:r w:rsidR="00767122" w:rsidRPr="00767122">
        <w:rPr>
          <w:rFonts w:ascii="Times New Roman" w:eastAsia="Times New Roman" w:hAnsi="Times New Roman"/>
          <w:bCs/>
          <w:i/>
          <w:iCs/>
          <w:sz w:val="24"/>
          <w:szCs w:val="24"/>
        </w:rPr>
        <w:t>посочва се цената с ДДС, с цифри и словом</w:t>
      </w:r>
      <w:r w:rsidR="00767122" w:rsidRPr="00767122">
        <w:rPr>
          <w:rFonts w:ascii="Times New Roman" w:eastAsia="Times New Roman" w:hAnsi="Times New Roman"/>
          <w:bCs/>
          <w:iCs/>
          <w:sz w:val="24"/>
          <w:szCs w:val="24"/>
        </w:rPr>
        <w:t>) лева с ДДС (наричана по-нататък „</w:t>
      </w:r>
      <w:r w:rsidR="00767122" w:rsidRPr="00767122">
        <w:rPr>
          <w:rFonts w:ascii="Times New Roman" w:eastAsia="Times New Roman" w:hAnsi="Times New Roman"/>
          <w:b/>
          <w:bCs/>
          <w:iCs/>
          <w:sz w:val="24"/>
          <w:szCs w:val="24"/>
        </w:rPr>
        <w:t>Цената</w:t>
      </w:r>
      <w:r w:rsidR="00767122" w:rsidRPr="00767122">
        <w:rPr>
          <w:rFonts w:ascii="Times New Roman" w:eastAsia="Times New Roman" w:hAnsi="Times New Roman"/>
          <w:bCs/>
          <w:iCs/>
          <w:sz w:val="24"/>
          <w:szCs w:val="24"/>
        </w:rPr>
        <w:t>“ или „Стойността на Договора“).</w:t>
      </w:r>
    </w:p>
    <w:p w:rsidR="00661973" w:rsidRPr="00661973" w:rsidRDefault="00767122" w:rsidP="0046693A">
      <w:pPr>
        <w:widowControl w:val="0"/>
        <w:suppressAutoHyphens/>
        <w:spacing w:after="0" w:line="240" w:lineRule="auto"/>
        <w:ind w:firstLine="709"/>
        <w:jc w:val="both"/>
        <w:rPr>
          <w:rFonts w:ascii="Times New Roman" w:eastAsia="Times New Roman" w:hAnsi="Times New Roman"/>
          <w:b/>
          <w:bCs/>
          <w:sz w:val="24"/>
          <w:szCs w:val="24"/>
          <w:lang w:val="en-US"/>
        </w:rPr>
      </w:pPr>
      <w:r w:rsidRPr="00767122">
        <w:rPr>
          <w:rFonts w:ascii="Times New Roman" w:eastAsia="Times New Roman" w:hAnsi="Times New Roman"/>
          <w:b/>
          <w:bCs/>
          <w:iCs/>
          <w:sz w:val="24"/>
          <w:szCs w:val="24"/>
        </w:rPr>
        <w:t xml:space="preserve"> </w:t>
      </w:r>
      <w:r w:rsidR="00647C27" w:rsidRPr="005A5E65">
        <w:rPr>
          <w:rFonts w:ascii="Times New Roman" w:eastAsia="Times New Roman" w:hAnsi="Times New Roman"/>
          <w:b/>
          <w:bCs/>
          <w:sz w:val="24"/>
          <w:szCs w:val="24"/>
        </w:rPr>
        <w:t>(</w:t>
      </w:r>
      <w:r w:rsidR="00661973">
        <w:rPr>
          <w:rFonts w:ascii="Times New Roman" w:eastAsia="Times New Roman" w:hAnsi="Times New Roman"/>
          <w:b/>
          <w:bCs/>
          <w:sz w:val="24"/>
          <w:szCs w:val="24"/>
        </w:rPr>
        <w:t>2</w:t>
      </w:r>
      <w:r w:rsidR="00647C27" w:rsidRPr="005A5E65">
        <w:rPr>
          <w:rFonts w:ascii="Times New Roman" w:eastAsia="Times New Roman" w:hAnsi="Times New Roman"/>
          <w:b/>
          <w:bCs/>
          <w:sz w:val="24"/>
          <w:szCs w:val="24"/>
        </w:rPr>
        <w:t>)</w:t>
      </w:r>
      <w:r w:rsidR="00647C27" w:rsidRPr="005A5E65">
        <w:rPr>
          <w:rFonts w:ascii="Times New Roman" w:eastAsia="Times New Roman" w:hAnsi="Times New Roman"/>
          <w:bCs/>
          <w:sz w:val="24"/>
          <w:szCs w:val="24"/>
        </w:rPr>
        <w:t xml:space="preserve"> </w:t>
      </w:r>
      <w:r w:rsidR="00661973" w:rsidRPr="00661973">
        <w:rPr>
          <w:rFonts w:ascii="Times New Roman" w:eastAsia="Times New Roman" w:hAnsi="Times New Roman"/>
          <w:bCs/>
          <w:sz w:val="24"/>
          <w:szCs w:val="24"/>
        </w:rPr>
        <w:t xml:space="preserve">В Цената по ал. 1 са включени всички разходи на ИЗПЪЛНИТЕЛЯ за изпълнение на Услугите, съгласно всички приложими технически изисквания, включително и разходите за персонала, който ще изпълнява поръчката, и/или на членовете на ръководния състав, които ще </w:t>
      </w:r>
      <w:r w:rsidR="00661973" w:rsidRPr="00661973">
        <w:rPr>
          <w:rFonts w:ascii="Times New Roman" w:eastAsia="Times New Roman" w:hAnsi="Times New Roman"/>
          <w:bCs/>
          <w:sz w:val="24"/>
          <w:szCs w:val="24"/>
        </w:rPr>
        <w:lastRenderedPageBreak/>
        <w:t>отговарят за изпълнението [и за неговите подизпълнители], като ВЪЗЛОЖИТЕЛЯТ не дължи заплащането на каквито и да е други разноски, направени от ИЗПЪЛНИТЕЛЯ</w:t>
      </w:r>
      <w:r w:rsidR="00661973" w:rsidRPr="00661973">
        <w:rPr>
          <w:rFonts w:ascii="Times New Roman" w:eastAsia="Times New Roman" w:hAnsi="Times New Roman"/>
          <w:bCs/>
          <w:iCs/>
          <w:sz w:val="24"/>
          <w:szCs w:val="24"/>
          <w:lang w:val="en-US"/>
        </w:rPr>
        <w:t>.</w:t>
      </w:r>
    </w:p>
    <w:p w:rsidR="0046567E" w:rsidRDefault="00661973" w:rsidP="0046693A">
      <w:pPr>
        <w:widowControl w:val="0"/>
        <w:suppressAutoHyphens/>
        <w:spacing w:after="0" w:line="240" w:lineRule="auto"/>
        <w:ind w:firstLine="709"/>
        <w:jc w:val="both"/>
        <w:rPr>
          <w:rFonts w:ascii="Times New Roman" w:eastAsia="Times New Roman" w:hAnsi="Times New Roman"/>
          <w:bCs/>
          <w:sz w:val="24"/>
          <w:szCs w:val="24"/>
        </w:rPr>
      </w:pPr>
      <w:r w:rsidRPr="00661973">
        <w:rPr>
          <w:rFonts w:ascii="Times New Roman" w:eastAsia="Times New Roman" w:hAnsi="Times New Roman"/>
          <w:b/>
          <w:bCs/>
          <w:sz w:val="24"/>
          <w:szCs w:val="24"/>
        </w:rPr>
        <w:t>(3)</w:t>
      </w:r>
      <w:r w:rsidRPr="00661973">
        <w:rPr>
          <w:rFonts w:ascii="Times New Roman" w:eastAsia="Times New Roman" w:hAnsi="Times New Roman"/>
          <w:bCs/>
          <w:sz w:val="24"/>
          <w:szCs w:val="24"/>
        </w:rPr>
        <w:t xml:space="preserve"> Единичните цени за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w:t>
      </w:r>
      <w:r w:rsidR="00974ADA">
        <w:rPr>
          <w:rFonts w:ascii="Times New Roman" w:eastAsia="Times New Roman" w:hAnsi="Times New Roman"/>
          <w:bCs/>
          <w:sz w:val="24"/>
          <w:szCs w:val="24"/>
        </w:rPr>
        <w:t xml:space="preserve"> </w:t>
      </w:r>
    </w:p>
    <w:p w:rsidR="00661973" w:rsidRPr="00661973" w:rsidRDefault="00661973" w:rsidP="0046693A">
      <w:pPr>
        <w:widowControl w:val="0"/>
        <w:suppressAutoHyphens/>
        <w:spacing w:after="0" w:line="240" w:lineRule="auto"/>
        <w:ind w:firstLine="709"/>
        <w:jc w:val="both"/>
        <w:rPr>
          <w:rFonts w:ascii="Times New Roman" w:eastAsia="Times New Roman" w:hAnsi="Times New Roman"/>
          <w:bCs/>
          <w:sz w:val="24"/>
          <w:szCs w:val="24"/>
        </w:rPr>
      </w:pPr>
      <w:r w:rsidRPr="00661973">
        <w:rPr>
          <w:rFonts w:ascii="Times New Roman" w:eastAsia="Times New Roman" w:hAnsi="Times New Roman"/>
          <w:b/>
          <w:bCs/>
          <w:sz w:val="24"/>
          <w:szCs w:val="24"/>
        </w:rPr>
        <w:t>(4)</w:t>
      </w:r>
      <w:r w:rsidRPr="00661973">
        <w:rPr>
          <w:rFonts w:ascii="Times New Roman" w:eastAsia="Times New Roman" w:hAnsi="Times New Roman"/>
          <w:bCs/>
          <w:sz w:val="24"/>
          <w:szCs w:val="24"/>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A06571" w:rsidRDefault="00661973" w:rsidP="0046693A">
      <w:pPr>
        <w:widowControl w:val="0"/>
        <w:suppressAutoHyphens/>
        <w:spacing w:after="0" w:line="240" w:lineRule="auto"/>
        <w:ind w:firstLine="709"/>
        <w:jc w:val="both"/>
        <w:rPr>
          <w:rFonts w:ascii="Times New Roman" w:eastAsia="Times New Roman" w:hAnsi="Times New Roman"/>
          <w:b/>
          <w:sz w:val="24"/>
          <w:szCs w:val="24"/>
        </w:rPr>
      </w:pPr>
      <w:r w:rsidRPr="00661973">
        <w:rPr>
          <w:rFonts w:ascii="Times New Roman" w:eastAsia="Times New Roman" w:hAnsi="Times New Roman"/>
          <w:b/>
          <w:bCs/>
          <w:sz w:val="24"/>
          <w:szCs w:val="24"/>
        </w:rPr>
        <w:t>Чл. 8</w:t>
      </w:r>
      <w:r w:rsidR="006924AF">
        <w:rPr>
          <w:rFonts w:ascii="Times New Roman" w:eastAsia="Times New Roman" w:hAnsi="Times New Roman"/>
          <w:b/>
          <w:bCs/>
          <w:sz w:val="24"/>
          <w:szCs w:val="24"/>
        </w:rPr>
        <w:t>.</w:t>
      </w:r>
      <w:r w:rsidRPr="5370DDE5">
        <w:rPr>
          <w:rFonts w:ascii="Times New Roman" w:eastAsia="Times New Roman" w:hAnsi="Times New Roman"/>
          <w:sz w:val="24"/>
          <w:szCs w:val="24"/>
        </w:rPr>
        <w:t xml:space="preserve"> </w:t>
      </w:r>
      <w:r w:rsidR="00A06571" w:rsidRPr="00100399">
        <w:rPr>
          <w:rFonts w:ascii="Times New Roman" w:eastAsia="Times New Roman" w:hAnsi="Times New Roman"/>
          <w:sz w:val="24"/>
          <w:szCs w:val="24"/>
        </w:rPr>
        <w:t>ВЪЗЛОЖИТЕЛЯТ плаща на ИЗПЪЛНИТЕЛЯ Цената по този Договор</w:t>
      </w:r>
      <w:r w:rsidR="00A06571">
        <w:rPr>
          <w:rFonts w:ascii="Times New Roman" w:eastAsia="Times New Roman" w:hAnsi="Times New Roman"/>
          <w:sz w:val="24"/>
          <w:szCs w:val="24"/>
        </w:rPr>
        <w:t xml:space="preserve"> след като е проведена конференцията. </w:t>
      </w:r>
      <w:r w:rsidR="00A06571" w:rsidRPr="007032D6">
        <w:rPr>
          <w:rFonts w:ascii="Times New Roman" w:eastAsia="Times New Roman" w:hAnsi="Times New Roman"/>
          <w:sz w:val="24"/>
          <w:szCs w:val="24"/>
        </w:rPr>
        <w:t>Заплащан</w:t>
      </w:r>
      <w:r w:rsidR="00A06571">
        <w:rPr>
          <w:rFonts w:ascii="Times New Roman" w:eastAsia="Times New Roman" w:hAnsi="Times New Roman"/>
          <w:sz w:val="24"/>
          <w:szCs w:val="24"/>
        </w:rPr>
        <w:t>ето</w:t>
      </w:r>
      <w:r w:rsidR="00A06571" w:rsidRPr="007032D6">
        <w:rPr>
          <w:rFonts w:ascii="Times New Roman" w:eastAsia="Times New Roman" w:hAnsi="Times New Roman"/>
          <w:sz w:val="24"/>
          <w:szCs w:val="24"/>
        </w:rPr>
        <w:t xml:space="preserve"> се извършва след представена оригинална фактура от страна на ИЗПЪЛНИТЕЛЯ и документите по чл. 9, ал. 1. ВЪЗЛОЖИТЕЛЯТ заплаща на ИЗПЪЛНИТЕЛЯ действително изпълнените и приети услуги по единични цени за реален брой участници, но не пов</w:t>
      </w:r>
      <w:r w:rsidR="00A06571">
        <w:rPr>
          <w:rFonts w:ascii="Times New Roman" w:eastAsia="Times New Roman" w:hAnsi="Times New Roman"/>
          <w:sz w:val="24"/>
          <w:szCs w:val="24"/>
        </w:rPr>
        <w:t xml:space="preserve">ече от предвидената </w:t>
      </w:r>
      <w:r w:rsidR="00A06571" w:rsidRPr="5370DDE5">
        <w:rPr>
          <w:rFonts w:ascii="Times New Roman" w:eastAsia="Times New Roman" w:hAnsi="Times New Roman"/>
          <w:sz w:val="24"/>
          <w:szCs w:val="24"/>
        </w:rPr>
        <w:t>максималната стойност на договора</w:t>
      </w:r>
      <w:r w:rsidR="00A06571" w:rsidRPr="007032D6">
        <w:rPr>
          <w:rFonts w:ascii="Times New Roman" w:eastAsia="Times New Roman" w:hAnsi="Times New Roman"/>
          <w:sz w:val="24"/>
          <w:szCs w:val="24"/>
        </w:rPr>
        <w:t xml:space="preserve">. </w:t>
      </w:r>
    </w:p>
    <w:p w:rsidR="006015FB" w:rsidRPr="006015FB" w:rsidRDefault="006015FB" w:rsidP="0046693A">
      <w:pPr>
        <w:widowControl w:val="0"/>
        <w:spacing w:after="0" w:line="240" w:lineRule="auto"/>
        <w:ind w:firstLine="709"/>
        <w:jc w:val="both"/>
        <w:rPr>
          <w:rFonts w:ascii="Times New Roman" w:eastAsia="Times New Roman" w:hAnsi="Times New Roman"/>
          <w:sz w:val="24"/>
          <w:szCs w:val="24"/>
        </w:rPr>
      </w:pPr>
      <w:r w:rsidRPr="006015FB">
        <w:rPr>
          <w:rFonts w:ascii="Times New Roman" w:eastAsia="Times New Roman" w:hAnsi="Times New Roman"/>
          <w:b/>
          <w:sz w:val="24"/>
          <w:szCs w:val="24"/>
        </w:rPr>
        <w:t>Чл. 9.</w:t>
      </w:r>
      <w:r w:rsidRPr="006015FB">
        <w:rPr>
          <w:rFonts w:ascii="Times New Roman" w:eastAsia="Times New Roman" w:hAnsi="Times New Roman"/>
          <w:sz w:val="24"/>
          <w:szCs w:val="24"/>
        </w:rPr>
        <w:t xml:space="preserve"> </w:t>
      </w:r>
      <w:r w:rsidRPr="006015FB">
        <w:rPr>
          <w:rFonts w:ascii="Times New Roman" w:eastAsia="Times New Roman" w:hAnsi="Times New Roman"/>
          <w:b/>
          <w:sz w:val="24"/>
          <w:szCs w:val="24"/>
        </w:rPr>
        <w:t xml:space="preserve">(1) </w:t>
      </w:r>
      <w:r w:rsidR="00DD5457">
        <w:rPr>
          <w:rFonts w:ascii="Times New Roman" w:eastAsia="Times New Roman" w:hAnsi="Times New Roman"/>
          <w:sz w:val="24"/>
          <w:szCs w:val="24"/>
        </w:rPr>
        <w:t>П</w:t>
      </w:r>
      <w:r w:rsidRPr="006015FB">
        <w:rPr>
          <w:rFonts w:ascii="Times New Roman" w:eastAsia="Times New Roman" w:hAnsi="Times New Roman"/>
          <w:sz w:val="24"/>
          <w:szCs w:val="24"/>
        </w:rPr>
        <w:t>лащане</w:t>
      </w:r>
      <w:r w:rsidR="00DD5457">
        <w:rPr>
          <w:rFonts w:ascii="Times New Roman" w:eastAsia="Times New Roman" w:hAnsi="Times New Roman"/>
          <w:sz w:val="24"/>
          <w:szCs w:val="24"/>
        </w:rPr>
        <w:t>то</w:t>
      </w:r>
      <w:r w:rsidRPr="006015FB">
        <w:rPr>
          <w:rFonts w:ascii="Times New Roman" w:eastAsia="Times New Roman" w:hAnsi="Times New Roman"/>
          <w:sz w:val="24"/>
          <w:szCs w:val="24"/>
        </w:rPr>
        <w:t xml:space="preserve"> по този Договор се извършва въз основа на следните документи:</w:t>
      </w:r>
    </w:p>
    <w:p w:rsidR="006015FB" w:rsidRPr="006015FB" w:rsidRDefault="0046693A" w:rsidP="0046693A">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6015FB" w:rsidRPr="006015FB">
        <w:rPr>
          <w:rFonts w:ascii="Times New Roman" w:eastAsia="Times New Roman" w:hAnsi="Times New Roman"/>
          <w:color w:val="000000"/>
          <w:sz w:val="24"/>
          <w:szCs w:val="24"/>
        </w:rPr>
        <w:t xml:space="preserve">отчет за </w:t>
      </w:r>
      <w:r w:rsidR="006015FB">
        <w:rPr>
          <w:rFonts w:ascii="Times New Roman" w:eastAsia="Times New Roman" w:hAnsi="Times New Roman"/>
          <w:color w:val="000000"/>
          <w:sz w:val="24"/>
          <w:szCs w:val="24"/>
        </w:rPr>
        <w:t>извършените дейности за организираната и проведена конференция,</w:t>
      </w:r>
      <w:r w:rsidR="006015FB" w:rsidRPr="006015FB">
        <w:rPr>
          <w:rFonts w:ascii="Times New Roman" w:eastAsia="Times New Roman" w:hAnsi="Times New Roman"/>
          <w:color w:val="000000"/>
          <w:sz w:val="24"/>
          <w:szCs w:val="24"/>
        </w:rPr>
        <w:t xml:space="preserve"> представен от </w:t>
      </w:r>
      <w:r w:rsidR="006015FB" w:rsidRPr="006015FB">
        <w:rPr>
          <w:rFonts w:ascii="Times New Roman" w:eastAsia="Times New Roman" w:hAnsi="Times New Roman"/>
          <w:caps/>
          <w:color w:val="000000"/>
          <w:sz w:val="24"/>
          <w:szCs w:val="24"/>
        </w:rPr>
        <w:t>Изпълнителя</w:t>
      </w:r>
      <w:r w:rsidR="00974ADA">
        <w:rPr>
          <w:rFonts w:ascii="Times New Roman" w:eastAsia="Times New Roman" w:hAnsi="Times New Roman"/>
          <w:caps/>
          <w:color w:val="000000"/>
          <w:sz w:val="24"/>
          <w:szCs w:val="24"/>
        </w:rPr>
        <w:t xml:space="preserve"> </w:t>
      </w:r>
      <w:r w:rsidR="006015FB" w:rsidRPr="006015FB">
        <w:rPr>
          <w:rFonts w:ascii="Times New Roman" w:eastAsia="Times New Roman" w:hAnsi="Times New Roman"/>
          <w:color w:val="000000"/>
          <w:sz w:val="24"/>
          <w:szCs w:val="24"/>
        </w:rPr>
        <w:t xml:space="preserve">на </w:t>
      </w:r>
      <w:r w:rsidR="006015FB" w:rsidRPr="006015FB">
        <w:rPr>
          <w:rFonts w:ascii="Times New Roman" w:eastAsia="Times New Roman" w:hAnsi="Times New Roman"/>
          <w:caps/>
          <w:color w:val="000000"/>
          <w:sz w:val="24"/>
          <w:szCs w:val="24"/>
        </w:rPr>
        <w:t>Възложителя</w:t>
      </w:r>
      <w:r w:rsidR="006015FB" w:rsidRPr="006015FB">
        <w:rPr>
          <w:rFonts w:ascii="Times New Roman" w:eastAsia="Times New Roman" w:hAnsi="Times New Roman"/>
          <w:color w:val="000000"/>
          <w:sz w:val="24"/>
          <w:szCs w:val="24"/>
        </w:rPr>
        <w:t>;</w:t>
      </w:r>
    </w:p>
    <w:p w:rsidR="006015FB" w:rsidRPr="0046693A" w:rsidRDefault="006015FB" w:rsidP="0046693A">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6693A">
        <w:rPr>
          <w:rFonts w:ascii="Times New Roman" w:eastAsia="Times New Roman" w:hAnsi="Times New Roman"/>
          <w:color w:val="000000"/>
          <w:sz w:val="24"/>
          <w:szCs w:val="24"/>
        </w:rPr>
        <w:t>2. приемо-предавателен протокол за приемане на извършените дейности, при съответно спазване на разпоредбите на Раздел Предаване и приемане на изпълнението от Договора и</w:t>
      </w:r>
    </w:p>
    <w:p w:rsidR="006015FB" w:rsidRDefault="0046693A" w:rsidP="0046693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6693A">
        <w:rPr>
          <w:rFonts w:ascii="Times New Roman" w:eastAsia="Times New Roman" w:hAnsi="Times New Roman"/>
          <w:color w:val="000000"/>
          <w:sz w:val="24"/>
          <w:szCs w:val="24"/>
        </w:rPr>
        <w:t>3</w:t>
      </w:r>
      <w:r>
        <w:rPr>
          <w:rFonts w:ascii="Times New Roman" w:eastAsia="Times New Roman" w:hAnsi="Times New Roman"/>
          <w:color w:val="000000"/>
          <w:sz w:val="24"/>
          <w:szCs w:val="24"/>
        </w:rPr>
        <w:t>.</w:t>
      </w:r>
      <w:r w:rsidR="00550C07">
        <w:rPr>
          <w:rFonts w:ascii="Times New Roman" w:eastAsia="Times New Roman" w:hAnsi="Times New Roman"/>
          <w:color w:val="000000"/>
          <w:sz w:val="24"/>
          <w:szCs w:val="24"/>
        </w:rPr>
        <w:t xml:space="preserve"> </w:t>
      </w:r>
      <w:r w:rsidR="006015FB" w:rsidRPr="0046693A">
        <w:rPr>
          <w:rFonts w:ascii="Times New Roman" w:eastAsia="Times New Roman" w:hAnsi="Times New Roman"/>
          <w:color w:val="000000"/>
          <w:sz w:val="24"/>
          <w:szCs w:val="24"/>
        </w:rPr>
        <w:t>фактура</w:t>
      </w:r>
      <w:r w:rsidR="00FB407B">
        <w:rPr>
          <w:rFonts w:ascii="Times New Roman" w:eastAsia="Times New Roman" w:hAnsi="Times New Roman"/>
          <w:color w:val="000000"/>
          <w:sz w:val="24"/>
          <w:szCs w:val="24"/>
        </w:rPr>
        <w:t xml:space="preserve"> </w:t>
      </w:r>
      <w:r w:rsidR="00550C07" w:rsidRPr="002D3C86">
        <w:rPr>
          <w:rFonts w:ascii="Times New Roman" w:eastAsia="Times New Roman" w:hAnsi="Times New Roman"/>
          <w:sz w:val="24"/>
          <w:szCs w:val="24"/>
          <w:lang w:eastAsia="bg-BG"/>
        </w:rPr>
        <w:t xml:space="preserve">(хартиена или електронна, съгласно </w:t>
      </w:r>
      <w:r w:rsidR="00550C07" w:rsidRPr="00B425C0">
        <w:rPr>
          <w:rFonts w:ascii="Times New Roman" w:eastAsia="Times New Roman" w:hAnsi="Times New Roman"/>
          <w:sz w:val="24"/>
          <w:szCs w:val="24"/>
          <w:lang w:eastAsia="bg-BG"/>
        </w:rPr>
        <w:t>Закон за електронния документ и електронните удостоверителни услуги</w:t>
      </w:r>
      <w:r w:rsidR="00550C07">
        <w:rPr>
          <w:rFonts w:ascii="Times New Roman" w:eastAsia="Times New Roman" w:hAnsi="Times New Roman"/>
          <w:sz w:val="24"/>
          <w:szCs w:val="24"/>
          <w:lang w:eastAsia="bg-BG"/>
        </w:rPr>
        <w:t>) -</w:t>
      </w:r>
      <w:r w:rsidR="00FB407B">
        <w:rPr>
          <w:rFonts w:ascii="Times New Roman" w:eastAsia="Times New Roman" w:hAnsi="Times New Roman"/>
          <w:color w:val="000000"/>
          <w:sz w:val="24"/>
          <w:szCs w:val="24"/>
        </w:rPr>
        <w:t xml:space="preserve"> оригинал</w:t>
      </w:r>
      <w:r w:rsidR="006015FB" w:rsidRPr="0046693A">
        <w:rPr>
          <w:rFonts w:ascii="Times New Roman" w:eastAsia="Times New Roman" w:hAnsi="Times New Roman"/>
          <w:color w:val="000000"/>
          <w:sz w:val="24"/>
          <w:szCs w:val="24"/>
        </w:rPr>
        <w:t xml:space="preserve"> за дължимата част от Цената за </w:t>
      </w:r>
      <w:r w:rsidR="00550C07">
        <w:rPr>
          <w:rFonts w:ascii="Times New Roman" w:eastAsia="Times New Roman" w:hAnsi="Times New Roman"/>
          <w:color w:val="000000"/>
          <w:sz w:val="24"/>
          <w:szCs w:val="24"/>
        </w:rPr>
        <w:t>изпълнените услуги</w:t>
      </w:r>
      <w:r w:rsidR="006015FB" w:rsidRPr="0046693A">
        <w:rPr>
          <w:rFonts w:ascii="Times New Roman" w:eastAsia="Times New Roman" w:hAnsi="Times New Roman"/>
          <w:color w:val="000000"/>
          <w:sz w:val="24"/>
          <w:szCs w:val="24"/>
        </w:rPr>
        <w:t xml:space="preserve">, издадена от Изпълнителя и представена на Възложителя. </w:t>
      </w:r>
    </w:p>
    <w:p w:rsidR="00550C07" w:rsidRDefault="006015FB" w:rsidP="0046693A">
      <w:pPr>
        <w:spacing w:after="0" w:line="240" w:lineRule="auto"/>
        <w:ind w:firstLine="709"/>
        <w:jc w:val="both"/>
        <w:rPr>
          <w:rFonts w:ascii="Times New Roman" w:eastAsia="Times New Roman" w:hAnsi="Times New Roman"/>
          <w:color w:val="000000"/>
          <w:sz w:val="24"/>
          <w:szCs w:val="24"/>
        </w:rPr>
      </w:pPr>
      <w:r w:rsidRPr="006015FB">
        <w:rPr>
          <w:rFonts w:ascii="Times New Roman" w:eastAsia="Times New Roman" w:hAnsi="Times New Roman"/>
          <w:b/>
          <w:sz w:val="24"/>
          <w:szCs w:val="24"/>
        </w:rPr>
        <w:t>(</w:t>
      </w:r>
      <w:r w:rsidR="007953CD">
        <w:rPr>
          <w:rFonts w:ascii="Times New Roman" w:eastAsia="Times New Roman" w:hAnsi="Times New Roman"/>
          <w:b/>
          <w:sz w:val="24"/>
          <w:szCs w:val="24"/>
        </w:rPr>
        <w:t>2</w:t>
      </w:r>
      <w:r w:rsidRPr="006015FB">
        <w:rPr>
          <w:rFonts w:ascii="Times New Roman" w:eastAsia="Times New Roman" w:hAnsi="Times New Roman"/>
          <w:b/>
          <w:sz w:val="24"/>
          <w:szCs w:val="24"/>
        </w:rPr>
        <w:t>)</w:t>
      </w:r>
      <w:r w:rsidR="00974ADA">
        <w:rPr>
          <w:rFonts w:ascii="Times New Roman" w:eastAsia="Times New Roman" w:hAnsi="Times New Roman"/>
          <w:b/>
          <w:sz w:val="24"/>
          <w:szCs w:val="24"/>
        </w:rPr>
        <w:t xml:space="preserve"> </w:t>
      </w:r>
      <w:r w:rsidR="00E219BE">
        <w:rPr>
          <w:rFonts w:ascii="Times New Roman" w:eastAsia="Times New Roman" w:hAnsi="Times New Roman"/>
          <w:color w:val="000000"/>
          <w:sz w:val="24"/>
          <w:szCs w:val="24"/>
        </w:rPr>
        <w:t>Плащането</w:t>
      </w:r>
      <w:r w:rsidRPr="006015FB">
        <w:rPr>
          <w:rFonts w:ascii="Times New Roman" w:eastAsia="Times New Roman" w:hAnsi="Times New Roman"/>
          <w:color w:val="000000"/>
          <w:sz w:val="24"/>
          <w:szCs w:val="24"/>
        </w:rPr>
        <w:t xml:space="preserve"> се извършват в срок до </w:t>
      </w:r>
      <w:r w:rsidR="00732582">
        <w:rPr>
          <w:rFonts w:ascii="Times New Roman" w:eastAsia="Times New Roman" w:hAnsi="Times New Roman"/>
          <w:color w:val="000000"/>
          <w:sz w:val="24"/>
          <w:szCs w:val="24"/>
        </w:rPr>
        <w:t>2</w:t>
      </w:r>
      <w:r w:rsidRPr="006015FB">
        <w:rPr>
          <w:rFonts w:ascii="Times New Roman" w:eastAsia="Times New Roman" w:hAnsi="Times New Roman"/>
          <w:color w:val="000000"/>
          <w:sz w:val="24"/>
          <w:szCs w:val="24"/>
        </w:rPr>
        <w:t>0 (</w:t>
      </w:r>
      <w:r w:rsidR="004B6768" w:rsidRPr="004B6768">
        <w:rPr>
          <w:rFonts w:ascii="Times New Roman" w:eastAsia="Times New Roman" w:hAnsi="Times New Roman"/>
          <w:i/>
          <w:color w:val="000000"/>
          <w:sz w:val="24"/>
          <w:szCs w:val="24"/>
        </w:rPr>
        <w:t>двадесет</w:t>
      </w:r>
      <w:r w:rsidRPr="006015FB">
        <w:rPr>
          <w:rFonts w:ascii="Times New Roman" w:eastAsia="Times New Roman" w:hAnsi="Times New Roman"/>
          <w:color w:val="000000"/>
          <w:sz w:val="24"/>
          <w:szCs w:val="24"/>
        </w:rPr>
        <w:t>) календарни дни от подписване на прие</w:t>
      </w:r>
      <w:r>
        <w:rPr>
          <w:rFonts w:ascii="Times New Roman" w:eastAsia="Times New Roman" w:hAnsi="Times New Roman"/>
          <w:color w:val="000000"/>
          <w:sz w:val="24"/>
          <w:szCs w:val="24"/>
        </w:rPr>
        <w:t>мо-предавателен протокол по ал. 1. т. 2</w:t>
      </w:r>
      <w:r w:rsidR="00974ADA">
        <w:rPr>
          <w:rFonts w:ascii="Times New Roman" w:eastAsia="Times New Roman" w:hAnsi="Times New Roman"/>
          <w:color w:val="000000"/>
          <w:sz w:val="24"/>
          <w:szCs w:val="24"/>
        </w:rPr>
        <w:t xml:space="preserve"> </w:t>
      </w:r>
      <w:r w:rsidRPr="006015FB">
        <w:rPr>
          <w:rFonts w:ascii="Times New Roman" w:eastAsia="Times New Roman" w:hAnsi="Times New Roman"/>
          <w:color w:val="000000"/>
          <w:sz w:val="24"/>
          <w:szCs w:val="24"/>
        </w:rPr>
        <w:t>от договора</w:t>
      </w:r>
      <w:r w:rsidR="00E04D9D">
        <w:rPr>
          <w:rFonts w:ascii="Times New Roman" w:eastAsia="Times New Roman" w:hAnsi="Times New Roman"/>
          <w:color w:val="000000"/>
          <w:sz w:val="24"/>
          <w:szCs w:val="24"/>
        </w:rPr>
        <w:t xml:space="preserve"> </w:t>
      </w:r>
      <w:r w:rsidR="00EC1239">
        <w:rPr>
          <w:rFonts w:ascii="Times New Roman" w:eastAsia="Times New Roman" w:hAnsi="Times New Roman"/>
          <w:color w:val="000000"/>
          <w:sz w:val="24"/>
          <w:szCs w:val="24"/>
        </w:rPr>
        <w:t>.</w:t>
      </w:r>
    </w:p>
    <w:p w:rsidR="006015FB" w:rsidRPr="006015FB" w:rsidRDefault="006015FB" w:rsidP="0046693A">
      <w:pPr>
        <w:spacing w:after="0" w:line="240" w:lineRule="auto"/>
        <w:ind w:firstLine="709"/>
        <w:jc w:val="both"/>
        <w:rPr>
          <w:rFonts w:ascii="Times New Roman" w:eastAsia="MS Mincho" w:hAnsi="Times New Roman"/>
          <w:color w:val="FF0000"/>
          <w:sz w:val="24"/>
          <w:szCs w:val="24"/>
          <w:lang w:eastAsia="bg-BG"/>
        </w:rPr>
      </w:pPr>
      <w:r w:rsidRPr="006015FB">
        <w:rPr>
          <w:rFonts w:ascii="Times New Roman" w:eastAsia="Times New Roman" w:hAnsi="Times New Roman"/>
          <w:b/>
          <w:sz w:val="24"/>
          <w:szCs w:val="24"/>
        </w:rPr>
        <w:t>(</w:t>
      </w:r>
      <w:r w:rsidR="007953CD">
        <w:rPr>
          <w:rFonts w:ascii="Times New Roman" w:eastAsia="Times New Roman" w:hAnsi="Times New Roman"/>
          <w:b/>
          <w:sz w:val="24"/>
          <w:szCs w:val="24"/>
        </w:rPr>
        <w:t>3</w:t>
      </w:r>
      <w:r w:rsidRPr="006015FB">
        <w:rPr>
          <w:rFonts w:ascii="Times New Roman" w:eastAsia="Times New Roman" w:hAnsi="Times New Roman"/>
          <w:b/>
          <w:sz w:val="24"/>
          <w:szCs w:val="24"/>
        </w:rPr>
        <w:t xml:space="preserve">) </w:t>
      </w:r>
      <w:r w:rsidRPr="006015FB">
        <w:rPr>
          <w:rFonts w:ascii="Times New Roman" w:eastAsia="MS Mincho" w:hAnsi="Times New Roman"/>
          <w:sz w:val="24"/>
          <w:szCs w:val="24"/>
          <w:lang w:eastAsia="bg-BG"/>
        </w:rPr>
        <w:t xml:space="preserve">ИЗПЪЛНИТЕЛЯТ е длъжен да издава фактури на ВЪЗЛОЖИТЕЛЯ в български лева, като се съобрази с изискванията му за форма и съдържание, и по-специално фактурите да съдържат следния текст: Разходът се извършва по </w:t>
      </w:r>
      <w:r>
        <w:rPr>
          <w:rFonts w:ascii="Times New Roman" w:eastAsia="MS Mincho" w:hAnsi="Times New Roman"/>
          <w:sz w:val="24"/>
          <w:szCs w:val="24"/>
          <w:lang w:eastAsia="bg-BG"/>
        </w:rPr>
        <w:t xml:space="preserve">Споразумение </w:t>
      </w:r>
      <w:r w:rsidR="00732582" w:rsidRPr="00732582">
        <w:rPr>
          <w:rFonts w:ascii="Times New Roman" w:eastAsia="MS Mincho" w:hAnsi="Times New Roman"/>
          <w:sz w:val="24"/>
          <w:szCs w:val="24"/>
          <w:lang w:eastAsia="bg-BG"/>
        </w:rPr>
        <w:t>с реф. №</w:t>
      </w:r>
      <w:r w:rsidR="00974ADA">
        <w:rPr>
          <w:rFonts w:ascii="Times New Roman" w:eastAsia="MS Mincho" w:hAnsi="Times New Roman"/>
          <w:sz w:val="24"/>
          <w:szCs w:val="24"/>
          <w:lang w:eastAsia="bg-BG"/>
        </w:rPr>
        <w:t xml:space="preserve"> </w:t>
      </w:r>
      <w:r w:rsidR="00732582" w:rsidRPr="00732582">
        <w:rPr>
          <w:rFonts w:ascii="Times New Roman" w:eastAsia="MS Mincho" w:hAnsi="Times New Roman"/>
          <w:sz w:val="24"/>
          <w:szCs w:val="24"/>
          <w:lang w:eastAsia="bg-BG"/>
        </w:rPr>
        <w:t>ECFIN-156-2019/SI2.809493 „Общ надзор за законност по спазването на законодателството в държавата“, финансиран от</w:t>
      </w:r>
      <w:r w:rsidR="00974ADA">
        <w:rPr>
          <w:rFonts w:ascii="Times New Roman" w:eastAsia="MS Mincho" w:hAnsi="Times New Roman"/>
          <w:sz w:val="24"/>
          <w:szCs w:val="24"/>
          <w:lang w:eastAsia="bg-BG"/>
        </w:rPr>
        <w:t xml:space="preserve"> </w:t>
      </w:r>
      <w:r w:rsidR="00732582" w:rsidRPr="00732582">
        <w:rPr>
          <w:rFonts w:ascii="Times New Roman" w:eastAsia="MS Mincho" w:hAnsi="Times New Roman"/>
          <w:sz w:val="24"/>
          <w:szCs w:val="24"/>
          <w:lang w:eastAsia="bg-BG"/>
        </w:rPr>
        <w:t>Европейската комисия, по програма „Перикъл 2020“</w:t>
      </w:r>
      <w:r w:rsidR="00550C07">
        <w:rPr>
          <w:rFonts w:ascii="Times New Roman" w:eastAsia="MS Mincho" w:hAnsi="Times New Roman"/>
          <w:sz w:val="24"/>
          <w:szCs w:val="24"/>
          <w:lang w:eastAsia="bg-BG"/>
        </w:rPr>
        <w:t>.</w:t>
      </w:r>
      <w:r w:rsidR="00732582" w:rsidRPr="00732582">
        <w:rPr>
          <w:rFonts w:ascii="Times New Roman" w:eastAsia="MS Mincho" w:hAnsi="Times New Roman"/>
          <w:sz w:val="24"/>
          <w:szCs w:val="24"/>
          <w:lang w:eastAsia="bg-BG"/>
        </w:rPr>
        <w:t xml:space="preserve"> </w:t>
      </w:r>
    </w:p>
    <w:p w:rsidR="006015FB" w:rsidRDefault="00252ED8" w:rsidP="0046693A">
      <w:pPr>
        <w:ind w:firstLine="709"/>
        <w:jc w:val="both"/>
        <w:rPr>
          <w:rFonts w:ascii="Times New Roman" w:hAnsi="Times New Roman"/>
          <w:sz w:val="24"/>
          <w:szCs w:val="24"/>
        </w:rPr>
      </w:pPr>
      <w:r w:rsidRPr="5370DDE5">
        <w:rPr>
          <w:rFonts w:ascii="Times New Roman" w:eastAsia="Times New Roman" w:hAnsi="Times New Roman"/>
          <w:b/>
          <w:bCs/>
          <w:sz w:val="24"/>
          <w:szCs w:val="24"/>
        </w:rPr>
        <w:t>(</w:t>
      </w:r>
      <w:r w:rsidR="007953CD" w:rsidRPr="5370DDE5">
        <w:rPr>
          <w:rFonts w:ascii="Times New Roman" w:eastAsia="Times New Roman" w:hAnsi="Times New Roman"/>
          <w:b/>
          <w:bCs/>
          <w:sz w:val="24"/>
          <w:szCs w:val="24"/>
        </w:rPr>
        <w:t>4</w:t>
      </w:r>
      <w:r w:rsidR="006015FB" w:rsidRPr="5370DDE5">
        <w:rPr>
          <w:rFonts w:ascii="Times New Roman" w:eastAsia="Times New Roman" w:hAnsi="Times New Roman"/>
          <w:b/>
          <w:bCs/>
          <w:sz w:val="24"/>
          <w:szCs w:val="24"/>
        </w:rPr>
        <w:t xml:space="preserve">) </w:t>
      </w:r>
      <w:r w:rsidR="006015FB" w:rsidRPr="006015FB">
        <w:rPr>
          <w:rFonts w:ascii="Times New Roman" w:hAnsi="Times New Roman"/>
          <w:sz w:val="24"/>
          <w:szCs w:val="24"/>
        </w:rPr>
        <w:t>Заплащането ще се извършва след приемане и одобрение на необходимите документи от оторизираното от Възложителя лице за контакт по договора</w:t>
      </w:r>
      <w:r w:rsidR="00550C07">
        <w:rPr>
          <w:rFonts w:ascii="Times New Roman" w:hAnsi="Times New Roman"/>
          <w:sz w:val="24"/>
          <w:szCs w:val="24"/>
        </w:rPr>
        <w:t>.</w:t>
      </w:r>
    </w:p>
    <w:p w:rsidR="00732582" w:rsidRPr="00252ED8" w:rsidRDefault="00732582" w:rsidP="0046693A">
      <w:pPr>
        <w:spacing w:after="0" w:line="240" w:lineRule="auto"/>
        <w:ind w:firstLine="709"/>
        <w:jc w:val="both"/>
        <w:rPr>
          <w:rFonts w:ascii="Times New Roman" w:eastAsia="Times New Roman" w:hAnsi="Times New Roman"/>
          <w:b/>
          <w:sz w:val="24"/>
          <w:szCs w:val="24"/>
        </w:rPr>
      </w:pPr>
      <w:r w:rsidRPr="00252ED8">
        <w:rPr>
          <w:rFonts w:ascii="Times New Roman" w:eastAsia="Times New Roman" w:hAnsi="Times New Roman"/>
          <w:b/>
          <w:sz w:val="24"/>
          <w:szCs w:val="24"/>
        </w:rPr>
        <w:t xml:space="preserve">Чл. 10. (1) </w:t>
      </w:r>
      <w:r w:rsidRPr="00252ED8">
        <w:rPr>
          <w:rFonts w:ascii="Times New Roman" w:eastAsia="Times New Roman" w:hAnsi="Times New Roman"/>
          <w:sz w:val="24"/>
          <w:szCs w:val="24"/>
        </w:rPr>
        <w:t>Всички плащания по този Договор се извършват в лева чрез банков превод по следната банкова сметка на ИЗПЪЛНИТЕЛЯ:</w:t>
      </w:r>
      <w:r w:rsidRPr="00252ED8">
        <w:rPr>
          <w:rFonts w:ascii="Times New Roman" w:eastAsia="Times New Roman" w:hAnsi="Times New Roman"/>
          <w:b/>
          <w:sz w:val="24"/>
          <w:szCs w:val="24"/>
        </w:rPr>
        <w:t xml:space="preserve"> </w:t>
      </w:r>
    </w:p>
    <w:p w:rsidR="00732582" w:rsidRPr="00732582" w:rsidRDefault="00732582" w:rsidP="0046693A">
      <w:pPr>
        <w:spacing w:after="0"/>
        <w:ind w:firstLine="709"/>
        <w:jc w:val="both"/>
        <w:rPr>
          <w:rFonts w:ascii="Times New Roman" w:hAnsi="Times New Roman"/>
          <w:sz w:val="24"/>
          <w:szCs w:val="24"/>
        </w:rPr>
      </w:pPr>
      <w:r w:rsidRPr="00732582">
        <w:rPr>
          <w:rFonts w:ascii="Times New Roman" w:hAnsi="Times New Roman"/>
          <w:sz w:val="24"/>
          <w:szCs w:val="24"/>
        </w:rPr>
        <w:t>Банка:</w:t>
      </w:r>
      <w:r w:rsidRPr="00732582">
        <w:rPr>
          <w:rFonts w:ascii="Times New Roman" w:hAnsi="Times New Roman"/>
          <w:sz w:val="24"/>
          <w:szCs w:val="24"/>
        </w:rPr>
        <w:tab/>
        <w:t>[…………………………….]</w:t>
      </w:r>
    </w:p>
    <w:p w:rsidR="00732582" w:rsidRPr="00732582" w:rsidRDefault="00732582" w:rsidP="0046693A">
      <w:pPr>
        <w:spacing w:after="0"/>
        <w:ind w:firstLine="709"/>
        <w:jc w:val="both"/>
        <w:rPr>
          <w:rFonts w:ascii="Times New Roman" w:hAnsi="Times New Roman"/>
          <w:sz w:val="24"/>
          <w:szCs w:val="24"/>
        </w:rPr>
      </w:pPr>
      <w:r w:rsidRPr="00732582">
        <w:rPr>
          <w:rFonts w:ascii="Times New Roman" w:hAnsi="Times New Roman"/>
          <w:sz w:val="24"/>
          <w:szCs w:val="24"/>
        </w:rPr>
        <w:t>BIC:</w:t>
      </w:r>
      <w:r w:rsidRPr="00732582">
        <w:rPr>
          <w:rFonts w:ascii="Times New Roman" w:hAnsi="Times New Roman"/>
          <w:sz w:val="24"/>
          <w:szCs w:val="24"/>
        </w:rPr>
        <w:tab/>
        <w:t>[…………………………….]</w:t>
      </w:r>
    </w:p>
    <w:p w:rsidR="00732582" w:rsidRPr="00732582" w:rsidRDefault="00732582" w:rsidP="0046693A">
      <w:pPr>
        <w:spacing w:after="0"/>
        <w:ind w:firstLine="709"/>
        <w:jc w:val="both"/>
        <w:rPr>
          <w:rFonts w:ascii="Times New Roman" w:hAnsi="Times New Roman"/>
          <w:sz w:val="24"/>
          <w:szCs w:val="24"/>
        </w:rPr>
      </w:pPr>
      <w:r w:rsidRPr="00732582">
        <w:rPr>
          <w:rFonts w:ascii="Times New Roman" w:hAnsi="Times New Roman"/>
          <w:sz w:val="24"/>
          <w:szCs w:val="24"/>
        </w:rPr>
        <w:t>IBAN:</w:t>
      </w:r>
      <w:r w:rsidRPr="00732582">
        <w:rPr>
          <w:rFonts w:ascii="Times New Roman" w:hAnsi="Times New Roman"/>
          <w:sz w:val="24"/>
          <w:szCs w:val="24"/>
        </w:rPr>
        <w:tab/>
        <w:t>[…………………………….].</w:t>
      </w:r>
    </w:p>
    <w:p w:rsidR="00732582" w:rsidRPr="006015FB" w:rsidRDefault="00732582" w:rsidP="0046693A">
      <w:pPr>
        <w:spacing w:after="0"/>
        <w:ind w:firstLine="709"/>
        <w:jc w:val="both"/>
        <w:rPr>
          <w:rFonts w:ascii="Times New Roman" w:hAnsi="Times New Roman"/>
          <w:sz w:val="24"/>
          <w:szCs w:val="24"/>
        </w:rPr>
      </w:pPr>
      <w:r w:rsidRPr="00252ED8">
        <w:rPr>
          <w:rFonts w:ascii="Times New Roman" w:hAnsi="Times New Roman"/>
          <w:b/>
          <w:sz w:val="24"/>
          <w:szCs w:val="24"/>
        </w:rPr>
        <w:t>(2)</w:t>
      </w:r>
      <w:r w:rsidRPr="00732582">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w:t>
      </w:r>
      <w:r w:rsidRPr="00252ED8">
        <w:rPr>
          <w:rFonts w:ascii="Times New Roman" w:hAnsi="Times New Roman"/>
          <w:sz w:val="24"/>
          <w:szCs w:val="24"/>
        </w:rPr>
        <w:t>три</w:t>
      </w:r>
      <w:r w:rsidRPr="00732582">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52ED8" w:rsidRPr="00252ED8" w:rsidRDefault="00252ED8" w:rsidP="0046693A">
      <w:pPr>
        <w:widowControl w:val="0"/>
        <w:suppressAutoHyphens/>
        <w:spacing w:after="0" w:line="240" w:lineRule="auto"/>
        <w:ind w:firstLine="709"/>
        <w:jc w:val="both"/>
        <w:rPr>
          <w:rFonts w:ascii="Times New Roman" w:eastAsia="Times New Roman" w:hAnsi="Times New Roman"/>
          <w:bCs/>
          <w:sz w:val="24"/>
          <w:szCs w:val="24"/>
        </w:rPr>
      </w:pPr>
      <w:r w:rsidRPr="00252ED8">
        <w:rPr>
          <w:rFonts w:ascii="Times New Roman" w:eastAsia="Times New Roman" w:hAnsi="Times New Roman"/>
          <w:b/>
          <w:bCs/>
          <w:sz w:val="24"/>
          <w:szCs w:val="24"/>
        </w:rPr>
        <w:lastRenderedPageBreak/>
        <w:t>Чл. 11</w:t>
      </w:r>
      <w:r w:rsidR="006924AF">
        <w:rPr>
          <w:rFonts w:ascii="Times New Roman" w:eastAsia="Times New Roman" w:hAnsi="Times New Roman"/>
          <w:b/>
          <w:bCs/>
          <w:sz w:val="24"/>
          <w:szCs w:val="24"/>
        </w:rPr>
        <w:t>.</w:t>
      </w:r>
      <w:r w:rsidR="00C644AB" w:rsidRPr="00C644AB">
        <w:rPr>
          <w:rFonts w:ascii="Times New Roman" w:eastAsia="Times New Roman" w:hAnsi="Times New Roman"/>
          <w:bCs/>
          <w:sz w:val="24"/>
          <w:szCs w:val="24"/>
          <w:vertAlign w:val="superscript"/>
        </w:rPr>
        <w:t xml:space="preserve"> </w:t>
      </w:r>
      <w:r w:rsidR="00C644AB" w:rsidRPr="002C04B3">
        <w:rPr>
          <w:rFonts w:ascii="Times New Roman" w:eastAsia="Times New Roman" w:hAnsi="Times New Roman"/>
          <w:bCs/>
          <w:sz w:val="24"/>
          <w:szCs w:val="24"/>
          <w:vertAlign w:val="superscript"/>
        </w:rPr>
        <w:footnoteReference w:id="6"/>
      </w:r>
      <w:r w:rsidR="00C644AB" w:rsidRPr="002C04B3">
        <w:rPr>
          <w:rFonts w:ascii="Times New Roman" w:eastAsia="Times New Roman" w:hAnsi="Times New Roman"/>
          <w:bCs/>
          <w:sz w:val="24"/>
          <w:szCs w:val="24"/>
        </w:rPr>
        <w:t>:</w:t>
      </w:r>
      <w:r w:rsidRPr="00252ED8">
        <w:rPr>
          <w:rFonts w:ascii="Times New Roman" w:eastAsia="Times New Roman" w:hAnsi="Times New Roman"/>
          <w:b/>
          <w:bCs/>
          <w:sz w:val="24"/>
          <w:szCs w:val="24"/>
        </w:rPr>
        <w:t xml:space="preserve"> (1)</w:t>
      </w:r>
      <w:r w:rsidRPr="00252ED8">
        <w:rPr>
          <w:rFonts w:ascii="Times New Roman" w:eastAsia="Times New Roman" w:hAnsi="Times New Roman"/>
          <w:bCs/>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252ED8" w:rsidRPr="00252ED8" w:rsidRDefault="00252ED8" w:rsidP="0046693A">
      <w:pPr>
        <w:widowControl w:val="0"/>
        <w:suppressAutoHyphens/>
        <w:spacing w:after="0" w:line="240" w:lineRule="auto"/>
        <w:ind w:firstLine="709"/>
        <w:jc w:val="both"/>
        <w:rPr>
          <w:rFonts w:ascii="Times New Roman" w:eastAsia="Times New Roman" w:hAnsi="Times New Roman"/>
          <w:bCs/>
          <w:sz w:val="24"/>
          <w:szCs w:val="24"/>
        </w:rPr>
      </w:pPr>
      <w:r w:rsidRPr="00252ED8">
        <w:rPr>
          <w:rFonts w:ascii="Times New Roman" w:eastAsia="Times New Roman" w:hAnsi="Times New Roman"/>
          <w:b/>
          <w:bCs/>
          <w:sz w:val="24"/>
          <w:szCs w:val="24"/>
        </w:rPr>
        <w:t>(2)</w:t>
      </w:r>
      <w:r w:rsidRPr="00252ED8">
        <w:rPr>
          <w:rFonts w:ascii="Times New Roman" w:eastAsia="Times New Roman" w:hAnsi="Times New Roman"/>
          <w:bCs/>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252ED8" w:rsidRPr="00252ED8" w:rsidRDefault="79194147" w:rsidP="0046693A">
      <w:pPr>
        <w:widowControl w:val="0"/>
        <w:suppressAutoHyphens/>
        <w:spacing w:after="0" w:line="240" w:lineRule="auto"/>
        <w:ind w:firstLine="709"/>
        <w:jc w:val="both"/>
        <w:rPr>
          <w:rFonts w:ascii="Times New Roman" w:eastAsia="Times New Roman" w:hAnsi="Times New Roman"/>
          <w:bCs/>
          <w:sz w:val="24"/>
          <w:szCs w:val="24"/>
        </w:rPr>
      </w:pPr>
      <w:r w:rsidRPr="79194147">
        <w:rPr>
          <w:rFonts w:ascii="Times New Roman" w:eastAsia="Times New Roman" w:hAnsi="Times New Roman"/>
          <w:b/>
          <w:bCs/>
          <w:sz w:val="24"/>
          <w:szCs w:val="24"/>
        </w:rPr>
        <w:t>(3)</w:t>
      </w:r>
      <w:r w:rsidRPr="79194147">
        <w:rPr>
          <w:rFonts w:ascii="Times New Roman" w:eastAsia="Times New Roman" w:hAnsi="Times New Roman"/>
          <w:sz w:val="24"/>
          <w:szCs w:val="24"/>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79194147">
        <w:rPr>
          <w:rFonts w:ascii="Times New Roman" w:eastAsia="Times New Roman" w:hAnsi="Times New Roman"/>
          <w:i/>
          <w:iCs/>
          <w:sz w:val="24"/>
          <w:szCs w:val="24"/>
        </w:rPr>
        <w:t>тридесет</w:t>
      </w:r>
      <w:r w:rsidRPr="79194147">
        <w:rPr>
          <w:rFonts w:ascii="Times New Roman" w:eastAsia="Times New Roman" w:hAnsi="Times New Roman"/>
          <w:sz w:val="24"/>
          <w:szCs w:val="24"/>
        </w:rPr>
        <w:t>) дни от подписването на приемо-предавателен протокол и срещу представена фактура, оформена съгласно чл. 9, ал. 4 от Договора.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61973" w:rsidRDefault="00661973" w:rsidP="0046693A">
      <w:pPr>
        <w:widowControl w:val="0"/>
        <w:suppressAutoHyphens/>
        <w:spacing w:after="0" w:line="240" w:lineRule="auto"/>
        <w:ind w:firstLine="709"/>
        <w:jc w:val="both"/>
        <w:rPr>
          <w:rFonts w:ascii="Times New Roman" w:eastAsia="Times New Roman" w:hAnsi="Times New Roman"/>
          <w:b/>
          <w:bCs/>
          <w:color w:val="000000" w:themeColor="text1"/>
          <w:sz w:val="24"/>
          <w:szCs w:val="24"/>
        </w:rPr>
      </w:pPr>
    </w:p>
    <w:p w:rsidR="00661973" w:rsidRDefault="79194147" w:rsidP="0046693A">
      <w:pPr>
        <w:widowControl w:val="0"/>
        <w:suppressAutoHyphens/>
        <w:spacing w:after="0" w:line="240" w:lineRule="auto"/>
        <w:ind w:firstLine="709"/>
        <w:jc w:val="both"/>
        <w:rPr>
          <w:rFonts w:ascii="Times New Roman" w:eastAsia="Times New Roman" w:hAnsi="Times New Roman"/>
          <w:b/>
          <w:bCs/>
          <w:color w:val="000000" w:themeColor="text1"/>
          <w:sz w:val="24"/>
          <w:szCs w:val="24"/>
          <w:vertAlign w:val="superscript"/>
        </w:rPr>
      </w:pPr>
      <w:r w:rsidRPr="79194147">
        <w:rPr>
          <w:rFonts w:ascii="Times New Roman" w:eastAsia="Times New Roman" w:hAnsi="Times New Roman"/>
          <w:b/>
          <w:bCs/>
          <w:color w:val="000000" w:themeColor="text1"/>
          <w:sz w:val="24"/>
          <w:szCs w:val="24"/>
        </w:rPr>
        <w:t>ГАРАНЦИЯ ЗА ИЗПЪЛНЕНИЕ</w:t>
      </w:r>
    </w:p>
    <w:p w:rsidR="00661973" w:rsidRDefault="79194147" w:rsidP="0046693A">
      <w:pPr>
        <w:widowControl w:val="0"/>
        <w:suppressAutoHyphens/>
        <w:spacing w:after="0" w:line="240" w:lineRule="auto"/>
        <w:ind w:firstLine="709"/>
        <w:jc w:val="both"/>
      </w:pPr>
      <w:r w:rsidRPr="79194147">
        <w:rPr>
          <w:rFonts w:ascii="Times New Roman" w:eastAsia="Times New Roman" w:hAnsi="Times New Roman"/>
          <w:b/>
          <w:bCs/>
          <w:sz w:val="24"/>
          <w:szCs w:val="24"/>
        </w:rPr>
        <w:t>Гаранция за изпълнение</w:t>
      </w:r>
    </w:p>
    <w:p w:rsidR="00661973" w:rsidRDefault="79194147" w:rsidP="0046693A">
      <w:pPr>
        <w:widowControl w:val="0"/>
        <w:suppressAutoHyphens/>
        <w:spacing w:after="0" w:line="240" w:lineRule="auto"/>
        <w:ind w:firstLine="709"/>
        <w:jc w:val="both"/>
      </w:pPr>
      <w:r w:rsidRPr="79194147">
        <w:rPr>
          <w:rFonts w:ascii="Times New Roman" w:eastAsia="Times New Roman" w:hAnsi="Times New Roman"/>
          <w:b/>
          <w:bCs/>
          <w:sz w:val="24"/>
          <w:szCs w:val="24"/>
        </w:rPr>
        <w:t xml:space="preserve">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12. </w:t>
      </w:r>
      <w:r w:rsidRPr="79194147">
        <w:rPr>
          <w:rFonts w:ascii="Times New Roman" w:eastAsia="Times New Roman" w:hAnsi="Times New Roman"/>
          <w:color w:val="000000" w:themeColor="text1"/>
          <w:sz w:val="24"/>
          <w:szCs w:val="24"/>
        </w:rPr>
        <w:t xml:space="preserve">При подписването на този Договор, ИЗПЪЛНИТЕЛЯТ представя на </w:t>
      </w:r>
      <w:r w:rsidRPr="79194147">
        <w:rPr>
          <w:rFonts w:ascii="Times New Roman" w:eastAsia="Times New Roman" w:hAnsi="Times New Roman"/>
          <w:sz w:val="24"/>
          <w:szCs w:val="24"/>
        </w:rPr>
        <w:t>ВЪЗЛОЖИТЕЛЯ</w:t>
      </w:r>
      <w:r w:rsidRPr="79194147">
        <w:rPr>
          <w:rFonts w:ascii="Times New Roman" w:eastAsia="Times New Roman" w:hAnsi="Times New Roman"/>
          <w:color w:val="000000" w:themeColor="text1"/>
          <w:sz w:val="24"/>
          <w:szCs w:val="24"/>
        </w:rPr>
        <w:t xml:space="preserve"> гаранция за изпълнение в размер на 5 %</w:t>
      </w:r>
      <w:r w:rsidR="00974ADA">
        <w:rPr>
          <w:rFonts w:ascii="Times New Roman" w:eastAsia="Times New Roman" w:hAnsi="Times New Roman"/>
          <w:color w:val="000000" w:themeColor="text1"/>
          <w:sz w:val="24"/>
          <w:szCs w:val="24"/>
        </w:rPr>
        <w:t xml:space="preserve"> </w:t>
      </w:r>
      <w:r w:rsidRPr="79194147">
        <w:rPr>
          <w:rFonts w:ascii="Times New Roman" w:eastAsia="Times New Roman" w:hAnsi="Times New Roman"/>
          <w:color w:val="000000" w:themeColor="text1"/>
          <w:sz w:val="24"/>
          <w:szCs w:val="24"/>
        </w:rPr>
        <w:t xml:space="preserve">(пет на сто) от Стойността на Договора без ДДС, а именно </w:t>
      </w:r>
      <w:r w:rsidRPr="79194147">
        <w:rPr>
          <w:rFonts w:ascii="Times New Roman" w:eastAsia="Times New Roman" w:hAnsi="Times New Roman"/>
          <w:sz w:val="24"/>
          <w:szCs w:val="24"/>
        </w:rPr>
        <w:t>……… (…………………………) (</w:t>
      </w:r>
      <w:r w:rsidRPr="79194147">
        <w:rPr>
          <w:rFonts w:ascii="Times New Roman" w:eastAsia="Times New Roman" w:hAnsi="Times New Roman"/>
          <w:i/>
          <w:iCs/>
          <w:sz w:val="24"/>
          <w:szCs w:val="24"/>
        </w:rPr>
        <w:t>посочва се сумата, за която се издава гаранцията за изпълнение,</w:t>
      </w:r>
      <w:r w:rsidRPr="79194147">
        <w:rPr>
          <w:rFonts w:ascii="Times New Roman" w:eastAsia="Times New Roman" w:hAnsi="Times New Roman"/>
          <w:sz w:val="24"/>
          <w:szCs w:val="24"/>
        </w:rPr>
        <w:t>)] лева („</w:t>
      </w:r>
      <w:r w:rsidRPr="79194147">
        <w:rPr>
          <w:rFonts w:ascii="Times New Roman" w:eastAsia="Times New Roman" w:hAnsi="Times New Roman"/>
          <w:b/>
          <w:bCs/>
          <w:sz w:val="24"/>
          <w:szCs w:val="24"/>
        </w:rPr>
        <w:t>Гаранцията за изпълнение</w:t>
      </w:r>
      <w:r w:rsidRPr="79194147">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79194147">
        <w:rPr>
          <w:rFonts w:ascii="Times New Roman" w:eastAsia="Times New Roman" w:hAnsi="Times New Roman"/>
          <w:color w:val="000000" w:themeColor="text1"/>
          <w:sz w:val="24"/>
          <w:szCs w:val="24"/>
        </w:rPr>
        <w:t xml:space="preserve">.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13. (1) </w:t>
      </w:r>
      <w:r w:rsidRPr="79194147">
        <w:rPr>
          <w:rFonts w:ascii="Times New Roman" w:eastAsia="Times New Roman" w:hAnsi="Times New Roman"/>
          <w:color w:val="000000" w:themeColor="text1"/>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79194147">
        <w:rPr>
          <w:rFonts w:ascii="Times New Roman" w:eastAsia="Times New Roman" w:hAnsi="Times New Roman"/>
          <w:i/>
          <w:iCs/>
          <w:color w:val="000000" w:themeColor="text1"/>
          <w:sz w:val="24"/>
          <w:szCs w:val="24"/>
        </w:rPr>
        <w:t>десет</w:t>
      </w:r>
      <w:r w:rsidRPr="79194147">
        <w:rPr>
          <w:rFonts w:ascii="Times New Roman" w:eastAsia="Times New Roman" w:hAnsi="Times New Roman"/>
          <w:color w:val="000000" w:themeColor="text1"/>
          <w:sz w:val="24"/>
          <w:szCs w:val="24"/>
        </w:rPr>
        <w:t>) дни от подписването на допълнително споразумение за изменението.</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(2) </w:t>
      </w:r>
      <w:r w:rsidRPr="79194147">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79194147">
        <w:rPr>
          <w:rFonts w:ascii="Times New Roman" w:eastAsia="Times New Roman" w:hAnsi="Times New Roman"/>
          <w:color w:val="000000" w:themeColor="text1"/>
          <w:sz w:val="24"/>
          <w:szCs w:val="24"/>
        </w:rPr>
        <w:t>14</w:t>
      </w:r>
      <w:r w:rsidRPr="79194147">
        <w:rPr>
          <w:rFonts w:ascii="Times New Roman" w:eastAsia="Times New Roman" w:hAnsi="Times New Roman"/>
          <w:sz w:val="24"/>
          <w:szCs w:val="24"/>
        </w:rPr>
        <w:t xml:space="preserve"> от Договора; и/или;</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 xml:space="preserve">2. </w:t>
      </w:r>
      <w:r w:rsidRPr="79194147">
        <w:rPr>
          <w:rFonts w:ascii="Times New Roman" w:eastAsia="Times New Roman" w:hAnsi="Times New Roman"/>
          <w:color w:val="000000" w:themeColor="text1"/>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color w:val="000000" w:themeColor="text1"/>
          <w:sz w:val="24"/>
          <w:szCs w:val="24"/>
        </w:rPr>
        <w:t>3.</w:t>
      </w:r>
      <w:r w:rsidR="00974ADA">
        <w:rPr>
          <w:rFonts w:ascii="Times New Roman" w:eastAsia="Times New Roman" w:hAnsi="Times New Roman"/>
          <w:color w:val="000000" w:themeColor="text1"/>
          <w:sz w:val="24"/>
          <w:szCs w:val="24"/>
        </w:rPr>
        <w:t xml:space="preserve"> </w:t>
      </w:r>
      <w:r w:rsidRPr="79194147">
        <w:rPr>
          <w:rFonts w:ascii="Times New Roman" w:eastAsia="Times New Roman" w:hAnsi="Times New Roman"/>
          <w:color w:val="000000" w:themeColor="text1"/>
          <w:sz w:val="24"/>
          <w:szCs w:val="24"/>
        </w:rPr>
        <w:t>предоставяне на документ за изменение на първоначалната застраховка или нова застраховка, при спазване на изискванията на чл. 16 от Договора.</w:t>
      </w:r>
    </w:p>
    <w:p w:rsidR="00831027" w:rsidRDefault="79194147" w:rsidP="0046693A">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79194147">
        <w:rPr>
          <w:rFonts w:ascii="Times New Roman" w:eastAsia="Times New Roman" w:hAnsi="Times New Roman"/>
          <w:b/>
          <w:bCs/>
          <w:color w:val="000000" w:themeColor="text1"/>
          <w:sz w:val="24"/>
          <w:szCs w:val="24"/>
        </w:rPr>
        <w:t xml:space="preserve">Чл. 14. </w:t>
      </w:r>
      <w:r w:rsidRPr="79194147">
        <w:rPr>
          <w:rFonts w:ascii="Times New Roman" w:eastAsia="Times New Roman" w:hAnsi="Times New Roman"/>
          <w:color w:val="000000" w:themeColor="text1"/>
          <w:sz w:val="24"/>
          <w:szCs w:val="24"/>
        </w:rPr>
        <w:t>Когато като Гаранция за изпълнение се представя парична сума, сумата се внася по банковата сметка на ВЪЗЛОЖИТЕЛЯ</w:t>
      </w:r>
    </w:p>
    <w:p w:rsidR="00831027" w:rsidRPr="00831027" w:rsidRDefault="00831027" w:rsidP="00831027">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00831027">
        <w:rPr>
          <w:rFonts w:ascii="Times New Roman" w:eastAsia="Times New Roman" w:hAnsi="Times New Roman"/>
          <w:color w:val="000000" w:themeColor="text1"/>
          <w:sz w:val="24"/>
          <w:szCs w:val="24"/>
        </w:rPr>
        <w:t>Прокуратура на Република България:</w:t>
      </w:r>
    </w:p>
    <w:p w:rsidR="00831027" w:rsidRPr="00831027" w:rsidRDefault="00831027" w:rsidP="00831027">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00831027">
        <w:rPr>
          <w:rFonts w:ascii="Times New Roman" w:eastAsia="Times New Roman" w:hAnsi="Times New Roman"/>
          <w:color w:val="000000" w:themeColor="text1"/>
          <w:sz w:val="24"/>
          <w:szCs w:val="24"/>
        </w:rPr>
        <w:t>Банка: Българска народна банка,</w:t>
      </w:r>
    </w:p>
    <w:p w:rsidR="00831027" w:rsidRPr="00831027" w:rsidRDefault="00831027" w:rsidP="00831027">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00831027">
        <w:rPr>
          <w:rFonts w:ascii="Times New Roman" w:eastAsia="Times New Roman" w:hAnsi="Times New Roman"/>
          <w:color w:val="000000" w:themeColor="text1"/>
          <w:sz w:val="24"/>
          <w:szCs w:val="24"/>
        </w:rPr>
        <w:t>Банков код</w:t>
      </w:r>
      <w:r w:rsidR="00974ADA">
        <w:rPr>
          <w:rFonts w:ascii="Times New Roman" w:eastAsia="Times New Roman" w:hAnsi="Times New Roman"/>
          <w:color w:val="000000" w:themeColor="text1"/>
          <w:sz w:val="24"/>
          <w:szCs w:val="24"/>
        </w:rPr>
        <w:t xml:space="preserve"> </w:t>
      </w:r>
      <w:r w:rsidRPr="00831027">
        <w:rPr>
          <w:rFonts w:ascii="Times New Roman" w:eastAsia="Times New Roman" w:hAnsi="Times New Roman"/>
          <w:color w:val="000000" w:themeColor="text1"/>
          <w:sz w:val="24"/>
          <w:szCs w:val="24"/>
        </w:rPr>
        <w:t>BIC: BNBGBGSD,</w:t>
      </w:r>
    </w:p>
    <w:p w:rsidR="00831027" w:rsidRPr="00831027" w:rsidRDefault="00831027" w:rsidP="00831027">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00831027">
        <w:rPr>
          <w:rFonts w:ascii="Times New Roman" w:eastAsia="Times New Roman" w:hAnsi="Times New Roman"/>
          <w:color w:val="000000" w:themeColor="text1"/>
          <w:sz w:val="24"/>
          <w:szCs w:val="24"/>
        </w:rPr>
        <w:t>Банкова сметка IBAN: BG 37 BNBG 9661 3300 1391 01.</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lastRenderedPageBreak/>
        <w:t xml:space="preserve">Чл. 15. (1) </w:t>
      </w:r>
      <w:r w:rsidRPr="79194147">
        <w:rPr>
          <w:rFonts w:ascii="Times New Roman" w:eastAsia="Times New Roman" w:hAnsi="Times New Roman"/>
          <w:color w:val="000000" w:themeColor="text1"/>
          <w:sz w:val="24"/>
          <w:szCs w:val="24"/>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 xml:space="preserve">2.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color w:val="000000" w:themeColor="text1"/>
          <w:sz w:val="24"/>
          <w:szCs w:val="24"/>
        </w:rPr>
        <w:t>(2)</w:t>
      </w:r>
      <w:r w:rsidRPr="79194147">
        <w:rPr>
          <w:rFonts w:ascii="Times New Roman" w:eastAsia="Times New Roman" w:hAnsi="Times New Roman"/>
          <w:color w:val="000000" w:themeColor="text1"/>
          <w:sz w:val="24"/>
          <w:szCs w:val="24"/>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16. (1) </w:t>
      </w:r>
      <w:r w:rsidRPr="79194147">
        <w:rPr>
          <w:rFonts w:ascii="Times New Roman" w:eastAsia="Times New Roman" w:hAnsi="Times New Roman"/>
          <w:sz w:val="24"/>
          <w:szCs w:val="24"/>
        </w:rPr>
        <w:t>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1. да обезпечава изпълнението на този Договор чрез покритие на отговорността на ИЗПЪЛНИТЕЛЯ;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2. да бъде със срок на валидност за целия срок на действие на Договора плюс 30 (тридесет) дни след изтичане срока</w:t>
      </w:r>
      <w:r w:rsidR="00974ADA">
        <w:rPr>
          <w:rFonts w:ascii="Times New Roman" w:eastAsia="Times New Roman" w:hAnsi="Times New Roman"/>
          <w:sz w:val="24"/>
          <w:szCs w:val="24"/>
        </w:rPr>
        <w:t xml:space="preserve"> </w:t>
      </w:r>
      <w:r w:rsidRPr="79194147">
        <w:rPr>
          <w:rFonts w:ascii="Times New Roman" w:eastAsia="Times New Roman" w:hAnsi="Times New Roman"/>
          <w:sz w:val="24"/>
          <w:szCs w:val="24"/>
        </w:rPr>
        <w:t>на Договора</w:t>
      </w:r>
      <w:r w:rsidR="003000BA" w:rsidRPr="79194147">
        <w:rPr>
          <w:rFonts w:ascii="Times New Roman" w:eastAsia="Times New Roman" w:hAnsi="Times New Roman"/>
          <w:sz w:val="24"/>
          <w:szCs w:val="24"/>
        </w:rPr>
        <w:t xml:space="preserve">, като при необходимост срокът на валидност на </w:t>
      </w:r>
      <w:r w:rsidR="003000BA">
        <w:rPr>
          <w:rFonts w:ascii="Times New Roman" w:eastAsia="Times New Roman" w:hAnsi="Times New Roman"/>
          <w:sz w:val="24"/>
          <w:szCs w:val="24"/>
        </w:rPr>
        <w:t>застрахователната полица</w:t>
      </w:r>
      <w:r w:rsidR="003000BA" w:rsidRPr="79194147">
        <w:rPr>
          <w:rFonts w:ascii="Times New Roman" w:eastAsia="Times New Roman" w:hAnsi="Times New Roman"/>
          <w:sz w:val="24"/>
          <w:szCs w:val="24"/>
        </w:rPr>
        <w:t xml:space="preserve"> се удължава или се издава нова</w:t>
      </w:r>
      <w:r w:rsidRPr="79194147">
        <w:rPr>
          <w:rFonts w:ascii="Times New Roman" w:eastAsia="Times New Roman" w:hAnsi="Times New Roman"/>
          <w:sz w:val="24"/>
          <w:szCs w:val="24"/>
        </w:rPr>
        <w:t xml:space="preserve">.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(2) </w:t>
      </w:r>
      <w:r w:rsidRPr="79194147">
        <w:rPr>
          <w:rFonts w:ascii="Times New Roman" w:eastAsia="Times New Roman" w:hAnsi="Times New Roman"/>
          <w:color w:val="000000" w:themeColor="text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17. (1) </w:t>
      </w:r>
      <w:r w:rsidRPr="79194147">
        <w:rPr>
          <w:rFonts w:ascii="Times New Roman" w:eastAsia="Times New Roman" w:hAnsi="Times New Roman"/>
          <w:color w:val="000000" w:themeColor="text1"/>
          <w:sz w:val="24"/>
          <w:szCs w:val="24"/>
        </w:rPr>
        <w:t>ВЪЗЛОЖИТЕЛЯТ освобождава Гаранцията за изпълнение в срок до 30 (</w:t>
      </w:r>
      <w:r w:rsidRPr="79194147">
        <w:rPr>
          <w:rFonts w:ascii="Times New Roman" w:eastAsia="Times New Roman" w:hAnsi="Times New Roman"/>
          <w:i/>
          <w:iCs/>
          <w:color w:val="000000" w:themeColor="text1"/>
          <w:sz w:val="24"/>
          <w:szCs w:val="24"/>
        </w:rPr>
        <w:t>тридесет</w:t>
      </w:r>
      <w:r w:rsidRPr="79194147">
        <w:rPr>
          <w:rFonts w:ascii="Times New Roman" w:eastAsia="Times New Roman" w:hAnsi="Times New Roman"/>
          <w:color w:val="000000" w:themeColor="text1"/>
          <w:sz w:val="24"/>
          <w:szCs w:val="24"/>
        </w:rPr>
        <w:t>) дни след прекратяването на Договора</w:t>
      </w:r>
      <w:r w:rsidR="00694FA7">
        <w:rPr>
          <w:rFonts w:ascii="Times New Roman" w:eastAsia="Times New Roman" w:hAnsi="Times New Roman"/>
          <w:color w:val="000000" w:themeColor="text1"/>
          <w:sz w:val="24"/>
          <w:szCs w:val="24"/>
        </w:rPr>
        <w:t xml:space="preserve"> </w:t>
      </w:r>
      <w:r w:rsidRPr="79194147">
        <w:rPr>
          <w:rFonts w:ascii="Times New Roman" w:eastAsia="Times New Roman" w:hAnsi="Times New Roman"/>
          <w:color w:val="000000" w:themeColor="text1"/>
          <w:sz w:val="24"/>
          <w:szCs w:val="24"/>
        </w:rPr>
        <w:t>в пълен размер, ако липсват основания за задържането от страна на ВЪЗЛОЖИТЕЛЯ на каквато и да е сума по нея.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color w:val="000000" w:themeColor="text1"/>
          <w:sz w:val="24"/>
          <w:szCs w:val="24"/>
        </w:rPr>
        <w:t>(2)</w:t>
      </w:r>
      <w:r w:rsidRPr="79194147">
        <w:rPr>
          <w:rFonts w:ascii="Times New Roman" w:eastAsia="Times New Roman" w:hAnsi="Times New Roman"/>
          <w:color w:val="000000" w:themeColor="text1"/>
          <w:sz w:val="24"/>
          <w:szCs w:val="24"/>
        </w:rPr>
        <w:t xml:space="preserve"> Освобождаването на Гаранцията за изпълнение се извършва, както следва:</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color w:val="000000" w:themeColor="text1"/>
          <w:sz w:val="24"/>
          <w:szCs w:val="24"/>
        </w:rPr>
        <w:t xml:space="preserve">1. когато е във формата на парична сума – чрез превеждане на сумата по банковата сметка на ИЗПЪЛНИТЕЛЯ, посочена в Договора;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color w:val="000000" w:themeColor="text1"/>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color w:val="000000" w:themeColor="text1"/>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F134CD" w:rsidRPr="00540C4E"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18. </w:t>
      </w:r>
      <w:r w:rsidRPr="79194147">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w:t>
      </w:r>
      <w:r w:rsidRPr="00540C4E">
        <w:rPr>
          <w:rFonts w:ascii="Times New Roman" w:eastAsia="Times New Roman" w:hAnsi="Times New Roman"/>
          <w:sz w:val="24"/>
          <w:szCs w:val="24"/>
        </w:rPr>
        <w:t xml:space="preserve">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134CD" w:rsidRDefault="79194147" w:rsidP="0046693A">
      <w:pPr>
        <w:widowControl w:val="0"/>
        <w:tabs>
          <w:tab w:val="left" w:pos="567"/>
        </w:tabs>
        <w:suppressAutoHyphens/>
        <w:spacing w:after="0" w:line="240" w:lineRule="auto"/>
        <w:ind w:firstLine="709"/>
        <w:jc w:val="both"/>
      </w:pPr>
      <w:r w:rsidRPr="00540C4E">
        <w:rPr>
          <w:rFonts w:ascii="Times New Roman" w:eastAsia="Times New Roman" w:hAnsi="Times New Roman"/>
          <w:b/>
          <w:bCs/>
          <w:sz w:val="24"/>
          <w:szCs w:val="24"/>
        </w:rPr>
        <w:t xml:space="preserve">Чл. 19. </w:t>
      </w:r>
      <w:r w:rsidRPr="00540C4E">
        <w:rPr>
          <w:rFonts w:ascii="Times New Roman" w:eastAsia="Times New Roman" w:hAnsi="Times New Roman"/>
          <w:sz w:val="24"/>
          <w:szCs w:val="24"/>
        </w:rPr>
        <w:t>ВЪЗЛОЖИТЕ</w:t>
      </w:r>
      <w:r w:rsidRPr="79194147">
        <w:rPr>
          <w:rFonts w:ascii="Times New Roman" w:eastAsia="Times New Roman" w:hAnsi="Times New Roman"/>
          <w:sz w:val="24"/>
          <w:szCs w:val="24"/>
        </w:rPr>
        <w:t>ЛЯТ има право да задържи Гаранцията за изпълнение в пълен размер, в слените случаи:</w:t>
      </w:r>
    </w:p>
    <w:p w:rsidR="00F134CD" w:rsidRDefault="79194147" w:rsidP="0046693A">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79194147">
        <w:rPr>
          <w:rFonts w:ascii="Times New Roman" w:eastAsia="Times New Roman" w:hAnsi="Times New Roman"/>
          <w:color w:val="000000" w:themeColor="text1"/>
          <w:sz w:val="24"/>
          <w:szCs w:val="24"/>
        </w:rPr>
        <w:t xml:space="preserve">1. при пълно неизпълнение, в т.ч. когато Услугите не отговарят на изискванията на </w:t>
      </w:r>
      <w:r w:rsidRPr="79194147">
        <w:rPr>
          <w:rFonts w:ascii="Times New Roman" w:eastAsia="Times New Roman" w:hAnsi="Times New Roman"/>
          <w:color w:val="000000" w:themeColor="text1"/>
          <w:sz w:val="24"/>
          <w:szCs w:val="24"/>
        </w:rPr>
        <w:lastRenderedPageBreak/>
        <w:t>ВЪЗЛОЖИТЕЛЯ, и разваляне на Договора от страна на</w:t>
      </w:r>
      <w:r w:rsidR="00F134CD">
        <w:rPr>
          <w:rFonts w:ascii="Times New Roman" w:eastAsia="Times New Roman" w:hAnsi="Times New Roman"/>
          <w:color w:val="000000" w:themeColor="text1"/>
          <w:sz w:val="24"/>
          <w:szCs w:val="24"/>
        </w:rPr>
        <w:t xml:space="preserve"> ВЪЗЛОЖИТЕЛЯ на това основание;</w:t>
      </w:r>
    </w:p>
    <w:p w:rsidR="00F134CD" w:rsidRDefault="79194147" w:rsidP="0046693A">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79194147">
        <w:rPr>
          <w:rFonts w:ascii="Times New Roman" w:eastAsia="Times New Roman" w:hAnsi="Times New Roman"/>
          <w:color w:val="000000" w:themeColor="text1"/>
          <w:sz w:val="24"/>
          <w:szCs w:val="24"/>
        </w:rPr>
        <w:t>2. при прекратяване на дейността на ИЗПЪЛНИТЕЛЯ или при обявяването му в несъстоятелност.</w:t>
      </w:r>
    </w:p>
    <w:p w:rsidR="00F134CD"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20. </w:t>
      </w:r>
      <w:r w:rsidRPr="79194147">
        <w:rPr>
          <w:rFonts w:ascii="Times New Roman" w:eastAsia="Times New Roman" w:hAnsi="Times New Roman"/>
          <w:sz w:val="24"/>
          <w:szCs w:val="24"/>
        </w:rPr>
        <w:t>В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21. </w:t>
      </w:r>
      <w:r w:rsidRPr="79194147">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79194147">
        <w:rPr>
          <w:rFonts w:ascii="Times New Roman" w:eastAsia="Times New Roman" w:hAnsi="Times New Roman"/>
          <w:i/>
          <w:iCs/>
          <w:sz w:val="24"/>
          <w:szCs w:val="24"/>
        </w:rPr>
        <w:t>десет</w:t>
      </w:r>
      <w:r w:rsidRPr="79194147">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5455E2" w:rsidRPr="005455E2" w:rsidRDefault="005455E2" w:rsidP="0046693A">
      <w:pPr>
        <w:keepNext/>
        <w:keepLines/>
        <w:spacing w:before="240" w:after="240" w:line="240" w:lineRule="auto"/>
        <w:ind w:firstLine="709"/>
        <w:jc w:val="both"/>
        <w:outlineLvl w:val="1"/>
        <w:rPr>
          <w:rFonts w:ascii="Times New Roman" w:eastAsia="Times New Roman" w:hAnsi="Times New Roman"/>
          <w:b/>
          <w:bCs/>
          <w:color w:val="000000"/>
          <w:sz w:val="24"/>
          <w:szCs w:val="26"/>
          <w:lang w:eastAsia="bg-BG"/>
        </w:rPr>
      </w:pPr>
      <w:r w:rsidRPr="005455E2">
        <w:rPr>
          <w:rFonts w:ascii="Times New Roman" w:eastAsia="Times New Roman" w:hAnsi="Times New Roman"/>
          <w:b/>
          <w:bCs/>
          <w:color w:val="000000"/>
          <w:sz w:val="24"/>
          <w:szCs w:val="26"/>
          <w:lang w:eastAsia="bg-BG"/>
        </w:rPr>
        <w:t>ПРАВА И ЗАДЪЛЖЕНИЯ НА СТРАНИТЕ</w:t>
      </w:r>
    </w:p>
    <w:p w:rsidR="005455E2" w:rsidRPr="005455E2" w:rsidRDefault="005455E2" w:rsidP="0046693A">
      <w:pPr>
        <w:spacing w:after="0" w:line="240" w:lineRule="auto"/>
        <w:ind w:firstLine="709"/>
        <w:jc w:val="both"/>
        <w:rPr>
          <w:rFonts w:ascii="Times New Roman" w:eastAsia="Times New Roman" w:hAnsi="Times New Roman"/>
          <w:b/>
          <w:bCs/>
          <w:color w:val="000000"/>
          <w:spacing w:val="1"/>
          <w:sz w:val="24"/>
          <w:szCs w:val="24"/>
        </w:rPr>
      </w:pPr>
      <w:r w:rsidRPr="005455E2">
        <w:rPr>
          <w:rFonts w:ascii="Times New Roman" w:eastAsia="Times New Roman" w:hAnsi="Times New Roman"/>
          <w:b/>
          <w:bCs/>
          <w:color w:val="000000"/>
          <w:spacing w:val="1"/>
          <w:sz w:val="24"/>
          <w:szCs w:val="24"/>
        </w:rPr>
        <w:t xml:space="preserve">Чл. </w:t>
      </w:r>
      <w:r w:rsidR="00F134CD">
        <w:rPr>
          <w:rFonts w:ascii="Times New Roman" w:eastAsia="Times New Roman" w:hAnsi="Times New Roman"/>
          <w:b/>
          <w:bCs/>
          <w:color w:val="000000"/>
          <w:spacing w:val="1"/>
          <w:sz w:val="24"/>
          <w:szCs w:val="24"/>
        </w:rPr>
        <w:t>22</w:t>
      </w:r>
      <w:r w:rsidRPr="005455E2">
        <w:rPr>
          <w:rFonts w:ascii="Times New Roman" w:eastAsia="Times New Roman" w:hAnsi="Times New Roman"/>
          <w:b/>
          <w:bCs/>
          <w:color w:val="000000"/>
          <w:spacing w:val="1"/>
          <w:sz w:val="24"/>
          <w:szCs w:val="24"/>
        </w:rPr>
        <w:t xml:space="preserve">. </w:t>
      </w:r>
      <w:r w:rsidRPr="005455E2">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455E2" w:rsidRPr="005455E2" w:rsidRDefault="005455E2" w:rsidP="0046693A">
      <w:pPr>
        <w:spacing w:after="0" w:line="240" w:lineRule="auto"/>
        <w:ind w:firstLine="709"/>
        <w:jc w:val="both"/>
        <w:rPr>
          <w:rFonts w:ascii="Times New Roman" w:hAnsi="Times New Roman"/>
          <w:sz w:val="24"/>
          <w:highlight w:val="yellow"/>
          <w:lang w:eastAsia="bg-BG"/>
        </w:rPr>
      </w:pPr>
    </w:p>
    <w:p w:rsidR="005455E2" w:rsidRPr="005455E2" w:rsidRDefault="005455E2" w:rsidP="0046693A">
      <w:pPr>
        <w:spacing w:after="0" w:line="240" w:lineRule="auto"/>
        <w:ind w:firstLine="709"/>
        <w:jc w:val="both"/>
        <w:rPr>
          <w:rFonts w:ascii="Times New Roman" w:hAnsi="Times New Roman"/>
          <w:b/>
          <w:sz w:val="24"/>
          <w:u w:val="single"/>
          <w:lang w:eastAsia="bg-BG"/>
        </w:rPr>
      </w:pPr>
      <w:r w:rsidRPr="005455E2">
        <w:rPr>
          <w:rFonts w:ascii="Times New Roman" w:hAnsi="Times New Roman"/>
          <w:b/>
          <w:sz w:val="24"/>
          <w:u w:val="single"/>
          <w:lang w:eastAsia="bg-BG"/>
        </w:rPr>
        <w:t>Общи права и задължения на ИЗПЪЛНИТЕЛЯ</w:t>
      </w:r>
    </w:p>
    <w:p w:rsidR="005455E2" w:rsidRPr="005455E2" w:rsidRDefault="005455E2" w:rsidP="0046693A">
      <w:pPr>
        <w:spacing w:after="0" w:line="240" w:lineRule="auto"/>
        <w:ind w:firstLine="709"/>
        <w:jc w:val="both"/>
        <w:rPr>
          <w:rFonts w:ascii="Times New Roman" w:eastAsia="Times New Roman" w:hAnsi="Times New Roman"/>
          <w:bCs/>
          <w:color w:val="000000"/>
          <w:spacing w:val="1"/>
          <w:sz w:val="24"/>
          <w:szCs w:val="24"/>
        </w:rPr>
      </w:pPr>
    </w:p>
    <w:p w:rsidR="005455E2" w:rsidRPr="005455E2" w:rsidRDefault="005455E2" w:rsidP="0046693A">
      <w:pPr>
        <w:spacing w:after="0" w:line="240" w:lineRule="auto"/>
        <w:ind w:firstLine="709"/>
        <w:jc w:val="both"/>
        <w:rPr>
          <w:rFonts w:ascii="Times New Roman" w:eastAsia="Times New Roman" w:hAnsi="Times New Roman"/>
          <w:b/>
          <w:color w:val="000000"/>
          <w:spacing w:val="1"/>
          <w:sz w:val="24"/>
          <w:szCs w:val="24"/>
        </w:rPr>
      </w:pPr>
      <w:r w:rsidRPr="005455E2">
        <w:rPr>
          <w:rFonts w:ascii="Times New Roman" w:eastAsia="Times New Roman" w:hAnsi="Times New Roman"/>
          <w:b/>
          <w:bCs/>
          <w:color w:val="000000"/>
          <w:spacing w:val="1"/>
          <w:sz w:val="24"/>
          <w:szCs w:val="24"/>
        </w:rPr>
        <w:t xml:space="preserve">Чл. </w:t>
      </w:r>
      <w:r w:rsidR="00F134CD">
        <w:rPr>
          <w:rFonts w:ascii="Times New Roman" w:eastAsia="Times New Roman" w:hAnsi="Times New Roman"/>
          <w:b/>
          <w:bCs/>
          <w:color w:val="000000"/>
          <w:spacing w:val="1"/>
          <w:sz w:val="24"/>
          <w:szCs w:val="24"/>
        </w:rPr>
        <w:t>2</w:t>
      </w:r>
      <w:r w:rsidR="006924AF">
        <w:rPr>
          <w:rFonts w:ascii="Times New Roman" w:eastAsia="Times New Roman" w:hAnsi="Times New Roman"/>
          <w:b/>
          <w:bCs/>
          <w:color w:val="000000"/>
          <w:spacing w:val="1"/>
          <w:sz w:val="24"/>
          <w:szCs w:val="24"/>
        </w:rPr>
        <w:t>3</w:t>
      </w:r>
      <w:r w:rsidRPr="005455E2">
        <w:rPr>
          <w:rFonts w:ascii="Times New Roman" w:eastAsia="Times New Roman" w:hAnsi="Times New Roman"/>
          <w:b/>
          <w:bCs/>
          <w:color w:val="000000"/>
          <w:spacing w:val="1"/>
          <w:sz w:val="24"/>
          <w:szCs w:val="24"/>
        </w:rPr>
        <w:t xml:space="preserve">. </w:t>
      </w:r>
      <w:r w:rsidRPr="005455E2">
        <w:rPr>
          <w:rFonts w:ascii="Times New Roman" w:eastAsia="Times New Roman" w:hAnsi="Times New Roman"/>
          <w:b/>
          <w:color w:val="000000"/>
          <w:spacing w:val="1"/>
          <w:sz w:val="24"/>
          <w:szCs w:val="24"/>
        </w:rPr>
        <w:t>ИЗПЪЛНИТЕЛЯТ има право:</w:t>
      </w:r>
      <w:r w:rsidRPr="005455E2">
        <w:rPr>
          <w:rFonts w:ascii="Times New Roman" w:eastAsia="Times New Roman" w:hAnsi="Times New Roman"/>
          <w:b/>
          <w:color w:val="000000"/>
          <w:spacing w:val="1"/>
          <w:sz w:val="24"/>
          <w:szCs w:val="24"/>
        </w:rPr>
        <w:tab/>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1.</w:t>
      </w:r>
      <w:r w:rsidRPr="005455E2">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Pr>
          <w:rFonts w:ascii="Times New Roman" w:eastAsia="Times New Roman" w:hAnsi="Times New Roman"/>
          <w:color w:val="000000"/>
          <w:spacing w:val="1"/>
          <w:sz w:val="24"/>
          <w:szCs w:val="24"/>
        </w:rPr>
        <w:t>7</w:t>
      </w:r>
      <w:r w:rsidRPr="005455E2">
        <w:rPr>
          <w:rFonts w:ascii="Times New Roman" w:eastAsia="Times New Roman" w:hAnsi="Times New Roman"/>
          <w:color w:val="000000"/>
          <w:spacing w:val="1"/>
          <w:sz w:val="24"/>
          <w:szCs w:val="24"/>
        </w:rPr>
        <w:t xml:space="preserve"> – </w:t>
      </w:r>
      <w:r>
        <w:rPr>
          <w:rFonts w:ascii="Times New Roman" w:eastAsia="Times New Roman" w:hAnsi="Times New Roman"/>
          <w:color w:val="000000"/>
          <w:spacing w:val="1"/>
          <w:sz w:val="24"/>
          <w:szCs w:val="24"/>
        </w:rPr>
        <w:t>9</w:t>
      </w:r>
      <w:r w:rsidRPr="005455E2">
        <w:rPr>
          <w:rFonts w:ascii="Times New Roman" w:eastAsia="Times New Roman" w:hAnsi="Times New Roman"/>
          <w:color w:val="000000"/>
          <w:spacing w:val="1"/>
          <w:sz w:val="24"/>
          <w:szCs w:val="24"/>
        </w:rPr>
        <w:t xml:space="preserve"> от договора;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2.</w:t>
      </w:r>
      <w:r w:rsidRPr="005455E2">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2" w:name="_DV_M80"/>
      <w:bookmarkEnd w:id="2"/>
    </w:p>
    <w:p w:rsidR="005455E2" w:rsidRPr="005455E2" w:rsidRDefault="005455E2" w:rsidP="0046693A">
      <w:pPr>
        <w:spacing w:after="0" w:line="240" w:lineRule="auto"/>
        <w:ind w:firstLine="709"/>
        <w:jc w:val="both"/>
        <w:rPr>
          <w:rFonts w:ascii="Times New Roman" w:eastAsia="Times New Roman" w:hAnsi="Times New Roman"/>
          <w:b/>
          <w:color w:val="000000"/>
          <w:spacing w:val="1"/>
          <w:sz w:val="24"/>
          <w:szCs w:val="24"/>
        </w:rPr>
      </w:pPr>
      <w:r w:rsidRPr="005455E2">
        <w:rPr>
          <w:rFonts w:ascii="Times New Roman" w:eastAsia="Times New Roman" w:hAnsi="Times New Roman"/>
          <w:b/>
          <w:bCs/>
          <w:color w:val="000000"/>
          <w:spacing w:val="1"/>
          <w:sz w:val="24"/>
          <w:szCs w:val="24"/>
        </w:rPr>
        <w:t>Чл.</w:t>
      </w:r>
      <w:r w:rsidRPr="005455E2">
        <w:rPr>
          <w:rFonts w:ascii="Times New Roman" w:eastAsia="Times New Roman" w:hAnsi="Times New Roman"/>
          <w:b/>
          <w:color w:val="000000"/>
          <w:spacing w:val="1"/>
          <w:sz w:val="24"/>
          <w:szCs w:val="24"/>
        </w:rPr>
        <w:t xml:space="preserve"> </w:t>
      </w:r>
      <w:r w:rsidR="00F134CD">
        <w:rPr>
          <w:rFonts w:ascii="Times New Roman" w:eastAsia="Times New Roman" w:hAnsi="Times New Roman"/>
          <w:b/>
          <w:color w:val="000000"/>
          <w:spacing w:val="1"/>
          <w:sz w:val="24"/>
          <w:szCs w:val="24"/>
        </w:rPr>
        <w:t>2</w:t>
      </w:r>
      <w:r w:rsidR="006924AF">
        <w:rPr>
          <w:rFonts w:ascii="Times New Roman" w:eastAsia="Times New Roman" w:hAnsi="Times New Roman"/>
          <w:b/>
          <w:color w:val="000000"/>
          <w:spacing w:val="1"/>
          <w:sz w:val="24"/>
          <w:szCs w:val="24"/>
        </w:rPr>
        <w:t>4</w:t>
      </w:r>
      <w:r w:rsidRPr="005455E2">
        <w:rPr>
          <w:rFonts w:ascii="Times New Roman" w:eastAsia="Times New Roman" w:hAnsi="Times New Roman"/>
          <w:b/>
          <w:bCs/>
          <w:color w:val="000000"/>
          <w:spacing w:val="1"/>
          <w:sz w:val="24"/>
          <w:szCs w:val="24"/>
        </w:rPr>
        <w:t>.</w:t>
      </w:r>
      <w:r w:rsidRPr="005455E2">
        <w:rPr>
          <w:rFonts w:ascii="Times New Roman" w:eastAsia="Times New Roman" w:hAnsi="Times New Roman"/>
          <w:b/>
          <w:color w:val="000000"/>
          <w:spacing w:val="1"/>
          <w:sz w:val="24"/>
          <w:szCs w:val="24"/>
        </w:rPr>
        <w:t xml:space="preserve"> ИЗПЪЛНИТЕЛЯТ се задължава: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3" w:name="_DV_M81"/>
      <w:bookmarkEnd w:id="3"/>
      <w:r w:rsidRPr="005455E2">
        <w:rPr>
          <w:rFonts w:ascii="Times New Roman" w:eastAsia="Times New Roman" w:hAnsi="Times New Roman"/>
          <w:bCs/>
          <w:color w:val="000000"/>
          <w:spacing w:val="1"/>
          <w:sz w:val="24"/>
          <w:szCs w:val="24"/>
        </w:rPr>
        <w:t>1.</w:t>
      </w:r>
      <w:r w:rsidRPr="005455E2">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2. да представи на ВЪЗЛОЖИТЕЛЯ всички необходими за извършване на плащане документи и да извърши преработване и/или допълване в указания от ВЪЗЛОЖИТЕЛЯ срок, когато ВЪЗЛОЖИТЕЛЯТ е поискал това;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4" w:name="_DV_M82"/>
      <w:bookmarkEnd w:id="4"/>
      <w:r w:rsidRPr="005455E2">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5.</w:t>
      </w:r>
      <w:bookmarkStart w:id="5" w:name="_DV_M84"/>
      <w:bookmarkEnd w:id="5"/>
      <w:r w:rsidRPr="005455E2">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Договора;</w:t>
      </w:r>
      <w:r w:rsidR="00974ADA">
        <w:rPr>
          <w:rFonts w:ascii="Times New Roman" w:eastAsia="Times New Roman" w:hAnsi="Times New Roman"/>
          <w:color w:val="000000"/>
          <w:spacing w:val="1"/>
          <w:sz w:val="24"/>
          <w:szCs w:val="24"/>
        </w:rPr>
        <w:t xml:space="preserve"> </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 xml:space="preserve">6. 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5455E2">
        <w:rPr>
          <w:rFonts w:ascii="Times New Roman" w:eastAsia="Times New Roman" w:hAnsi="Times New Roman"/>
          <w:spacing w:val="1"/>
          <w:sz w:val="24"/>
          <w:szCs w:val="24"/>
        </w:rPr>
        <w:t>(</w:t>
      </w:r>
      <w:r w:rsidRPr="005455E2">
        <w:rPr>
          <w:rFonts w:ascii="Times New Roman" w:eastAsia="Times New Roman" w:hAnsi="Times New Roman"/>
          <w:i/>
          <w:spacing w:val="1"/>
          <w:sz w:val="24"/>
          <w:szCs w:val="24"/>
        </w:rPr>
        <w:t>ако е приложимо</w:t>
      </w:r>
      <w:r w:rsidRPr="005455E2">
        <w:rPr>
          <w:rFonts w:ascii="Times New Roman" w:eastAsia="Times New Roman" w:hAnsi="Times New Roman"/>
          <w:spacing w:val="1"/>
          <w:sz w:val="24"/>
          <w:szCs w:val="24"/>
        </w:rPr>
        <w:t>);</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7. да участва във всички работни срещи, свързани с изпълнението на този Договор, когато ВЪЗЛОЖИТЕЛЯТ изиска участието на ИЗПЪЛНИТЕЛЯ;</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6" w:name="_DV_M83"/>
      <w:bookmarkStart w:id="7" w:name="_DV_M85"/>
      <w:bookmarkStart w:id="8" w:name="_DV_M86"/>
      <w:bookmarkStart w:id="9" w:name="_DV_M87"/>
      <w:bookmarkEnd w:id="6"/>
      <w:bookmarkEnd w:id="7"/>
      <w:bookmarkEnd w:id="8"/>
      <w:bookmarkEnd w:id="9"/>
      <w:r w:rsidRPr="005455E2">
        <w:rPr>
          <w:rFonts w:ascii="Times New Roman" w:eastAsia="Times New Roman" w:hAnsi="Times New Roman"/>
          <w:bCs/>
          <w:color w:val="000000"/>
          <w:spacing w:val="1"/>
          <w:sz w:val="24"/>
          <w:szCs w:val="24"/>
        </w:rPr>
        <w:lastRenderedPageBreak/>
        <w:t xml:space="preserve">8. </w:t>
      </w:r>
      <w:r w:rsidRPr="005455E2">
        <w:rPr>
          <w:rFonts w:ascii="Times New Roman" w:eastAsia="Times New Roman" w:hAnsi="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5455E2" w:rsidRPr="005455E2" w:rsidRDefault="005455E2" w:rsidP="0046693A">
      <w:pPr>
        <w:spacing w:after="0" w:line="240" w:lineRule="auto"/>
        <w:ind w:firstLine="709"/>
        <w:jc w:val="both"/>
        <w:rPr>
          <w:rFonts w:ascii="Times New Roman" w:eastAsia="Times New Roman" w:hAnsi="Times New Roman"/>
          <w:sz w:val="24"/>
          <w:szCs w:val="24"/>
          <w:lang w:eastAsia="bg-BG"/>
        </w:rPr>
      </w:pPr>
      <w:r w:rsidRPr="005455E2">
        <w:rPr>
          <w:rFonts w:ascii="Times New Roman" w:eastAsia="Times New Roman" w:hAnsi="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Pr="005455E2">
        <w:rPr>
          <w:rFonts w:ascii="Times New Roman" w:eastAsia="Times New Roman" w:hAnsi="Times New Roman"/>
          <w:sz w:val="24"/>
          <w:szCs w:val="24"/>
        </w:rPr>
        <w:t>3 (</w:t>
      </w:r>
      <w:r w:rsidRPr="005455E2">
        <w:rPr>
          <w:rFonts w:ascii="Times New Roman" w:eastAsia="Times New Roman" w:hAnsi="Times New Roman"/>
          <w:i/>
          <w:sz w:val="24"/>
          <w:szCs w:val="24"/>
        </w:rPr>
        <w:t>три</w:t>
      </w:r>
      <w:r w:rsidRPr="005455E2">
        <w:rPr>
          <w:rFonts w:ascii="Times New Roman" w:eastAsia="Times New Roman" w:hAnsi="Times New Roman"/>
          <w:sz w:val="24"/>
          <w:szCs w:val="24"/>
        </w:rPr>
        <w:t xml:space="preserve">) дни </w:t>
      </w:r>
      <w:r w:rsidRPr="005455E2">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Pr="005455E2">
          <w:rPr>
            <w:rFonts w:ascii="Times New Roman" w:eastAsia="Times New Roman" w:hAnsi="Times New Roman"/>
            <w:sz w:val="24"/>
            <w:szCs w:val="24"/>
            <w:u w:val="single"/>
            <w:lang w:eastAsia="bg-BG"/>
          </w:rPr>
          <w:t>чл. 66, ал. 2</w:t>
        </w:r>
      </w:hyperlink>
      <w:r w:rsidRPr="005455E2">
        <w:rPr>
          <w:rFonts w:ascii="Times New Roman" w:eastAsia="Times New Roman" w:hAnsi="Times New Roman"/>
          <w:sz w:val="24"/>
          <w:szCs w:val="24"/>
          <w:lang w:eastAsia="bg-BG"/>
        </w:rPr>
        <w:t xml:space="preserve"> и </w:t>
      </w:r>
      <w:hyperlink r:id="rId17" w:anchor="p28982788" w:tgtFrame="_blank" w:history="1">
        <w:r w:rsidRPr="005455E2">
          <w:rPr>
            <w:rFonts w:ascii="Times New Roman" w:eastAsia="Times New Roman" w:hAnsi="Times New Roman"/>
            <w:sz w:val="24"/>
            <w:szCs w:val="24"/>
            <w:u w:val="single"/>
            <w:lang w:eastAsia="bg-BG"/>
          </w:rPr>
          <w:t>11 ЗОП</w:t>
        </w:r>
      </w:hyperlink>
      <w:r w:rsidRPr="005455E2">
        <w:rPr>
          <w:rFonts w:ascii="Times New Roman" w:eastAsia="Times New Roman" w:hAnsi="Times New Roman"/>
          <w:sz w:val="24"/>
          <w:szCs w:val="24"/>
          <w:lang w:eastAsia="bg-BG"/>
        </w:rPr>
        <w:t>.</w:t>
      </w:r>
    </w:p>
    <w:p w:rsidR="00DD10CA" w:rsidRPr="00DD10CA" w:rsidRDefault="00DD10CA" w:rsidP="00DD10CA">
      <w:pPr>
        <w:spacing w:after="0" w:line="240" w:lineRule="auto"/>
        <w:ind w:firstLine="709"/>
        <w:jc w:val="both"/>
        <w:rPr>
          <w:rFonts w:ascii="Times New Roman" w:eastAsia="MS Mincho" w:hAnsi="Times New Roman"/>
          <w:sz w:val="24"/>
          <w:szCs w:val="24"/>
          <w:lang w:eastAsia="bg-BG"/>
        </w:rPr>
      </w:pPr>
      <w:r w:rsidRPr="00DD10CA">
        <w:rPr>
          <w:rFonts w:ascii="Times New Roman" w:eastAsia="MS Mincho" w:hAnsi="Times New Roman"/>
          <w:sz w:val="24"/>
          <w:szCs w:val="24"/>
          <w:lang w:eastAsia="bg-BG"/>
        </w:rPr>
        <w:t>10. да спазва изискванията за изпълнение на мерките за информация и публичност, а именно: на всеки от изготвените документи за пресконференцията следва да се посочва, че дейността е получила финансиране от Европейския Съюз чрез Европейската комисия с подписано Споразумение с реф. №</w:t>
      </w:r>
      <w:r w:rsidR="00974ADA">
        <w:rPr>
          <w:rFonts w:ascii="Times New Roman" w:eastAsia="MS Mincho" w:hAnsi="Times New Roman"/>
          <w:sz w:val="24"/>
          <w:szCs w:val="24"/>
          <w:lang w:eastAsia="bg-BG"/>
        </w:rPr>
        <w:t xml:space="preserve"> </w:t>
      </w:r>
      <w:r w:rsidRPr="00DD10CA">
        <w:rPr>
          <w:rFonts w:ascii="Times New Roman" w:eastAsia="MS Mincho" w:hAnsi="Times New Roman"/>
          <w:sz w:val="24"/>
          <w:szCs w:val="24"/>
          <w:lang w:eastAsia="bg-BG"/>
        </w:rPr>
        <w:t xml:space="preserve">ECFIN-156-2019/SI2.809493 „Общ надзор за законност по спазването на законодателството в държавата", финансиран от Европейската Комисия по програма „Перикъл 2020“, поставяне на емблемата на Европейския съюз; </w:t>
      </w:r>
    </w:p>
    <w:p w:rsidR="005455E2" w:rsidRPr="001120B0" w:rsidRDefault="5370DDE5" w:rsidP="0046693A">
      <w:pPr>
        <w:spacing w:after="0" w:line="240" w:lineRule="auto"/>
        <w:ind w:firstLine="709"/>
        <w:jc w:val="both"/>
        <w:rPr>
          <w:rFonts w:ascii="Times New Roman" w:eastAsia="MS Mincho" w:hAnsi="Times New Roman"/>
          <w:sz w:val="24"/>
          <w:szCs w:val="24"/>
          <w:lang w:eastAsia="bg-BG"/>
        </w:rPr>
      </w:pPr>
      <w:r w:rsidRPr="001120B0">
        <w:rPr>
          <w:rFonts w:ascii="Times New Roman" w:eastAsia="MS Mincho" w:hAnsi="Times New Roman"/>
          <w:sz w:val="24"/>
          <w:szCs w:val="24"/>
          <w:lang w:eastAsia="bg-BG"/>
        </w:rPr>
        <w:t>11. при проверки на място от страна на ВЪЗЛОЖИТЕЛЯ, представители на Европейската Комися, на Европейската сметна палата, на Европейската прокуратура, на Европейската служба за борба с измамите или представители на други външни органи, упълномощени от Комисията,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и институции при поискване доказателства за условията, при които се изпълнява този договор;</w:t>
      </w:r>
    </w:p>
    <w:p w:rsidR="005455E2" w:rsidRPr="005455E2" w:rsidRDefault="5370DDE5" w:rsidP="0046693A">
      <w:pPr>
        <w:spacing w:after="0" w:line="240" w:lineRule="auto"/>
        <w:ind w:firstLine="709"/>
        <w:jc w:val="both"/>
        <w:rPr>
          <w:rFonts w:ascii="Times New Roman" w:eastAsia="MS Mincho" w:hAnsi="Times New Roman"/>
          <w:sz w:val="24"/>
          <w:szCs w:val="24"/>
          <w:lang w:eastAsia="bg-BG"/>
        </w:rPr>
      </w:pPr>
      <w:r w:rsidRPr="001120B0">
        <w:rPr>
          <w:rFonts w:ascii="Times New Roman" w:eastAsia="MS Mincho" w:hAnsi="Times New Roman"/>
          <w:sz w:val="24"/>
          <w:szCs w:val="24"/>
          <w:lang w:eastAsia="bg-BG"/>
        </w:rPr>
        <w:t>12. да съхранява всички разходооправдателни документи по изпълнението на този договор</w:t>
      </w:r>
      <w:r w:rsidRPr="001120B0">
        <w:rPr>
          <w:sz w:val="24"/>
          <w:szCs w:val="24"/>
        </w:rPr>
        <w:t xml:space="preserve"> </w:t>
      </w:r>
      <w:r w:rsidRPr="001120B0">
        <w:rPr>
          <w:rFonts w:ascii="Times New Roman" w:eastAsia="MS Mincho" w:hAnsi="Times New Roman"/>
          <w:sz w:val="24"/>
          <w:szCs w:val="24"/>
          <w:lang w:eastAsia="bg-BG"/>
        </w:rPr>
        <w:t>в срок до 5 години, считано от датата на плащане на остатъка от Европейската комисия на Прокуратуратана Република България. ВЪЗЛОЖИТЕЛЯТ уведомява ИЗПЪЛНИТЕЛЯ, в случаите, когато е необходимо този срок да бъде удължен.</w:t>
      </w:r>
      <w:r w:rsidRPr="5370DDE5">
        <w:rPr>
          <w:rFonts w:ascii="Times New Roman" w:eastAsia="MS Mincho" w:hAnsi="Times New Roman"/>
          <w:sz w:val="24"/>
          <w:szCs w:val="24"/>
          <w:lang w:eastAsia="bg-BG"/>
        </w:rPr>
        <w:t xml:space="preserve"> </w:t>
      </w:r>
    </w:p>
    <w:p w:rsidR="005455E2" w:rsidRPr="005455E2" w:rsidRDefault="005455E2" w:rsidP="0046693A">
      <w:pPr>
        <w:spacing w:after="0" w:line="240" w:lineRule="auto"/>
        <w:ind w:firstLine="709"/>
        <w:jc w:val="both"/>
        <w:rPr>
          <w:rFonts w:ascii="Times New Roman" w:eastAsia="MS Mincho" w:hAnsi="Times New Roman"/>
          <w:color w:val="000000"/>
          <w:sz w:val="24"/>
          <w:szCs w:val="24"/>
          <w:lang w:eastAsia="bg-BG"/>
        </w:rPr>
      </w:pPr>
      <w:r w:rsidRPr="005455E2">
        <w:rPr>
          <w:rFonts w:ascii="Times New Roman" w:eastAsia="MS Mincho" w:hAnsi="Times New Roman"/>
          <w:color w:val="000000"/>
          <w:sz w:val="24"/>
          <w:szCs w:val="24"/>
          <w:lang w:eastAsia="bg-BG"/>
        </w:rPr>
        <w:t>1</w:t>
      </w:r>
      <w:r w:rsidR="006924AF">
        <w:rPr>
          <w:rFonts w:ascii="Times New Roman" w:eastAsia="MS Mincho" w:hAnsi="Times New Roman"/>
          <w:color w:val="000000"/>
          <w:sz w:val="24"/>
          <w:szCs w:val="24"/>
          <w:lang w:eastAsia="bg-BG"/>
        </w:rPr>
        <w:t>3</w:t>
      </w:r>
      <w:r w:rsidRPr="005455E2">
        <w:rPr>
          <w:rFonts w:ascii="Times New Roman" w:eastAsia="MS Mincho" w:hAnsi="Times New Roman"/>
          <w:color w:val="000000"/>
          <w:sz w:val="24"/>
          <w:szCs w:val="24"/>
          <w:lang w:eastAsia="bg-BG"/>
        </w:rPr>
        <w:t>.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5455E2" w:rsidRPr="005455E2" w:rsidRDefault="005455E2" w:rsidP="0046693A">
      <w:pPr>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1</w:t>
      </w:r>
      <w:r w:rsidR="006924AF">
        <w:rPr>
          <w:rFonts w:ascii="Times New Roman" w:eastAsia="MS Mincho" w:hAnsi="Times New Roman"/>
          <w:sz w:val="24"/>
          <w:szCs w:val="24"/>
          <w:lang w:eastAsia="bg-BG"/>
        </w:rPr>
        <w:t>4</w:t>
      </w:r>
      <w:r w:rsidRPr="005455E2">
        <w:rPr>
          <w:rFonts w:ascii="Times New Roman" w:eastAsia="MS Mincho" w:hAnsi="Times New Roman"/>
          <w:sz w:val="24"/>
          <w:szCs w:val="24"/>
          <w:lang w:eastAsia="bg-BG"/>
        </w:rPr>
        <w:t>.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ВЪЗЛОЖИТЕЛЯ е окончателно;</w:t>
      </w:r>
    </w:p>
    <w:p w:rsidR="005455E2" w:rsidRPr="005455E2" w:rsidRDefault="005455E2" w:rsidP="0046693A">
      <w:pPr>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1</w:t>
      </w:r>
      <w:r w:rsidR="006924AF">
        <w:rPr>
          <w:rFonts w:ascii="Times New Roman" w:eastAsia="MS Mincho" w:hAnsi="Times New Roman"/>
          <w:sz w:val="24"/>
          <w:szCs w:val="24"/>
          <w:lang w:eastAsia="bg-BG"/>
        </w:rPr>
        <w:t>5</w:t>
      </w:r>
      <w:r w:rsidRPr="005455E2">
        <w:rPr>
          <w:rFonts w:ascii="Times New Roman" w:eastAsia="MS Mincho" w:hAnsi="Times New Roman"/>
          <w:sz w:val="24"/>
          <w:szCs w:val="24"/>
          <w:lang w:eastAsia="bg-BG"/>
        </w:rPr>
        <w:t>. да информира писмено ВЪЗЛОЖИТЕЛЯ за възникнали проблеми при изпълнението на договора и за предприетите мерки за тяхното разрешаване;</w:t>
      </w:r>
    </w:p>
    <w:p w:rsidR="005455E2" w:rsidRPr="005455E2" w:rsidRDefault="005455E2" w:rsidP="0046693A">
      <w:pPr>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1</w:t>
      </w:r>
      <w:r w:rsidR="006924AF">
        <w:rPr>
          <w:rFonts w:ascii="Times New Roman" w:eastAsia="MS Mincho" w:hAnsi="Times New Roman"/>
          <w:sz w:val="24"/>
          <w:szCs w:val="24"/>
          <w:lang w:eastAsia="bg-BG"/>
        </w:rPr>
        <w:t>6</w:t>
      </w:r>
      <w:r w:rsidRPr="005455E2">
        <w:rPr>
          <w:rFonts w:ascii="Times New Roman" w:eastAsia="MS Mincho" w:hAnsi="Times New Roman"/>
          <w:sz w:val="24"/>
          <w:szCs w:val="24"/>
          <w:lang w:eastAsia="bg-BG"/>
        </w:rPr>
        <w:t>. да издава фактури на ВЪЗЛОЖИТЕЛЯ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rsidR="005455E2" w:rsidRPr="005455E2" w:rsidRDefault="5370DDE5" w:rsidP="0046693A">
      <w:pPr>
        <w:spacing w:after="0" w:line="240" w:lineRule="auto"/>
        <w:ind w:firstLine="709"/>
        <w:jc w:val="both"/>
        <w:rPr>
          <w:rFonts w:ascii="Times New Roman" w:eastAsia="MS Mincho" w:hAnsi="Times New Roman"/>
          <w:color w:val="000000" w:themeColor="text1"/>
          <w:sz w:val="24"/>
          <w:szCs w:val="24"/>
          <w:lang w:eastAsia="bg-BG"/>
        </w:rPr>
      </w:pPr>
      <w:r w:rsidRPr="5370DDE5">
        <w:rPr>
          <w:rFonts w:ascii="Times New Roman" w:eastAsia="MS Mincho" w:hAnsi="Times New Roman"/>
          <w:color w:val="000000" w:themeColor="text1"/>
          <w:sz w:val="24"/>
          <w:szCs w:val="24"/>
          <w:lang w:eastAsia="bg-BG"/>
        </w:rPr>
        <w:t>17.</w:t>
      </w:r>
      <w:r w:rsidR="00974ADA">
        <w:rPr>
          <w:rFonts w:ascii="Times New Roman" w:eastAsia="MS Mincho" w:hAnsi="Times New Roman"/>
          <w:color w:val="000000" w:themeColor="text1"/>
          <w:sz w:val="24"/>
          <w:szCs w:val="24"/>
          <w:lang w:eastAsia="bg-BG"/>
        </w:rPr>
        <w:t xml:space="preserve"> </w:t>
      </w:r>
      <w:r w:rsidRPr="5370DDE5">
        <w:rPr>
          <w:rFonts w:ascii="Times New Roman" w:eastAsia="MS Mincho" w:hAnsi="Times New Roman"/>
          <w:color w:val="000000" w:themeColor="text1"/>
          <w:sz w:val="24"/>
          <w:szCs w:val="24"/>
          <w:lang w:eastAsia="bg-BG"/>
        </w:rPr>
        <w:t xml:space="preserve">да запознае своите служители с </w:t>
      </w:r>
      <w:r w:rsidRPr="001120B0">
        <w:rPr>
          <w:rFonts w:ascii="Times New Roman" w:eastAsia="MS Mincho" w:hAnsi="Times New Roman"/>
          <w:color w:val="000000" w:themeColor="text1"/>
          <w:sz w:val="24"/>
          <w:szCs w:val="24"/>
          <w:lang w:eastAsia="bg-BG"/>
        </w:rPr>
        <w:t>определението за „нередност” и „измама”, както и да докладва за възникнали нередности пред ВЪЗЛОЖИТЕЛЯ. По смисъла на този договор, нередност означава всяко нарушение на разпоредба от правото на Съюза или на националното право, произтичащо от действие или бездействие на икономически оператор, което има или би имало за последица вреда за бюджета на Съюза. По смисъла</w:t>
      </w:r>
      <w:r w:rsidRPr="5370DDE5">
        <w:rPr>
          <w:rFonts w:ascii="Times New Roman" w:eastAsia="MS Mincho" w:hAnsi="Times New Roman"/>
          <w:color w:val="000000" w:themeColor="text1"/>
          <w:sz w:val="24"/>
          <w:szCs w:val="24"/>
          <w:lang w:eastAsia="bg-BG"/>
        </w:rPr>
        <w:t xml:space="preserve"> на този договор „измама“ </w:t>
      </w:r>
      <w:r w:rsidRPr="5370DDE5">
        <w:rPr>
          <w:rFonts w:ascii="Times New Roman" w:eastAsia="MS Mincho" w:hAnsi="Times New Roman"/>
          <w:color w:val="000000" w:themeColor="text1"/>
          <w:sz w:val="24"/>
          <w:szCs w:val="24"/>
          <w:lang w:eastAsia="bg-BG"/>
        </w:rPr>
        <w:lastRenderedPageBreak/>
        <w:t>означава всяко действие или бездействие, свързано с използването или предоставянето на неверни, неточни или непълни данни или документи, което има за цел злоупотребата или неправомерното задържане на средства или активи от бюджета на Съюза, неразкриването на информация в нарушение на конкретно задължение със същия ефект или неправилно прилагане на такива фондове или активи за цели, различни от тези, за които са били първоначално предоставени;</w:t>
      </w:r>
    </w:p>
    <w:p w:rsidR="005455E2" w:rsidRPr="005455E2" w:rsidRDefault="006924AF" w:rsidP="0046693A">
      <w:pPr>
        <w:spacing w:after="0" w:line="240" w:lineRule="auto"/>
        <w:ind w:firstLine="709"/>
        <w:jc w:val="both"/>
        <w:rPr>
          <w:rFonts w:ascii="Times New Roman" w:eastAsia="MS Mincho" w:hAnsi="Times New Roman"/>
          <w:sz w:val="24"/>
          <w:szCs w:val="24"/>
          <w:lang w:eastAsia="bg-BG"/>
        </w:rPr>
      </w:pPr>
      <w:r>
        <w:rPr>
          <w:rFonts w:ascii="Times New Roman" w:eastAsia="MS Mincho" w:hAnsi="Times New Roman"/>
          <w:sz w:val="24"/>
          <w:szCs w:val="24"/>
          <w:lang w:eastAsia="bg-BG"/>
        </w:rPr>
        <w:t>18</w:t>
      </w:r>
      <w:r w:rsidR="005455E2" w:rsidRPr="005455E2">
        <w:rPr>
          <w:rFonts w:ascii="Times New Roman" w:eastAsia="MS Mincho" w:hAnsi="Times New Roman"/>
          <w:sz w:val="24"/>
          <w:szCs w:val="24"/>
          <w:lang w:eastAsia="bg-BG"/>
        </w:rPr>
        <w:t>. да поддържа точно и систематизирано деловодство, както и пълна и точна счетоводна и друга отчетна документация относно извършването на възложената работа, позволяваща да се установи дали разходите са действително направени във връзка с изпълнението на договора.</w:t>
      </w:r>
    </w:p>
    <w:p w:rsidR="005455E2" w:rsidRPr="005455E2" w:rsidRDefault="5370DDE5" w:rsidP="0046693A">
      <w:pPr>
        <w:spacing w:after="0" w:line="240" w:lineRule="auto"/>
        <w:ind w:firstLine="709"/>
        <w:jc w:val="both"/>
        <w:rPr>
          <w:rFonts w:ascii="Times New Roman" w:eastAsia="MS Mincho" w:hAnsi="Times New Roman"/>
          <w:sz w:val="24"/>
          <w:szCs w:val="24"/>
          <w:lang w:eastAsia="bg-BG"/>
        </w:rPr>
      </w:pPr>
      <w:r w:rsidRPr="5370DDE5">
        <w:rPr>
          <w:rFonts w:ascii="Times New Roman" w:eastAsia="MS Mincho" w:hAnsi="Times New Roman"/>
          <w:sz w:val="24"/>
          <w:szCs w:val="24"/>
          <w:lang w:eastAsia="bg-BG"/>
        </w:rPr>
        <w:t xml:space="preserve">19. да не създава съмнения за наличие на ситуация при която е възможно да настъпи </w:t>
      </w:r>
      <w:r w:rsidRPr="001120B0">
        <w:rPr>
          <w:rFonts w:ascii="Times New Roman" w:eastAsia="MS Mincho" w:hAnsi="Times New Roman"/>
          <w:sz w:val="24"/>
          <w:szCs w:val="24"/>
          <w:lang w:eastAsia="bg-BG"/>
        </w:rPr>
        <w:t>конфликт на интереси. Той уведомява ВЪЗЛОЖИТЕЛЯ за всяко обстоятелство, създаващо съмнение за наличие на ситуация за конфликт</w:t>
      </w:r>
      <w:r w:rsidRPr="5370DDE5">
        <w:rPr>
          <w:rFonts w:ascii="Times New Roman" w:eastAsia="MS Mincho" w:hAnsi="Times New Roman"/>
          <w:sz w:val="24"/>
          <w:szCs w:val="24"/>
          <w:lang w:eastAsia="bg-BG"/>
        </w:rPr>
        <w:t xml:space="preserve"> на интереси;</w:t>
      </w:r>
    </w:p>
    <w:p w:rsidR="005455E2" w:rsidRPr="005455E2" w:rsidRDefault="005455E2" w:rsidP="0046693A">
      <w:pPr>
        <w:tabs>
          <w:tab w:val="left" w:pos="360"/>
          <w:tab w:val="left" w:pos="540"/>
          <w:tab w:val="left" w:pos="935"/>
        </w:tabs>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2</w:t>
      </w:r>
      <w:r w:rsidR="006924AF">
        <w:rPr>
          <w:rFonts w:ascii="Times New Roman" w:eastAsia="MS Mincho" w:hAnsi="Times New Roman"/>
          <w:sz w:val="24"/>
          <w:szCs w:val="24"/>
          <w:lang w:eastAsia="bg-BG"/>
        </w:rPr>
        <w:t>0</w:t>
      </w:r>
      <w:r w:rsidRPr="005455E2">
        <w:rPr>
          <w:rFonts w:ascii="Times New Roman" w:eastAsia="MS Mincho" w:hAnsi="Times New Roman"/>
          <w:sz w:val="24"/>
          <w:szCs w:val="24"/>
          <w:lang w:eastAsia="bg-BG"/>
        </w:rPr>
        <w:t>.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w:t>
      </w:r>
    </w:p>
    <w:p w:rsidR="005455E2" w:rsidRPr="005455E2" w:rsidRDefault="005455E2" w:rsidP="0046693A">
      <w:pPr>
        <w:tabs>
          <w:tab w:val="left" w:pos="360"/>
          <w:tab w:val="left" w:pos="540"/>
          <w:tab w:val="left" w:pos="935"/>
        </w:tabs>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2</w:t>
      </w:r>
      <w:r w:rsidR="006924AF">
        <w:rPr>
          <w:rFonts w:ascii="Times New Roman" w:eastAsia="MS Mincho" w:hAnsi="Times New Roman"/>
          <w:sz w:val="24"/>
          <w:szCs w:val="24"/>
          <w:lang w:eastAsia="bg-BG"/>
        </w:rPr>
        <w:t>1</w:t>
      </w:r>
      <w:r w:rsidRPr="005455E2">
        <w:rPr>
          <w:rFonts w:ascii="Times New Roman" w:eastAsia="MS Mincho" w:hAnsi="Times New Roman"/>
          <w:sz w:val="24"/>
          <w:szCs w:val="24"/>
          <w:lang w:eastAsia="bg-BG"/>
        </w:rPr>
        <w:t>. да осигури персонал в съответствие с техническата спецификация за качественото и срочно изпълнение на поръчката;</w:t>
      </w:r>
    </w:p>
    <w:p w:rsidR="005455E2" w:rsidRPr="005455E2" w:rsidRDefault="005455E2" w:rsidP="0046693A">
      <w:pPr>
        <w:spacing w:after="0" w:line="240" w:lineRule="auto"/>
        <w:ind w:firstLine="709"/>
        <w:jc w:val="both"/>
        <w:rPr>
          <w:rFonts w:ascii="Times New Roman" w:hAnsi="Times New Roman"/>
          <w:bCs/>
          <w:sz w:val="24"/>
          <w:szCs w:val="24"/>
        </w:rPr>
      </w:pPr>
      <w:r w:rsidRPr="005455E2">
        <w:rPr>
          <w:rFonts w:ascii="Times New Roman" w:hAnsi="Times New Roman"/>
          <w:bCs/>
          <w:sz w:val="24"/>
          <w:szCs w:val="24"/>
        </w:rPr>
        <w:t>2</w:t>
      </w:r>
      <w:r w:rsidR="00DE3881">
        <w:rPr>
          <w:rFonts w:ascii="Times New Roman" w:hAnsi="Times New Roman"/>
          <w:bCs/>
          <w:sz w:val="24"/>
          <w:szCs w:val="24"/>
        </w:rPr>
        <w:t>2</w:t>
      </w:r>
      <w:r w:rsidRPr="005455E2">
        <w:rPr>
          <w:rFonts w:ascii="Times New Roman" w:hAnsi="Times New Roman"/>
          <w:bCs/>
          <w:sz w:val="24"/>
          <w:szCs w:val="24"/>
        </w:rPr>
        <w:t>. да поддържа за целия срок на договора валидна регистрация за извършване на туроператорска и/или туристическа агентска дейност в съответствие със Закона за туризма (</w:t>
      </w:r>
      <w:r w:rsidRPr="005455E2">
        <w:rPr>
          <w:rFonts w:ascii="Times New Roman" w:hAnsi="Times New Roman"/>
          <w:bCs/>
          <w:i/>
          <w:sz w:val="24"/>
          <w:szCs w:val="24"/>
        </w:rPr>
        <w:t>В случай че избраният изпълнител е чуждестранно лице, то същият през целия срок на изпълнение на договора следва да има право да извършва туроператорска и/или туристическа агентска дейност съгласно законодателството на държавата, в която е установен и да е вписан в регистъра по чл. 61, ал. 3 от ЗТ</w:t>
      </w:r>
      <w:r w:rsidRPr="005455E2">
        <w:rPr>
          <w:rFonts w:ascii="Times New Roman" w:hAnsi="Times New Roman"/>
          <w:bCs/>
          <w:sz w:val="24"/>
          <w:szCs w:val="24"/>
        </w:rPr>
        <w:t>.)</w:t>
      </w:r>
      <w:r w:rsidR="00974ADA">
        <w:rPr>
          <w:rFonts w:ascii="Times New Roman" w:hAnsi="Times New Roman"/>
          <w:bCs/>
          <w:sz w:val="24"/>
          <w:szCs w:val="24"/>
        </w:rPr>
        <w:t xml:space="preserve"> </w:t>
      </w:r>
    </w:p>
    <w:p w:rsidR="005455E2" w:rsidRPr="005455E2" w:rsidRDefault="005455E2" w:rsidP="0046693A">
      <w:pPr>
        <w:spacing w:after="0" w:line="240" w:lineRule="auto"/>
        <w:ind w:firstLine="709"/>
        <w:jc w:val="both"/>
        <w:rPr>
          <w:rFonts w:ascii="Times New Roman" w:eastAsia="Times New Roman" w:hAnsi="Times New Roman"/>
          <w:sz w:val="24"/>
          <w:szCs w:val="24"/>
        </w:rPr>
      </w:pPr>
    </w:p>
    <w:p w:rsidR="005455E2" w:rsidRPr="005455E2" w:rsidRDefault="005455E2" w:rsidP="0046693A">
      <w:pPr>
        <w:spacing w:after="0" w:line="240" w:lineRule="auto"/>
        <w:ind w:firstLine="709"/>
        <w:jc w:val="both"/>
        <w:rPr>
          <w:rFonts w:ascii="Times New Roman" w:hAnsi="Times New Roman"/>
          <w:b/>
          <w:sz w:val="24"/>
          <w:u w:val="single"/>
          <w:lang w:eastAsia="bg-BG"/>
        </w:rPr>
      </w:pPr>
      <w:r w:rsidRPr="005455E2">
        <w:rPr>
          <w:rFonts w:ascii="Times New Roman" w:hAnsi="Times New Roman"/>
          <w:b/>
          <w:sz w:val="24"/>
          <w:u w:val="single"/>
          <w:lang w:eastAsia="bg-BG"/>
        </w:rPr>
        <w:t>Общи права и задължения на ВЪЗЛОЖИТЕЛЯ</w:t>
      </w:r>
    </w:p>
    <w:p w:rsidR="005455E2" w:rsidRPr="005455E2" w:rsidRDefault="005455E2" w:rsidP="0046693A">
      <w:pPr>
        <w:spacing w:after="0" w:line="240" w:lineRule="auto"/>
        <w:ind w:firstLine="709"/>
        <w:jc w:val="both"/>
        <w:rPr>
          <w:rFonts w:ascii="Times New Roman" w:eastAsia="Times New Roman" w:hAnsi="Times New Roman"/>
          <w:bCs/>
          <w:color w:val="000000"/>
          <w:spacing w:val="1"/>
          <w:sz w:val="24"/>
          <w:szCs w:val="24"/>
        </w:rPr>
      </w:pPr>
    </w:p>
    <w:p w:rsidR="005455E2" w:rsidRPr="005455E2" w:rsidRDefault="00F134CD" w:rsidP="0046693A">
      <w:pPr>
        <w:spacing w:after="0" w:line="240" w:lineRule="auto"/>
        <w:ind w:firstLine="709"/>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w:t>
      </w:r>
      <w:r w:rsidR="006924AF">
        <w:rPr>
          <w:rFonts w:ascii="Times New Roman" w:eastAsia="Times New Roman" w:hAnsi="Times New Roman"/>
          <w:b/>
          <w:bCs/>
          <w:color w:val="000000"/>
          <w:spacing w:val="1"/>
          <w:sz w:val="24"/>
          <w:szCs w:val="24"/>
        </w:rPr>
        <w:t>5</w:t>
      </w:r>
      <w:r w:rsidR="005455E2" w:rsidRPr="005455E2">
        <w:rPr>
          <w:rFonts w:ascii="Times New Roman" w:eastAsia="Times New Roman" w:hAnsi="Times New Roman"/>
          <w:b/>
          <w:bCs/>
          <w:color w:val="000000"/>
          <w:spacing w:val="1"/>
          <w:sz w:val="24"/>
          <w:szCs w:val="24"/>
        </w:rPr>
        <w:t xml:space="preserve">. </w:t>
      </w:r>
      <w:r w:rsidR="005455E2" w:rsidRPr="005455E2">
        <w:rPr>
          <w:rFonts w:ascii="Times New Roman" w:eastAsia="Times New Roman" w:hAnsi="Times New Roman"/>
          <w:b/>
          <w:color w:val="000000"/>
          <w:spacing w:val="1"/>
          <w:sz w:val="24"/>
          <w:szCs w:val="24"/>
        </w:rPr>
        <w:t>ВЪЗЛОЖИТЕЛЯТ има право:</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10" w:name="_DV_M94"/>
      <w:bookmarkEnd w:id="10"/>
      <w:r w:rsidRPr="005455E2">
        <w:rPr>
          <w:rFonts w:ascii="Times New Roman" w:eastAsia="Times New Roman" w:hAnsi="Times New Roman"/>
          <w:bCs/>
          <w:color w:val="000000"/>
          <w:spacing w:val="1"/>
          <w:sz w:val="24"/>
          <w:szCs w:val="24"/>
        </w:rPr>
        <w:t>1.</w:t>
      </w:r>
      <w:r w:rsidRPr="005455E2">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11" w:name="_DV_M95"/>
      <w:bookmarkEnd w:id="11"/>
      <w:r w:rsidRPr="005455E2">
        <w:rPr>
          <w:rFonts w:ascii="Times New Roman" w:eastAsia="Times New Roman" w:hAnsi="Times New Roman"/>
          <w:bCs/>
          <w:color w:val="000000"/>
          <w:spacing w:val="1"/>
          <w:sz w:val="24"/>
          <w:szCs w:val="24"/>
        </w:rPr>
        <w:t>2.</w:t>
      </w:r>
      <w:r w:rsidRPr="005455E2">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3.</w:t>
      </w:r>
      <w:r w:rsidRPr="005455E2">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5455E2">
        <w:rPr>
          <w:rFonts w:ascii="Times New Roman" w:eastAsia="Times New Roman" w:hAnsi="Times New Roman"/>
          <w:bCs/>
          <w:color w:val="000000"/>
          <w:spacing w:val="1"/>
          <w:sz w:val="24"/>
          <w:szCs w:val="24"/>
        </w:rPr>
        <w:t xml:space="preserve"> ИЗПЪЛНИТЕЛЯ</w:t>
      </w:r>
      <w:r w:rsidRPr="005455E2">
        <w:rPr>
          <w:rFonts w:ascii="Times New Roman" w:eastAsia="Times New Roman" w:hAnsi="Times New Roman"/>
          <w:color w:val="000000"/>
          <w:spacing w:val="1"/>
          <w:sz w:val="24"/>
          <w:szCs w:val="24"/>
        </w:rPr>
        <w:t xml:space="preserve"> на изготвените от него отчетни документи или съответна част от тях;</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4.</w:t>
      </w:r>
      <w:r w:rsidRPr="005455E2">
        <w:rPr>
          <w:rFonts w:ascii="Times New Roman" w:eastAsia="Times New Roman" w:hAnsi="Times New Roman"/>
          <w:color w:val="000000"/>
          <w:spacing w:val="1"/>
          <w:sz w:val="24"/>
          <w:szCs w:val="24"/>
        </w:rPr>
        <w:t xml:space="preserve"> да изисква от</w:t>
      </w:r>
      <w:r w:rsidRPr="005455E2">
        <w:rPr>
          <w:rFonts w:ascii="Times New Roman" w:eastAsia="Times New Roman" w:hAnsi="Times New Roman"/>
          <w:bCs/>
          <w:color w:val="000000"/>
          <w:spacing w:val="1"/>
          <w:sz w:val="24"/>
          <w:szCs w:val="24"/>
        </w:rPr>
        <w:t xml:space="preserve"> ИЗПЪЛНИТЕЛЯ</w:t>
      </w:r>
      <w:r w:rsidRPr="005455E2">
        <w:rPr>
          <w:rFonts w:ascii="Times New Roman" w:eastAsia="Times New Roman" w:hAnsi="Times New Roman"/>
          <w:color w:val="000000"/>
          <w:spacing w:val="1"/>
          <w:sz w:val="24"/>
          <w:szCs w:val="24"/>
        </w:rPr>
        <w:t xml:space="preserve"> преработване или доработване на отчетни документи, в съответствие с уговореното в Договора;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5.</w:t>
      </w:r>
      <w:r w:rsidRPr="005455E2">
        <w:rPr>
          <w:rFonts w:ascii="Times New Roman" w:eastAsia="Times New Roman" w:hAnsi="Times New Roman"/>
          <w:color w:val="000000"/>
          <w:spacing w:val="1"/>
          <w:sz w:val="24"/>
          <w:szCs w:val="24"/>
        </w:rPr>
        <w:t xml:space="preserve"> да не приеме някои от отчетните документи в съответствие с уговореното в Договора.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p>
    <w:p w:rsidR="005455E2" w:rsidRPr="005455E2" w:rsidRDefault="005455E2" w:rsidP="0046693A">
      <w:pPr>
        <w:spacing w:after="0" w:line="240" w:lineRule="auto"/>
        <w:ind w:firstLine="709"/>
        <w:jc w:val="both"/>
        <w:rPr>
          <w:rFonts w:ascii="Times New Roman" w:eastAsia="Times New Roman" w:hAnsi="Times New Roman"/>
          <w:b/>
          <w:color w:val="000000"/>
          <w:spacing w:val="1"/>
          <w:sz w:val="24"/>
          <w:szCs w:val="24"/>
        </w:rPr>
      </w:pPr>
      <w:bookmarkStart w:id="12" w:name="_DV_M96"/>
      <w:bookmarkStart w:id="13" w:name="_DV_M97"/>
      <w:bookmarkStart w:id="14" w:name="_DV_M98"/>
      <w:bookmarkStart w:id="15" w:name="_DV_M99"/>
      <w:bookmarkEnd w:id="12"/>
      <w:bookmarkEnd w:id="13"/>
      <w:bookmarkEnd w:id="14"/>
      <w:bookmarkEnd w:id="15"/>
      <w:r w:rsidRPr="005455E2">
        <w:rPr>
          <w:rFonts w:ascii="Times New Roman" w:eastAsia="Times New Roman" w:hAnsi="Times New Roman"/>
          <w:b/>
          <w:bCs/>
          <w:color w:val="000000"/>
          <w:spacing w:val="1"/>
          <w:sz w:val="24"/>
          <w:szCs w:val="24"/>
        </w:rPr>
        <w:t>Чл.</w:t>
      </w:r>
      <w:r w:rsidRPr="005455E2">
        <w:rPr>
          <w:rFonts w:ascii="Times New Roman" w:eastAsia="Times New Roman" w:hAnsi="Times New Roman"/>
          <w:b/>
          <w:color w:val="000000"/>
          <w:spacing w:val="1"/>
          <w:sz w:val="24"/>
          <w:szCs w:val="24"/>
        </w:rPr>
        <w:t xml:space="preserve"> </w:t>
      </w:r>
      <w:r w:rsidR="00F134CD">
        <w:rPr>
          <w:rFonts w:ascii="Times New Roman" w:eastAsia="Times New Roman" w:hAnsi="Times New Roman"/>
          <w:b/>
          <w:color w:val="000000"/>
          <w:spacing w:val="1"/>
          <w:sz w:val="24"/>
          <w:szCs w:val="24"/>
        </w:rPr>
        <w:t>2</w:t>
      </w:r>
      <w:r w:rsidR="006924AF">
        <w:rPr>
          <w:rFonts w:ascii="Times New Roman" w:eastAsia="Times New Roman" w:hAnsi="Times New Roman"/>
          <w:b/>
          <w:color w:val="000000"/>
          <w:spacing w:val="1"/>
          <w:sz w:val="24"/>
          <w:szCs w:val="24"/>
        </w:rPr>
        <w:t>6</w:t>
      </w:r>
      <w:r w:rsidRPr="005455E2">
        <w:rPr>
          <w:rFonts w:ascii="Times New Roman" w:eastAsia="Times New Roman" w:hAnsi="Times New Roman"/>
          <w:b/>
          <w:bCs/>
          <w:color w:val="000000"/>
          <w:spacing w:val="1"/>
          <w:sz w:val="24"/>
          <w:szCs w:val="24"/>
        </w:rPr>
        <w:t>.</w:t>
      </w:r>
      <w:r w:rsidRPr="005455E2">
        <w:rPr>
          <w:rFonts w:ascii="Times New Roman" w:eastAsia="Times New Roman" w:hAnsi="Times New Roman"/>
          <w:b/>
          <w:color w:val="000000"/>
          <w:spacing w:val="1"/>
          <w:sz w:val="24"/>
          <w:szCs w:val="24"/>
        </w:rPr>
        <w:t xml:space="preserve"> ВЪЗЛОЖИТЕЛЯТ се задължава: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16" w:name="_DV_M100"/>
      <w:bookmarkEnd w:id="16"/>
      <w:r w:rsidRPr="005455E2">
        <w:rPr>
          <w:rFonts w:ascii="Times New Roman" w:eastAsia="Times New Roman" w:hAnsi="Times New Roman"/>
          <w:color w:val="000000"/>
          <w:spacing w:val="1"/>
          <w:sz w:val="24"/>
          <w:szCs w:val="24"/>
        </w:rPr>
        <w:t>1. да приеме изпълнението на услугите предмет на договора и отчетните документи, когато отговарят на договореното, по реда и при условията на този Договор;</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2.</w:t>
      </w:r>
      <w:r w:rsidRPr="005455E2">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17" w:name="_DV_M101"/>
      <w:bookmarkEnd w:id="17"/>
      <w:r w:rsidRPr="005455E2">
        <w:rPr>
          <w:rFonts w:ascii="Times New Roman" w:eastAsia="Times New Roman" w:hAnsi="Times New Roman"/>
          <w:color w:val="000000"/>
          <w:spacing w:val="1"/>
          <w:sz w:val="24"/>
          <w:szCs w:val="24"/>
        </w:rPr>
        <w:lastRenderedPageBreak/>
        <w:t>3</w:t>
      </w:r>
      <w:r w:rsidRPr="005455E2">
        <w:rPr>
          <w:rFonts w:ascii="Times New Roman" w:eastAsia="Times New Roman" w:hAnsi="Times New Roman"/>
          <w:bCs/>
          <w:color w:val="000000"/>
          <w:spacing w:val="1"/>
          <w:sz w:val="24"/>
          <w:szCs w:val="24"/>
        </w:rPr>
        <w:t>.</w:t>
      </w:r>
      <w:r w:rsidRPr="005455E2">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Договора;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18" w:name="_DV_M102"/>
      <w:bookmarkEnd w:id="18"/>
      <w:r w:rsidRPr="005455E2">
        <w:rPr>
          <w:rFonts w:ascii="Times New Roman" w:eastAsia="Times New Roman" w:hAnsi="Times New Roman"/>
          <w:bCs/>
          <w:color w:val="000000"/>
          <w:spacing w:val="1"/>
          <w:sz w:val="24"/>
          <w:szCs w:val="24"/>
        </w:rPr>
        <w:t>5.</w:t>
      </w:r>
      <w:r w:rsidRPr="005455E2">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Договора</w:t>
      </w:r>
    </w:p>
    <w:p w:rsidR="005455E2" w:rsidRPr="005455E2" w:rsidRDefault="005455E2" w:rsidP="0046693A">
      <w:pPr>
        <w:keepNext/>
        <w:keepLines/>
        <w:spacing w:before="240" w:after="240" w:line="240" w:lineRule="auto"/>
        <w:ind w:firstLine="709"/>
        <w:jc w:val="both"/>
        <w:outlineLvl w:val="1"/>
        <w:rPr>
          <w:rFonts w:ascii="Times New Roman" w:eastAsia="Times New Roman" w:hAnsi="Times New Roman"/>
          <w:b/>
          <w:bCs/>
          <w:color w:val="000000"/>
          <w:sz w:val="24"/>
          <w:szCs w:val="26"/>
          <w:lang w:eastAsia="bg-BG"/>
        </w:rPr>
      </w:pPr>
      <w:r w:rsidRPr="005455E2">
        <w:rPr>
          <w:rFonts w:ascii="Times New Roman" w:eastAsia="Times New Roman" w:hAnsi="Times New Roman"/>
          <w:b/>
          <w:bCs/>
          <w:color w:val="000000"/>
          <w:sz w:val="24"/>
          <w:szCs w:val="26"/>
          <w:lang w:eastAsia="bg-BG"/>
        </w:rPr>
        <w:t>ПРЕДАВАНЕ И ПРИЕМАНЕ НА ИЗПЪЛНЕНИЕТО</w:t>
      </w:r>
    </w:p>
    <w:p w:rsidR="00F54301" w:rsidRDefault="005455E2" w:rsidP="0046693A">
      <w:pPr>
        <w:tabs>
          <w:tab w:val="left" w:pos="0"/>
        </w:tabs>
        <w:spacing w:after="0" w:line="240" w:lineRule="auto"/>
        <w:ind w:firstLine="709"/>
        <w:jc w:val="both"/>
        <w:rPr>
          <w:rFonts w:ascii="Times New Roman" w:eastAsia="Times New Roman" w:hAnsi="Times New Roman"/>
          <w:color w:val="000000"/>
          <w:sz w:val="24"/>
          <w:szCs w:val="20"/>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2</w:t>
      </w:r>
      <w:r w:rsidR="006924AF">
        <w:rPr>
          <w:rFonts w:ascii="Times New Roman" w:eastAsia="Times New Roman" w:hAnsi="Times New Roman"/>
          <w:b/>
          <w:sz w:val="24"/>
          <w:szCs w:val="24"/>
        </w:rPr>
        <w:t>7</w:t>
      </w:r>
      <w:r w:rsidRPr="005455E2">
        <w:rPr>
          <w:rFonts w:ascii="Times New Roman" w:eastAsia="Times New Roman" w:hAnsi="Times New Roman"/>
          <w:b/>
          <w:sz w:val="24"/>
          <w:szCs w:val="24"/>
        </w:rPr>
        <w:t xml:space="preserve">. (1) </w:t>
      </w:r>
      <w:r w:rsidRPr="005455E2">
        <w:rPr>
          <w:rFonts w:ascii="Times New Roman" w:eastAsia="Times New Roman" w:hAnsi="Times New Roman"/>
          <w:color w:val="000000"/>
          <w:sz w:val="24"/>
          <w:szCs w:val="20"/>
        </w:rPr>
        <w:t xml:space="preserve">Предаването на изпълнението на Услугите </w:t>
      </w:r>
      <w:r w:rsidR="00DE3881">
        <w:rPr>
          <w:rFonts w:ascii="Times New Roman" w:eastAsia="Times New Roman" w:hAnsi="Times New Roman"/>
          <w:color w:val="000000"/>
          <w:sz w:val="24"/>
          <w:szCs w:val="20"/>
        </w:rPr>
        <w:t>по договора</w:t>
      </w:r>
      <w:r w:rsidRPr="005455E2">
        <w:rPr>
          <w:rFonts w:ascii="Times New Roman" w:eastAsia="Times New Roman" w:hAnsi="Times New Roman"/>
          <w:color w:val="000000"/>
          <w:sz w:val="24"/>
          <w:szCs w:val="20"/>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455E2">
        <w:rPr>
          <w:rFonts w:ascii="Times New Roman" w:eastAsia="Times New Roman" w:hAnsi="Times New Roman"/>
          <w:b/>
          <w:color w:val="000000"/>
          <w:sz w:val="24"/>
          <w:szCs w:val="20"/>
        </w:rPr>
        <w:t>Приемо-предавателен протокол</w:t>
      </w:r>
      <w:r w:rsidRPr="005455E2">
        <w:rPr>
          <w:rFonts w:ascii="Times New Roman" w:eastAsia="Times New Roman" w:hAnsi="Times New Roman"/>
          <w:color w:val="000000"/>
          <w:sz w:val="24"/>
          <w:szCs w:val="20"/>
        </w:rPr>
        <w:t xml:space="preserve">“). </w:t>
      </w:r>
    </w:p>
    <w:p w:rsidR="005455E2" w:rsidRPr="005455E2" w:rsidRDefault="005455E2" w:rsidP="0046693A">
      <w:pPr>
        <w:tabs>
          <w:tab w:val="left" w:pos="0"/>
        </w:tabs>
        <w:spacing w:after="0" w:line="240" w:lineRule="auto"/>
        <w:ind w:firstLine="709"/>
        <w:jc w:val="both"/>
        <w:rPr>
          <w:rFonts w:ascii="Times New Roman" w:eastAsia="Times New Roman" w:hAnsi="Times New Roman"/>
          <w:color w:val="FF0000"/>
          <w:sz w:val="24"/>
          <w:szCs w:val="20"/>
        </w:rPr>
      </w:pPr>
      <w:r w:rsidRPr="005455E2">
        <w:rPr>
          <w:rFonts w:ascii="Times New Roman" w:eastAsia="Times New Roman" w:hAnsi="Times New Roman"/>
          <w:b/>
          <w:color w:val="000000"/>
          <w:sz w:val="24"/>
          <w:szCs w:val="24"/>
        </w:rPr>
        <w:t xml:space="preserve">(2) </w:t>
      </w:r>
      <w:r w:rsidRPr="005455E2">
        <w:rPr>
          <w:rFonts w:ascii="Times New Roman" w:eastAsia="Times New Roman" w:hAnsi="Times New Roman"/>
          <w:color w:val="000000"/>
          <w:sz w:val="24"/>
          <w:szCs w:val="20"/>
        </w:rPr>
        <w:t>Приемо-предаването се извършва при спазване на следния ред:</w:t>
      </w:r>
    </w:p>
    <w:p w:rsidR="002E65F1"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1. </w:t>
      </w:r>
      <w:r w:rsidRPr="005455E2">
        <w:rPr>
          <w:rFonts w:ascii="Times New Roman" w:hAnsi="Times New Roman"/>
          <w:caps/>
          <w:sz w:val="24"/>
          <w:szCs w:val="24"/>
          <w:shd w:val="clear" w:color="auto" w:fill="FFFFFF"/>
        </w:rPr>
        <w:t>Изпълнителят</w:t>
      </w:r>
      <w:r w:rsidRPr="005455E2">
        <w:rPr>
          <w:rFonts w:ascii="Times New Roman" w:hAnsi="Times New Roman"/>
          <w:sz w:val="24"/>
          <w:szCs w:val="24"/>
          <w:shd w:val="clear" w:color="auto" w:fill="FFFFFF"/>
        </w:rPr>
        <w:t xml:space="preserve"> изготвя и представя на </w:t>
      </w:r>
      <w:r w:rsidRPr="005455E2">
        <w:rPr>
          <w:rFonts w:ascii="Times New Roman" w:hAnsi="Times New Roman"/>
          <w:caps/>
          <w:sz w:val="24"/>
          <w:szCs w:val="24"/>
          <w:shd w:val="clear" w:color="auto" w:fill="FFFFFF"/>
        </w:rPr>
        <w:t>Възложителя</w:t>
      </w:r>
      <w:r w:rsidRPr="005455E2">
        <w:rPr>
          <w:rFonts w:ascii="Times New Roman" w:hAnsi="Times New Roman"/>
          <w:sz w:val="24"/>
          <w:szCs w:val="24"/>
          <w:shd w:val="clear" w:color="auto" w:fill="FFFFFF"/>
        </w:rPr>
        <w:t xml:space="preserve"> отчет за</w:t>
      </w:r>
      <w:r w:rsidR="00195AA1">
        <w:rPr>
          <w:rFonts w:ascii="Times New Roman" w:hAnsi="Times New Roman"/>
          <w:sz w:val="24"/>
          <w:szCs w:val="24"/>
          <w:shd w:val="clear" w:color="auto" w:fill="FFFFFF"/>
        </w:rPr>
        <w:t xml:space="preserve"> </w:t>
      </w:r>
      <w:r w:rsidR="00DE3881">
        <w:rPr>
          <w:rFonts w:ascii="Times New Roman" w:hAnsi="Times New Roman"/>
          <w:sz w:val="24"/>
          <w:szCs w:val="24"/>
          <w:shd w:val="clear" w:color="auto" w:fill="FFFFFF"/>
        </w:rPr>
        <w:t>извършените услуги</w:t>
      </w:r>
      <w:r w:rsidRPr="005455E2">
        <w:rPr>
          <w:rFonts w:ascii="Times New Roman" w:hAnsi="Times New Roman"/>
          <w:sz w:val="24"/>
          <w:szCs w:val="24"/>
          <w:shd w:val="clear" w:color="auto" w:fill="FFFFFF"/>
        </w:rPr>
        <w:t>, в срок до 5 (пет) работни дни след провеждането</w:t>
      </w:r>
      <w:r w:rsidR="00DE3881">
        <w:rPr>
          <w:rFonts w:ascii="Times New Roman" w:hAnsi="Times New Roman"/>
          <w:sz w:val="24"/>
          <w:szCs w:val="24"/>
          <w:shd w:val="clear" w:color="auto" w:fill="FFFFFF"/>
        </w:rPr>
        <w:t xml:space="preserve"> на конференцията</w:t>
      </w:r>
      <w:r w:rsidRPr="005455E2">
        <w:rPr>
          <w:rFonts w:ascii="Times New Roman" w:hAnsi="Times New Roman"/>
          <w:sz w:val="24"/>
          <w:szCs w:val="24"/>
          <w:shd w:val="clear" w:color="auto" w:fill="FFFFFF"/>
        </w:rPr>
        <w:t xml:space="preserve">. Отчетът се предава на </w:t>
      </w:r>
      <w:r w:rsidRPr="005455E2">
        <w:rPr>
          <w:rFonts w:ascii="Times New Roman" w:hAnsi="Times New Roman"/>
          <w:caps/>
          <w:sz w:val="24"/>
          <w:szCs w:val="24"/>
          <w:shd w:val="clear" w:color="auto" w:fill="FFFFFF"/>
        </w:rPr>
        <w:t>Възложителя</w:t>
      </w:r>
      <w:r w:rsidRPr="005455E2">
        <w:rPr>
          <w:rFonts w:ascii="Times New Roman" w:hAnsi="Times New Roman"/>
          <w:sz w:val="24"/>
          <w:szCs w:val="24"/>
          <w:shd w:val="clear" w:color="auto" w:fill="FFFFFF"/>
        </w:rPr>
        <w:t xml:space="preserve"> на хартиен носител и в електронен формат. Отчетът следва да съдържа информация за дата и мястото на провеждане на </w:t>
      </w:r>
      <w:r w:rsidR="00195AA1">
        <w:rPr>
          <w:rFonts w:ascii="Times New Roman" w:hAnsi="Times New Roman"/>
          <w:sz w:val="24"/>
          <w:szCs w:val="24"/>
          <w:shd w:val="clear" w:color="auto" w:fill="FFFFFF"/>
        </w:rPr>
        <w:t>конференцията</w:t>
      </w:r>
      <w:r w:rsidRPr="005455E2">
        <w:rPr>
          <w:rFonts w:ascii="Times New Roman" w:hAnsi="Times New Roman"/>
          <w:sz w:val="24"/>
          <w:szCs w:val="24"/>
          <w:shd w:val="clear" w:color="auto" w:fill="FFFFFF"/>
        </w:rPr>
        <w:t>, информация за броя, имената на участниците в съответното събитие, брой и имена на участници, които са нощували в хотел и брой нощувки (ако е приложимо), брой на обедите, вечерите и кафе паузите (ако е приложимо)</w:t>
      </w:r>
      <w:r w:rsidR="00195AA1">
        <w:rPr>
          <w:rFonts w:ascii="Times New Roman" w:hAnsi="Times New Roman"/>
          <w:sz w:val="24"/>
          <w:szCs w:val="24"/>
          <w:shd w:val="clear" w:color="auto" w:fill="FFFFFF"/>
        </w:rPr>
        <w:t xml:space="preserve"> и съответния брой на лицата, които са ги ползвали; брой на самолетните билети с посочване на дестинацията и лицето ползвало превоза, брой на извършените трансфери и посочване на имената на лицата, ползвали трансфера</w:t>
      </w:r>
      <w:r w:rsidRPr="005455E2">
        <w:rPr>
          <w:rFonts w:ascii="Times New Roman" w:hAnsi="Times New Roman"/>
          <w:sz w:val="24"/>
          <w:szCs w:val="24"/>
          <w:shd w:val="clear" w:color="auto" w:fill="FFFFFF"/>
        </w:rPr>
        <w:t xml:space="preserve">. </w:t>
      </w:r>
    </w:p>
    <w:p w:rsidR="002E65F1" w:rsidRPr="005455E2" w:rsidRDefault="002E65F1" w:rsidP="002E65F1">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Използваните от участниците нощувки се </w:t>
      </w:r>
      <w:r w:rsidRPr="005455E2">
        <w:rPr>
          <w:rFonts w:ascii="Times New Roman" w:hAnsi="Times New Roman"/>
          <w:sz w:val="24"/>
          <w:szCs w:val="24"/>
          <w:shd w:val="clear" w:color="auto" w:fill="FFFFFF"/>
        </w:rPr>
        <w:t>удостоверява с</w:t>
      </w:r>
      <w:r>
        <w:rPr>
          <w:rFonts w:ascii="Times New Roman" w:hAnsi="Times New Roman"/>
          <w:sz w:val="24"/>
          <w:szCs w:val="24"/>
          <w:shd w:val="clear" w:color="auto" w:fill="FFFFFF"/>
        </w:rPr>
        <w:t>:</w:t>
      </w:r>
    </w:p>
    <w:p w:rsidR="002E65F1" w:rsidRPr="005455E2" w:rsidRDefault="002E65F1" w:rsidP="002E65F1">
      <w:pPr>
        <w:spacing w:after="0" w:line="240" w:lineRule="auto"/>
        <w:ind w:firstLine="709"/>
        <w:jc w:val="both"/>
        <w:rPr>
          <w:rFonts w:ascii="Times New Roman" w:hAnsi="Times New Roman"/>
          <w:sz w:val="24"/>
          <w:szCs w:val="24"/>
          <w:shd w:val="clear" w:color="auto" w:fill="FFFFFF"/>
          <w:lang w:val="en-US"/>
        </w:rPr>
      </w:pPr>
      <w:r w:rsidRPr="005455E2">
        <w:rPr>
          <w:rFonts w:ascii="Times New Roman" w:hAnsi="Times New Roman"/>
          <w:sz w:val="24"/>
          <w:szCs w:val="24"/>
          <w:shd w:val="clear" w:color="auto" w:fill="FFFFFF"/>
        </w:rPr>
        <w:t>-</w:t>
      </w:r>
      <w:r w:rsidR="00974ADA">
        <w:rPr>
          <w:rFonts w:ascii="Times New Roman" w:hAnsi="Times New Roman"/>
          <w:sz w:val="24"/>
          <w:szCs w:val="24"/>
          <w:shd w:val="clear" w:color="auto" w:fill="FFFFFF"/>
        </w:rPr>
        <w:t xml:space="preserve"> </w:t>
      </w:r>
      <w:r w:rsidRPr="005455E2">
        <w:rPr>
          <w:rFonts w:ascii="Times New Roman" w:hAnsi="Times New Roman"/>
          <w:sz w:val="24"/>
          <w:szCs w:val="24"/>
          <w:shd w:val="clear" w:color="auto" w:fill="FFFFFF"/>
        </w:rPr>
        <w:t>документ за хотелско настаняване</w:t>
      </w:r>
      <w:r w:rsidRPr="005455E2">
        <w:rPr>
          <w:rFonts w:ascii="Times New Roman" w:hAnsi="Times New Roman"/>
          <w:sz w:val="24"/>
          <w:szCs w:val="24"/>
          <w:shd w:val="clear" w:color="auto" w:fill="FFFFFF"/>
          <w:lang w:val="en-US"/>
        </w:rPr>
        <w:t>;</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Присъствието на участниците в </w:t>
      </w:r>
      <w:r w:rsidR="00195AA1">
        <w:rPr>
          <w:rFonts w:ascii="Times New Roman" w:hAnsi="Times New Roman"/>
          <w:sz w:val="24"/>
          <w:szCs w:val="24"/>
          <w:shd w:val="clear" w:color="auto" w:fill="FFFFFF"/>
        </w:rPr>
        <w:t>конференцията</w:t>
      </w:r>
      <w:r w:rsidRPr="005455E2">
        <w:rPr>
          <w:rFonts w:ascii="Times New Roman" w:hAnsi="Times New Roman"/>
          <w:sz w:val="24"/>
          <w:szCs w:val="24"/>
          <w:shd w:val="clear" w:color="auto" w:fill="FFFFFF"/>
        </w:rPr>
        <w:t xml:space="preserve"> се удостоверява с</w:t>
      </w:r>
      <w:r w:rsidR="00195AA1">
        <w:rPr>
          <w:rFonts w:ascii="Times New Roman" w:hAnsi="Times New Roman"/>
          <w:sz w:val="24"/>
          <w:szCs w:val="24"/>
          <w:shd w:val="clear" w:color="auto" w:fill="FFFFFF"/>
        </w:rPr>
        <w:t>:</w:t>
      </w:r>
    </w:p>
    <w:p w:rsidR="005455E2" w:rsidRPr="005455E2" w:rsidRDefault="005455E2" w:rsidP="0046693A">
      <w:pPr>
        <w:spacing w:after="0" w:line="240" w:lineRule="auto"/>
        <w:ind w:firstLine="709"/>
        <w:jc w:val="both"/>
        <w:rPr>
          <w:rFonts w:ascii="Times New Roman" w:hAnsi="Times New Roman"/>
          <w:sz w:val="24"/>
          <w:szCs w:val="24"/>
        </w:rPr>
      </w:pPr>
      <w:r w:rsidRPr="005455E2">
        <w:rPr>
          <w:rFonts w:ascii="Times New Roman" w:hAnsi="Times New Roman"/>
          <w:sz w:val="24"/>
          <w:szCs w:val="24"/>
          <w:shd w:val="clear" w:color="auto" w:fill="FFFFFF"/>
        </w:rPr>
        <w:t>-</w:t>
      </w:r>
      <w:r w:rsidR="00974ADA">
        <w:rPr>
          <w:rFonts w:ascii="Times New Roman" w:hAnsi="Times New Roman"/>
          <w:sz w:val="24"/>
          <w:szCs w:val="24"/>
          <w:shd w:val="clear" w:color="auto" w:fill="FFFFFF"/>
          <w:lang w:val="en-US"/>
        </w:rPr>
        <w:t xml:space="preserve"> </w:t>
      </w:r>
      <w:r w:rsidRPr="005455E2">
        <w:rPr>
          <w:rFonts w:ascii="Times New Roman" w:hAnsi="Times New Roman"/>
          <w:sz w:val="24"/>
          <w:szCs w:val="24"/>
          <w:shd w:val="clear" w:color="auto" w:fill="FFFFFF"/>
        </w:rPr>
        <w:t>подписан от участниците присъствен лист/регистрационен формуляр за всеки ден</w:t>
      </w:r>
      <w:r w:rsidRPr="005455E2">
        <w:rPr>
          <w:rFonts w:ascii="Times New Roman" w:hAnsi="Times New Roman"/>
          <w:sz w:val="24"/>
          <w:szCs w:val="24"/>
          <w:shd w:val="clear" w:color="auto" w:fill="FFFFFF"/>
          <w:lang w:val="en-US"/>
        </w:rPr>
        <w:t>;</w:t>
      </w:r>
    </w:p>
    <w:p w:rsidR="005455E2" w:rsidRPr="005455E2" w:rsidRDefault="005455E2" w:rsidP="0046693A">
      <w:pPr>
        <w:spacing w:after="0" w:line="240" w:lineRule="auto"/>
        <w:ind w:firstLine="709"/>
        <w:jc w:val="both"/>
        <w:rPr>
          <w:rFonts w:ascii="Times New Roman" w:hAnsi="Times New Roman"/>
          <w:sz w:val="24"/>
          <w:szCs w:val="24"/>
        </w:rPr>
      </w:pPr>
      <w:r w:rsidRPr="005455E2">
        <w:rPr>
          <w:rFonts w:ascii="Times New Roman" w:hAnsi="Times New Roman"/>
          <w:sz w:val="24"/>
          <w:szCs w:val="24"/>
          <w:shd w:val="clear" w:color="auto" w:fill="FFFFFF"/>
        </w:rPr>
        <w:t xml:space="preserve">Към отчета следва да бъдат приложени и снимки от </w:t>
      </w:r>
      <w:r w:rsidR="001120B0">
        <w:rPr>
          <w:rFonts w:ascii="Times New Roman" w:hAnsi="Times New Roman"/>
          <w:sz w:val="24"/>
          <w:szCs w:val="24"/>
          <w:shd w:val="clear" w:color="auto" w:fill="FFFFFF"/>
        </w:rPr>
        <w:t>конференцията</w:t>
      </w:r>
      <w:r w:rsidRPr="005455E2">
        <w:rPr>
          <w:rFonts w:ascii="Times New Roman" w:hAnsi="Times New Roman"/>
          <w:sz w:val="24"/>
          <w:szCs w:val="24"/>
          <w:shd w:val="clear" w:color="auto" w:fill="FFFFFF"/>
        </w:rPr>
        <w:t xml:space="preserve"> на хартиен носител и в електронен формат.</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2.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има право в срок от 5 (пет) работни дни от датата на предаване на съответния документ по горната точка да го прегледа и да даде своите забележки и/или възражения на Изпълнителя в писмен вид.</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3. В случай че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приеме без възражения отчета, страните подписват двустранен приемо-предавателен протокол за приемане</w:t>
      </w:r>
      <w:r w:rsidR="00974ADA">
        <w:rPr>
          <w:rFonts w:ascii="Times New Roman" w:hAnsi="Times New Roman"/>
          <w:sz w:val="24"/>
          <w:szCs w:val="24"/>
          <w:shd w:val="clear" w:color="auto" w:fill="FFFFFF"/>
        </w:rPr>
        <w:t xml:space="preserve"> </w:t>
      </w:r>
      <w:r w:rsidRPr="005455E2">
        <w:rPr>
          <w:rFonts w:ascii="Times New Roman" w:hAnsi="Times New Roman"/>
          <w:sz w:val="24"/>
          <w:szCs w:val="24"/>
          <w:shd w:val="clear" w:color="auto" w:fill="FFFFFF"/>
        </w:rPr>
        <w:t>- в срок до 2 (два) работни дни от изтичане на срока по т.</w:t>
      </w:r>
      <w:r w:rsidR="0088792B">
        <w:rPr>
          <w:rFonts w:ascii="Times New Roman" w:hAnsi="Times New Roman"/>
          <w:sz w:val="24"/>
          <w:szCs w:val="24"/>
          <w:shd w:val="clear" w:color="auto" w:fill="FFFFFF"/>
        </w:rPr>
        <w:t xml:space="preserve"> </w:t>
      </w:r>
      <w:r w:rsidRPr="005455E2">
        <w:rPr>
          <w:rFonts w:ascii="Times New Roman" w:hAnsi="Times New Roman"/>
          <w:sz w:val="24"/>
          <w:szCs w:val="24"/>
          <w:shd w:val="clear" w:color="auto" w:fill="FFFFFF"/>
        </w:rPr>
        <w:t>2.</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4. В случай че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има забележки или възражения във връзка с изготвения от </w:t>
      </w:r>
      <w:r w:rsidRPr="005455E2">
        <w:rPr>
          <w:rFonts w:ascii="Times New Roman" w:hAnsi="Times New Roman"/>
          <w:caps/>
          <w:sz w:val="24"/>
          <w:szCs w:val="24"/>
          <w:shd w:val="clear" w:color="auto" w:fill="FFFFFF"/>
        </w:rPr>
        <w:t xml:space="preserve">Изпълнителя </w:t>
      </w:r>
      <w:r w:rsidRPr="005455E2">
        <w:rPr>
          <w:rFonts w:ascii="Times New Roman" w:hAnsi="Times New Roman"/>
          <w:sz w:val="24"/>
          <w:szCs w:val="24"/>
          <w:shd w:val="clear" w:color="auto" w:fill="FFFFFF"/>
        </w:rPr>
        <w:t xml:space="preserve">отчет, той уведомява за това </w:t>
      </w:r>
      <w:r w:rsidRPr="005455E2">
        <w:rPr>
          <w:rFonts w:ascii="Times New Roman" w:hAnsi="Times New Roman"/>
          <w:caps/>
          <w:sz w:val="24"/>
          <w:szCs w:val="24"/>
          <w:shd w:val="clear" w:color="auto" w:fill="FFFFFF"/>
        </w:rPr>
        <w:t>Изпълнителя</w:t>
      </w:r>
      <w:r w:rsidRPr="005455E2">
        <w:rPr>
          <w:rFonts w:ascii="Times New Roman" w:hAnsi="Times New Roman"/>
          <w:sz w:val="24"/>
          <w:szCs w:val="24"/>
          <w:shd w:val="clear" w:color="auto" w:fill="FFFFFF"/>
        </w:rPr>
        <w:t xml:space="preserve"> в писмен вид и връща отчета</w:t>
      </w:r>
      <w:r w:rsidR="00974ADA">
        <w:rPr>
          <w:rFonts w:ascii="Times New Roman" w:hAnsi="Times New Roman"/>
          <w:sz w:val="24"/>
          <w:szCs w:val="24"/>
          <w:shd w:val="clear" w:color="auto" w:fill="FFFFFF"/>
        </w:rPr>
        <w:t xml:space="preserve"> </w:t>
      </w:r>
      <w:r w:rsidRPr="005455E2">
        <w:rPr>
          <w:rFonts w:ascii="Times New Roman" w:hAnsi="Times New Roman"/>
          <w:sz w:val="24"/>
          <w:szCs w:val="24"/>
          <w:shd w:val="clear" w:color="auto" w:fill="FFFFFF"/>
        </w:rPr>
        <w:t xml:space="preserve">с писмени указания за отстраняване на допуснатите в него несъответствия и/или непълноти и/или недостатъци. </w:t>
      </w:r>
      <w:r w:rsidRPr="005455E2">
        <w:rPr>
          <w:rFonts w:ascii="Times New Roman" w:hAnsi="Times New Roman"/>
          <w:caps/>
          <w:sz w:val="24"/>
          <w:szCs w:val="24"/>
          <w:shd w:val="clear" w:color="auto" w:fill="FFFFFF"/>
        </w:rPr>
        <w:t>Изпълнителят</w:t>
      </w:r>
      <w:r w:rsidRPr="005455E2">
        <w:rPr>
          <w:rFonts w:ascii="Times New Roman" w:hAnsi="Times New Roman"/>
          <w:sz w:val="24"/>
          <w:szCs w:val="24"/>
          <w:shd w:val="clear" w:color="auto" w:fill="FFFFFF"/>
        </w:rPr>
        <w:t xml:space="preserve"> е длъжен да отстрани допуснатите несъответствия и/или непълноти и/или недостатъци в срок до 2 (два) работни дни от получаване на уведомлението по предходното изречение. </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5. В случай че констатираните несъответствия и/или непълноти и/или недостатъци от </w:t>
      </w:r>
      <w:r w:rsidRPr="005455E2">
        <w:rPr>
          <w:rFonts w:ascii="Times New Roman" w:hAnsi="Times New Roman"/>
          <w:caps/>
          <w:sz w:val="24"/>
          <w:szCs w:val="24"/>
          <w:shd w:val="clear" w:color="auto" w:fill="FFFFFF"/>
        </w:rPr>
        <w:t>Възложителя</w:t>
      </w:r>
      <w:r w:rsidRPr="005455E2">
        <w:rPr>
          <w:rFonts w:ascii="Times New Roman" w:hAnsi="Times New Roman"/>
          <w:sz w:val="24"/>
          <w:szCs w:val="24"/>
          <w:shd w:val="clear" w:color="auto" w:fill="FFFFFF"/>
        </w:rPr>
        <w:t xml:space="preserve"> са от такова естество, че не могат да бъдат отстранени от </w:t>
      </w:r>
      <w:r w:rsidRPr="005455E2">
        <w:rPr>
          <w:rFonts w:ascii="Times New Roman" w:hAnsi="Times New Roman"/>
          <w:caps/>
          <w:sz w:val="24"/>
          <w:szCs w:val="24"/>
          <w:shd w:val="clear" w:color="auto" w:fill="FFFFFF"/>
        </w:rPr>
        <w:t>Изпълнителя</w:t>
      </w:r>
      <w:r w:rsidRPr="005455E2">
        <w:rPr>
          <w:rFonts w:ascii="Times New Roman" w:hAnsi="Times New Roman"/>
          <w:sz w:val="24"/>
          <w:szCs w:val="24"/>
          <w:shd w:val="clear" w:color="auto" w:fill="FFFFFF"/>
        </w:rPr>
        <w:t xml:space="preserve"> в </w:t>
      </w:r>
      <w:r w:rsidRPr="005455E2">
        <w:rPr>
          <w:rFonts w:ascii="Times New Roman" w:hAnsi="Times New Roman"/>
          <w:sz w:val="24"/>
          <w:szCs w:val="24"/>
          <w:shd w:val="clear" w:color="auto" w:fill="FFFFFF"/>
        </w:rPr>
        <w:lastRenderedPageBreak/>
        <w:t xml:space="preserve">рамките на срока по т.4,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има право да не приеме </w:t>
      </w:r>
      <w:r w:rsidR="00195AA1">
        <w:rPr>
          <w:rFonts w:ascii="Times New Roman" w:hAnsi="Times New Roman"/>
          <w:sz w:val="24"/>
          <w:szCs w:val="24"/>
          <w:shd w:val="clear" w:color="auto" w:fill="FFFFFF"/>
        </w:rPr>
        <w:t>извършеното</w:t>
      </w:r>
      <w:r w:rsidRPr="005455E2">
        <w:rPr>
          <w:rFonts w:ascii="Times New Roman" w:hAnsi="Times New Roman"/>
          <w:sz w:val="24"/>
          <w:szCs w:val="24"/>
          <w:shd w:val="clear" w:color="auto" w:fill="FFFFFF"/>
        </w:rPr>
        <w:t xml:space="preserve"> и да не заплати възнаграждение на </w:t>
      </w:r>
      <w:r w:rsidRPr="005455E2">
        <w:rPr>
          <w:rFonts w:ascii="Times New Roman" w:hAnsi="Times New Roman"/>
          <w:caps/>
          <w:sz w:val="24"/>
          <w:szCs w:val="24"/>
          <w:shd w:val="clear" w:color="auto" w:fill="FFFFFF"/>
        </w:rPr>
        <w:t>Изпълнителя</w:t>
      </w:r>
      <w:r w:rsidRPr="005455E2">
        <w:rPr>
          <w:rFonts w:ascii="Times New Roman" w:hAnsi="Times New Roman"/>
          <w:sz w:val="24"/>
          <w:szCs w:val="24"/>
          <w:shd w:val="clear" w:color="auto" w:fill="FFFFFF"/>
        </w:rPr>
        <w:t xml:space="preserve"> за съответн</w:t>
      </w:r>
      <w:r w:rsidR="00195AA1">
        <w:rPr>
          <w:rFonts w:ascii="Times New Roman" w:hAnsi="Times New Roman"/>
          <w:sz w:val="24"/>
          <w:szCs w:val="24"/>
          <w:shd w:val="clear" w:color="auto" w:fill="FFFFFF"/>
        </w:rPr>
        <w:t>ата дейност</w:t>
      </w:r>
      <w:r w:rsidRPr="005455E2">
        <w:rPr>
          <w:rFonts w:ascii="Times New Roman" w:hAnsi="Times New Roman"/>
          <w:sz w:val="24"/>
          <w:szCs w:val="24"/>
          <w:shd w:val="clear" w:color="auto" w:fill="FFFFFF"/>
        </w:rPr>
        <w:t xml:space="preserve">. Освен правата по предходното изречение,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има право да получи неустойка съгласно посоченото в договора за възлагане на обществена поръчка.</w:t>
      </w:r>
    </w:p>
    <w:p w:rsidR="005455E2" w:rsidRPr="005455E2" w:rsidRDefault="005455E2" w:rsidP="0046693A">
      <w:pPr>
        <w:tabs>
          <w:tab w:val="left" w:pos="0"/>
        </w:tabs>
        <w:spacing w:after="0" w:line="240" w:lineRule="auto"/>
        <w:ind w:firstLine="709"/>
        <w:jc w:val="both"/>
        <w:rPr>
          <w:rFonts w:ascii="Times New Roman" w:eastAsia="Times New Roman" w:hAnsi="Times New Roman"/>
          <w:bCs/>
          <w:sz w:val="24"/>
          <w:szCs w:val="20"/>
        </w:rPr>
      </w:pPr>
      <w:r w:rsidRPr="005455E2">
        <w:rPr>
          <w:rFonts w:ascii="Times New Roman" w:eastAsia="Times New Roman" w:hAnsi="Times New Roman"/>
          <w:b/>
          <w:sz w:val="24"/>
          <w:szCs w:val="20"/>
        </w:rPr>
        <w:t xml:space="preserve">Чл. </w:t>
      </w:r>
      <w:r w:rsidR="00F134CD">
        <w:rPr>
          <w:rFonts w:ascii="Times New Roman" w:eastAsia="Times New Roman" w:hAnsi="Times New Roman"/>
          <w:b/>
          <w:sz w:val="24"/>
          <w:szCs w:val="20"/>
        </w:rPr>
        <w:t>2</w:t>
      </w:r>
      <w:r w:rsidR="006924AF">
        <w:rPr>
          <w:rFonts w:ascii="Times New Roman" w:eastAsia="Times New Roman" w:hAnsi="Times New Roman"/>
          <w:b/>
          <w:sz w:val="24"/>
          <w:szCs w:val="20"/>
        </w:rPr>
        <w:t>8</w:t>
      </w:r>
      <w:r w:rsidRPr="005455E2">
        <w:rPr>
          <w:rFonts w:ascii="Times New Roman" w:eastAsia="Times New Roman" w:hAnsi="Times New Roman"/>
          <w:b/>
          <w:sz w:val="24"/>
          <w:szCs w:val="20"/>
        </w:rPr>
        <w:t>. (1)</w:t>
      </w:r>
      <w:r w:rsidRPr="005455E2">
        <w:rPr>
          <w:rFonts w:ascii="Times New Roman" w:eastAsia="Times New Roman" w:hAnsi="Times New Roman"/>
          <w:sz w:val="24"/>
          <w:szCs w:val="20"/>
        </w:rPr>
        <w:t xml:space="preserve"> ВЪЗЛОЖИТЕЛЯТ има право:</w:t>
      </w:r>
      <w:bookmarkStart w:id="19" w:name="_DV_M64"/>
      <w:bookmarkEnd w:id="19"/>
    </w:p>
    <w:p w:rsidR="005455E2" w:rsidRPr="005455E2" w:rsidRDefault="005455E2" w:rsidP="0046693A">
      <w:pPr>
        <w:tabs>
          <w:tab w:val="left" w:pos="0"/>
        </w:tabs>
        <w:spacing w:after="0" w:line="240" w:lineRule="auto"/>
        <w:ind w:firstLine="709"/>
        <w:jc w:val="both"/>
        <w:rPr>
          <w:rFonts w:ascii="Times New Roman" w:eastAsia="Times New Roman" w:hAnsi="Times New Roman"/>
          <w:bCs/>
          <w:sz w:val="24"/>
          <w:szCs w:val="20"/>
        </w:rPr>
      </w:pPr>
      <w:r w:rsidRPr="005455E2">
        <w:rPr>
          <w:rFonts w:ascii="Times New Roman" w:eastAsia="Times New Roman" w:hAnsi="Times New Roman"/>
          <w:sz w:val="24"/>
          <w:szCs w:val="20"/>
        </w:rPr>
        <w:t>1. да приеме изпълнението, когато отговаря на договореното;</w:t>
      </w:r>
      <w:bookmarkStart w:id="20" w:name="_DV_M65"/>
      <w:bookmarkEnd w:id="20"/>
    </w:p>
    <w:p w:rsidR="005455E2" w:rsidRPr="005455E2" w:rsidRDefault="005455E2" w:rsidP="0046693A">
      <w:pPr>
        <w:tabs>
          <w:tab w:val="left" w:pos="0"/>
        </w:tabs>
        <w:spacing w:after="0" w:line="240" w:lineRule="auto"/>
        <w:ind w:firstLine="709"/>
        <w:jc w:val="both"/>
        <w:rPr>
          <w:rFonts w:ascii="Times New Roman" w:eastAsia="Times New Roman" w:hAnsi="Times New Roman"/>
          <w:bCs/>
          <w:sz w:val="24"/>
          <w:szCs w:val="20"/>
        </w:rPr>
      </w:pPr>
      <w:r w:rsidRPr="005455E2">
        <w:rPr>
          <w:rFonts w:ascii="Times New Roman" w:eastAsia="Times New Roman" w:hAnsi="Times New Roman"/>
          <w:sz w:val="24"/>
          <w:szCs w:val="20"/>
        </w:rPr>
        <w:t>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Pr="005455E2">
        <w:rPr>
          <w:rFonts w:ascii="Times New Roman" w:eastAsia="Times New Roman" w:hAnsi="Times New Roman"/>
          <w:sz w:val="24"/>
          <w:szCs w:val="20"/>
        </w:rPr>
        <w:t>;</w:t>
      </w:r>
    </w:p>
    <w:p w:rsidR="005455E2" w:rsidRPr="005455E2" w:rsidRDefault="005455E2" w:rsidP="0046693A">
      <w:pPr>
        <w:tabs>
          <w:tab w:val="left" w:pos="0"/>
        </w:tabs>
        <w:spacing w:after="0" w:line="240" w:lineRule="auto"/>
        <w:ind w:firstLine="709"/>
        <w:jc w:val="both"/>
        <w:rPr>
          <w:rFonts w:ascii="Times New Roman" w:eastAsia="Times New Roman" w:hAnsi="Times New Roman"/>
          <w:bCs/>
          <w:sz w:val="24"/>
          <w:szCs w:val="20"/>
        </w:rPr>
      </w:pPr>
      <w:r w:rsidRPr="005455E2">
        <w:rPr>
          <w:rFonts w:ascii="Times New Roman" w:eastAsia="Times New Roman" w:hAnsi="Times New Roman"/>
          <w:sz w:val="24"/>
          <w:szCs w:val="20"/>
        </w:rPr>
        <w:t>3.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ако резултатът от изпълнението стане безполезен за ВЪЗЛОЖИТЕЛЯ.</w:t>
      </w:r>
    </w:p>
    <w:p w:rsidR="0088792B" w:rsidRDefault="005455E2" w:rsidP="0046693A">
      <w:pPr>
        <w:tabs>
          <w:tab w:val="left" w:pos="0"/>
        </w:tabs>
        <w:spacing w:after="0" w:line="240" w:lineRule="auto"/>
        <w:ind w:firstLine="709"/>
        <w:jc w:val="both"/>
        <w:rPr>
          <w:rFonts w:ascii="Times New Roman" w:eastAsia="Times New Roman" w:hAnsi="Times New Roman"/>
          <w:b/>
          <w:sz w:val="24"/>
          <w:szCs w:val="20"/>
        </w:rPr>
      </w:pPr>
      <w:r w:rsidRPr="005455E2">
        <w:rPr>
          <w:rFonts w:ascii="Times New Roman" w:eastAsia="Times New Roman" w:hAnsi="Times New Roman"/>
          <w:b/>
          <w:sz w:val="24"/>
          <w:szCs w:val="20"/>
        </w:rPr>
        <w:tab/>
      </w:r>
    </w:p>
    <w:p w:rsidR="005455E2" w:rsidRPr="005455E2" w:rsidRDefault="005455E2" w:rsidP="0046693A">
      <w:pPr>
        <w:tabs>
          <w:tab w:val="left" w:pos="0"/>
        </w:tabs>
        <w:spacing w:after="0" w:line="240" w:lineRule="auto"/>
        <w:ind w:firstLine="709"/>
        <w:jc w:val="both"/>
        <w:rPr>
          <w:rFonts w:ascii="Times New Roman" w:eastAsia="Times New Roman" w:hAnsi="Times New Roman"/>
          <w:b/>
          <w:bCs/>
          <w:color w:val="000000"/>
          <w:sz w:val="24"/>
          <w:szCs w:val="26"/>
        </w:rPr>
      </w:pPr>
      <w:r w:rsidRPr="005455E2">
        <w:rPr>
          <w:rFonts w:ascii="Times New Roman" w:eastAsia="Times New Roman" w:hAnsi="Times New Roman"/>
          <w:b/>
          <w:bCs/>
          <w:color w:val="000000"/>
          <w:sz w:val="24"/>
          <w:szCs w:val="26"/>
        </w:rPr>
        <w:t>САНКЦИИ ПРИ НЕИЗПЪЛНЕНИЕ</w:t>
      </w:r>
    </w:p>
    <w:p w:rsidR="005455E2" w:rsidRPr="00985736" w:rsidRDefault="005455E2" w:rsidP="0046693A">
      <w:pPr>
        <w:shd w:val="clear" w:color="auto" w:fill="FFFFFF"/>
        <w:spacing w:after="0" w:line="240" w:lineRule="auto"/>
        <w:ind w:firstLine="709"/>
        <w:jc w:val="both"/>
        <w:rPr>
          <w:rFonts w:ascii="Times New Roman" w:eastAsia="Times New Roman" w:hAnsi="Times New Roman"/>
          <w:b/>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2</w:t>
      </w:r>
      <w:r w:rsidR="006924AF">
        <w:rPr>
          <w:rFonts w:ascii="Times New Roman" w:eastAsia="Times New Roman" w:hAnsi="Times New Roman"/>
          <w:b/>
          <w:sz w:val="24"/>
          <w:szCs w:val="24"/>
        </w:rPr>
        <w:t>9</w:t>
      </w:r>
      <w:r w:rsidRPr="005455E2">
        <w:rPr>
          <w:rFonts w:ascii="Times New Roman" w:eastAsia="Times New Roman" w:hAnsi="Times New Roman"/>
          <w:b/>
          <w:sz w:val="24"/>
          <w:szCs w:val="24"/>
        </w:rPr>
        <w:t xml:space="preserve">. </w:t>
      </w:r>
      <w:r w:rsidRPr="00F54301">
        <w:rPr>
          <w:rFonts w:ascii="Times New Roman" w:eastAsia="Times New Roman" w:hAnsi="Times New Roman"/>
          <w:sz w:val="24"/>
          <w:szCs w:val="24"/>
        </w:rPr>
        <w:t xml:space="preserve">При </w:t>
      </w:r>
      <w:r w:rsidR="00985736" w:rsidRPr="00F54301">
        <w:rPr>
          <w:rFonts w:ascii="Times New Roman" w:eastAsia="Times New Roman" w:hAnsi="Times New Roman"/>
          <w:sz w:val="24"/>
          <w:szCs w:val="24"/>
        </w:rPr>
        <w:t xml:space="preserve">цялостно </w:t>
      </w:r>
      <w:r w:rsidRPr="00F54301">
        <w:rPr>
          <w:rFonts w:ascii="Times New Roman" w:eastAsia="Times New Roman" w:hAnsi="Times New Roman"/>
          <w:sz w:val="24"/>
          <w:szCs w:val="24"/>
        </w:rPr>
        <w:t xml:space="preserve">неизпълнение на задълженията </w:t>
      </w:r>
      <w:r w:rsidR="00985736" w:rsidRPr="00F54301">
        <w:rPr>
          <w:rFonts w:ascii="Times New Roman" w:eastAsia="Times New Roman" w:hAnsi="Times New Roman"/>
          <w:sz w:val="24"/>
          <w:szCs w:val="24"/>
        </w:rPr>
        <w:t>по Договора,</w:t>
      </w:r>
      <w:r w:rsidRPr="00F54301">
        <w:rPr>
          <w:rFonts w:ascii="Times New Roman" w:eastAsia="Times New Roman" w:hAnsi="Times New Roman"/>
          <w:sz w:val="24"/>
          <w:szCs w:val="24"/>
        </w:rPr>
        <w:t xml:space="preserve"> ИЗПЪЛНИТЕЛЯТ дължи на ВЪЗЛОЖИТЕЛЯ неустойка в размер на 20 % (двадесет процента) от стойността на </w:t>
      </w:r>
      <w:r w:rsidR="00985736" w:rsidRPr="00F54301">
        <w:rPr>
          <w:rFonts w:ascii="Times New Roman" w:eastAsia="Times New Roman" w:hAnsi="Times New Roman"/>
          <w:sz w:val="24"/>
          <w:szCs w:val="24"/>
        </w:rPr>
        <w:t>Договора</w:t>
      </w:r>
      <w:r w:rsidRPr="00F54301">
        <w:rPr>
          <w:rFonts w:ascii="Times New Roman" w:eastAsia="Times New Roman" w:hAnsi="Times New Roman"/>
          <w:sz w:val="24"/>
          <w:szCs w:val="24"/>
        </w:rPr>
        <w:t>.</w:t>
      </w:r>
    </w:p>
    <w:p w:rsidR="00195AA1" w:rsidRPr="00F54301" w:rsidRDefault="005455E2" w:rsidP="0046693A">
      <w:pPr>
        <w:shd w:val="clear" w:color="auto" w:fill="FFFFFF"/>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0</w:t>
      </w:r>
      <w:r w:rsidRPr="005455E2">
        <w:rPr>
          <w:rFonts w:ascii="Times New Roman" w:eastAsia="Times New Roman" w:hAnsi="Times New Roman"/>
          <w:b/>
          <w:sz w:val="24"/>
          <w:szCs w:val="24"/>
        </w:rPr>
        <w:t xml:space="preserve">. </w:t>
      </w:r>
      <w:r w:rsidRPr="005455E2">
        <w:rPr>
          <w:rFonts w:ascii="Times New Roman" w:eastAsia="Times New Roman" w:hAnsi="Times New Roman"/>
          <w:sz w:val="24"/>
          <w:szCs w:val="24"/>
        </w:rPr>
        <w:t xml:space="preserve">При констатирано </w:t>
      </w:r>
      <w:r w:rsidRPr="005455E2">
        <w:rPr>
          <w:rFonts w:ascii="Times New Roman" w:eastAsia="Times New Roman" w:hAnsi="Times New Roman"/>
          <w:color w:val="000000"/>
          <w:sz w:val="24"/>
          <w:szCs w:val="24"/>
        </w:rPr>
        <w:t xml:space="preserve">лошо или друго неточно или частично изпълнение </w:t>
      </w:r>
      <w:r w:rsidRPr="005455E2">
        <w:rPr>
          <w:rFonts w:ascii="Times New Roman" w:eastAsia="Times New Roman" w:hAnsi="Times New Roman"/>
          <w:sz w:val="24"/>
          <w:szCs w:val="24"/>
        </w:rPr>
        <w:t>на отделн</w:t>
      </w:r>
      <w:r w:rsidR="00195AA1">
        <w:rPr>
          <w:rFonts w:ascii="Times New Roman" w:eastAsia="Times New Roman" w:hAnsi="Times New Roman"/>
          <w:sz w:val="24"/>
          <w:szCs w:val="24"/>
        </w:rPr>
        <w:t>а дейност</w:t>
      </w:r>
      <w:r w:rsidRPr="005455E2">
        <w:rPr>
          <w:rFonts w:ascii="Times New Roman" w:eastAsia="Times New Roman" w:hAnsi="Times New Roman"/>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и да иска неустойка в размер на </w:t>
      </w:r>
      <w:r w:rsidRPr="00F54301">
        <w:rPr>
          <w:rFonts w:ascii="Times New Roman" w:eastAsia="Times New Roman" w:hAnsi="Times New Roman"/>
          <w:sz w:val="24"/>
          <w:szCs w:val="24"/>
        </w:rPr>
        <w:t xml:space="preserve">20% от стойността на </w:t>
      </w:r>
      <w:r w:rsidR="004D75E6" w:rsidRPr="00F54301">
        <w:rPr>
          <w:rFonts w:ascii="Times New Roman" w:eastAsia="Times New Roman" w:hAnsi="Times New Roman"/>
          <w:sz w:val="24"/>
          <w:szCs w:val="24"/>
        </w:rPr>
        <w:t>не</w:t>
      </w:r>
      <w:r w:rsidR="00195AA1" w:rsidRPr="00F54301">
        <w:rPr>
          <w:rFonts w:ascii="Times New Roman" w:eastAsia="Times New Roman" w:hAnsi="Times New Roman"/>
          <w:sz w:val="24"/>
          <w:szCs w:val="24"/>
        </w:rPr>
        <w:t>изпълнената дейност</w:t>
      </w:r>
      <w:r w:rsidRPr="00F54301">
        <w:rPr>
          <w:rFonts w:ascii="Times New Roman" w:eastAsia="Times New Roman" w:hAnsi="Times New Roman"/>
          <w:sz w:val="24"/>
          <w:szCs w:val="24"/>
        </w:rPr>
        <w:t xml:space="preserve">. </w:t>
      </w:r>
    </w:p>
    <w:p w:rsidR="005455E2" w:rsidRPr="005455E2" w:rsidRDefault="005455E2" w:rsidP="0046693A">
      <w:pPr>
        <w:shd w:val="clear" w:color="auto" w:fill="FFFFFF"/>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0"/>
        </w:rPr>
        <w:t xml:space="preserve">Чл. </w:t>
      </w:r>
      <w:r w:rsidR="00F134CD">
        <w:rPr>
          <w:rFonts w:ascii="Times New Roman" w:eastAsia="Times New Roman" w:hAnsi="Times New Roman"/>
          <w:b/>
          <w:sz w:val="24"/>
          <w:szCs w:val="20"/>
        </w:rPr>
        <w:t>3</w:t>
      </w:r>
      <w:r w:rsidR="006924AF">
        <w:rPr>
          <w:rFonts w:ascii="Times New Roman" w:eastAsia="Times New Roman" w:hAnsi="Times New Roman"/>
          <w:b/>
          <w:sz w:val="24"/>
          <w:szCs w:val="20"/>
        </w:rPr>
        <w:t>1</w:t>
      </w:r>
      <w:r w:rsidRPr="005455E2">
        <w:rPr>
          <w:rFonts w:ascii="Times New Roman" w:eastAsia="Times New Roman" w:hAnsi="Times New Roman"/>
          <w:b/>
          <w:sz w:val="24"/>
          <w:szCs w:val="20"/>
        </w:rPr>
        <w:t xml:space="preserve">. </w:t>
      </w:r>
      <w:r w:rsidRPr="005455E2">
        <w:rPr>
          <w:rFonts w:ascii="Times New Roman" w:eastAsia="Times New Roman" w:hAnsi="Times New Roman"/>
          <w:sz w:val="24"/>
          <w:szCs w:val="24"/>
        </w:rPr>
        <w:t>При разваляне на Договора поради виновно неизпълнение на задълженията на ИЗПЪЛНИТЕЛЯ, същият</w:t>
      </w:r>
      <w:r w:rsidR="00974ADA">
        <w:rPr>
          <w:rFonts w:ascii="Times New Roman" w:eastAsia="Times New Roman" w:hAnsi="Times New Roman"/>
          <w:sz w:val="24"/>
          <w:szCs w:val="24"/>
        </w:rPr>
        <w:t xml:space="preserve"> </w:t>
      </w:r>
      <w:r w:rsidRPr="005455E2">
        <w:rPr>
          <w:rFonts w:ascii="Times New Roman" w:eastAsia="Times New Roman" w:hAnsi="Times New Roman"/>
          <w:sz w:val="24"/>
          <w:szCs w:val="24"/>
        </w:rPr>
        <w:t>дължи неустойка в размер на 20 % ( двадесет на сто) от Стойността на Договора.</w:t>
      </w:r>
    </w:p>
    <w:p w:rsidR="005455E2" w:rsidRPr="005455E2" w:rsidRDefault="005455E2" w:rsidP="0046693A">
      <w:pPr>
        <w:spacing w:after="0" w:line="240" w:lineRule="auto"/>
        <w:ind w:firstLine="709"/>
        <w:jc w:val="both"/>
        <w:rPr>
          <w:rFonts w:ascii="Times New Roman" w:eastAsia="Times New Roman" w:hAnsi="Times New Roman"/>
          <w:sz w:val="24"/>
          <w:szCs w:val="20"/>
        </w:rPr>
      </w:pPr>
      <w:r w:rsidRPr="005455E2">
        <w:rPr>
          <w:rFonts w:ascii="Times New Roman" w:eastAsia="Times New Roman" w:hAnsi="Times New Roman"/>
          <w:b/>
          <w:sz w:val="24"/>
          <w:szCs w:val="20"/>
        </w:rPr>
        <w:t xml:space="preserve">Чл. </w:t>
      </w:r>
      <w:r w:rsidR="00F134CD">
        <w:rPr>
          <w:rFonts w:ascii="Times New Roman" w:eastAsia="Times New Roman" w:hAnsi="Times New Roman"/>
          <w:b/>
          <w:sz w:val="24"/>
          <w:szCs w:val="20"/>
        </w:rPr>
        <w:t>3</w:t>
      </w:r>
      <w:r w:rsidR="006924AF">
        <w:rPr>
          <w:rFonts w:ascii="Times New Roman" w:eastAsia="Times New Roman" w:hAnsi="Times New Roman"/>
          <w:b/>
          <w:sz w:val="24"/>
          <w:szCs w:val="20"/>
        </w:rPr>
        <w:t>2</w:t>
      </w:r>
      <w:r w:rsidRPr="005455E2">
        <w:rPr>
          <w:rFonts w:ascii="Times New Roman" w:eastAsia="Times New Roman" w:hAnsi="Times New Roman"/>
          <w:b/>
          <w:sz w:val="24"/>
          <w:szCs w:val="20"/>
        </w:rPr>
        <w:t xml:space="preserve">. </w:t>
      </w:r>
      <w:r w:rsidRPr="005455E2">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455E2" w:rsidRPr="005455E2" w:rsidRDefault="005455E2" w:rsidP="0046693A">
      <w:pPr>
        <w:keepNext/>
        <w:keepLines/>
        <w:spacing w:before="240" w:after="240" w:line="240" w:lineRule="auto"/>
        <w:ind w:firstLine="709"/>
        <w:jc w:val="both"/>
        <w:outlineLvl w:val="1"/>
        <w:rPr>
          <w:rFonts w:ascii="Times New Roman" w:eastAsia="Times New Roman" w:hAnsi="Times New Roman"/>
          <w:b/>
          <w:bCs/>
          <w:color w:val="000000"/>
          <w:sz w:val="24"/>
          <w:szCs w:val="26"/>
        </w:rPr>
      </w:pPr>
      <w:r w:rsidRPr="005455E2">
        <w:rPr>
          <w:rFonts w:ascii="Times New Roman" w:eastAsia="Times New Roman" w:hAnsi="Times New Roman"/>
          <w:b/>
          <w:bCs/>
          <w:color w:val="000000"/>
          <w:sz w:val="24"/>
          <w:szCs w:val="26"/>
        </w:rPr>
        <w:t>ПРЕКРАТЯВАНЕ НА ДОГОВОРА</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3</w:t>
      </w:r>
      <w:r w:rsidRPr="005455E2">
        <w:rPr>
          <w:rFonts w:ascii="Times New Roman" w:eastAsia="Times New Roman" w:hAnsi="Times New Roman"/>
          <w:b/>
          <w:sz w:val="24"/>
          <w:szCs w:val="24"/>
        </w:rPr>
        <w:t>. (1)</w:t>
      </w:r>
      <w:r w:rsidRPr="005455E2">
        <w:rPr>
          <w:rFonts w:ascii="Times New Roman" w:eastAsia="Times New Roman" w:hAnsi="Times New Roman"/>
          <w:sz w:val="24"/>
          <w:szCs w:val="24"/>
        </w:rPr>
        <w:t xml:space="preserve"> Този Договор се прекратява:</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1. с изтичане на Срока на Договора;</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 xml:space="preserve">2. с изпълнението на всички задължения на Страните по него; </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4. при прекратяване на юридическо лице – Страна по Договора без правоприемство,</w:t>
      </w:r>
      <w:r w:rsidRPr="005455E2">
        <w:t xml:space="preserve"> </w:t>
      </w:r>
      <w:r w:rsidRPr="005455E2">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5. при констатирани нередности и/или конфликт на интереси - с изпращане на едностранно писмено предизвестие от ВЪЗЛОЖИТЕЛЯ до ИЗПЪЛНИТЕЛЯ;</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6. при условията по чл. 5, ал. 1, т. 3 от ЗИФОДРЮПДРСЛ;</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lastRenderedPageBreak/>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8. едностранно от ВЪЗЛОЖИТЕЛЯ с едноседмично писмено предизвестие, без да се сочи причина за това и без ВЪЗЛОЖИТИЛЯТ да дължи обезщетение.</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(2)</w:t>
      </w:r>
      <w:r w:rsidRPr="005455E2">
        <w:rPr>
          <w:rFonts w:ascii="Times New Roman" w:eastAsia="Times New Roman" w:hAnsi="Times New Roman"/>
          <w:sz w:val="24"/>
          <w:szCs w:val="24"/>
        </w:rPr>
        <w:t xml:space="preserve"> Договорът може да бъде прекратен:</w:t>
      </w:r>
    </w:p>
    <w:p w:rsidR="005455E2" w:rsidRPr="005455E2" w:rsidRDefault="0046693A" w:rsidP="0046693A">
      <w:pPr>
        <w:keepLines/>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5455E2" w:rsidRPr="005455E2">
        <w:rPr>
          <w:rFonts w:ascii="Times New Roman" w:eastAsia="Times New Roman" w:hAnsi="Times New Roman"/>
          <w:sz w:val="24"/>
          <w:szCs w:val="24"/>
        </w:rPr>
        <w:t>по взаимно съгласие на Страните, изразено в писмена форма, с което се уреждат и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455E2" w:rsidRPr="005455E2" w:rsidRDefault="0046693A" w:rsidP="0046693A">
      <w:pPr>
        <w:keepLines/>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5455E2" w:rsidRPr="005455E2">
        <w:rPr>
          <w:rFonts w:ascii="Times New Roman" w:eastAsia="Times New Roman" w:hAnsi="Times New Roman"/>
          <w:sz w:val="24"/>
          <w:szCs w:val="24"/>
        </w:rPr>
        <w:t>когато за ИЗПЪЛНИТЕЛЯ бъде открито производство по несъстоятелност или ликвидация – по искане на ВЪЗЛОЖИТЕЛЯ.</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(3)</w:t>
      </w:r>
      <w:r w:rsidRPr="005455E2">
        <w:rPr>
          <w:rFonts w:ascii="Times New Roman" w:eastAsia="Times New Roman" w:hAnsi="Times New Roman"/>
          <w:sz w:val="24"/>
          <w:szCs w:val="24"/>
        </w:rPr>
        <w:t xml:space="preserve"> ВЪЗЛОЖИТЕЛЯТ може да прекрати договора без предизвестие, когато ИЗПЪЛНИТЕЛЯТ:</w:t>
      </w:r>
    </w:p>
    <w:p w:rsidR="005455E2" w:rsidRPr="00F54301"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 xml:space="preserve">1. </w:t>
      </w:r>
      <w:r w:rsidRPr="00F54301">
        <w:rPr>
          <w:rFonts w:ascii="Times New Roman" w:eastAsia="Times New Roman" w:hAnsi="Times New Roman"/>
          <w:sz w:val="24"/>
          <w:szCs w:val="24"/>
        </w:rPr>
        <w:t xml:space="preserve">забави изпълнението на някое от задълженията си по договора с повече от </w:t>
      </w:r>
      <w:r w:rsidR="00F54301">
        <w:rPr>
          <w:rFonts w:ascii="Times New Roman" w:eastAsia="Times New Roman" w:hAnsi="Times New Roman"/>
          <w:sz w:val="24"/>
          <w:szCs w:val="24"/>
        </w:rPr>
        <w:t>2</w:t>
      </w:r>
      <w:r w:rsidR="00F84720" w:rsidRPr="00F54301">
        <w:rPr>
          <w:rFonts w:ascii="Times New Roman" w:eastAsia="Times New Roman" w:hAnsi="Times New Roman"/>
          <w:sz w:val="24"/>
          <w:szCs w:val="24"/>
        </w:rPr>
        <w:t xml:space="preserve"> дн</w:t>
      </w:r>
      <w:r w:rsidR="00F54301">
        <w:rPr>
          <w:rFonts w:ascii="Times New Roman" w:eastAsia="Times New Roman" w:hAnsi="Times New Roman"/>
          <w:sz w:val="24"/>
          <w:szCs w:val="24"/>
        </w:rPr>
        <w:t>и</w:t>
      </w:r>
      <w:r w:rsidRPr="00F54301">
        <w:rPr>
          <w:rFonts w:ascii="Times New Roman" w:eastAsia="Times New Roman" w:hAnsi="Times New Roman"/>
          <w:sz w:val="24"/>
          <w:szCs w:val="24"/>
        </w:rPr>
        <w:t>;</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2. не отстрани в разумен срок, определен от ВЪЗЛОЖИТЕЛЯ, констатирани недостатъци;</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3. използва подизпълнител, без да е декларирал това в офертата си, или използва подизпълнител, който е различен от този, посочен в офертата му;</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4</w:t>
      </w:r>
      <w:r w:rsidRPr="005455E2">
        <w:rPr>
          <w:rFonts w:ascii="Times New Roman" w:eastAsia="Times New Roman" w:hAnsi="Times New Roman"/>
          <w:b/>
          <w:sz w:val="24"/>
          <w:szCs w:val="24"/>
        </w:rPr>
        <w:t>.</w:t>
      </w:r>
      <w:r w:rsidRPr="005455E2">
        <w:rPr>
          <w:rFonts w:ascii="Times New Roman" w:eastAsia="Times New Roman" w:hAnsi="Times New Roman"/>
          <w:sz w:val="24"/>
          <w:szCs w:val="24"/>
        </w:rPr>
        <w:t xml:space="preserve"> </w:t>
      </w:r>
      <w:r w:rsidRPr="005455E2">
        <w:rPr>
          <w:rFonts w:ascii="Times New Roman" w:eastAsia="Times New Roman" w:hAnsi="Times New Roman"/>
          <w:b/>
          <w:sz w:val="24"/>
          <w:szCs w:val="24"/>
        </w:rPr>
        <w:t>(1)</w:t>
      </w:r>
      <w:r w:rsidRPr="005455E2">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455E2">
        <w:t xml:space="preserve"> </w:t>
      </w:r>
      <w:r w:rsidRPr="005455E2">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5455E2" w:rsidRPr="005455E2" w:rsidRDefault="005455E2" w:rsidP="0046693A">
      <w:pPr>
        <w:keepLines/>
        <w:tabs>
          <w:tab w:val="left" w:pos="4950"/>
        </w:tab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(2)</w:t>
      </w:r>
      <w:r w:rsidRPr="005455E2">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1. ИЗПЪЛНИТЕЛЯТ е допуснал</w:t>
      </w:r>
      <w:r w:rsidR="00974ADA">
        <w:rPr>
          <w:rFonts w:ascii="Times New Roman" w:eastAsia="Times New Roman" w:hAnsi="Times New Roman"/>
          <w:sz w:val="24"/>
          <w:szCs w:val="24"/>
        </w:rPr>
        <w:t xml:space="preserve"> </w:t>
      </w:r>
      <w:r w:rsidRPr="005455E2">
        <w:rPr>
          <w:rFonts w:ascii="Times New Roman" w:eastAsia="Times New Roman" w:hAnsi="Times New Roman"/>
          <w:sz w:val="24"/>
          <w:szCs w:val="24"/>
        </w:rPr>
        <w:t>отклонение от Техническата спецификация и Техническото предложение.</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(3) </w:t>
      </w:r>
      <w:r w:rsidRPr="005455E2">
        <w:rPr>
          <w:rFonts w:ascii="Times New Roman" w:eastAsia="Times New Roman" w:hAnsi="Times New Roman"/>
          <w:sz w:val="24"/>
          <w:szCs w:val="24"/>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5</w:t>
      </w:r>
      <w:r w:rsidRPr="005455E2">
        <w:rPr>
          <w:rFonts w:ascii="Times New Roman" w:eastAsia="Times New Roman" w:hAnsi="Times New Roman"/>
          <w:b/>
          <w:sz w:val="24"/>
          <w:szCs w:val="24"/>
        </w:rPr>
        <w:t xml:space="preserve">. </w:t>
      </w:r>
      <w:r w:rsidRPr="005455E2">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6</w:t>
      </w:r>
      <w:r w:rsidRPr="005455E2">
        <w:rPr>
          <w:rFonts w:ascii="Times New Roman" w:eastAsia="Times New Roman" w:hAnsi="Times New Roman"/>
          <w:b/>
          <w:sz w:val="24"/>
          <w:szCs w:val="24"/>
        </w:rPr>
        <w:t xml:space="preserve">. </w:t>
      </w:r>
      <w:r w:rsidRPr="005455E2">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2. ИЗПЪЛНИТЕЛЯТ се задължава:</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lastRenderedPageBreak/>
        <w:t xml:space="preserve">б) да предаде на ВЪЗЛОЖИТЕЛЯ всички отчетни документи, изготвени от него в изпълнение на Договора до датата на прекратяването; </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455E2" w:rsidRPr="005455E2" w:rsidRDefault="006924AF" w:rsidP="0046693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Pr>
          <w:rFonts w:ascii="Times New Roman" w:eastAsia="Times New Roman" w:hAnsi="Times New Roman"/>
          <w:b/>
          <w:sz w:val="24"/>
          <w:szCs w:val="24"/>
        </w:rPr>
        <w:t>7</w:t>
      </w:r>
      <w:r w:rsidR="005455E2" w:rsidRPr="005455E2">
        <w:rPr>
          <w:rFonts w:ascii="Times New Roman" w:eastAsia="Times New Roman" w:hAnsi="Times New Roman"/>
          <w:b/>
          <w:sz w:val="24"/>
          <w:szCs w:val="24"/>
        </w:rPr>
        <w:t xml:space="preserve">. </w:t>
      </w:r>
      <w:r w:rsidR="005455E2" w:rsidRPr="005455E2">
        <w:rPr>
          <w:rFonts w:ascii="Times New Roman" w:eastAsia="Times New Roman" w:hAnsi="Times New Roman"/>
          <w:sz w:val="24"/>
          <w:szCs w:val="24"/>
        </w:rPr>
        <w:t xml:space="preserve">При предсрочно прекратяване на Договора, ВЪЗЛОЖИТЕЛЯТ заплаща на ИЗПЪЛНИТЕЛЯ реално изпълнените и приети по установения ред Услуги. </w:t>
      </w:r>
    </w:p>
    <w:p w:rsidR="005455E2" w:rsidRPr="005455E2" w:rsidRDefault="005455E2" w:rsidP="0046693A">
      <w:pPr>
        <w:keepNext/>
        <w:keepLines/>
        <w:spacing w:before="240" w:after="240" w:line="240" w:lineRule="auto"/>
        <w:ind w:firstLine="709"/>
        <w:jc w:val="both"/>
        <w:outlineLvl w:val="1"/>
        <w:rPr>
          <w:rFonts w:ascii="Times New Roman" w:eastAsia="Times New Roman" w:hAnsi="Times New Roman"/>
          <w:b/>
          <w:bCs/>
          <w:color w:val="000000"/>
          <w:sz w:val="24"/>
          <w:szCs w:val="26"/>
        </w:rPr>
      </w:pPr>
      <w:r w:rsidRPr="005455E2">
        <w:rPr>
          <w:rFonts w:ascii="Times New Roman" w:eastAsia="Times New Roman" w:hAnsi="Times New Roman"/>
          <w:b/>
          <w:bCs/>
          <w:color w:val="000000"/>
          <w:sz w:val="24"/>
          <w:szCs w:val="26"/>
        </w:rPr>
        <w:t>ОБЩИ РАЗПОРЕДБИ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 xml:space="preserve">Дефинирани понятия и тълкуване </w:t>
      </w:r>
    </w:p>
    <w:p w:rsidR="005455E2" w:rsidRPr="005455E2" w:rsidRDefault="006924AF" w:rsidP="0046693A">
      <w:pPr>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Pr>
          <w:rFonts w:ascii="Times New Roman" w:eastAsia="Times New Roman" w:hAnsi="Times New Roman"/>
          <w:b/>
          <w:sz w:val="24"/>
          <w:szCs w:val="24"/>
        </w:rPr>
        <w:t>8</w:t>
      </w:r>
      <w:r w:rsidR="005455E2" w:rsidRPr="005455E2">
        <w:rPr>
          <w:rFonts w:ascii="Times New Roman" w:eastAsia="Times New Roman" w:hAnsi="Times New Roman"/>
          <w:b/>
          <w:sz w:val="24"/>
          <w:szCs w:val="24"/>
        </w:rPr>
        <w:t xml:space="preserve">. (1) </w:t>
      </w:r>
      <w:r w:rsidR="005455E2" w:rsidRPr="005455E2">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sz w:val="24"/>
          <w:szCs w:val="24"/>
        </w:rPr>
        <w:t xml:space="preserve">(2) </w:t>
      </w:r>
      <w:r w:rsidRPr="005455E2">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5455E2" w:rsidRPr="005455E2" w:rsidRDefault="005455E2" w:rsidP="0046693A">
      <w:pPr>
        <w:suppressAutoHyphens/>
        <w:spacing w:after="0" w:line="240" w:lineRule="auto"/>
        <w:ind w:firstLine="709"/>
        <w:jc w:val="both"/>
        <w:rPr>
          <w:rFonts w:ascii="Times New Roman" w:eastAsia="Times New Roman" w:hAnsi="Times New Roman"/>
          <w:b/>
          <w:noProof/>
          <w:sz w:val="24"/>
          <w:szCs w:val="24"/>
          <w:highlight w:val="magenta"/>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 xml:space="preserve">Спазване на приложими норми </w:t>
      </w:r>
    </w:p>
    <w:p w:rsidR="005455E2" w:rsidRPr="005455E2" w:rsidRDefault="0046693A" w:rsidP="0046693A">
      <w:pPr>
        <w:suppressAutoHyphens/>
        <w:spacing w:after="0" w:line="240" w:lineRule="auto"/>
        <w:ind w:firstLine="709"/>
        <w:jc w:val="both"/>
        <w:rPr>
          <w:rFonts w:ascii="Times New Roman" w:eastAsia="Times New Roman" w:hAnsi="Times New Roman"/>
          <w:noProof/>
          <w:sz w:val="24"/>
          <w:szCs w:val="24"/>
          <w:lang w:eastAsia="cs-CZ"/>
        </w:rPr>
      </w:pPr>
      <w:r>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9</w:t>
      </w:r>
      <w:r w:rsidR="005455E2" w:rsidRPr="005455E2">
        <w:rPr>
          <w:rFonts w:ascii="Times New Roman" w:eastAsia="Times New Roman" w:hAnsi="Times New Roman"/>
          <w:b/>
          <w:sz w:val="24"/>
          <w:szCs w:val="24"/>
        </w:rPr>
        <w:t xml:space="preserve">. </w:t>
      </w:r>
      <w:r w:rsidR="005455E2" w:rsidRPr="005455E2">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00974ADA">
        <w:rPr>
          <w:rFonts w:ascii="Times New Roman" w:eastAsia="Times New Roman" w:hAnsi="Times New Roman"/>
          <w:noProof/>
          <w:sz w:val="24"/>
          <w:szCs w:val="24"/>
          <w:lang w:eastAsia="cs-CZ"/>
        </w:rPr>
        <w:t xml:space="preserve"> </w:t>
      </w:r>
      <w:r w:rsidR="005455E2" w:rsidRPr="005455E2">
        <w:rPr>
          <w:rFonts w:ascii="Times New Roman" w:eastAsia="Times New Roman" w:hAnsi="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cs-CZ"/>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 xml:space="preserve">Конфиденциалност </w:t>
      </w: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0</w:t>
      </w:r>
      <w:r w:rsidRPr="005455E2">
        <w:rPr>
          <w:rFonts w:ascii="Times New Roman" w:eastAsia="Times New Roman" w:hAnsi="Times New Roman"/>
          <w:b/>
          <w:sz w:val="24"/>
          <w:szCs w:val="24"/>
        </w:rPr>
        <w:t xml:space="preserve">. </w:t>
      </w:r>
      <w:r w:rsidRPr="005455E2">
        <w:rPr>
          <w:rFonts w:ascii="Times New Roman" w:eastAsia="Times New Roman" w:hAnsi="Times New Roman"/>
          <w:b/>
          <w:bCs/>
          <w:noProof/>
          <w:sz w:val="24"/>
          <w:szCs w:val="24"/>
          <w:lang w:eastAsia="en-GB"/>
        </w:rPr>
        <w:t xml:space="preserve">(1) </w:t>
      </w:r>
      <w:r w:rsidRPr="005455E2">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455E2">
        <w:rPr>
          <w:rFonts w:ascii="Times New Roman" w:eastAsia="Times New Roman" w:hAnsi="Times New Roman"/>
          <w:b/>
          <w:bCs/>
          <w:noProof/>
          <w:sz w:val="24"/>
          <w:szCs w:val="24"/>
          <w:lang w:eastAsia="en-GB"/>
        </w:rPr>
        <w:t>Конфиденциална информация</w:t>
      </w:r>
      <w:r w:rsidRPr="005455E2">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(2)</w:t>
      </w:r>
      <w:r w:rsidRPr="005455E2">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(3)</w:t>
      </w:r>
      <w:r w:rsidRPr="005455E2">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lastRenderedPageBreak/>
        <w:t>2. информацията се изисква по силата на закон, приложим спрямо която и да е от Страните; или</w:t>
      </w: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lang w:eastAsia="en-GB"/>
        </w:rPr>
      </w:pPr>
      <w:r w:rsidRPr="005455E2">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lang w:eastAsia="en-GB"/>
        </w:rPr>
      </w:pPr>
      <w:r w:rsidRPr="005455E2">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5455E2">
        <w:rPr>
          <w:rFonts w:ascii="Times New Roman" w:eastAsia="Times New Roman" w:hAnsi="Times New Roman"/>
          <w:bCs/>
          <w:noProof/>
          <w:sz w:val="24"/>
          <w:szCs w:val="24"/>
          <w:lang w:eastAsia="en-GB"/>
        </w:rPr>
        <w:t>.</w:t>
      </w: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lang w:eastAsia="en-GB"/>
        </w:rPr>
      </w:pPr>
      <w:r w:rsidRPr="005455E2">
        <w:rPr>
          <w:rFonts w:ascii="Times New Roman" w:eastAsia="Times New Roman" w:hAnsi="Times New Roman"/>
          <w:b/>
          <w:bCs/>
          <w:noProof/>
          <w:sz w:val="24"/>
          <w:szCs w:val="24"/>
          <w:lang w:eastAsia="en-GB"/>
        </w:rPr>
        <w:t>(4)</w:t>
      </w:r>
      <w:r w:rsidRPr="005455E2">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дружества и организации, всички негови служители и наети отнего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455E2" w:rsidRPr="005455E2" w:rsidRDefault="005455E2" w:rsidP="0046693A">
      <w:pPr>
        <w:suppressAutoHyphens/>
        <w:spacing w:after="0" w:line="240" w:lineRule="auto"/>
        <w:ind w:firstLine="709"/>
        <w:jc w:val="both"/>
        <w:rPr>
          <w:rFonts w:ascii="Times New Roman" w:eastAsia="Times New Roman" w:hAnsi="Times New Roman"/>
          <w:b/>
          <w:bCs/>
          <w:noProof/>
          <w:sz w:val="24"/>
          <w:szCs w:val="24"/>
          <w:highlight w:val="magenta"/>
          <w:u w:val="single"/>
          <w:lang w:eastAsia="en-GB"/>
        </w:rPr>
      </w:pPr>
    </w:p>
    <w:p w:rsidR="00254948" w:rsidRDefault="00254948" w:rsidP="0046693A">
      <w:pPr>
        <w:suppressAutoHyphens/>
        <w:spacing w:after="0" w:line="240" w:lineRule="auto"/>
        <w:ind w:firstLine="709"/>
        <w:jc w:val="both"/>
        <w:rPr>
          <w:rFonts w:ascii="Times New Roman" w:eastAsia="Times New Roman" w:hAnsi="Times New Roman"/>
          <w:bCs/>
          <w:noProof/>
          <w:sz w:val="24"/>
          <w:szCs w:val="24"/>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u w:val="single"/>
          <w:lang w:eastAsia="en-GB"/>
        </w:rPr>
      </w:pPr>
      <w:r w:rsidRPr="005455E2">
        <w:rPr>
          <w:rFonts w:ascii="Times New Roman" w:eastAsia="Times New Roman" w:hAnsi="Times New Roman"/>
          <w:bCs/>
          <w:noProof/>
          <w:sz w:val="24"/>
          <w:szCs w:val="24"/>
          <w:u w:val="single"/>
          <w:lang w:eastAsia="en-GB"/>
        </w:rPr>
        <w:t>Публични изявления</w:t>
      </w:r>
      <w:bookmarkStart w:id="22" w:name="_DV_M169"/>
      <w:bookmarkStart w:id="23" w:name="_DV_M170"/>
      <w:bookmarkEnd w:id="22"/>
      <w:bookmarkEnd w:id="23"/>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1</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455E2">
        <w:rPr>
          <w:rFonts w:ascii="Times New Roman" w:eastAsia="Times New Roman" w:hAnsi="Times New Roman"/>
          <w:bCs/>
          <w:noProof/>
          <w:sz w:val="24"/>
          <w:szCs w:val="24"/>
          <w:lang w:eastAsia="en-GB"/>
        </w:rPr>
        <w:t xml:space="preserve">ВЪЗЛОЖИТЕЛЯ </w:t>
      </w:r>
      <w:r w:rsidRPr="005455E2">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455E2">
        <w:rPr>
          <w:rFonts w:ascii="Times New Roman" w:eastAsia="Times New Roman" w:hAnsi="Times New Roman"/>
          <w:bCs/>
          <w:noProof/>
          <w:sz w:val="24"/>
          <w:szCs w:val="24"/>
          <w:lang w:eastAsia="en-GB"/>
        </w:rPr>
        <w:t>ВЪЗЛОЖИТЕЛЯ</w:t>
      </w:r>
      <w:r w:rsidRPr="005455E2">
        <w:rPr>
          <w:rFonts w:ascii="Times New Roman" w:eastAsia="Times New Roman" w:hAnsi="Times New Roman"/>
          <w:noProof/>
          <w:sz w:val="24"/>
          <w:szCs w:val="24"/>
          <w:lang w:eastAsia="en-GB"/>
        </w:rPr>
        <w:t>, което съгласие няма да бъде безпричинно отказано или забавено.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cs-CZ"/>
        </w:rPr>
      </w:pPr>
      <w:r w:rsidRPr="005455E2">
        <w:rPr>
          <w:rFonts w:ascii="Times New Roman" w:eastAsia="Times New Roman" w:hAnsi="Times New Roman"/>
          <w:noProof/>
          <w:sz w:val="24"/>
          <w:szCs w:val="24"/>
          <w:u w:val="single"/>
          <w:lang w:eastAsia="cs-CZ"/>
        </w:rPr>
        <w:t>Авторски права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2</w:t>
      </w:r>
      <w:r w:rsidRPr="005455E2">
        <w:rPr>
          <w:rFonts w:ascii="Times New Roman" w:eastAsia="Times New Roman" w:hAnsi="Times New Roman"/>
          <w:b/>
          <w:sz w:val="24"/>
          <w:szCs w:val="24"/>
        </w:rPr>
        <w:t xml:space="preserve">. </w:t>
      </w:r>
      <w:r w:rsidRPr="005455E2">
        <w:rPr>
          <w:rFonts w:ascii="Times New Roman" w:eastAsia="Times New Roman" w:hAnsi="Times New Roman"/>
          <w:b/>
          <w:bCs/>
          <w:noProof/>
          <w:sz w:val="24"/>
          <w:szCs w:val="24"/>
          <w:lang w:eastAsia="cs-CZ"/>
        </w:rPr>
        <w:t>(1)</w:t>
      </w:r>
      <w:r w:rsidRPr="005455E2">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noProof/>
          <w:sz w:val="24"/>
          <w:szCs w:val="24"/>
          <w:lang w:eastAsia="cs-CZ"/>
        </w:rPr>
        <w:t>(2)</w:t>
      </w:r>
      <w:r w:rsidRPr="005455E2">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1. чрез промяна на съответния документ или материал; или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noProof/>
          <w:sz w:val="24"/>
          <w:szCs w:val="24"/>
          <w:lang w:eastAsia="cs-CZ"/>
        </w:rPr>
        <w:t>(3)</w:t>
      </w:r>
      <w:r w:rsidRPr="005455E2">
        <w:rPr>
          <w:rFonts w:ascii="Times New Roman" w:eastAsia="Times New Roman" w:hAnsi="Times New Roman"/>
          <w:b/>
          <w:bCs/>
          <w:noProof/>
          <w:sz w:val="24"/>
          <w:szCs w:val="24"/>
          <w:lang w:eastAsia="cs-CZ"/>
        </w:rPr>
        <w:t xml:space="preserve"> </w:t>
      </w:r>
      <w:r w:rsidRPr="005455E2">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10 (</w:t>
      </w:r>
      <w:r w:rsidRPr="005455E2">
        <w:rPr>
          <w:rFonts w:ascii="Times New Roman" w:eastAsia="Times New Roman" w:hAnsi="Times New Roman"/>
          <w:i/>
          <w:noProof/>
          <w:sz w:val="24"/>
          <w:szCs w:val="24"/>
          <w:lang w:eastAsia="cs-CZ"/>
        </w:rPr>
        <w:t>десет</w:t>
      </w:r>
      <w:r w:rsidRPr="005455E2">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bCs/>
          <w:noProof/>
          <w:sz w:val="24"/>
          <w:szCs w:val="24"/>
          <w:lang w:eastAsia="cs-CZ"/>
        </w:rPr>
        <w:lastRenderedPageBreak/>
        <w:t>(4)</w:t>
      </w:r>
      <w:r w:rsidRPr="005455E2">
        <w:rPr>
          <w:rFonts w:ascii="Times New Roman" w:eastAsia="Times New Roman" w:hAnsi="Times New Roman"/>
          <w:b/>
          <w:noProof/>
          <w:sz w:val="24"/>
          <w:szCs w:val="24"/>
          <w:lang w:eastAsia="cs-CZ"/>
        </w:rPr>
        <w:t xml:space="preserve"> </w:t>
      </w:r>
      <w:r w:rsidRPr="005455E2">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u w:val="single"/>
          <w:lang w:eastAsia="cs-CZ"/>
        </w:rPr>
        <w:t>Прехвърляне на права и задължения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3</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455E2">
        <w:rPr>
          <w:rFonts w:ascii="Times New Roman" w:eastAsia="Times New Roman" w:hAnsi="Times New Roman"/>
          <w:sz w:val="24"/>
          <w:szCs w:val="24"/>
          <w:lang w:eastAsia="bg-BG"/>
        </w:rPr>
        <w:t xml:space="preserve"> </w:t>
      </w:r>
      <w:r w:rsidRPr="005455E2">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Изменения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4</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Непреодолима сила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5</w:t>
      </w:r>
      <w:r w:rsidRPr="005455E2">
        <w:rPr>
          <w:rFonts w:ascii="Times New Roman" w:eastAsia="Times New Roman" w:hAnsi="Times New Roman"/>
          <w:b/>
          <w:sz w:val="24"/>
          <w:szCs w:val="24"/>
        </w:rPr>
        <w:t xml:space="preserve">. (1) </w:t>
      </w:r>
      <w:r w:rsidRPr="005455E2">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(2) </w:t>
      </w:r>
      <w:r w:rsidRPr="005455E2">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(3) </w:t>
      </w:r>
      <w:r w:rsidRPr="005455E2">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455E2">
        <w:rPr>
          <w:rFonts w:ascii="Times New Roman" w:eastAsia="Times New Roman" w:hAnsi="Times New Roman"/>
          <w:i/>
          <w:noProof/>
          <w:sz w:val="24"/>
          <w:szCs w:val="24"/>
          <w:lang w:eastAsia="en-GB"/>
        </w:rPr>
        <w:t>три</w:t>
      </w:r>
      <w:r w:rsidRPr="005455E2">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(4) </w:t>
      </w:r>
      <w:r w:rsidRPr="005455E2">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(5) </w:t>
      </w:r>
      <w:r w:rsidRPr="005455E2">
        <w:rPr>
          <w:rFonts w:ascii="Times New Roman" w:eastAsia="Times New Roman" w:hAnsi="Times New Roman"/>
          <w:noProof/>
          <w:sz w:val="24"/>
          <w:szCs w:val="24"/>
          <w:lang w:eastAsia="en-GB"/>
        </w:rPr>
        <w:t xml:space="preserve">Не може да се позовава на непреодолима сила Страна: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(6) </w:t>
      </w:r>
      <w:r w:rsidRPr="005455E2">
        <w:rPr>
          <w:rFonts w:ascii="Times New Roman" w:eastAsia="Times New Roman" w:hAnsi="Times New Roman"/>
          <w:noProof/>
          <w:sz w:val="24"/>
          <w:szCs w:val="24"/>
          <w:lang w:eastAsia="en-GB"/>
        </w:rPr>
        <w:t>Липсата на парични средства не представлява непреодолима сила.]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Нищожност на отделни клаузи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6</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Уведомления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lastRenderedPageBreak/>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7</w:t>
      </w:r>
      <w:r w:rsidRPr="005455E2">
        <w:rPr>
          <w:rFonts w:ascii="Times New Roman" w:eastAsia="Times New Roman" w:hAnsi="Times New Roman"/>
          <w:b/>
          <w:sz w:val="24"/>
          <w:szCs w:val="24"/>
        </w:rPr>
        <w:t xml:space="preserve">. </w:t>
      </w:r>
      <w:r w:rsidRPr="005455E2">
        <w:rPr>
          <w:rFonts w:ascii="Times New Roman" w:eastAsia="Times New Roman" w:hAnsi="Times New Roman"/>
          <w:b/>
          <w:noProof/>
          <w:sz w:val="24"/>
          <w:szCs w:val="24"/>
          <w:lang w:eastAsia="en-GB"/>
        </w:rPr>
        <w:t>(1)</w:t>
      </w:r>
      <w:r w:rsidRPr="005455E2">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(2)</w:t>
      </w:r>
      <w:r w:rsidRPr="005455E2">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1. За ВЪЗЛОЖИТЕЛЯ: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 xml:space="preserve">Адрес за кореспонденция: ………………………………………….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Тел.: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Факс: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e-mail: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Лице за контакт: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 xml:space="preserve">2. За ИЗПЪЛНИТЕЛЯ: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Адрес за кореспонденция: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Тел.: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Факс: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e-mail: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Лице за контакт: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(3)</w:t>
      </w:r>
      <w:r w:rsidRPr="005455E2">
        <w:rPr>
          <w:rFonts w:ascii="Times New Roman" w:eastAsia="Times New Roman" w:hAnsi="Times New Roman"/>
          <w:noProof/>
          <w:sz w:val="24"/>
          <w:szCs w:val="24"/>
          <w:lang w:eastAsia="en-GB"/>
        </w:rPr>
        <w:t xml:space="preserve"> За дата на уведомлението се счита: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1. датата на предаването – при лично предаване на уведомлението;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3.</w:t>
      </w:r>
      <w:r w:rsidR="00974ADA">
        <w:rPr>
          <w:rFonts w:ascii="Times New Roman" w:eastAsia="Times New Roman" w:hAnsi="Times New Roman"/>
          <w:noProof/>
          <w:sz w:val="24"/>
          <w:szCs w:val="24"/>
          <w:lang w:eastAsia="en-GB"/>
        </w:rPr>
        <w:t xml:space="preserve"> </w:t>
      </w:r>
      <w:r w:rsidRPr="005455E2">
        <w:rPr>
          <w:rFonts w:ascii="Times New Roman" w:eastAsia="Times New Roman" w:hAnsi="Times New Roman"/>
          <w:noProof/>
          <w:sz w:val="24"/>
          <w:szCs w:val="24"/>
          <w:lang w:eastAsia="en-GB"/>
        </w:rPr>
        <w:t>датата на доставка, отбелязана върху куриерската разписка – при изпращане по куриер;</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3. датата на приемането – при изпращане по факс;</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(4)</w:t>
      </w:r>
      <w:r w:rsidRPr="005455E2">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5455E2">
        <w:rPr>
          <w:rFonts w:ascii="Times New Roman" w:eastAsia="Times New Roman" w:hAnsi="Times New Roman"/>
          <w:i/>
          <w:noProof/>
          <w:sz w:val="24"/>
          <w:szCs w:val="24"/>
          <w:lang w:eastAsia="en-GB"/>
        </w:rPr>
        <w:t>три</w:t>
      </w:r>
      <w:r w:rsidRPr="005455E2">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(5)</w:t>
      </w:r>
      <w:r w:rsidRPr="005455E2">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455E2">
        <w:rPr>
          <w:rFonts w:ascii="Times New Roman" w:eastAsia="Times New Roman" w:hAnsi="Times New Roman"/>
          <w:bCs/>
          <w:noProof/>
          <w:sz w:val="24"/>
          <w:szCs w:val="24"/>
          <w:lang w:eastAsia="en-GB"/>
        </w:rPr>
        <w:t>ИЗПЪЛНИТЕЛЯ</w:t>
      </w:r>
      <w:r w:rsidRPr="005455E2">
        <w:rPr>
          <w:rFonts w:ascii="Times New Roman" w:eastAsia="Times New Roman" w:hAnsi="Times New Roman"/>
          <w:noProof/>
          <w:sz w:val="24"/>
          <w:szCs w:val="24"/>
          <w:lang w:eastAsia="en-GB"/>
        </w:rPr>
        <w:t xml:space="preserve">, същият се задължава да уведоми </w:t>
      </w:r>
      <w:r w:rsidRPr="005455E2">
        <w:rPr>
          <w:rFonts w:ascii="Times New Roman" w:eastAsia="Times New Roman" w:hAnsi="Times New Roman"/>
          <w:bCs/>
          <w:noProof/>
          <w:sz w:val="24"/>
          <w:szCs w:val="24"/>
          <w:lang w:eastAsia="en-GB"/>
        </w:rPr>
        <w:t>ВЪЗЛОЖИТЕЛЯ</w:t>
      </w:r>
      <w:r w:rsidRPr="005455E2">
        <w:rPr>
          <w:rFonts w:ascii="Times New Roman" w:eastAsia="Times New Roman" w:hAnsi="Times New Roman"/>
          <w:noProof/>
          <w:sz w:val="24"/>
          <w:szCs w:val="24"/>
          <w:lang w:eastAsia="en-GB"/>
        </w:rPr>
        <w:t xml:space="preserve"> за промяната в срок до 3 (</w:t>
      </w:r>
      <w:r w:rsidRPr="005455E2">
        <w:rPr>
          <w:rFonts w:ascii="Times New Roman" w:eastAsia="Times New Roman" w:hAnsi="Times New Roman"/>
          <w:i/>
          <w:noProof/>
          <w:sz w:val="24"/>
          <w:szCs w:val="24"/>
          <w:lang w:eastAsia="en-GB"/>
        </w:rPr>
        <w:t>три</w:t>
      </w:r>
      <w:r w:rsidRPr="005455E2">
        <w:rPr>
          <w:rFonts w:ascii="Times New Roman" w:eastAsia="Times New Roman" w:hAnsi="Times New Roman"/>
          <w:noProof/>
          <w:sz w:val="24"/>
          <w:szCs w:val="24"/>
          <w:lang w:eastAsia="en-GB"/>
        </w:rPr>
        <w:t>) дни от вписването ѝ в съответния регистър.</w:t>
      </w:r>
    </w:p>
    <w:p w:rsidR="005455E2" w:rsidRPr="005455E2" w:rsidRDefault="005455E2" w:rsidP="0046693A">
      <w:pPr>
        <w:suppressAutoHyphens/>
        <w:spacing w:after="0" w:line="240" w:lineRule="auto"/>
        <w:ind w:firstLine="709"/>
        <w:jc w:val="both"/>
        <w:rPr>
          <w:rFonts w:ascii="Times New Roman" w:eastAsia="Times New Roman" w:hAnsi="Times New Roman"/>
          <w:b/>
          <w:noProof/>
          <w:sz w:val="24"/>
          <w:szCs w:val="24"/>
          <w:highlight w:val="magenta"/>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Език</w:t>
      </w:r>
      <w:r w:rsidRPr="005455E2">
        <w:rPr>
          <w:rFonts w:ascii="Times New Roman" w:eastAsia="Times New Roman" w:hAnsi="Times New Roman"/>
          <w:noProof/>
          <w:sz w:val="24"/>
          <w:szCs w:val="24"/>
          <w:u w:val="single"/>
          <w:vertAlign w:val="superscript"/>
          <w:lang w:eastAsia="en-GB"/>
        </w:rPr>
        <w:footnoteReference w:id="7"/>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8</w:t>
      </w:r>
      <w:r w:rsidRPr="005455E2">
        <w:rPr>
          <w:rFonts w:ascii="Times New Roman" w:eastAsia="Times New Roman" w:hAnsi="Times New Roman"/>
          <w:b/>
          <w:sz w:val="24"/>
          <w:szCs w:val="24"/>
        </w:rPr>
        <w:t xml:space="preserve">. </w:t>
      </w:r>
      <w:r w:rsidRPr="005455E2">
        <w:rPr>
          <w:rFonts w:ascii="Times New Roman" w:eastAsia="Times New Roman" w:hAnsi="Times New Roman"/>
          <w:b/>
          <w:noProof/>
          <w:sz w:val="24"/>
          <w:szCs w:val="24"/>
          <w:lang w:eastAsia="en-GB"/>
        </w:rPr>
        <w:t>(1)</w:t>
      </w:r>
      <w:r w:rsidRPr="005455E2">
        <w:rPr>
          <w:rFonts w:ascii="Times New Roman" w:eastAsia="Times New Roman" w:hAnsi="Times New Roman"/>
          <w:noProof/>
          <w:sz w:val="24"/>
          <w:szCs w:val="24"/>
          <w:lang w:eastAsia="en-GB"/>
        </w:rPr>
        <w:t xml:space="preserve"> Този Договор се сключва на български език. В случай на несъответствия, водещ е българският език.</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(2)</w:t>
      </w:r>
      <w:r w:rsidRPr="005455E2">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w:t>
      </w:r>
      <w:r w:rsidRPr="005455E2">
        <w:rPr>
          <w:rFonts w:ascii="Times New Roman" w:eastAsia="Times New Roman" w:hAnsi="Times New Roman"/>
          <w:noProof/>
          <w:sz w:val="24"/>
          <w:szCs w:val="24"/>
          <w:lang w:eastAsia="en-GB"/>
        </w:rPr>
        <w:lastRenderedPageBreak/>
        <w:t xml:space="preserve">за ИЗПЪЛНИТЕЛЯ [или негови представители или служители], са за сметка на ИЗПЪЛНИТЕЛЯ.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Приложимо право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9</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Разрешаване на спорове</w:t>
      </w:r>
    </w:p>
    <w:p w:rsidR="005455E2" w:rsidRPr="005455E2" w:rsidRDefault="00F134CD" w:rsidP="0046693A">
      <w:pPr>
        <w:suppressAutoHyphens/>
        <w:spacing w:after="0" w:line="240" w:lineRule="auto"/>
        <w:ind w:firstLine="709"/>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 5</w:t>
      </w:r>
      <w:r w:rsidR="006924AF">
        <w:rPr>
          <w:rFonts w:ascii="Times New Roman" w:eastAsia="Times New Roman" w:hAnsi="Times New Roman"/>
          <w:b/>
          <w:sz w:val="24"/>
          <w:szCs w:val="24"/>
        </w:rPr>
        <w:t>0</w:t>
      </w:r>
      <w:r w:rsidR="005455E2" w:rsidRPr="005455E2">
        <w:rPr>
          <w:rFonts w:ascii="Times New Roman" w:eastAsia="Times New Roman" w:hAnsi="Times New Roman"/>
          <w:b/>
          <w:sz w:val="24"/>
          <w:szCs w:val="24"/>
        </w:rPr>
        <w:t xml:space="preserve">. </w:t>
      </w:r>
      <w:r w:rsidR="005455E2" w:rsidRPr="005455E2">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455E2" w:rsidRPr="005455E2">
        <w:rPr>
          <w:rFonts w:ascii="Times New Roman" w:eastAsia="Times New Roman" w:hAnsi="Times New Roman"/>
          <w:noProof/>
          <w:sz w:val="24"/>
          <w:szCs w:val="24"/>
          <w:lang w:eastAsia="en-GB"/>
        </w:rPr>
        <w:t>от компетентния български съд</w:t>
      </w:r>
      <w:r w:rsidR="005455E2" w:rsidRPr="005455E2">
        <w:rPr>
          <w:rFonts w:ascii="Times New Roman" w:eastAsia="Times New Roman" w:hAnsi="Times New Roman"/>
          <w:bCs/>
          <w:noProof/>
          <w:sz w:val="24"/>
          <w:szCs w:val="24"/>
          <w:lang w:eastAsia="en-GB"/>
        </w:rPr>
        <w:t>.</w:t>
      </w:r>
    </w:p>
    <w:p w:rsidR="005455E2" w:rsidRPr="00F134CD" w:rsidRDefault="00F134CD"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F134CD">
        <w:rPr>
          <w:rFonts w:ascii="Times New Roman" w:eastAsia="Times New Roman" w:hAnsi="Times New Roman"/>
          <w:noProof/>
          <w:sz w:val="24"/>
          <w:szCs w:val="24"/>
          <w:u w:val="single"/>
          <w:lang w:eastAsia="en-GB"/>
        </w:rPr>
        <w:t>Лични данни</w:t>
      </w:r>
    </w:p>
    <w:p w:rsidR="00EA4E7C" w:rsidRPr="006E2EC9" w:rsidRDefault="00EA4E7C" w:rsidP="0046693A">
      <w:pPr>
        <w:suppressAutoHyphens/>
        <w:spacing w:before="100" w:beforeAutospacing="1" w:after="100" w:afterAutospacing="1" w:line="240" w:lineRule="atLeast"/>
        <w:ind w:firstLine="709"/>
        <w:contextualSpacing/>
        <w:jc w:val="both"/>
        <w:rPr>
          <w:rFonts w:ascii="Times New Roman" w:eastAsia="Times New Roman" w:hAnsi="Times New Roman"/>
          <w:b/>
          <w:sz w:val="24"/>
          <w:szCs w:val="24"/>
        </w:rPr>
      </w:pPr>
      <w:r w:rsidRPr="00012467">
        <w:rPr>
          <w:rFonts w:ascii="Times New Roman" w:eastAsia="Times New Roman" w:hAnsi="Times New Roman"/>
          <w:b/>
          <w:sz w:val="24"/>
          <w:szCs w:val="24"/>
        </w:rPr>
        <w:t xml:space="preserve">Чл. </w:t>
      </w:r>
      <w:r w:rsidR="00F134CD">
        <w:rPr>
          <w:rFonts w:ascii="Times New Roman" w:eastAsia="Times New Roman" w:hAnsi="Times New Roman"/>
          <w:b/>
          <w:sz w:val="24"/>
          <w:szCs w:val="24"/>
        </w:rPr>
        <w:t>5</w:t>
      </w:r>
      <w:r>
        <w:rPr>
          <w:rFonts w:ascii="Times New Roman" w:eastAsia="Times New Roman" w:hAnsi="Times New Roman"/>
          <w:b/>
          <w:sz w:val="24"/>
          <w:szCs w:val="24"/>
        </w:rPr>
        <w:t>1</w:t>
      </w:r>
      <w:r w:rsidRPr="00CD71B9">
        <w:rPr>
          <w:rFonts w:ascii="Times New Roman" w:eastAsia="Times New Roman" w:hAnsi="Times New Roman"/>
          <w:b/>
          <w:sz w:val="24"/>
          <w:szCs w:val="24"/>
        </w:rPr>
        <w:t>.</w:t>
      </w:r>
      <w:r w:rsidRPr="006E2EC9">
        <w:rPr>
          <w:rFonts w:ascii="Times New Roman" w:eastAsia="Times New Roman" w:hAnsi="Times New Roman"/>
          <w:b/>
          <w:sz w:val="24"/>
          <w:szCs w:val="24"/>
        </w:rPr>
        <w:t xml:space="preserve"> </w:t>
      </w:r>
      <w:r w:rsidRPr="006E2EC9">
        <w:rPr>
          <w:rFonts w:ascii="Times New Roman" w:eastAsia="Times New Roman" w:hAnsi="Times New Roman"/>
          <w:sz w:val="24"/>
          <w:szCs w:val="24"/>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EA4E7C" w:rsidRPr="005455E2" w:rsidRDefault="00EA4E7C"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Екземпляри</w:t>
      </w:r>
    </w:p>
    <w:p w:rsidR="005455E2" w:rsidRPr="005455E2" w:rsidRDefault="00F134CD" w:rsidP="0046693A">
      <w:pPr>
        <w:suppressAutoHyphens/>
        <w:spacing w:after="0" w:line="240" w:lineRule="auto"/>
        <w:ind w:firstLine="709"/>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52</w:t>
      </w:r>
      <w:r w:rsidR="005455E2" w:rsidRPr="005455E2">
        <w:rPr>
          <w:rFonts w:ascii="Times New Roman" w:eastAsia="Times New Roman" w:hAnsi="Times New Roman"/>
          <w:b/>
          <w:sz w:val="24"/>
          <w:szCs w:val="24"/>
        </w:rPr>
        <w:t xml:space="preserve">. </w:t>
      </w:r>
      <w:r w:rsidR="005455E2" w:rsidRPr="005455E2">
        <w:rPr>
          <w:rFonts w:ascii="Times New Roman" w:eastAsia="Times New Roman" w:hAnsi="Times New Roman"/>
          <w:noProof/>
          <w:sz w:val="24"/>
          <w:szCs w:val="24"/>
          <w:lang w:eastAsia="en-GB"/>
        </w:rPr>
        <w:t>Този Договор се състои от … (…) страници и е изготвен и подписан в</w:t>
      </w:r>
      <w:r w:rsidR="00974ADA">
        <w:rPr>
          <w:rFonts w:ascii="Times New Roman" w:eastAsia="Times New Roman" w:hAnsi="Times New Roman"/>
          <w:noProof/>
          <w:sz w:val="24"/>
          <w:szCs w:val="24"/>
          <w:lang w:eastAsia="en-GB"/>
        </w:rPr>
        <w:t xml:space="preserve"> </w:t>
      </w:r>
      <w:r w:rsidR="005455E2" w:rsidRPr="005455E2">
        <w:rPr>
          <w:rFonts w:ascii="Times New Roman" w:eastAsia="Times New Roman" w:hAnsi="Times New Roman"/>
          <w:noProof/>
          <w:sz w:val="24"/>
          <w:szCs w:val="24"/>
          <w:lang w:eastAsia="en-GB"/>
        </w:rPr>
        <w:t>2 (</w:t>
      </w:r>
      <w:r w:rsidR="005455E2" w:rsidRPr="005455E2">
        <w:rPr>
          <w:rFonts w:ascii="Times New Roman" w:eastAsia="Times New Roman" w:hAnsi="Times New Roman"/>
          <w:i/>
          <w:noProof/>
          <w:sz w:val="24"/>
          <w:szCs w:val="24"/>
          <w:lang w:eastAsia="en-GB"/>
        </w:rPr>
        <w:t>два</w:t>
      </w:r>
      <w:r w:rsidR="005455E2" w:rsidRPr="005455E2">
        <w:rPr>
          <w:rFonts w:ascii="Times New Roman" w:eastAsia="Times New Roman" w:hAnsi="Times New Roman"/>
          <w:noProof/>
          <w:sz w:val="24"/>
          <w:szCs w:val="24"/>
          <w:lang w:eastAsia="en-GB"/>
        </w:rPr>
        <w:t>) еднообразни екземпляра – по един за всяка от Страните].</w:t>
      </w: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b/>
          <w:sz w:val="24"/>
          <w:szCs w:val="24"/>
          <w:highlight w:val="magenta"/>
          <w:lang w:eastAsia="bg-BG"/>
        </w:rPr>
      </w:pP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455E2">
        <w:rPr>
          <w:rFonts w:ascii="Times New Roman" w:eastAsia="Times New Roman" w:hAnsi="Times New Roman"/>
          <w:sz w:val="24"/>
          <w:szCs w:val="24"/>
          <w:u w:val="single"/>
          <w:lang w:eastAsia="bg-BG"/>
        </w:rPr>
        <w:t>Приложения</w:t>
      </w:r>
      <w:r w:rsidRPr="005455E2">
        <w:rPr>
          <w:rFonts w:ascii="Times New Roman" w:eastAsia="Times New Roman" w:hAnsi="Times New Roman"/>
          <w:sz w:val="24"/>
          <w:szCs w:val="24"/>
          <w:lang w:eastAsia="bg-BG"/>
        </w:rPr>
        <w:t>:</w:t>
      </w: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b/>
          <w:sz w:val="24"/>
          <w:szCs w:val="24"/>
        </w:rPr>
      </w:pPr>
      <w:r w:rsidRPr="005455E2">
        <w:rPr>
          <w:rFonts w:ascii="Times New Roman" w:eastAsia="Times New Roman" w:hAnsi="Times New Roman"/>
          <w:sz w:val="24"/>
          <w:szCs w:val="24"/>
        </w:rPr>
        <w:t>Към този Договор се прилагат и са неразделна част от него следните приложения:</w:t>
      </w: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5455E2">
        <w:rPr>
          <w:rFonts w:ascii="Times New Roman" w:eastAsia="Times New Roman" w:hAnsi="Times New Roman"/>
          <w:bCs/>
          <w:iCs/>
          <w:sz w:val="24"/>
          <w:szCs w:val="24"/>
          <w:lang w:eastAsia="bg-BG"/>
        </w:rPr>
        <w:t>Приложение № 1 – Техническа спецификация;</w:t>
      </w:r>
    </w:p>
    <w:p w:rsidR="005455E2" w:rsidRPr="00EF6649"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5455E2">
        <w:rPr>
          <w:rFonts w:ascii="Times New Roman" w:eastAsia="Times New Roman" w:hAnsi="Times New Roman"/>
          <w:bCs/>
          <w:iCs/>
          <w:sz w:val="24"/>
          <w:szCs w:val="24"/>
          <w:lang w:eastAsia="bg-BG"/>
        </w:rPr>
        <w:t xml:space="preserve">Приложение № 2 – </w:t>
      </w:r>
      <w:r w:rsidRPr="00EF6649">
        <w:rPr>
          <w:rFonts w:ascii="Times New Roman" w:eastAsia="Times New Roman" w:hAnsi="Times New Roman"/>
          <w:bCs/>
          <w:iCs/>
          <w:sz w:val="24"/>
          <w:szCs w:val="24"/>
          <w:lang w:eastAsia="bg-BG"/>
        </w:rPr>
        <w:t>Техническо предложение на ИЗПЪЛНИТЕЛЯ;</w:t>
      </w:r>
    </w:p>
    <w:p w:rsidR="005455E2" w:rsidRPr="00EF6649"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EF6649">
        <w:rPr>
          <w:rFonts w:ascii="Times New Roman" w:eastAsia="Times New Roman" w:hAnsi="Times New Roman"/>
          <w:bCs/>
          <w:iCs/>
          <w:sz w:val="24"/>
          <w:szCs w:val="24"/>
          <w:lang w:eastAsia="bg-BG"/>
        </w:rPr>
        <w:t>Приложение № 3 – Ценово предложение на ИЗПЪЛНИТЕЛЯ;</w:t>
      </w:r>
    </w:p>
    <w:p w:rsidR="005455E2" w:rsidRPr="00EF6649"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EF6649">
        <w:rPr>
          <w:rFonts w:ascii="Times New Roman" w:eastAsia="Times New Roman" w:hAnsi="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EF6649" w:rsidRDefault="009B3F6B" w:rsidP="00EF6649">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 xml:space="preserve">Приложение </w:t>
      </w:r>
      <w:r w:rsidR="00EF6649" w:rsidRPr="00EF6649">
        <w:rPr>
          <w:rFonts w:ascii="Times New Roman" w:eastAsia="Times New Roman" w:hAnsi="Times New Roman"/>
          <w:bCs/>
          <w:iCs/>
          <w:sz w:val="24"/>
          <w:szCs w:val="24"/>
          <w:lang w:eastAsia="bg-BG"/>
        </w:rPr>
        <w:t>№ 5 – Гаранция за изпълнение;</w:t>
      </w: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p>
    <w:p w:rsidR="005455E2" w:rsidRPr="005455E2" w:rsidRDefault="005455E2" w:rsidP="00FB7591">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5455E2">
        <w:rPr>
          <w:rFonts w:ascii="Times New Roman" w:eastAsia="Times New Roman" w:hAnsi="Times New Roman"/>
          <w:sz w:val="24"/>
          <w:szCs w:val="24"/>
          <w:lang w:eastAsia="bg-BG"/>
        </w:rPr>
        <w:t>ЗА ВЪЗЛОЖИТЕЛ:</w:t>
      </w:r>
      <w:r w:rsidR="00974ADA">
        <w:rPr>
          <w:rFonts w:ascii="Times New Roman" w:eastAsia="Times New Roman" w:hAnsi="Times New Roman"/>
          <w:sz w:val="24"/>
          <w:szCs w:val="24"/>
          <w:lang w:eastAsia="bg-BG"/>
        </w:rPr>
        <w:t xml:space="preserve">                       </w:t>
      </w:r>
      <w:r w:rsidRPr="005455E2">
        <w:rPr>
          <w:rFonts w:ascii="Times New Roman" w:eastAsia="Times New Roman" w:hAnsi="Times New Roman"/>
          <w:sz w:val="24"/>
          <w:szCs w:val="24"/>
          <w:lang w:eastAsia="bg-BG"/>
        </w:rPr>
        <w:t xml:space="preserve"> ЗА ИЗПЪЛНИТЕЛ:</w:t>
      </w:r>
    </w:p>
    <w:p w:rsidR="00440A70" w:rsidRDefault="00440A70" w:rsidP="5370DDE5">
      <w:pPr>
        <w:spacing w:before="57" w:after="57" w:line="240" w:lineRule="auto"/>
        <w:ind w:firstLine="567"/>
        <w:jc w:val="both"/>
        <w:rPr>
          <w:rFonts w:ascii="Times New Roman" w:eastAsia="Times New Roman" w:hAnsi="Times New Roman"/>
          <w:sz w:val="24"/>
          <w:szCs w:val="24"/>
        </w:rPr>
      </w:pPr>
    </w:p>
    <w:p w:rsidR="00440A70" w:rsidRDefault="00440A70"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40A70" w:rsidRDefault="00440A70" w:rsidP="5370DDE5">
      <w:pPr>
        <w:spacing w:before="57" w:after="57" w:line="240" w:lineRule="auto"/>
        <w:ind w:firstLine="567"/>
        <w:jc w:val="both"/>
        <w:rPr>
          <w:rFonts w:ascii="Times New Roman" w:eastAsia="Times New Roman" w:hAnsi="Times New Roman"/>
          <w:sz w:val="24"/>
          <w:szCs w:val="24"/>
        </w:rPr>
      </w:pPr>
    </w:p>
    <w:p w:rsidR="00440A70" w:rsidRDefault="00440A70" w:rsidP="5370DDE5">
      <w:pPr>
        <w:spacing w:before="57" w:after="57" w:line="240" w:lineRule="auto"/>
        <w:ind w:firstLine="567"/>
        <w:jc w:val="both"/>
        <w:rPr>
          <w:rFonts w:ascii="Times New Roman" w:eastAsia="Times New Roman" w:hAnsi="Times New Roman"/>
          <w:sz w:val="24"/>
          <w:szCs w:val="24"/>
        </w:rPr>
      </w:pPr>
    </w:p>
    <w:p w:rsidR="00CC2DF7" w:rsidRPr="00CB04C0" w:rsidRDefault="00CC2DF7" w:rsidP="00CC2DF7">
      <w:pPr>
        <w:spacing w:after="0" w:line="360" w:lineRule="auto"/>
        <w:ind w:left="5040" w:right="27"/>
        <w:jc w:val="right"/>
        <w:outlineLvl w:val="4"/>
        <w:rPr>
          <w:rFonts w:ascii="Times New Roman" w:eastAsia="Times New Roman" w:hAnsi="Times New Roman"/>
          <w:b/>
          <w:bCs/>
          <w:iCs/>
          <w:sz w:val="24"/>
          <w:szCs w:val="24"/>
          <w:lang w:eastAsia="bg-BG"/>
        </w:rPr>
      </w:pPr>
      <w:r>
        <w:rPr>
          <w:rFonts w:ascii="Times New Roman" w:eastAsia="Times New Roman" w:hAnsi="Times New Roman"/>
          <w:b/>
          <w:bCs/>
          <w:iCs/>
          <w:sz w:val="24"/>
          <w:szCs w:val="24"/>
          <w:lang w:eastAsia="bg-BG"/>
        </w:rPr>
        <w:lastRenderedPageBreak/>
        <w:t>Приложение</w:t>
      </w:r>
      <w:r w:rsidRPr="00CC2DF7">
        <w:rPr>
          <w:rFonts w:ascii="Times New Roman" w:eastAsia="Times New Roman" w:hAnsi="Times New Roman"/>
          <w:b/>
          <w:bCs/>
          <w:iCs/>
          <w:sz w:val="24"/>
          <w:szCs w:val="24"/>
          <w:lang w:eastAsia="bg-BG"/>
        </w:rPr>
        <w:t xml:space="preserve"> </w:t>
      </w:r>
      <w:r w:rsidRPr="00CB04C0">
        <w:rPr>
          <w:rFonts w:ascii="Times New Roman" w:eastAsia="Times New Roman" w:hAnsi="Times New Roman"/>
          <w:b/>
          <w:bCs/>
          <w:iCs/>
          <w:sz w:val="24"/>
          <w:szCs w:val="24"/>
          <w:lang w:eastAsia="bg-BG"/>
        </w:rPr>
        <w:t>№ 4</w:t>
      </w:r>
    </w:p>
    <w:p w:rsidR="00CC2DF7" w:rsidRPr="00CB04C0" w:rsidRDefault="00CC2DF7" w:rsidP="00CC2DF7">
      <w:pPr>
        <w:spacing w:after="0"/>
        <w:jc w:val="center"/>
        <w:rPr>
          <w:rFonts w:ascii="Times New Roman" w:eastAsia="Times New Roman" w:hAnsi="Times New Roman"/>
          <w:b/>
          <w:sz w:val="24"/>
          <w:szCs w:val="24"/>
        </w:rPr>
      </w:pPr>
    </w:p>
    <w:p w:rsidR="00CC2DF7" w:rsidRPr="00CB04C0" w:rsidRDefault="00CC2DF7" w:rsidP="00CC2DF7">
      <w:pPr>
        <w:spacing w:after="0"/>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А Ц И Я</w:t>
      </w:r>
    </w:p>
    <w:p w:rsidR="00CC2DF7" w:rsidRPr="00CB04C0" w:rsidRDefault="00CC2DF7" w:rsidP="00CC2DF7">
      <w:pPr>
        <w:spacing w:after="0"/>
        <w:jc w:val="center"/>
        <w:rPr>
          <w:rFonts w:ascii="Times New Roman" w:eastAsia="Times New Roman" w:hAnsi="Times New Roman"/>
          <w:b/>
          <w:sz w:val="24"/>
          <w:szCs w:val="24"/>
        </w:rPr>
      </w:pPr>
    </w:p>
    <w:p w:rsidR="00CC2DF7" w:rsidRPr="00CB04C0" w:rsidRDefault="00CC2DF7" w:rsidP="00CC2DF7">
      <w:pPr>
        <w:spacing w:after="0"/>
        <w:jc w:val="center"/>
        <w:rPr>
          <w:rFonts w:ascii="Times New Roman" w:eastAsia="Times New Roman" w:hAnsi="Times New Roman"/>
          <w:b/>
          <w:sz w:val="24"/>
          <w:szCs w:val="24"/>
        </w:rPr>
      </w:pPr>
    </w:p>
    <w:p w:rsidR="00CC2DF7" w:rsidRPr="00CB04C0" w:rsidRDefault="00CC2DF7" w:rsidP="00CC2DF7">
      <w:pPr>
        <w:spacing w:after="0"/>
        <w:ind w:left="1416" w:firstLine="708"/>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По чл. 47, ал. 3 от Закона за обществените поръчки </w:t>
      </w:r>
    </w:p>
    <w:p w:rsidR="00CC2DF7" w:rsidRPr="00CB04C0" w:rsidRDefault="00CC2DF7" w:rsidP="00CC2DF7">
      <w:pPr>
        <w:spacing w:after="0"/>
        <w:ind w:left="1416" w:firstLine="708"/>
        <w:jc w:val="both"/>
        <w:rPr>
          <w:rFonts w:ascii="Times New Roman" w:eastAsia="Times New Roman" w:hAnsi="Times New Roman"/>
          <w:b/>
          <w:sz w:val="24"/>
          <w:szCs w:val="24"/>
        </w:rPr>
      </w:pPr>
    </w:p>
    <w:p w:rsidR="00CC2DF7" w:rsidRPr="00CB04C0" w:rsidRDefault="00CC2DF7" w:rsidP="00CC2DF7">
      <w:pPr>
        <w:spacing w:before="60" w:after="60" w:line="360" w:lineRule="auto"/>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Долуподписаният/-ната/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C2DF7" w:rsidRPr="00CB04C0" w:rsidRDefault="00CC2DF7" w:rsidP="00CC2DF7">
      <w:pPr>
        <w:spacing w:after="0" w:line="240" w:lineRule="auto"/>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в качеството ми на </w:t>
      </w:r>
      <w:r>
        <w:rPr>
          <w:rFonts w:ascii="Times New Roman" w:eastAsia="Times New Roman" w:hAnsi="Times New Roman"/>
          <w:sz w:val="24"/>
          <w:szCs w:val="24"/>
        </w:rPr>
        <w:t>…</w:t>
      </w:r>
      <w:r w:rsidRPr="00CB04C0">
        <w:rPr>
          <w:rFonts w:ascii="Times New Roman" w:eastAsia="Times New Roman" w:hAnsi="Times New Roman"/>
          <w:sz w:val="24"/>
          <w:szCs w:val="24"/>
        </w:rPr>
        <w:t>................................................................. (посочва се длъжността и качеството, в което лицето има право да представлява</w:t>
      </w:r>
      <w:r w:rsidR="00974ADA">
        <w:rPr>
          <w:rFonts w:ascii="Times New Roman" w:eastAsia="Times New Roman" w:hAnsi="Times New Roman"/>
          <w:sz w:val="24"/>
          <w:szCs w:val="24"/>
        </w:rPr>
        <w:t xml:space="preserve"> </w:t>
      </w:r>
      <w:r w:rsidRPr="00CB04C0">
        <w:rPr>
          <w:rFonts w:ascii="Times New Roman" w:eastAsia="Times New Roman" w:hAnsi="Times New Roman"/>
          <w:sz w:val="24"/>
          <w:szCs w:val="24"/>
        </w:rPr>
        <w:t xml:space="preserve">и управлява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напр. изпълнителен директор, управител или др.) на…………………….(посочва се наименованието на </w:t>
      </w:r>
      <w:r w:rsidR="001C63BE">
        <w:rPr>
          <w:rFonts w:ascii="Times New Roman" w:eastAsia="Times New Roman" w:hAnsi="Times New Roman"/>
          <w:sz w:val="24"/>
          <w:szCs w:val="24"/>
        </w:rPr>
        <w:t>участници</w:t>
      </w:r>
      <w:r w:rsidRPr="00CB04C0">
        <w:rPr>
          <w:rFonts w:ascii="Times New Roman" w:eastAsia="Times New Roman" w:hAnsi="Times New Roman"/>
          <w:sz w:val="24"/>
          <w:szCs w:val="24"/>
        </w:rPr>
        <w:t xml:space="preserve">), с ЕИК …………, със седалище и адрес на управление: </w:t>
      </w:r>
      <w:r>
        <w:rPr>
          <w:rFonts w:ascii="Times New Roman" w:eastAsia="Times New Roman" w:hAnsi="Times New Roman"/>
          <w:sz w:val="24"/>
          <w:szCs w:val="24"/>
        </w:rPr>
        <w:t>…</w:t>
      </w:r>
      <w:r w:rsidRPr="00CB04C0">
        <w:rPr>
          <w:rFonts w:ascii="Times New Roman" w:eastAsia="Times New Roman" w:hAnsi="Times New Roman"/>
          <w:sz w:val="24"/>
          <w:szCs w:val="24"/>
        </w:rPr>
        <w:t>......................................................................... – процедура за възлагане на обществена поръчка, с предмет:</w:t>
      </w:r>
      <w:r w:rsidRPr="00CB04C0">
        <w:rPr>
          <w:rFonts w:ascii="Times New Roman" w:eastAsia="Times New Roman" w:hAnsi="Times New Roman"/>
          <w:b/>
          <w:sz w:val="24"/>
          <w:szCs w:val="24"/>
        </w:rPr>
        <w:t xml:space="preserve"> „………………………………….”.</w:t>
      </w:r>
    </w:p>
    <w:p w:rsidR="00CC2DF7" w:rsidRPr="00CB04C0" w:rsidRDefault="00CC2DF7" w:rsidP="00CC2DF7">
      <w:pPr>
        <w:spacing w:after="0" w:line="240" w:lineRule="auto"/>
        <w:jc w:val="both"/>
        <w:rPr>
          <w:rFonts w:ascii="Times New Roman" w:eastAsia="Times New Roman" w:hAnsi="Times New Roman"/>
          <w:sz w:val="24"/>
          <w:szCs w:val="24"/>
        </w:rPr>
      </w:pPr>
    </w:p>
    <w:p w:rsidR="00CC2DF7" w:rsidRPr="00CB04C0" w:rsidRDefault="00CC2DF7" w:rsidP="00CC2DF7">
      <w:pPr>
        <w:spacing w:after="0" w:line="240" w:lineRule="auto"/>
        <w:jc w:val="both"/>
        <w:rPr>
          <w:rFonts w:ascii="Times New Roman" w:eastAsia="Times New Roman" w:hAnsi="Times New Roman"/>
          <w:b/>
          <w:sz w:val="24"/>
          <w:szCs w:val="24"/>
        </w:rPr>
      </w:pPr>
    </w:p>
    <w:p w:rsidR="00CC2DF7" w:rsidRPr="00CB04C0" w:rsidRDefault="00CC2DF7" w:rsidP="00CC2DF7">
      <w:pPr>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И Р А М, че:</w:t>
      </w:r>
    </w:p>
    <w:p w:rsidR="00CC2DF7" w:rsidRPr="001D553B" w:rsidRDefault="00CC2DF7" w:rsidP="00CC2DF7">
      <w:pPr>
        <w:ind w:firstLine="567"/>
        <w:jc w:val="both"/>
        <w:rPr>
          <w:rFonts w:ascii="Times New Roman" w:eastAsia="Times New Roman" w:hAnsi="Times New Roman"/>
          <w:b/>
          <w:sz w:val="24"/>
          <w:szCs w:val="24"/>
          <w:lang w:val="en-US"/>
        </w:rPr>
      </w:pPr>
      <w:r w:rsidRPr="00CB04C0">
        <w:rPr>
          <w:rFonts w:ascii="Times New Roman" w:eastAsia="Times New Roman" w:hAnsi="Times New Roman"/>
          <w:sz w:val="24"/>
          <w:szCs w:val="24"/>
        </w:rPr>
        <w:t>При изготвяне на офертата са спазени задълженията, свързани с данъци и осигуровки,</w:t>
      </w:r>
      <w:r w:rsidRPr="00BC612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опазване на околната среда,</w:t>
      </w:r>
      <w:r w:rsidRPr="00CB04C0">
        <w:rPr>
          <w:rFonts w:ascii="Times New Roman" w:eastAsia="Times New Roman" w:hAnsi="Times New Roman"/>
          <w:sz w:val="24"/>
          <w:szCs w:val="24"/>
        </w:rPr>
        <w:t xml:space="preserve"> закрила на заетостта и условията на труд, </w:t>
      </w:r>
      <w:r w:rsidRPr="001D553B">
        <w:rPr>
          <w:rFonts w:ascii="Times New Roman" w:eastAsia="Times New Roman" w:hAnsi="Times New Roman"/>
          <w:sz w:val="24"/>
          <w:szCs w:val="24"/>
        </w:rPr>
        <w:t>които са в сила в страната или в държавата, където трябва да се предоставят услугите, и които са приложими към предоставяните услуги.</w:t>
      </w:r>
      <w:r>
        <w:rPr>
          <w:rFonts w:ascii="Times New Roman" w:eastAsia="Times New Roman" w:hAnsi="Times New Roman"/>
          <w:sz w:val="24"/>
          <w:szCs w:val="24"/>
          <w:lang w:val="en-US"/>
        </w:rPr>
        <w:t xml:space="preserve"> </w:t>
      </w:r>
    </w:p>
    <w:p w:rsidR="00CC2DF7" w:rsidRPr="00CB04C0" w:rsidRDefault="00CC2DF7" w:rsidP="00CC2DF7">
      <w:pPr>
        <w:jc w:val="both"/>
        <w:rPr>
          <w:rFonts w:ascii="Times New Roman" w:eastAsia="Times New Roman" w:hAnsi="Times New Roman"/>
          <w:b/>
          <w:i/>
          <w:sz w:val="24"/>
          <w:szCs w:val="24"/>
        </w:rPr>
      </w:pPr>
    </w:p>
    <w:p w:rsidR="00CC2DF7" w:rsidRPr="00CB04C0" w:rsidRDefault="00CC2DF7" w:rsidP="00CC2DF7">
      <w:pPr>
        <w:jc w:val="both"/>
        <w:rPr>
          <w:rFonts w:ascii="Times New Roman" w:eastAsia="Times New Roman" w:hAnsi="Times New Roman"/>
          <w:b/>
          <w:i/>
          <w:sz w:val="24"/>
          <w:szCs w:val="24"/>
        </w:rPr>
      </w:pPr>
    </w:p>
    <w:p w:rsidR="00CC2DF7" w:rsidRPr="00CB04C0" w:rsidRDefault="00CC2DF7" w:rsidP="00CC2DF7">
      <w:pPr>
        <w:spacing w:after="0" w:line="240" w:lineRule="auto"/>
        <w:jc w:val="both"/>
        <w:rPr>
          <w:rFonts w:ascii="Times New Roman" w:eastAsia="Times New Roman" w:hAnsi="Times New Roman"/>
          <w:b/>
          <w:bCs/>
          <w:sz w:val="24"/>
          <w:szCs w:val="24"/>
        </w:rPr>
      </w:pPr>
      <w:r w:rsidRPr="00CB04C0">
        <w:rPr>
          <w:rFonts w:ascii="Times New Roman" w:eastAsia="Times New Roman" w:hAnsi="Times New Roman"/>
          <w:b/>
          <w:bCs/>
          <w:sz w:val="24"/>
          <w:szCs w:val="24"/>
        </w:rPr>
        <w:t>Дата:</w:t>
      </w:r>
      <w:r>
        <w:rPr>
          <w:rFonts w:ascii="Times New Roman" w:eastAsia="Times New Roman" w:hAnsi="Times New Roman"/>
          <w:b/>
          <w:bCs/>
          <w:sz w:val="24"/>
          <w:szCs w:val="24"/>
        </w:rPr>
        <w:t>….................20....</w:t>
      </w:r>
      <w:r w:rsidRPr="00CB04C0">
        <w:rPr>
          <w:rFonts w:ascii="Times New Roman" w:eastAsia="Times New Roman" w:hAnsi="Times New Roman"/>
          <w:b/>
          <w:bCs/>
          <w:sz w:val="24"/>
          <w:szCs w:val="24"/>
        </w:rPr>
        <w:t xml:space="preserve"> г.</w:t>
      </w:r>
      <w:r w:rsidR="00974ADA">
        <w:rPr>
          <w:rFonts w:ascii="Times New Roman" w:eastAsia="Times New Roman" w:hAnsi="Times New Roman"/>
          <w:b/>
          <w:bCs/>
          <w:sz w:val="24"/>
          <w:szCs w:val="24"/>
        </w:rPr>
        <w:t xml:space="preserve">                      </w:t>
      </w:r>
      <w:r w:rsidRPr="00CB04C0">
        <w:rPr>
          <w:rFonts w:ascii="Times New Roman" w:eastAsia="Times New Roman" w:hAnsi="Times New Roman"/>
          <w:b/>
          <w:bCs/>
          <w:sz w:val="24"/>
          <w:szCs w:val="24"/>
        </w:rPr>
        <w:t xml:space="preserve"> Декларатор: </w:t>
      </w:r>
      <w:r>
        <w:rPr>
          <w:rFonts w:ascii="Times New Roman" w:eastAsia="Times New Roman" w:hAnsi="Times New Roman"/>
          <w:b/>
          <w:bCs/>
          <w:sz w:val="24"/>
          <w:szCs w:val="24"/>
        </w:rPr>
        <w:t>…</w:t>
      </w:r>
      <w:r w:rsidRPr="00CB04C0">
        <w:rPr>
          <w:rFonts w:ascii="Times New Roman" w:eastAsia="Times New Roman" w:hAnsi="Times New Roman"/>
          <w:b/>
          <w:bCs/>
          <w:sz w:val="24"/>
          <w:szCs w:val="24"/>
        </w:rPr>
        <w:t>.............................</w:t>
      </w:r>
    </w:p>
    <w:p w:rsidR="00CC2DF7" w:rsidRDefault="00CC2DF7" w:rsidP="00FB7591">
      <w:pPr>
        <w:spacing w:after="0" w:line="240" w:lineRule="auto"/>
        <w:ind w:firstLine="567"/>
        <w:jc w:val="right"/>
        <w:rPr>
          <w:rFonts w:ascii="Times New Roman" w:eastAsia="Arial Unicode MS" w:hAnsi="Times New Roman"/>
          <w:b/>
          <w:bCs/>
          <w:i/>
          <w:color w:val="000000"/>
          <w:sz w:val="24"/>
          <w:szCs w:val="24"/>
          <w:u w:color="000000"/>
          <w:lang w:val="ru-RU"/>
        </w:rPr>
      </w:pPr>
    </w:p>
    <w:p w:rsidR="5370DDE5" w:rsidRDefault="5370DDE5" w:rsidP="5370DDE5">
      <w:pPr>
        <w:spacing w:after="0" w:line="240" w:lineRule="auto"/>
        <w:ind w:firstLine="567"/>
        <w:jc w:val="right"/>
        <w:rPr>
          <w:rFonts w:ascii="Times New Roman" w:eastAsia="Arial Unicode MS" w:hAnsi="Times New Roman"/>
          <w:b/>
          <w:bCs/>
          <w:i/>
          <w:iCs/>
          <w:color w:val="000000" w:themeColor="text1"/>
          <w:sz w:val="24"/>
          <w:szCs w:val="24"/>
          <w:lang w:val="ru-RU"/>
        </w:rPr>
      </w:pPr>
    </w:p>
    <w:p w:rsidR="5370DDE5" w:rsidRDefault="5370DDE5" w:rsidP="5370DDE5">
      <w:pPr>
        <w:spacing w:after="0" w:line="240" w:lineRule="auto"/>
        <w:ind w:firstLine="567"/>
        <w:jc w:val="right"/>
        <w:rPr>
          <w:rFonts w:ascii="Times New Roman" w:eastAsia="Arial Unicode MS" w:hAnsi="Times New Roman"/>
          <w:b/>
          <w:bCs/>
          <w:i/>
          <w:iCs/>
          <w:color w:val="000000" w:themeColor="text1"/>
          <w:sz w:val="24"/>
          <w:szCs w:val="24"/>
          <w:lang w:val="ru-RU"/>
        </w:rPr>
      </w:pPr>
    </w:p>
    <w:p w:rsidR="005A5E65" w:rsidRPr="005A5E65" w:rsidRDefault="005A5E65" w:rsidP="00CC2DF7">
      <w:pPr>
        <w:pageBreakBefore/>
        <w:spacing w:after="0" w:line="240" w:lineRule="auto"/>
        <w:ind w:firstLine="567"/>
        <w:jc w:val="right"/>
        <w:rPr>
          <w:rFonts w:ascii="Times New Roman" w:eastAsia="Arial Unicode MS" w:hAnsi="Times New Roman"/>
          <w:b/>
          <w:bCs/>
          <w:i/>
          <w:color w:val="000000"/>
          <w:sz w:val="24"/>
          <w:szCs w:val="24"/>
          <w:u w:color="000000"/>
        </w:rPr>
      </w:pPr>
      <w:r w:rsidRPr="005A5E65">
        <w:rPr>
          <w:rFonts w:ascii="Times New Roman" w:eastAsia="Arial Unicode MS" w:hAnsi="Times New Roman"/>
          <w:b/>
          <w:bCs/>
          <w:i/>
          <w:color w:val="000000"/>
          <w:sz w:val="24"/>
          <w:szCs w:val="24"/>
          <w:u w:color="000000"/>
          <w:lang w:val="ru-RU"/>
        </w:rPr>
        <w:lastRenderedPageBreak/>
        <w:t xml:space="preserve">Приложение № </w:t>
      </w:r>
      <w:r w:rsidR="00CC2DF7">
        <w:rPr>
          <w:rFonts w:ascii="Times New Roman" w:eastAsia="Arial Unicode MS" w:hAnsi="Times New Roman"/>
          <w:b/>
          <w:bCs/>
          <w:i/>
          <w:color w:val="000000"/>
          <w:sz w:val="24"/>
          <w:szCs w:val="24"/>
          <w:u w:color="000000"/>
          <w:lang w:val="ru-RU"/>
        </w:rPr>
        <w:t>5</w:t>
      </w:r>
    </w:p>
    <w:p w:rsidR="5370DDE5" w:rsidRDefault="005A5E65" w:rsidP="00372204">
      <w:pPr>
        <w:spacing w:after="0" w:line="240" w:lineRule="auto"/>
        <w:ind w:firstLine="567"/>
        <w:jc w:val="both"/>
        <w:rPr>
          <w:rFonts w:ascii="Times New Roman" w:eastAsia="MS Mincho" w:hAnsi="Times New Roman"/>
          <w:b/>
          <w:bCs/>
          <w:color w:val="000000" w:themeColor="text1"/>
          <w:sz w:val="24"/>
          <w:szCs w:val="24"/>
          <w:lang w:eastAsia="bg-BG"/>
        </w:rPr>
      </w:pPr>
      <w:r w:rsidRPr="005A5E65">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5A5E65" w:rsidRPr="005A5E65" w:rsidRDefault="005A5E65" w:rsidP="00FB7591">
      <w:pPr>
        <w:shd w:val="clear" w:color="auto" w:fill="FFFFFF"/>
        <w:spacing w:before="113" w:after="57" w:line="262" w:lineRule="atLeast"/>
        <w:ind w:firstLine="567"/>
        <w:jc w:val="center"/>
        <w:textAlignment w:val="center"/>
        <w:rPr>
          <w:rFonts w:ascii="Times New Roman" w:eastAsia="MS Mincho" w:hAnsi="Times New Roman"/>
          <w:b/>
          <w:color w:val="222222"/>
          <w:sz w:val="24"/>
          <w:szCs w:val="24"/>
          <w:lang w:eastAsia="bg-BG"/>
        </w:rPr>
      </w:pPr>
      <w:r w:rsidRPr="005A5E65">
        <w:rPr>
          <w:rFonts w:ascii="Times New Roman" w:eastAsia="MS Mincho" w:hAnsi="Times New Roman"/>
          <w:b/>
          <w:color w:val="000000"/>
          <w:sz w:val="24"/>
          <w:szCs w:val="24"/>
          <w:lang w:eastAsia="bg-BG"/>
        </w:rPr>
        <w:t>ДЕКЛАРАЦИЯ</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sz w:val="24"/>
          <w:szCs w:val="24"/>
          <w:lang w:eastAsia="bg-BG"/>
        </w:rPr>
      </w:pPr>
      <w:r w:rsidRPr="005A5E65">
        <w:rPr>
          <w:rFonts w:ascii="Times New Roman" w:eastAsia="MS Mincho" w:hAnsi="Times New Roman"/>
          <w:b/>
          <w:color w:val="000000"/>
          <w:sz w:val="24"/>
          <w:szCs w:val="24"/>
          <w:u w:val="single"/>
          <w:lang w:eastAsia="bg-BG"/>
        </w:rPr>
        <w:t>по </w:t>
      </w:r>
      <w:r w:rsidRPr="005A5E65">
        <w:rPr>
          <w:rFonts w:ascii="Times New Roman" w:eastAsia="MS Mincho" w:hAnsi="Times New Roman"/>
          <w:b/>
          <w:bCs/>
          <w:sz w:val="24"/>
          <w:szCs w:val="24"/>
          <w:u w:val="single"/>
          <w:lang w:eastAsia="bg-BG"/>
        </w:rPr>
        <w:t>чл. 59, ал. 1, т. 3 от Закона за мерките срещу изпирането на пари</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Долуподписаният/ата: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дата на раждане: .................................................</w:t>
      </w:r>
      <w:r w:rsidR="00CC2DF7">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CC2DF7">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CC2DF7">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CC2DF7">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чужди граждани без постоянен адрес)</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 качеството ми на: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законен представител</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пълномощник</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 ..................................................................................................................................................</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 ЕИК/БУЛСТАТ/ номер в съответния национален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регистъра при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before="113" w:after="57" w:line="262" w:lineRule="atLeast"/>
        <w:ind w:firstLine="567"/>
        <w:jc w:val="center"/>
        <w:textAlignment w:val="center"/>
        <w:rPr>
          <w:rFonts w:ascii="Times New Roman" w:eastAsia="MS Mincho" w:hAnsi="Times New Roman"/>
          <w:b/>
          <w:color w:val="000000"/>
          <w:spacing w:val="36"/>
          <w:sz w:val="24"/>
          <w:szCs w:val="24"/>
          <w:lang w:eastAsia="bg-BG"/>
        </w:rPr>
      </w:pPr>
    </w:p>
    <w:p w:rsidR="005A5E65" w:rsidRPr="005A5E65" w:rsidRDefault="005A5E65" w:rsidP="00FB7591">
      <w:pPr>
        <w:shd w:val="clear" w:color="auto" w:fill="FFFFFF"/>
        <w:spacing w:before="113" w:after="57" w:line="262" w:lineRule="atLeast"/>
        <w:ind w:firstLine="567"/>
        <w:jc w:val="center"/>
        <w:textAlignment w:val="center"/>
        <w:rPr>
          <w:rFonts w:ascii="Times New Roman" w:eastAsia="MS Mincho" w:hAnsi="Times New Roman"/>
          <w:b/>
          <w:color w:val="000000"/>
          <w:sz w:val="24"/>
          <w:szCs w:val="24"/>
          <w:lang w:eastAsia="bg-BG"/>
        </w:rPr>
      </w:pPr>
      <w:r w:rsidRPr="005A5E65">
        <w:rPr>
          <w:rFonts w:ascii="Times New Roman" w:eastAsia="MS Mincho" w:hAnsi="Times New Roman"/>
          <w:b/>
          <w:color w:val="000000"/>
          <w:spacing w:val="36"/>
          <w:sz w:val="24"/>
          <w:szCs w:val="24"/>
          <w:lang w:eastAsia="bg-BG"/>
        </w:rPr>
        <w:t>ДЕКЛАРИРАМ</w:t>
      </w:r>
      <w:r w:rsidRPr="005A5E65">
        <w:rPr>
          <w:rFonts w:ascii="Times New Roman" w:eastAsia="MS Mincho" w:hAnsi="Times New Roman"/>
          <w:b/>
          <w:color w:val="000000"/>
          <w:sz w:val="24"/>
          <w:szCs w:val="24"/>
          <w:lang w:eastAsia="bg-BG"/>
        </w:rPr>
        <w:t>:</w:t>
      </w:r>
    </w:p>
    <w:p w:rsidR="005A5E65" w:rsidRPr="005A5E65" w:rsidRDefault="005A5E65" w:rsidP="00FB7591">
      <w:pPr>
        <w:shd w:val="clear" w:color="auto" w:fill="FFFFFF"/>
        <w:spacing w:before="113" w:after="57" w:line="262" w:lineRule="atLeast"/>
        <w:ind w:firstLine="567"/>
        <w:jc w:val="center"/>
        <w:textAlignment w:val="center"/>
        <w:rPr>
          <w:rFonts w:ascii="Times New Roman" w:eastAsia="MS Mincho" w:hAnsi="Times New Roman"/>
          <w:b/>
          <w:color w:val="222222"/>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4546F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lastRenderedPageBreak/>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ascii="Times New Roman" w:eastAsia="MS Mincho" w:hAnsi="Times New Roman"/>
          <w:sz w:val="24"/>
          <w:szCs w:val="24"/>
          <w:lang w:eastAsia="bg-BG"/>
        </w:rPr>
        <w:t>съгласно </w:t>
      </w:r>
      <w:hyperlink r:id="rId18"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контрол по смисъла </w:t>
      </w:r>
      <w:r w:rsidRPr="005A5E65">
        <w:rPr>
          <w:rFonts w:ascii="Times New Roman" w:eastAsia="MS Mincho" w:hAnsi="Times New Roman"/>
          <w:sz w:val="24"/>
          <w:szCs w:val="24"/>
          <w:lang w:eastAsia="bg-BG"/>
        </w:rPr>
        <w:t>на </w:t>
      </w:r>
      <w:hyperlink r:id="rId19"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w:t>
      </w:r>
      <w:r w:rsidRPr="005A5E65">
        <w:rPr>
          <w:rFonts w:ascii="Times New Roman" w:eastAsia="MS Mincho" w:hAnsi="Times New Roman"/>
          <w:color w:val="000000"/>
          <w:sz w:val="24"/>
          <w:szCs w:val="24"/>
          <w:lang w:eastAsia="bg-BG"/>
        </w:rPr>
        <w:t>е конкретната хипотеза) ..................................................................;</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20"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1"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друго (посочва се)..........................</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before="57"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Описание на притежаваните права: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before="57"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4546F1"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r w:rsidR="005A5E65" w:rsidRPr="005A5E65">
        <w:rPr>
          <w:rFonts w:ascii="Times New Roman" w:eastAsia="MS Mincho" w:hAnsi="Times New Roman"/>
          <w:color w:val="000000"/>
          <w:sz w:val="24"/>
          <w:szCs w:val="24"/>
          <w:lang w:eastAsia="bg-BG"/>
        </w:rPr>
        <w:t>................................................</w:t>
      </w:r>
      <w:r>
        <w:rPr>
          <w:rFonts w:ascii="Times New Roman" w:eastAsia="MS Mincho" w:hAnsi="Times New Roman"/>
          <w:color w:val="000000"/>
          <w:sz w:val="24"/>
          <w:szCs w:val="24"/>
          <w:lang w:eastAsia="bg-BG"/>
        </w:rPr>
        <w:t>..................................</w:t>
      </w:r>
      <w:r w:rsidR="005A5E65"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ascii="Times New Roman" w:eastAsia="MS Mincho" w:hAnsi="Times New Roman"/>
          <w:sz w:val="24"/>
          <w:szCs w:val="24"/>
          <w:lang w:eastAsia="bg-BG"/>
        </w:rPr>
        <w:t>държане на акции на приносител, съгласно </w:t>
      </w:r>
      <w:hyperlink r:id="rId23"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упражняващо контрол по смисъла на </w:t>
      </w:r>
      <w:hyperlink r:id="rId24"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се</w:t>
      </w:r>
      <w:r w:rsidRPr="005A5E65">
        <w:rPr>
          <w:rFonts w:ascii="Times New Roman" w:eastAsia="MS Mincho" w:hAnsi="Times New Roman"/>
          <w:color w:val="000000"/>
          <w:sz w:val="24"/>
          <w:szCs w:val="24"/>
          <w:lang w:eastAsia="bg-BG"/>
        </w:rPr>
        <w:t xml:space="preserve"> конкретната хипотез</w:t>
      </w:r>
      <w:r w:rsidR="004546F1">
        <w:rPr>
          <w:rFonts w:ascii="Times New Roman" w:eastAsia="MS Mincho" w:hAnsi="Times New Roman"/>
          <w:color w:val="000000"/>
          <w:sz w:val="24"/>
          <w:szCs w:val="24"/>
          <w:lang w:eastAsia="bg-BG"/>
        </w:rPr>
        <w:t>а) ..............</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lastRenderedPageBreak/>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ascii="Times New Roman" w:eastAsia="MS Mincho" w:hAnsi="Times New Roman"/>
          <w:sz w:val="24"/>
          <w:szCs w:val="24"/>
          <w:lang w:eastAsia="bg-BG"/>
        </w:rPr>
        <w:t>съгласно </w:t>
      </w:r>
      <w:hyperlink r:id="rId25"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6"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b/>
          <w:color w:val="000000"/>
          <w:sz w:val="24"/>
          <w:szCs w:val="24"/>
          <w:lang w:eastAsia="bg-BG"/>
        </w:rPr>
        <w:t>(посочва се конкретната категория)</w:t>
      </w:r>
      <w:r w:rsidRPr="005A5E65">
        <w:rPr>
          <w:rFonts w:ascii="Times New Roman" w:eastAsia="MS Mincho" w:hAnsi="Times New Roman"/>
          <w:color w:val="000000"/>
          <w:sz w:val="24"/>
          <w:szCs w:val="24"/>
          <w:lang w:eastAsia="bg-BG"/>
        </w:rPr>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от чието име и/или за </w:t>
      </w:r>
      <w:r w:rsidRPr="005A5E65">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7"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изпълняващо длъжността на висш</w:t>
      </w:r>
      <w:r w:rsidRPr="005A5E65">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5A5E65" w:rsidRPr="005A5E65" w:rsidRDefault="005A5E65" w:rsidP="19D47B71">
      <w:pPr>
        <w:shd w:val="clear" w:color="auto" w:fill="FFFFFF" w:themeFill="background1"/>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19D47B71">
        <w:rPr>
          <w:rFonts w:ascii="Times New Roman" w:eastAsia="MS Mincho" w:hAnsi="Times New Roman"/>
          <w:color w:val="000000" w:themeColor="text1"/>
          <w:sz w:val="24"/>
          <w:lang w:eastAsia="bg-BG"/>
        </w:rPr>
        <w:t>друго (посочва се) ................................................</w:t>
      </w:r>
      <w:r w:rsidR="004546F1" w:rsidRPr="19D47B71">
        <w:rPr>
          <w:rFonts w:ascii="Times New Roman" w:eastAsia="MS Mincho" w:hAnsi="Times New Roman"/>
          <w:color w:val="000000" w:themeColor="text1"/>
          <w:sz w:val="24"/>
          <w:lang w:eastAsia="bg-BG"/>
        </w:rPr>
        <w:t>....................</w:t>
      </w:r>
      <w:r w:rsidRPr="19D47B71">
        <w:rPr>
          <w:rFonts w:ascii="Times New Roman" w:eastAsia="MS Mincho" w:hAnsi="Times New Roman"/>
          <w:color w:val="000000" w:themeColor="text1"/>
          <w:sz w:val="24"/>
          <w:lang w:eastAsia="bg-BG"/>
        </w:rPr>
        <w:t>.......................................</w:t>
      </w:r>
    </w:p>
    <w:p w:rsidR="005A5E65" w:rsidRPr="005A5E65" w:rsidRDefault="005A5E65" w:rsidP="19D47B71">
      <w:pPr>
        <w:shd w:val="clear" w:color="auto" w:fill="FFFFFF" w:themeFill="background1"/>
        <w:spacing w:after="0" w:line="262" w:lineRule="atLeast"/>
        <w:ind w:firstLine="567"/>
        <w:jc w:val="both"/>
        <w:textAlignment w:val="center"/>
        <w:rPr>
          <w:rFonts w:ascii="Times New Roman" w:eastAsia="MS Mincho" w:hAnsi="Times New Roman"/>
          <w:color w:val="222222"/>
          <w:sz w:val="24"/>
          <w:szCs w:val="24"/>
          <w:lang w:eastAsia="bg-BG"/>
        </w:rPr>
      </w:pPr>
      <w:r w:rsidRPr="19D47B71">
        <w:rPr>
          <w:rFonts w:ascii="Times New Roman" w:eastAsia="MS Mincho" w:hAnsi="Times New Roman"/>
          <w:color w:val="000000" w:themeColor="text1"/>
          <w:sz w:val="24"/>
          <w:lang w:eastAsia="bg-BG"/>
        </w:rPr>
        <w:t>Описание на притежаваните права: ...............................................................</w:t>
      </w:r>
      <w:r w:rsidR="004546F1" w:rsidRPr="19D47B71">
        <w:rPr>
          <w:rFonts w:ascii="Times New Roman" w:eastAsia="MS Mincho" w:hAnsi="Times New Roman"/>
          <w:color w:val="000000" w:themeColor="text1"/>
          <w:sz w:val="24"/>
          <w:lang w:eastAsia="bg-BG"/>
        </w:rPr>
        <w:t>.....................</w:t>
      </w:r>
    </w:p>
    <w:p w:rsidR="005A5E65" w:rsidRPr="005A5E65" w:rsidRDefault="005A5E65" w:rsidP="19D47B71">
      <w:pPr>
        <w:shd w:val="clear" w:color="auto" w:fill="FFFFFF" w:themeFill="background1"/>
        <w:spacing w:after="0" w:line="262" w:lineRule="atLeast"/>
        <w:ind w:firstLine="567"/>
        <w:textAlignment w:val="center"/>
        <w:rPr>
          <w:rFonts w:ascii="Times New Roman" w:eastAsia="MS Mincho" w:hAnsi="Times New Roman"/>
          <w:color w:val="000000" w:themeColor="text1"/>
          <w:sz w:val="24"/>
          <w:lang w:eastAsia="bg-BG"/>
        </w:rPr>
      </w:pPr>
    </w:p>
    <w:p w:rsidR="005A5E65" w:rsidRPr="005A5E65" w:rsidRDefault="005A5E65" w:rsidP="19D47B71">
      <w:pPr>
        <w:shd w:val="clear" w:color="auto" w:fill="FFFFFF" w:themeFill="background1"/>
        <w:spacing w:after="0" w:line="262" w:lineRule="atLeast"/>
        <w:ind w:firstLine="567"/>
        <w:jc w:val="both"/>
        <w:textAlignment w:val="center"/>
        <w:rPr>
          <w:rFonts w:ascii="Times New Roman" w:eastAsia="MS Mincho" w:hAnsi="Times New Roman"/>
          <w:color w:val="222222"/>
          <w:sz w:val="24"/>
          <w:szCs w:val="24"/>
          <w:lang w:eastAsia="bg-BG"/>
        </w:rPr>
      </w:pPr>
      <w:r w:rsidRPr="19D47B71">
        <w:rPr>
          <w:rFonts w:ascii="Times New Roman" w:eastAsia="MS Mincho" w:hAnsi="Times New Roman"/>
          <w:color w:val="000000" w:themeColor="text1"/>
          <w:sz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A5E65" w:rsidRPr="005A5E65" w:rsidRDefault="005A5E65" w:rsidP="19D47B71">
      <w:pPr>
        <w:shd w:val="clear" w:color="auto" w:fill="FFFFFF" w:themeFill="background1"/>
        <w:spacing w:after="0" w:line="262" w:lineRule="atLeast"/>
        <w:ind w:firstLine="567"/>
        <w:jc w:val="both"/>
        <w:textAlignment w:val="center"/>
        <w:rPr>
          <w:rFonts w:ascii="Times New Roman" w:eastAsia="MS Mincho" w:hAnsi="Times New Roman"/>
          <w:color w:val="222222"/>
          <w:sz w:val="24"/>
          <w:szCs w:val="24"/>
          <w:lang w:eastAsia="bg-BG"/>
        </w:rPr>
      </w:pPr>
      <w:r w:rsidRPr="19D47B71">
        <w:rPr>
          <w:rFonts w:ascii="Times New Roman" w:eastAsia="MS Mincho" w:hAnsi="Times New Roman"/>
          <w:color w:val="000000" w:themeColor="text1"/>
          <w:sz w:val="24"/>
          <w:lang w:eastAsia="bg-BG"/>
        </w:rPr>
        <w:t>А. Юридически лица/правни образувания, чрез които пряко се упражнява контрол:</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седалище: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lastRenderedPageBreak/>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w:t>
      </w:r>
      <w:r w:rsidR="004546F1">
        <w:rPr>
          <w:rFonts w:ascii="Times New Roman" w:eastAsia="MS Mincho" w:hAnsi="Times New Roman"/>
          <w:color w:val="000000"/>
          <w:sz w:val="24"/>
          <w:szCs w:val="24"/>
          <w:lang w:eastAsia="bg-BG"/>
        </w:rPr>
        <w:t>лище: ...................</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color w:val="000000"/>
          <w:sz w:val="24"/>
          <w:szCs w:val="24"/>
          <w:lang w:eastAsia="bg-BG"/>
        </w:rPr>
        <w:t xml:space="preserve">III. Лице за контакт </w:t>
      </w:r>
      <w:r w:rsidRPr="005A5E65">
        <w:rPr>
          <w:rFonts w:ascii="Times New Roman" w:eastAsia="MS Mincho" w:hAnsi="Times New Roman"/>
          <w:sz w:val="24"/>
          <w:szCs w:val="24"/>
          <w:lang w:eastAsia="bg-BG"/>
        </w:rPr>
        <w:t>по </w:t>
      </w:r>
      <w:hyperlink r:id="rId28" w:tgtFrame="_blank" w:history="1">
        <w:r w:rsidRPr="005A5E65">
          <w:rPr>
            <w:rFonts w:ascii="Times New Roman" w:eastAsia="MS Mincho" w:hAnsi="Times New Roman"/>
            <w:bCs/>
            <w:sz w:val="24"/>
            <w:szCs w:val="24"/>
            <w:lang w:eastAsia="bg-BG"/>
          </w:rPr>
          <w:t>чл. 63, ал. 4, т. 3 от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sz w:val="24"/>
          <w:szCs w:val="24"/>
          <w:lang w:eastAsia="bg-BG"/>
        </w:rPr>
        <w:t>........................................</w:t>
      </w:r>
      <w:r w:rsidR="004546F1">
        <w:rPr>
          <w:rFonts w:ascii="Times New Roman" w:eastAsia="MS Mincho" w:hAnsi="Times New Roman"/>
          <w:sz w:val="24"/>
          <w:szCs w:val="24"/>
          <w:lang w:eastAsia="bg-BG"/>
        </w:rPr>
        <w:t>...........</w:t>
      </w:r>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r w:rsidR="004546F1">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ІV. Прилагам следните документи и справки съгласно </w:t>
      </w:r>
      <w:hyperlink r:id="rId29" w:tgtFrame="_blank" w:history="1">
        <w:r w:rsidRPr="005A5E65">
          <w:rPr>
            <w:rFonts w:ascii="Times New Roman" w:eastAsia="MS Mincho" w:hAnsi="Times New Roman"/>
            <w:bCs/>
            <w:sz w:val="24"/>
            <w:szCs w:val="24"/>
            <w:lang w:eastAsia="bg-BG"/>
          </w:rPr>
          <w:t>чл. 59, ал. 1, т. 1 и 2 от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1. ........................................</w:t>
      </w:r>
      <w:r w:rsidR="004546F1">
        <w:rPr>
          <w:rFonts w:ascii="Times New Roman" w:eastAsia="MS Mincho" w:hAnsi="Times New Roman"/>
          <w:sz w:val="24"/>
          <w:szCs w:val="24"/>
          <w:lang w:eastAsia="bg-BG"/>
        </w:rPr>
        <w:t>.........................</w:t>
      </w:r>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2. ...................</w:t>
      </w:r>
      <w:r w:rsidR="004546F1">
        <w:rPr>
          <w:rFonts w:ascii="Times New Roman" w:eastAsia="MS Mincho" w:hAnsi="Times New Roman"/>
          <w:sz w:val="24"/>
          <w:szCs w:val="24"/>
          <w:lang w:eastAsia="bg-BG"/>
        </w:rPr>
        <w:t>.........................</w:t>
      </w:r>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Известна ми е отговорността по </w:t>
      </w:r>
      <w:hyperlink r:id="rId30" w:tgtFrame="_blank" w:history="1">
        <w:r w:rsidRPr="005A5E65">
          <w:rPr>
            <w:rFonts w:ascii="Times New Roman" w:eastAsia="MS Mincho" w:hAnsi="Times New Roman"/>
            <w:bCs/>
            <w:sz w:val="24"/>
            <w:szCs w:val="24"/>
            <w:lang w:eastAsia="bg-BG"/>
          </w:rPr>
          <w:t>чл. 313 от Наказателния кодекс</w:t>
        </w:r>
      </w:hyperlink>
      <w:r w:rsidRPr="005A5E65">
        <w:rPr>
          <w:rFonts w:ascii="Times New Roman" w:eastAsia="MS Mincho" w:hAnsi="Times New Roman"/>
          <w:sz w:val="24"/>
          <w:szCs w:val="24"/>
          <w:lang w:eastAsia="bg-BG"/>
        </w:rPr>
        <w:t> за деклариране на неверни данни.</w:t>
      </w:r>
    </w:p>
    <w:p w:rsidR="005A5E65" w:rsidRPr="005A5E65" w:rsidRDefault="005A5E65" w:rsidP="00FB7591">
      <w:pPr>
        <w:shd w:val="clear" w:color="auto" w:fill="FFFFFF"/>
        <w:spacing w:before="113" w:after="0" w:line="262" w:lineRule="atLeast"/>
        <w:ind w:firstLine="567"/>
        <w:textAlignment w:val="center"/>
        <w:rPr>
          <w:rFonts w:ascii="Times New Roman" w:eastAsia="MS Mincho" w:hAnsi="Times New Roman"/>
          <w:sz w:val="24"/>
          <w:szCs w:val="24"/>
          <w:lang w:eastAsia="bg-BG"/>
        </w:rPr>
      </w:pPr>
    </w:p>
    <w:p w:rsidR="005A5E65" w:rsidRPr="005A5E65" w:rsidRDefault="005A5E65" w:rsidP="00FB7591">
      <w:pPr>
        <w:shd w:val="clear" w:color="auto" w:fill="FFFFFF"/>
        <w:spacing w:before="113"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ДАТА: ...............</w:t>
      </w:r>
      <w:r w:rsidR="00974ADA">
        <w:rPr>
          <w:rFonts w:ascii="Times New Roman" w:eastAsia="MS Mincho" w:hAnsi="Times New Roman"/>
          <w:sz w:val="24"/>
          <w:szCs w:val="24"/>
          <w:lang w:eastAsia="bg-BG"/>
        </w:rPr>
        <w:t xml:space="preserve">                                    </w:t>
      </w:r>
      <w:r w:rsidRPr="005A5E65">
        <w:rPr>
          <w:rFonts w:ascii="Times New Roman" w:eastAsia="MS Mincho" w:hAnsi="Times New Roman"/>
          <w:sz w:val="24"/>
          <w:szCs w:val="24"/>
          <w:lang w:eastAsia="bg-BG"/>
        </w:rPr>
        <w:t xml:space="preserve"> ДЕКЛАРАТОР: ...............................</w:t>
      </w:r>
    </w:p>
    <w:p w:rsidR="005A5E65" w:rsidRPr="005A5E65" w:rsidRDefault="005A5E65" w:rsidP="00FB7591">
      <w:pPr>
        <w:shd w:val="clear" w:color="auto" w:fill="FFFFFF"/>
        <w:spacing w:before="113" w:after="34" w:line="240" w:lineRule="auto"/>
        <w:ind w:firstLine="567"/>
        <w:contextualSpacing/>
        <w:jc w:val="both"/>
        <w:textAlignment w:val="center"/>
        <w:rPr>
          <w:rFonts w:ascii="Times New Roman" w:eastAsia="MS Mincho" w:hAnsi="Times New Roman"/>
          <w:i/>
          <w:iCs/>
          <w:color w:val="000000"/>
          <w:sz w:val="24"/>
          <w:szCs w:val="24"/>
          <w:lang w:eastAsia="bg-BG"/>
        </w:rPr>
      </w:pPr>
    </w:p>
    <w:p w:rsidR="005A5E65" w:rsidRPr="005A5E65" w:rsidRDefault="005A5E65" w:rsidP="00FB7591">
      <w:pPr>
        <w:shd w:val="clear" w:color="auto" w:fill="FFFFFF"/>
        <w:spacing w:before="113" w:after="34" w:line="240" w:lineRule="auto"/>
        <w:ind w:firstLine="567"/>
        <w:contextualSpacing/>
        <w:jc w:val="both"/>
        <w:textAlignment w:val="center"/>
        <w:rPr>
          <w:rFonts w:ascii="Times New Roman" w:eastAsia="MS Mincho" w:hAnsi="Times New Roman"/>
          <w:i/>
          <w:sz w:val="20"/>
          <w:szCs w:val="20"/>
          <w:lang w:eastAsia="bg-BG"/>
        </w:rPr>
      </w:pPr>
      <w:r w:rsidRPr="005A5E65">
        <w:rPr>
          <w:rFonts w:ascii="Times New Roman" w:eastAsia="MS Mincho" w:hAnsi="Times New Roman"/>
          <w:i/>
          <w:color w:val="000000"/>
          <w:sz w:val="20"/>
          <w:szCs w:val="20"/>
          <w:lang w:eastAsia="bg-BG"/>
        </w:rPr>
        <w:t>Указания:</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31" w:tgtFrame="_blank" w:history="1">
        <w:r w:rsidRPr="005A5E65">
          <w:rPr>
            <w:rFonts w:ascii="Times New Roman" w:eastAsia="MS Mincho" w:hAnsi="Times New Roman"/>
            <w:bCs/>
            <w:i/>
            <w:sz w:val="20"/>
            <w:szCs w:val="20"/>
            <w:lang w:eastAsia="bg-BG"/>
          </w:rPr>
          <w:t>§ 2 от допълнителните разпоредби на ЗМИП</w:t>
        </w:r>
      </w:hyperlink>
      <w:r w:rsidRPr="005A5E65">
        <w:rPr>
          <w:rFonts w:ascii="Times New Roman" w:eastAsia="MS Mincho" w:hAnsi="Times New Roman"/>
          <w:i/>
          <w:color w:val="000000"/>
          <w:sz w:val="20"/>
          <w:szCs w:val="20"/>
          <w:lang w:eastAsia="bg-BG"/>
        </w:rPr>
        <w:t>, който гласи следното:</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а) учредителят;</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б) доверителният собственик;</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в) пазителят, ако има такъв;</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г) бенефициерът или класът бенефициери, или</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lastRenderedPageBreak/>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"Контрол" е контролът по смисъла на </w:t>
      </w:r>
      <w:hyperlink r:id="rId32" w:tgtFrame="_blank" w:history="1">
        <w:r w:rsidRPr="005A5E65">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5A5E65">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A5E65" w:rsidRDefault="005A5E65"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7F3F99" w:rsidRDefault="007F3F99"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7F3F99" w:rsidRDefault="007F3F99"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7F3F99" w:rsidRPr="007F3F99" w:rsidRDefault="00AA5FFB" w:rsidP="00FB7591">
      <w:pPr>
        <w:widowControl w:val="0"/>
        <w:suppressAutoHyphens/>
        <w:spacing w:before="57" w:after="57"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u w:val="single"/>
        </w:rPr>
        <w:t xml:space="preserve"> </w:t>
      </w:r>
    </w:p>
    <w:p w:rsidR="007F3F99" w:rsidRPr="007F3F99" w:rsidRDefault="007F3F99" w:rsidP="00FB7591">
      <w:pPr>
        <w:widowControl w:val="0"/>
        <w:suppressAutoHyphens/>
        <w:spacing w:before="57" w:after="57" w:line="240" w:lineRule="auto"/>
        <w:ind w:firstLine="567"/>
        <w:jc w:val="both"/>
        <w:rPr>
          <w:rFonts w:ascii="Times New Roman" w:eastAsia="Times New Roman" w:hAnsi="Times New Roman"/>
          <w:sz w:val="24"/>
          <w:szCs w:val="24"/>
        </w:rPr>
      </w:pPr>
    </w:p>
    <w:sectPr w:rsidR="007F3F99" w:rsidRPr="007F3F99" w:rsidSect="007C4F65">
      <w:headerReference w:type="default" r:id="rId33"/>
      <w:footerReference w:type="default" r:id="rId34"/>
      <w:pgSz w:w="11906" w:h="16838"/>
      <w:pgMar w:top="1417" w:right="1133" w:bottom="709" w:left="993" w:header="567" w:footer="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BC" w:rsidRDefault="002044BC" w:rsidP="0093706E">
      <w:pPr>
        <w:spacing w:after="0" w:line="240" w:lineRule="auto"/>
      </w:pPr>
      <w:r>
        <w:separator/>
      </w:r>
    </w:p>
  </w:endnote>
  <w:endnote w:type="continuationSeparator" w:id="0">
    <w:p w:rsidR="002044BC" w:rsidRDefault="002044BC" w:rsidP="0093706E">
      <w:pPr>
        <w:spacing w:after="0" w:line="240" w:lineRule="auto"/>
      </w:pPr>
      <w:r>
        <w:continuationSeparator/>
      </w:r>
    </w:p>
  </w:endnote>
  <w:endnote w:type="continuationNotice" w:id="1">
    <w:p w:rsidR="002044BC" w:rsidRDefault="00204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Calibri">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76220"/>
      <w:docPartObj>
        <w:docPartGallery w:val="Page Numbers (Bottom of Page)"/>
        <w:docPartUnique/>
      </w:docPartObj>
    </w:sdtPr>
    <w:sdtContent>
      <w:p w:rsidR="00254948" w:rsidRDefault="00254948">
        <w:pPr>
          <w:pStyle w:val="a6"/>
          <w:jc w:val="right"/>
        </w:pPr>
        <w:r>
          <w:fldChar w:fldCharType="begin"/>
        </w:r>
        <w:r>
          <w:instrText>PAGE   \* MERGEFORMAT</w:instrText>
        </w:r>
        <w:r>
          <w:fldChar w:fldCharType="separate"/>
        </w:r>
        <w:r w:rsidR="002A41B6">
          <w:rPr>
            <w:noProof/>
          </w:rPr>
          <w:t>4</w:t>
        </w:r>
        <w:r>
          <w:fldChar w:fldCharType="end"/>
        </w:r>
      </w:p>
    </w:sdtContent>
  </w:sdt>
  <w:p w:rsidR="00254948" w:rsidRPr="007C4F65" w:rsidRDefault="00254948" w:rsidP="00CC2972">
    <w:pPr>
      <w:ind w:firstLine="708"/>
      <w:jc w:val="center"/>
      <w:rPr>
        <w:rFonts w:ascii="Times New Roman" w:hAnsi="Times New Roman"/>
        <w:i/>
      </w:rPr>
    </w:pPr>
    <w:r w:rsidRPr="007C4F65">
      <w:rPr>
        <w:rFonts w:ascii="Times New Roman" w:hAnsi="Times New Roman"/>
        <w:i/>
      </w:rPr>
      <w:t xml:space="preserve">Проект </w:t>
    </w:r>
    <w:r w:rsidRPr="007C4F65">
      <w:rPr>
        <w:rFonts w:ascii="Times New Roman" w:hAnsi="Times New Roman"/>
        <w:i/>
        <w:lang w:eastAsia="bg-BG"/>
      </w:rPr>
      <w:t xml:space="preserve">„Общ надзор за законност по спазването на законодателството в държавата“ </w:t>
    </w:r>
    <w:r>
      <w:rPr>
        <w:rFonts w:ascii="Times New Roman" w:hAnsi="Times New Roman"/>
        <w:i/>
        <w:lang w:eastAsia="bg-BG"/>
      </w:rPr>
      <w:br/>
    </w:r>
    <w:r w:rsidRPr="007C4F65">
      <w:rPr>
        <w:rFonts w:ascii="Times New Roman" w:hAnsi="Times New Roman"/>
        <w:i/>
        <w:lang w:eastAsia="bg-BG"/>
      </w:rPr>
      <w:t xml:space="preserve">по Програма “Перикъл 2020“ финансиран от Европейската комисия, </w:t>
    </w:r>
    <w:r w:rsidRPr="007C4F65">
      <w:rPr>
        <w:rFonts w:ascii="Times New Roman" w:hAnsi="Times New Roman"/>
        <w:i/>
      </w:rPr>
      <w:t>в изпълнение на Споразумение с реф. № ECFIN-156-2019/SI2.809493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BC" w:rsidRDefault="002044BC" w:rsidP="0093706E">
      <w:pPr>
        <w:spacing w:after="0" w:line="240" w:lineRule="auto"/>
      </w:pPr>
      <w:r>
        <w:separator/>
      </w:r>
    </w:p>
  </w:footnote>
  <w:footnote w:type="continuationSeparator" w:id="0">
    <w:p w:rsidR="002044BC" w:rsidRDefault="002044BC" w:rsidP="0093706E">
      <w:pPr>
        <w:spacing w:after="0" w:line="240" w:lineRule="auto"/>
      </w:pPr>
      <w:r>
        <w:continuationSeparator/>
      </w:r>
    </w:p>
  </w:footnote>
  <w:footnote w:type="continuationNotice" w:id="1">
    <w:p w:rsidR="002044BC" w:rsidRDefault="002044BC">
      <w:pPr>
        <w:spacing w:after="0" w:line="240" w:lineRule="auto"/>
      </w:pPr>
    </w:p>
  </w:footnote>
  <w:footnote w:id="2">
    <w:p w:rsidR="00254948" w:rsidRPr="008330E2" w:rsidRDefault="00254948" w:rsidP="005B771A">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254948" w:rsidRDefault="00254948" w:rsidP="005B771A"/>
  </w:footnote>
  <w:footnote w:id="3">
    <w:p w:rsidR="00254948" w:rsidRPr="005D5F4D" w:rsidRDefault="00254948" w:rsidP="001C3A75">
      <w:pPr>
        <w:pStyle w:val="a9"/>
        <w:rPr>
          <w:rFonts w:ascii="Times New Roman" w:hAnsi="Times New Roman"/>
          <w:i/>
        </w:rPr>
      </w:pPr>
      <w:r w:rsidRPr="005D5F4D">
        <w:rPr>
          <w:rStyle w:val="ab"/>
          <w:i/>
        </w:rPr>
        <w:footnoteRef/>
      </w:r>
      <w:r w:rsidRPr="005D5F4D">
        <w:rPr>
          <w:rFonts w:ascii="Times New Roman" w:hAnsi="Times New Roman"/>
          <w:i/>
        </w:rPr>
        <w:t xml:space="preserve"> </w:t>
      </w:r>
      <w:r w:rsidRPr="005D5F4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4">
    <w:p w:rsidR="00254948" w:rsidRPr="005D5F4D" w:rsidRDefault="00254948" w:rsidP="001C3A75">
      <w:pPr>
        <w:pStyle w:val="a9"/>
        <w:jc w:val="both"/>
        <w:rPr>
          <w:rFonts w:ascii="Times New Roman" w:eastAsia="Times New Roman" w:hAnsi="Times New Roman"/>
          <w:i/>
          <w:lang w:val="en-US" w:eastAsia="zh-CN"/>
        </w:rPr>
      </w:pPr>
      <w:r w:rsidRPr="005D5F4D">
        <w:rPr>
          <w:rStyle w:val="ab"/>
          <w:i/>
        </w:rPr>
        <w:footnoteRef/>
      </w:r>
      <w:r w:rsidRPr="005D5F4D">
        <w:rPr>
          <w:rFonts w:ascii="Times New Roman" w:hAnsi="Times New Roman"/>
          <w:i/>
        </w:rPr>
        <w:t xml:space="preserve"> </w:t>
      </w:r>
      <w:r w:rsidRPr="005D5F4D">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254948" w:rsidRDefault="00254948" w:rsidP="001C3A75">
      <w:pPr>
        <w:pStyle w:val="a9"/>
      </w:pPr>
    </w:p>
  </w:footnote>
  <w:footnote w:id="5">
    <w:p w:rsidR="00254948" w:rsidRPr="002D4EF0" w:rsidRDefault="00254948" w:rsidP="002D4EF0">
      <w:pPr>
        <w:pStyle w:val="a9"/>
        <w:rPr>
          <w:rFonts w:ascii="Times New Roman" w:eastAsia="Times New Roman" w:hAnsi="Times New Roman"/>
          <w:i/>
          <w:lang w:val="ru-RU" w:eastAsia="zh-CN"/>
        </w:rPr>
      </w:pPr>
      <w:r>
        <w:rPr>
          <w:rStyle w:val="ab"/>
        </w:rPr>
        <w:footnoteRef/>
      </w:r>
      <w:r>
        <w:t xml:space="preserve"> </w:t>
      </w:r>
      <w:r w:rsidRPr="002D4EF0">
        <w:rPr>
          <w:rFonts w:ascii="Times New Roman" w:eastAsia="Times New Roman" w:hAnsi="Times New Roman"/>
          <w:i/>
          <w:lang w:val="ru-RU" w:eastAsia="zh-CN"/>
        </w:rPr>
        <w:t xml:space="preserve">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p w:rsidR="00254948" w:rsidRDefault="00254948">
      <w:pPr>
        <w:pStyle w:val="a9"/>
      </w:pPr>
    </w:p>
  </w:footnote>
  <w:footnote w:id="6">
    <w:p w:rsidR="00254948" w:rsidRPr="00BE4535" w:rsidRDefault="00254948" w:rsidP="00C644AB">
      <w:pPr>
        <w:pStyle w:val="a9"/>
        <w:spacing w:before="120"/>
        <w:jc w:val="both"/>
        <w:rPr>
          <w:rFonts w:ascii="Times New Roman" w:hAnsi="Times New Roman"/>
        </w:rPr>
      </w:pPr>
      <w:r w:rsidRPr="00BE4535">
        <w:rPr>
          <w:rStyle w:val="ab"/>
        </w:rPr>
        <w:footnoteRef/>
      </w:r>
      <w:r w:rsidRPr="00BE4535">
        <w:rPr>
          <w:rFonts w:ascii="Times New Roman" w:hAnsi="Times New Roman"/>
        </w:rPr>
        <w:t xml:space="preserve"> Включването на клаузи относно директни разплащания с подизпълнители е възможност, предвидена в чл.66, ал. 4 – 8 ЗОП.</w:t>
      </w:r>
    </w:p>
  </w:footnote>
  <w:footnote w:id="7">
    <w:p w:rsidR="00254948" w:rsidRDefault="00254948" w:rsidP="005455E2">
      <w:pPr>
        <w:pStyle w:val="a9"/>
        <w:spacing w:before="120"/>
      </w:pPr>
      <w:r>
        <w:rPr>
          <w:rStyle w:val="ab"/>
        </w:rPr>
        <w:footnoteRef/>
      </w:r>
      <w:r>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48" w:rsidRPr="00254948" w:rsidRDefault="00254948" w:rsidP="00254948">
    <w:pPr>
      <w:kinsoku w:val="0"/>
      <w:overflowPunct w:val="0"/>
      <w:autoSpaceDE w:val="0"/>
      <w:autoSpaceDN w:val="0"/>
      <w:adjustRightInd w:val="0"/>
      <w:spacing w:before="4" w:after="0" w:line="240" w:lineRule="auto"/>
      <w:rPr>
        <w:rFonts w:ascii="Times New Roman" w:hAnsi="Times New Roman"/>
        <w:sz w:val="18"/>
        <w:szCs w:val="18"/>
        <w:lang w:eastAsia="bg-BG"/>
      </w:rPr>
    </w:pPr>
  </w:p>
  <w:p w:rsidR="00254948" w:rsidRDefault="00254948" w:rsidP="00254948">
    <w:pPr>
      <w:kinsoku w:val="0"/>
      <w:overflowPunct w:val="0"/>
      <w:autoSpaceDE w:val="0"/>
      <w:autoSpaceDN w:val="0"/>
      <w:adjustRightInd w:val="0"/>
      <w:spacing w:after="0" w:line="240" w:lineRule="auto"/>
    </w:pPr>
    <w:r>
      <w:rPr>
        <w:rFonts w:ascii="Times New Roman" w:hAnsi="Times New Roman"/>
        <w:noProof/>
        <w:sz w:val="20"/>
        <w:szCs w:val="20"/>
        <w:lang w:eastAsia="bg-BG"/>
      </w:rPr>
      <mc:AlternateContent>
        <mc:Choice Requires="wpg">
          <w:drawing>
            <wp:inline distT="0" distB="0" distL="0" distR="0" wp14:anchorId="20A3C3FB" wp14:editId="45A2458E">
              <wp:extent cx="1535382" cy="1057071"/>
              <wp:effectExtent l="0" t="0" r="8255" b="0"/>
              <wp:docPr id="6" name="Групиране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382" cy="1057071"/>
                        <a:chOff x="0" y="0"/>
                        <a:chExt cx="5899" cy="4008"/>
                      </a:xfrm>
                    </wpg:grpSpPr>
                    <wps:wsp>
                      <wps:cNvPr id="7" name="Freeform 2"/>
                      <wps:cNvSpPr>
                        <a:spLocks/>
                      </wps:cNvSpPr>
                      <wps:spPr bwMode="auto">
                        <a:xfrm>
                          <a:off x="0" y="3892"/>
                          <a:ext cx="5899" cy="116"/>
                        </a:xfrm>
                        <a:custGeom>
                          <a:avLst/>
                          <a:gdLst>
                            <a:gd name="T0" fmla="*/ 0 w 5899"/>
                            <a:gd name="T1" fmla="*/ 115 h 116"/>
                            <a:gd name="T2" fmla="*/ 5898 w 5899"/>
                            <a:gd name="T3" fmla="*/ 115 h 116"/>
                            <a:gd name="T4" fmla="*/ 5898 w 5899"/>
                            <a:gd name="T5" fmla="*/ 0 h 116"/>
                            <a:gd name="T6" fmla="*/ 0 w 5899"/>
                            <a:gd name="T7" fmla="*/ 0 h 116"/>
                            <a:gd name="T8" fmla="*/ 0 w 5899"/>
                            <a:gd name="T9" fmla="*/ 115 h 116"/>
                          </a:gdLst>
                          <a:ahLst/>
                          <a:cxnLst>
                            <a:cxn ang="0">
                              <a:pos x="T0" y="T1"/>
                            </a:cxn>
                            <a:cxn ang="0">
                              <a:pos x="T2" y="T3"/>
                            </a:cxn>
                            <a:cxn ang="0">
                              <a:pos x="T4" y="T5"/>
                            </a:cxn>
                            <a:cxn ang="0">
                              <a:pos x="T6" y="T7"/>
                            </a:cxn>
                            <a:cxn ang="0">
                              <a:pos x="T8" y="T9"/>
                            </a:cxn>
                          </a:cxnLst>
                          <a:rect l="0" t="0" r="r" b="b"/>
                          <a:pathLst>
                            <a:path w="5899" h="116">
                              <a:moveTo>
                                <a:pt x="0" y="115"/>
                              </a:moveTo>
                              <a:lnTo>
                                <a:pt x="5898" y="115"/>
                              </a:lnTo>
                              <a:lnTo>
                                <a:pt x="5898" y="0"/>
                              </a:lnTo>
                              <a:lnTo>
                                <a:pt x="0" y="0"/>
                              </a:lnTo>
                              <a:lnTo>
                                <a:pt x="0" y="1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0"/>
                          <a:ext cx="114" cy="3782"/>
                        </a:xfrm>
                        <a:custGeom>
                          <a:avLst/>
                          <a:gdLst>
                            <a:gd name="T0" fmla="*/ 0 w 114"/>
                            <a:gd name="T1" fmla="*/ 3782 h 3782"/>
                            <a:gd name="T2" fmla="*/ 113 w 114"/>
                            <a:gd name="T3" fmla="*/ 3782 h 3782"/>
                            <a:gd name="T4" fmla="*/ 113 w 114"/>
                            <a:gd name="T5" fmla="*/ 0 h 3782"/>
                            <a:gd name="T6" fmla="*/ 0 w 114"/>
                            <a:gd name="T7" fmla="*/ 0 h 3782"/>
                            <a:gd name="T8" fmla="*/ 0 w 114"/>
                            <a:gd name="T9" fmla="*/ 3782 h 3782"/>
                          </a:gdLst>
                          <a:ahLst/>
                          <a:cxnLst>
                            <a:cxn ang="0">
                              <a:pos x="T0" y="T1"/>
                            </a:cxn>
                            <a:cxn ang="0">
                              <a:pos x="T2" y="T3"/>
                            </a:cxn>
                            <a:cxn ang="0">
                              <a:pos x="T4" y="T5"/>
                            </a:cxn>
                            <a:cxn ang="0">
                              <a:pos x="T6" y="T7"/>
                            </a:cxn>
                            <a:cxn ang="0">
                              <a:pos x="T8" y="T9"/>
                            </a:cxn>
                          </a:cxnLst>
                          <a:rect l="0" t="0" r="r" b="b"/>
                          <a:pathLst>
                            <a:path w="114" h="3782">
                              <a:moveTo>
                                <a:pt x="0" y="3782"/>
                              </a:moveTo>
                              <a:lnTo>
                                <a:pt x="113" y="3782"/>
                              </a:lnTo>
                              <a:lnTo>
                                <a:pt x="113" y="0"/>
                              </a:lnTo>
                              <a:lnTo>
                                <a:pt x="0" y="0"/>
                              </a:lnTo>
                              <a:lnTo>
                                <a:pt x="0" y="37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0" y="0"/>
                          <a:ext cx="5899" cy="110"/>
                        </a:xfrm>
                        <a:custGeom>
                          <a:avLst/>
                          <a:gdLst>
                            <a:gd name="T0" fmla="*/ 0 w 5899"/>
                            <a:gd name="T1" fmla="*/ 110 h 110"/>
                            <a:gd name="T2" fmla="*/ 5898 w 5899"/>
                            <a:gd name="T3" fmla="*/ 110 h 110"/>
                            <a:gd name="T4" fmla="*/ 5898 w 5899"/>
                            <a:gd name="T5" fmla="*/ 0 h 110"/>
                            <a:gd name="T6" fmla="*/ 0 w 5899"/>
                            <a:gd name="T7" fmla="*/ 0 h 110"/>
                            <a:gd name="T8" fmla="*/ 0 w 5899"/>
                            <a:gd name="T9" fmla="*/ 110 h 110"/>
                          </a:gdLst>
                          <a:ahLst/>
                          <a:cxnLst>
                            <a:cxn ang="0">
                              <a:pos x="T0" y="T1"/>
                            </a:cxn>
                            <a:cxn ang="0">
                              <a:pos x="T2" y="T3"/>
                            </a:cxn>
                            <a:cxn ang="0">
                              <a:pos x="T4" y="T5"/>
                            </a:cxn>
                            <a:cxn ang="0">
                              <a:pos x="T6" y="T7"/>
                            </a:cxn>
                            <a:cxn ang="0">
                              <a:pos x="T8" y="T9"/>
                            </a:cxn>
                          </a:cxnLst>
                          <a:rect l="0" t="0" r="r" b="b"/>
                          <a:pathLst>
                            <a:path w="5899" h="110">
                              <a:moveTo>
                                <a:pt x="0" y="110"/>
                              </a:moveTo>
                              <a:lnTo>
                                <a:pt x="5898" y="110"/>
                              </a:lnTo>
                              <a:lnTo>
                                <a:pt x="5898" y="0"/>
                              </a:lnTo>
                              <a:lnTo>
                                <a:pt x="0" y="0"/>
                              </a:lnTo>
                              <a:lnTo>
                                <a:pt x="0" y="1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5785" y="110"/>
                          <a:ext cx="114" cy="3782"/>
                        </a:xfrm>
                        <a:custGeom>
                          <a:avLst/>
                          <a:gdLst>
                            <a:gd name="T0" fmla="*/ 113 w 114"/>
                            <a:gd name="T1" fmla="*/ 0 h 3782"/>
                            <a:gd name="T2" fmla="*/ 0 w 114"/>
                            <a:gd name="T3" fmla="*/ 0 h 3782"/>
                            <a:gd name="T4" fmla="*/ 0 w 114"/>
                            <a:gd name="T5" fmla="*/ 3781 h 3782"/>
                            <a:gd name="T6" fmla="*/ 113 w 114"/>
                            <a:gd name="T7" fmla="*/ 3781 h 3782"/>
                            <a:gd name="T8" fmla="*/ 113 w 114"/>
                            <a:gd name="T9" fmla="*/ 0 h 3782"/>
                          </a:gdLst>
                          <a:ahLst/>
                          <a:cxnLst>
                            <a:cxn ang="0">
                              <a:pos x="T0" y="T1"/>
                            </a:cxn>
                            <a:cxn ang="0">
                              <a:pos x="T2" y="T3"/>
                            </a:cxn>
                            <a:cxn ang="0">
                              <a:pos x="T4" y="T5"/>
                            </a:cxn>
                            <a:cxn ang="0">
                              <a:pos x="T6" y="T7"/>
                            </a:cxn>
                            <a:cxn ang="0">
                              <a:pos x="T8" y="T9"/>
                            </a:cxn>
                          </a:cxnLst>
                          <a:rect l="0" t="0" r="r" b="b"/>
                          <a:pathLst>
                            <a:path w="114" h="3782">
                              <a:moveTo>
                                <a:pt x="113" y="0"/>
                              </a:moveTo>
                              <a:lnTo>
                                <a:pt x="0" y="0"/>
                              </a:lnTo>
                              <a:lnTo>
                                <a:pt x="0" y="3781"/>
                              </a:lnTo>
                              <a:lnTo>
                                <a:pt x="113" y="3781"/>
                              </a:lnTo>
                              <a:lnTo>
                                <a:pt x="1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53" y="563"/>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33" y="729"/>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80" y="1183"/>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4" y="1802"/>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80" y="2423"/>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34" y="2877"/>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53" y="3041"/>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71" y="2877"/>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5" y="2423"/>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90" y="1800"/>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25" y="1182"/>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73" y="729"/>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Групиране 6" o:spid="_x0000_s1026" style="width:120.9pt;height:83.25pt;mso-position-horizontal-relative:char;mso-position-vertical-relative:line" coordsize="5899,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">
              <v:shape id="Freeform 2" o:spid="_x0000_s1027" style="position:absolute;top:3892;width:5899;height:116;visibility:visible;mso-wrap-style:square;v-text-anchor:top" coordsize="589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TL0A&#10;AADaAAAADwAAAGRycy9kb3ducmV2LnhtbESPzQrCMBCE74LvEFbwpqk/qFSjiFDQg6DVB1iatS02&#10;m9JErW9vBMHjMDPfMKtNayrxpMaVlhWMhhEI4szqknMF10syWIBwHlljZZkUvMnBZt3trDDW9sVn&#10;eqY+FwHCLkYFhfd1LKXLCjLohrYmDt7NNgZ9kE0udYOvADeVHEfRTBosOSwUWNOuoOyePkygIB/L&#10;UVJPuR1PDrPTjo9Jxkr1e+12CcJT6//hX3uvFczh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oLTL0AAADaAAAADwAAAAAAAAAAAAAAAACYAgAAZHJzL2Rvd25yZXYu&#10;eG1sUEsFBgAAAAAEAAQA9QAAAIIDAAAAAA==&#10;" path="m,115r5898,l5898,,,,,115xe" fillcolor="#231f20" stroked="f">
                <v:path arrowok="t" o:connecttype="custom" o:connectlocs="0,115;5898,115;5898,0;0,0;0,115" o:connectangles="0,0,0,0,0"/>
              </v:shape>
              <v:shape id="Freeform 3" o:spid="_x0000_s1028" style="position:absolute;top:110;width:114;height:3782;visibility:visible;mso-wrap-style:square;v-text-anchor:top" coordsize="114,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pc78A&#10;AADaAAAADwAAAGRycy9kb3ducmV2LnhtbERPS4vCMBC+L/gfwgje1tQ9qFSj+FhBZBF09+BxaMa2&#10;2ExKM9b6781hwePH954vO1eplppQejYwGiagiDNvS84N/P3uPqeggiBbrDyTgScFWC56H3NMrX/w&#10;idqz5CqGcEjRQCFSp1qHrCCHYehr4shdfeNQImxybRt8xHBX6a8kGWuHJceGAmvaFJTdzndngLPt&#10;jjcTWUvd2m8+dMefy+lozKDfrWaghDp5i//de2sgbo1X4g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vylzvwAAANoAAAAPAAAAAAAAAAAAAAAAAJgCAABkcnMvZG93bnJl&#10;di54bWxQSwUGAAAAAAQABAD1AAAAhAMAAAAA&#10;" path="m,3782r113,l113,,,,,3782xe" fillcolor="#231f20" stroked="f">
                <v:path arrowok="t" o:connecttype="custom" o:connectlocs="0,3782;113,3782;113,0;0,0;0,3782" o:connectangles="0,0,0,0,0"/>
              </v:shape>
              <v:shape id="Freeform 4" o:spid="_x0000_s1029" style="position:absolute;width:5899;height:110;visibility:visible;mso-wrap-style:square;v-text-anchor:top" coordsize="589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IoMIA&#10;AADaAAAADwAAAGRycy9kb3ducmV2LnhtbESPQYvCMBSE7wv+h/AEb2uqgqvVtMiKIOJhVz14fDTP&#10;tti8dJtY6783grDHYWa+YZZpZyrRUuNKywpGwwgEcWZ1ybmC03HzOQPhPLLGyjIpeJCDNOl9LDHW&#10;9s6/1B58LgKEXYwKCu/rWEqXFWTQDW1NHLyLbQz6IJtc6gbvAW4qOY6iqTRYclgosKbvgrLr4WYU&#10;aL0+T4+P7WTXrr+IzD77+8lnSg363WoBwlPn/8Pv9lYrmMPrSrgBMn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gigwgAAANoAAAAPAAAAAAAAAAAAAAAAAJgCAABkcnMvZG93&#10;bnJldi54bWxQSwUGAAAAAAQABAD1AAAAhwMAAAAA&#10;" path="m,110r5898,l5898,,,,,110xe" fillcolor="#231f20" stroked="f">
                <v:path arrowok="t" o:connecttype="custom" o:connectlocs="0,110;5898,110;5898,0;0,0;0,110" o:connectangles="0,0,0,0,0"/>
              </v:shape>
              <v:shape id="Freeform 5" o:spid="_x0000_s1030" style="position:absolute;left:5785;top:110;width:114;height:3782;visibility:visible;mso-wrap-style:square;v-text-anchor:top" coordsize="114,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acsMA&#10;AADbAAAADwAAAGRycy9kb3ducmV2LnhtbESPQWvCQBCF74X+h2UEb3VjD1qiq7S2gkgRtD14HLJj&#10;EszOhuwY03/fORR6m+G9ee+b5XoIjempS3VkB9NJBoa4iL7m0sH31/bpBUwSZI9NZHLwQwnWq8eH&#10;JeY+3vlI/UlKoyGccnRQibS5tamoKGCaxJZYtUvsAoquXWl9h3cND419zrKZDVizNlTY0qai4nq6&#10;BQdcvG95M5c3aXv/wfvh8Hk+Hpwbj4bXBRihQf7Nf9c7r/hKr7/oAHb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vacsMAAADbAAAADwAAAAAAAAAAAAAAAACYAgAAZHJzL2Rv&#10;d25yZXYueG1sUEsFBgAAAAAEAAQA9QAAAIgDAAAAAA==&#10;" path="m113,l,,,3781r113,l113,xe" fillcolor="#231f20" stroked="f">
                <v:path arrowok="t" o:connecttype="custom" o:connectlocs="113,0;0,0;0,3781;113,3781;11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2753;top:563;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9qenBAAAA2wAAAA8AAABkcnMvZG93bnJldi54bWxET0trAjEQvhf8D2EEbzW7Cq2sRhGlIPZU&#10;Hwdvw2bcrG4mS5K6679vCoXe5uN7zmLV20Y8yIfasYJ8nIEgLp2uuVJwOn68zkCEiKyxcUwKnhRg&#10;tRy8LLDQruMvehxiJVIIhwIVmBjbQspQGrIYxq4lTtzVeYsxQV9J7bFL4baRkyx7kxZrTg0GW9oY&#10;Ku+Hb6sAr9vzdP/e5Ht/7Mxnl21n7eWm1GjYr+cgIvXxX/zn3uk0P4ffX9I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9qenBAAAA2wAAAA8AAAAAAAAAAAAAAAAAnwIA&#10;AGRycy9kb3ducmV2LnhtbFBLBQYAAAAABAAEAPcAAACNAwAAAAA=&#10;">
                <v:imagedata r:id="rId13" o:title=""/>
              </v:shape>
              <v:shape id="Picture 7" o:spid="_x0000_s1032" type="#_x0000_t75" style="position:absolute;left:2133;top:729;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QF8LCAAAA2wAAAA8AAABkcnMvZG93bnJldi54bWxET01rwkAQvQv+h2UK3symHiSkrlKqBVER&#10;jO2htyE7ZoPZ2TS7avz3bqHgbR7vc2aL3jbiSp2vHSt4TVIQxKXTNVcKvo6f4wyED8gaG8ek4E4e&#10;FvPhYIa5djc+0LUIlYgh7HNUYEJocyl9aciiT1xLHLmT6yyGCLtK6g5vMdw2cpKmU2mx5thgsKUP&#10;Q+W5uFgFp+V3tsrWxf2w/d2Z6ueMy73ZKDV66d/fQATqw1P8717rOH8Cf7/E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0BfCwgAAANsAAAAPAAAAAAAAAAAAAAAAAJ8C&#10;AABkcnMvZG93bnJldi54bWxQSwUGAAAAAAQABAD3AAAAjgMAAAAA&#10;">
                <v:imagedata r:id="rId14" o:title=""/>
              </v:shape>
              <v:shape id="Picture 8" o:spid="_x0000_s1033" type="#_x0000_t75" style="position:absolute;left:1680;top:1183;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YuvvDAAAA2wAAAA8AAABkcnMvZG93bnJldi54bWxET8lqwzAQvQf6D2IKvcWyXRyKG8U0hULp&#10;IZCFQm+DNbWMrZFrKYn791EgkNs83jrLarK9ONHoW8cKsiQFQVw73XKj4LD/mL+A8AFZY++YFPyT&#10;h2r1MFtiqd2Zt3TahUbEEPYlKjAhDKWUvjZk0SduII7crxsthgjHRuoRzzHc9jJP04W02HJsMDjQ&#10;u6G62x2tguJn47u/4rtZd19HWWzytc5yo9TT4/T2CiLQFO7im/tTx/nPcP0lHi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i6+8MAAADbAAAADwAAAAAAAAAAAAAAAACf&#10;AgAAZHJzL2Rvd25yZXYueG1sUEsFBgAAAAAEAAQA9wAAAI8DAAAAAA==&#10;">
                <v:imagedata r:id="rId15" o:title=""/>
              </v:shape>
              <v:shape id="Picture 9" o:spid="_x0000_s1034" type="#_x0000_t75" style="position:absolute;left:1514;top:1802;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xK/AAAAA2wAAAA8AAABkcnMvZG93bnJldi54bWxET99rwjAQfhf8H8IJe7OJIkM6owyhsgcR&#10;pkVfj+bWljWX0mQ1+++XgeDbfXw/b7OLthMjDb51rGGRKRDElTMt1xrKSzFfg/AB2WDnmDT8kofd&#10;djrZYG7cnT9pPIdapBD2OWpoQuhzKX3VkEWfuZ44cV9usBgSHGppBryncNvJpVKv0mLLqaHBnvYN&#10;Vd/nH6vBeFUcbDWWx31xOy2iVddTLLV+mcX3NxCBYniKH+4Pk+av4P+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X/Er8AAAADbAAAADwAAAAAAAAAAAAAAAACfAgAA&#10;ZHJzL2Rvd25yZXYueG1sUEsFBgAAAAAEAAQA9wAAAIwDAAAAAA==&#10;">
                <v:imagedata r:id="rId16" o:title=""/>
              </v:shape>
              <v:shape id="Picture 10" o:spid="_x0000_s1035" type="#_x0000_t75" style="position:absolute;left:1680;top:2423;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CS3BAAAA2wAAAA8AAABkcnMvZG93bnJldi54bWxET01rAjEQvQv+hzCCF6nZWrSyGkUKQvVk&#10;tRWPw2bcXd1MliTq+u+NIPQ2j/c503ljKnEl50vLCt77CQjizOqScwW/u+XbGIQPyBory6TgTh7m&#10;s3Zriqm2N/6h6zbkIoawT1FBEUKdSumzggz6vq2JI3e0zmCI0OVSO7zFcFPJQZKMpMGSY0OBNX0V&#10;lJ23F6PgtLr3XLJxh737+/w4r08XXA1IqW6nWUxABGrCv/jl/tZx/hCev8Q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uCS3BAAAA2wAAAA8AAAAAAAAAAAAAAAAAnwIA&#10;AGRycy9kb3ducmV2LnhtbFBLBQYAAAAABAAEAPcAAACNAwAAAAA=&#10;">
                <v:imagedata r:id="rId17" o:title=""/>
              </v:shape>
              <v:shape id="Picture 11" o:spid="_x0000_s1036" type="#_x0000_t75" style="position:absolute;left:2134;top:2877;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zL7CAAAA2wAAAA8AAABkcnMvZG93bnJldi54bWxET01rwkAQvQv+h2UEL0E38SAlzSqlKLQ3&#10;GxXpbciOSTQ7G7NrTP99t1DwNo/3Odl6MI3oqXO1ZQXJPAZBXFhdc6ngsN/OXkA4j6yxsUwKfsjB&#10;ejUeZZhq++Av6nNfihDCLkUFlfdtKqUrKjLo5rYlDtzZdgZ9gF0pdYePEG4auYjjpTRYc2iosKX3&#10;ioprfjcKdvvbLanzi02i++di0x+jb3uKlJpOhrdXEJ4G/xT/uz90mL+Ev1/C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48y+wgAAANsAAAAPAAAAAAAAAAAAAAAAAJ8C&#10;AABkcnMvZG93bnJldi54bWxQSwUGAAAAAAQABAD3AAAAjgMAAAAA&#10;">
                <v:imagedata r:id="rId18" o:title=""/>
              </v:shape>
              <v:shape id="Picture 12" o:spid="_x0000_s1037" type="#_x0000_t75" style="position:absolute;left:2753;top:3041;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mRxPCAAAA2wAAAA8AAABkcnMvZG93bnJldi54bWxEj0FrAjEQhe8F/0MYwVvNKrTV1ShiEbxq&#10;1fOwGTerm0nYxN3135tCobcZ3pv3vVmue1uLlppQOVYwGWcgiAunKy4VnH527zMQISJrrB2TgicF&#10;WK8Gb0vMtev4QO0xliKFcMhRgYnR51KGwpDFMHaeOGlX11iMaW1KqRvsUrit5TTLPqXFihPBoKet&#10;oeJ+fNjE9bfTbtJ9fLePsz9f52Z62OqLUqNhv1mAiNTHf/Pf9V6n+l/w+0sa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5kcTwgAAANsAAAAPAAAAAAAAAAAAAAAAAJ8C&#10;AABkcnMvZG93bnJldi54bWxQSwUGAAAAAAQABAD3AAAAjgMAAAAA&#10;">
                <v:imagedata r:id="rId19" o:title=""/>
              </v:shape>
              <v:shape id="Picture 13" o:spid="_x0000_s1038" type="#_x0000_t75" style="position:absolute;left:3371;top:2877;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PwCLDAAAA2wAAAA8AAABkcnMvZG93bnJldi54bWxEj0FvwjAMhe9I/IfISNwgHUgIOgIaSJO4&#10;7ADbDtysxqTVGidqsrb79/Nh0m5+8vuen/fH0beqpy41gQ08LQtQxFWwDTsDH++viy2olJEttoHJ&#10;wA8lOB6mkz2WNgx8pf6WnZIQTiUaqHOOpdapqsljWoZILLtH6DxmkZ3TtsNBwn2rV0Wx0R4blgs1&#10;RjrXVH3dvr3UuLs+bt/iqVh/PlYXS27ncDBmPhtfnkFlGvO/+Y++WOGkrPwiA+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AIsMAAADbAAAADwAAAAAAAAAAAAAAAACf&#10;AgAAZHJzL2Rvd25yZXYueG1sUEsFBgAAAAAEAAQA9wAAAI8DAAAAAA==&#10;">
                <v:imagedata r:id="rId20" o:title=""/>
              </v:shape>
              <v:shape id="Picture 14" o:spid="_x0000_s1039" type="#_x0000_t75" style="position:absolute;left:3825;top:2423;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ms4bCAAAA2wAAAA8AAABkcnMvZG93bnJldi54bWxEj92KwjAQhe8F3yHMgnea7iKydk2LiILF&#10;m/XnAYZmtik2k9Jka317IwjezXDOd+bMKh9sI3rqfO1YwecsAUFcOl1zpeBy3k2/QfiArLFxTAru&#10;5CHPxqMVptrd+Ej9KVQihrBPUYEJoU2l9KUhi37mWuKo/bnOYohrV0nd4S2G20Z+JclCWqw5XjDY&#10;0sZQeT3921jDX3/nZlvcNzasi/5AxRFlodTkY1j/gAg0hLf5Re915Jbw/CUOI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5rOGwgAAANsAAAAPAAAAAAAAAAAAAAAAAJ8C&#10;AABkcnMvZG93bnJldi54bWxQSwUGAAAAAAQABAD3AAAAjgMAAAAA&#10;">
                <v:imagedata r:id="rId21" o:title=""/>
              </v:shape>
              <v:shape id="Picture 15" o:spid="_x0000_s1040" type="#_x0000_t75" style="position:absolute;left:3990;top:1800;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BPbfCAAAA2wAAAA8AAABkcnMvZG93bnJldi54bWxET8tqwkAU3Rf6D8MV3NWJWWiMToIUCi0W&#10;rI92fclcM8HMnZCZxvTvnYXQ5eG8N+VoWzFQ7xvHCuazBARx5XTDtYLz6e0lA+EDssbWMSn4Iw9l&#10;8fy0wVy7Gx9oOIZaxBD2OSowIXS5lL4yZNHPXEccuYvrLYYI+1rqHm8x3LYyTZKFtNhwbDDY0auh&#10;6nr8tQq2Wdh/fRu9Wp5+rukh3WXDx+JTqelk3K5BBBrDv/jhftcK0rg+fok/QB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QT23wgAAANsAAAAPAAAAAAAAAAAAAAAAAJ8C&#10;AABkcnMvZG93bnJldi54bWxQSwUGAAAAAAQABAD3AAAAjgMAAAAA&#10;">
                <v:imagedata r:id="rId22" o:title=""/>
              </v:shape>
              <v:shape id="Picture 16" o:spid="_x0000_s1041" type="#_x0000_t75" style="position:absolute;left:3825;top:1182;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OyzbBAAAA2wAAAA8AAABkcnMvZG93bnJldi54bWxEj9FqAjEURN8L/kO4Qt9qdkVkWY0i0oIv&#10;QrV+wGVz3QQ3N0sS1/XvTaHQx2FmzjDr7eg6MVCI1rOCclaAIG68ttwquPx8fVQgYkLW2HkmBU+K&#10;sN1M3tZYa//gEw3n1IoM4VijApNSX0sZG0MO48z3xNm7+uAwZRlaqQM+Mtx1cl4US+nQcl4w2NPe&#10;UHM7350Cew/V0fT2sxwuPlWL03BYfkul3qfjbgUi0Zj+w3/tg1YwL+H3S/4BcvM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OyzbBAAAA2wAAAA8AAAAAAAAAAAAAAAAAnwIA&#10;AGRycy9kb3ducmV2LnhtbFBLBQYAAAAABAAEAPcAAACNAwAAAAA=&#10;">
                <v:imagedata r:id="rId23" o:title=""/>
              </v:shape>
              <v:shape id="Picture 17" o:spid="_x0000_s1042" type="#_x0000_t75" style="position:absolute;left:3373;top:729;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ru3BAAAA2wAAAA8AAABkcnMvZG93bnJldi54bWxEj0GLwjAUhO+C/yE8wYtouj2IdI3iCosK&#10;Xqqy50fybMs2LyWJ2v33G0HwOMzMN8xy3dtW3MmHxrGCj1kGglg703Cl4HL+ni5AhIhssHVMCv4o&#10;wHo1HCyxMO7BJd1PsRIJwqFABXWMXSFl0DVZDDPXESfv6rzFmKSvpPH4SHDbyjzL5tJiw2mhxo62&#10;Nenf080q0BoXUbbeH8uf3WWyPXxtTFcqNR71m08Qkfr4Dr/ae6Mgz+H5Jf0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rru3BAAAA2wAAAA8AAAAAAAAAAAAAAAAAnwIA&#10;AGRycy9kb3ducmV2LnhtbFBLBQYAAAAABAAEAPcAAACNAwAAAAA=&#10;">
                <v:imagedata r:id="rId24" o:title=""/>
              </v:shape>
              <w10:anchorlock/>
            </v:group>
          </w:pict>
        </mc:Fallback>
      </mc:AlternateContent>
    </w:r>
    <w:r>
      <w:t xml:space="preserve"> </w:t>
    </w:r>
    <w:r>
      <w:tab/>
      <w:t xml:space="preserve">                                                                                                    </w:t>
    </w:r>
    <w:r w:rsidRPr="00F42919">
      <w:rPr>
        <w:rFonts w:ascii="Times New Roman" w:eastAsia="Times New Roman" w:hAnsi="Times New Roman"/>
        <w:noProof/>
        <w:sz w:val="28"/>
        <w:szCs w:val="28"/>
        <w:lang w:eastAsia="bg-BG"/>
      </w:rPr>
      <w:drawing>
        <wp:inline distT="0" distB="0" distL="0" distR="0" wp14:anchorId="7D533C76" wp14:editId="7D437FF0">
          <wp:extent cx="954157" cy="1057524"/>
          <wp:effectExtent l="0" t="0" r="0" b="0"/>
          <wp:docPr id="27" name="Картина 27" descr="Logo_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_PR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6922" cy="10716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560601A"/>
    <w:multiLevelType w:val="hybridMultilevel"/>
    <w:tmpl w:val="3D265388"/>
    <w:lvl w:ilvl="0" w:tplc="5366E74A">
      <w:start w:val="1"/>
      <w:numFmt w:val="bullet"/>
      <w:lvlText w:val="-"/>
      <w:lvlJc w:val="left"/>
      <w:pPr>
        <w:ind w:left="1429" w:hanging="360"/>
      </w:pPr>
      <w:rPr>
        <w:rFonts w:ascii="Verdana" w:eastAsia="Times New Roman" w:hAnsi="Verdana" w:cs="Courier New" w:hint="default"/>
        <w:b w:val="0"/>
      </w:rPr>
    </w:lvl>
    <w:lvl w:ilvl="1" w:tplc="5366E74A">
      <w:start w:val="1"/>
      <w:numFmt w:val="bullet"/>
      <w:lvlText w:val="-"/>
      <w:lvlJc w:val="left"/>
      <w:pPr>
        <w:ind w:left="2149" w:hanging="360"/>
      </w:pPr>
      <w:rPr>
        <w:rFonts w:ascii="Verdana" w:eastAsia="Times New Roman" w:hAnsi="Verdana" w:cs="Courier New" w:hint="default"/>
        <w:b w:val="0"/>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5FE0296"/>
    <w:multiLevelType w:val="hybridMultilevel"/>
    <w:tmpl w:val="C95EC58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422F91"/>
    <w:multiLevelType w:val="hybridMultilevel"/>
    <w:tmpl w:val="1FC66D0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E4233A1"/>
    <w:multiLevelType w:val="hybridMultilevel"/>
    <w:tmpl w:val="BD62D3A8"/>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12627EF8"/>
    <w:multiLevelType w:val="multilevel"/>
    <w:tmpl w:val="47226106"/>
    <w:lvl w:ilvl="0">
      <w:start w:val="1"/>
      <w:numFmt w:val="upperRoman"/>
      <w:lvlText w:val="%1."/>
      <w:lvlJc w:val="right"/>
      <w:pPr>
        <w:ind w:left="1287" w:hanging="360"/>
      </w:pPr>
      <w:rPr>
        <w:b/>
      </w:rPr>
    </w:lvl>
    <w:lvl w:ilvl="1">
      <w:start w:val="1"/>
      <w:numFmt w:val="decimal"/>
      <w:lvlText w:val="%1.%2."/>
      <w:lvlJc w:val="left"/>
      <w:pPr>
        <w:ind w:left="1713" w:hanging="720"/>
      </w:pPr>
      <w:rPr>
        <w:b w:val="0"/>
        <w:color w:val="auto"/>
      </w:rPr>
    </w:lvl>
    <w:lvl w:ilvl="2">
      <w:start w:val="1"/>
      <w:numFmt w:val="decimal"/>
      <w:lvlText w:val="%1.%2.%3."/>
      <w:lvlJc w:val="left"/>
      <w:pPr>
        <w:ind w:left="1647" w:hanging="720"/>
      </w:pPr>
      <w:rPr>
        <w:b/>
        <w:color w:val="auto"/>
      </w:rPr>
    </w:lvl>
    <w:lvl w:ilvl="3">
      <w:start w:val="1"/>
      <w:numFmt w:val="decimal"/>
      <w:lvlText w:val="%1.%2.%3.%4."/>
      <w:lvlJc w:val="left"/>
      <w:pPr>
        <w:ind w:left="2007" w:hanging="1080"/>
      </w:pPr>
      <w:rPr>
        <w:b/>
        <w:color w:val="auto"/>
      </w:rPr>
    </w:lvl>
    <w:lvl w:ilvl="4">
      <w:start w:val="1"/>
      <w:numFmt w:val="decimal"/>
      <w:lvlText w:val="%1.%2.%3.%4.%5."/>
      <w:lvlJc w:val="left"/>
      <w:pPr>
        <w:ind w:left="2007" w:hanging="1080"/>
      </w:pPr>
      <w:rPr>
        <w:b/>
        <w:color w:val="auto"/>
      </w:rPr>
    </w:lvl>
    <w:lvl w:ilvl="5">
      <w:start w:val="1"/>
      <w:numFmt w:val="decimal"/>
      <w:lvlText w:val="%1.%2.%3.%4.%5.%6."/>
      <w:lvlJc w:val="left"/>
      <w:pPr>
        <w:ind w:left="2367" w:hanging="1440"/>
      </w:pPr>
      <w:rPr>
        <w:b/>
        <w:color w:val="auto"/>
      </w:rPr>
    </w:lvl>
    <w:lvl w:ilvl="6">
      <w:start w:val="1"/>
      <w:numFmt w:val="decimal"/>
      <w:lvlText w:val="%1.%2.%3.%4.%5.%6.%7."/>
      <w:lvlJc w:val="left"/>
      <w:pPr>
        <w:ind w:left="2367" w:hanging="1440"/>
      </w:pPr>
      <w:rPr>
        <w:b/>
        <w:color w:val="auto"/>
      </w:rPr>
    </w:lvl>
    <w:lvl w:ilvl="7">
      <w:start w:val="1"/>
      <w:numFmt w:val="decimal"/>
      <w:lvlText w:val="%1.%2.%3.%4.%5.%6.%7.%8."/>
      <w:lvlJc w:val="left"/>
      <w:pPr>
        <w:ind w:left="2727" w:hanging="1800"/>
      </w:pPr>
      <w:rPr>
        <w:b/>
        <w:color w:val="auto"/>
      </w:rPr>
    </w:lvl>
    <w:lvl w:ilvl="8">
      <w:start w:val="1"/>
      <w:numFmt w:val="decimal"/>
      <w:lvlText w:val="%1.%2.%3.%4.%5.%6.%7.%8.%9."/>
      <w:lvlJc w:val="left"/>
      <w:pPr>
        <w:ind w:left="2727" w:hanging="1800"/>
      </w:pPr>
      <w:rPr>
        <w:b/>
        <w:color w:val="auto"/>
      </w:rPr>
    </w:lvl>
  </w:abstractNum>
  <w:abstractNum w:abstractNumId="10">
    <w:nsid w:val="136415E2"/>
    <w:multiLevelType w:val="multilevel"/>
    <w:tmpl w:val="67FED408"/>
    <w:lvl w:ilvl="0">
      <w:start w:val="1"/>
      <w:numFmt w:val="decimal"/>
      <w:lvlText w:val="%1."/>
      <w:lvlJc w:val="left"/>
      <w:pPr>
        <w:ind w:left="927" w:hanging="360"/>
      </w:pPr>
      <w:rPr>
        <w:rFonts w:hint="default"/>
        <w:b/>
      </w:rPr>
    </w:lvl>
    <w:lvl w:ilvl="1">
      <w:start w:val="1"/>
      <w:numFmt w:val="decimal"/>
      <w:lvlText w:val="%1.%2."/>
      <w:lvlJc w:val="left"/>
      <w:pPr>
        <w:ind w:left="927" w:hanging="360"/>
      </w:pPr>
      <w:rPr>
        <w:b/>
        <w:i w:val="0"/>
        <w:sz w:val="24"/>
      </w:rPr>
    </w:lvl>
    <w:lvl w:ilvl="2">
      <w:start w:val="1"/>
      <w:numFmt w:val="decimal"/>
      <w:lvlText w:val="%1.%2.%3."/>
      <w:lvlJc w:val="left"/>
      <w:pPr>
        <w:ind w:left="1287" w:hanging="720"/>
      </w:pPr>
      <w:rPr>
        <w:i w:val="0"/>
        <w:sz w:val="24"/>
      </w:rPr>
    </w:lvl>
    <w:lvl w:ilvl="3">
      <w:start w:val="1"/>
      <w:numFmt w:val="decimal"/>
      <w:lvlText w:val="%1.%2.%3.%4."/>
      <w:lvlJc w:val="left"/>
      <w:pPr>
        <w:ind w:left="1287" w:hanging="720"/>
      </w:pPr>
      <w:rPr>
        <w:i w:val="0"/>
        <w:sz w:val="24"/>
      </w:rPr>
    </w:lvl>
    <w:lvl w:ilvl="4">
      <w:start w:val="1"/>
      <w:numFmt w:val="decimal"/>
      <w:lvlText w:val="%1.%2.%3.%4.%5."/>
      <w:lvlJc w:val="left"/>
      <w:pPr>
        <w:ind w:left="1647" w:hanging="1080"/>
      </w:pPr>
      <w:rPr>
        <w:i w:val="0"/>
        <w:sz w:val="24"/>
      </w:rPr>
    </w:lvl>
    <w:lvl w:ilvl="5">
      <w:start w:val="1"/>
      <w:numFmt w:val="decimal"/>
      <w:lvlText w:val="%1.%2.%3.%4.%5.%6."/>
      <w:lvlJc w:val="left"/>
      <w:pPr>
        <w:ind w:left="1647" w:hanging="1080"/>
      </w:pPr>
      <w:rPr>
        <w:i w:val="0"/>
        <w:sz w:val="24"/>
      </w:rPr>
    </w:lvl>
    <w:lvl w:ilvl="6">
      <w:start w:val="1"/>
      <w:numFmt w:val="decimal"/>
      <w:lvlText w:val="%1.%2.%3.%4.%5.%6.%7."/>
      <w:lvlJc w:val="left"/>
      <w:pPr>
        <w:ind w:left="1647" w:hanging="1080"/>
      </w:pPr>
      <w:rPr>
        <w:i w:val="0"/>
        <w:sz w:val="24"/>
      </w:rPr>
    </w:lvl>
    <w:lvl w:ilvl="7">
      <w:start w:val="1"/>
      <w:numFmt w:val="decimal"/>
      <w:lvlText w:val="%1.%2.%3.%4.%5.%6.%7.%8."/>
      <w:lvlJc w:val="left"/>
      <w:pPr>
        <w:ind w:left="2007" w:hanging="1440"/>
      </w:pPr>
      <w:rPr>
        <w:i w:val="0"/>
        <w:sz w:val="24"/>
      </w:rPr>
    </w:lvl>
    <w:lvl w:ilvl="8">
      <w:start w:val="1"/>
      <w:numFmt w:val="decimal"/>
      <w:lvlText w:val="%1.%2.%3.%4.%5.%6.%7.%8.%9."/>
      <w:lvlJc w:val="left"/>
      <w:pPr>
        <w:ind w:left="2007" w:hanging="1440"/>
      </w:pPr>
      <w:rPr>
        <w:i w:val="0"/>
        <w:sz w:val="24"/>
      </w:rPr>
    </w:lvl>
  </w:abstractNum>
  <w:abstractNum w:abstractNumId="11">
    <w:nsid w:val="13D8090B"/>
    <w:multiLevelType w:val="hybridMultilevel"/>
    <w:tmpl w:val="2EA4C1A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lvlText w:val="%1.%2."/>
      <w:lvlJc w:val="left"/>
      <w:pPr>
        <w:ind w:left="1288" w:hanging="360"/>
      </w:pPr>
    </w:lvl>
    <w:lvl w:ilvl="2">
      <w:start w:val="1"/>
      <w:numFmt w:val="decimal"/>
      <w:lvlText w:val="%1.%2.%3."/>
      <w:lvlJc w:val="left"/>
      <w:pPr>
        <w:ind w:left="1867" w:hanging="720"/>
      </w:pPr>
    </w:lvl>
    <w:lvl w:ilvl="3">
      <w:start w:val="1"/>
      <w:numFmt w:val="decimal"/>
      <w:lvlText w:val="%1.%2.%3.%4."/>
      <w:lvlJc w:val="left"/>
      <w:pPr>
        <w:ind w:left="2086" w:hanging="720"/>
      </w:pPr>
    </w:lvl>
    <w:lvl w:ilvl="4">
      <w:start w:val="1"/>
      <w:numFmt w:val="decimal"/>
      <w:lvlText w:val="%1.%2.%3.%4.%5."/>
      <w:lvlJc w:val="left"/>
      <w:pPr>
        <w:ind w:left="2665" w:hanging="1080"/>
      </w:pPr>
    </w:lvl>
    <w:lvl w:ilvl="5">
      <w:start w:val="1"/>
      <w:numFmt w:val="decimal"/>
      <w:lvlText w:val="%1.%2.%3.%4.%5.%6."/>
      <w:lvlJc w:val="left"/>
      <w:pPr>
        <w:ind w:left="2884" w:hanging="1080"/>
      </w:pPr>
    </w:lvl>
    <w:lvl w:ilvl="6">
      <w:start w:val="1"/>
      <w:numFmt w:val="decimal"/>
      <w:lvlText w:val="%1.%2.%3.%4.%5.%6.%7."/>
      <w:lvlJc w:val="left"/>
      <w:pPr>
        <w:ind w:left="3463" w:hanging="1440"/>
      </w:pPr>
    </w:lvl>
    <w:lvl w:ilvl="7">
      <w:start w:val="1"/>
      <w:numFmt w:val="decimal"/>
      <w:lvlText w:val="%1.%2.%3.%4.%5.%6.%7.%8."/>
      <w:lvlJc w:val="left"/>
      <w:pPr>
        <w:ind w:left="3682" w:hanging="1440"/>
      </w:pPr>
    </w:lvl>
    <w:lvl w:ilvl="8">
      <w:start w:val="1"/>
      <w:numFmt w:val="decimal"/>
      <w:lvlText w:val="%1.%2.%3.%4.%5.%6.%7.%8.%9."/>
      <w:lvlJc w:val="left"/>
      <w:pPr>
        <w:ind w:left="4261" w:hanging="1800"/>
      </w:pPr>
    </w:lvl>
  </w:abstractNum>
  <w:abstractNum w:abstractNumId="13">
    <w:nsid w:val="17002331"/>
    <w:multiLevelType w:val="multilevel"/>
    <w:tmpl w:val="A0E4F6B0"/>
    <w:styleLink w:val="111111"/>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4">
    <w:nsid w:val="197C6DAC"/>
    <w:multiLevelType w:val="hybridMultilevel"/>
    <w:tmpl w:val="78DCEA6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44169B"/>
    <w:multiLevelType w:val="hybridMultilevel"/>
    <w:tmpl w:val="A8706D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C641C6"/>
    <w:multiLevelType w:val="hybridMultilevel"/>
    <w:tmpl w:val="27BCA08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8DE1875"/>
    <w:multiLevelType w:val="hybridMultilevel"/>
    <w:tmpl w:val="D0C0DB7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DD456DF"/>
    <w:multiLevelType w:val="hybridMultilevel"/>
    <w:tmpl w:val="E3A020D6"/>
    <w:lvl w:ilvl="0" w:tplc="04020001">
      <w:start w:val="1"/>
      <w:numFmt w:val="bullet"/>
      <w:lvlText w:val=""/>
      <w:lvlJc w:val="left"/>
      <w:pPr>
        <w:ind w:left="2143" w:hanging="360"/>
      </w:pPr>
      <w:rPr>
        <w:rFonts w:ascii="Symbol" w:hAnsi="Symbol" w:hint="default"/>
      </w:rPr>
    </w:lvl>
    <w:lvl w:ilvl="1" w:tplc="04020003" w:tentative="1">
      <w:start w:val="1"/>
      <w:numFmt w:val="bullet"/>
      <w:lvlText w:val="o"/>
      <w:lvlJc w:val="left"/>
      <w:pPr>
        <w:ind w:left="2863" w:hanging="360"/>
      </w:pPr>
      <w:rPr>
        <w:rFonts w:ascii="Courier New" w:hAnsi="Courier New" w:cs="Courier New" w:hint="default"/>
      </w:rPr>
    </w:lvl>
    <w:lvl w:ilvl="2" w:tplc="04020005" w:tentative="1">
      <w:start w:val="1"/>
      <w:numFmt w:val="bullet"/>
      <w:lvlText w:val=""/>
      <w:lvlJc w:val="left"/>
      <w:pPr>
        <w:ind w:left="3583" w:hanging="360"/>
      </w:pPr>
      <w:rPr>
        <w:rFonts w:ascii="Wingdings" w:hAnsi="Wingdings" w:hint="default"/>
      </w:rPr>
    </w:lvl>
    <w:lvl w:ilvl="3" w:tplc="04020001" w:tentative="1">
      <w:start w:val="1"/>
      <w:numFmt w:val="bullet"/>
      <w:lvlText w:val=""/>
      <w:lvlJc w:val="left"/>
      <w:pPr>
        <w:ind w:left="4303" w:hanging="360"/>
      </w:pPr>
      <w:rPr>
        <w:rFonts w:ascii="Symbol" w:hAnsi="Symbol" w:hint="default"/>
      </w:rPr>
    </w:lvl>
    <w:lvl w:ilvl="4" w:tplc="04020003" w:tentative="1">
      <w:start w:val="1"/>
      <w:numFmt w:val="bullet"/>
      <w:lvlText w:val="o"/>
      <w:lvlJc w:val="left"/>
      <w:pPr>
        <w:ind w:left="5023" w:hanging="360"/>
      </w:pPr>
      <w:rPr>
        <w:rFonts w:ascii="Courier New" w:hAnsi="Courier New" w:cs="Courier New" w:hint="default"/>
      </w:rPr>
    </w:lvl>
    <w:lvl w:ilvl="5" w:tplc="04020005" w:tentative="1">
      <w:start w:val="1"/>
      <w:numFmt w:val="bullet"/>
      <w:lvlText w:val=""/>
      <w:lvlJc w:val="left"/>
      <w:pPr>
        <w:ind w:left="5743" w:hanging="360"/>
      </w:pPr>
      <w:rPr>
        <w:rFonts w:ascii="Wingdings" w:hAnsi="Wingdings" w:hint="default"/>
      </w:rPr>
    </w:lvl>
    <w:lvl w:ilvl="6" w:tplc="04020001" w:tentative="1">
      <w:start w:val="1"/>
      <w:numFmt w:val="bullet"/>
      <w:lvlText w:val=""/>
      <w:lvlJc w:val="left"/>
      <w:pPr>
        <w:ind w:left="6463" w:hanging="360"/>
      </w:pPr>
      <w:rPr>
        <w:rFonts w:ascii="Symbol" w:hAnsi="Symbol" w:hint="default"/>
      </w:rPr>
    </w:lvl>
    <w:lvl w:ilvl="7" w:tplc="04020003" w:tentative="1">
      <w:start w:val="1"/>
      <w:numFmt w:val="bullet"/>
      <w:lvlText w:val="o"/>
      <w:lvlJc w:val="left"/>
      <w:pPr>
        <w:ind w:left="7183" w:hanging="360"/>
      </w:pPr>
      <w:rPr>
        <w:rFonts w:ascii="Courier New" w:hAnsi="Courier New" w:cs="Courier New" w:hint="default"/>
      </w:rPr>
    </w:lvl>
    <w:lvl w:ilvl="8" w:tplc="04020005" w:tentative="1">
      <w:start w:val="1"/>
      <w:numFmt w:val="bullet"/>
      <w:lvlText w:val=""/>
      <w:lvlJc w:val="left"/>
      <w:pPr>
        <w:ind w:left="7903" w:hanging="360"/>
      </w:pPr>
      <w:rPr>
        <w:rFonts w:ascii="Wingdings" w:hAnsi="Wingdings" w:hint="default"/>
      </w:rPr>
    </w:lvl>
  </w:abstractNum>
  <w:abstractNum w:abstractNumId="21">
    <w:nsid w:val="2FF74D53"/>
    <w:multiLevelType w:val="hybridMultilevel"/>
    <w:tmpl w:val="76FC2816"/>
    <w:lvl w:ilvl="0" w:tplc="04020001">
      <w:start w:val="1"/>
      <w:numFmt w:val="bullet"/>
      <w:lvlText w:val=""/>
      <w:lvlJc w:val="left"/>
      <w:pPr>
        <w:ind w:left="1287" w:hanging="360"/>
      </w:pPr>
      <w:rPr>
        <w:rFonts w:ascii="Symbol" w:hAnsi="Symbol" w:hint="default"/>
      </w:rPr>
    </w:lvl>
    <w:lvl w:ilvl="1" w:tplc="48B0EC98">
      <w:numFmt w:val="bullet"/>
      <w:lvlText w:val="-"/>
      <w:lvlJc w:val="left"/>
      <w:pPr>
        <w:ind w:left="2007" w:hanging="360"/>
      </w:pPr>
      <w:rPr>
        <w:rFonts w:ascii="Times New Roman" w:eastAsia="MS Mincho"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312F1B9F"/>
    <w:multiLevelType w:val="multilevel"/>
    <w:tmpl w:val="FD8696E6"/>
    <w:lvl w:ilvl="0">
      <w:start w:val="3"/>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3696455E"/>
    <w:multiLevelType w:val="hybridMultilevel"/>
    <w:tmpl w:val="7C60036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70D3F08"/>
    <w:multiLevelType w:val="multilevel"/>
    <w:tmpl w:val="D3723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7516F5C"/>
    <w:multiLevelType w:val="hybridMultilevel"/>
    <w:tmpl w:val="E2044D8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EEB0E23"/>
    <w:multiLevelType w:val="hybridMultilevel"/>
    <w:tmpl w:val="1EFAA7F0"/>
    <w:lvl w:ilvl="0" w:tplc="34E47322">
      <w:start w:val="1"/>
      <w:numFmt w:val="bullet"/>
      <w:lvlText w:val=""/>
      <w:lvlJc w:val="left"/>
      <w:pPr>
        <w:ind w:left="720" w:hanging="360"/>
      </w:pPr>
      <w:rPr>
        <w:rFonts w:ascii="Wingdings" w:hAnsi="Wingdings" w:hint="default"/>
      </w:rPr>
    </w:lvl>
    <w:lvl w:ilvl="1" w:tplc="6052B786">
      <w:start w:val="1"/>
      <w:numFmt w:val="bullet"/>
      <w:lvlText w:val="o"/>
      <w:lvlJc w:val="left"/>
      <w:pPr>
        <w:ind w:left="1440" w:hanging="360"/>
      </w:pPr>
      <w:rPr>
        <w:rFonts w:ascii="Courier New" w:hAnsi="Courier New" w:hint="default"/>
      </w:rPr>
    </w:lvl>
    <w:lvl w:ilvl="2" w:tplc="036A41C8">
      <w:start w:val="1"/>
      <w:numFmt w:val="bullet"/>
      <w:lvlText w:val=""/>
      <w:lvlJc w:val="left"/>
      <w:pPr>
        <w:ind w:left="2160" w:hanging="360"/>
      </w:pPr>
      <w:rPr>
        <w:rFonts w:ascii="Wingdings" w:hAnsi="Wingdings" w:hint="default"/>
      </w:rPr>
    </w:lvl>
    <w:lvl w:ilvl="3" w:tplc="14CAEA0C">
      <w:start w:val="1"/>
      <w:numFmt w:val="bullet"/>
      <w:lvlText w:val=""/>
      <w:lvlJc w:val="left"/>
      <w:pPr>
        <w:ind w:left="2880" w:hanging="360"/>
      </w:pPr>
      <w:rPr>
        <w:rFonts w:ascii="Symbol" w:hAnsi="Symbol" w:hint="default"/>
      </w:rPr>
    </w:lvl>
    <w:lvl w:ilvl="4" w:tplc="5266A9F8">
      <w:start w:val="1"/>
      <w:numFmt w:val="bullet"/>
      <w:lvlText w:val="o"/>
      <w:lvlJc w:val="left"/>
      <w:pPr>
        <w:ind w:left="3600" w:hanging="360"/>
      </w:pPr>
      <w:rPr>
        <w:rFonts w:ascii="Courier New" w:hAnsi="Courier New" w:hint="default"/>
      </w:rPr>
    </w:lvl>
    <w:lvl w:ilvl="5" w:tplc="443C0C0A">
      <w:start w:val="1"/>
      <w:numFmt w:val="bullet"/>
      <w:lvlText w:val=""/>
      <w:lvlJc w:val="left"/>
      <w:pPr>
        <w:ind w:left="4320" w:hanging="360"/>
      </w:pPr>
      <w:rPr>
        <w:rFonts w:ascii="Wingdings" w:hAnsi="Wingdings" w:hint="default"/>
      </w:rPr>
    </w:lvl>
    <w:lvl w:ilvl="6" w:tplc="26109FB4">
      <w:start w:val="1"/>
      <w:numFmt w:val="bullet"/>
      <w:lvlText w:val=""/>
      <w:lvlJc w:val="left"/>
      <w:pPr>
        <w:ind w:left="5040" w:hanging="360"/>
      </w:pPr>
      <w:rPr>
        <w:rFonts w:ascii="Symbol" w:hAnsi="Symbol" w:hint="default"/>
      </w:rPr>
    </w:lvl>
    <w:lvl w:ilvl="7" w:tplc="3E48E0CA">
      <w:start w:val="1"/>
      <w:numFmt w:val="bullet"/>
      <w:lvlText w:val="o"/>
      <w:lvlJc w:val="left"/>
      <w:pPr>
        <w:ind w:left="5760" w:hanging="360"/>
      </w:pPr>
      <w:rPr>
        <w:rFonts w:ascii="Courier New" w:hAnsi="Courier New" w:hint="default"/>
      </w:rPr>
    </w:lvl>
    <w:lvl w:ilvl="8" w:tplc="2DA0AA50">
      <w:start w:val="1"/>
      <w:numFmt w:val="bullet"/>
      <w:lvlText w:val=""/>
      <w:lvlJc w:val="left"/>
      <w:pPr>
        <w:ind w:left="6480" w:hanging="360"/>
      </w:pPr>
      <w:rPr>
        <w:rFonts w:ascii="Wingdings" w:hAnsi="Wingdings"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BC57D0"/>
    <w:multiLevelType w:val="hybridMultilevel"/>
    <w:tmpl w:val="9A02D7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44245CBE"/>
    <w:multiLevelType w:val="hybridMultilevel"/>
    <w:tmpl w:val="5BAC58B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47ED1614"/>
    <w:multiLevelType w:val="hybridMultilevel"/>
    <w:tmpl w:val="2D883D7E"/>
    <w:lvl w:ilvl="0" w:tplc="04020001">
      <w:start w:val="1"/>
      <w:numFmt w:val="bullet"/>
      <w:lvlText w:val=""/>
      <w:lvlJc w:val="left"/>
      <w:pPr>
        <w:ind w:left="2844" w:hanging="360"/>
      </w:pPr>
      <w:rPr>
        <w:rFonts w:ascii="Symbol" w:hAnsi="Symbol" w:hint="default"/>
      </w:rPr>
    </w:lvl>
    <w:lvl w:ilvl="1" w:tplc="04020003" w:tentative="1">
      <w:start w:val="1"/>
      <w:numFmt w:val="bullet"/>
      <w:lvlText w:val="o"/>
      <w:lvlJc w:val="left"/>
      <w:pPr>
        <w:ind w:left="3564" w:hanging="360"/>
      </w:pPr>
      <w:rPr>
        <w:rFonts w:ascii="Courier New" w:hAnsi="Courier New" w:cs="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cs="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cs="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32">
    <w:nsid w:val="48EE2041"/>
    <w:multiLevelType w:val="hybridMultilevel"/>
    <w:tmpl w:val="1400BC78"/>
    <w:lvl w:ilvl="0" w:tplc="29F0412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4E85180E"/>
    <w:multiLevelType w:val="hybridMultilevel"/>
    <w:tmpl w:val="3306F40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2717EAA"/>
    <w:multiLevelType w:val="hybridMultilevel"/>
    <w:tmpl w:val="CC289DFC"/>
    <w:lvl w:ilvl="0" w:tplc="6CE2A70A">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6">
    <w:nsid w:val="52A71462"/>
    <w:multiLevelType w:val="hybridMultilevel"/>
    <w:tmpl w:val="2C8C72AC"/>
    <w:lvl w:ilvl="0" w:tplc="5366E74A">
      <w:start w:val="1"/>
      <w:numFmt w:val="bullet"/>
      <w:lvlText w:val="-"/>
      <w:lvlJc w:val="left"/>
      <w:pPr>
        <w:ind w:left="1287" w:hanging="360"/>
      </w:pPr>
      <w:rPr>
        <w:rFonts w:ascii="Verdana" w:eastAsia="Times New Roman" w:hAnsi="Verdana" w:cs="Courier New" w:hint="default"/>
        <w:b w:val="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55310944"/>
    <w:multiLevelType w:val="hybridMultilevel"/>
    <w:tmpl w:val="5A9A1E12"/>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7E22F25"/>
    <w:multiLevelType w:val="hybridMultilevel"/>
    <w:tmpl w:val="971EF258"/>
    <w:lvl w:ilvl="0" w:tplc="4CB401CE">
      <w:start w:val="4"/>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nsid w:val="5C782C50"/>
    <w:multiLevelType w:val="multilevel"/>
    <w:tmpl w:val="D8F030C4"/>
    <w:lvl w:ilvl="0">
      <w:start w:val="1"/>
      <w:numFmt w:val="decimal"/>
      <w:lvlText w:val="%1."/>
      <w:lvlJc w:val="left"/>
      <w:pPr>
        <w:ind w:left="218" w:hanging="360"/>
      </w:pPr>
      <w:rPr>
        <w:rFonts w:hint="default"/>
        <w:b/>
      </w:rPr>
    </w:lvl>
    <w:lvl w:ilvl="1">
      <w:start w:val="1"/>
      <w:numFmt w:val="decimal"/>
      <w:lvlText w:val="%1.%2."/>
      <w:lvlJc w:val="left"/>
      <w:pPr>
        <w:ind w:left="1070" w:hanging="360"/>
      </w:pPr>
      <w:rPr>
        <w:b/>
        <w:strike w:val="0"/>
        <w:color w:val="auto"/>
      </w:rPr>
    </w:lvl>
    <w:lvl w:ilvl="2">
      <w:start w:val="1"/>
      <w:numFmt w:val="decimal"/>
      <w:lvlText w:val="%1.%2.%3."/>
      <w:lvlJc w:val="left"/>
      <w:pPr>
        <w:ind w:left="2302" w:hanging="720"/>
      </w:pPr>
    </w:lvl>
    <w:lvl w:ilvl="3">
      <w:start w:val="1"/>
      <w:numFmt w:val="decimal"/>
      <w:lvlText w:val="%1.%2.%3.%4."/>
      <w:lvlJc w:val="left"/>
      <w:pPr>
        <w:ind w:left="3164" w:hanging="720"/>
      </w:pPr>
    </w:lvl>
    <w:lvl w:ilvl="4">
      <w:start w:val="1"/>
      <w:numFmt w:val="decimal"/>
      <w:lvlText w:val="%1.%2.%3.%4.%5."/>
      <w:lvlJc w:val="left"/>
      <w:pPr>
        <w:ind w:left="4386" w:hanging="1080"/>
      </w:pPr>
    </w:lvl>
    <w:lvl w:ilvl="5">
      <w:start w:val="1"/>
      <w:numFmt w:val="decimal"/>
      <w:lvlText w:val="%1.%2.%3.%4.%5.%6."/>
      <w:lvlJc w:val="left"/>
      <w:pPr>
        <w:ind w:left="5248" w:hanging="1080"/>
      </w:pPr>
    </w:lvl>
    <w:lvl w:ilvl="6">
      <w:start w:val="1"/>
      <w:numFmt w:val="decimal"/>
      <w:lvlText w:val="%1.%2.%3.%4.%5.%6.%7."/>
      <w:lvlJc w:val="left"/>
      <w:pPr>
        <w:ind w:left="6470" w:hanging="1440"/>
      </w:pPr>
    </w:lvl>
    <w:lvl w:ilvl="7">
      <w:start w:val="1"/>
      <w:numFmt w:val="decimal"/>
      <w:lvlText w:val="%1.%2.%3.%4.%5.%6.%7.%8."/>
      <w:lvlJc w:val="left"/>
      <w:pPr>
        <w:ind w:left="7332" w:hanging="1440"/>
      </w:pPr>
    </w:lvl>
    <w:lvl w:ilvl="8">
      <w:start w:val="1"/>
      <w:numFmt w:val="decimal"/>
      <w:lvlText w:val="%1.%2.%3.%4.%5.%6.%7.%8.%9."/>
      <w:lvlJc w:val="left"/>
      <w:pPr>
        <w:ind w:left="8554" w:hanging="180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2">
    <w:nsid w:val="5E965FC1"/>
    <w:multiLevelType w:val="hybridMultilevel"/>
    <w:tmpl w:val="783E5CC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04A3134"/>
    <w:multiLevelType w:val="hybridMultilevel"/>
    <w:tmpl w:val="B164F80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2966582"/>
    <w:multiLevelType w:val="hybridMultilevel"/>
    <w:tmpl w:val="E436AC9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66A06805"/>
    <w:multiLevelType w:val="hybridMultilevel"/>
    <w:tmpl w:val="95684380"/>
    <w:lvl w:ilvl="0" w:tplc="04020003">
      <w:start w:val="1"/>
      <w:numFmt w:val="bullet"/>
      <w:lvlText w:val="o"/>
      <w:lvlJc w:val="left"/>
      <w:pPr>
        <w:ind w:left="2143" w:hanging="360"/>
      </w:pPr>
      <w:rPr>
        <w:rFonts w:ascii="Courier New" w:hAnsi="Courier New" w:cs="Courier New" w:hint="default"/>
      </w:rPr>
    </w:lvl>
    <w:lvl w:ilvl="1" w:tplc="04020003" w:tentative="1">
      <w:start w:val="1"/>
      <w:numFmt w:val="bullet"/>
      <w:lvlText w:val="o"/>
      <w:lvlJc w:val="left"/>
      <w:pPr>
        <w:ind w:left="2863" w:hanging="360"/>
      </w:pPr>
      <w:rPr>
        <w:rFonts w:ascii="Courier New" w:hAnsi="Courier New" w:cs="Courier New" w:hint="default"/>
      </w:rPr>
    </w:lvl>
    <w:lvl w:ilvl="2" w:tplc="04020005" w:tentative="1">
      <w:start w:val="1"/>
      <w:numFmt w:val="bullet"/>
      <w:lvlText w:val=""/>
      <w:lvlJc w:val="left"/>
      <w:pPr>
        <w:ind w:left="3583" w:hanging="360"/>
      </w:pPr>
      <w:rPr>
        <w:rFonts w:ascii="Wingdings" w:hAnsi="Wingdings" w:hint="default"/>
      </w:rPr>
    </w:lvl>
    <w:lvl w:ilvl="3" w:tplc="04020001" w:tentative="1">
      <w:start w:val="1"/>
      <w:numFmt w:val="bullet"/>
      <w:lvlText w:val=""/>
      <w:lvlJc w:val="left"/>
      <w:pPr>
        <w:ind w:left="4303" w:hanging="360"/>
      </w:pPr>
      <w:rPr>
        <w:rFonts w:ascii="Symbol" w:hAnsi="Symbol" w:hint="default"/>
      </w:rPr>
    </w:lvl>
    <w:lvl w:ilvl="4" w:tplc="04020003" w:tentative="1">
      <w:start w:val="1"/>
      <w:numFmt w:val="bullet"/>
      <w:lvlText w:val="o"/>
      <w:lvlJc w:val="left"/>
      <w:pPr>
        <w:ind w:left="5023" w:hanging="360"/>
      </w:pPr>
      <w:rPr>
        <w:rFonts w:ascii="Courier New" w:hAnsi="Courier New" w:cs="Courier New" w:hint="default"/>
      </w:rPr>
    </w:lvl>
    <w:lvl w:ilvl="5" w:tplc="04020005" w:tentative="1">
      <w:start w:val="1"/>
      <w:numFmt w:val="bullet"/>
      <w:lvlText w:val=""/>
      <w:lvlJc w:val="left"/>
      <w:pPr>
        <w:ind w:left="5743" w:hanging="360"/>
      </w:pPr>
      <w:rPr>
        <w:rFonts w:ascii="Wingdings" w:hAnsi="Wingdings" w:hint="default"/>
      </w:rPr>
    </w:lvl>
    <w:lvl w:ilvl="6" w:tplc="04020001" w:tentative="1">
      <w:start w:val="1"/>
      <w:numFmt w:val="bullet"/>
      <w:lvlText w:val=""/>
      <w:lvlJc w:val="left"/>
      <w:pPr>
        <w:ind w:left="6463" w:hanging="360"/>
      </w:pPr>
      <w:rPr>
        <w:rFonts w:ascii="Symbol" w:hAnsi="Symbol" w:hint="default"/>
      </w:rPr>
    </w:lvl>
    <w:lvl w:ilvl="7" w:tplc="04020003" w:tentative="1">
      <w:start w:val="1"/>
      <w:numFmt w:val="bullet"/>
      <w:lvlText w:val="o"/>
      <w:lvlJc w:val="left"/>
      <w:pPr>
        <w:ind w:left="7183" w:hanging="360"/>
      </w:pPr>
      <w:rPr>
        <w:rFonts w:ascii="Courier New" w:hAnsi="Courier New" w:cs="Courier New" w:hint="default"/>
      </w:rPr>
    </w:lvl>
    <w:lvl w:ilvl="8" w:tplc="04020005" w:tentative="1">
      <w:start w:val="1"/>
      <w:numFmt w:val="bullet"/>
      <w:lvlText w:val=""/>
      <w:lvlJc w:val="left"/>
      <w:pPr>
        <w:ind w:left="7903" w:hanging="360"/>
      </w:pPr>
      <w:rPr>
        <w:rFonts w:ascii="Wingdings" w:hAnsi="Wingdings" w:hint="default"/>
      </w:rPr>
    </w:lvl>
  </w:abstractNum>
  <w:abstractNum w:abstractNumId="46">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lvlText w:val="%1.%2."/>
      <w:lvlJc w:val="left"/>
      <w:pPr>
        <w:ind w:left="1429" w:hanging="360"/>
      </w:pPr>
      <w:rPr>
        <w:b/>
      </w:r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7">
    <w:nsid w:val="7314147A"/>
    <w:multiLevelType w:val="hybridMultilevel"/>
    <w:tmpl w:val="5B60FBD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56F0577"/>
    <w:multiLevelType w:val="hybridMultilevel"/>
    <w:tmpl w:val="90688846"/>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57C55CA"/>
    <w:multiLevelType w:val="hybridMultilevel"/>
    <w:tmpl w:val="CFBE3742"/>
    <w:lvl w:ilvl="0" w:tplc="FFFFFFFF">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0">
    <w:nsid w:val="76044F99"/>
    <w:multiLevelType w:val="hybridMultilevel"/>
    <w:tmpl w:val="E96ED212"/>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7F3314EE"/>
    <w:multiLevelType w:val="hybridMultilevel"/>
    <w:tmpl w:val="CAF8443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6"/>
  </w:num>
  <w:num w:numId="2">
    <w:abstractNumId w:val="30"/>
  </w:num>
  <w:num w:numId="3">
    <w:abstractNumId w:val="18"/>
  </w:num>
  <w:num w:numId="4">
    <w:abstractNumId w:val="51"/>
  </w:num>
  <w:num w:numId="5">
    <w:abstractNumId w:val="34"/>
  </w:num>
  <w:num w:numId="6">
    <w:abstractNumId w:val="41"/>
  </w:num>
  <w:num w:numId="7">
    <w:abstractNumId w:val="40"/>
    <w:lvlOverride w:ilvl="0">
      <w:startOverride w:val="1"/>
    </w:lvlOverride>
  </w:num>
  <w:num w:numId="8">
    <w:abstractNumId w:val="27"/>
    <w:lvlOverride w:ilvl="0">
      <w:startOverride w:val="1"/>
    </w:lvlOverride>
  </w:num>
  <w:num w:numId="9">
    <w:abstractNumId w:val="16"/>
  </w:num>
  <w:num w:numId="10">
    <w:abstractNumId w:val="9"/>
  </w:num>
  <w:num w:numId="11">
    <w:abstractNumId w:val="8"/>
  </w:num>
  <w:num w:numId="12">
    <w:abstractNumId w:val="28"/>
  </w:num>
  <w:num w:numId="13">
    <w:abstractNumId w:val="46"/>
  </w:num>
  <w:num w:numId="14">
    <w:abstractNumId w:val="10"/>
  </w:num>
  <w:num w:numId="15">
    <w:abstractNumId w:val="12"/>
  </w:num>
  <w:num w:numId="16">
    <w:abstractNumId w:val="2"/>
  </w:num>
  <w:num w:numId="17">
    <w:abstractNumId w:val="1"/>
  </w:num>
  <w:num w:numId="18">
    <w:abstractNumId w:val="0"/>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21"/>
  </w:num>
  <w:num w:numId="22">
    <w:abstractNumId w:val="24"/>
  </w:num>
  <w:num w:numId="23">
    <w:abstractNumId w:val="39"/>
  </w:num>
  <w:num w:numId="24">
    <w:abstractNumId w:val="6"/>
  </w:num>
  <w:num w:numId="25">
    <w:abstractNumId w:val="49"/>
  </w:num>
  <w:num w:numId="26">
    <w:abstractNumId w:val="32"/>
  </w:num>
  <w:num w:numId="27">
    <w:abstractNumId w:val="35"/>
  </w:num>
  <w:num w:numId="28">
    <w:abstractNumId w:val="38"/>
  </w:num>
  <w:num w:numId="29">
    <w:abstractNumId w:val="4"/>
  </w:num>
  <w:num w:numId="30">
    <w:abstractNumId w:val="36"/>
  </w:num>
  <w:num w:numId="31">
    <w:abstractNumId w:val="23"/>
  </w:num>
  <w:num w:numId="32">
    <w:abstractNumId w:val="29"/>
  </w:num>
  <w:num w:numId="33">
    <w:abstractNumId w:val="5"/>
  </w:num>
  <w:num w:numId="34">
    <w:abstractNumId w:val="47"/>
  </w:num>
  <w:num w:numId="35">
    <w:abstractNumId w:val="11"/>
  </w:num>
  <w:num w:numId="36">
    <w:abstractNumId w:val="44"/>
  </w:num>
  <w:num w:numId="37">
    <w:abstractNumId w:val="37"/>
  </w:num>
  <w:num w:numId="38">
    <w:abstractNumId w:val="50"/>
  </w:num>
  <w:num w:numId="39">
    <w:abstractNumId w:val="43"/>
  </w:num>
  <w:num w:numId="40">
    <w:abstractNumId w:val="7"/>
  </w:num>
  <w:num w:numId="41">
    <w:abstractNumId w:val="17"/>
  </w:num>
  <w:num w:numId="42">
    <w:abstractNumId w:val="48"/>
  </w:num>
  <w:num w:numId="43">
    <w:abstractNumId w:val="25"/>
  </w:num>
  <w:num w:numId="44">
    <w:abstractNumId w:val="33"/>
  </w:num>
  <w:num w:numId="45">
    <w:abstractNumId w:val="14"/>
  </w:num>
  <w:num w:numId="46">
    <w:abstractNumId w:val="42"/>
  </w:num>
  <w:num w:numId="47">
    <w:abstractNumId w:val="19"/>
  </w:num>
  <w:num w:numId="48">
    <w:abstractNumId w:val="22"/>
  </w:num>
  <w:num w:numId="49">
    <w:abstractNumId w:val="13"/>
  </w:num>
  <w:num w:numId="50">
    <w:abstractNumId w:val="15"/>
  </w:num>
  <w:num w:numId="51">
    <w:abstractNumId w:val="31"/>
  </w:num>
  <w:num w:numId="52">
    <w:abstractNumId w:val="3"/>
  </w:num>
  <w:num w:numId="53">
    <w:abstractNumId w:val="20"/>
  </w:num>
  <w:num w:numId="54">
    <w:abstractNumId w:val="45"/>
  </w:num>
  <w:num w:numId="5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0CF5"/>
    <w:rsid w:val="000010A4"/>
    <w:rsid w:val="00001639"/>
    <w:rsid w:val="000020EF"/>
    <w:rsid w:val="00002109"/>
    <w:rsid w:val="00002779"/>
    <w:rsid w:val="00002D91"/>
    <w:rsid w:val="0000301A"/>
    <w:rsid w:val="00003402"/>
    <w:rsid w:val="000035D1"/>
    <w:rsid w:val="000039C8"/>
    <w:rsid w:val="00003C5A"/>
    <w:rsid w:val="00004116"/>
    <w:rsid w:val="000049E3"/>
    <w:rsid w:val="0000509D"/>
    <w:rsid w:val="0000657B"/>
    <w:rsid w:val="00006BDC"/>
    <w:rsid w:val="00007785"/>
    <w:rsid w:val="00007B5A"/>
    <w:rsid w:val="000104BA"/>
    <w:rsid w:val="00010811"/>
    <w:rsid w:val="00010E56"/>
    <w:rsid w:val="000119DF"/>
    <w:rsid w:val="000119F5"/>
    <w:rsid w:val="00011A69"/>
    <w:rsid w:val="0001261E"/>
    <w:rsid w:val="000126C2"/>
    <w:rsid w:val="00012ED6"/>
    <w:rsid w:val="00013AD0"/>
    <w:rsid w:val="00013B7A"/>
    <w:rsid w:val="00014651"/>
    <w:rsid w:val="00014824"/>
    <w:rsid w:val="00014D85"/>
    <w:rsid w:val="00014F88"/>
    <w:rsid w:val="00016118"/>
    <w:rsid w:val="000162F8"/>
    <w:rsid w:val="000171F5"/>
    <w:rsid w:val="00017A71"/>
    <w:rsid w:val="00020530"/>
    <w:rsid w:val="0002086F"/>
    <w:rsid w:val="00020B04"/>
    <w:rsid w:val="00020D35"/>
    <w:rsid w:val="00021B1B"/>
    <w:rsid w:val="00023499"/>
    <w:rsid w:val="00023F9A"/>
    <w:rsid w:val="000246F6"/>
    <w:rsid w:val="00024826"/>
    <w:rsid w:val="0002491E"/>
    <w:rsid w:val="000249CA"/>
    <w:rsid w:val="000251FB"/>
    <w:rsid w:val="0002574F"/>
    <w:rsid w:val="00025C36"/>
    <w:rsid w:val="00025D92"/>
    <w:rsid w:val="0002612A"/>
    <w:rsid w:val="000268D5"/>
    <w:rsid w:val="00026C43"/>
    <w:rsid w:val="00027406"/>
    <w:rsid w:val="00027457"/>
    <w:rsid w:val="00027682"/>
    <w:rsid w:val="00030058"/>
    <w:rsid w:val="00031225"/>
    <w:rsid w:val="00031484"/>
    <w:rsid w:val="00031B9B"/>
    <w:rsid w:val="00032601"/>
    <w:rsid w:val="00032DF0"/>
    <w:rsid w:val="0003415A"/>
    <w:rsid w:val="0003463D"/>
    <w:rsid w:val="000349AF"/>
    <w:rsid w:val="000351C0"/>
    <w:rsid w:val="0003551A"/>
    <w:rsid w:val="0003585B"/>
    <w:rsid w:val="00036B4E"/>
    <w:rsid w:val="0003764C"/>
    <w:rsid w:val="0003797C"/>
    <w:rsid w:val="00037D94"/>
    <w:rsid w:val="0004005F"/>
    <w:rsid w:val="00040166"/>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4137"/>
    <w:rsid w:val="00044727"/>
    <w:rsid w:val="00044D5A"/>
    <w:rsid w:val="00044E34"/>
    <w:rsid w:val="00044F8E"/>
    <w:rsid w:val="00045342"/>
    <w:rsid w:val="00045D8F"/>
    <w:rsid w:val="00047015"/>
    <w:rsid w:val="000508D1"/>
    <w:rsid w:val="00050B70"/>
    <w:rsid w:val="00051616"/>
    <w:rsid w:val="00051884"/>
    <w:rsid w:val="00052A49"/>
    <w:rsid w:val="000539DA"/>
    <w:rsid w:val="000541FC"/>
    <w:rsid w:val="00055B04"/>
    <w:rsid w:val="00056D14"/>
    <w:rsid w:val="00057DFD"/>
    <w:rsid w:val="00060EEF"/>
    <w:rsid w:val="0006118C"/>
    <w:rsid w:val="0006138D"/>
    <w:rsid w:val="0006200B"/>
    <w:rsid w:val="00063714"/>
    <w:rsid w:val="000638A3"/>
    <w:rsid w:val="00063D56"/>
    <w:rsid w:val="00064E51"/>
    <w:rsid w:val="00065277"/>
    <w:rsid w:val="00065AC9"/>
    <w:rsid w:val="000660C5"/>
    <w:rsid w:val="0006661D"/>
    <w:rsid w:val="00066C62"/>
    <w:rsid w:val="00067B00"/>
    <w:rsid w:val="00070037"/>
    <w:rsid w:val="000708CC"/>
    <w:rsid w:val="00070F80"/>
    <w:rsid w:val="000711DE"/>
    <w:rsid w:val="000712E1"/>
    <w:rsid w:val="0007162B"/>
    <w:rsid w:val="000716B3"/>
    <w:rsid w:val="00071F95"/>
    <w:rsid w:val="00072689"/>
    <w:rsid w:val="00072B80"/>
    <w:rsid w:val="00073114"/>
    <w:rsid w:val="000735FE"/>
    <w:rsid w:val="0007431B"/>
    <w:rsid w:val="000747B3"/>
    <w:rsid w:val="00075130"/>
    <w:rsid w:val="000754D4"/>
    <w:rsid w:val="000759FC"/>
    <w:rsid w:val="00076645"/>
    <w:rsid w:val="00080196"/>
    <w:rsid w:val="000804CD"/>
    <w:rsid w:val="00080755"/>
    <w:rsid w:val="00080DBD"/>
    <w:rsid w:val="00081245"/>
    <w:rsid w:val="0008154E"/>
    <w:rsid w:val="00081645"/>
    <w:rsid w:val="00081F0C"/>
    <w:rsid w:val="000828D7"/>
    <w:rsid w:val="000832F8"/>
    <w:rsid w:val="0008365A"/>
    <w:rsid w:val="00083C63"/>
    <w:rsid w:val="00083D7A"/>
    <w:rsid w:val="000845F0"/>
    <w:rsid w:val="00084DAD"/>
    <w:rsid w:val="000858CA"/>
    <w:rsid w:val="00085CF5"/>
    <w:rsid w:val="00086925"/>
    <w:rsid w:val="00087599"/>
    <w:rsid w:val="00087C7D"/>
    <w:rsid w:val="00087E93"/>
    <w:rsid w:val="00090331"/>
    <w:rsid w:val="00090D8B"/>
    <w:rsid w:val="00091586"/>
    <w:rsid w:val="00091DFE"/>
    <w:rsid w:val="000920C9"/>
    <w:rsid w:val="00092903"/>
    <w:rsid w:val="00092E8D"/>
    <w:rsid w:val="0009314F"/>
    <w:rsid w:val="00093374"/>
    <w:rsid w:val="00093401"/>
    <w:rsid w:val="0009353B"/>
    <w:rsid w:val="00093875"/>
    <w:rsid w:val="00093EE1"/>
    <w:rsid w:val="00094E1C"/>
    <w:rsid w:val="00095260"/>
    <w:rsid w:val="00095740"/>
    <w:rsid w:val="00096083"/>
    <w:rsid w:val="00097D3D"/>
    <w:rsid w:val="00097D3F"/>
    <w:rsid w:val="000A048C"/>
    <w:rsid w:val="000A0777"/>
    <w:rsid w:val="000A081A"/>
    <w:rsid w:val="000A0A5E"/>
    <w:rsid w:val="000A0B45"/>
    <w:rsid w:val="000A1732"/>
    <w:rsid w:val="000A21A1"/>
    <w:rsid w:val="000A2899"/>
    <w:rsid w:val="000A3697"/>
    <w:rsid w:val="000A4345"/>
    <w:rsid w:val="000A4867"/>
    <w:rsid w:val="000A4CE1"/>
    <w:rsid w:val="000A58BF"/>
    <w:rsid w:val="000A5C6F"/>
    <w:rsid w:val="000A5DEA"/>
    <w:rsid w:val="000A6547"/>
    <w:rsid w:val="000A6C42"/>
    <w:rsid w:val="000A705B"/>
    <w:rsid w:val="000A7550"/>
    <w:rsid w:val="000B01F0"/>
    <w:rsid w:val="000B06D8"/>
    <w:rsid w:val="000B077F"/>
    <w:rsid w:val="000B0796"/>
    <w:rsid w:val="000B0C37"/>
    <w:rsid w:val="000B1A71"/>
    <w:rsid w:val="000B33A1"/>
    <w:rsid w:val="000B3417"/>
    <w:rsid w:val="000B35E9"/>
    <w:rsid w:val="000B36E5"/>
    <w:rsid w:val="000B449A"/>
    <w:rsid w:val="000B4A4B"/>
    <w:rsid w:val="000B4EE6"/>
    <w:rsid w:val="000B4FB9"/>
    <w:rsid w:val="000B5D50"/>
    <w:rsid w:val="000B632F"/>
    <w:rsid w:val="000C00CF"/>
    <w:rsid w:val="000C20A4"/>
    <w:rsid w:val="000C3171"/>
    <w:rsid w:val="000C401D"/>
    <w:rsid w:val="000C4220"/>
    <w:rsid w:val="000C42FB"/>
    <w:rsid w:val="000C4387"/>
    <w:rsid w:val="000C48CF"/>
    <w:rsid w:val="000C4B41"/>
    <w:rsid w:val="000C4F87"/>
    <w:rsid w:val="000C5F06"/>
    <w:rsid w:val="000C6216"/>
    <w:rsid w:val="000D01F9"/>
    <w:rsid w:val="000D0ABF"/>
    <w:rsid w:val="000D17CD"/>
    <w:rsid w:val="000D1F4C"/>
    <w:rsid w:val="000D2200"/>
    <w:rsid w:val="000D35EC"/>
    <w:rsid w:val="000D379B"/>
    <w:rsid w:val="000D3E2E"/>
    <w:rsid w:val="000D4BCC"/>
    <w:rsid w:val="000D53C3"/>
    <w:rsid w:val="000D54AE"/>
    <w:rsid w:val="000D55B1"/>
    <w:rsid w:val="000D660A"/>
    <w:rsid w:val="000D74B3"/>
    <w:rsid w:val="000D7703"/>
    <w:rsid w:val="000D7CD8"/>
    <w:rsid w:val="000D7E60"/>
    <w:rsid w:val="000E0E91"/>
    <w:rsid w:val="000E10ED"/>
    <w:rsid w:val="000E1115"/>
    <w:rsid w:val="000E1200"/>
    <w:rsid w:val="000E256C"/>
    <w:rsid w:val="000E27EE"/>
    <w:rsid w:val="000E28CA"/>
    <w:rsid w:val="000E346F"/>
    <w:rsid w:val="000E3623"/>
    <w:rsid w:val="000E4245"/>
    <w:rsid w:val="000E46FD"/>
    <w:rsid w:val="000E563A"/>
    <w:rsid w:val="000E56A2"/>
    <w:rsid w:val="000E6197"/>
    <w:rsid w:val="000E68CE"/>
    <w:rsid w:val="000E6A3A"/>
    <w:rsid w:val="000E718F"/>
    <w:rsid w:val="000E75E1"/>
    <w:rsid w:val="000E7604"/>
    <w:rsid w:val="000F0638"/>
    <w:rsid w:val="000F0E9A"/>
    <w:rsid w:val="000F30DB"/>
    <w:rsid w:val="000F3B30"/>
    <w:rsid w:val="000F4426"/>
    <w:rsid w:val="000F468F"/>
    <w:rsid w:val="000F478E"/>
    <w:rsid w:val="000F4CB5"/>
    <w:rsid w:val="000F4FC2"/>
    <w:rsid w:val="000F559D"/>
    <w:rsid w:val="000F58A5"/>
    <w:rsid w:val="000F5D75"/>
    <w:rsid w:val="000F704B"/>
    <w:rsid w:val="000F7FD9"/>
    <w:rsid w:val="00100991"/>
    <w:rsid w:val="00100DCF"/>
    <w:rsid w:val="00100F1C"/>
    <w:rsid w:val="00101174"/>
    <w:rsid w:val="0010131A"/>
    <w:rsid w:val="0010181A"/>
    <w:rsid w:val="00101AB6"/>
    <w:rsid w:val="00102251"/>
    <w:rsid w:val="001025F4"/>
    <w:rsid w:val="00103DAA"/>
    <w:rsid w:val="00104826"/>
    <w:rsid w:val="00105530"/>
    <w:rsid w:val="00106787"/>
    <w:rsid w:val="00106B54"/>
    <w:rsid w:val="00106E69"/>
    <w:rsid w:val="001078FA"/>
    <w:rsid w:val="00107C95"/>
    <w:rsid w:val="001103FF"/>
    <w:rsid w:val="00111A09"/>
    <w:rsid w:val="00111C2E"/>
    <w:rsid w:val="00111E93"/>
    <w:rsid w:val="001120B0"/>
    <w:rsid w:val="00112F14"/>
    <w:rsid w:val="00112F6E"/>
    <w:rsid w:val="001142E1"/>
    <w:rsid w:val="001175C2"/>
    <w:rsid w:val="00117796"/>
    <w:rsid w:val="00120B01"/>
    <w:rsid w:val="00120FB9"/>
    <w:rsid w:val="0012185F"/>
    <w:rsid w:val="00121C15"/>
    <w:rsid w:val="00121CA9"/>
    <w:rsid w:val="00122A77"/>
    <w:rsid w:val="00122B68"/>
    <w:rsid w:val="00123597"/>
    <w:rsid w:val="00124AC0"/>
    <w:rsid w:val="001254EB"/>
    <w:rsid w:val="0012570F"/>
    <w:rsid w:val="00125946"/>
    <w:rsid w:val="00126326"/>
    <w:rsid w:val="0012684E"/>
    <w:rsid w:val="00126F0F"/>
    <w:rsid w:val="00127462"/>
    <w:rsid w:val="00127857"/>
    <w:rsid w:val="0012789B"/>
    <w:rsid w:val="00127D58"/>
    <w:rsid w:val="00130028"/>
    <w:rsid w:val="0013002D"/>
    <w:rsid w:val="00130299"/>
    <w:rsid w:val="0013042B"/>
    <w:rsid w:val="00131C03"/>
    <w:rsid w:val="00131F48"/>
    <w:rsid w:val="00131F7E"/>
    <w:rsid w:val="00132975"/>
    <w:rsid w:val="00132E07"/>
    <w:rsid w:val="00133814"/>
    <w:rsid w:val="00134174"/>
    <w:rsid w:val="00134656"/>
    <w:rsid w:val="001346B1"/>
    <w:rsid w:val="001349DB"/>
    <w:rsid w:val="0013764B"/>
    <w:rsid w:val="00140C02"/>
    <w:rsid w:val="00140D38"/>
    <w:rsid w:val="001443C9"/>
    <w:rsid w:val="001455DE"/>
    <w:rsid w:val="001460CF"/>
    <w:rsid w:val="00146123"/>
    <w:rsid w:val="00150925"/>
    <w:rsid w:val="00150CC7"/>
    <w:rsid w:val="00150DBF"/>
    <w:rsid w:val="00150F9A"/>
    <w:rsid w:val="001515FB"/>
    <w:rsid w:val="00151657"/>
    <w:rsid w:val="00151703"/>
    <w:rsid w:val="00151AEB"/>
    <w:rsid w:val="00152348"/>
    <w:rsid w:val="00152E59"/>
    <w:rsid w:val="00153208"/>
    <w:rsid w:val="001538F2"/>
    <w:rsid w:val="00154253"/>
    <w:rsid w:val="00154883"/>
    <w:rsid w:val="00154DDF"/>
    <w:rsid w:val="00154E87"/>
    <w:rsid w:val="0015501F"/>
    <w:rsid w:val="001554B5"/>
    <w:rsid w:val="00155B9E"/>
    <w:rsid w:val="00155EFC"/>
    <w:rsid w:val="00156782"/>
    <w:rsid w:val="00156CC5"/>
    <w:rsid w:val="0015721D"/>
    <w:rsid w:val="0015770C"/>
    <w:rsid w:val="00157742"/>
    <w:rsid w:val="00157AEF"/>
    <w:rsid w:val="001604AC"/>
    <w:rsid w:val="001608DC"/>
    <w:rsid w:val="00161745"/>
    <w:rsid w:val="00161FF5"/>
    <w:rsid w:val="00162322"/>
    <w:rsid w:val="00162A5B"/>
    <w:rsid w:val="0016492F"/>
    <w:rsid w:val="00164B1D"/>
    <w:rsid w:val="001651AA"/>
    <w:rsid w:val="00165417"/>
    <w:rsid w:val="001654F7"/>
    <w:rsid w:val="00165B92"/>
    <w:rsid w:val="001673F3"/>
    <w:rsid w:val="00167CD7"/>
    <w:rsid w:val="00170780"/>
    <w:rsid w:val="001708D8"/>
    <w:rsid w:val="001710CE"/>
    <w:rsid w:val="0017223C"/>
    <w:rsid w:val="00172461"/>
    <w:rsid w:val="00172EE6"/>
    <w:rsid w:val="001731A6"/>
    <w:rsid w:val="00173AFE"/>
    <w:rsid w:val="00174F76"/>
    <w:rsid w:val="00175996"/>
    <w:rsid w:val="0017686C"/>
    <w:rsid w:val="00176ED0"/>
    <w:rsid w:val="00177290"/>
    <w:rsid w:val="001802BA"/>
    <w:rsid w:val="0018056C"/>
    <w:rsid w:val="00180736"/>
    <w:rsid w:val="00180DD9"/>
    <w:rsid w:val="00181624"/>
    <w:rsid w:val="001825BF"/>
    <w:rsid w:val="00182676"/>
    <w:rsid w:val="00182B59"/>
    <w:rsid w:val="00184640"/>
    <w:rsid w:val="00185A0B"/>
    <w:rsid w:val="00186942"/>
    <w:rsid w:val="00186EF3"/>
    <w:rsid w:val="00187051"/>
    <w:rsid w:val="00187834"/>
    <w:rsid w:val="00190883"/>
    <w:rsid w:val="00190B35"/>
    <w:rsid w:val="00190EF8"/>
    <w:rsid w:val="00190F7F"/>
    <w:rsid w:val="00192E81"/>
    <w:rsid w:val="00192EFA"/>
    <w:rsid w:val="00193C92"/>
    <w:rsid w:val="0019416D"/>
    <w:rsid w:val="001946EA"/>
    <w:rsid w:val="00194A9B"/>
    <w:rsid w:val="001954A9"/>
    <w:rsid w:val="00195AA1"/>
    <w:rsid w:val="00195BA2"/>
    <w:rsid w:val="001965C1"/>
    <w:rsid w:val="00196A7D"/>
    <w:rsid w:val="00196C5D"/>
    <w:rsid w:val="00196F3D"/>
    <w:rsid w:val="001975D6"/>
    <w:rsid w:val="0019774A"/>
    <w:rsid w:val="001A0BF9"/>
    <w:rsid w:val="001A1A88"/>
    <w:rsid w:val="001A229E"/>
    <w:rsid w:val="001A29B4"/>
    <w:rsid w:val="001A2EFD"/>
    <w:rsid w:val="001A43CD"/>
    <w:rsid w:val="001A5F74"/>
    <w:rsid w:val="001A6A54"/>
    <w:rsid w:val="001A6B81"/>
    <w:rsid w:val="001A75A4"/>
    <w:rsid w:val="001A7D84"/>
    <w:rsid w:val="001B0701"/>
    <w:rsid w:val="001B1A83"/>
    <w:rsid w:val="001B2265"/>
    <w:rsid w:val="001B243A"/>
    <w:rsid w:val="001B4B2B"/>
    <w:rsid w:val="001B4EEE"/>
    <w:rsid w:val="001B5051"/>
    <w:rsid w:val="001B58B0"/>
    <w:rsid w:val="001B73FA"/>
    <w:rsid w:val="001B78D6"/>
    <w:rsid w:val="001B7B3D"/>
    <w:rsid w:val="001C068A"/>
    <w:rsid w:val="001C09D7"/>
    <w:rsid w:val="001C0BAE"/>
    <w:rsid w:val="001C102A"/>
    <w:rsid w:val="001C23C3"/>
    <w:rsid w:val="001C2727"/>
    <w:rsid w:val="001C3073"/>
    <w:rsid w:val="001C3881"/>
    <w:rsid w:val="001C3A75"/>
    <w:rsid w:val="001C3F26"/>
    <w:rsid w:val="001C4257"/>
    <w:rsid w:val="001C52B2"/>
    <w:rsid w:val="001C5CAB"/>
    <w:rsid w:val="001C5EAC"/>
    <w:rsid w:val="001C6330"/>
    <w:rsid w:val="001C63BE"/>
    <w:rsid w:val="001C67EF"/>
    <w:rsid w:val="001D09AE"/>
    <w:rsid w:val="001D09D0"/>
    <w:rsid w:val="001D3163"/>
    <w:rsid w:val="001D34CE"/>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110"/>
    <w:rsid w:val="001E18EA"/>
    <w:rsid w:val="001E1D7F"/>
    <w:rsid w:val="001E2004"/>
    <w:rsid w:val="001E2085"/>
    <w:rsid w:val="001E230D"/>
    <w:rsid w:val="001E31F3"/>
    <w:rsid w:val="001E3F7F"/>
    <w:rsid w:val="001E3FAC"/>
    <w:rsid w:val="001E4127"/>
    <w:rsid w:val="001E4598"/>
    <w:rsid w:val="001E51D3"/>
    <w:rsid w:val="001E5EF9"/>
    <w:rsid w:val="001E65D0"/>
    <w:rsid w:val="001E7597"/>
    <w:rsid w:val="001F024D"/>
    <w:rsid w:val="001F0783"/>
    <w:rsid w:val="001F1EE3"/>
    <w:rsid w:val="001F3AEB"/>
    <w:rsid w:val="001F42AA"/>
    <w:rsid w:val="001F5C04"/>
    <w:rsid w:val="001F6719"/>
    <w:rsid w:val="001F7EF5"/>
    <w:rsid w:val="001F7F5B"/>
    <w:rsid w:val="001F7FBC"/>
    <w:rsid w:val="00200357"/>
    <w:rsid w:val="0020038E"/>
    <w:rsid w:val="0020210C"/>
    <w:rsid w:val="00202E71"/>
    <w:rsid w:val="002044BC"/>
    <w:rsid w:val="002061AF"/>
    <w:rsid w:val="002061ED"/>
    <w:rsid w:val="002065ED"/>
    <w:rsid w:val="002066AF"/>
    <w:rsid w:val="00207289"/>
    <w:rsid w:val="002104F8"/>
    <w:rsid w:val="00210A98"/>
    <w:rsid w:val="002118E4"/>
    <w:rsid w:val="00211FF7"/>
    <w:rsid w:val="002122EF"/>
    <w:rsid w:val="0021276E"/>
    <w:rsid w:val="002127DF"/>
    <w:rsid w:val="00213703"/>
    <w:rsid w:val="00214194"/>
    <w:rsid w:val="00215608"/>
    <w:rsid w:val="00217361"/>
    <w:rsid w:val="00220DAB"/>
    <w:rsid w:val="00220FBC"/>
    <w:rsid w:val="00221001"/>
    <w:rsid w:val="002213CD"/>
    <w:rsid w:val="00221E98"/>
    <w:rsid w:val="00222849"/>
    <w:rsid w:val="00223100"/>
    <w:rsid w:val="00223197"/>
    <w:rsid w:val="00223317"/>
    <w:rsid w:val="0022374B"/>
    <w:rsid w:val="00223F10"/>
    <w:rsid w:val="00224A35"/>
    <w:rsid w:val="00224E63"/>
    <w:rsid w:val="00225553"/>
    <w:rsid w:val="002267FD"/>
    <w:rsid w:val="00226EBF"/>
    <w:rsid w:val="0022719F"/>
    <w:rsid w:val="00230C03"/>
    <w:rsid w:val="002315C6"/>
    <w:rsid w:val="00231603"/>
    <w:rsid w:val="00231AE1"/>
    <w:rsid w:val="00231D2A"/>
    <w:rsid w:val="0023339D"/>
    <w:rsid w:val="00233AD2"/>
    <w:rsid w:val="00233C14"/>
    <w:rsid w:val="00233C3B"/>
    <w:rsid w:val="0023434F"/>
    <w:rsid w:val="00234DBD"/>
    <w:rsid w:val="00236492"/>
    <w:rsid w:val="00237178"/>
    <w:rsid w:val="00240080"/>
    <w:rsid w:val="002402DE"/>
    <w:rsid w:val="00240D48"/>
    <w:rsid w:val="00241274"/>
    <w:rsid w:val="00243A24"/>
    <w:rsid w:val="00244735"/>
    <w:rsid w:val="00244A08"/>
    <w:rsid w:val="00244B03"/>
    <w:rsid w:val="00245C94"/>
    <w:rsid w:val="00245EA3"/>
    <w:rsid w:val="0024695E"/>
    <w:rsid w:val="00246D2C"/>
    <w:rsid w:val="00247C9C"/>
    <w:rsid w:val="00250B8F"/>
    <w:rsid w:val="00250C29"/>
    <w:rsid w:val="002512BA"/>
    <w:rsid w:val="002517FB"/>
    <w:rsid w:val="002522C1"/>
    <w:rsid w:val="002522F8"/>
    <w:rsid w:val="002524A5"/>
    <w:rsid w:val="00252A96"/>
    <w:rsid w:val="00252BA8"/>
    <w:rsid w:val="00252ED8"/>
    <w:rsid w:val="002534E2"/>
    <w:rsid w:val="002542AD"/>
    <w:rsid w:val="0025435A"/>
    <w:rsid w:val="00254629"/>
    <w:rsid w:val="0025469D"/>
    <w:rsid w:val="002548B6"/>
    <w:rsid w:val="00254948"/>
    <w:rsid w:val="00255AA6"/>
    <w:rsid w:val="0025612D"/>
    <w:rsid w:val="00256671"/>
    <w:rsid w:val="00256AB8"/>
    <w:rsid w:val="00257034"/>
    <w:rsid w:val="00257842"/>
    <w:rsid w:val="0026056C"/>
    <w:rsid w:val="00260D60"/>
    <w:rsid w:val="002611AF"/>
    <w:rsid w:val="002617E0"/>
    <w:rsid w:val="00261EF4"/>
    <w:rsid w:val="0026234C"/>
    <w:rsid w:val="00262EE9"/>
    <w:rsid w:val="0026320F"/>
    <w:rsid w:val="002647FE"/>
    <w:rsid w:val="002651A1"/>
    <w:rsid w:val="002658DB"/>
    <w:rsid w:val="00266928"/>
    <w:rsid w:val="00267411"/>
    <w:rsid w:val="00270193"/>
    <w:rsid w:val="002708B8"/>
    <w:rsid w:val="00270D25"/>
    <w:rsid w:val="00270E17"/>
    <w:rsid w:val="0027194B"/>
    <w:rsid w:val="00271BC9"/>
    <w:rsid w:val="00271CD5"/>
    <w:rsid w:val="0027236B"/>
    <w:rsid w:val="0027241D"/>
    <w:rsid w:val="0027275C"/>
    <w:rsid w:val="002729C1"/>
    <w:rsid w:val="0027326A"/>
    <w:rsid w:val="0027343F"/>
    <w:rsid w:val="00273799"/>
    <w:rsid w:val="002743DB"/>
    <w:rsid w:val="002749FE"/>
    <w:rsid w:val="002753DA"/>
    <w:rsid w:val="00275724"/>
    <w:rsid w:val="0027590C"/>
    <w:rsid w:val="00275A3D"/>
    <w:rsid w:val="0027628C"/>
    <w:rsid w:val="00277643"/>
    <w:rsid w:val="0028014D"/>
    <w:rsid w:val="002813A7"/>
    <w:rsid w:val="0028165C"/>
    <w:rsid w:val="00281B5A"/>
    <w:rsid w:val="00281C52"/>
    <w:rsid w:val="00282791"/>
    <w:rsid w:val="002828B1"/>
    <w:rsid w:val="00283555"/>
    <w:rsid w:val="00283DCB"/>
    <w:rsid w:val="0028442A"/>
    <w:rsid w:val="00285207"/>
    <w:rsid w:val="00285F62"/>
    <w:rsid w:val="00286A7C"/>
    <w:rsid w:val="00286EB7"/>
    <w:rsid w:val="002878E0"/>
    <w:rsid w:val="0029017E"/>
    <w:rsid w:val="00290BF6"/>
    <w:rsid w:val="002911F4"/>
    <w:rsid w:val="00291281"/>
    <w:rsid w:val="00291670"/>
    <w:rsid w:val="00292119"/>
    <w:rsid w:val="00292BA5"/>
    <w:rsid w:val="002930E5"/>
    <w:rsid w:val="0029341C"/>
    <w:rsid w:val="002937C7"/>
    <w:rsid w:val="00294175"/>
    <w:rsid w:val="0029499C"/>
    <w:rsid w:val="00295497"/>
    <w:rsid w:val="002A006A"/>
    <w:rsid w:val="002A00E8"/>
    <w:rsid w:val="002A0CA2"/>
    <w:rsid w:val="002A0E3D"/>
    <w:rsid w:val="002A116D"/>
    <w:rsid w:val="002A1296"/>
    <w:rsid w:val="002A13D2"/>
    <w:rsid w:val="002A23D9"/>
    <w:rsid w:val="002A2DA1"/>
    <w:rsid w:val="002A41B6"/>
    <w:rsid w:val="002A4964"/>
    <w:rsid w:val="002A6159"/>
    <w:rsid w:val="002A660E"/>
    <w:rsid w:val="002A6F7C"/>
    <w:rsid w:val="002A70F0"/>
    <w:rsid w:val="002A7258"/>
    <w:rsid w:val="002A7997"/>
    <w:rsid w:val="002A7A0A"/>
    <w:rsid w:val="002A7AC8"/>
    <w:rsid w:val="002A7ADE"/>
    <w:rsid w:val="002B04AE"/>
    <w:rsid w:val="002B0BF2"/>
    <w:rsid w:val="002B1451"/>
    <w:rsid w:val="002B1746"/>
    <w:rsid w:val="002B18DB"/>
    <w:rsid w:val="002B294E"/>
    <w:rsid w:val="002B3257"/>
    <w:rsid w:val="002B3892"/>
    <w:rsid w:val="002B395B"/>
    <w:rsid w:val="002B4563"/>
    <w:rsid w:val="002B4597"/>
    <w:rsid w:val="002B5854"/>
    <w:rsid w:val="002B5B00"/>
    <w:rsid w:val="002B5E90"/>
    <w:rsid w:val="002B71B4"/>
    <w:rsid w:val="002C04B3"/>
    <w:rsid w:val="002C0C25"/>
    <w:rsid w:val="002C0E2E"/>
    <w:rsid w:val="002C11D1"/>
    <w:rsid w:val="002C15A9"/>
    <w:rsid w:val="002C1E0B"/>
    <w:rsid w:val="002C2211"/>
    <w:rsid w:val="002C2EB1"/>
    <w:rsid w:val="002C47D2"/>
    <w:rsid w:val="002C4C89"/>
    <w:rsid w:val="002C4CDC"/>
    <w:rsid w:val="002C52E3"/>
    <w:rsid w:val="002C5D0D"/>
    <w:rsid w:val="002C7449"/>
    <w:rsid w:val="002C7F4C"/>
    <w:rsid w:val="002D0E7D"/>
    <w:rsid w:val="002D1390"/>
    <w:rsid w:val="002D1D00"/>
    <w:rsid w:val="002D20B3"/>
    <w:rsid w:val="002D23DF"/>
    <w:rsid w:val="002D24C9"/>
    <w:rsid w:val="002D28A9"/>
    <w:rsid w:val="002D2DF5"/>
    <w:rsid w:val="002D33BC"/>
    <w:rsid w:val="002D37C6"/>
    <w:rsid w:val="002D40C3"/>
    <w:rsid w:val="002D40F2"/>
    <w:rsid w:val="002D436E"/>
    <w:rsid w:val="002D4561"/>
    <w:rsid w:val="002D4B28"/>
    <w:rsid w:val="002D4EF0"/>
    <w:rsid w:val="002D5971"/>
    <w:rsid w:val="002D5BCA"/>
    <w:rsid w:val="002D6186"/>
    <w:rsid w:val="002D622C"/>
    <w:rsid w:val="002D68FF"/>
    <w:rsid w:val="002D775E"/>
    <w:rsid w:val="002E12A2"/>
    <w:rsid w:val="002E16E9"/>
    <w:rsid w:val="002E1950"/>
    <w:rsid w:val="002E22D8"/>
    <w:rsid w:val="002E2400"/>
    <w:rsid w:val="002E2BBC"/>
    <w:rsid w:val="002E3AA8"/>
    <w:rsid w:val="002E433D"/>
    <w:rsid w:val="002E4516"/>
    <w:rsid w:val="002E47BE"/>
    <w:rsid w:val="002E4E72"/>
    <w:rsid w:val="002E4F89"/>
    <w:rsid w:val="002E50C1"/>
    <w:rsid w:val="002E5F1B"/>
    <w:rsid w:val="002E603F"/>
    <w:rsid w:val="002E6586"/>
    <w:rsid w:val="002E65F1"/>
    <w:rsid w:val="002E7701"/>
    <w:rsid w:val="002F0FEC"/>
    <w:rsid w:val="002F105C"/>
    <w:rsid w:val="002F110D"/>
    <w:rsid w:val="002F2295"/>
    <w:rsid w:val="002F2407"/>
    <w:rsid w:val="002F30E5"/>
    <w:rsid w:val="002F321A"/>
    <w:rsid w:val="002F4CC7"/>
    <w:rsid w:val="002F4FFC"/>
    <w:rsid w:val="002F55AF"/>
    <w:rsid w:val="002F578C"/>
    <w:rsid w:val="002F5D7A"/>
    <w:rsid w:val="002F7D5B"/>
    <w:rsid w:val="002F7DDA"/>
    <w:rsid w:val="002F7F18"/>
    <w:rsid w:val="003000BA"/>
    <w:rsid w:val="00300221"/>
    <w:rsid w:val="00301767"/>
    <w:rsid w:val="003029CA"/>
    <w:rsid w:val="00302C7E"/>
    <w:rsid w:val="00302E5B"/>
    <w:rsid w:val="0030319C"/>
    <w:rsid w:val="00303D0D"/>
    <w:rsid w:val="00310355"/>
    <w:rsid w:val="003103B9"/>
    <w:rsid w:val="00310B46"/>
    <w:rsid w:val="0031191B"/>
    <w:rsid w:val="00311E90"/>
    <w:rsid w:val="003136AE"/>
    <w:rsid w:val="00315226"/>
    <w:rsid w:val="00317A06"/>
    <w:rsid w:val="00317A44"/>
    <w:rsid w:val="00317BBF"/>
    <w:rsid w:val="00317C8B"/>
    <w:rsid w:val="0032045D"/>
    <w:rsid w:val="00320BAA"/>
    <w:rsid w:val="00320F2A"/>
    <w:rsid w:val="00321F35"/>
    <w:rsid w:val="0032209C"/>
    <w:rsid w:val="0032253E"/>
    <w:rsid w:val="003225AB"/>
    <w:rsid w:val="00322DAE"/>
    <w:rsid w:val="003237ED"/>
    <w:rsid w:val="00324C8E"/>
    <w:rsid w:val="00325825"/>
    <w:rsid w:val="00325E9C"/>
    <w:rsid w:val="00326F04"/>
    <w:rsid w:val="003276CA"/>
    <w:rsid w:val="003303D9"/>
    <w:rsid w:val="00330E77"/>
    <w:rsid w:val="00331712"/>
    <w:rsid w:val="00331978"/>
    <w:rsid w:val="00333CBE"/>
    <w:rsid w:val="00334255"/>
    <w:rsid w:val="003344B3"/>
    <w:rsid w:val="0033482E"/>
    <w:rsid w:val="00335065"/>
    <w:rsid w:val="00335A3E"/>
    <w:rsid w:val="00335D73"/>
    <w:rsid w:val="00336548"/>
    <w:rsid w:val="00336958"/>
    <w:rsid w:val="00336E13"/>
    <w:rsid w:val="00337152"/>
    <w:rsid w:val="00337B5D"/>
    <w:rsid w:val="00337D55"/>
    <w:rsid w:val="00337E2E"/>
    <w:rsid w:val="00341045"/>
    <w:rsid w:val="00341201"/>
    <w:rsid w:val="003412FD"/>
    <w:rsid w:val="00342276"/>
    <w:rsid w:val="003424CD"/>
    <w:rsid w:val="00342B1C"/>
    <w:rsid w:val="00343508"/>
    <w:rsid w:val="00343A6B"/>
    <w:rsid w:val="003450BC"/>
    <w:rsid w:val="0034646D"/>
    <w:rsid w:val="00347B61"/>
    <w:rsid w:val="00350B20"/>
    <w:rsid w:val="0035135D"/>
    <w:rsid w:val="00351853"/>
    <w:rsid w:val="00351B38"/>
    <w:rsid w:val="003530B8"/>
    <w:rsid w:val="00354649"/>
    <w:rsid w:val="00354C4F"/>
    <w:rsid w:val="00354CAE"/>
    <w:rsid w:val="00354D66"/>
    <w:rsid w:val="00355480"/>
    <w:rsid w:val="00355DD4"/>
    <w:rsid w:val="003567B8"/>
    <w:rsid w:val="003575FB"/>
    <w:rsid w:val="0036008B"/>
    <w:rsid w:val="00360285"/>
    <w:rsid w:val="00360F08"/>
    <w:rsid w:val="00360F39"/>
    <w:rsid w:val="00360F6F"/>
    <w:rsid w:val="0036138C"/>
    <w:rsid w:val="003618FF"/>
    <w:rsid w:val="00361E2C"/>
    <w:rsid w:val="003620A8"/>
    <w:rsid w:val="00362101"/>
    <w:rsid w:val="003628D7"/>
    <w:rsid w:val="00363222"/>
    <w:rsid w:val="003638A7"/>
    <w:rsid w:val="00363C06"/>
    <w:rsid w:val="00364A41"/>
    <w:rsid w:val="00365C45"/>
    <w:rsid w:val="00366AB1"/>
    <w:rsid w:val="00366FCE"/>
    <w:rsid w:val="003676D1"/>
    <w:rsid w:val="00370050"/>
    <w:rsid w:val="00370D39"/>
    <w:rsid w:val="00372204"/>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224"/>
    <w:rsid w:val="003833E9"/>
    <w:rsid w:val="0038371F"/>
    <w:rsid w:val="00383BA8"/>
    <w:rsid w:val="00383BE6"/>
    <w:rsid w:val="003851F6"/>
    <w:rsid w:val="003860C8"/>
    <w:rsid w:val="003862DB"/>
    <w:rsid w:val="00386C8A"/>
    <w:rsid w:val="00386EB4"/>
    <w:rsid w:val="00387181"/>
    <w:rsid w:val="003874D2"/>
    <w:rsid w:val="003875A4"/>
    <w:rsid w:val="00387C15"/>
    <w:rsid w:val="003902CD"/>
    <w:rsid w:val="0039069D"/>
    <w:rsid w:val="00390EE8"/>
    <w:rsid w:val="00391956"/>
    <w:rsid w:val="00391F6F"/>
    <w:rsid w:val="0039256D"/>
    <w:rsid w:val="00392B14"/>
    <w:rsid w:val="003938BC"/>
    <w:rsid w:val="00394004"/>
    <w:rsid w:val="00394265"/>
    <w:rsid w:val="00395280"/>
    <w:rsid w:val="00396D32"/>
    <w:rsid w:val="003A08A0"/>
    <w:rsid w:val="003A2A73"/>
    <w:rsid w:val="003A2C5B"/>
    <w:rsid w:val="003A30B6"/>
    <w:rsid w:val="003A3AA7"/>
    <w:rsid w:val="003A4818"/>
    <w:rsid w:val="003A4A2A"/>
    <w:rsid w:val="003A50DD"/>
    <w:rsid w:val="003A57F8"/>
    <w:rsid w:val="003A5D00"/>
    <w:rsid w:val="003A6FBC"/>
    <w:rsid w:val="003B08CF"/>
    <w:rsid w:val="003B1150"/>
    <w:rsid w:val="003B177D"/>
    <w:rsid w:val="003B396B"/>
    <w:rsid w:val="003B3B36"/>
    <w:rsid w:val="003B3CD6"/>
    <w:rsid w:val="003B4CC5"/>
    <w:rsid w:val="003B53AA"/>
    <w:rsid w:val="003B5548"/>
    <w:rsid w:val="003B57A8"/>
    <w:rsid w:val="003B7477"/>
    <w:rsid w:val="003B75A5"/>
    <w:rsid w:val="003C0752"/>
    <w:rsid w:val="003C0A99"/>
    <w:rsid w:val="003C1AC9"/>
    <w:rsid w:val="003C2612"/>
    <w:rsid w:val="003C305E"/>
    <w:rsid w:val="003C3D2B"/>
    <w:rsid w:val="003C5DAF"/>
    <w:rsid w:val="003C6340"/>
    <w:rsid w:val="003C67E3"/>
    <w:rsid w:val="003C79F6"/>
    <w:rsid w:val="003D040E"/>
    <w:rsid w:val="003D0B66"/>
    <w:rsid w:val="003D1008"/>
    <w:rsid w:val="003D1161"/>
    <w:rsid w:val="003D11AD"/>
    <w:rsid w:val="003D1B21"/>
    <w:rsid w:val="003D1E17"/>
    <w:rsid w:val="003D25E0"/>
    <w:rsid w:val="003D2889"/>
    <w:rsid w:val="003D3812"/>
    <w:rsid w:val="003D4255"/>
    <w:rsid w:val="003D43D4"/>
    <w:rsid w:val="003D49D5"/>
    <w:rsid w:val="003D4F34"/>
    <w:rsid w:val="003D51A6"/>
    <w:rsid w:val="003D6820"/>
    <w:rsid w:val="003D6960"/>
    <w:rsid w:val="003E0F6C"/>
    <w:rsid w:val="003E1ABD"/>
    <w:rsid w:val="003E1D67"/>
    <w:rsid w:val="003E27CC"/>
    <w:rsid w:val="003E356E"/>
    <w:rsid w:val="003E386C"/>
    <w:rsid w:val="003E3A1B"/>
    <w:rsid w:val="003E478D"/>
    <w:rsid w:val="003E5206"/>
    <w:rsid w:val="003E53F1"/>
    <w:rsid w:val="003E58D6"/>
    <w:rsid w:val="003E62BC"/>
    <w:rsid w:val="003E6318"/>
    <w:rsid w:val="003E6A79"/>
    <w:rsid w:val="003E7523"/>
    <w:rsid w:val="003E780C"/>
    <w:rsid w:val="003E7D8B"/>
    <w:rsid w:val="003F000F"/>
    <w:rsid w:val="003F07EA"/>
    <w:rsid w:val="003F0874"/>
    <w:rsid w:val="003F0B3C"/>
    <w:rsid w:val="003F0FDE"/>
    <w:rsid w:val="003F1784"/>
    <w:rsid w:val="003F256D"/>
    <w:rsid w:val="003F2706"/>
    <w:rsid w:val="003F2BED"/>
    <w:rsid w:val="003F2E8B"/>
    <w:rsid w:val="003F4017"/>
    <w:rsid w:val="003F51F7"/>
    <w:rsid w:val="003F581E"/>
    <w:rsid w:val="003F6712"/>
    <w:rsid w:val="003F72D0"/>
    <w:rsid w:val="003F76F6"/>
    <w:rsid w:val="00400020"/>
    <w:rsid w:val="00400BF3"/>
    <w:rsid w:val="0040112A"/>
    <w:rsid w:val="00401ABC"/>
    <w:rsid w:val="00401D29"/>
    <w:rsid w:val="00401D5D"/>
    <w:rsid w:val="00401FE4"/>
    <w:rsid w:val="00402B42"/>
    <w:rsid w:val="00403696"/>
    <w:rsid w:val="00403F2A"/>
    <w:rsid w:val="0040476D"/>
    <w:rsid w:val="004047E6"/>
    <w:rsid w:val="004049BD"/>
    <w:rsid w:val="00404DAE"/>
    <w:rsid w:val="00404F89"/>
    <w:rsid w:val="00405919"/>
    <w:rsid w:val="00406ECD"/>
    <w:rsid w:val="00407711"/>
    <w:rsid w:val="00407864"/>
    <w:rsid w:val="004101D9"/>
    <w:rsid w:val="0041032E"/>
    <w:rsid w:val="004105C6"/>
    <w:rsid w:val="00410790"/>
    <w:rsid w:val="00410BB7"/>
    <w:rsid w:val="00411D45"/>
    <w:rsid w:val="00412336"/>
    <w:rsid w:val="00413227"/>
    <w:rsid w:val="004136E1"/>
    <w:rsid w:val="00413964"/>
    <w:rsid w:val="00413DE3"/>
    <w:rsid w:val="00414227"/>
    <w:rsid w:val="00414537"/>
    <w:rsid w:val="00414583"/>
    <w:rsid w:val="00414BAE"/>
    <w:rsid w:val="00415499"/>
    <w:rsid w:val="0041592E"/>
    <w:rsid w:val="00415CCE"/>
    <w:rsid w:val="004163B6"/>
    <w:rsid w:val="00416FFF"/>
    <w:rsid w:val="00417C0D"/>
    <w:rsid w:val="00417F1F"/>
    <w:rsid w:val="00420862"/>
    <w:rsid w:val="00420B81"/>
    <w:rsid w:val="00420C1C"/>
    <w:rsid w:val="00421A53"/>
    <w:rsid w:val="00421F20"/>
    <w:rsid w:val="004220D5"/>
    <w:rsid w:val="00422696"/>
    <w:rsid w:val="00422981"/>
    <w:rsid w:val="0042314F"/>
    <w:rsid w:val="00423D96"/>
    <w:rsid w:val="00424008"/>
    <w:rsid w:val="004252C7"/>
    <w:rsid w:val="004260EA"/>
    <w:rsid w:val="00426D03"/>
    <w:rsid w:val="00427E9C"/>
    <w:rsid w:val="004304FF"/>
    <w:rsid w:val="00431BD1"/>
    <w:rsid w:val="00432A36"/>
    <w:rsid w:val="00432BFB"/>
    <w:rsid w:val="00432C1B"/>
    <w:rsid w:val="004336F8"/>
    <w:rsid w:val="004346DC"/>
    <w:rsid w:val="004349AB"/>
    <w:rsid w:val="00434B56"/>
    <w:rsid w:val="00435022"/>
    <w:rsid w:val="0043515A"/>
    <w:rsid w:val="00435E37"/>
    <w:rsid w:val="00436637"/>
    <w:rsid w:val="00437178"/>
    <w:rsid w:val="00437259"/>
    <w:rsid w:val="004374C5"/>
    <w:rsid w:val="0043753E"/>
    <w:rsid w:val="00437B59"/>
    <w:rsid w:val="0044039B"/>
    <w:rsid w:val="00440A70"/>
    <w:rsid w:val="004411DD"/>
    <w:rsid w:val="0044144D"/>
    <w:rsid w:val="004416A1"/>
    <w:rsid w:val="00441758"/>
    <w:rsid w:val="00441835"/>
    <w:rsid w:val="00442F2A"/>
    <w:rsid w:val="0044315A"/>
    <w:rsid w:val="0044400D"/>
    <w:rsid w:val="004440BB"/>
    <w:rsid w:val="004443BF"/>
    <w:rsid w:val="004449D9"/>
    <w:rsid w:val="00444A1A"/>
    <w:rsid w:val="00444AEE"/>
    <w:rsid w:val="0044510F"/>
    <w:rsid w:val="00445AE1"/>
    <w:rsid w:val="00445C5F"/>
    <w:rsid w:val="00445E71"/>
    <w:rsid w:val="00446191"/>
    <w:rsid w:val="004471C2"/>
    <w:rsid w:val="00447583"/>
    <w:rsid w:val="004476AD"/>
    <w:rsid w:val="00447F57"/>
    <w:rsid w:val="0045050E"/>
    <w:rsid w:val="004530CB"/>
    <w:rsid w:val="00453136"/>
    <w:rsid w:val="004538DA"/>
    <w:rsid w:val="00453A48"/>
    <w:rsid w:val="00453DED"/>
    <w:rsid w:val="004546F1"/>
    <w:rsid w:val="004547BD"/>
    <w:rsid w:val="00454DCA"/>
    <w:rsid w:val="00455161"/>
    <w:rsid w:val="004553B4"/>
    <w:rsid w:val="00455EAF"/>
    <w:rsid w:val="00455FC7"/>
    <w:rsid w:val="004571DB"/>
    <w:rsid w:val="0045735B"/>
    <w:rsid w:val="004573D9"/>
    <w:rsid w:val="0046070E"/>
    <w:rsid w:val="00460C41"/>
    <w:rsid w:val="00461248"/>
    <w:rsid w:val="00461531"/>
    <w:rsid w:val="0046183B"/>
    <w:rsid w:val="004620BA"/>
    <w:rsid w:val="00462B04"/>
    <w:rsid w:val="00462E2A"/>
    <w:rsid w:val="00462EDF"/>
    <w:rsid w:val="00463698"/>
    <w:rsid w:val="00463F21"/>
    <w:rsid w:val="004647A1"/>
    <w:rsid w:val="00464996"/>
    <w:rsid w:val="00464ADE"/>
    <w:rsid w:val="0046567E"/>
    <w:rsid w:val="004665B9"/>
    <w:rsid w:val="0046693A"/>
    <w:rsid w:val="00466CE2"/>
    <w:rsid w:val="004675A3"/>
    <w:rsid w:val="004675BE"/>
    <w:rsid w:val="00467BB6"/>
    <w:rsid w:val="0047061E"/>
    <w:rsid w:val="004707CA"/>
    <w:rsid w:val="0047151E"/>
    <w:rsid w:val="00471778"/>
    <w:rsid w:val="004717AC"/>
    <w:rsid w:val="00472BCD"/>
    <w:rsid w:val="00472C7B"/>
    <w:rsid w:val="00472E44"/>
    <w:rsid w:val="00473017"/>
    <w:rsid w:val="004747E7"/>
    <w:rsid w:val="0047540A"/>
    <w:rsid w:val="004755D0"/>
    <w:rsid w:val="00475D5B"/>
    <w:rsid w:val="004760E0"/>
    <w:rsid w:val="004772EA"/>
    <w:rsid w:val="0047770E"/>
    <w:rsid w:val="00477A53"/>
    <w:rsid w:val="00477DF3"/>
    <w:rsid w:val="00481CC8"/>
    <w:rsid w:val="0048224C"/>
    <w:rsid w:val="0048229E"/>
    <w:rsid w:val="00482EAA"/>
    <w:rsid w:val="00483A4F"/>
    <w:rsid w:val="00483AAC"/>
    <w:rsid w:val="0048430B"/>
    <w:rsid w:val="00484713"/>
    <w:rsid w:val="00484BC6"/>
    <w:rsid w:val="00484C44"/>
    <w:rsid w:val="00485622"/>
    <w:rsid w:val="004861FC"/>
    <w:rsid w:val="00486E4A"/>
    <w:rsid w:val="0048785A"/>
    <w:rsid w:val="00490976"/>
    <w:rsid w:val="00491327"/>
    <w:rsid w:val="004913BB"/>
    <w:rsid w:val="00491B69"/>
    <w:rsid w:val="00491BB2"/>
    <w:rsid w:val="00491D5A"/>
    <w:rsid w:val="00492955"/>
    <w:rsid w:val="004935DF"/>
    <w:rsid w:val="0049407A"/>
    <w:rsid w:val="00494507"/>
    <w:rsid w:val="00494AE1"/>
    <w:rsid w:val="00495B89"/>
    <w:rsid w:val="0049645F"/>
    <w:rsid w:val="00497587"/>
    <w:rsid w:val="0049779B"/>
    <w:rsid w:val="004977F6"/>
    <w:rsid w:val="004978CA"/>
    <w:rsid w:val="004A032D"/>
    <w:rsid w:val="004A097A"/>
    <w:rsid w:val="004A114A"/>
    <w:rsid w:val="004A1412"/>
    <w:rsid w:val="004A2733"/>
    <w:rsid w:val="004A3541"/>
    <w:rsid w:val="004A396D"/>
    <w:rsid w:val="004A3A95"/>
    <w:rsid w:val="004A465E"/>
    <w:rsid w:val="004A4AC2"/>
    <w:rsid w:val="004A51E3"/>
    <w:rsid w:val="004A6401"/>
    <w:rsid w:val="004A689E"/>
    <w:rsid w:val="004A6F92"/>
    <w:rsid w:val="004A7ED4"/>
    <w:rsid w:val="004B027A"/>
    <w:rsid w:val="004B0771"/>
    <w:rsid w:val="004B0925"/>
    <w:rsid w:val="004B1A76"/>
    <w:rsid w:val="004B1BD9"/>
    <w:rsid w:val="004B1D18"/>
    <w:rsid w:val="004B1F53"/>
    <w:rsid w:val="004B3722"/>
    <w:rsid w:val="004B3836"/>
    <w:rsid w:val="004B3BB2"/>
    <w:rsid w:val="004B44DC"/>
    <w:rsid w:val="004B4741"/>
    <w:rsid w:val="004B4887"/>
    <w:rsid w:val="004B50BB"/>
    <w:rsid w:val="004B5E92"/>
    <w:rsid w:val="004B5EFE"/>
    <w:rsid w:val="004B61D1"/>
    <w:rsid w:val="004B6768"/>
    <w:rsid w:val="004B6827"/>
    <w:rsid w:val="004B7F04"/>
    <w:rsid w:val="004C26E0"/>
    <w:rsid w:val="004C2A78"/>
    <w:rsid w:val="004C4480"/>
    <w:rsid w:val="004C4B27"/>
    <w:rsid w:val="004C5210"/>
    <w:rsid w:val="004C664A"/>
    <w:rsid w:val="004C67EF"/>
    <w:rsid w:val="004C6E03"/>
    <w:rsid w:val="004C7238"/>
    <w:rsid w:val="004C7271"/>
    <w:rsid w:val="004C75CB"/>
    <w:rsid w:val="004C7963"/>
    <w:rsid w:val="004C7A77"/>
    <w:rsid w:val="004C7F88"/>
    <w:rsid w:val="004D00ED"/>
    <w:rsid w:val="004D072F"/>
    <w:rsid w:val="004D1492"/>
    <w:rsid w:val="004D1CD2"/>
    <w:rsid w:val="004D2275"/>
    <w:rsid w:val="004D2682"/>
    <w:rsid w:val="004D2883"/>
    <w:rsid w:val="004D3103"/>
    <w:rsid w:val="004D3FAE"/>
    <w:rsid w:val="004D4360"/>
    <w:rsid w:val="004D4568"/>
    <w:rsid w:val="004D553E"/>
    <w:rsid w:val="004D5569"/>
    <w:rsid w:val="004D5B80"/>
    <w:rsid w:val="004D695F"/>
    <w:rsid w:val="004D7455"/>
    <w:rsid w:val="004D75E6"/>
    <w:rsid w:val="004D7670"/>
    <w:rsid w:val="004E00B4"/>
    <w:rsid w:val="004E0170"/>
    <w:rsid w:val="004E04CA"/>
    <w:rsid w:val="004E0C84"/>
    <w:rsid w:val="004E1871"/>
    <w:rsid w:val="004E1EF7"/>
    <w:rsid w:val="004E3BCA"/>
    <w:rsid w:val="004E3DB3"/>
    <w:rsid w:val="004E3FC5"/>
    <w:rsid w:val="004E438F"/>
    <w:rsid w:val="004E43A2"/>
    <w:rsid w:val="004E46E7"/>
    <w:rsid w:val="004E5390"/>
    <w:rsid w:val="004E54BB"/>
    <w:rsid w:val="004E5658"/>
    <w:rsid w:val="004E5996"/>
    <w:rsid w:val="004F0378"/>
    <w:rsid w:val="004F0F95"/>
    <w:rsid w:val="004F1121"/>
    <w:rsid w:val="004F1172"/>
    <w:rsid w:val="004F1D8C"/>
    <w:rsid w:val="004F27A9"/>
    <w:rsid w:val="004F2CD8"/>
    <w:rsid w:val="004F342D"/>
    <w:rsid w:val="004F3A2F"/>
    <w:rsid w:val="004F40F3"/>
    <w:rsid w:val="004F49BF"/>
    <w:rsid w:val="004F4A59"/>
    <w:rsid w:val="004F61D4"/>
    <w:rsid w:val="004F6A82"/>
    <w:rsid w:val="004F6F62"/>
    <w:rsid w:val="004F7356"/>
    <w:rsid w:val="004F758A"/>
    <w:rsid w:val="004F7DE5"/>
    <w:rsid w:val="00500988"/>
    <w:rsid w:val="00500E8F"/>
    <w:rsid w:val="00501776"/>
    <w:rsid w:val="00501947"/>
    <w:rsid w:val="00501973"/>
    <w:rsid w:val="00501C79"/>
    <w:rsid w:val="00502AAB"/>
    <w:rsid w:val="00502C32"/>
    <w:rsid w:val="00502CA4"/>
    <w:rsid w:val="00503023"/>
    <w:rsid w:val="005034D9"/>
    <w:rsid w:val="00503CBD"/>
    <w:rsid w:val="005040D1"/>
    <w:rsid w:val="005048B8"/>
    <w:rsid w:val="00504BC4"/>
    <w:rsid w:val="00504E78"/>
    <w:rsid w:val="005054FF"/>
    <w:rsid w:val="0050589A"/>
    <w:rsid w:val="00505FC8"/>
    <w:rsid w:val="0050609F"/>
    <w:rsid w:val="005061A4"/>
    <w:rsid w:val="0050796A"/>
    <w:rsid w:val="00507BBC"/>
    <w:rsid w:val="00512197"/>
    <w:rsid w:val="00514A79"/>
    <w:rsid w:val="00515180"/>
    <w:rsid w:val="00516A2C"/>
    <w:rsid w:val="00517202"/>
    <w:rsid w:val="00517268"/>
    <w:rsid w:val="00517A04"/>
    <w:rsid w:val="00517E18"/>
    <w:rsid w:val="00520C34"/>
    <w:rsid w:val="00521322"/>
    <w:rsid w:val="00521F68"/>
    <w:rsid w:val="00521FCD"/>
    <w:rsid w:val="005232BD"/>
    <w:rsid w:val="005242EA"/>
    <w:rsid w:val="005252D5"/>
    <w:rsid w:val="00525E4D"/>
    <w:rsid w:val="00526604"/>
    <w:rsid w:val="00526790"/>
    <w:rsid w:val="00527843"/>
    <w:rsid w:val="00527BCD"/>
    <w:rsid w:val="00530B93"/>
    <w:rsid w:val="00531132"/>
    <w:rsid w:val="005315E3"/>
    <w:rsid w:val="00531864"/>
    <w:rsid w:val="005328CE"/>
    <w:rsid w:val="00532975"/>
    <w:rsid w:val="005333B8"/>
    <w:rsid w:val="0053453E"/>
    <w:rsid w:val="00535610"/>
    <w:rsid w:val="005363BA"/>
    <w:rsid w:val="005371B5"/>
    <w:rsid w:val="0053776D"/>
    <w:rsid w:val="00537AD9"/>
    <w:rsid w:val="00537B82"/>
    <w:rsid w:val="00540B1D"/>
    <w:rsid w:val="00540C4E"/>
    <w:rsid w:val="00540D39"/>
    <w:rsid w:val="005410CB"/>
    <w:rsid w:val="00541116"/>
    <w:rsid w:val="005428F8"/>
    <w:rsid w:val="00542AE1"/>
    <w:rsid w:val="00542E96"/>
    <w:rsid w:val="00542F88"/>
    <w:rsid w:val="00542FD9"/>
    <w:rsid w:val="00543CE1"/>
    <w:rsid w:val="005441D6"/>
    <w:rsid w:val="00544C3B"/>
    <w:rsid w:val="005455E2"/>
    <w:rsid w:val="00545ADC"/>
    <w:rsid w:val="00546351"/>
    <w:rsid w:val="00546717"/>
    <w:rsid w:val="005476E9"/>
    <w:rsid w:val="00547825"/>
    <w:rsid w:val="00550C07"/>
    <w:rsid w:val="00550CB4"/>
    <w:rsid w:val="005516FA"/>
    <w:rsid w:val="00551A30"/>
    <w:rsid w:val="00551A3B"/>
    <w:rsid w:val="00552D3C"/>
    <w:rsid w:val="00552E53"/>
    <w:rsid w:val="00553197"/>
    <w:rsid w:val="00553876"/>
    <w:rsid w:val="0055432A"/>
    <w:rsid w:val="00554618"/>
    <w:rsid w:val="00554A74"/>
    <w:rsid w:val="00555D52"/>
    <w:rsid w:val="0055712B"/>
    <w:rsid w:val="00557327"/>
    <w:rsid w:val="005574AA"/>
    <w:rsid w:val="00561A4B"/>
    <w:rsid w:val="00562540"/>
    <w:rsid w:val="00562D7C"/>
    <w:rsid w:val="00563A3F"/>
    <w:rsid w:val="00563CEA"/>
    <w:rsid w:val="00565597"/>
    <w:rsid w:val="005669A1"/>
    <w:rsid w:val="005672F8"/>
    <w:rsid w:val="0057048C"/>
    <w:rsid w:val="00570716"/>
    <w:rsid w:val="00570E6A"/>
    <w:rsid w:val="00571B94"/>
    <w:rsid w:val="00572395"/>
    <w:rsid w:val="00572C76"/>
    <w:rsid w:val="00572CAF"/>
    <w:rsid w:val="00572FEF"/>
    <w:rsid w:val="00573496"/>
    <w:rsid w:val="00573CDC"/>
    <w:rsid w:val="0057489B"/>
    <w:rsid w:val="00576680"/>
    <w:rsid w:val="00576723"/>
    <w:rsid w:val="00577527"/>
    <w:rsid w:val="00580818"/>
    <w:rsid w:val="00580C92"/>
    <w:rsid w:val="00581E7E"/>
    <w:rsid w:val="00581F80"/>
    <w:rsid w:val="0058207E"/>
    <w:rsid w:val="005829F8"/>
    <w:rsid w:val="0058311F"/>
    <w:rsid w:val="00583146"/>
    <w:rsid w:val="0058375E"/>
    <w:rsid w:val="0058383C"/>
    <w:rsid w:val="00584790"/>
    <w:rsid w:val="0058531D"/>
    <w:rsid w:val="0058572B"/>
    <w:rsid w:val="00585BF9"/>
    <w:rsid w:val="00586403"/>
    <w:rsid w:val="005865C1"/>
    <w:rsid w:val="0058757D"/>
    <w:rsid w:val="00587A30"/>
    <w:rsid w:val="0059178D"/>
    <w:rsid w:val="00591E1D"/>
    <w:rsid w:val="00591E96"/>
    <w:rsid w:val="005921CC"/>
    <w:rsid w:val="005939ED"/>
    <w:rsid w:val="00593D48"/>
    <w:rsid w:val="005950F7"/>
    <w:rsid w:val="0059532F"/>
    <w:rsid w:val="00595A44"/>
    <w:rsid w:val="0059605D"/>
    <w:rsid w:val="00596834"/>
    <w:rsid w:val="0059731C"/>
    <w:rsid w:val="00597C06"/>
    <w:rsid w:val="005A0063"/>
    <w:rsid w:val="005A0334"/>
    <w:rsid w:val="005A0E38"/>
    <w:rsid w:val="005A168A"/>
    <w:rsid w:val="005A208E"/>
    <w:rsid w:val="005A286C"/>
    <w:rsid w:val="005A28AF"/>
    <w:rsid w:val="005A34C8"/>
    <w:rsid w:val="005A3AD8"/>
    <w:rsid w:val="005A482E"/>
    <w:rsid w:val="005A4891"/>
    <w:rsid w:val="005A5E65"/>
    <w:rsid w:val="005A60C9"/>
    <w:rsid w:val="005A6D25"/>
    <w:rsid w:val="005A6EDC"/>
    <w:rsid w:val="005A78FC"/>
    <w:rsid w:val="005B05B1"/>
    <w:rsid w:val="005B0F82"/>
    <w:rsid w:val="005B141B"/>
    <w:rsid w:val="005B1650"/>
    <w:rsid w:val="005B1705"/>
    <w:rsid w:val="005B175F"/>
    <w:rsid w:val="005B23D0"/>
    <w:rsid w:val="005B26D6"/>
    <w:rsid w:val="005B31A2"/>
    <w:rsid w:val="005B38AA"/>
    <w:rsid w:val="005B4691"/>
    <w:rsid w:val="005B4836"/>
    <w:rsid w:val="005B58AE"/>
    <w:rsid w:val="005B6950"/>
    <w:rsid w:val="005B6983"/>
    <w:rsid w:val="005B749B"/>
    <w:rsid w:val="005B771A"/>
    <w:rsid w:val="005B7AFB"/>
    <w:rsid w:val="005C0380"/>
    <w:rsid w:val="005C1ADD"/>
    <w:rsid w:val="005C49D7"/>
    <w:rsid w:val="005C4BDD"/>
    <w:rsid w:val="005C4C1B"/>
    <w:rsid w:val="005C52F9"/>
    <w:rsid w:val="005C73A8"/>
    <w:rsid w:val="005D113B"/>
    <w:rsid w:val="005D14D6"/>
    <w:rsid w:val="005D248D"/>
    <w:rsid w:val="005D28B5"/>
    <w:rsid w:val="005D32FB"/>
    <w:rsid w:val="005D3354"/>
    <w:rsid w:val="005D4112"/>
    <w:rsid w:val="005D432C"/>
    <w:rsid w:val="005D4E1E"/>
    <w:rsid w:val="005D5896"/>
    <w:rsid w:val="005D67C6"/>
    <w:rsid w:val="005D692D"/>
    <w:rsid w:val="005D6CAB"/>
    <w:rsid w:val="005D6EBC"/>
    <w:rsid w:val="005D78AE"/>
    <w:rsid w:val="005D7BE1"/>
    <w:rsid w:val="005E02C9"/>
    <w:rsid w:val="005E0703"/>
    <w:rsid w:val="005E0CD3"/>
    <w:rsid w:val="005E0D39"/>
    <w:rsid w:val="005E1143"/>
    <w:rsid w:val="005E22A5"/>
    <w:rsid w:val="005E2DB7"/>
    <w:rsid w:val="005E33B8"/>
    <w:rsid w:val="005E35D5"/>
    <w:rsid w:val="005E4644"/>
    <w:rsid w:val="005E48BA"/>
    <w:rsid w:val="005E5285"/>
    <w:rsid w:val="005E592A"/>
    <w:rsid w:val="005E763A"/>
    <w:rsid w:val="005E770F"/>
    <w:rsid w:val="005E7DDB"/>
    <w:rsid w:val="005F1702"/>
    <w:rsid w:val="005F1EC1"/>
    <w:rsid w:val="005F2043"/>
    <w:rsid w:val="005F30D2"/>
    <w:rsid w:val="005F463A"/>
    <w:rsid w:val="005F5B31"/>
    <w:rsid w:val="005F5EBD"/>
    <w:rsid w:val="005F611A"/>
    <w:rsid w:val="005F7351"/>
    <w:rsid w:val="005F76DA"/>
    <w:rsid w:val="00601536"/>
    <w:rsid w:val="006015FB"/>
    <w:rsid w:val="0060177D"/>
    <w:rsid w:val="00602BC1"/>
    <w:rsid w:val="006031AD"/>
    <w:rsid w:val="006043EB"/>
    <w:rsid w:val="00604895"/>
    <w:rsid w:val="00604B69"/>
    <w:rsid w:val="00605200"/>
    <w:rsid w:val="00605AFA"/>
    <w:rsid w:val="006076AC"/>
    <w:rsid w:val="00610433"/>
    <w:rsid w:val="00610BDE"/>
    <w:rsid w:val="00610D82"/>
    <w:rsid w:val="00611DC9"/>
    <w:rsid w:val="0061227C"/>
    <w:rsid w:val="00612815"/>
    <w:rsid w:val="00612CDE"/>
    <w:rsid w:val="0061317A"/>
    <w:rsid w:val="0061428C"/>
    <w:rsid w:val="0061431D"/>
    <w:rsid w:val="0061470B"/>
    <w:rsid w:val="00614B49"/>
    <w:rsid w:val="00614F22"/>
    <w:rsid w:val="00616843"/>
    <w:rsid w:val="00616C84"/>
    <w:rsid w:val="00617AAC"/>
    <w:rsid w:val="00617CC3"/>
    <w:rsid w:val="00617FDF"/>
    <w:rsid w:val="00620180"/>
    <w:rsid w:val="0062079E"/>
    <w:rsid w:val="006213E4"/>
    <w:rsid w:val="0062186B"/>
    <w:rsid w:val="006218AD"/>
    <w:rsid w:val="00621949"/>
    <w:rsid w:val="0062221F"/>
    <w:rsid w:val="00622386"/>
    <w:rsid w:val="0062249A"/>
    <w:rsid w:val="006225EF"/>
    <w:rsid w:val="006231B1"/>
    <w:rsid w:val="00623382"/>
    <w:rsid w:val="00623C0A"/>
    <w:rsid w:val="006274B8"/>
    <w:rsid w:val="00627B8D"/>
    <w:rsid w:val="00631BF9"/>
    <w:rsid w:val="006326EC"/>
    <w:rsid w:val="00632948"/>
    <w:rsid w:val="00632DFD"/>
    <w:rsid w:val="006332EB"/>
    <w:rsid w:val="0063367C"/>
    <w:rsid w:val="00633AD6"/>
    <w:rsid w:val="00633B0B"/>
    <w:rsid w:val="00634651"/>
    <w:rsid w:val="006352BA"/>
    <w:rsid w:val="0063572A"/>
    <w:rsid w:val="006360B5"/>
    <w:rsid w:val="00636700"/>
    <w:rsid w:val="00636A6C"/>
    <w:rsid w:val="006372C4"/>
    <w:rsid w:val="00637748"/>
    <w:rsid w:val="006379CC"/>
    <w:rsid w:val="0064012D"/>
    <w:rsid w:val="00640B2D"/>
    <w:rsid w:val="00641053"/>
    <w:rsid w:val="0064128C"/>
    <w:rsid w:val="00641A8D"/>
    <w:rsid w:val="00643409"/>
    <w:rsid w:val="006451F2"/>
    <w:rsid w:val="0064582D"/>
    <w:rsid w:val="00645888"/>
    <w:rsid w:val="006461BC"/>
    <w:rsid w:val="006469CA"/>
    <w:rsid w:val="00647655"/>
    <w:rsid w:val="006478D4"/>
    <w:rsid w:val="0064790C"/>
    <w:rsid w:val="00647AF1"/>
    <w:rsid w:val="00647C27"/>
    <w:rsid w:val="006503EB"/>
    <w:rsid w:val="0065051D"/>
    <w:rsid w:val="00650BBA"/>
    <w:rsid w:val="00650C21"/>
    <w:rsid w:val="00650D47"/>
    <w:rsid w:val="006510DF"/>
    <w:rsid w:val="0065199C"/>
    <w:rsid w:val="006522E5"/>
    <w:rsid w:val="00652696"/>
    <w:rsid w:val="006526DA"/>
    <w:rsid w:val="006526FE"/>
    <w:rsid w:val="00652EBD"/>
    <w:rsid w:val="00653396"/>
    <w:rsid w:val="00653485"/>
    <w:rsid w:val="00653537"/>
    <w:rsid w:val="00653549"/>
    <w:rsid w:val="006535C0"/>
    <w:rsid w:val="00654682"/>
    <w:rsid w:val="00654D10"/>
    <w:rsid w:val="006551A7"/>
    <w:rsid w:val="006563C6"/>
    <w:rsid w:val="00657F4C"/>
    <w:rsid w:val="00661108"/>
    <w:rsid w:val="00661706"/>
    <w:rsid w:val="00661810"/>
    <w:rsid w:val="00661876"/>
    <w:rsid w:val="00661973"/>
    <w:rsid w:val="00661DDA"/>
    <w:rsid w:val="006620CE"/>
    <w:rsid w:val="00662282"/>
    <w:rsid w:val="0066381D"/>
    <w:rsid w:val="00663946"/>
    <w:rsid w:val="006641B3"/>
    <w:rsid w:val="00664EC8"/>
    <w:rsid w:val="00664F9F"/>
    <w:rsid w:val="00665B69"/>
    <w:rsid w:val="00666DF5"/>
    <w:rsid w:val="00667167"/>
    <w:rsid w:val="006673DA"/>
    <w:rsid w:val="006676A9"/>
    <w:rsid w:val="00670266"/>
    <w:rsid w:val="00671A85"/>
    <w:rsid w:val="00671F51"/>
    <w:rsid w:val="006724BC"/>
    <w:rsid w:val="00672CEB"/>
    <w:rsid w:val="006738C0"/>
    <w:rsid w:val="00673C94"/>
    <w:rsid w:val="00673DE9"/>
    <w:rsid w:val="0067490F"/>
    <w:rsid w:val="00674F96"/>
    <w:rsid w:val="0067625B"/>
    <w:rsid w:val="0067671A"/>
    <w:rsid w:val="006774BE"/>
    <w:rsid w:val="006775FB"/>
    <w:rsid w:val="00677D49"/>
    <w:rsid w:val="00677F2D"/>
    <w:rsid w:val="00680029"/>
    <w:rsid w:val="00680726"/>
    <w:rsid w:val="006807A3"/>
    <w:rsid w:val="00680876"/>
    <w:rsid w:val="00680CAD"/>
    <w:rsid w:val="00681212"/>
    <w:rsid w:val="0068163A"/>
    <w:rsid w:val="00682380"/>
    <w:rsid w:val="00682446"/>
    <w:rsid w:val="00682528"/>
    <w:rsid w:val="00682572"/>
    <w:rsid w:val="0068271E"/>
    <w:rsid w:val="00683453"/>
    <w:rsid w:val="00683BB1"/>
    <w:rsid w:val="00683E9A"/>
    <w:rsid w:val="0068452A"/>
    <w:rsid w:val="00684C3E"/>
    <w:rsid w:val="006857F2"/>
    <w:rsid w:val="00685B77"/>
    <w:rsid w:val="00685B85"/>
    <w:rsid w:val="00685D6A"/>
    <w:rsid w:val="006862D3"/>
    <w:rsid w:val="00686332"/>
    <w:rsid w:val="00686F71"/>
    <w:rsid w:val="006901F6"/>
    <w:rsid w:val="00690B4D"/>
    <w:rsid w:val="00690DBE"/>
    <w:rsid w:val="00691478"/>
    <w:rsid w:val="00692020"/>
    <w:rsid w:val="00692288"/>
    <w:rsid w:val="006924AF"/>
    <w:rsid w:val="00692D46"/>
    <w:rsid w:val="006934DE"/>
    <w:rsid w:val="00693935"/>
    <w:rsid w:val="00693936"/>
    <w:rsid w:val="0069447D"/>
    <w:rsid w:val="00694648"/>
    <w:rsid w:val="00694B25"/>
    <w:rsid w:val="00694BA1"/>
    <w:rsid w:val="00694E77"/>
    <w:rsid w:val="00694FA7"/>
    <w:rsid w:val="00696932"/>
    <w:rsid w:val="00697016"/>
    <w:rsid w:val="0069794A"/>
    <w:rsid w:val="006A08CF"/>
    <w:rsid w:val="006A091E"/>
    <w:rsid w:val="006A1FE9"/>
    <w:rsid w:val="006A2001"/>
    <w:rsid w:val="006A2003"/>
    <w:rsid w:val="006A4457"/>
    <w:rsid w:val="006A4B09"/>
    <w:rsid w:val="006A4C6E"/>
    <w:rsid w:val="006A503E"/>
    <w:rsid w:val="006A5B3F"/>
    <w:rsid w:val="006A5DCF"/>
    <w:rsid w:val="006A67D4"/>
    <w:rsid w:val="006B0542"/>
    <w:rsid w:val="006B1DE1"/>
    <w:rsid w:val="006B2312"/>
    <w:rsid w:val="006B2576"/>
    <w:rsid w:val="006B3A1E"/>
    <w:rsid w:val="006B40CC"/>
    <w:rsid w:val="006B517E"/>
    <w:rsid w:val="006B58B2"/>
    <w:rsid w:val="006B610F"/>
    <w:rsid w:val="006B6BE5"/>
    <w:rsid w:val="006B7AC2"/>
    <w:rsid w:val="006C0232"/>
    <w:rsid w:val="006C0233"/>
    <w:rsid w:val="006C0CC1"/>
    <w:rsid w:val="006C153F"/>
    <w:rsid w:val="006C1F6D"/>
    <w:rsid w:val="006C1F71"/>
    <w:rsid w:val="006C20C8"/>
    <w:rsid w:val="006C2168"/>
    <w:rsid w:val="006C27A2"/>
    <w:rsid w:val="006C338D"/>
    <w:rsid w:val="006C3A89"/>
    <w:rsid w:val="006C40C4"/>
    <w:rsid w:val="006C4179"/>
    <w:rsid w:val="006C49A3"/>
    <w:rsid w:val="006C4A75"/>
    <w:rsid w:val="006C50BF"/>
    <w:rsid w:val="006C51D1"/>
    <w:rsid w:val="006C584A"/>
    <w:rsid w:val="006C5C44"/>
    <w:rsid w:val="006C5E30"/>
    <w:rsid w:val="006C63BD"/>
    <w:rsid w:val="006C666F"/>
    <w:rsid w:val="006C6873"/>
    <w:rsid w:val="006C7579"/>
    <w:rsid w:val="006D0DD9"/>
    <w:rsid w:val="006D11DA"/>
    <w:rsid w:val="006D1306"/>
    <w:rsid w:val="006D14BF"/>
    <w:rsid w:val="006D203C"/>
    <w:rsid w:val="006D22CD"/>
    <w:rsid w:val="006D2386"/>
    <w:rsid w:val="006D2E8C"/>
    <w:rsid w:val="006D37C5"/>
    <w:rsid w:val="006D3A71"/>
    <w:rsid w:val="006D4979"/>
    <w:rsid w:val="006D4EE9"/>
    <w:rsid w:val="006D69D2"/>
    <w:rsid w:val="006D6C63"/>
    <w:rsid w:val="006D6D19"/>
    <w:rsid w:val="006D75A7"/>
    <w:rsid w:val="006D7A42"/>
    <w:rsid w:val="006D7A65"/>
    <w:rsid w:val="006D7C24"/>
    <w:rsid w:val="006D7D0D"/>
    <w:rsid w:val="006E09B2"/>
    <w:rsid w:val="006E12DB"/>
    <w:rsid w:val="006E13A7"/>
    <w:rsid w:val="006E37E2"/>
    <w:rsid w:val="006E3A07"/>
    <w:rsid w:val="006E3B7D"/>
    <w:rsid w:val="006E4238"/>
    <w:rsid w:val="006E4E50"/>
    <w:rsid w:val="006E55EF"/>
    <w:rsid w:val="006E5C63"/>
    <w:rsid w:val="006E6466"/>
    <w:rsid w:val="006E6939"/>
    <w:rsid w:val="006F006F"/>
    <w:rsid w:val="006F0574"/>
    <w:rsid w:val="006F0A94"/>
    <w:rsid w:val="006F0DAE"/>
    <w:rsid w:val="006F0F60"/>
    <w:rsid w:val="006F1784"/>
    <w:rsid w:val="006F1937"/>
    <w:rsid w:val="006F1C4D"/>
    <w:rsid w:val="006F20EC"/>
    <w:rsid w:val="006F23B3"/>
    <w:rsid w:val="006F302E"/>
    <w:rsid w:val="006F45D0"/>
    <w:rsid w:val="006F5F28"/>
    <w:rsid w:val="006F5F44"/>
    <w:rsid w:val="006F6328"/>
    <w:rsid w:val="006F6414"/>
    <w:rsid w:val="006F6825"/>
    <w:rsid w:val="006F6D05"/>
    <w:rsid w:val="006F6FCD"/>
    <w:rsid w:val="006F7472"/>
    <w:rsid w:val="00700680"/>
    <w:rsid w:val="00700723"/>
    <w:rsid w:val="00700AF0"/>
    <w:rsid w:val="00701463"/>
    <w:rsid w:val="00701AED"/>
    <w:rsid w:val="00702073"/>
    <w:rsid w:val="00702290"/>
    <w:rsid w:val="0070253E"/>
    <w:rsid w:val="00703EFF"/>
    <w:rsid w:val="00704C13"/>
    <w:rsid w:val="00704D70"/>
    <w:rsid w:val="00705E23"/>
    <w:rsid w:val="007061BB"/>
    <w:rsid w:val="00706464"/>
    <w:rsid w:val="00706C33"/>
    <w:rsid w:val="00707213"/>
    <w:rsid w:val="00707475"/>
    <w:rsid w:val="00707A7D"/>
    <w:rsid w:val="00707DEC"/>
    <w:rsid w:val="0071010F"/>
    <w:rsid w:val="0071063F"/>
    <w:rsid w:val="0071066F"/>
    <w:rsid w:val="007111E7"/>
    <w:rsid w:val="00711D32"/>
    <w:rsid w:val="007125DB"/>
    <w:rsid w:val="00712AA0"/>
    <w:rsid w:val="00712C1A"/>
    <w:rsid w:val="00712CDF"/>
    <w:rsid w:val="00712EFA"/>
    <w:rsid w:val="00713DE2"/>
    <w:rsid w:val="00713E0A"/>
    <w:rsid w:val="00714301"/>
    <w:rsid w:val="00714E24"/>
    <w:rsid w:val="00715422"/>
    <w:rsid w:val="00715947"/>
    <w:rsid w:val="00715D2C"/>
    <w:rsid w:val="00716859"/>
    <w:rsid w:val="0071797D"/>
    <w:rsid w:val="00720919"/>
    <w:rsid w:val="00721FF7"/>
    <w:rsid w:val="00722044"/>
    <w:rsid w:val="00722165"/>
    <w:rsid w:val="0072251A"/>
    <w:rsid w:val="0072280B"/>
    <w:rsid w:val="00722C69"/>
    <w:rsid w:val="00724CB9"/>
    <w:rsid w:val="0072507B"/>
    <w:rsid w:val="00725B85"/>
    <w:rsid w:val="00730284"/>
    <w:rsid w:val="00730FD3"/>
    <w:rsid w:val="007317BE"/>
    <w:rsid w:val="00731850"/>
    <w:rsid w:val="00731AAB"/>
    <w:rsid w:val="00731CB9"/>
    <w:rsid w:val="00732582"/>
    <w:rsid w:val="007338C0"/>
    <w:rsid w:val="00733ACE"/>
    <w:rsid w:val="0073427A"/>
    <w:rsid w:val="00734C05"/>
    <w:rsid w:val="00734D73"/>
    <w:rsid w:val="00735C4E"/>
    <w:rsid w:val="00736DC2"/>
    <w:rsid w:val="00737284"/>
    <w:rsid w:val="00737692"/>
    <w:rsid w:val="007378B3"/>
    <w:rsid w:val="007378FD"/>
    <w:rsid w:val="00737ABD"/>
    <w:rsid w:val="00737BCE"/>
    <w:rsid w:val="00740593"/>
    <w:rsid w:val="00740B5A"/>
    <w:rsid w:val="007424AF"/>
    <w:rsid w:val="007426BB"/>
    <w:rsid w:val="0074419F"/>
    <w:rsid w:val="0074677C"/>
    <w:rsid w:val="00747868"/>
    <w:rsid w:val="007478F3"/>
    <w:rsid w:val="00747913"/>
    <w:rsid w:val="00750C6B"/>
    <w:rsid w:val="00750E68"/>
    <w:rsid w:val="00751587"/>
    <w:rsid w:val="0075158F"/>
    <w:rsid w:val="00752681"/>
    <w:rsid w:val="00752833"/>
    <w:rsid w:val="00752AB0"/>
    <w:rsid w:val="007536A3"/>
    <w:rsid w:val="00753B04"/>
    <w:rsid w:val="00754F67"/>
    <w:rsid w:val="007551A6"/>
    <w:rsid w:val="007553B1"/>
    <w:rsid w:val="00755CF1"/>
    <w:rsid w:val="00755E1C"/>
    <w:rsid w:val="00756C64"/>
    <w:rsid w:val="007578EB"/>
    <w:rsid w:val="00757924"/>
    <w:rsid w:val="00760709"/>
    <w:rsid w:val="00760F21"/>
    <w:rsid w:val="00761460"/>
    <w:rsid w:val="00761DF6"/>
    <w:rsid w:val="00762FDC"/>
    <w:rsid w:val="00763772"/>
    <w:rsid w:val="00763B88"/>
    <w:rsid w:val="0076437A"/>
    <w:rsid w:val="00764429"/>
    <w:rsid w:val="0076494C"/>
    <w:rsid w:val="007652C4"/>
    <w:rsid w:val="007659D8"/>
    <w:rsid w:val="00765C12"/>
    <w:rsid w:val="007662C0"/>
    <w:rsid w:val="00767122"/>
    <w:rsid w:val="00767F9A"/>
    <w:rsid w:val="0077055D"/>
    <w:rsid w:val="00770777"/>
    <w:rsid w:val="007714B3"/>
    <w:rsid w:val="00772691"/>
    <w:rsid w:val="00772903"/>
    <w:rsid w:val="00772AF3"/>
    <w:rsid w:val="00772FFB"/>
    <w:rsid w:val="007740C4"/>
    <w:rsid w:val="0077416D"/>
    <w:rsid w:val="00775243"/>
    <w:rsid w:val="007753CE"/>
    <w:rsid w:val="007754E0"/>
    <w:rsid w:val="007762D8"/>
    <w:rsid w:val="0077790E"/>
    <w:rsid w:val="00777CC3"/>
    <w:rsid w:val="0078073B"/>
    <w:rsid w:val="00780DE9"/>
    <w:rsid w:val="0078121A"/>
    <w:rsid w:val="00782D11"/>
    <w:rsid w:val="00783020"/>
    <w:rsid w:val="007834D7"/>
    <w:rsid w:val="00784A32"/>
    <w:rsid w:val="0078510F"/>
    <w:rsid w:val="0078524A"/>
    <w:rsid w:val="00786355"/>
    <w:rsid w:val="00786C39"/>
    <w:rsid w:val="00786DE0"/>
    <w:rsid w:val="00786F54"/>
    <w:rsid w:val="00787710"/>
    <w:rsid w:val="00787B63"/>
    <w:rsid w:val="00790D15"/>
    <w:rsid w:val="00792095"/>
    <w:rsid w:val="0079229B"/>
    <w:rsid w:val="00793D1E"/>
    <w:rsid w:val="00794BF9"/>
    <w:rsid w:val="00795008"/>
    <w:rsid w:val="007953CD"/>
    <w:rsid w:val="00795522"/>
    <w:rsid w:val="00795874"/>
    <w:rsid w:val="00795E64"/>
    <w:rsid w:val="00796037"/>
    <w:rsid w:val="00796267"/>
    <w:rsid w:val="00796397"/>
    <w:rsid w:val="00796532"/>
    <w:rsid w:val="007965F0"/>
    <w:rsid w:val="00797017"/>
    <w:rsid w:val="00797562"/>
    <w:rsid w:val="007A05CA"/>
    <w:rsid w:val="007A05E1"/>
    <w:rsid w:val="007A066D"/>
    <w:rsid w:val="007A0959"/>
    <w:rsid w:val="007A0BED"/>
    <w:rsid w:val="007A1801"/>
    <w:rsid w:val="007A1FEC"/>
    <w:rsid w:val="007A23BB"/>
    <w:rsid w:val="007A28CF"/>
    <w:rsid w:val="007A4D6C"/>
    <w:rsid w:val="007A5102"/>
    <w:rsid w:val="007A5665"/>
    <w:rsid w:val="007A57B4"/>
    <w:rsid w:val="007A5D7B"/>
    <w:rsid w:val="007A639B"/>
    <w:rsid w:val="007A784C"/>
    <w:rsid w:val="007A786C"/>
    <w:rsid w:val="007A7E99"/>
    <w:rsid w:val="007B0240"/>
    <w:rsid w:val="007B1CF4"/>
    <w:rsid w:val="007B22C2"/>
    <w:rsid w:val="007B2A26"/>
    <w:rsid w:val="007B33C4"/>
    <w:rsid w:val="007B3C8B"/>
    <w:rsid w:val="007B4BFD"/>
    <w:rsid w:val="007B5169"/>
    <w:rsid w:val="007B5933"/>
    <w:rsid w:val="007B6821"/>
    <w:rsid w:val="007B700D"/>
    <w:rsid w:val="007B7432"/>
    <w:rsid w:val="007C0068"/>
    <w:rsid w:val="007C0476"/>
    <w:rsid w:val="007C047F"/>
    <w:rsid w:val="007C179D"/>
    <w:rsid w:val="007C1CA3"/>
    <w:rsid w:val="007C350B"/>
    <w:rsid w:val="007C4546"/>
    <w:rsid w:val="007C4633"/>
    <w:rsid w:val="007C4D1C"/>
    <w:rsid w:val="007C4F03"/>
    <w:rsid w:val="007C4F65"/>
    <w:rsid w:val="007C5AD6"/>
    <w:rsid w:val="007C686E"/>
    <w:rsid w:val="007C7003"/>
    <w:rsid w:val="007C7024"/>
    <w:rsid w:val="007C73F6"/>
    <w:rsid w:val="007C776B"/>
    <w:rsid w:val="007C7887"/>
    <w:rsid w:val="007C7C3B"/>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D64D4"/>
    <w:rsid w:val="007E088C"/>
    <w:rsid w:val="007E0C12"/>
    <w:rsid w:val="007E26E0"/>
    <w:rsid w:val="007E280C"/>
    <w:rsid w:val="007E3B3C"/>
    <w:rsid w:val="007E4C93"/>
    <w:rsid w:val="007E4F2C"/>
    <w:rsid w:val="007E5918"/>
    <w:rsid w:val="007E5BD0"/>
    <w:rsid w:val="007E7299"/>
    <w:rsid w:val="007F06B7"/>
    <w:rsid w:val="007F0950"/>
    <w:rsid w:val="007F0973"/>
    <w:rsid w:val="007F099F"/>
    <w:rsid w:val="007F1367"/>
    <w:rsid w:val="007F170A"/>
    <w:rsid w:val="007F1847"/>
    <w:rsid w:val="007F2DE3"/>
    <w:rsid w:val="007F3795"/>
    <w:rsid w:val="007F3CBB"/>
    <w:rsid w:val="007F3F99"/>
    <w:rsid w:val="007F44DA"/>
    <w:rsid w:val="007F5AB7"/>
    <w:rsid w:val="007F5FEC"/>
    <w:rsid w:val="007F6147"/>
    <w:rsid w:val="007F6502"/>
    <w:rsid w:val="007F6C8D"/>
    <w:rsid w:val="007F6D56"/>
    <w:rsid w:val="007F6D9F"/>
    <w:rsid w:val="007F6F0C"/>
    <w:rsid w:val="007F6FD7"/>
    <w:rsid w:val="00800649"/>
    <w:rsid w:val="008009F3"/>
    <w:rsid w:val="008014FB"/>
    <w:rsid w:val="00801AAD"/>
    <w:rsid w:val="008025ED"/>
    <w:rsid w:val="00802EA7"/>
    <w:rsid w:val="0080314B"/>
    <w:rsid w:val="00803FAC"/>
    <w:rsid w:val="00804398"/>
    <w:rsid w:val="00804907"/>
    <w:rsid w:val="008053A1"/>
    <w:rsid w:val="00805762"/>
    <w:rsid w:val="00805A70"/>
    <w:rsid w:val="00805A94"/>
    <w:rsid w:val="008062EB"/>
    <w:rsid w:val="008066CD"/>
    <w:rsid w:val="00806A07"/>
    <w:rsid w:val="00806D32"/>
    <w:rsid w:val="00806F2D"/>
    <w:rsid w:val="00807347"/>
    <w:rsid w:val="008077DB"/>
    <w:rsid w:val="00807B4A"/>
    <w:rsid w:val="00807C0D"/>
    <w:rsid w:val="008104BB"/>
    <w:rsid w:val="0081079E"/>
    <w:rsid w:val="00810E1F"/>
    <w:rsid w:val="00810EC6"/>
    <w:rsid w:val="008136FA"/>
    <w:rsid w:val="00813758"/>
    <w:rsid w:val="008138A0"/>
    <w:rsid w:val="00814753"/>
    <w:rsid w:val="00814CC3"/>
    <w:rsid w:val="008151FF"/>
    <w:rsid w:val="00815A72"/>
    <w:rsid w:val="00815AF5"/>
    <w:rsid w:val="00815E9C"/>
    <w:rsid w:val="008166B2"/>
    <w:rsid w:val="0081690D"/>
    <w:rsid w:val="00816915"/>
    <w:rsid w:val="00816C91"/>
    <w:rsid w:val="0081706F"/>
    <w:rsid w:val="008177B3"/>
    <w:rsid w:val="00817A8F"/>
    <w:rsid w:val="00820103"/>
    <w:rsid w:val="0082095C"/>
    <w:rsid w:val="008224ED"/>
    <w:rsid w:val="00822BAE"/>
    <w:rsid w:val="00822D4D"/>
    <w:rsid w:val="00822F5C"/>
    <w:rsid w:val="0082306F"/>
    <w:rsid w:val="00823C7C"/>
    <w:rsid w:val="00823E06"/>
    <w:rsid w:val="00824D3D"/>
    <w:rsid w:val="00825047"/>
    <w:rsid w:val="00825BB6"/>
    <w:rsid w:val="0082634F"/>
    <w:rsid w:val="00826641"/>
    <w:rsid w:val="00827057"/>
    <w:rsid w:val="008277CB"/>
    <w:rsid w:val="00830059"/>
    <w:rsid w:val="0083046F"/>
    <w:rsid w:val="00831027"/>
    <w:rsid w:val="00831511"/>
    <w:rsid w:val="008319AA"/>
    <w:rsid w:val="00831B1F"/>
    <w:rsid w:val="00831E09"/>
    <w:rsid w:val="00832E4C"/>
    <w:rsid w:val="008330E2"/>
    <w:rsid w:val="00833A22"/>
    <w:rsid w:val="008341AF"/>
    <w:rsid w:val="008346D5"/>
    <w:rsid w:val="00835843"/>
    <w:rsid w:val="00836A1E"/>
    <w:rsid w:val="0084052C"/>
    <w:rsid w:val="00841258"/>
    <w:rsid w:val="00841C0E"/>
    <w:rsid w:val="00843040"/>
    <w:rsid w:val="00843097"/>
    <w:rsid w:val="008430A4"/>
    <w:rsid w:val="0084318A"/>
    <w:rsid w:val="008431CD"/>
    <w:rsid w:val="00844AF2"/>
    <w:rsid w:val="008457E8"/>
    <w:rsid w:val="00845E31"/>
    <w:rsid w:val="00846119"/>
    <w:rsid w:val="00846151"/>
    <w:rsid w:val="00846CAD"/>
    <w:rsid w:val="00846E49"/>
    <w:rsid w:val="0084782E"/>
    <w:rsid w:val="00847B07"/>
    <w:rsid w:val="008503F7"/>
    <w:rsid w:val="00850D55"/>
    <w:rsid w:val="00851787"/>
    <w:rsid w:val="008520BD"/>
    <w:rsid w:val="00852982"/>
    <w:rsid w:val="00853A0C"/>
    <w:rsid w:val="00853F85"/>
    <w:rsid w:val="008545EA"/>
    <w:rsid w:val="00854748"/>
    <w:rsid w:val="00854AB2"/>
    <w:rsid w:val="00854FFA"/>
    <w:rsid w:val="008564EB"/>
    <w:rsid w:val="0085681C"/>
    <w:rsid w:val="0085786D"/>
    <w:rsid w:val="00860295"/>
    <w:rsid w:val="0086168B"/>
    <w:rsid w:val="00861AB5"/>
    <w:rsid w:val="00861CAF"/>
    <w:rsid w:val="008624B3"/>
    <w:rsid w:val="0086251F"/>
    <w:rsid w:val="0086398A"/>
    <w:rsid w:val="008639F8"/>
    <w:rsid w:val="00863A0F"/>
    <w:rsid w:val="00864B19"/>
    <w:rsid w:val="00865C2E"/>
    <w:rsid w:val="00865ECF"/>
    <w:rsid w:val="008662A5"/>
    <w:rsid w:val="00866B66"/>
    <w:rsid w:val="00866DC1"/>
    <w:rsid w:val="00866E7B"/>
    <w:rsid w:val="00867A97"/>
    <w:rsid w:val="00867ECE"/>
    <w:rsid w:val="00870644"/>
    <w:rsid w:val="008709BE"/>
    <w:rsid w:val="0087167C"/>
    <w:rsid w:val="00872809"/>
    <w:rsid w:val="00872AB9"/>
    <w:rsid w:val="00872AE3"/>
    <w:rsid w:val="00872C39"/>
    <w:rsid w:val="00872F38"/>
    <w:rsid w:val="00873ADC"/>
    <w:rsid w:val="00873D10"/>
    <w:rsid w:val="00874317"/>
    <w:rsid w:val="00874396"/>
    <w:rsid w:val="00874993"/>
    <w:rsid w:val="00874D37"/>
    <w:rsid w:val="00875B6F"/>
    <w:rsid w:val="00875BFC"/>
    <w:rsid w:val="00875F4E"/>
    <w:rsid w:val="008769BD"/>
    <w:rsid w:val="00877044"/>
    <w:rsid w:val="00877317"/>
    <w:rsid w:val="0087732A"/>
    <w:rsid w:val="008773C9"/>
    <w:rsid w:val="00877733"/>
    <w:rsid w:val="00880010"/>
    <w:rsid w:val="0088111A"/>
    <w:rsid w:val="00881E58"/>
    <w:rsid w:val="00883400"/>
    <w:rsid w:val="00883565"/>
    <w:rsid w:val="00883B1B"/>
    <w:rsid w:val="008861A5"/>
    <w:rsid w:val="008864DE"/>
    <w:rsid w:val="00887606"/>
    <w:rsid w:val="0088767A"/>
    <w:rsid w:val="0088792B"/>
    <w:rsid w:val="00887E29"/>
    <w:rsid w:val="00891600"/>
    <w:rsid w:val="00891920"/>
    <w:rsid w:val="00891EC3"/>
    <w:rsid w:val="008938AE"/>
    <w:rsid w:val="0089433B"/>
    <w:rsid w:val="008946FB"/>
    <w:rsid w:val="00894D67"/>
    <w:rsid w:val="0089519F"/>
    <w:rsid w:val="00895475"/>
    <w:rsid w:val="0089626B"/>
    <w:rsid w:val="0089794A"/>
    <w:rsid w:val="008A1009"/>
    <w:rsid w:val="008A16E8"/>
    <w:rsid w:val="008A21BA"/>
    <w:rsid w:val="008A28A1"/>
    <w:rsid w:val="008A3A78"/>
    <w:rsid w:val="008A4187"/>
    <w:rsid w:val="008A4668"/>
    <w:rsid w:val="008A4F2E"/>
    <w:rsid w:val="008A5A74"/>
    <w:rsid w:val="008A7495"/>
    <w:rsid w:val="008A7CB4"/>
    <w:rsid w:val="008A7F6D"/>
    <w:rsid w:val="008B070A"/>
    <w:rsid w:val="008B0DCC"/>
    <w:rsid w:val="008B0E46"/>
    <w:rsid w:val="008B2306"/>
    <w:rsid w:val="008B34C8"/>
    <w:rsid w:val="008B4AE7"/>
    <w:rsid w:val="008B528F"/>
    <w:rsid w:val="008B5E2B"/>
    <w:rsid w:val="008B5E4A"/>
    <w:rsid w:val="008B60FA"/>
    <w:rsid w:val="008B6BFC"/>
    <w:rsid w:val="008B75E1"/>
    <w:rsid w:val="008B7E51"/>
    <w:rsid w:val="008C32BD"/>
    <w:rsid w:val="008C33FD"/>
    <w:rsid w:val="008C3542"/>
    <w:rsid w:val="008C3B15"/>
    <w:rsid w:val="008C4AC9"/>
    <w:rsid w:val="008C4B8E"/>
    <w:rsid w:val="008C5BCC"/>
    <w:rsid w:val="008C5BD3"/>
    <w:rsid w:val="008C718A"/>
    <w:rsid w:val="008C74F7"/>
    <w:rsid w:val="008C7573"/>
    <w:rsid w:val="008C7588"/>
    <w:rsid w:val="008D00D7"/>
    <w:rsid w:val="008D0AE9"/>
    <w:rsid w:val="008D0D9E"/>
    <w:rsid w:val="008D116B"/>
    <w:rsid w:val="008D1955"/>
    <w:rsid w:val="008D198D"/>
    <w:rsid w:val="008D205F"/>
    <w:rsid w:val="008D2432"/>
    <w:rsid w:val="008D2560"/>
    <w:rsid w:val="008D26F2"/>
    <w:rsid w:val="008D2FED"/>
    <w:rsid w:val="008D3131"/>
    <w:rsid w:val="008D3A89"/>
    <w:rsid w:val="008D5314"/>
    <w:rsid w:val="008D5583"/>
    <w:rsid w:val="008D5841"/>
    <w:rsid w:val="008D58C1"/>
    <w:rsid w:val="008D642E"/>
    <w:rsid w:val="008D67F8"/>
    <w:rsid w:val="008D7405"/>
    <w:rsid w:val="008D76C1"/>
    <w:rsid w:val="008E014E"/>
    <w:rsid w:val="008E0856"/>
    <w:rsid w:val="008E0C1C"/>
    <w:rsid w:val="008E0E4C"/>
    <w:rsid w:val="008E14A0"/>
    <w:rsid w:val="008E18B2"/>
    <w:rsid w:val="008E244C"/>
    <w:rsid w:val="008E372A"/>
    <w:rsid w:val="008E441D"/>
    <w:rsid w:val="008E4568"/>
    <w:rsid w:val="008E4795"/>
    <w:rsid w:val="008E4806"/>
    <w:rsid w:val="008E4E04"/>
    <w:rsid w:val="008E4E2A"/>
    <w:rsid w:val="008E5046"/>
    <w:rsid w:val="008E54F9"/>
    <w:rsid w:val="008E596C"/>
    <w:rsid w:val="008E59B2"/>
    <w:rsid w:val="008E5AAF"/>
    <w:rsid w:val="008E6469"/>
    <w:rsid w:val="008E75C2"/>
    <w:rsid w:val="008E7B04"/>
    <w:rsid w:val="008F0643"/>
    <w:rsid w:val="008F1316"/>
    <w:rsid w:val="008F1633"/>
    <w:rsid w:val="008F170C"/>
    <w:rsid w:val="008F294D"/>
    <w:rsid w:val="008F2AC5"/>
    <w:rsid w:val="008F367E"/>
    <w:rsid w:val="008F37D6"/>
    <w:rsid w:val="008F3987"/>
    <w:rsid w:val="008F3A95"/>
    <w:rsid w:val="008F3EA4"/>
    <w:rsid w:val="008F45D5"/>
    <w:rsid w:val="008F48B4"/>
    <w:rsid w:val="008F5392"/>
    <w:rsid w:val="008F6564"/>
    <w:rsid w:val="008F7289"/>
    <w:rsid w:val="008F7569"/>
    <w:rsid w:val="008F7EA1"/>
    <w:rsid w:val="00900CB3"/>
    <w:rsid w:val="0090128A"/>
    <w:rsid w:val="009012E5"/>
    <w:rsid w:val="00901920"/>
    <w:rsid w:val="00901CB0"/>
    <w:rsid w:val="00902912"/>
    <w:rsid w:val="009035E6"/>
    <w:rsid w:val="00904309"/>
    <w:rsid w:val="00904B84"/>
    <w:rsid w:val="00904E53"/>
    <w:rsid w:val="009059AD"/>
    <w:rsid w:val="00906646"/>
    <w:rsid w:val="0090698E"/>
    <w:rsid w:val="00907129"/>
    <w:rsid w:val="00907316"/>
    <w:rsid w:val="00907533"/>
    <w:rsid w:val="009101DB"/>
    <w:rsid w:val="0091128A"/>
    <w:rsid w:val="009115A9"/>
    <w:rsid w:val="0091174E"/>
    <w:rsid w:val="00911B72"/>
    <w:rsid w:val="00912BF4"/>
    <w:rsid w:val="00913100"/>
    <w:rsid w:val="00914216"/>
    <w:rsid w:val="00914450"/>
    <w:rsid w:val="009152A0"/>
    <w:rsid w:val="009159C7"/>
    <w:rsid w:val="00915AD2"/>
    <w:rsid w:val="00915F2E"/>
    <w:rsid w:val="00916D5F"/>
    <w:rsid w:val="00916E5C"/>
    <w:rsid w:val="00917F0B"/>
    <w:rsid w:val="009207AE"/>
    <w:rsid w:val="00921E41"/>
    <w:rsid w:val="00922181"/>
    <w:rsid w:val="0092413F"/>
    <w:rsid w:val="009247CE"/>
    <w:rsid w:val="00924D5C"/>
    <w:rsid w:val="00926A3B"/>
    <w:rsid w:val="00926CEF"/>
    <w:rsid w:val="00927B65"/>
    <w:rsid w:val="00927C42"/>
    <w:rsid w:val="00927F09"/>
    <w:rsid w:val="0093018C"/>
    <w:rsid w:val="009304B2"/>
    <w:rsid w:val="00930B30"/>
    <w:rsid w:val="009326B1"/>
    <w:rsid w:val="009326D0"/>
    <w:rsid w:val="0093437A"/>
    <w:rsid w:val="0093706E"/>
    <w:rsid w:val="0093751C"/>
    <w:rsid w:val="00937DF4"/>
    <w:rsid w:val="00940B69"/>
    <w:rsid w:val="009419FC"/>
    <w:rsid w:val="00941DED"/>
    <w:rsid w:val="00942203"/>
    <w:rsid w:val="009425FA"/>
    <w:rsid w:val="00942808"/>
    <w:rsid w:val="00943AFD"/>
    <w:rsid w:val="00944025"/>
    <w:rsid w:val="00944831"/>
    <w:rsid w:val="009449CE"/>
    <w:rsid w:val="009456FB"/>
    <w:rsid w:val="00946D60"/>
    <w:rsid w:val="00946D7A"/>
    <w:rsid w:val="00950982"/>
    <w:rsid w:val="009523C2"/>
    <w:rsid w:val="009528A4"/>
    <w:rsid w:val="00953C32"/>
    <w:rsid w:val="00953C66"/>
    <w:rsid w:val="00954A0E"/>
    <w:rsid w:val="00954FF3"/>
    <w:rsid w:val="00955007"/>
    <w:rsid w:val="00955260"/>
    <w:rsid w:val="00955331"/>
    <w:rsid w:val="00955479"/>
    <w:rsid w:val="0095569B"/>
    <w:rsid w:val="009558D3"/>
    <w:rsid w:val="009560FA"/>
    <w:rsid w:val="00956140"/>
    <w:rsid w:val="00956AEC"/>
    <w:rsid w:val="00957785"/>
    <w:rsid w:val="00957BF6"/>
    <w:rsid w:val="009617EE"/>
    <w:rsid w:val="009618E4"/>
    <w:rsid w:val="00961DD6"/>
    <w:rsid w:val="0096249B"/>
    <w:rsid w:val="009626FD"/>
    <w:rsid w:val="00962C09"/>
    <w:rsid w:val="009633DB"/>
    <w:rsid w:val="00963E06"/>
    <w:rsid w:val="00963E97"/>
    <w:rsid w:val="009641AB"/>
    <w:rsid w:val="00964B4C"/>
    <w:rsid w:val="00965490"/>
    <w:rsid w:val="00966AAD"/>
    <w:rsid w:val="00966FFB"/>
    <w:rsid w:val="009670B2"/>
    <w:rsid w:val="00967813"/>
    <w:rsid w:val="00970926"/>
    <w:rsid w:val="009709B1"/>
    <w:rsid w:val="00970F6B"/>
    <w:rsid w:val="00972850"/>
    <w:rsid w:val="00972865"/>
    <w:rsid w:val="00972AB6"/>
    <w:rsid w:val="00973279"/>
    <w:rsid w:val="00974244"/>
    <w:rsid w:val="00974ADA"/>
    <w:rsid w:val="00974D9C"/>
    <w:rsid w:val="0097504D"/>
    <w:rsid w:val="00975D1A"/>
    <w:rsid w:val="00975EC1"/>
    <w:rsid w:val="0097629E"/>
    <w:rsid w:val="00976A1E"/>
    <w:rsid w:val="009776CD"/>
    <w:rsid w:val="009777C4"/>
    <w:rsid w:val="00980033"/>
    <w:rsid w:val="0098043F"/>
    <w:rsid w:val="009806A9"/>
    <w:rsid w:val="009811ED"/>
    <w:rsid w:val="00981353"/>
    <w:rsid w:val="00981521"/>
    <w:rsid w:val="00981658"/>
    <w:rsid w:val="00981C18"/>
    <w:rsid w:val="00982768"/>
    <w:rsid w:val="00984739"/>
    <w:rsid w:val="00985736"/>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2AA4"/>
    <w:rsid w:val="009934FC"/>
    <w:rsid w:val="0099373B"/>
    <w:rsid w:val="00993FB2"/>
    <w:rsid w:val="009942FB"/>
    <w:rsid w:val="009949A9"/>
    <w:rsid w:val="00995289"/>
    <w:rsid w:val="009956BE"/>
    <w:rsid w:val="00996252"/>
    <w:rsid w:val="009962F1"/>
    <w:rsid w:val="0099645F"/>
    <w:rsid w:val="0099651A"/>
    <w:rsid w:val="00996923"/>
    <w:rsid w:val="00997E19"/>
    <w:rsid w:val="009A0BAC"/>
    <w:rsid w:val="009A10B5"/>
    <w:rsid w:val="009A1537"/>
    <w:rsid w:val="009A185A"/>
    <w:rsid w:val="009A2D0C"/>
    <w:rsid w:val="009A3165"/>
    <w:rsid w:val="009A33CA"/>
    <w:rsid w:val="009A394E"/>
    <w:rsid w:val="009A3D74"/>
    <w:rsid w:val="009A428D"/>
    <w:rsid w:val="009A4EAD"/>
    <w:rsid w:val="009A5A7F"/>
    <w:rsid w:val="009A6248"/>
    <w:rsid w:val="009A65CE"/>
    <w:rsid w:val="009A661D"/>
    <w:rsid w:val="009A68CB"/>
    <w:rsid w:val="009A704D"/>
    <w:rsid w:val="009B0143"/>
    <w:rsid w:val="009B060C"/>
    <w:rsid w:val="009B0ED0"/>
    <w:rsid w:val="009B1EF8"/>
    <w:rsid w:val="009B2667"/>
    <w:rsid w:val="009B2687"/>
    <w:rsid w:val="009B27B2"/>
    <w:rsid w:val="009B32AE"/>
    <w:rsid w:val="009B3F6B"/>
    <w:rsid w:val="009B479D"/>
    <w:rsid w:val="009B4F1B"/>
    <w:rsid w:val="009B4F72"/>
    <w:rsid w:val="009B4F87"/>
    <w:rsid w:val="009B521F"/>
    <w:rsid w:val="009B5DBF"/>
    <w:rsid w:val="009B6D16"/>
    <w:rsid w:val="009B7C28"/>
    <w:rsid w:val="009C0186"/>
    <w:rsid w:val="009C08D1"/>
    <w:rsid w:val="009C0C16"/>
    <w:rsid w:val="009C17BD"/>
    <w:rsid w:val="009C17FE"/>
    <w:rsid w:val="009C19F8"/>
    <w:rsid w:val="009C2BB1"/>
    <w:rsid w:val="009C2EF4"/>
    <w:rsid w:val="009C421B"/>
    <w:rsid w:val="009C435B"/>
    <w:rsid w:val="009C490A"/>
    <w:rsid w:val="009C5B55"/>
    <w:rsid w:val="009C6B02"/>
    <w:rsid w:val="009C7822"/>
    <w:rsid w:val="009D08DA"/>
    <w:rsid w:val="009D0B63"/>
    <w:rsid w:val="009D0EFB"/>
    <w:rsid w:val="009D1458"/>
    <w:rsid w:val="009D15AF"/>
    <w:rsid w:val="009D22FA"/>
    <w:rsid w:val="009D2794"/>
    <w:rsid w:val="009D2A3E"/>
    <w:rsid w:val="009D2AF4"/>
    <w:rsid w:val="009D3A4E"/>
    <w:rsid w:val="009D3D86"/>
    <w:rsid w:val="009D428D"/>
    <w:rsid w:val="009D451B"/>
    <w:rsid w:val="009D52A9"/>
    <w:rsid w:val="009D5804"/>
    <w:rsid w:val="009D632E"/>
    <w:rsid w:val="009D681F"/>
    <w:rsid w:val="009D7771"/>
    <w:rsid w:val="009D7AEA"/>
    <w:rsid w:val="009E1670"/>
    <w:rsid w:val="009E19FB"/>
    <w:rsid w:val="009E2557"/>
    <w:rsid w:val="009E2735"/>
    <w:rsid w:val="009E3A56"/>
    <w:rsid w:val="009E453F"/>
    <w:rsid w:val="009E4CC6"/>
    <w:rsid w:val="009E5C2A"/>
    <w:rsid w:val="009E5E18"/>
    <w:rsid w:val="009E5EEC"/>
    <w:rsid w:val="009E6199"/>
    <w:rsid w:val="009E6DAF"/>
    <w:rsid w:val="009E6F0B"/>
    <w:rsid w:val="009F0947"/>
    <w:rsid w:val="009F0E95"/>
    <w:rsid w:val="009F1AC1"/>
    <w:rsid w:val="009F1B77"/>
    <w:rsid w:val="009F1EF3"/>
    <w:rsid w:val="009F265C"/>
    <w:rsid w:val="009F267A"/>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150"/>
    <w:rsid w:val="00A02930"/>
    <w:rsid w:val="00A0325A"/>
    <w:rsid w:val="00A03539"/>
    <w:rsid w:val="00A03B0B"/>
    <w:rsid w:val="00A042F6"/>
    <w:rsid w:val="00A04BEF"/>
    <w:rsid w:val="00A057D6"/>
    <w:rsid w:val="00A05896"/>
    <w:rsid w:val="00A0632E"/>
    <w:rsid w:val="00A06571"/>
    <w:rsid w:val="00A066D8"/>
    <w:rsid w:val="00A06A38"/>
    <w:rsid w:val="00A0746B"/>
    <w:rsid w:val="00A10238"/>
    <w:rsid w:val="00A107EE"/>
    <w:rsid w:val="00A109BC"/>
    <w:rsid w:val="00A116CC"/>
    <w:rsid w:val="00A12B9E"/>
    <w:rsid w:val="00A131E4"/>
    <w:rsid w:val="00A13B92"/>
    <w:rsid w:val="00A13EFA"/>
    <w:rsid w:val="00A140C3"/>
    <w:rsid w:val="00A141E8"/>
    <w:rsid w:val="00A1428F"/>
    <w:rsid w:val="00A147AE"/>
    <w:rsid w:val="00A14AAC"/>
    <w:rsid w:val="00A14DF1"/>
    <w:rsid w:val="00A14E6C"/>
    <w:rsid w:val="00A16133"/>
    <w:rsid w:val="00A1634C"/>
    <w:rsid w:val="00A1672E"/>
    <w:rsid w:val="00A167D6"/>
    <w:rsid w:val="00A175DB"/>
    <w:rsid w:val="00A1776E"/>
    <w:rsid w:val="00A17942"/>
    <w:rsid w:val="00A17C5E"/>
    <w:rsid w:val="00A20471"/>
    <w:rsid w:val="00A212F0"/>
    <w:rsid w:val="00A213F7"/>
    <w:rsid w:val="00A216AE"/>
    <w:rsid w:val="00A22899"/>
    <w:rsid w:val="00A22F57"/>
    <w:rsid w:val="00A23B47"/>
    <w:rsid w:val="00A23C3E"/>
    <w:rsid w:val="00A24B8A"/>
    <w:rsid w:val="00A24E2D"/>
    <w:rsid w:val="00A24F82"/>
    <w:rsid w:val="00A25055"/>
    <w:rsid w:val="00A263A4"/>
    <w:rsid w:val="00A26B37"/>
    <w:rsid w:val="00A26B7A"/>
    <w:rsid w:val="00A26EE3"/>
    <w:rsid w:val="00A270B1"/>
    <w:rsid w:val="00A27F6E"/>
    <w:rsid w:val="00A30186"/>
    <w:rsid w:val="00A30297"/>
    <w:rsid w:val="00A3062B"/>
    <w:rsid w:val="00A3070E"/>
    <w:rsid w:val="00A3099F"/>
    <w:rsid w:val="00A30DAC"/>
    <w:rsid w:val="00A31511"/>
    <w:rsid w:val="00A31932"/>
    <w:rsid w:val="00A32312"/>
    <w:rsid w:val="00A32E4D"/>
    <w:rsid w:val="00A3391F"/>
    <w:rsid w:val="00A34097"/>
    <w:rsid w:val="00A3502B"/>
    <w:rsid w:val="00A3516E"/>
    <w:rsid w:val="00A3584C"/>
    <w:rsid w:val="00A3622C"/>
    <w:rsid w:val="00A3639C"/>
    <w:rsid w:val="00A36CF7"/>
    <w:rsid w:val="00A36E41"/>
    <w:rsid w:val="00A37F19"/>
    <w:rsid w:val="00A40782"/>
    <w:rsid w:val="00A411EB"/>
    <w:rsid w:val="00A41A75"/>
    <w:rsid w:val="00A4205B"/>
    <w:rsid w:val="00A43378"/>
    <w:rsid w:val="00A43EA4"/>
    <w:rsid w:val="00A43F86"/>
    <w:rsid w:val="00A44676"/>
    <w:rsid w:val="00A45174"/>
    <w:rsid w:val="00A452CC"/>
    <w:rsid w:val="00A459E4"/>
    <w:rsid w:val="00A4630A"/>
    <w:rsid w:val="00A47A95"/>
    <w:rsid w:val="00A50D75"/>
    <w:rsid w:val="00A51114"/>
    <w:rsid w:val="00A51365"/>
    <w:rsid w:val="00A513BF"/>
    <w:rsid w:val="00A515BF"/>
    <w:rsid w:val="00A5161E"/>
    <w:rsid w:val="00A51928"/>
    <w:rsid w:val="00A525E0"/>
    <w:rsid w:val="00A53CDF"/>
    <w:rsid w:val="00A53FBA"/>
    <w:rsid w:val="00A5419A"/>
    <w:rsid w:val="00A546F7"/>
    <w:rsid w:val="00A54E15"/>
    <w:rsid w:val="00A55337"/>
    <w:rsid w:val="00A55BB0"/>
    <w:rsid w:val="00A55F9F"/>
    <w:rsid w:val="00A561B4"/>
    <w:rsid w:val="00A569BA"/>
    <w:rsid w:val="00A56A6D"/>
    <w:rsid w:val="00A56C01"/>
    <w:rsid w:val="00A57AA6"/>
    <w:rsid w:val="00A57C4A"/>
    <w:rsid w:val="00A606EB"/>
    <w:rsid w:val="00A60932"/>
    <w:rsid w:val="00A60BE6"/>
    <w:rsid w:val="00A6206A"/>
    <w:rsid w:val="00A625D9"/>
    <w:rsid w:val="00A62DB7"/>
    <w:rsid w:val="00A630A6"/>
    <w:rsid w:val="00A63215"/>
    <w:rsid w:val="00A63F21"/>
    <w:rsid w:val="00A642EB"/>
    <w:rsid w:val="00A64690"/>
    <w:rsid w:val="00A66295"/>
    <w:rsid w:val="00A6645F"/>
    <w:rsid w:val="00A66608"/>
    <w:rsid w:val="00A666A9"/>
    <w:rsid w:val="00A66B1B"/>
    <w:rsid w:val="00A70AFB"/>
    <w:rsid w:val="00A716ED"/>
    <w:rsid w:val="00A719C6"/>
    <w:rsid w:val="00A71D8D"/>
    <w:rsid w:val="00A71E91"/>
    <w:rsid w:val="00A74130"/>
    <w:rsid w:val="00A74441"/>
    <w:rsid w:val="00A74A16"/>
    <w:rsid w:val="00A751B7"/>
    <w:rsid w:val="00A75867"/>
    <w:rsid w:val="00A75A92"/>
    <w:rsid w:val="00A76CE2"/>
    <w:rsid w:val="00A77A26"/>
    <w:rsid w:val="00A804D2"/>
    <w:rsid w:val="00A8072E"/>
    <w:rsid w:val="00A8328B"/>
    <w:rsid w:val="00A83D54"/>
    <w:rsid w:val="00A83EB3"/>
    <w:rsid w:val="00A8441B"/>
    <w:rsid w:val="00A85CB9"/>
    <w:rsid w:val="00A86570"/>
    <w:rsid w:val="00A866F9"/>
    <w:rsid w:val="00A903B5"/>
    <w:rsid w:val="00A903BA"/>
    <w:rsid w:val="00A906A7"/>
    <w:rsid w:val="00A90EB5"/>
    <w:rsid w:val="00A91240"/>
    <w:rsid w:val="00A930A8"/>
    <w:rsid w:val="00A935F9"/>
    <w:rsid w:val="00A9365A"/>
    <w:rsid w:val="00A939B3"/>
    <w:rsid w:val="00A93C66"/>
    <w:rsid w:val="00A95D54"/>
    <w:rsid w:val="00A966F3"/>
    <w:rsid w:val="00AA029D"/>
    <w:rsid w:val="00AA089C"/>
    <w:rsid w:val="00AA0DBC"/>
    <w:rsid w:val="00AA129D"/>
    <w:rsid w:val="00AA183B"/>
    <w:rsid w:val="00AA1D24"/>
    <w:rsid w:val="00AA25D8"/>
    <w:rsid w:val="00AA2797"/>
    <w:rsid w:val="00AA27ED"/>
    <w:rsid w:val="00AA3F71"/>
    <w:rsid w:val="00AA48C7"/>
    <w:rsid w:val="00AA4BD3"/>
    <w:rsid w:val="00AA51ED"/>
    <w:rsid w:val="00AA54F4"/>
    <w:rsid w:val="00AA565A"/>
    <w:rsid w:val="00AA5729"/>
    <w:rsid w:val="00AA5FFB"/>
    <w:rsid w:val="00AA61DF"/>
    <w:rsid w:val="00AA6E16"/>
    <w:rsid w:val="00AA72FA"/>
    <w:rsid w:val="00AA77D1"/>
    <w:rsid w:val="00AB05D1"/>
    <w:rsid w:val="00AB0956"/>
    <w:rsid w:val="00AB11CB"/>
    <w:rsid w:val="00AB1C6D"/>
    <w:rsid w:val="00AB1CE8"/>
    <w:rsid w:val="00AB1ED0"/>
    <w:rsid w:val="00AB1F93"/>
    <w:rsid w:val="00AB2313"/>
    <w:rsid w:val="00AB2524"/>
    <w:rsid w:val="00AB25A6"/>
    <w:rsid w:val="00AB2994"/>
    <w:rsid w:val="00AB3A5E"/>
    <w:rsid w:val="00AB3B8A"/>
    <w:rsid w:val="00AB4B9D"/>
    <w:rsid w:val="00AB632F"/>
    <w:rsid w:val="00AB6B63"/>
    <w:rsid w:val="00AB6E0B"/>
    <w:rsid w:val="00AB6E6F"/>
    <w:rsid w:val="00AB7288"/>
    <w:rsid w:val="00AB79E3"/>
    <w:rsid w:val="00AB7BCD"/>
    <w:rsid w:val="00AC0D19"/>
    <w:rsid w:val="00AC1342"/>
    <w:rsid w:val="00AC1562"/>
    <w:rsid w:val="00AC1BF5"/>
    <w:rsid w:val="00AC1E7E"/>
    <w:rsid w:val="00AC2074"/>
    <w:rsid w:val="00AC2417"/>
    <w:rsid w:val="00AC2E5D"/>
    <w:rsid w:val="00AC4561"/>
    <w:rsid w:val="00AC4DD4"/>
    <w:rsid w:val="00AC5664"/>
    <w:rsid w:val="00AC57D3"/>
    <w:rsid w:val="00AC5845"/>
    <w:rsid w:val="00AC5D3A"/>
    <w:rsid w:val="00AC6982"/>
    <w:rsid w:val="00AC6C6A"/>
    <w:rsid w:val="00AC7AA8"/>
    <w:rsid w:val="00AC7ADB"/>
    <w:rsid w:val="00AC7BE4"/>
    <w:rsid w:val="00AC7D96"/>
    <w:rsid w:val="00AC7FF7"/>
    <w:rsid w:val="00AD2302"/>
    <w:rsid w:val="00AD3748"/>
    <w:rsid w:val="00AD3BBD"/>
    <w:rsid w:val="00AD3C8E"/>
    <w:rsid w:val="00AD5278"/>
    <w:rsid w:val="00AD6279"/>
    <w:rsid w:val="00AD706E"/>
    <w:rsid w:val="00AD7089"/>
    <w:rsid w:val="00AD7798"/>
    <w:rsid w:val="00AD7B80"/>
    <w:rsid w:val="00AD7D42"/>
    <w:rsid w:val="00AD7E52"/>
    <w:rsid w:val="00AD7F02"/>
    <w:rsid w:val="00AD7FC0"/>
    <w:rsid w:val="00AE04B4"/>
    <w:rsid w:val="00AE092D"/>
    <w:rsid w:val="00AE0E6F"/>
    <w:rsid w:val="00AE12AB"/>
    <w:rsid w:val="00AE1B09"/>
    <w:rsid w:val="00AE202A"/>
    <w:rsid w:val="00AE3CA1"/>
    <w:rsid w:val="00AE4A20"/>
    <w:rsid w:val="00AE4A3B"/>
    <w:rsid w:val="00AE4A70"/>
    <w:rsid w:val="00AE4A9C"/>
    <w:rsid w:val="00AE54C8"/>
    <w:rsid w:val="00AE6156"/>
    <w:rsid w:val="00AE6444"/>
    <w:rsid w:val="00AE6947"/>
    <w:rsid w:val="00AE7206"/>
    <w:rsid w:val="00AF00AF"/>
    <w:rsid w:val="00AF09B4"/>
    <w:rsid w:val="00AF1803"/>
    <w:rsid w:val="00AF3269"/>
    <w:rsid w:val="00AF36F9"/>
    <w:rsid w:val="00AF3830"/>
    <w:rsid w:val="00AF3C9E"/>
    <w:rsid w:val="00AF58A7"/>
    <w:rsid w:val="00AF62CD"/>
    <w:rsid w:val="00AF6DA4"/>
    <w:rsid w:val="00AF72CD"/>
    <w:rsid w:val="00AF772F"/>
    <w:rsid w:val="00AF7FC9"/>
    <w:rsid w:val="00B00840"/>
    <w:rsid w:val="00B0153E"/>
    <w:rsid w:val="00B01897"/>
    <w:rsid w:val="00B019D7"/>
    <w:rsid w:val="00B023D7"/>
    <w:rsid w:val="00B027D0"/>
    <w:rsid w:val="00B03233"/>
    <w:rsid w:val="00B037D3"/>
    <w:rsid w:val="00B043DD"/>
    <w:rsid w:val="00B043EC"/>
    <w:rsid w:val="00B053DE"/>
    <w:rsid w:val="00B055B4"/>
    <w:rsid w:val="00B05B11"/>
    <w:rsid w:val="00B06A61"/>
    <w:rsid w:val="00B06E86"/>
    <w:rsid w:val="00B078AD"/>
    <w:rsid w:val="00B07DE5"/>
    <w:rsid w:val="00B10771"/>
    <w:rsid w:val="00B1184C"/>
    <w:rsid w:val="00B1228E"/>
    <w:rsid w:val="00B1291F"/>
    <w:rsid w:val="00B129AC"/>
    <w:rsid w:val="00B12FFA"/>
    <w:rsid w:val="00B131C4"/>
    <w:rsid w:val="00B1391A"/>
    <w:rsid w:val="00B13EBA"/>
    <w:rsid w:val="00B15070"/>
    <w:rsid w:val="00B154BB"/>
    <w:rsid w:val="00B15A6A"/>
    <w:rsid w:val="00B15B85"/>
    <w:rsid w:val="00B15E53"/>
    <w:rsid w:val="00B15F7B"/>
    <w:rsid w:val="00B165EE"/>
    <w:rsid w:val="00B16A42"/>
    <w:rsid w:val="00B16BA3"/>
    <w:rsid w:val="00B17501"/>
    <w:rsid w:val="00B17678"/>
    <w:rsid w:val="00B207F7"/>
    <w:rsid w:val="00B213F1"/>
    <w:rsid w:val="00B21990"/>
    <w:rsid w:val="00B21A9B"/>
    <w:rsid w:val="00B2242E"/>
    <w:rsid w:val="00B22693"/>
    <w:rsid w:val="00B23190"/>
    <w:rsid w:val="00B240CE"/>
    <w:rsid w:val="00B24542"/>
    <w:rsid w:val="00B24873"/>
    <w:rsid w:val="00B25628"/>
    <w:rsid w:val="00B26083"/>
    <w:rsid w:val="00B269A1"/>
    <w:rsid w:val="00B26B5D"/>
    <w:rsid w:val="00B26D31"/>
    <w:rsid w:val="00B27711"/>
    <w:rsid w:val="00B30A0F"/>
    <w:rsid w:val="00B3235D"/>
    <w:rsid w:val="00B344BF"/>
    <w:rsid w:val="00B347A5"/>
    <w:rsid w:val="00B354D0"/>
    <w:rsid w:val="00B35C51"/>
    <w:rsid w:val="00B3723A"/>
    <w:rsid w:val="00B379C8"/>
    <w:rsid w:val="00B37BCA"/>
    <w:rsid w:val="00B41260"/>
    <w:rsid w:val="00B4278A"/>
    <w:rsid w:val="00B42C75"/>
    <w:rsid w:val="00B431F7"/>
    <w:rsid w:val="00B43C21"/>
    <w:rsid w:val="00B4401C"/>
    <w:rsid w:val="00B440AE"/>
    <w:rsid w:val="00B44867"/>
    <w:rsid w:val="00B45215"/>
    <w:rsid w:val="00B454AE"/>
    <w:rsid w:val="00B459C8"/>
    <w:rsid w:val="00B460DB"/>
    <w:rsid w:val="00B467E6"/>
    <w:rsid w:val="00B47F8D"/>
    <w:rsid w:val="00B508D5"/>
    <w:rsid w:val="00B50F69"/>
    <w:rsid w:val="00B517BA"/>
    <w:rsid w:val="00B52BC4"/>
    <w:rsid w:val="00B52C46"/>
    <w:rsid w:val="00B52E4C"/>
    <w:rsid w:val="00B5361A"/>
    <w:rsid w:val="00B53634"/>
    <w:rsid w:val="00B53BC0"/>
    <w:rsid w:val="00B54289"/>
    <w:rsid w:val="00B54B87"/>
    <w:rsid w:val="00B55C26"/>
    <w:rsid w:val="00B5626B"/>
    <w:rsid w:val="00B5634D"/>
    <w:rsid w:val="00B60006"/>
    <w:rsid w:val="00B6038A"/>
    <w:rsid w:val="00B610E6"/>
    <w:rsid w:val="00B61472"/>
    <w:rsid w:val="00B61C2F"/>
    <w:rsid w:val="00B61C5F"/>
    <w:rsid w:val="00B61C66"/>
    <w:rsid w:val="00B61EDC"/>
    <w:rsid w:val="00B627C1"/>
    <w:rsid w:val="00B62904"/>
    <w:rsid w:val="00B62985"/>
    <w:rsid w:val="00B62D8F"/>
    <w:rsid w:val="00B637D4"/>
    <w:rsid w:val="00B63F9E"/>
    <w:rsid w:val="00B649B5"/>
    <w:rsid w:val="00B64EBA"/>
    <w:rsid w:val="00B65319"/>
    <w:rsid w:val="00B660EA"/>
    <w:rsid w:val="00B66870"/>
    <w:rsid w:val="00B672AE"/>
    <w:rsid w:val="00B673B6"/>
    <w:rsid w:val="00B6775D"/>
    <w:rsid w:val="00B677D1"/>
    <w:rsid w:val="00B726A6"/>
    <w:rsid w:val="00B73477"/>
    <w:rsid w:val="00B74CB5"/>
    <w:rsid w:val="00B75985"/>
    <w:rsid w:val="00B75D3A"/>
    <w:rsid w:val="00B762E4"/>
    <w:rsid w:val="00B763FB"/>
    <w:rsid w:val="00B773BF"/>
    <w:rsid w:val="00B778E7"/>
    <w:rsid w:val="00B808BC"/>
    <w:rsid w:val="00B80AA4"/>
    <w:rsid w:val="00B81297"/>
    <w:rsid w:val="00B81DB1"/>
    <w:rsid w:val="00B82DC7"/>
    <w:rsid w:val="00B8399C"/>
    <w:rsid w:val="00B862FB"/>
    <w:rsid w:val="00B86428"/>
    <w:rsid w:val="00B86E7C"/>
    <w:rsid w:val="00B87674"/>
    <w:rsid w:val="00B877A8"/>
    <w:rsid w:val="00B87897"/>
    <w:rsid w:val="00B87C58"/>
    <w:rsid w:val="00B87FC1"/>
    <w:rsid w:val="00B90985"/>
    <w:rsid w:val="00B90D2B"/>
    <w:rsid w:val="00B926E5"/>
    <w:rsid w:val="00B93874"/>
    <w:rsid w:val="00B938F5"/>
    <w:rsid w:val="00B93C7F"/>
    <w:rsid w:val="00B93E1B"/>
    <w:rsid w:val="00B93EEB"/>
    <w:rsid w:val="00B93FA0"/>
    <w:rsid w:val="00B94C25"/>
    <w:rsid w:val="00B96B37"/>
    <w:rsid w:val="00B96CFC"/>
    <w:rsid w:val="00B97D9F"/>
    <w:rsid w:val="00BA12A9"/>
    <w:rsid w:val="00BA13F7"/>
    <w:rsid w:val="00BA16B1"/>
    <w:rsid w:val="00BA2118"/>
    <w:rsid w:val="00BA267E"/>
    <w:rsid w:val="00BA33AC"/>
    <w:rsid w:val="00BA3620"/>
    <w:rsid w:val="00BA38CC"/>
    <w:rsid w:val="00BA38E7"/>
    <w:rsid w:val="00BA3906"/>
    <w:rsid w:val="00BA3BA4"/>
    <w:rsid w:val="00BA42E2"/>
    <w:rsid w:val="00BA46BF"/>
    <w:rsid w:val="00BA5041"/>
    <w:rsid w:val="00BA5D19"/>
    <w:rsid w:val="00BA6993"/>
    <w:rsid w:val="00BA7213"/>
    <w:rsid w:val="00BA7882"/>
    <w:rsid w:val="00BB0451"/>
    <w:rsid w:val="00BB0B95"/>
    <w:rsid w:val="00BB0EE2"/>
    <w:rsid w:val="00BB0F95"/>
    <w:rsid w:val="00BB10B8"/>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B7501"/>
    <w:rsid w:val="00BC0B1C"/>
    <w:rsid w:val="00BC1617"/>
    <w:rsid w:val="00BC2DBB"/>
    <w:rsid w:val="00BC2DE9"/>
    <w:rsid w:val="00BC2E87"/>
    <w:rsid w:val="00BC36C2"/>
    <w:rsid w:val="00BC3A9A"/>
    <w:rsid w:val="00BC4177"/>
    <w:rsid w:val="00BC4265"/>
    <w:rsid w:val="00BC4C58"/>
    <w:rsid w:val="00BC54E7"/>
    <w:rsid w:val="00BC54F2"/>
    <w:rsid w:val="00BC5504"/>
    <w:rsid w:val="00BC58AE"/>
    <w:rsid w:val="00BC5EA3"/>
    <w:rsid w:val="00BC6125"/>
    <w:rsid w:val="00BC6B43"/>
    <w:rsid w:val="00BC77D1"/>
    <w:rsid w:val="00BD0962"/>
    <w:rsid w:val="00BD1002"/>
    <w:rsid w:val="00BD1F1A"/>
    <w:rsid w:val="00BD28EC"/>
    <w:rsid w:val="00BD29AA"/>
    <w:rsid w:val="00BD2B7C"/>
    <w:rsid w:val="00BD43EC"/>
    <w:rsid w:val="00BD4F08"/>
    <w:rsid w:val="00BD50E2"/>
    <w:rsid w:val="00BD5669"/>
    <w:rsid w:val="00BD56AF"/>
    <w:rsid w:val="00BD56D1"/>
    <w:rsid w:val="00BD60F7"/>
    <w:rsid w:val="00BD6868"/>
    <w:rsid w:val="00BD6A04"/>
    <w:rsid w:val="00BD6A5C"/>
    <w:rsid w:val="00BD7237"/>
    <w:rsid w:val="00BD763D"/>
    <w:rsid w:val="00BE219E"/>
    <w:rsid w:val="00BE247A"/>
    <w:rsid w:val="00BE2607"/>
    <w:rsid w:val="00BE3B8A"/>
    <w:rsid w:val="00BE55CB"/>
    <w:rsid w:val="00BE590A"/>
    <w:rsid w:val="00BE5DED"/>
    <w:rsid w:val="00BE67F4"/>
    <w:rsid w:val="00BE77EF"/>
    <w:rsid w:val="00BE7BD9"/>
    <w:rsid w:val="00BE7DB4"/>
    <w:rsid w:val="00BE7E7A"/>
    <w:rsid w:val="00BF2003"/>
    <w:rsid w:val="00BF2037"/>
    <w:rsid w:val="00BF2C24"/>
    <w:rsid w:val="00BF2D9F"/>
    <w:rsid w:val="00BF3459"/>
    <w:rsid w:val="00BF3C7D"/>
    <w:rsid w:val="00BF4AA4"/>
    <w:rsid w:val="00BF53C9"/>
    <w:rsid w:val="00BF5EB8"/>
    <w:rsid w:val="00BF62D4"/>
    <w:rsid w:val="00BF6B7C"/>
    <w:rsid w:val="00BF70B4"/>
    <w:rsid w:val="00BF7CD4"/>
    <w:rsid w:val="00C0061B"/>
    <w:rsid w:val="00C027BA"/>
    <w:rsid w:val="00C037D1"/>
    <w:rsid w:val="00C03D5D"/>
    <w:rsid w:val="00C03E9E"/>
    <w:rsid w:val="00C04847"/>
    <w:rsid w:val="00C04C11"/>
    <w:rsid w:val="00C04D40"/>
    <w:rsid w:val="00C05A8F"/>
    <w:rsid w:val="00C067DB"/>
    <w:rsid w:val="00C069E1"/>
    <w:rsid w:val="00C06F3B"/>
    <w:rsid w:val="00C0779B"/>
    <w:rsid w:val="00C07A4D"/>
    <w:rsid w:val="00C101B5"/>
    <w:rsid w:val="00C1166B"/>
    <w:rsid w:val="00C13310"/>
    <w:rsid w:val="00C13431"/>
    <w:rsid w:val="00C139D6"/>
    <w:rsid w:val="00C15802"/>
    <w:rsid w:val="00C15DA7"/>
    <w:rsid w:val="00C15EA0"/>
    <w:rsid w:val="00C177E3"/>
    <w:rsid w:val="00C212A9"/>
    <w:rsid w:val="00C2135F"/>
    <w:rsid w:val="00C22250"/>
    <w:rsid w:val="00C222F4"/>
    <w:rsid w:val="00C22D11"/>
    <w:rsid w:val="00C22E5F"/>
    <w:rsid w:val="00C23876"/>
    <w:rsid w:val="00C24610"/>
    <w:rsid w:val="00C246EF"/>
    <w:rsid w:val="00C25119"/>
    <w:rsid w:val="00C254C1"/>
    <w:rsid w:val="00C25A02"/>
    <w:rsid w:val="00C2606B"/>
    <w:rsid w:val="00C265CB"/>
    <w:rsid w:val="00C26E12"/>
    <w:rsid w:val="00C30CE3"/>
    <w:rsid w:val="00C32182"/>
    <w:rsid w:val="00C33489"/>
    <w:rsid w:val="00C3370A"/>
    <w:rsid w:val="00C337E0"/>
    <w:rsid w:val="00C34645"/>
    <w:rsid w:val="00C34DA5"/>
    <w:rsid w:val="00C34E38"/>
    <w:rsid w:val="00C35906"/>
    <w:rsid w:val="00C35FBC"/>
    <w:rsid w:val="00C4003D"/>
    <w:rsid w:val="00C40341"/>
    <w:rsid w:val="00C40961"/>
    <w:rsid w:val="00C409BD"/>
    <w:rsid w:val="00C4222B"/>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55C9"/>
    <w:rsid w:val="00C55841"/>
    <w:rsid w:val="00C564F7"/>
    <w:rsid w:val="00C57286"/>
    <w:rsid w:val="00C572C8"/>
    <w:rsid w:val="00C57817"/>
    <w:rsid w:val="00C60034"/>
    <w:rsid w:val="00C60304"/>
    <w:rsid w:val="00C61254"/>
    <w:rsid w:val="00C6137B"/>
    <w:rsid w:val="00C61918"/>
    <w:rsid w:val="00C62332"/>
    <w:rsid w:val="00C63878"/>
    <w:rsid w:val="00C63FEA"/>
    <w:rsid w:val="00C6412A"/>
    <w:rsid w:val="00C64357"/>
    <w:rsid w:val="00C644AB"/>
    <w:rsid w:val="00C645A9"/>
    <w:rsid w:val="00C64B32"/>
    <w:rsid w:val="00C64D96"/>
    <w:rsid w:val="00C64E84"/>
    <w:rsid w:val="00C651D6"/>
    <w:rsid w:val="00C65DD7"/>
    <w:rsid w:val="00C66016"/>
    <w:rsid w:val="00C6612D"/>
    <w:rsid w:val="00C663BE"/>
    <w:rsid w:val="00C6654D"/>
    <w:rsid w:val="00C673AD"/>
    <w:rsid w:val="00C674EF"/>
    <w:rsid w:val="00C67A10"/>
    <w:rsid w:val="00C70A8D"/>
    <w:rsid w:val="00C70D98"/>
    <w:rsid w:val="00C70DC0"/>
    <w:rsid w:val="00C71102"/>
    <w:rsid w:val="00C71C7B"/>
    <w:rsid w:val="00C73752"/>
    <w:rsid w:val="00C74227"/>
    <w:rsid w:val="00C74874"/>
    <w:rsid w:val="00C74C80"/>
    <w:rsid w:val="00C74E8D"/>
    <w:rsid w:val="00C75300"/>
    <w:rsid w:val="00C763E6"/>
    <w:rsid w:val="00C77DEF"/>
    <w:rsid w:val="00C8013F"/>
    <w:rsid w:val="00C8031D"/>
    <w:rsid w:val="00C80656"/>
    <w:rsid w:val="00C82C4F"/>
    <w:rsid w:val="00C8390C"/>
    <w:rsid w:val="00C84334"/>
    <w:rsid w:val="00C847BD"/>
    <w:rsid w:val="00C84E90"/>
    <w:rsid w:val="00C8628C"/>
    <w:rsid w:val="00C86672"/>
    <w:rsid w:val="00C87928"/>
    <w:rsid w:val="00C905C6"/>
    <w:rsid w:val="00C90CA1"/>
    <w:rsid w:val="00C90EE4"/>
    <w:rsid w:val="00C91483"/>
    <w:rsid w:val="00C922AB"/>
    <w:rsid w:val="00C92DC3"/>
    <w:rsid w:val="00C92DDE"/>
    <w:rsid w:val="00C932B7"/>
    <w:rsid w:val="00C94536"/>
    <w:rsid w:val="00C95118"/>
    <w:rsid w:val="00C95F9D"/>
    <w:rsid w:val="00CA039A"/>
    <w:rsid w:val="00CA0ADC"/>
    <w:rsid w:val="00CA0D29"/>
    <w:rsid w:val="00CA0ECF"/>
    <w:rsid w:val="00CA113C"/>
    <w:rsid w:val="00CA14A3"/>
    <w:rsid w:val="00CA1D6B"/>
    <w:rsid w:val="00CA2095"/>
    <w:rsid w:val="00CA41CB"/>
    <w:rsid w:val="00CA4A91"/>
    <w:rsid w:val="00CA4B08"/>
    <w:rsid w:val="00CA6A6E"/>
    <w:rsid w:val="00CA6DC3"/>
    <w:rsid w:val="00CA7346"/>
    <w:rsid w:val="00CA7478"/>
    <w:rsid w:val="00CB04C0"/>
    <w:rsid w:val="00CB08D6"/>
    <w:rsid w:val="00CB0E21"/>
    <w:rsid w:val="00CB1376"/>
    <w:rsid w:val="00CB1656"/>
    <w:rsid w:val="00CB1A52"/>
    <w:rsid w:val="00CB1F5A"/>
    <w:rsid w:val="00CB232F"/>
    <w:rsid w:val="00CB27E4"/>
    <w:rsid w:val="00CB2A94"/>
    <w:rsid w:val="00CB322C"/>
    <w:rsid w:val="00CB343A"/>
    <w:rsid w:val="00CB4C23"/>
    <w:rsid w:val="00CB57FD"/>
    <w:rsid w:val="00CB5873"/>
    <w:rsid w:val="00CB5D89"/>
    <w:rsid w:val="00CB5E4B"/>
    <w:rsid w:val="00CB6003"/>
    <w:rsid w:val="00CB6274"/>
    <w:rsid w:val="00CB66F0"/>
    <w:rsid w:val="00CB6E17"/>
    <w:rsid w:val="00CB7B7E"/>
    <w:rsid w:val="00CC1C75"/>
    <w:rsid w:val="00CC2157"/>
    <w:rsid w:val="00CC2369"/>
    <w:rsid w:val="00CC2693"/>
    <w:rsid w:val="00CC2972"/>
    <w:rsid w:val="00CC2DF7"/>
    <w:rsid w:val="00CC34B9"/>
    <w:rsid w:val="00CC35B2"/>
    <w:rsid w:val="00CC35BA"/>
    <w:rsid w:val="00CC413D"/>
    <w:rsid w:val="00CC4D9B"/>
    <w:rsid w:val="00CC57A7"/>
    <w:rsid w:val="00CC5CC5"/>
    <w:rsid w:val="00CC5E5E"/>
    <w:rsid w:val="00CC6AF3"/>
    <w:rsid w:val="00CC7917"/>
    <w:rsid w:val="00CD0555"/>
    <w:rsid w:val="00CD089A"/>
    <w:rsid w:val="00CD5108"/>
    <w:rsid w:val="00CD6252"/>
    <w:rsid w:val="00CD7C22"/>
    <w:rsid w:val="00CE0B7A"/>
    <w:rsid w:val="00CE0C70"/>
    <w:rsid w:val="00CE29B9"/>
    <w:rsid w:val="00CE2A91"/>
    <w:rsid w:val="00CE2EDF"/>
    <w:rsid w:val="00CE31E9"/>
    <w:rsid w:val="00CE36F6"/>
    <w:rsid w:val="00CE4A60"/>
    <w:rsid w:val="00CE51F6"/>
    <w:rsid w:val="00CE5461"/>
    <w:rsid w:val="00CE547E"/>
    <w:rsid w:val="00CF043F"/>
    <w:rsid w:val="00CF0878"/>
    <w:rsid w:val="00CF0A28"/>
    <w:rsid w:val="00CF0AB4"/>
    <w:rsid w:val="00CF0BD4"/>
    <w:rsid w:val="00CF114C"/>
    <w:rsid w:val="00CF1652"/>
    <w:rsid w:val="00CF178B"/>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B15"/>
    <w:rsid w:val="00D00F8F"/>
    <w:rsid w:val="00D01298"/>
    <w:rsid w:val="00D01D36"/>
    <w:rsid w:val="00D02528"/>
    <w:rsid w:val="00D02BA5"/>
    <w:rsid w:val="00D02E8D"/>
    <w:rsid w:val="00D02F84"/>
    <w:rsid w:val="00D03411"/>
    <w:rsid w:val="00D04951"/>
    <w:rsid w:val="00D04CFC"/>
    <w:rsid w:val="00D05EEF"/>
    <w:rsid w:val="00D06555"/>
    <w:rsid w:val="00D076FF"/>
    <w:rsid w:val="00D07B4B"/>
    <w:rsid w:val="00D07E53"/>
    <w:rsid w:val="00D13220"/>
    <w:rsid w:val="00D13C23"/>
    <w:rsid w:val="00D14189"/>
    <w:rsid w:val="00D142DC"/>
    <w:rsid w:val="00D14C8C"/>
    <w:rsid w:val="00D14E03"/>
    <w:rsid w:val="00D14FD9"/>
    <w:rsid w:val="00D16325"/>
    <w:rsid w:val="00D1692E"/>
    <w:rsid w:val="00D169B7"/>
    <w:rsid w:val="00D16AE8"/>
    <w:rsid w:val="00D20791"/>
    <w:rsid w:val="00D20C9D"/>
    <w:rsid w:val="00D20F99"/>
    <w:rsid w:val="00D213EE"/>
    <w:rsid w:val="00D21A90"/>
    <w:rsid w:val="00D2248B"/>
    <w:rsid w:val="00D2253C"/>
    <w:rsid w:val="00D2271B"/>
    <w:rsid w:val="00D22F50"/>
    <w:rsid w:val="00D236A9"/>
    <w:rsid w:val="00D2690F"/>
    <w:rsid w:val="00D27764"/>
    <w:rsid w:val="00D27827"/>
    <w:rsid w:val="00D27934"/>
    <w:rsid w:val="00D30DA3"/>
    <w:rsid w:val="00D319C1"/>
    <w:rsid w:val="00D31FA1"/>
    <w:rsid w:val="00D34294"/>
    <w:rsid w:val="00D3435A"/>
    <w:rsid w:val="00D3456C"/>
    <w:rsid w:val="00D34CCB"/>
    <w:rsid w:val="00D35DE7"/>
    <w:rsid w:val="00D36A6E"/>
    <w:rsid w:val="00D36B9A"/>
    <w:rsid w:val="00D36E13"/>
    <w:rsid w:val="00D36EC7"/>
    <w:rsid w:val="00D37F44"/>
    <w:rsid w:val="00D40099"/>
    <w:rsid w:val="00D4013D"/>
    <w:rsid w:val="00D41F4C"/>
    <w:rsid w:val="00D43792"/>
    <w:rsid w:val="00D4419D"/>
    <w:rsid w:val="00D4448A"/>
    <w:rsid w:val="00D445A1"/>
    <w:rsid w:val="00D45408"/>
    <w:rsid w:val="00D463E6"/>
    <w:rsid w:val="00D501D0"/>
    <w:rsid w:val="00D50A3B"/>
    <w:rsid w:val="00D50C05"/>
    <w:rsid w:val="00D51102"/>
    <w:rsid w:val="00D52A70"/>
    <w:rsid w:val="00D53A92"/>
    <w:rsid w:val="00D53E66"/>
    <w:rsid w:val="00D546D1"/>
    <w:rsid w:val="00D5506A"/>
    <w:rsid w:val="00D55352"/>
    <w:rsid w:val="00D55511"/>
    <w:rsid w:val="00D55DC6"/>
    <w:rsid w:val="00D55F15"/>
    <w:rsid w:val="00D561C3"/>
    <w:rsid w:val="00D5726C"/>
    <w:rsid w:val="00D573A1"/>
    <w:rsid w:val="00D57FF5"/>
    <w:rsid w:val="00D60277"/>
    <w:rsid w:val="00D606F8"/>
    <w:rsid w:val="00D60AA6"/>
    <w:rsid w:val="00D60B4D"/>
    <w:rsid w:val="00D60F4F"/>
    <w:rsid w:val="00D611A9"/>
    <w:rsid w:val="00D61277"/>
    <w:rsid w:val="00D615A5"/>
    <w:rsid w:val="00D62105"/>
    <w:rsid w:val="00D62435"/>
    <w:rsid w:val="00D62514"/>
    <w:rsid w:val="00D62C6C"/>
    <w:rsid w:val="00D62FC7"/>
    <w:rsid w:val="00D632F2"/>
    <w:rsid w:val="00D63880"/>
    <w:rsid w:val="00D64D3B"/>
    <w:rsid w:val="00D64D50"/>
    <w:rsid w:val="00D65043"/>
    <w:rsid w:val="00D65444"/>
    <w:rsid w:val="00D66606"/>
    <w:rsid w:val="00D674A9"/>
    <w:rsid w:val="00D67BE9"/>
    <w:rsid w:val="00D67EFE"/>
    <w:rsid w:val="00D70637"/>
    <w:rsid w:val="00D70716"/>
    <w:rsid w:val="00D70A0F"/>
    <w:rsid w:val="00D70A94"/>
    <w:rsid w:val="00D70BA9"/>
    <w:rsid w:val="00D7106B"/>
    <w:rsid w:val="00D71525"/>
    <w:rsid w:val="00D72E99"/>
    <w:rsid w:val="00D72FB8"/>
    <w:rsid w:val="00D72FD9"/>
    <w:rsid w:val="00D732B7"/>
    <w:rsid w:val="00D732FB"/>
    <w:rsid w:val="00D736CA"/>
    <w:rsid w:val="00D73EFA"/>
    <w:rsid w:val="00D747BB"/>
    <w:rsid w:val="00D74F7D"/>
    <w:rsid w:val="00D75973"/>
    <w:rsid w:val="00D75EEB"/>
    <w:rsid w:val="00D76174"/>
    <w:rsid w:val="00D76D8D"/>
    <w:rsid w:val="00D76E62"/>
    <w:rsid w:val="00D776A3"/>
    <w:rsid w:val="00D77B6B"/>
    <w:rsid w:val="00D77F6D"/>
    <w:rsid w:val="00D80087"/>
    <w:rsid w:val="00D81588"/>
    <w:rsid w:val="00D8190C"/>
    <w:rsid w:val="00D81BC7"/>
    <w:rsid w:val="00D81C4B"/>
    <w:rsid w:val="00D828E9"/>
    <w:rsid w:val="00D8398B"/>
    <w:rsid w:val="00D85E32"/>
    <w:rsid w:val="00D85F51"/>
    <w:rsid w:val="00D86E87"/>
    <w:rsid w:val="00D907FD"/>
    <w:rsid w:val="00D90AC2"/>
    <w:rsid w:val="00D912CE"/>
    <w:rsid w:val="00D920D1"/>
    <w:rsid w:val="00D924E2"/>
    <w:rsid w:val="00D926F5"/>
    <w:rsid w:val="00D92F35"/>
    <w:rsid w:val="00D935E9"/>
    <w:rsid w:val="00D94C5A"/>
    <w:rsid w:val="00D953B3"/>
    <w:rsid w:val="00D95F32"/>
    <w:rsid w:val="00D96249"/>
    <w:rsid w:val="00D96747"/>
    <w:rsid w:val="00D97673"/>
    <w:rsid w:val="00DA0DFA"/>
    <w:rsid w:val="00DA1091"/>
    <w:rsid w:val="00DA2519"/>
    <w:rsid w:val="00DA3A8D"/>
    <w:rsid w:val="00DA3F4D"/>
    <w:rsid w:val="00DA3F5C"/>
    <w:rsid w:val="00DA3FA7"/>
    <w:rsid w:val="00DA4109"/>
    <w:rsid w:val="00DA4C61"/>
    <w:rsid w:val="00DA4F03"/>
    <w:rsid w:val="00DA5482"/>
    <w:rsid w:val="00DA5841"/>
    <w:rsid w:val="00DA7029"/>
    <w:rsid w:val="00DA71A4"/>
    <w:rsid w:val="00DB0783"/>
    <w:rsid w:val="00DB07ED"/>
    <w:rsid w:val="00DB18D3"/>
    <w:rsid w:val="00DB357B"/>
    <w:rsid w:val="00DB37FB"/>
    <w:rsid w:val="00DB3BFE"/>
    <w:rsid w:val="00DB3DF3"/>
    <w:rsid w:val="00DB4362"/>
    <w:rsid w:val="00DB4E56"/>
    <w:rsid w:val="00DB4F8D"/>
    <w:rsid w:val="00DB53D5"/>
    <w:rsid w:val="00DB568B"/>
    <w:rsid w:val="00DB60AB"/>
    <w:rsid w:val="00DB6350"/>
    <w:rsid w:val="00DB66F5"/>
    <w:rsid w:val="00DB6962"/>
    <w:rsid w:val="00DB6A10"/>
    <w:rsid w:val="00DB6D52"/>
    <w:rsid w:val="00DB7171"/>
    <w:rsid w:val="00DC028A"/>
    <w:rsid w:val="00DC0D07"/>
    <w:rsid w:val="00DC0F4E"/>
    <w:rsid w:val="00DC1B76"/>
    <w:rsid w:val="00DC408F"/>
    <w:rsid w:val="00DC45E6"/>
    <w:rsid w:val="00DC5191"/>
    <w:rsid w:val="00DC5330"/>
    <w:rsid w:val="00DC5DD8"/>
    <w:rsid w:val="00DC61C4"/>
    <w:rsid w:val="00DC645C"/>
    <w:rsid w:val="00DC64F5"/>
    <w:rsid w:val="00DC6819"/>
    <w:rsid w:val="00DC6D4F"/>
    <w:rsid w:val="00DC7351"/>
    <w:rsid w:val="00DC736D"/>
    <w:rsid w:val="00DC7F4F"/>
    <w:rsid w:val="00DD0061"/>
    <w:rsid w:val="00DD044C"/>
    <w:rsid w:val="00DD06F4"/>
    <w:rsid w:val="00DD10CA"/>
    <w:rsid w:val="00DD177F"/>
    <w:rsid w:val="00DD1F3A"/>
    <w:rsid w:val="00DD21A5"/>
    <w:rsid w:val="00DD369E"/>
    <w:rsid w:val="00DD371B"/>
    <w:rsid w:val="00DD431D"/>
    <w:rsid w:val="00DD4631"/>
    <w:rsid w:val="00DD4922"/>
    <w:rsid w:val="00DD5027"/>
    <w:rsid w:val="00DD5457"/>
    <w:rsid w:val="00DD5CAA"/>
    <w:rsid w:val="00DD7506"/>
    <w:rsid w:val="00DD7BE1"/>
    <w:rsid w:val="00DD7FB3"/>
    <w:rsid w:val="00DE09A0"/>
    <w:rsid w:val="00DE1285"/>
    <w:rsid w:val="00DE175A"/>
    <w:rsid w:val="00DE22B2"/>
    <w:rsid w:val="00DE3143"/>
    <w:rsid w:val="00DE329D"/>
    <w:rsid w:val="00DE3881"/>
    <w:rsid w:val="00DE3891"/>
    <w:rsid w:val="00DE3D4E"/>
    <w:rsid w:val="00DE4025"/>
    <w:rsid w:val="00DE436F"/>
    <w:rsid w:val="00DE46B4"/>
    <w:rsid w:val="00DE57D8"/>
    <w:rsid w:val="00DE5909"/>
    <w:rsid w:val="00DE5D96"/>
    <w:rsid w:val="00DE7373"/>
    <w:rsid w:val="00DE7D65"/>
    <w:rsid w:val="00DF074C"/>
    <w:rsid w:val="00DF085D"/>
    <w:rsid w:val="00DF0B7F"/>
    <w:rsid w:val="00DF0DED"/>
    <w:rsid w:val="00DF129B"/>
    <w:rsid w:val="00DF15B5"/>
    <w:rsid w:val="00DF2000"/>
    <w:rsid w:val="00DF2C4B"/>
    <w:rsid w:val="00DF37E7"/>
    <w:rsid w:val="00DF3C93"/>
    <w:rsid w:val="00DF4015"/>
    <w:rsid w:val="00DF46F1"/>
    <w:rsid w:val="00DF4D16"/>
    <w:rsid w:val="00DF595E"/>
    <w:rsid w:val="00DF5C6C"/>
    <w:rsid w:val="00DF6A10"/>
    <w:rsid w:val="00DF6BF2"/>
    <w:rsid w:val="00DF785A"/>
    <w:rsid w:val="00DF7DA4"/>
    <w:rsid w:val="00E00B9B"/>
    <w:rsid w:val="00E016E4"/>
    <w:rsid w:val="00E01860"/>
    <w:rsid w:val="00E020B6"/>
    <w:rsid w:val="00E0234F"/>
    <w:rsid w:val="00E02A3B"/>
    <w:rsid w:val="00E02BC0"/>
    <w:rsid w:val="00E03598"/>
    <w:rsid w:val="00E04246"/>
    <w:rsid w:val="00E04BF3"/>
    <w:rsid w:val="00E04D9D"/>
    <w:rsid w:val="00E05337"/>
    <w:rsid w:val="00E06E24"/>
    <w:rsid w:val="00E078DD"/>
    <w:rsid w:val="00E106F1"/>
    <w:rsid w:val="00E10F54"/>
    <w:rsid w:val="00E11238"/>
    <w:rsid w:val="00E11AC8"/>
    <w:rsid w:val="00E11E11"/>
    <w:rsid w:val="00E12578"/>
    <w:rsid w:val="00E125AD"/>
    <w:rsid w:val="00E12E7F"/>
    <w:rsid w:val="00E13C26"/>
    <w:rsid w:val="00E149B2"/>
    <w:rsid w:val="00E15A0A"/>
    <w:rsid w:val="00E16185"/>
    <w:rsid w:val="00E16F4C"/>
    <w:rsid w:val="00E17098"/>
    <w:rsid w:val="00E20302"/>
    <w:rsid w:val="00E20855"/>
    <w:rsid w:val="00E2097B"/>
    <w:rsid w:val="00E20A91"/>
    <w:rsid w:val="00E20EBD"/>
    <w:rsid w:val="00E21395"/>
    <w:rsid w:val="00E219BE"/>
    <w:rsid w:val="00E21C3A"/>
    <w:rsid w:val="00E22550"/>
    <w:rsid w:val="00E22DEC"/>
    <w:rsid w:val="00E2332A"/>
    <w:rsid w:val="00E23340"/>
    <w:rsid w:val="00E23755"/>
    <w:rsid w:val="00E23851"/>
    <w:rsid w:val="00E240D6"/>
    <w:rsid w:val="00E2494E"/>
    <w:rsid w:val="00E24B7E"/>
    <w:rsid w:val="00E2582A"/>
    <w:rsid w:val="00E261BB"/>
    <w:rsid w:val="00E264AA"/>
    <w:rsid w:val="00E26B71"/>
    <w:rsid w:val="00E26F79"/>
    <w:rsid w:val="00E27C0F"/>
    <w:rsid w:val="00E27D92"/>
    <w:rsid w:val="00E304D1"/>
    <w:rsid w:val="00E30BC8"/>
    <w:rsid w:val="00E31435"/>
    <w:rsid w:val="00E324CD"/>
    <w:rsid w:val="00E3279C"/>
    <w:rsid w:val="00E327A3"/>
    <w:rsid w:val="00E32E4C"/>
    <w:rsid w:val="00E33057"/>
    <w:rsid w:val="00E336E4"/>
    <w:rsid w:val="00E33AA7"/>
    <w:rsid w:val="00E34E7F"/>
    <w:rsid w:val="00E3501E"/>
    <w:rsid w:val="00E35C17"/>
    <w:rsid w:val="00E3601C"/>
    <w:rsid w:val="00E3754B"/>
    <w:rsid w:val="00E37C10"/>
    <w:rsid w:val="00E37E36"/>
    <w:rsid w:val="00E4071F"/>
    <w:rsid w:val="00E40B75"/>
    <w:rsid w:val="00E40EEA"/>
    <w:rsid w:val="00E4122D"/>
    <w:rsid w:val="00E41257"/>
    <w:rsid w:val="00E41DF0"/>
    <w:rsid w:val="00E423A9"/>
    <w:rsid w:val="00E4275A"/>
    <w:rsid w:val="00E42D81"/>
    <w:rsid w:val="00E43BEE"/>
    <w:rsid w:val="00E43D58"/>
    <w:rsid w:val="00E442D0"/>
    <w:rsid w:val="00E4491C"/>
    <w:rsid w:val="00E44C40"/>
    <w:rsid w:val="00E4664B"/>
    <w:rsid w:val="00E468ED"/>
    <w:rsid w:val="00E50C44"/>
    <w:rsid w:val="00E50D96"/>
    <w:rsid w:val="00E51C16"/>
    <w:rsid w:val="00E52859"/>
    <w:rsid w:val="00E528E7"/>
    <w:rsid w:val="00E52EA4"/>
    <w:rsid w:val="00E535D0"/>
    <w:rsid w:val="00E536D4"/>
    <w:rsid w:val="00E539F8"/>
    <w:rsid w:val="00E542B5"/>
    <w:rsid w:val="00E543F2"/>
    <w:rsid w:val="00E54C75"/>
    <w:rsid w:val="00E55252"/>
    <w:rsid w:val="00E55D6E"/>
    <w:rsid w:val="00E5617C"/>
    <w:rsid w:val="00E564CB"/>
    <w:rsid w:val="00E568B2"/>
    <w:rsid w:val="00E56D06"/>
    <w:rsid w:val="00E574B4"/>
    <w:rsid w:val="00E57FD6"/>
    <w:rsid w:val="00E60766"/>
    <w:rsid w:val="00E607C2"/>
    <w:rsid w:val="00E61C1D"/>
    <w:rsid w:val="00E6211B"/>
    <w:rsid w:val="00E62FC7"/>
    <w:rsid w:val="00E634E7"/>
    <w:rsid w:val="00E63629"/>
    <w:rsid w:val="00E63B0A"/>
    <w:rsid w:val="00E6508E"/>
    <w:rsid w:val="00E654C8"/>
    <w:rsid w:val="00E657AF"/>
    <w:rsid w:val="00E65851"/>
    <w:rsid w:val="00E65F80"/>
    <w:rsid w:val="00E67E56"/>
    <w:rsid w:val="00E7020A"/>
    <w:rsid w:val="00E70B0F"/>
    <w:rsid w:val="00E71FE8"/>
    <w:rsid w:val="00E72591"/>
    <w:rsid w:val="00E7295E"/>
    <w:rsid w:val="00E73943"/>
    <w:rsid w:val="00E73AEB"/>
    <w:rsid w:val="00E73B54"/>
    <w:rsid w:val="00E7416A"/>
    <w:rsid w:val="00E74336"/>
    <w:rsid w:val="00E74952"/>
    <w:rsid w:val="00E751EE"/>
    <w:rsid w:val="00E75725"/>
    <w:rsid w:val="00E76B63"/>
    <w:rsid w:val="00E77EE1"/>
    <w:rsid w:val="00E80BB9"/>
    <w:rsid w:val="00E81CF3"/>
    <w:rsid w:val="00E81EC3"/>
    <w:rsid w:val="00E82A5A"/>
    <w:rsid w:val="00E82EC7"/>
    <w:rsid w:val="00E83F3C"/>
    <w:rsid w:val="00E84BB8"/>
    <w:rsid w:val="00E84DFC"/>
    <w:rsid w:val="00E8544D"/>
    <w:rsid w:val="00E85C9B"/>
    <w:rsid w:val="00E85E93"/>
    <w:rsid w:val="00E861A4"/>
    <w:rsid w:val="00E872BD"/>
    <w:rsid w:val="00E87F52"/>
    <w:rsid w:val="00E90D69"/>
    <w:rsid w:val="00E914DE"/>
    <w:rsid w:val="00E91983"/>
    <w:rsid w:val="00E91F54"/>
    <w:rsid w:val="00E928D0"/>
    <w:rsid w:val="00E92DD2"/>
    <w:rsid w:val="00E93216"/>
    <w:rsid w:val="00E934AF"/>
    <w:rsid w:val="00E93BE0"/>
    <w:rsid w:val="00E93DDE"/>
    <w:rsid w:val="00E9406D"/>
    <w:rsid w:val="00E94F94"/>
    <w:rsid w:val="00E95674"/>
    <w:rsid w:val="00E96313"/>
    <w:rsid w:val="00E969AF"/>
    <w:rsid w:val="00E976E0"/>
    <w:rsid w:val="00E97DF5"/>
    <w:rsid w:val="00EA0050"/>
    <w:rsid w:val="00EA01C9"/>
    <w:rsid w:val="00EA0549"/>
    <w:rsid w:val="00EA14F2"/>
    <w:rsid w:val="00EA1D9F"/>
    <w:rsid w:val="00EA250B"/>
    <w:rsid w:val="00EA2BBD"/>
    <w:rsid w:val="00EA2FC7"/>
    <w:rsid w:val="00EA4C08"/>
    <w:rsid w:val="00EA4D36"/>
    <w:rsid w:val="00EA4E7C"/>
    <w:rsid w:val="00EA52CD"/>
    <w:rsid w:val="00EA5A49"/>
    <w:rsid w:val="00EA5D66"/>
    <w:rsid w:val="00EA62FF"/>
    <w:rsid w:val="00EA651F"/>
    <w:rsid w:val="00EA6997"/>
    <w:rsid w:val="00EA74E5"/>
    <w:rsid w:val="00EA775E"/>
    <w:rsid w:val="00EB1C42"/>
    <w:rsid w:val="00EB26D2"/>
    <w:rsid w:val="00EB27C1"/>
    <w:rsid w:val="00EB2E3C"/>
    <w:rsid w:val="00EB2ED6"/>
    <w:rsid w:val="00EB41CD"/>
    <w:rsid w:val="00EB6B18"/>
    <w:rsid w:val="00EB79E3"/>
    <w:rsid w:val="00EB7F52"/>
    <w:rsid w:val="00EC0785"/>
    <w:rsid w:val="00EC1239"/>
    <w:rsid w:val="00EC12FA"/>
    <w:rsid w:val="00EC22B0"/>
    <w:rsid w:val="00EC25F8"/>
    <w:rsid w:val="00EC32E9"/>
    <w:rsid w:val="00EC4B6E"/>
    <w:rsid w:val="00EC53F3"/>
    <w:rsid w:val="00EC58A8"/>
    <w:rsid w:val="00EC62CD"/>
    <w:rsid w:val="00EC6C53"/>
    <w:rsid w:val="00EC76E8"/>
    <w:rsid w:val="00ED0618"/>
    <w:rsid w:val="00ED09D6"/>
    <w:rsid w:val="00ED0A5C"/>
    <w:rsid w:val="00ED0DCD"/>
    <w:rsid w:val="00ED19E2"/>
    <w:rsid w:val="00ED1AC8"/>
    <w:rsid w:val="00ED2986"/>
    <w:rsid w:val="00ED3660"/>
    <w:rsid w:val="00ED4AAF"/>
    <w:rsid w:val="00ED4FF7"/>
    <w:rsid w:val="00ED51D0"/>
    <w:rsid w:val="00ED533C"/>
    <w:rsid w:val="00ED5BCE"/>
    <w:rsid w:val="00ED6519"/>
    <w:rsid w:val="00ED6D0D"/>
    <w:rsid w:val="00ED7ADA"/>
    <w:rsid w:val="00EE00BD"/>
    <w:rsid w:val="00EE0309"/>
    <w:rsid w:val="00EE0710"/>
    <w:rsid w:val="00EE0A63"/>
    <w:rsid w:val="00EE22F8"/>
    <w:rsid w:val="00EE39A8"/>
    <w:rsid w:val="00EE3C72"/>
    <w:rsid w:val="00EE46C1"/>
    <w:rsid w:val="00EE49F6"/>
    <w:rsid w:val="00EE5CFD"/>
    <w:rsid w:val="00EE6500"/>
    <w:rsid w:val="00EE6596"/>
    <w:rsid w:val="00EE6A2F"/>
    <w:rsid w:val="00EE6B27"/>
    <w:rsid w:val="00EE7B70"/>
    <w:rsid w:val="00EE7E80"/>
    <w:rsid w:val="00EF008F"/>
    <w:rsid w:val="00EF01BD"/>
    <w:rsid w:val="00EF07CF"/>
    <w:rsid w:val="00EF0FF0"/>
    <w:rsid w:val="00EF2F02"/>
    <w:rsid w:val="00EF32C9"/>
    <w:rsid w:val="00EF4052"/>
    <w:rsid w:val="00EF5DD2"/>
    <w:rsid w:val="00EF6649"/>
    <w:rsid w:val="00F00023"/>
    <w:rsid w:val="00F003C3"/>
    <w:rsid w:val="00F00EF9"/>
    <w:rsid w:val="00F01C4A"/>
    <w:rsid w:val="00F028EF"/>
    <w:rsid w:val="00F02C3D"/>
    <w:rsid w:val="00F04572"/>
    <w:rsid w:val="00F05011"/>
    <w:rsid w:val="00F05998"/>
    <w:rsid w:val="00F06328"/>
    <w:rsid w:val="00F064E4"/>
    <w:rsid w:val="00F06B93"/>
    <w:rsid w:val="00F0767F"/>
    <w:rsid w:val="00F077A9"/>
    <w:rsid w:val="00F0786E"/>
    <w:rsid w:val="00F108D8"/>
    <w:rsid w:val="00F10F63"/>
    <w:rsid w:val="00F110B9"/>
    <w:rsid w:val="00F113E6"/>
    <w:rsid w:val="00F11707"/>
    <w:rsid w:val="00F11724"/>
    <w:rsid w:val="00F126D4"/>
    <w:rsid w:val="00F134CD"/>
    <w:rsid w:val="00F13F6A"/>
    <w:rsid w:val="00F14808"/>
    <w:rsid w:val="00F148B0"/>
    <w:rsid w:val="00F14F00"/>
    <w:rsid w:val="00F15B75"/>
    <w:rsid w:val="00F16221"/>
    <w:rsid w:val="00F20009"/>
    <w:rsid w:val="00F207F1"/>
    <w:rsid w:val="00F20A01"/>
    <w:rsid w:val="00F21621"/>
    <w:rsid w:val="00F21CD4"/>
    <w:rsid w:val="00F21FEC"/>
    <w:rsid w:val="00F22589"/>
    <w:rsid w:val="00F22632"/>
    <w:rsid w:val="00F22AC7"/>
    <w:rsid w:val="00F2307E"/>
    <w:rsid w:val="00F2356D"/>
    <w:rsid w:val="00F2439D"/>
    <w:rsid w:val="00F244D1"/>
    <w:rsid w:val="00F2512F"/>
    <w:rsid w:val="00F256F4"/>
    <w:rsid w:val="00F265AB"/>
    <w:rsid w:val="00F26BB9"/>
    <w:rsid w:val="00F27346"/>
    <w:rsid w:val="00F27D5A"/>
    <w:rsid w:val="00F304CF"/>
    <w:rsid w:val="00F306D0"/>
    <w:rsid w:val="00F30725"/>
    <w:rsid w:val="00F3078A"/>
    <w:rsid w:val="00F30B34"/>
    <w:rsid w:val="00F317DE"/>
    <w:rsid w:val="00F31DF9"/>
    <w:rsid w:val="00F325E4"/>
    <w:rsid w:val="00F33808"/>
    <w:rsid w:val="00F356BC"/>
    <w:rsid w:val="00F3752F"/>
    <w:rsid w:val="00F412E8"/>
    <w:rsid w:val="00F423F7"/>
    <w:rsid w:val="00F42919"/>
    <w:rsid w:val="00F42C35"/>
    <w:rsid w:val="00F4331B"/>
    <w:rsid w:val="00F436EE"/>
    <w:rsid w:val="00F43878"/>
    <w:rsid w:val="00F45787"/>
    <w:rsid w:val="00F45884"/>
    <w:rsid w:val="00F459A8"/>
    <w:rsid w:val="00F477D0"/>
    <w:rsid w:val="00F50039"/>
    <w:rsid w:val="00F500BB"/>
    <w:rsid w:val="00F50145"/>
    <w:rsid w:val="00F5111B"/>
    <w:rsid w:val="00F51F82"/>
    <w:rsid w:val="00F52406"/>
    <w:rsid w:val="00F527DF"/>
    <w:rsid w:val="00F52A3C"/>
    <w:rsid w:val="00F52C4C"/>
    <w:rsid w:val="00F530CC"/>
    <w:rsid w:val="00F538E2"/>
    <w:rsid w:val="00F54301"/>
    <w:rsid w:val="00F544B3"/>
    <w:rsid w:val="00F54692"/>
    <w:rsid w:val="00F55B96"/>
    <w:rsid w:val="00F560F8"/>
    <w:rsid w:val="00F57053"/>
    <w:rsid w:val="00F579F0"/>
    <w:rsid w:val="00F57B4B"/>
    <w:rsid w:val="00F602B6"/>
    <w:rsid w:val="00F60C18"/>
    <w:rsid w:val="00F612B9"/>
    <w:rsid w:val="00F61C3D"/>
    <w:rsid w:val="00F6221B"/>
    <w:rsid w:val="00F62FB3"/>
    <w:rsid w:val="00F63B74"/>
    <w:rsid w:val="00F63C50"/>
    <w:rsid w:val="00F6493E"/>
    <w:rsid w:val="00F64E33"/>
    <w:rsid w:val="00F650F5"/>
    <w:rsid w:val="00F65581"/>
    <w:rsid w:val="00F658AD"/>
    <w:rsid w:val="00F66356"/>
    <w:rsid w:val="00F66B3C"/>
    <w:rsid w:val="00F66B69"/>
    <w:rsid w:val="00F66BC5"/>
    <w:rsid w:val="00F66EDF"/>
    <w:rsid w:val="00F709B6"/>
    <w:rsid w:val="00F70A38"/>
    <w:rsid w:val="00F70CA4"/>
    <w:rsid w:val="00F7239F"/>
    <w:rsid w:val="00F72617"/>
    <w:rsid w:val="00F72E31"/>
    <w:rsid w:val="00F749D8"/>
    <w:rsid w:val="00F74DE9"/>
    <w:rsid w:val="00F7503D"/>
    <w:rsid w:val="00F75219"/>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1EE"/>
    <w:rsid w:val="00F83524"/>
    <w:rsid w:val="00F83601"/>
    <w:rsid w:val="00F8437C"/>
    <w:rsid w:val="00F843E5"/>
    <w:rsid w:val="00F84720"/>
    <w:rsid w:val="00F8487D"/>
    <w:rsid w:val="00F85110"/>
    <w:rsid w:val="00F85901"/>
    <w:rsid w:val="00F8610A"/>
    <w:rsid w:val="00F8628B"/>
    <w:rsid w:val="00F86A9F"/>
    <w:rsid w:val="00F87229"/>
    <w:rsid w:val="00F876F1"/>
    <w:rsid w:val="00F8777E"/>
    <w:rsid w:val="00F87B08"/>
    <w:rsid w:val="00F91D73"/>
    <w:rsid w:val="00F92DA1"/>
    <w:rsid w:val="00F93783"/>
    <w:rsid w:val="00F93D81"/>
    <w:rsid w:val="00F947C1"/>
    <w:rsid w:val="00F958F0"/>
    <w:rsid w:val="00F960C5"/>
    <w:rsid w:val="00F9687E"/>
    <w:rsid w:val="00F976FC"/>
    <w:rsid w:val="00F97F4D"/>
    <w:rsid w:val="00FA0FA6"/>
    <w:rsid w:val="00FA21E3"/>
    <w:rsid w:val="00FA230D"/>
    <w:rsid w:val="00FA262F"/>
    <w:rsid w:val="00FA4262"/>
    <w:rsid w:val="00FA5F13"/>
    <w:rsid w:val="00FA5F27"/>
    <w:rsid w:val="00FA6BA7"/>
    <w:rsid w:val="00FA70A6"/>
    <w:rsid w:val="00FA7522"/>
    <w:rsid w:val="00FB1886"/>
    <w:rsid w:val="00FB250D"/>
    <w:rsid w:val="00FB3828"/>
    <w:rsid w:val="00FB3AFF"/>
    <w:rsid w:val="00FB3E5A"/>
    <w:rsid w:val="00FB407B"/>
    <w:rsid w:val="00FB4132"/>
    <w:rsid w:val="00FB434E"/>
    <w:rsid w:val="00FB48BF"/>
    <w:rsid w:val="00FB4C2A"/>
    <w:rsid w:val="00FB4E69"/>
    <w:rsid w:val="00FB5445"/>
    <w:rsid w:val="00FB5646"/>
    <w:rsid w:val="00FB56FF"/>
    <w:rsid w:val="00FB6662"/>
    <w:rsid w:val="00FB6AFC"/>
    <w:rsid w:val="00FB6CD3"/>
    <w:rsid w:val="00FB6DEE"/>
    <w:rsid w:val="00FB6EB1"/>
    <w:rsid w:val="00FB710D"/>
    <w:rsid w:val="00FB726B"/>
    <w:rsid w:val="00FB7396"/>
    <w:rsid w:val="00FB7591"/>
    <w:rsid w:val="00FB761D"/>
    <w:rsid w:val="00FB768E"/>
    <w:rsid w:val="00FB7888"/>
    <w:rsid w:val="00FB799B"/>
    <w:rsid w:val="00FB7A47"/>
    <w:rsid w:val="00FB7A5B"/>
    <w:rsid w:val="00FC02E4"/>
    <w:rsid w:val="00FC10BE"/>
    <w:rsid w:val="00FC12AD"/>
    <w:rsid w:val="00FC275C"/>
    <w:rsid w:val="00FC2BE1"/>
    <w:rsid w:val="00FC31E6"/>
    <w:rsid w:val="00FC3427"/>
    <w:rsid w:val="00FC351C"/>
    <w:rsid w:val="00FC480C"/>
    <w:rsid w:val="00FC48B9"/>
    <w:rsid w:val="00FC4B5D"/>
    <w:rsid w:val="00FC5690"/>
    <w:rsid w:val="00FC5CEC"/>
    <w:rsid w:val="00FC60C8"/>
    <w:rsid w:val="00FC62FA"/>
    <w:rsid w:val="00FC6480"/>
    <w:rsid w:val="00FC6594"/>
    <w:rsid w:val="00FC686B"/>
    <w:rsid w:val="00FC68E6"/>
    <w:rsid w:val="00FC726E"/>
    <w:rsid w:val="00FC7D67"/>
    <w:rsid w:val="00FD0583"/>
    <w:rsid w:val="00FD0723"/>
    <w:rsid w:val="00FD09D6"/>
    <w:rsid w:val="00FD0B1A"/>
    <w:rsid w:val="00FD1EEE"/>
    <w:rsid w:val="00FD2806"/>
    <w:rsid w:val="00FD2E60"/>
    <w:rsid w:val="00FD31EE"/>
    <w:rsid w:val="00FD3EC3"/>
    <w:rsid w:val="00FD4B93"/>
    <w:rsid w:val="00FD5886"/>
    <w:rsid w:val="00FD60DA"/>
    <w:rsid w:val="00FD621E"/>
    <w:rsid w:val="00FD69AA"/>
    <w:rsid w:val="00FD69D8"/>
    <w:rsid w:val="00FD6E1D"/>
    <w:rsid w:val="00FD75BE"/>
    <w:rsid w:val="00FE0E8A"/>
    <w:rsid w:val="00FE1675"/>
    <w:rsid w:val="00FE1886"/>
    <w:rsid w:val="00FE2023"/>
    <w:rsid w:val="00FE2948"/>
    <w:rsid w:val="00FE2BD1"/>
    <w:rsid w:val="00FE3772"/>
    <w:rsid w:val="00FE37C6"/>
    <w:rsid w:val="00FE3EA3"/>
    <w:rsid w:val="00FE3FE3"/>
    <w:rsid w:val="00FE45EB"/>
    <w:rsid w:val="00FE4AC9"/>
    <w:rsid w:val="00FE4FCB"/>
    <w:rsid w:val="00FE5E87"/>
    <w:rsid w:val="00FE6737"/>
    <w:rsid w:val="00FE6F2F"/>
    <w:rsid w:val="00FE6FA5"/>
    <w:rsid w:val="00FE7389"/>
    <w:rsid w:val="00FF03A3"/>
    <w:rsid w:val="00FF0741"/>
    <w:rsid w:val="00FF0C6E"/>
    <w:rsid w:val="00FF1BD4"/>
    <w:rsid w:val="00FF2DAF"/>
    <w:rsid w:val="00FF36FC"/>
    <w:rsid w:val="00FF3DAE"/>
    <w:rsid w:val="00FF47BF"/>
    <w:rsid w:val="00FF509C"/>
    <w:rsid w:val="00FF573F"/>
    <w:rsid w:val="00FF6316"/>
    <w:rsid w:val="00FF6600"/>
    <w:rsid w:val="00FF68F3"/>
    <w:rsid w:val="00FF6F8B"/>
    <w:rsid w:val="00FF7E32"/>
    <w:rsid w:val="00FF7EC9"/>
    <w:rsid w:val="04F5E670"/>
    <w:rsid w:val="06C5A9D7"/>
    <w:rsid w:val="06E8C032"/>
    <w:rsid w:val="08131199"/>
    <w:rsid w:val="0B161769"/>
    <w:rsid w:val="0E5E8324"/>
    <w:rsid w:val="19D47B71"/>
    <w:rsid w:val="19FC98AF"/>
    <w:rsid w:val="29C7106C"/>
    <w:rsid w:val="3C841E48"/>
    <w:rsid w:val="48FE31E9"/>
    <w:rsid w:val="4AF8FCF2"/>
    <w:rsid w:val="4B566523"/>
    <w:rsid w:val="52341145"/>
    <w:rsid w:val="5370DDE5"/>
    <w:rsid w:val="556EFBB7"/>
    <w:rsid w:val="5EFCE5D3"/>
    <w:rsid w:val="63346A4B"/>
    <w:rsid w:val="65623BF7"/>
    <w:rsid w:val="6C8B2448"/>
    <w:rsid w:val="6D608C44"/>
    <w:rsid w:val="6EA92ACF"/>
    <w:rsid w:val="72E19241"/>
    <w:rsid w:val="790FCDAE"/>
    <w:rsid w:val="79194147"/>
    <w:rsid w:val="7C88E005"/>
    <w:rsid w:val="7E2E6C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B7"/>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link w:val="af7"/>
    <w:uiPriority w:val="1"/>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6"/>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7"/>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8"/>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9"/>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9"/>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9"/>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9"/>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9"/>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49"/>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paragraph" w:styleId="afff">
    <w:name w:val="endnote text"/>
    <w:basedOn w:val="a"/>
    <w:link w:val="afff0"/>
    <w:uiPriority w:val="99"/>
    <w:semiHidden/>
    <w:unhideWhenUsed/>
    <w:rsid w:val="002D4EF0"/>
    <w:pPr>
      <w:spacing w:after="0" w:line="240" w:lineRule="auto"/>
    </w:pPr>
    <w:rPr>
      <w:sz w:val="20"/>
      <w:szCs w:val="20"/>
    </w:rPr>
  </w:style>
  <w:style w:type="character" w:customStyle="1" w:styleId="afff0">
    <w:name w:val="Текст на бележка в края Знак"/>
    <w:basedOn w:val="a0"/>
    <w:link w:val="afff"/>
    <w:uiPriority w:val="99"/>
    <w:semiHidden/>
    <w:rsid w:val="002D4EF0"/>
    <w:rPr>
      <w:lang w:eastAsia="en-US"/>
    </w:rPr>
  </w:style>
  <w:style w:type="character" w:customStyle="1" w:styleId="af7">
    <w:name w:val="Списък на абзаци Знак"/>
    <w:link w:val="ae"/>
    <w:locked/>
    <w:rsid w:val="005A0E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B7"/>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link w:val="af7"/>
    <w:uiPriority w:val="1"/>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6"/>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7"/>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8"/>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9"/>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9"/>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9"/>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9"/>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9"/>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49"/>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paragraph" w:styleId="afff">
    <w:name w:val="endnote text"/>
    <w:basedOn w:val="a"/>
    <w:link w:val="afff0"/>
    <w:uiPriority w:val="99"/>
    <w:semiHidden/>
    <w:unhideWhenUsed/>
    <w:rsid w:val="002D4EF0"/>
    <w:pPr>
      <w:spacing w:after="0" w:line="240" w:lineRule="auto"/>
    </w:pPr>
    <w:rPr>
      <w:sz w:val="20"/>
      <w:szCs w:val="20"/>
    </w:rPr>
  </w:style>
  <w:style w:type="character" w:customStyle="1" w:styleId="afff0">
    <w:name w:val="Текст на бележка в края Знак"/>
    <w:basedOn w:val="a0"/>
    <w:link w:val="afff"/>
    <w:uiPriority w:val="99"/>
    <w:semiHidden/>
    <w:rsid w:val="002D4EF0"/>
    <w:rPr>
      <w:lang w:eastAsia="en-US"/>
    </w:rPr>
  </w:style>
  <w:style w:type="character" w:customStyle="1" w:styleId="af7">
    <w:name w:val="Списък на абзаци Знак"/>
    <w:link w:val="ae"/>
    <w:locked/>
    <w:rsid w:val="005A0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 w:id="1687518284">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sChild>
    </w:div>
    <w:div w:id="249386311">
      <w:bodyDiv w:val="1"/>
      <w:marLeft w:val="0"/>
      <w:marRight w:val="0"/>
      <w:marTop w:val="0"/>
      <w:marBottom w:val="0"/>
      <w:divBdr>
        <w:top w:val="none" w:sz="0" w:space="0" w:color="auto"/>
        <w:left w:val="none" w:sz="0" w:space="0" w:color="auto"/>
        <w:bottom w:val="none" w:sz="0" w:space="0" w:color="auto"/>
        <w:right w:val="none" w:sz="0" w:space="0" w:color="auto"/>
      </w:divBdr>
    </w:div>
    <w:div w:id="255141392">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492182960">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0338298">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48634591">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3680695">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796725421">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sChild>
        <w:div w:id="971011179">
          <w:marLeft w:val="0"/>
          <w:marRight w:val="0"/>
          <w:marTop w:val="0"/>
          <w:marBottom w:val="0"/>
          <w:divBdr>
            <w:top w:val="none" w:sz="0" w:space="0" w:color="auto"/>
            <w:left w:val="none" w:sz="0" w:space="0" w:color="auto"/>
            <w:bottom w:val="none" w:sz="0" w:space="0" w:color="auto"/>
            <w:right w:val="none" w:sz="0" w:space="0" w:color="auto"/>
          </w:divBdr>
        </w:div>
        <w:div w:id="1182210141">
          <w:marLeft w:val="0"/>
          <w:marRight w:val="0"/>
          <w:marTop w:val="0"/>
          <w:marBottom w:val="0"/>
          <w:divBdr>
            <w:top w:val="none" w:sz="0" w:space="0" w:color="auto"/>
            <w:left w:val="none" w:sz="0" w:space="0" w:color="auto"/>
            <w:bottom w:val="none" w:sz="0" w:space="0" w:color="auto"/>
            <w:right w:val="none" w:sz="0" w:space="0" w:color="auto"/>
          </w:divBdr>
        </w:div>
      </w:divsChild>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992829571">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10785883">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793583">
      <w:bodyDiv w:val="1"/>
      <w:marLeft w:val="0"/>
      <w:marRight w:val="0"/>
      <w:marTop w:val="0"/>
      <w:marBottom w:val="0"/>
      <w:divBdr>
        <w:top w:val="none" w:sz="0" w:space="0" w:color="auto"/>
        <w:left w:val="none" w:sz="0" w:space="0" w:color="auto"/>
        <w:bottom w:val="none" w:sz="0" w:space="0" w:color="auto"/>
        <w:right w:val="none" w:sz="0" w:space="0" w:color="auto"/>
      </w:divBdr>
      <w:divsChild>
        <w:div w:id="998575180">
          <w:marLeft w:val="0"/>
          <w:marRight w:val="0"/>
          <w:marTop w:val="0"/>
          <w:marBottom w:val="0"/>
          <w:divBdr>
            <w:top w:val="none" w:sz="0" w:space="0" w:color="auto"/>
            <w:left w:val="none" w:sz="0" w:space="0" w:color="auto"/>
            <w:bottom w:val="none" w:sz="0" w:space="0" w:color="auto"/>
            <w:right w:val="none" w:sz="0" w:space="0" w:color="auto"/>
          </w:divBdr>
        </w:div>
        <w:div w:id="1138717277">
          <w:marLeft w:val="0"/>
          <w:marRight w:val="0"/>
          <w:marTop w:val="0"/>
          <w:marBottom w:val="0"/>
          <w:divBdr>
            <w:top w:val="none" w:sz="0" w:space="0" w:color="auto"/>
            <w:left w:val="none" w:sz="0" w:space="0" w:color="auto"/>
            <w:bottom w:val="none" w:sz="0" w:space="0" w:color="auto"/>
            <w:right w:val="none" w:sz="0" w:space="0" w:color="auto"/>
          </w:divBdr>
        </w:div>
        <w:div w:id="1400128662">
          <w:marLeft w:val="0"/>
          <w:marRight w:val="0"/>
          <w:marTop w:val="0"/>
          <w:marBottom w:val="0"/>
          <w:divBdr>
            <w:top w:val="none" w:sz="0" w:space="0" w:color="auto"/>
            <w:left w:val="none" w:sz="0" w:space="0" w:color="auto"/>
            <w:bottom w:val="none" w:sz="0" w:space="0" w:color="auto"/>
            <w:right w:val="none" w:sz="0" w:space="0" w:color="auto"/>
          </w:divBdr>
        </w:div>
        <w:div w:id="1740053238">
          <w:marLeft w:val="0"/>
          <w:marRight w:val="0"/>
          <w:marTop w:val="0"/>
          <w:marBottom w:val="0"/>
          <w:divBdr>
            <w:top w:val="none" w:sz="0" w:space="0" w:color="auto"/>
            <w:left w:val="none" w:sz="0" w:space="0" w:color="auto"/>
            <w:bottom w:val="none" w:sz="0" w:space="0" w:color="auto"/>
            <w:right w:val="none" w:sz="0" w:space="0" w:color="auto"/>
          </w:divBdr>
        </w:div>
        <w:div w:id="2031713515">
          <w:marLeft w:val="0"/>
          <w:marRight w:val="0"/>
          <w:marTop w:val="0"/>
          <w:marBottom w:val="0"/>
          <w:divBdr>
            <w:top w:val="none" w:sz="0" w:space="0" w:color="auto"/>
            <w:left w:val="none" w:sz="0" w:space="0" w:color="auto"/>
            <w:bottom w:val="none" w:sz="0" w:space="0" w:color="auto"/>
            <w:right w:val="none" w:sz="0" w:space="0" w:color="auto"/>
          </w:divBdr>
        </w:div>
      </w:divsChild>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65247036">
      <w:bodyDiv w:val="1"/>
      <w:marLeft w:val="0"/>
      <w:marRight w:val="0"/>
      <w:marTop w:val="0"/>
      <w:marBottom w:val="0"/>
      <w:divBdr>
        <w:top w:val="none" w:sz="0" w:space="0" w:color="auto"/>
        <w:left w:val="none" w:sz="0" w:space="0" w:color="auto"/>
        <w:bottom w:val="none" w:sz="0" w:space="0" w:color="auto"/>
        <w:right w:val="none" w:sz="0" w:space="0" w:color="auto"/>
      </w:divBdr>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383601648">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3276929">
      <w:bodyDiv w:val="1"/>
      <w:marLeft w:val="0"/>
      <w:marRight w:val="0"/>
      <w:marTop w:val="0"/>
      <w:marBottom w:val="0"/>
      <w:divBdr>
        <w:top w:val="none" w:sz="0" w:space="0" w:color="auto"/>
        <w:left w:val="none" w:sz="0" w:space="0" w:color="auto"/>
        <w:bottom w:val="none" w:sz="0" w:space="0" w:color="auto"/>
        <w:right w:val="none" w:sz="0" w:space="0" w:color="auto"/>
      </w:divBdr>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41319128">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tools/espd" TargetMode="External"/><Relationship Id="rId18" Type="http://schemas.openxmlformats.org/officeDocument/2006/relationships/hyperlink" Target="https://web6.ciela.net/Document/LinkToDocumentReference?fromDocumentId=2137189981&amp;dbId=0&amp;refId=27220965" TargetMode="External"/><Relationship Id="rId26" Type="http://schemas.openxmlformats.org/officeDocument/2006/relationships/hyperlink" Target="https://web6.ciela.net/Document/LinkToDocumentReference?fromDocumentId=2137189981&amp;dbId=0&amp;refId=27220968"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3"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rb.bg/bg/obshestveni-porchki/elektronni-prepiski" TargetMode="External"/><Relationship Id="rId17" Type="http://schemas.openxmlformats.org/officeDocument/2006/relationships/hyperlink" Target="http://web.apis.bg/p.php?i=2752471" TargetMode="External"/><Relationship Id="rId25" Type="http://schemas.openxmlformats.org/officeDocument/2006/relationships/hyperlink" Target="https://web6.ciela.net/Document/LinkToDocumentReference?fromDocumentId=2137189981&amp;dbId=0&amp;refId=2722096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https://web6.ciela.net/Document/LinkToDocumentReference?fromDocumentId=2137189981&amp;dbId=0&amp;refId=27220962" TargetMode="External"/><Relationship Id="rId29" Type="http://schemas.openxmlformats.org/officeDocument/2006/relationships/hyperlink" Target="https://web6.ciela.net/Document/LinkToDocumentReference?fromDocumentId=2137189981&amp;dbId=0&amp;refId=272209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hyperlink" Target="https://web6.ciela.net/Document/LinkToDocumentReference?fromDocumentId=2137189981&amp;dbId=0&amp;refId=27220966" TargetMode="External"/><Relationship Id="rId32" Type="http://schemas.openxmlformats.org/officeDocument/2006/relationships/hyperlink" Target="https://web6.ciela.net/Document/LinkToDocumentReference?fromDocumentId=2137189981&amp;dbId=0&amp;refId=27220974" TargetMode="External"/><Relationship Id="rId5" Type="http://schemas.openxmlformats.org/officeDocument/2006/relationships/settings" Target="settings.xml"/><Relationship Id="rId15" Type="http://schemas.openxmlformats.org/officeDocument/2006/relationships/hyperlink" Target="http://www.aop.bg/fckedit2/user/File/bg/practika/MU4_2018.pdf" TargetMode="External"/><Relationship Id="rId23" Type="http://schemas.openxmlformats.org/officeDocument/2006/relationships/hyperlink" Target="https://web6.ciela.net/Document/LinkToDocumentReference?fromDocumentId=2137189981&amp;dbId=0&amp;refId=27220965" TargetMode="External"/><Relationship Id="rId28" Type="http://schemas.openxmlformats.org/officeDocument/2006/relationships/hyperlink" Target="https://web6.ciela.net/Document/LinkToDocumentReference?fromDocumentId=2137189981&amp;dbId=0&amp;refId=27220970"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eb6.ciela.net/Document/LinkToDocumentReference?fromDocumentId=2137189981&amp;dbId=0&amp;refId=27220961" TargetMode="External"/><Relationship Id="rId31" Type="http://schemas.openxmlformats.org/officeDocument/2006/relationships/hyperlink" Target="https://web6.ciela.net/Document/LinkToDocumentReference?fromDocumentId=2137189981&amp;dbId=0&amp;refId=272209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pd.eop.bg/espd-web/filter?lang=bg" TargetMode="External"/><Relationship Id="rId22" Type="http://schemas.openxmlformats.org/officeDocument/2006/relationships/hyperlink" Target="https://web6.ciela.net/Document/LinkToDocumentReference?fromDocumentId=2137189981&amp;dbId=0&amp;refId=27220964" TargetMode="External"/><Relationship Id="rId27" Type="http://schemas.openxmlformats.org/officeDocument/2006/relationships/hyperlink" Target="https://web6.ciela.net/Document/LinkToDocumentReference?fromDocumentId=2137189981&amp;dbId=0&amp;refId=27220969" TargetMode="External"/><Relationship Id="rId30" Type="http://schemas.openxmlformats.org/officeDocument/2006/relationships/hyperlink" Target="https://web6.ciela.net/Document/LinkToDocumentReference?fromDocumentId=2137189981&amp;dbId=0&amp;refId=27220972"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21" Type="http://schemas.openxmlformats.org/officeDocument/2006/relationships/image" Target="media/image23.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5" Type="http://schemas.openxmlformats.org/officeDocument/2006/relationships/image" Target="media/image1.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22.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24" Type="http://schemas.openxmlformats.org/officeDocument/2006/relationships/image" Target="media/image26.png"/><Relationship Id="rId5" Type="http://schemas.openxmlformats.org/officeDocument/2006/relationships/image" Target="media/image7.png"/><Relationship Id="rId15" Type="http://schemas.openxmlformats.org/officeDocument/2006/relationships/image" Target="media/image17.png"/><Relationship Id="rId23" Type="http://schemas.openxmlformats.org/officeDocument/2006/relationships/image" Target="media/image25.png"/><Relationship Id="rId10" Type="http://schemas.openxmlformats.org/officeDocument/2006/relationships/image" Target="media/image12.png"/><Relationship Id="rId19" Type="http://schemas.openxmlformats.org/officeDocument/2006/relationships/image" Target="media/image21.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2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D7788-2DF4-4B2B-A16A-AC5C83B6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22407</Words>
  <Characters>127720</Characters>
  <Application>Microsoft Office Word</Application>
  <DocSecurity>0</DocSecurity>
  <Lines>1064</Lines>
  <Paragraphs>299</Paragraphs>
  <ScaleCrop>false</ScaleCrop>
  <HeadingPairs>
    <vt:vector size="2" baseType="variant">
      <vt:variant>
        <vt:lpstr>Заглавие</vt:lpstr>
      </vt:variant>
      <vt:variant>
        <vt:i4>1</vt:i4>
      </vt:variant>
    </vt:vector>
  </HeadingPairs>
  <TitlesOfParts>
    <vt:vector size="1" baseType="lpstr">
      <vt:lpstr/>
    </vt:vector>
  </TitlesOfParts>
  <Company>TOSHIBA</Company>
  <LinksUpToDate>false</LinksUpToDate>
  <CharactersWithSpaces>149828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Гергана Чолакова</cp:lastModifiedBy>
  <cp:revision>2</cp:revision>
  <cp:lastPrinted>2019-08-29T11:42:00Z</cp:lastPrinted>
  <dcterms:created xsi:type="dcterms:W3CDTF">2019-08-29T14:10:00Z</dcterms:created>
  <dcterms:modified xsi:type="dcterms:W3CDTF">2019-08-29T14:10:00Z</dcterms:modified>
</cp:coreProperties>
</file>