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1" w:rightFromText="141" w:vertAnchor="text" w:horzAnchor="page" w:tblpX="709" w:tblpY="-709"/>
        <w:tblW w:w="10535" w:type="dxa"/>
        <w:tblLook w:val="01E0" w:firstRow="1" w:lastRow="1" w:firstColumn="1" w:lastColumn="1" w:noHBand="0" w:noVBand="0"/>
      </w:tblPr>
      <w:tblGrid>
        <w:gridCol w:w="1797"/>
        <w:gridCol w:w="8738"/>
      </w:tblGrid>
      <w:tr w:rsidR="00F42919" w:rsidRPr="00F42919" w:rsidTr="00F42919">
        <w:trPr>
          <w:trHeight w:val="1701"/>
        </w:trPr>
        <w:tc>
          <w:tcPr>
            <w:tcW w:w="1797" w:type="dxa"/>
            <w:hideMark/>
          </w:tcPr>
          <w:p w:rsidR="00F42919" w:rsidRDefault="00F42919" w:rsidP="00F42919">
            <w:pPr>
              <w:spacing w:after="0" w:line="240" w:lineRule="auto"/>
              <w:jc w:val="both"/>
              <w:rPr>
                <w:rFonts w:ascii="Times New Roman" w:eastAsia="Times New Roman" w:hAnsi="Times New Roman"/>
                <w:noProof/>
                <w:sz w:val="28"/>
                <w:szCs w:val="28"/>
                <w:lang w:eastAsia="bg-BG"/>
              </w:rPr>
            </w:pPr>
          </w:p>
          <w:p w:rsidR="00F42919" w:rsidRPr="00F42919" w:rsidRDefault="00F42919" w:rsidP="00F42919">
            <w:pPr>
              <w:spacing w:after="0" w:line="240" w:lineRule="auto"/>
              <w:jc w:val="both"/>
              <w:rPr>
                <w:rFonts w:ascii="Times New Roman" w:eastAsia="Times New Roman" w:hAnsi="Times New Roman"/>
                <w:sz w:val="28"/>
                <w:szCs w:val="28"/>
                <w:lang w:eastAsia="bg-BG"/>
              </w:rPr>
            </w:pPr>
            <w:r w:rsidRPr="00F42919">
              <w:rPr>
                <w:rFonts w:ascii="Times New Roman" w:eastAsia="Times New Roman" w:hAnsi="Times New Roman"/>
                <w:noProof/>
                <w:sz w:val="28"/>
                <w:szCs w:val="28"/>
                <w:lang w:eastAsia="bg-BG"/>
              </w:rPr>
              <w:drawing>
                <wp:inline distT="0" distB="0" distL="0" distR="0" wp14:anchorId="6E41605E" wp14:editId="5D1AF407">
                  <wp:extent cx="954157" cy="1057524"/>
                  <wp:effectExtent l="0" t="0" r="0" b="0"/>
                  <wp:docPr id="4" name="Картина 1"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922" cy="1071672"/>
                          </a:xfrm>
                          <a:prstGeom prst="rect">
                            <a:avLst/>
                          </a:prstGeom>
                          <a:noFill/>
                          <a:ln>
                            <a:noFill/>
                          </a:ln>
                        </pic:spPr>
                      </pic:pic>
                    </a:graphicData>
                  </a:graphic>
                </wp:inline>
              </w:drawing>
            </w:r>
          </w:p>
        </w:tc>
        <w:tc>
          <w:tcPr>
            <w:tcW w:w="8738" w:type="dxa"/>
            <w:hideMark/>
          </w:tcPr>
          <w:p w:rsidR="00F42919" w:rsidRDefault="00F42919" w:rsidP="00F42919">
            <w:pPr>
              <w:keepNext/>
              <w:pBdr>
                <w:bottom w:val="double" w:sz="4" w:space="4" w:color="auto"/>
              </w:pBdr>
              <w:spacing w:before="240" w:after="120" w:line="240" w:lineRule="auto"/>
              <w:jc w:val="center"/>
              <w:outlineLvl w:val="2"/>
              <w:rPr>
                <w:rFonts w:ascii="Times New Roman" w:eastAsia="Times New Roman" w:hAnsi="Times New Roman"/>
                <w:b/>
                <w:sz w:val="28"/>
                <w:szCs w:val="28"/>
                <w:lang w:eastAsia="bg-BG"/>
              </w:rPr>
            </w:pPr>
          </w:p>
          <w:p w:rsidR="00F42919" w:rsidRPr="00F42919" w:rsidRDefault="00F42919" w:rsidP="00F42919">
            <w:pPr>
              <w:keepNext/>
              <w:pBdr>
                <w:bottom w:val="double" w:sz="4" w:space="4" w:color="auto"/>
              </w:pBdr>
              <w:spacing w:before="240" w:after="120" w:line="240" w:lineRule="auto"/>
              <w:jc w:val="center"/>
              <w:outlineLvl w:val="2"/>
              <w:rPr>
                <w:rFonts w:ascii="Times New Roman" w:eastAsia="Times New Roman" w:hAnsi="Times New Roman"/>
                <w:b/>
                <w:sz w:val="28"/>
                <w:szCs w:val="28"/>
                <w:lang w:eastAsia="bg-BG"/>
              </w:rPr>
            </w:pPr>
            <w:r w:rsidRPr="00F42919">
              <w:rPr>
                <w:rFonts w:ascii="Times New Roman" w:eastAsia="Times New Roman" w:hAnsi="Times New Roman"/>
                <w:b/>
                <w:sz w:val="28"/>
                <w:szCs w:val="28"/>
                <w:lang w:eastAsia="bg-BG"/>
              </w:rPr>
              <w:t>ПРОКУРАТУРА НА РЕПУБЛИКА БЪЛГАРИЯ</w:t>
            </w:r>
          </w:p>
          <w:p w:rsidR="00F42919" w:rsidRPr="00F42919" w:rsidRDefault="00F42919" w:rsidP="00F42919">
            <w:pPr>
              <w:tabs>
                <w:tab w:val="left" w:pos="3080"/>
              </w:tabs>
              <w:spacing w:after="0" w:line="240" w:lineRule="auto"/>
              <w:ind w:firstLine="1180"/>
              <w:jc w:val="both"/>
              <w:rPr>
                <w:rFonts w:ascii="Times New Roman" w:eastAsia="Times New Roman" w:hAnsi="Times New Roman"/>
                <w:b/>
                <w:sz w:val="28"/>
                <w:szCs w:val="28"/>
                <w:lang w:eastAsia="bg-BG"/>
              </w:rPr>
            </w:pPr>
            <w:r w:rsidRPr="00F42919">
              <w:rPr>
                <w:rFonts w:ascii="Times New Roman" w:eastAsia="Times New Roman" w:hAnsi="Times New Roman"/>
                <w:b/>
                <w:sz w:val="28"/>
                <w:szCs w:val="28"/>
                <w:lang w:eastAsia="bg-BG"/>
              </w:rPr>
              <w:t>АДМИНИСТРАЦИЯ НА ГЛАВЕН ПРОКУРОР</w:t>
            </w:r>
          </w:p>
        </w:tc>
      </w:tr>
    </w:tbl>
    <w:p w:rsidR="00F42919" w:rsidRDefault="00F42919" w:rsidP="001D5F21">
      <w:pPr>
        <w:spacing w:after="0" w:line="240" w:lineRule="auto"/>
        <w:jc w:val="both"/>
        <w:rPr>
          <w:rFonts w:ascii="Times New Roman" w:eastAsia="Times New Roman" w:hAnsi="Times New Roman"/>
          <w:b/>
          <w:noProof/>
          <w:sz w:val="28"/>
          <w:szCs w:val="28"/>
          <w:lang w:eastAsia="bg-BG"/>
        </w:rPr>
      </w:pPr>
    </w:p>
    <w:p w:rsidR="00F42919" w:rsidRDefault="00F42919" w:rsidP="001D5F21">
      <w:pPr>
        <w:spacing w:after="0" w:line="240" w:lineRule="auto"/>
        <w:jc w:val="both"/>
        <w:rPr>
          <w:rFonts w:ascii="Times New Roman" w:eastAsia="Times New Roman" w:hAnsi="Times New Roman"/>
          <w:b/>
          <w:noProof/>
          <w:sz w:val="28"/>
          <w:szCs w:val="28"/>
          <w:lang w:eastAsia="bg-BG"/>
        </w:rPr>
      </w:pPr>
    </w:p>
    <w:p w:rsidR="001D5F21" w:rsidRDefault="00AA5FFB" w:rsidP="001D5F21">
      <w:pPr>
        <w:spacing w:after="0"/>
        <w:rPr>
          <w:rFonts w:ascii="Times New Roman" w:hAnsi="Times New Roman"/>
          <w:sz w:val="24"/>
          <w:szCs w:val="24"/>
        </w:rPr>
      </w:pPr>
      <w:r>
        <w:rPr>
          <w:rFonts w:ascii="Times New Roman" w:hAnsi="Times New Roman"/>
          <w:noProof/>
          <w:sz w:val="24"/>
          <w:szCs w:val="24"/>
          <w:lang w:eastAsia="bg-BG"/>
        </w:rPr>
        <w:drawing>
          <wp:inline distT="0" distB="0" distL="0" distR="0">
            <wp:extent cx="6480810" cy="267048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810" cy="2670485"/>
                    </a:xfrm>
                    <a:prstGeom prst="rect">
                      <a:avLst/>
                    </a:prstGeom>
                    <a:noFill/>
                    <a:ln>
                      <a:noFill/>
                    </a:ln>
                  </pic:spPr>
                </pic:pic>
              </a:graphicData>
            </a:graphic>
          </wp:inline>
        </w:drawing>
      </w:r>
    </w:p>
    <w:p w:rsidR="001D5F21" w:rsidRDefault="001D5F21" w:rsidP="001D5F21">
      <w:pPr>
        <w:spacing w:after="0"/>
        <w:jc w:val="center"/>
        <w:rPr>
          <w:rFonts w:ascii="Times New Roman" w:eastAsia="Times New Roman" w:hAnsi="Times New Roman"/>
          <w:b/>
          <w:caps/>
          <w:sz w:val="24"/>
          <w:lang w:val="en-US"/>
        </w:rPr>
      </w:pPr>
    </w:p>
    <w:p w:rsidR="009D0B63" w:rsidRDefault="009D0B63" w:rsidP="001D5F21">
      <w:pPr>
        <w:spacing w:after="0"/>
        <w:jc w:val="center"/>
        <w:rPr>
          <w:rFonts w:ascii="Times New Roman" w:eastAsia="Times New Roman" w:hAnsi="Times New Roman"/>
          <w:b/>
          <w:caps/>
          <w:sz w:val="24"/>
          <w:lang w:val="en-US"/>
        </w:rPr>
      </w:pPr>
    </w:p>
    <w:p w:rsidR="001D5F21" w:rsidRDefault="001D5F21" w:rsidP="001D5F21">
      <w:pPr>
        <w:spacing w:after="0"/>
        <w:jc w:val="center"/>
        <w:rPr>
          <w:rFonts w:ascii="Times New Roman" w:eastAsia="Times New Roman" w:hAnsi="Times New Roman"/>
          <w:b/>
          <w:sz w:val="24"/>
        </w:rPr>
      </w:pPr>
      <w:r>
        <w:rPr>
          <w:rFonts w:ascii="Times New Roman" w:eastAsia="Times New Roman" w:hAnsi="Times New Roman"/>
          <w:b/>
          <w:caps/>
          <w:sz w:val="24"/>
        </w:rPr>
        <w:t>ДОКУМЕНТАЦИЯ</w:t>
      </w:r>
    </w:p>
    <w:p w:rsidR="001D5F21" w:rsidRDefault="001D5F21" w:rsidP="001D5F21">
      <w:pPr>
        <w:spacing w:after="0"/>
        <w:jc w:val="center"/>
        <w:rPr>
          <w:rFonts w:ascii="Times New Roman" w:eastAsia="Times New Roman" w:hAnsi="Times New Roman"/>
          <w:b/>
          <w:sz w:val="24"/>
        </w:rPr>
      </w:pPr>
      <w:r>
        <w:rPr>
          <w:rFonts w:ascii="Times New Roman" w:eastAsia="Times New Roman" w:hAnsi="Times New Roman"/>
          <w:b/>
          <w:caps/>
          <w:sz w:val="24"/>
        </w:rPr>
        <w:t>За участие в процедура за възлагане на обществена поръчка чрез публично състезание</w:t>
      </w:r>
    </w:p>
    <w:p w:rsidR="001D5F21" w:rsidRDefault="001D5F21" w:rsidP="001D5F21">
      <w:pPr>
        <w:spacing w:after="0"/>
        <w:jc w:val="center"/>
        <w:rPr>
          <w:rFonts w:ascii="Times New Roman" w:eastAsia="Times New Roman" w:hAnsi="Times New Roman"/>
          <w:b/>
          <w:sz w:val="24"/>
        </w:rPr>
      </w:pPr>
      <w:r>
        <w:rPr>
          <w:rFonts w:ascii="Times New Roman" w:eastAsia="Times New Roman" w:hAnsi="Times New Roman"/>
          <w:b/>
          <w:sz w:val="24"/>
        </w:rPr>
        <w:t>ОБЕКТ НА ОБЩЕСТВЕНАТА ПОРЪЧКА:</w:t>
      </w:r>
    </w:p>
    <w:p w:rsidR="001D5F21" w:rsidRDefault="00F42919" w:rsidP="001D5F21">
      <w:pPr>
        <w:spacing w:after="0"/>
        <w:jc w:val="center"/>
        <w:rPr>
          <w:rFonts w:ascii="Times New Roman" w:eastAsia="Times New Roman" w:hAnsi="Times New Roman"/>
          <w:b/>
          <w:sz w:val="24"/>
        </w:rPr>
      </w:pPr>
      <w:r>
        <w:rPr>
          <w:rFonts w:ascii="Times New Roman" w:eastAsia="Times New Roman" w:hAnsi="Times New Roman"/>
          <w:b/>
          <w:caps/>
          <w:sz w:val="24"/>
        </w:rPr>
        <w:t>ДОСТАВКА</w:t>
      </w:r>
      <w:r w:rsidR="009D0B63">
        <w:rPr>
          <w:rFonts w:ascii="Times New Roman" w:eastAsia="Times New Roman" w:hAnsi="Times New Roman"/>
          <w:b/>
          <w:caps/>
          <w:sz w:val="24"/>
        </w:rPr>
        <w:t xml:space="preserve">, СЪГЛАСНО чл. 3, ал. 1, т. </w:t>
      </w:r>
      <w:r>
        <w:rPr>
          <w:rFonts w:ascii="Times New Roman" w:eastAsia="Times New Roman" w:hAnsi="Times New Roman"/>
          <w:b/>
          <w:caps/>
          <w:sz w:val="24"/>
        </w:rPr>
        <w:t>2</w:t>
      </w:r>
      <w:r w:rsidR="001D5F21">
        <w:rPr>
          <w:rFonts w:ascii="Times New Roman" w:eastAsia="Times New Roman" w:hAnsi="Times New Roman"/>
          <w:b/>
          <w:caps/>
          <w:sz w:val="24"/>
        </w:rPr>
        <w:t xml:space="preserve"> от ЗОП</w:t>
      </w:r>
    </w:p>
    <w:p w:rsidR="001D5F21" w:rsidRDefault="001D5F21" w:rsidP="001D5F21">
      <w:pPr>
        <w:spacing w:after="0"/>
        <w:jc w:val="center"/>
        <w:rPr>
          <w:rFonts w:ascii="Times New Roman" w:hAnsi="Times New Roman"/>
          <w:b/>
          <w:caps/>
          <w:sz w:val="24"/>
          <w:szCs w:val="24"/>
        </w:rPr>
      </w:pPr>
    </w:p>
    <w:p w:rsidR="008D26F2" w:rsidRDefault="008D26F2" w:rsidP="00F42919">
      <w:pPr>
        <w:ind w:left="720"/>
        <w:jc w:val="center"/>
        <w:rPr>
          <w:rFonts w:ascii="Times New Roman" w:eastAsia="Times New Roman" w:hAnsi="Times New Roman"/>
          <w:b/>
          <w:caps/>
          <w:sz w:val="24"/>
        </w:rPr>
      </w:pPr>
    </w:p>
    <w:p w:rsidR="008D26F2" w:rsidRDefault="008D26F2" w:rsidP="00F42919">
      <w:pPr>
        <w:ind w:left="720"/>
        <w:jc w:val="center"/>
        <w:rPr>
          <w:rFonts w:ascii="Times New Roman" w:eastAsia="Times New Roman" w:hAnsi="Times New Roman"/>
          <w:b/>
          <w:caps/>
          <w:sz w:val="24"/>
        </w:rPr>
      </w:pPr>
    </w:p>
    <w:p w:rsidR="00F42919" w:rsidRPr="00F42919" w:rsidRDefault="001D5F21" w:rsidP="00F42919">
      <w:pPr>
        <w:ind w:left="720"/>
        <w:jc w:val="center"/>
        <w:rPr>
          <w:rFonts w:ascii="Times New Roman" w:eastAsia="Times New Roman" w:hAnsi="Times New Roman"/>
          <w:b/>
          <w:sz w:val="24"/>
          <w:szCs w:val="24"/>
        </w:rPr>
      </w:pPr>
      <w:r>
        <w:rPr>
          <w:rFonts w:ascii="Times New Roman" w:eastAsia="Times New Roman" w:hAnsi="Times New Roman"/>
          <w:b/>
          <w:caps/>
          <w:sz w:val="24"/>
        </w:rPr>
        <w:t>ПРЕДМЕТ</w:t>
      </w:r>
      <w:r w:rsidR="00F42919">
        <w:rPr>
          <w:rFonts w:ascii="Times New Roman" w:eastAsia="Times New Roman" w:hAnsi="Times New Roman"/>
          <w:b/>
          <w:sz w:val="24"/>
        </w:rPr>
        <w:t>:</w:t>
      </w:r>
      <w:r w:rsidR="00F42919">
        <w:rPr>
          <w:rFonts w:ascii="Times New Roman" w:eastAsia="Times New Roman" w:hAnsi="Times New Roman"/>
          <w:b/>
          <w:sz w:val="24"/>
          <w:lang w:val="en-US"/>
        </w:rPr>
        <w:t xml:space="preserve"> </w:t>
      </w:r>
      <w:r w:rsidR="00F42919" w:rsidRPr="00F42919">
        <w:rPr>
          <w:rFonts w:ascii="Times New Roman" w:eastAsia="Times New Roman" w:hAnsi="Times New Roman"/>
          <w:b/>
          <w:sz w:val="24"/>
          <w:szCs w:val="24"/>
        </w:rPr>
        <w:t>„ДОСТАВКА, МОНТАЖ, ВЪВЕЖДАНЕ В ЕКСПЛОАТАЦИЯ И ГАРАНЦИОННА ПОДДРЪЖКА НА КЛИМАТИЦИ ЗА НУЖДИТЕ НА НАЦИОНАЛНА СЛЕДСТВЕНА СЛУЖБА, ПОЧИВЕН ДОМ „ИЗГРЕВ“ – ГР. БЯЛА И УЧЕБНА БАЗА „ЦИГОВ ЧАРК“ – ГР. БАТАК“.</w:t>
      </w:r>
    </w:p>
    <w:p w:rsidR="001D5F21" w:rsidRPr="005F5311" w:rsidRDefault="001D5F21" w:rsidP="001D5F21">
      <w:pPr>
        <w:spacing w:after="0"/>
        <w:jc w:val="center"/>
        <w:rPr>
          <w:rFonts w:ascii="Times New Roman" w:eastAsia="Times New Roman" w:hAnsi="Times New Roman"/>
          <w:b/>
          <w:i/>
          <w:sz w:val="24"/>
          <w:szCs w:val="24"/>
          <w:u w:val="single"/>
        </w:rPr>
      </w:pPr>
    </w:p>
    <w:p w:rsidR="001D5F21" w:rsidRDefault="001D5F21"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8D26F2" w:rsidRDefault="008D26F2" w:rsidP="001D5F21">
      <w:pPr>
        <w:spacing w:after="0"/>
        <w:jc w:val="center"/>
        <w:rPr>
          <w:rFonts w:ascii="Times New Roman" w:hAnsi="Times New Roman"/>
          <w:b/>
          <w:sz w:val="24"/>
          <w:szCs w:val="24"/>
        </w:rPr>
      </w:pPr>
    </w:p>
    <w:p w:rsidR="001D5F21" w:rsidRDefault="001D5F21" w:rsidP="001D5F21">
      <w:pPr>
        <w:spacing w:after="0"/>
        <w:jc w:val="center"/>
        <w:rPr>
          <w:rFonts w:ascii="Times New Roman" w:eastAsia="Times New Roman" w:hAnsi="Times New Roman"/>
          <w:b/>
          <w:sz w:val="24"/>
        </w:rPr>
      </w:pPr>
      <w:r>
        <w:rPr>
          <w:rFonts w:ascii="Times New Roman" w:eastAsia="Times New Roman" w:hAnsi="Times New Roman"/>
          <w:b/>
          <w:sz w:val="24"/>
        </w:rPr>
        <w:t>гр. София, 201</w:t>
      </w:r>
      <w:r>
        <w:rPr>
          <w:rFonts w:ascii="Times New Roman" w:eastAsia="Times New Roman" w:hAnsi="Times New Roman"/>
          <w:b/>
          <w:sz w:val="24"/>
          <w:lang w:val="en-US"/>
        </w:rPr>
        <w:t>9</w:t>
      </w:r>
      <w:r>
        <w:rPr>
          <w:rFonts w:ascii="Times New Roman" w:eastAsia="Times New Roman" w:hAnsi="Times New Roman"/>
          <w:b/>
          <w:sz w:val="24"/>
        </w:rPr>
        <w:t xml:space="preserve"> г.</w:t>
      </w:r>
    </w:p>
    <w:p w:rsidR="001D5F21" w:rsidRDefault="001D5F21" w:rsidP="001D5F21">
      <w:pPr>
        <w:spacing w:after="0"/>
        <w:jc w:val="center"/>
        <w:rPr>
          <w:rFonts w:ascii="Times New Roman" w:hAnsi="Times New Roman"/>
          <w:b/>
          <w:sz w:val="24"/>
          <w:szCs w:val="24"/>
        </w:rPr>
      </w:pPr>
    </w:p>
    <w:p w:rsidR="001D5F21" w:rsidRDefault="001D5F21" w:rsidP="001D5F21">
      <w:pPr>
        <w:spacing w:after="0"/>
        <w:jc w:val="center"/>
        <w:rPr>
          <w:rFonts w:ascii="Times New Roman" w:eastAsia="Times New Roman" w:hAnsi="Times New Roman"/>
          <w:b/>
          <w:sz w:val="24"/>
        </w:rPr>
      </w:pPr>
      <w:r>
        <w:rPr>
          <w:rFonts w:ascii="Times New Roman" w:eastAsia="Times New Roman" w:hAnsi="Times New Roman"/>
          <w:b/>
          <w:sz w:val="24"/>
        </w:rPr>
        <w:t xml:space="preserve">Одобрена с Решение </w:t>
      </w:r>
      <w:r w:rsidRPr="00B97D9F">
        <w:rPr>
          <w:rFonts w:ascii="Times New Roman" w:eastAsia="Times New Roman" w:hAnsi="Times New Roman"/>
          <w:b/>
          <w:sz w:val="24"/>
        </w:rPr>
        <w:t>№ ОПИ</w:t>
      </w:r>
      <w:r w:rsidR="00AA5FFB">
        <w:rPr>
          <w:rFonts w:ascii="Times New Roman" w:eastAsia="Times New Roman" w:hAnsi="Times New Roman"/>
          <w:b/>
          <w:sz w:val="24"/>
        </w:rPr>
        <w:t>-345/</w:t>
      </w:r>
      <w:r w:rsidR="00B97D9F">
        <w:rPr>
          <w:rFonts w:ascii="Times New Roman" w:eastAsia="Times New Roman" w:hAnsi="Times New Roman"/>
          <w:b/>
          <w:sz w:val="24"/>
        </w:rPr>
        <w:t>28.03.</w:t>
      </w:r>
      <w:r w:rsidRPr="00B97D9F">
        <w:rPr>
          <w:rFonts w:ascii="Times New Roman" w:eastAsia="Times New Roman" w:hAnsi="Times New Roman"/>
          <w:b/>
          <w:sz w:val="24"/>
        </w:rPr>
        <w:t>201</w:t>
      </w:r>
      <w:r w:rsidRPr="00B97D9F">
        <w:rPr>
          <w:rFonts w:ascii="Times New Roman" w:eastAsia="Times New Roman" w:hAnsi="Times New Roman"/>
          <w:b/>
          <w:sz w:val="24"/>
          <w:lang w:val="en-US"/>
        </w:rPr>
        <w:t>9</w:t>
      </w:r>
      <w:r w:rsidRPr="00B97D9F">
        <w:rPr>
          <w:rFonts w:ascii="Times New Roman" w:eastAsia="Times New Roman" w:hAnsi="Times New Roman"/>
          <w:b/>
          <w:sz w:val="24"/>
        </w:rPr>
        <w:t xml:space="preserve"> г.</w:t>
      </w:r>
    </w:p>
    <w:p w:rsidR="005E02C9" w:rsidRPr="00904309" w:rsidRDefault="005E02C9" w:rsidP="00FF36FC">
      <w:pPr>
        <w:pageBreakBefore/>
        <w:tabs>
          <w:tab w:val="left" w:pos="3640"/>
        </w:tabs>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СЪДЪРЖАНИЕ НА ДОКУМЕНТАЦИЯТА:</w:t>
      </w:r>
    </w:p>
    <w:tbl>
      <w:tblPr>
        <w:tblpPr w:leftFromText="141" w:rightFromText="141" w:vertAnchor="page" w:horzAnchor="margin" w:tblpY="19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І. Пълно описание на предмета на поръчката.</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ІІ. Техническа спецификация.</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 xml:space="preserve">ІІI. </w:t>
            </w:r>
            <w:r w:rsidRPr="00D85E32">
              <w:rPr>
                <w:rFonts w:ascii="Times New Roman" w:eastAsia="Times New Roman" w:hAnsi="Times New Roman"/>
                <w:b/>
                <w:sz w:val="28"/>
                <w:szCs w:val="28"/>
                <w:lang w:eastAsia="bg-BG"/>
              </w:rPr>
              <w:t>Изисквания към участниците</w:t>
            </w:r>
            <w:r w:rsidRPr="00D85E32">
              <w:rPr>
                <w:rFonts w:ascii="Times New Roman" w:eastAsia="Times New Roman" w:hAnsi="Times New Roman"/>
                <w:b/>
                <w:bCs/>
                <w:sz w:val="28"/>
                <w:szCs w:val="28"/>
                <w:lang w:eastAsia="bg-BG"/>
              </w:rPr>
              <w:t>.</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 xml:space="preserve">ІV. </w:t>
            </w:r>
            <w:r w:rsidRPr="00D85E32">
              <w:rPr>
                <w:rFonts w:ascii="Times New Roman" w:eastAsia="Times New Roman" w:hAnsi="Times New Roman"/>
                <w:b/>
                <w:sz w:val="28"/>
                <w:szCs w:val="28"/>
                <w:lang w:eastAsia="bg-BG"/>
              </w:rPr>
              <w:t>Критерий за възлагане на поръчката</w:t>
            </w:r>
            <w:r w:rsidRPr="00D85E32">
              <w:rPr>
                <w:rFonts w:ascii="Times New Roman" w:eastAsia="Times New Roman" w:hAnsi="Times New Roman"/>
                <w:b/>
                <w:bCs/>
                <w:sz w:val="28"/>
                <w:szCs w:val="28"/>
                <w:lang w:eastAsia="bg-BG"/>
              </w:rPr>
              <w:t>.</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V. Указания за подготовката и подаване на оферти.</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VІ. Гаранци</w:t>
            </w:r>
            <w:r w:rsidR="008D26F2" w:rsidRPr="00D85E32">
              <w:rPr>
                <w:rFonts w:ascii="Times New Roman" w:eastAsia="Times New Roman" w:hAnsi="Times New Roman"/>
                <w:b/>
                <w:bCs/>
                <w:sz w:val="28"/>
                <w:szCs w:val="28"/>
                <w:lang w:eastAsia="bg-BG"/>
              </w:rPr>
              <w:t>я</w:t>
            </w:r>
            <w:r w:rsidRPr="00D85E32">
              <w:rPr>
                <w:rFonts w:ascii="Times New Roman" w:eastAsia="Times New Roman" w:hAnsi="Times New Roman"/>
                <w:b/>
                <w:bCs/>
                <w:sz w:val="28"/>
                <w:szCs w:val="28"/>
                <w:lang w:eastAsia="bg-BG"/>
              </w:rPr>
              <w:t>.</w:t>
            </w:r>
          </w:p>
        </w:tc>
      </w:tr>
      <w:tr w:rsidR="00966FFB" w:rsidTr="00D85E32">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VII. Приложения:</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sz w:val="28"/>
                <w:szCs w:val="28"/>
                <w:lang w:eastAsia="bg-BG"/>
              </w:rPr>
              <w:t>Образец на Предложение за изпълнение на поръчката.</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sz w:val="28"/>
                <w:szCs w:val="28"/>
                <w:lang w:eastAsia="bg-BG"/>
              </w:rPr>
              <w:t>Образец на Ценово предложение.</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5A5E65"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Проект на договор за възлагане на обществената поръчка.</w:t>
            </w:r>
          </w:p>
        </w:tc>
      </w:tr>
      <w:tr w:rsidR="005A5E65" w:rsidTr="00D85E32">
        <w:tc>
          <w:tcPr>
            <w:tcW w:w="2518" w:type="dxa"/>
            <w:tcBorders>
              <w:top w:val="single" w:sz="4" w:space="0" w:color="auto"/>
              <w:left w:val="single" w:sz="4" w:space="0" w:color="auto"/>
              <w:bottom w:val="single" w:sz="4" w:space="0" w:color="auto"/>
              <w:right w:val="single" w:sz="4" w:space="0" w:color="auto"/>
            </w:tcBorders>
          </w:tcPr>
          <w:p w:rsidR="005A5E65" w:rsidRPr="00D85E32" w:rsidRDefault="005A5E65" w:rsidP="00D85E32">
            <w:pPr>
              <w:widowControl w:val="0"/>
              <w:suppressAutoHyphens/>
              <w:spacing w:before="57" w:after="0" w:line="240" w:lineRule="auto"/>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tcPr>
          <w:p w:rsidR="005A5E65" w:rsidRPr="00D85E32" w:rsidRDefault="005A5E65" w:rsidP="005A5E65">
            <w:pPr>
              <w:widowControl w:val="0"/>
              <w:suppressAutoHyphens/>
              <w:spacing w:before="57" w:after="0" w:line="240" w:lineRule="auto"/>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 xml:space="preserve">Декларация </w:t>
            </w:r>
            <w:r w:rsidRPr="005A5E65">
              <w:rPr>
                <w:rFonts w:ascii="Times New Roman" w:eastAsia="Times New Roman" w:hAnsi="Times New Roman"/>
                <w:b/>
                <w:bCs/>
                <w:sz w:val="28"/>
                <w:szCs w:val="28"/>
                <w:lang w:eastAsia="bg-BG"/>
              </w:rPr>
              <w:t>по чл. 59, ал. 1, т. 3 от Закона за мерките срещу изпирането на пари</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Образец на ЕЕДОП.</w:t>
            </w:r>
          </w:p>
        </w:tc>
      </w:tr>
    </w:tbl>
    <w:p w:rsidR="00073114" w:rsidRPr="00904309" w:rsidRDefault="00073114" w:rsidP="005E02C9">
      <w:pPr>
        <w:tabs>
          <w:tab w:val="left" w:pos="3640"/>
        </w:tabs>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F21CD4" w:rsidRPr="00904309" w:rsidRDefault="00F21CD4" w:rsidP="007A23BB">
      <w:pPr>
        <w:ind w:firstLine="567"/>
        <w:jc w:val="center"/>
        <w:rPr>
          <w:rFonts w:ascii="Times New Roman" w:eastAsia="Times New Roman" w:hAnsi="Times New Roman"/>
          <w:b/>
          <w:bCs/>
          <w:sz w:val="24"/>
          <w:szCs w:val="24"/>
          <w:lang w:eastAsia="bg-BG"/>
        </w:rPr>
      </w:pPr>
    </w:p>
    <w:p w:rsidR="00C77DEF" w:rsidRPr="00D63880" w:rsidRDefault="00C77DEF" w:rsidP="000B449A">
      <w:pPr>
        <w:pStyle w:val="ae"/>
        <w:pageBreakBefore/>
        <w:numPr>
          <w:ilvl w:val="0"/>
          <w:numId w:val="14"/>
        </w:numPr>
        <w:jc w:val="center"/>
        <w:rPr>
          <w:rFonts w:ascii="Times New Roman" w:hAnsi="Times New Roman"/>
          <w:sz w:val="24"/>
          <w:szCs w:val="24"/>
        </w:rPr>
      </w:pPr>
      <w:r w:rsidRPr="00D63880">
        <w:rPr>
          <w:rFonts w:ascii="Times New Roman" w:eastAsia="Times New Roman" w:hAnsi="Times New Roman"/>
          <w:b/>
          <w:bCs/>
          <w:sz w:val="24"/>
          <w:szCs w:val="24"/>
          <w:lang w:eastAsia="bg-BG"/>
        </w:rPr>
        <w:lastRenderedPageBreak/>
        <w:t>Пълно описание на предмета на поръчката.</w:t>
      </w:r>
    </w:p>
    <w:p w:rsidR="00F60C18" w:rsidRPr="00AD142E" w:rsidRDefault="00F60C18" w:rsidP="000B449A">
      <w:pPr>
        <w:numPr>
          <w:ilvl w:val="0"/>
          <w:numId w:val="21"/>
        </w:numPr>
        <w:spacing w:line="240" w:lineRule="auto"/>
        <w:contextualSpacing/>
        <w:rPr>
          <w:rFonts w:ascii="Times New Roman" w:eastAsia="Times New Roman" w:hAnsi="Times New Roman"/>
          <w:bCs/>
          <w:color w:val="000000"/>
          <w:sz w:val="24"/>
          <w:szCs w:val="24"/>
          <w:lang w:eastAsia="bg-BG"/>
        </w:rPr>
      </w:pPr>
      <w:r w:rsidRPr="00AD142E">
        <w:rPr>
          <w:rFonts w:ascii="Times New Roman" w:eastAsia="MS Mincho" w:hAnsi="Times New Roman"/>
          <w:b/>
          <w:color w:val="000000" w:themeColor="text1"/>
          <w:sz w:val="24"/>
          <w:szCs w:val="24"/>
        </w:rPr>
        <w:t>ОПИСАНИЕ НА ПОРЪЧКАТА:</w:t>
      </w:r>
    </w:p>
    <w:p w:rsidR="006C153F" w:rsidRPr="007864DD" w:rsidRDefault="006C153F" w:rsidP="006C153F">
      <w:pPr>
        <w:spacing w:after="0" w:line="240" w:lineRule="auto"/>
        <w:ind w:firstLine="708"/>
        <w:jc w:val="both"/>
        <w:rPr>
          <w:rFonts w:ascii="Times New Roman" w:hAnsi="Times New Roman"/>
          <w:color w:val="000000"/>
          <w:spacing w:val="1"/>
          <w:sz w:val="24"/>
          <w:szCs w:val="24"/>
          <w:lang w:eastAsia="bg-BG"/>
        </w:rPr>
      </w:pPr>
      <w:r>
        <w:rPr>
          <w:rFonts w:ascii="Times New Roman" w:hAnsi="Times New Roman"/>
          <w:b/>
          <w:sz w:val="24"/>
          <w:szCs w:val="24"/>
          <w:lang w:eastAsia="bg-BG"/>
        </w:rPr>
        <w:t>1.</w:t>
      </w:r>
      <w:proofErr w:type="spellStart"/>
      <w:r>
        <w:rPr>
          <w:rFonts w:ascii="Times New Roman" w:hAnsi="Times New Roman"/>
          <w:b/>
          <w:sz w:val="24"/>
          <w:szCs w:val="24"/>
          <w:lang w:eastAsia="bg-BG"/>
        </w:rPr>
        <w:t>1</w:t>
      </w:r>
      <w:proofErr w:type="spellEnd"/>
      <w:r>
        <w:rPr>
          <w:rFonts w:ascii="Times New Roman" w:hAnsi="Times New Roman"/>
          <w:b/>
          <w:sz w:val="24"/>
          <w:szCs w:val="24"/>
          <w:lang w:eastAsia="bg-BG"/>
        </w:rPr>
        <w:t xml:space="preserve">. </w:t>
      </w:r>
      <w:r w:rsidRPr="007864DD">
        <w:rPr>
          <w:rFonts w:ascii="Times New Roman" w:hAnsi="Times New Roman"/>
          <w:b/>
          <w:sz w:val="24"/>
          <w:szCs w:val="24"/>
          <w:lang w:eastAsia="bg-BG"/>
        </w:rPr>
        <w:t>Обект на поръчката:</w:t>
      </w:r>
      <w:r w:rsidRPr="007864DD">
        <w:rPr>
          <w:rFonts w:ascii="Times New Roman" w:hAnsi="Times New Roman"/>
          <w:sz w:val="24"/>
          <w:szCs w:val="24"/>
          <w:lang w:eastAsia="bg-BG"/>
        </w:rPr>
        <w:t xml:space="preserve"> </w:t>
      </w:r>
      <w:r w:rsidR="006B6BE5">
        <w:rPr>
          <w:rFonts w:ascii="Times New Roman" w:hAnsi="Times New Roman"/>
          <w:sz w:val="24"/>
          <w:szCs w:val="24"/>
          <w:lang w:eastAsia="bg-BG"/>
        </w:rPr>
        <w:t>доставка</w:t>
      </w:r>
      <w:r w:rsidRPr="007864DD">
        <w:rPr>
          <w:rFonts w:ascii="Times New Roman" w:hAnsi="Times New Roman"/>
          <w:sz w:val="24"/>
          <w:szCs w:val="24"/>
          <w:lang w:eastAsia="bg-BG"/>
        </w:rPr>
        <w:t xml:space="preserve">, по смисъла на чл. 3, ал. 1, т. </w:t>
      </w:r>
      <w:r w:rsidR="006B6BE5">
        <w:rPr>
          <w:rFonts w:ascii="Times New Roman" w:hAnsi="Times New Roman"/>
          <w:sz w:val="24"/>
          <w:szCs w:val="24"/>
          <w:lang w:eastAsia="bg-BG"/>
        </w:rPr>
        <w:t>2</w:t>
      </w:r>
      <w:r w:rsidRPr="007864DD">
        <w:rPr>
          <w:rFonts w:ascii="Times New Roman" w:hAnsi="Times New Roman"/>
          <w:sz w:val="24"/>
          <w:szCs w:val="24"/>
          <w:lang w:eastAsia="bg-BG"/>
        </w:rPr>
        <w:t xml:space="preserve"> от ЗОП.</w:t>
      </w:r>
    </w:p>
    <w:p w:rsidR="006C153F" w:rsidRDefault="006C153F" w:rsidP="006C153F">
      <w:pPr>
        <w:spacing w:after="0" w:line="240" w:lineRule="auto"/>
        <w:ind w:firstLine="720"/>
        <w:jc w:val="both"/>
        <w:rPr>
          <w:rFonts w:ascii="Times New Roman" w:eastAsia="MS Mincho" w:hAnsi="Times New Roman"/>
          <w:b/>
          <w:color w:val="000000" w:themeColor="text1"/>
          <w:sz w:val="24"/>
          <w:szCs w:val="24"/>
          <w:lang w:eastAsia="bg-BG"/>
        </w:rPr>
      </w:pPr>
      <w:r>
        <w:rPr>
          <w:rFonts w:ascii="Times New Roman" w:eastAsia="MS Mincho" w:hAnsi="Times New Roman"/>
          <w:b/>
          <w:color w:val="000000" w:themeColor="text1"/>
          <w:sz w:val="24"/>
          <w:szCs w:val="24"/>
          <w:lang w:eastAsia="bg-BG"/>
        </w:rPr>
        <w:t>1.2. Предмет на поръчката.</w:t>
      </w:r>
    </w:p>
    <w:p w:rsidR="006C153F" w:rsidRDefault="006C153F" w:rsidP="009B4F87">
      <w:pPr>
        <w:spacing w:after="0" w:line="240" w:lineRule="auto"/>
        <w:ind w:firstLine="720"/>
        <w:jc w:val="both"/>
        <w:rPr>
          <w:rFonts w:ascii="Times New Roman" w:eastAsia="MS Mincho" w:hAnsi="Times New Roman"/>
          <w:color w:val="000000" w:themeColor="text1"/>
          <w:sz w:val="24"/>
          <w:szCs w:val="24"/>
          <w:lang w:eastAsia="bg-BG"/>
        </w:rPr>
      </w:pPr>
      <w:r w:rsidRPr="00227FB2">
        <w:rPr>
          <w:rFonts w:ascii="Times New Roman" w:eastAsia="MS Mincho" w:hAnsi="Times New Roman"/>
          <w:color w:val="000000" w:themeColor="text1"/>
          <w:sz w:val="24"/>
          <w:szCs w:val="24"/>
          <w:lang w:eastAsia="bg-BG"/>
        </w:rPr>
        <w:t>Предметът</w:t>
      </w:r>
      <w:r w:rsidRPr="007864DD">
        <w:rPr>
          <w:rFonts w:ascii="Times New Roman" w:eastAsia="MS Mincho" w:hAnsi="Times New Roman"/>
          <w:color w:val="000000" w:themeColor="text1"/>
          <w:sz w:val="24"/>
          <w:szCs w:val="24"/>
          <w:lang w:eastAsia="bg-BG"/>
        </w:rPr>
        <w:t xml:space="preserve"> на настоящата обществена поръчка</w:t>
      </w:r>
      <w:r w:rsidR="00822F5C">
        <w:rPr>
          <w:rFonts w:ascii="Times New Roman" w:eastAsia="MS Mincho" w:hAnsi="Times New Roman"/>
          <w:color w:val="000000" w:themeColor="text1"/>
          <w:sz w:val="24"/>
          <w:szCs w:val="24"/>
          <w:lang w:eastAsia="bg-BG"/>
        </w:rPr>
        <w:t xml:space="preserve"> е </w:t>
      </w:r>
      <w:r w:rsidR="006B6BE5" w:rsidRPr="006B6BE5">
        <w:rPr>
          <w:rFonts w:ascii="Times New Roman" w:eastAsia="MS Mincho" w:hAnsi="Times New Roman"/>
          <w:color w:val="000000" w:themeColor="text1"/>
          <w:sz w:val="24"/>
          <w:szCs w:val="24"/>
          <w:lang w:eastAsia="bg-BG"/>
        </w:rPr>
        <w:t>„</w:t>
      </w:r>
      <w:r w:rsidR="00F42919" w:rsidRPr="006B6BE5">
        <w:rPr>
          <w:rFonts w:ascii="Times New Roman" w:eastAsia="MS Mincho" w:hAnsi="Times New Roman"/>
          <w:color w:val="000000" w:themeColor="text1"/>
          <w:sz w:val="24"/>
          <w:szCs w:val="24"/>
          <w:lang w:eastAsia="bg-BG"/>
        </w:rPr>
        <w:t>Доставка, монтаж, въвеждане в експлоатация и гаранционна поддръжка на климатици за нуждите на Национална следствена служба, Почивен дом „Изгрев“ – гр. Бяла и Учебна база „Цигов чарк“ – гр. Батак“</w:t>
      </w:r>
      <w:r w:rsidR="00F42919">
        <w:rPr>
          <w:rFonts w:ascii="Times New Roman" w:eastAsia="MS Mincho" w:hAnsi="Times New Roman"/>
          <w:b/>
          <w:color w:val="000000" w:themeColor="text1"/>
          <w:sz w:val="24"/>
          <w:szCs w:val="24"/>
          <w:lang w:eastAsia="bg-BG"/>
        </w:rPr>
        <w:t xml:space="preserve"> </w:t>
      </w:r>
      <w:r w:rsidR="00822F5C">
        <w:rPr>
          <w:rFonts w:ascii="Times New Roman" w:eastAsia="MS Mincho" w:hAnsi="Times New Roman"/>
          <w:color w:val="000000" w:themeColor="text1"/>
          <w:sz w:val="24"/>
          <w:szCs w:val="24"/>
          <w:lang w:eastAsia="bg-BG"/>
        </w:rPr>
        <w:t>и</w:t>
      </w:r>
      <w:r w:rsidRPr="007864DD">
        <w:rPr>
          <w:rFonts w:ascii="Times New Roman" w:eastAsia="MS Mincho" w:hAnsi="Times New Roman"/>
          <w:color w:val="000000" w:themeColor="text1"/>
          <w:sz w:val="24"/>
          <w:szCs w:val="24"/>
          <w:lang w:eastAsia="bg-BG"/>
        </w:rPr>
        <w:t xml:space="preserve"> включва</w:t>
      </w:r>
      <w:r w:rsidRPr="00822F5C">
        <w:rPr>
          <w:rFonts w:ascii="Times New Roman" w:eastAsia="MS Mincho" w:hAnsi="Times New Roman"/>
          <w:color w:val="000000" w:themeColor="text1"/>
          <w:sz w:val="24"/>
          <w:szCs w:val="24"/>
          <w:lang w:eastAsia="bg-BG"/>
        </w:rPr>
        <w:t>:</w:t>
      </w:r>
    </w:p>
    <w:p w:rsidR="006B6BE5" w:rsidRDefault="006B6BE5" w:rsidP="006B6BE5">
      <w:pPr>
        <w:spacing w:after="0" w:line="240" w:lineRule="auto"/>
        <w:ind w:firstLine="567"/>
        <w:jc w:val="both"/>
        <w:rPr>
          <w:rFonts w:ascii="Times New Roman" w:eastAsia="Times New Roman" w:hAnsi="Times New Roman"/>
          <w:sz w:val="24"/>
          <w:szCs w:val="24"/>
        </w:rPr>
      </w:pPr>
    </w:p>
    <w:p w:rsidR="00225553" w:rsidRDefault="006B6BE5" w:rsidP="006B6BE5">
      <w:pPr>
        <w:spacing w:after="0" w:line="240" w:lineRule="auto"/>
        <w:ind w:firstLine="567"/>
        <w:jc w:val="both"/>
        <w:rPr>
          <w:rFonts w:ascii="Times New Roman" w:eastAsia="MS Mincho" w:hAnsi="Times New Roman"/>
          <w:b/>
          <w:color w:val="000000" w:themeColor="text1"/>
          <w:sz w:val="24"/>
          <w:szCs w:val="24"/>
          <w:lang w:eastAsia="bg-BG"/>
        </w:rPr>
      </w:pPr>
      <w:r w:rsidRPr="00A95447">
        <w:rPr>
          <w:rFonts w:ascii="Times New Roman" w:eastAsia="Times New Roman" w:hAnsi="Times New Roman"/>
          <w:sz w:val="24"/>
          <w:szCs w:val="24"/>
        </w:rPr>
        <w:t>Настоящата обществена поръчка включва извършване на доставка</w:t>
      </w:r>
      <w:r>
        <w:rPr>
          <w:rFonts w:ascii="Times New Roman" w:eastAsia="Times New Roman" w:hAnsi="Times New Roman"/>
          <w:sz w:val="24"/>
          <w:szCs w:val="24"/>
        </w:rPr>
        <w:t>,</w:t>
      </w:r>
      <w:r w:rsidRPr="00A95447">
        <w:rPr>
          <w:rFonts w:ascii="Times New Roman" w:hAnsi="Times New Roman"/>
          <w:sz w:val="24"/>
          <w:szCs w:val="24"/>
        </w:rPr>
        <w:t xml:space="preserve"> </w:t>
      </w:r>
      <w:r>
        <w:rPr>
          <w:rFonts w:ascii="Times New Roman" w:hAnsi="Times New Roman"/>
          <w:sz w:val="24"/>
          <w:szCs w:val="24"/>
        </w:rPr>
        <w:t xml:space="preserve">монтаж, въвеждане в експлоатация и гаранционна поддръжка на 82 броя климатици </w:t>
      </w:r>
      <w:r w:rsidRPr="00A95447">
        <w:rPr>
          <w:rFonts w:ascii="Times New Roman" w:eastAsia="Times New Roman" w:hAnsi="Times New Roman"/>
          <w:sz w:val="24"/>
          <w:szCs w:val="24"/>
        </w:rPr>
        <w:t xml:space="preserve">за нуждите на </w:t>
      </w:r>
      <w:r w:rsidR="00225553" w:rsidRPr="006B6BE5">
        <w:rPr>
          <w:rFonts w:ascii="Times New Roman" w:eastAsia="MS Mincho" w:hAnsi="Times New Roman"/>
          <w:color w:val="000000" w:themeColor="text1"/>
          <w:sz w:val="24"/>
          <w:szCs w:val="24"/>
          <w:lang w:eastAsia="bg-BG"/>
        </w:rPr>
        <w:t>Национална следствена служба, Почивен дом „Изгрев“ – гр. Бяла и Учебна база „Цигов чарк“ – гр. Батак“</w:t>
      </w:r>
      <w:r w:rsidR="00225553">
        <w:rPr>
          <w:rFonts w:ascii="Times New Roman" w:eastAsia="MS Mincho" w:hAnsi="Times New Roman"/>
          <w:color w:val="000000" w:themeColor="text1"/>
          <w:sz w:val="24"/>
          <w:szCs w:val="24"/>
          <w:lang w:eastAsia="bg-BG"/>
        </w:rPr>
        <w:t>.</w:t>
      </w:r>
      <w:r w:rsidR="00225553">
        <w:rPr>
          <w:rFonts w:ascii="Times New Roman" w:eastAsia="MS Mincho" w:hAnsi="Times New Roman"/>
          <w:b/>
          <w:color w:val="000000" w:themeColor="text1"/>
          <w:sz w:val="24"/>
          <w:szCs w:val="24"/>
          <w:lang w:eastAsia="bg-BG"/>
        </w:rPr>
        <w:t xml:space="preserve"> </w:t>
      </w:r>
    </w:p>
    <w:p w:rsidR="00225553" w:rsidRDefault="00225553" w:rsidP="006B6BE5">
      <w:pPr>
        <w:spacing w:after="0" w:line="240" w:lineRule="auto"/>
        <w:ind w:firstLine="567"/>
        <w:jc w:val="both"/>
        <w:rPr>
          <w:rFonts w:ascii="Times New Roman" w:eastAsia="MS Mincho" w:hAnsi="Times New Roman"/>
          <w:b/>
          <w:color w:val="000000" w:themeColor="text1"/>
          <w:sz w:val="24"/>
          <w:szCs w:val="24"/>
          <w:lang w:eastAsia="bg-BG"/>
        </w:rPr>
      </w:pPr>
    </w:p>
    <w:p w:rsidR="006B6BE5" w:rsidRPr="00A95447" w:rsidRDefault="008E4795" w:rsidP="006B6BE5">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Поръчката включва </w:t>
      </w:r>
      <w:r w:rsidR="006B6BE5" w:rsidRPr="00A95447">
        <w:rPr>
          <w:rFonts w:ascii="Times New Roman" w:hAnsi="Times New Roman"/>
          <w:sz w:val="24"/>
          <w:szCs w:val="24"/>
        </w:rPr>
        <w:t>доставка</w:t>
      </w:r>
      <w:r>
        <w:rPr>
          <w:rFonts w:ascii="Times New Roman" w:hAnsi="Times New Roman"/>
          <w:sz w:val="24"/>
          <w:szCs w:val="24"/>
        </w:rPr>
        <w:t>,</w:t>
      </w:r>
      <w:r w:rsidRPr="008E4795">
        <w:rPr>
          <w:rFonts w:ascii="Times New Roman" w:hAnsi="Times New Roman"/>
          <w:sz w:val="24"/>
          <w:szCs w:val="24"/>
        </w:rPr>
        <w:t xml:space="preserve"> монтаж и въвеждане в експлоатация на</w:t>
      </w:r>
      <w:r w:rsidR="006B6BE5">
        <w:rPr>
          <w:rFonts w:ascii="Times New Roman" w:hAnsi="Times New Roman"/>
          <w:sz w:val="24"/>
          <w:szCs w:val="24"/>
        </w:rPr>
        <w:t xml:space="preserve"> климатици,</w:t>
      </w:r>
      <w:r w:rsidR="006B6BE5" w:rsidRPr="00A95447">
        <w:rPr>
          <w:rFonts w:ascii="Times New Roman" w:hAnsi="Times New Roman"/>
          <w:sz w:val="24"/>
          <w:szCs w:val="24"/>
        </w:rPr>
        <w:t xml:space="preserve"> както следва:  </w:t>
      </w:r>
    </w:p>
    <w:p w:rsidR="00233C3B" w:rsidRDefault="00233C3B" w:rsidP="006B6BE5">
      <w:pPr>
        <w:spacing w:after="0" w:line="240" w:lineRule="auto"/>
        <w:ind w:firstLine="567"/>
        <w:jc w:val="both"/>
        <w:rPr>
          <w:rFonts w:ascii="Times New Roman" w:hAnsi="Times New Roman"/>
          <w:b/>
          <w:sz w:val="24"/>
          <w:szCs w:val="24"/>
          <w:u w:val="single"/>
        </w:rPr>
      </w:pPr>
    </w:p>
    <w:p w:rsidR="006B6BE5" w:rsidRDefault="00233C3B" w:rsidP="006B6BE5">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Таблица № 1</w:t>
      </w:r>
    </w:p>
    <w:p w:rsidR="00233C3B" w:rsidRPr="00A95447" w:rsidRDefault="00233C3B" w:rsidP="006B6BE5">
      <w:pPr>
        <w:spacing w:after="0" w:line="240" w:lineRule="auto"/>
        <w:ind w:firstLine="567"/>
        <w:jc w:val="both"/>
        <w:rPr>
          <w:rFonts w:ascii="Times New Roman" w:hAnsi="Times New Roman"/>
          <w:b/>
          <w:sz w:val="24"/>
          <w:szCs w:val="24"/>
          <w:u w:val="single"/>
        </w:rPr>
      </w:pPr>
    </w:p>
    <w:tbl>
      <w:tblPr>
        <w:tblStyle w:val="a8"/>
        <w:tblW w:w="8789" w:type="dxa"/>
        <w:tblInd w:w="817" w:type="dxa"/>
        <w:tblLayout w:type="fixed"/>
        <w:tblLook w:val="04A0" w:firstRow="1" w:lastRow="0" w:firstColumn="1" w:lastColumn="0" w:noHBand="0" w:noVBand="1"/>
      </w:tblPr>
      <w:tblGrid>
        <w:gridCol w:w="1134"/>
        <w:gridCol w:w="6095"/>
        <w:gridCol w:w="1560"/>
      </w:tblGrid>
      <w:tr w:rsidR="006B6BE5" w:rsidRPr="00A95447" w:rsidTr="0082095C">
        <w:trPr>
          <w:trHeight w:val="157"/>
        </w:trPr>
        <w:tc>
          <w:tcPr>
            <w:tcW w:w="1134" w:type="dxa"/>
            <w:vAlign w:val="center"/>
          </w:tcPr>
          <w:p w:rsidR="006B6BE5" w:rsidRPr="00055250" w:rsidRDefault="006B6BE5" w:rsidP="0082095C">
            <w:pPr>
              <w:contextualSpacing/>
              <w:jc w:val="center"/>
              <w:rPr>
                <w:sz w:val="24"/>
                <w:szCs w:val="24"/>
              </w:rPr>
            </w:pPr>
            <w:r w:rsidRPr="00055250">
              <w:rPr>
                <w:rFonts w:eastAsia="Calibri"/>
                <w:bCs/>
                <w:color w:val="000000"/>
                <w:sz w:val="24"/>
                <w:szCs w:val="24"/>
              </w:rPr>
              <w:t>№</w:t>
            </w:r>
          </w:p>
        </w:tc>
        <w:tc>
          <w:tcPr>
            <w:tcW w:w="6095" w:type="dxa"/>
            <w:vAlign w:val="center"/>
          </w:tcPr>
          <w:p w:rsidR="006B6BE5" w:rsidRPr="00055250" w:rsidRDefault="006B6BE5" w:rsidP="0082095C">
            <w:pPr>
              <w:contextualSpacing/>
              <w:jc w:val="center"/>
              <w:rPr>
                <w:sz w:val="24"/>
                <w:szCs w:val="24"/>
              </w:rPr>
            </w:pPr>
            <w:r>
              <w:rPr>
                <w:sz w:val="24"/>
                <w:szCs w:val="24"/>
              </w:rPr>
              <w:t>Вид</w:t>
            </w:r>
          </w:p>
        </w:tc>
        <w:tc>
          <w:tcPr>
            <w:tcW w:w="1560" w:type="dxa"/>
            <w:vAlign w:val="center"/>
          </w:tcPr>
          <w:p w:rsidR="006B6BE5" w:rsidRPr="00A95447" w:rsidRDefault="006B6BE5" w:rsidP="0082095C">
            <w:pPr>
              <w:contextualSpacing/>
              <w:jc w:val="center"/>
              <w:rPr>
                <w:sz w:val="24"/>
                <w:szCs w:val="24"/>
              </w:rPr>
            </w:pPr>
            <w:r>
              <w:rPr>
                <w:sz w:val="24"/>
                <w:szCs w:val="24"/>
              </w:rPr>
              <w:t>Брой</w:t>
            </w:r>
          </w:p>
        </w:tc>
      </w:tr>
      <w:tr w:rsidR="006B6BE5" w:rsidRPr="00A95447" w:rsidTr="00B053DE">
        <w:trPr>
          <w:trHeight w:val="339"/>
        </w:trPr>
        <w:tc>
          <w:tcPr>
            <w:tcW w:w="1134" w:type="dxa"/>
          </w:tcPr>
          <w:p w:rsidR="006B6BE5" w:rsidRPr="00A95447" w:rsidRDefault="006B6BE5" w:rsidP="006B6BE5">
            <w:pPr>
              <w:spacing w:after="0"/>
              <w:contextualSpacing/>
              <w:jc w:val="center"/>
              <w:rPr>
                <w:sz w:val="20"/>
                <w:szCs w:val="20"/>
              </w:rPr>
            </w:pPr>
            <w:r w:rsidRPr="00A95447">
              <w:rPr>
                <w:sz w:val="20"/>
                <w:szCs w:val="20"/>
              </w:rPr>
              <w:t>1</w:t>
            </w:r>
          </w:p>
        </w:tc>
        <w:tc>
          <w:tcPr>
            <w:tcW w:w="6095" w:type="dxa"/>
          </w:tcPr>
          <w:p w:rsidR="006B6BE5" w:rsidRPr="00A95447" w:rsidRDefault="006B6BE5" w:rsidP="006B6BE5">
            <w:pPr>
              <w:spacing w:after="0"/>
              <w:rPr>
                <w:sz w:val="24"/>
                <w:szCs w:val="24"/>
              </w:rPr>
            </w:pPr>
            <w:proofErr w:type="spellStart"/>
            <w:r>
              <w:rPr>
                <w:sz w:val="24"/>
                <w:szCs w:val="24"/>
              </w:rPr>
              <w:t>Климатик</w:t>
            </w:r>
            <w:proofErr w:type="spellEnd"/>
            <w:r>
              <w:rPr>
                <w:sz w:val="24"/>
                <w:szCs w:val="24"/>
              </w:rPr>
              <w:t xml:space="preserve"> стенен, </w:t>
            </w:r>
            <w:proofErr w:type="spellStart"/>
            <w:r>
              <w:rPr>
                <w:sz w:val="24"/>
                <w:szCs w:val="24"/>
              </w:rPr>
              <w:t>инверторен</w:t>
            </w:r>
            <w:proofErr w:type="spellEnd"/>
            <w:r>
              <w:rPr>
                <w:sz w:val="24"/>
                <w:szCs w:val="24"/>
              </w:rPr>
              <w:t>, сплит система</w:t>
            </w:r>
            <w:r w:rsidRPr="00A95447">
              <w:rPr>
                <w:sz w:val="24"/>
                <w:szCs w:val="24"/>
              </w:rPr>
              <w:t xml:space="preserve"> – 9 BTU</w:t>
            </w:r>
          </w:p>
        </w:tc>
        <w:tc>
          <w:tcPr>
            <w:tcW w:w="1560" w:type="dxa"/>
          </w:tcPr>
          <w:p w:rsidR="006B6BE5" w:rsidRPr="004319FF" w:rsidRDefault="006B6BE5" w:rsidP="006B6BE5">
            <w:pPr>
              <w:spacing w:after="0"/>
              <w:contextualSpacing/>
              <w:jc w:val="center"/>
              <w:rPr>
                <w:color w:val="FF0000"/>
                <w:sz w:val="24"/>
                <w:szCs w:val="24"/>
              </w:rPr>
            </w:pPr>
            <w:r>
              <w:rPr>
                <w:color w:val="000000" w:themeColor="text1"/>
                <w:sz w:val="24"/>
                <w:szCs w:val="24"/>
              </w:rPr>
              <w:t>40</w:t>
            </w:r>
          </w:p>
        </w:tc>
      </w:tr>
      <w:tr w:rsidR="006B6BE5" w:rsidRPr="00A95447" w:rsidTr="00B053DE">
        <w:trPr>
          <w:trHeight w:val="233"/>
        </w:trPr>
        <w:tc>
          <w:tcPr>
            <w:tcW w:w="1134" w:type="dxa"/>
          </w:tcPr>
          <w:p w:rsidR="006B6BE5" w:rsidRPr="00A95447" w:rsidRDefault="006B6BE5" w:rsidP="006B6BE5">
            <w:pPr>
              <w:spacing w:after="0"/>
              <w:contextualSpacing/>
              <w:jc w:val="center"/>
              <w:rPr>
                <w:sz w:val="20"/>
                <w:szCs w:val="20"/>
              </w:rPr>
            </w:pPr>
            <w:r w:rsidRPr="00A95447">
              <w:rPr>
                <w:sz w:val="20"/>
                <w:szCs w:val="20"/>
              </w:rPr>
              <w:t>2</w:t>
            </w:r>
          </w:p>
        </w:tc>
        <w:tc>
          <w:tcPr>
            <w:tcW w:w="6095" w:type="dxa"/>
          </w:tcPr>
          <w:p w:rsidR="006B6BE5" w:rsidRPr="00A95447" w:rsidRDefault="006B6BE5" w:rsidP="006B6BE5">
            <w:pPr>
              <w:spacing w:after="0"/>
              <w:rPr>
                <w:sz w:val="24"/>
                <w:szCs w:val="24"/>
              </w:rPr>
            </w:pPr>
            <w:proofErr w:type="spellStart"/>
            <w:r>
              <w:rPr>
                <w:sz w:val="24"/>
                <w:szCs w:val="24"/>
              </w:rPr>
              <w:t>Климатик</w:t>
            </w:r>
            <w:proofErr w:type="spellEnd"/>
            <w:r>
              <w:rPr>
                <w:sz w:val="24"/>
                <w:szCs w:val="24"/>
              </w:rPr>
              <w:t xml:space="preserve"> стенен, </w:t>
            </w:r>
            <w:proofErr w:type="spellStart"/>
            <w:r>
              <w:rPr>
                <w:sz w:val="24"/>
                <w:szCs w:val="24"/>
              </w:rPr>
              <w:t>инверторен</w:t>
            </w:r>
            <w:proofErr w:type="spellEnd"/>
            <w:r>
              <w:rPr>
                <w:sz w:val="24"/>
                <w:szCs w:val="24"/>
              </w:rPr>
              <w:t>, сплит система</w:t>
            </w:r>
            <w:r w:rsidRPr="00A95447">
              <w:rPr>
                <w:sz w:val="24"/>
                <w:szCs w:val="24"/>
              </w:rPr>
              <w:t xml:space="preserve"> – </w:t>
            </w:r>
            <w:r>
              <w:rPr>
                <w:sz w:val="24"/>
                <w:szCs w:val="24"/>
              </w:rPr>
              <w:t>12</w:t>
            </w:r>
            <w:r w:rsidRPr="00A95447">
              <w:rPr>
                <w:sz w:val="24"/>
                <w:szCs w:val="24"/>
              </w:rPr>
              <w:t xml:space="preserve"> BTU</w:t>
            </w:r>
          </w:p>
        </w:tc>
        <w:tc>
          <w:tcPr>
            <w:tcW w:w="1560" w:type="dxa"/>
          </w:tcPr>
          <w:p w:rsidR="006B6BE5" w:rsidRPr="00A95447" w:rsidRDefault="006B6BE5" w:rsidP="006B6BE5">
            <w:pPr>
              <w:spacing w:after="0"/>
              <w:contextualSpacing/>
              <w:jc w:val="center"/>
              <w:rPr>
                <w:sz w:val="24"/>
                <w:szCs w:val="24"/>
              </w:rPr>
            </w:pPr>
            <w:r>
              <w:rPr>
                <w:sz w:val="24"/>
                <w:szCs w:val="24"/>
              </w:rPr>
              <w:t>39</w:t>
            </w:r>
          </w:p>
        </w:tc>
      </w:tr>
      <w:tr w:rsidR="006B6BE5" w:rsidRPr="00A95447" w:rsidTr="00B053DE">
        <w:trPr>
          <w:trHeight w:val="419"/>
        </w:trPr>
        <w:tc>
          <w:tcPr>
            <w:tcW w:w="1134" w:type="dxa"/>
          </w:tcPr>
          <w:p w:rsidR="006B6BE5" w:rsidRPr="00A95447" w:rsidRDefault="006B6BE5" w:rsidP="006B6BE5">
            <w:pPr>
              <w:spacing w:after="0"/>
              <w:contextualSpacing/>
              <w:jc w:val="center"/>
              <w:rPr>
                <w:sz w:val="20"/>
                <w:szCs w:val="20"/>
              </w:rPr>
            </w:pPr>
            <w:r>
              <w:rPr>
                <w:sz w:val="20"/>
                <w:szCs w:val="20"/>
              </w:rPr>
              <w:t>3</w:t>
            </w:r>
          </w:p>
        </w:tc>
        <w:tc>
          <w:tcPr>
            <w:tcW w:w="6095" w:type="dxa"/>
          </w:tcPr>
          <w:p w:rsidR="006B6BE5" w:rsidRPr="00AF50AA" w:rsidRDefault="006B6BE5" w:rsidP="006B6BE5">
            <w:pPr>
              <w:spacing w:after="0"/>
              <w:rPr>
                <w:sz w:val="24"/>
                <w:szCs w:val="24"/>
              </w:rPr>
            </w:pPr>
            <w:r w:rsidRPr="00A95447">
              <w:rPr>
                <w:sz w:val="24"/>
                <w:szCs w:val="24"/>
              </w:rPr>
              <w:t>Колон</w:t>
            </w:r>
            <w:r>
              <w:rPr>
                <w:sz w:val="24"/>
                <w:szCs w:val="24"/>
              </w:rPr>
              <w:t>е</w:t>
            </w:r>
            <w:r w:rsidRPr="00A95447">
              <w:rPr>
                <w:sz w:val="24"/>
                <w:szCs w:val="24"/>
              </w:rPr>
              <w:t>н</w:t>
            </w:r>
            <w:r>
              <w:rPr>
                <w:sz w:val="24"/>
                <w:szCs w:val="24"/>
              </w:rPr>
              <w:t xml:space="preserve"> </w:t>
            </w:r>
            <w:proofErr w:type="spellStart"/>
            <w:r>
              <w:rPr>
                <w:sz w:val="24"/>
                <w:szCs w:val="24"/>
              </w:rPr>
              <w:t>инверторен</w:t>
            </w:r>
            <w:proofErr w:type="spellEnd"/>
            <w:r w:rsidRPr="00A95447">
              <w:rPr>
                <w:sz w:val="24"/>
                <w:szCs w:val="24"/>
              </w:rPr>
              <w:t xml:space="preserve"> климати</w:t>
            </w:r>
            <w:r>
              <w:rPr>
                <w:sz w:val="24"/>
                <w:szCs w:val="24"/>
              </w:rPr>
              <w:t>к – не по-малко от 36</w:t>
            </w:r>
            <w:r w:rsidRPr="00A95447">
              <w:rPr>
                <w:sz w:val="24"/>
                <w:szCs w:val="24"/>
              </w:rPr>
              <w:t xml:space="preserve"> BTU</w:t>
            </w:r>
            <w:r>
              <w:rPr>
                <w:sz w:val="24"/>
                <w:szCs w:val="24"/>
              </w:rPr>
              <w:t xml:space="preserve"> и не повече от 48 </w:t>
            </w:r>
            <w:r w:rsidRPr="00A95447">
              <w:rPr>
                <w:sz w:val="24"/>
                <w:szCs w:val="24"/>
              </w:rPr>
              <w:t>BTU</w:t>
            </w:r>
          </w:p>
        </w:tc>
        <w:tc>
          <w:tcPr>
            <w:tcW w:w="1560" w:type="dxa"/>
          </w:tcPr>
          <w:p w:rsidR="006B6BE5" w:rsidRPr="00A95447" w:rsidRDefault="006B6BE5" w:rsidP="006B6BE5">
            <w:pPr>
              <w:spacing w:after="0"/>
              <w:contextualSpacing/>
              <w:jc w:val="center"/>
              <w:rPr>
                <w:sz w:val="24"/>
                <w:szCs w:val="24"/>
              </w:rPr>
            </w:pPr>
            <w:r>
              <w:rPr>
                <w:sz w:val="24"/>
                <w:szCs w:val="24"/>
              </w:rPr>
              <w:t>3</w:t>
            </w:r>
          </w:p>
        </w:tc>
      </w:tr>
    </w:tbl>
    <w:p w:rsidR="006B6BE5" w:rsidRPr="00A95447" w:rsidRDefault="006B6BE5" w:rsidP="006B6BE5">
      <w:pPr>
        <w:spacing w:after="0" w:line="240" w:lineRule="auto"/>
        <w:ind w:firstLine="567"/>
        <w:jc w:val="both"/>
        <w:rPr>
          <w:rFonts w:ascii="Times New Roman" w:eastAsia="Times New Roman" w:hAnsi="Times New Roman"/>
          <w:b/>
          <w:sz w:val="24"/>
          <w:szCs w:val="24"/>
        </w:rPr>
      </w:pPr>
    </w:p>
    <w:p w:rsidR="006B6BE5" w:rsidRDefault="006B6BE5" w:rsidP="009B4F87">
      <w:pPr>
        <w:spacing w:after="0" w:line="240" w:lineRule="auto"/>
        <w:ind w:firstLine="720"/>
        <w:jc w:val="both"/>
        <w:rPr>
          <w:rFonts w:ascii="Times New Roman" w:eastAsia="MS Mincho" w:hAnsi="Times New Roman"/>
          <w:color w:val="000000" w:themeColor="text1"/>
          <w:sz w:val="24"/>
          <w:szCs w:val="24"/>
          <w:lang w:eastAsia="bg-BG"/>
        </w:rPr>
      </w:pPr>
    </w:p>
    <w:p w:rsidR="009F267A" w:rsidRPr="00042F33" w:rsidRDefault="009F267A" w:rsidP="000B449A">
      <w:pPr>
        <w:numPr>
          <w:ilvl w:val="0"/>
          <w:numId w:val="21"/>
        </w:numPr>
        <w:spacing w:after="0" w:line="240" w:lineRule="auto"/>
        <w:contextualSpacing/>
        <w:rPr>
          <w:rFonts w:ascii="Times New Roman" w:eastAsia="MS Mincho" w:hAnsi="Times New Roman"/>
          <w:b/>
          <w:color w:val="000000" w:themeColor="text1"/>
          <w:sz w:val="24"/>
          <w:szCs w:val="24"/>
        </w:rPr>
      </w:pPr>
      <w:r w:rsidRPr="00042F33">
        <w:rPr>
          <w:rFonts w:ascii="Times New Roman" w:eastAsia="MS Mincho" w:hAnsi="Times New Roman"/>
          <w:b/>
          <w:color w:val="000000" w:themeColor="text1"/>
          <w:sz w:val="24"/>
          <w:szCs w:val="24"/>
        </w:rPr>
        <w:t>Правно основание за възлагане.</w:t>
      </w:r>
    </w:p>
    <w:p w:rsidR="009B4F87" w:rsidRPr="009B4F87"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p>
    <w:p w:rsidR="009B4F87"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 xml:space="preserve">Прогнозната стойност на настоящата поръчка не надвишава стойностния праг по чл. 20, ал. 1, т. 1, б. "б"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w:t>
      </w:r>
      <w:proofErr w:type="spellStart"/>
      <w:r w:rsidRPr="009B4F87">
        <w:rPr>
          <w:rFonts w:ascii="Times New Roman" w:hAnsi="Times New Roman"/>
          <w:bCs/>
          <w:sz w:val="24"/>
          <w:szCs w:val="24"/>
          <w:lang w:eastAsia="ar-SA"/>
        </w:rPr>
        <w:t>вр</w:t>
      </w:r>
      <w:proofErr w:type="spellEnd"/>
      <w:r w:rsidRPr="009B4F87">
        <w:rPr>
          <w:rFonts w:ascii="Times New Roman" w:hAnsi="Times New Roman"/>
          <w:bCs/>
          <w:sz w:val="24"/>
          <w:szCs w:val="24"/>
          <w:lang w:eastAsia="ar-SA"/>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A02150" w:rsidRDefault="00A02150" w:rsidP="009B4F87">
      <w:pPr>
        <w:widowControl w:val="0"/>
        <w:spacing w:after="0" w:line="240" w:lineRule="auto"/>
        <w:ind w:firstLine="709"/>
        <w:jc w:val="both"/>
        <w:outlineLvl w:val="1"/>
        <w:rPr>
          <w:rFonts w:ascii="Times New Roman" w:hAnsi="Times New Roman"/>
          <w:bCs/>
          <w:sz w:val="24"/>
          <w:szCs w:val="24"/>
          <w:lang w:eastAsia="ar-SA"/>
        </w:rPr>
      </w:pPr>
    </w:p>
    <w:p w:rsidR="009F267A" w:rsidRPr="00A02150" w:rsidRDefault="005A28AF" w:rsidP="000B449A">
      <w:pPr>
        <w:numPr>
          <w:ilvl w:val="0"/>
          <w:numId w:val="21"/>
        </w:numPr>
        <w:spacing w:after="0" w:line="240" w:lineRule="auto"/>
        <w:ind w:left="0" w:firstLine="709"/>
        <w:contextualSpacing/>
        <w:jc w:val="both"/>
        <w:rPr>
          <w:rFonts w:ascii="Times New Roman" w:eastAsia="MS Mincho" w:hAnsi="Times New Roman"/>
          <w:color w:val="000000" w:themeColor="text1"/>
          <w:sz w:val="24"/>
          <w:szCs w:val="24"/>
        </w:rPr>
      </w:pPr>
      <w:r w:rsidRPr="00A02150">
        <w:rPr>
          <w:rFonts w:ascii="Times New Roman" w:eastAsia="MS Mincho" w:hAnsi="Times New Roman"/>
          <w:color w:val="000000" w:themeColor="text1"/>
          <w:sz w:val="24"/>
          <w:szCs w:val="24"/>
        </w:rPr>
        <w:t>Описание на предмета на поръчката съгласно общия терминологичен речник (CPV) -</w:t>
      </w:r>
      <w:r w:rsidR="004553B4" w:rsidRPr="00A02150">
        <w:rPr>
          <w:rFonts w:ascii="Times New Roman" w:eastAsia="MS Mincho" w:hAnsi="Times New Roman"/>
          <w:color w:val="000000" w:themeColor="text1"/>
          <w:sz w:val="24"/>
          <w:szCs w:val="24"/>
        </w:rPr>
        <w:t xml:space="preserve"> </w:t>
      </w:r>
      <w:r w:rsidR="006B6BE5" w:rsidRPr="00A02150">
        <w:rPr>
          <w:rFonts w:ascii="Times New Roman" w:eastAsia="MS Mincho" w:hAnsi="Times New Roman"/>
          <w:color w:val="000000" w:themeColor="text1"/>
          <w:sz w:val="24"/>
          <w:szCs w:val="24"/>
        </w:rPr>
        <w:t xml:space="preserve">39717200 </w:t>
      </w:r>
      <w:r w:rsidR="003E3A1B" w:rsidRPr="00A02150">
        <w:rPr>
          <w:rFonts w:ascii="Times New Roman" w:eastAsia="MS Mincho" w:hAnsi="Times New Roman"/>
          <w:color w:val="000000" w:themeColor="text1"/>
          <w:sz w:val="24"/>
          <w:szCs w:val="24"/>
        </w:rPr>
        <w:t>- климатици</w:t>
      </w:r>
    </w:p>
    <w:p w:rsidR="003E3A1B" w:rsidRPr="00A02150" w:rsidRDefault="003E3A1B" w:rsidP="003E3A1B">
      <w:pPr>
        <w:tabs>
          <w:tab w:val="num" w:pos="426"/>
        </w:tabs>
        <w:spacing w:after="120" w:line="240" w:lineRule="auto"/>
        <w:ind w:firstLine="709"/>
        <w:contextualSpacing/>
        <w:jc w:val="both"/>
        <w:rPr>
          <w:rFonts w:ascii="Times New Roman" w:eastAsia="MS Mincho" w:hAnsi="Times New Roman"/>
          <w:b/>
          <w:color w:val="000000" w:themeColor="text1"/>
          <w:sz w:val="24"/>
          <w:szCs w:val="24"/>
        </w:rPr>
      </w:pPr>
    </w:p>
    <w:p w:rsidR="00A02150" w:rsidRPr="00A02150" w:rsidRDefault="00A02150" w:rsidP="003E3A1B">
      <w:pPr>
        <w:pStyle w:val="ae"/>
        <w:numPr>
          <w:ilvl w:val="0"/>
          <w:numId w:val="35"/>
        </w:numPr>
        <w:tabs>
          <w:tab w:val="num" w:pos="426"/>
        </w:tabs>
        <w:spacing w:after="120" w:line="240" w:lineRule="auto"/>
        <w:ind w:hanging="720"/>
        <w:jc w:val="both"/>
        <w:rPr>
          <w:rFonts w:ascii="Times New Roman" w:eastAsia="MS Mincho" w:hAnsi="Times New Roman"/>
          <w:b/>
          <w:color w:val="000000" w:themeColor="text1"/>
          <w:sz w:val="24"/>
          <w:szCs w:val="24"/>
        </w:rPr>
      </w:pPr>
      <w:r w:rsidRPr="00A02150">
        <w:rPr>
          <w:rFonts w:ascii="Times New Roman" w:eastAsia="MS Mincho" w:hAnsi="Times New Roman"/>
          <w:b/>
          <w:color w:val="000000" w:themeColor="text1"/>
          <w:sz w:val="24"/>
          <w:szCs w:val="24"/>
        </w:rPr>
        <w:t>Прогнозна стойност</w:t>
      </w:r>
    </w:p>
    <w:p w:rsidR="003E3A1B" w:rsidRPr="00A02150" w:rsidRDefault="00A02150" w:rsidP="00A02150">
      <w:pPr>
        <w:tabs>
          <w:tab w:val="num" w:pos="426"/>
        </w:tabs>
        <w:spacing w:after="120" w:line="240" w:lineRule="auto"/>
        <w:ind w:firstLine="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1. </w:t>
      </w:r>
      <w:r w:rsidR="003E3A1B" w:rsidRPr="00A02150">
        <w:rPr>
          <w:rFonts w:ascii="Times New Roman" w:eastAsia="MS Mincho" w:hAnsi="Times New Roman"/>
          <w:color w:val="000000" w:themeColor="text1"/>
          <w:sz w:val="24"/>
          <w:szCs w:val="24"/>
        </w:rPr>
        <w:t>Общата стойност на обществената поръчка е в размер общо на 87 800 (осемдесет и седем хиляди и осемстотин лева) без вкл. ДДС.</w:t>
      </w:r>
    </w:p>
    <w:p w:rsidR="003E3A1B" w:rsidRP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3E3A1B" w:rsidRPr="003E3A1B" w:rsidRDefault="00A02150"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1.</w:t>
      </w:r>
      <w:proofErr w:type="spellStart"/>
      <w:r>
        <w:rPr>
          <w:rFonts w:ascii="Times New Roman" w:eastAsia="MS Mincho" w:hAnsi="Times New Roman"/>
          <w:color w:val="000000" w:themeColor="text1"/>
          <w:sz w:val="24"/>
          <w:szCs w:val="24"/>
        </w:rPr>
        <w:t>1</w:t>
      </w:r>
      <w:proofErr w:type="spellEnd"/>
      <w:r>
        <w:rPr>
          <w:rFonts w:ascii="Times New Roman" w:eastAsia="MS Mincho" w:hAnsi="Times New Roman"/>
          <w:color w:val="000000" w:themeColor="text1"/>
          <w:sz w:val="24"/>
          <w:szCs w:val="24"/>
        </w:rPr>
        <w:t xml:space="preserve">. </w:t>
      </w:r>
      <w:r w:rsidR="003E3A1B" w:rsidRPr="003E3A1B">
        <w:rPr>
          <w:rFonts w:ascii="Times New Roman" w:eastAsia="MS Mincho" w:hAnsi="Times New Roman"/>
          <w:color w:val="000000" w:themeColor="text1"/>
          <w:sz w:val="24"/>
          <w:szCs w:val="24"/>
        </w:rPr>
        <w:t xml:space="preserve">Прогнозната стойност за </w:t>
      </w:r>
      <w:r w:rsidR="003E3A1B" w:rsidRPr="003E3A1B">
        <w:rPr>
          <w:rFonts w:ascii="Times New Roman" w:eastAsia="MS Mincho" w:hAnsi="Times New Roman"/>
          <w:b/>
          <w:color w:val="000000" w:themeColor="text1"/>
          <w:sz w:val="24"/>
          <w:szCs w:val="24"/>
          <w:u w:val="single"/>
        </w:rPr>
        <w:t>доставка и гаранционно обслужване</w:t>
      </w:r>
      <w:r w:rsidR="003E3A1B">
        <w:rPr>
          <w:rFonts w:ascii="Times New Roman" w:eastAsia="MS Mincho" w:hAnsi="Times New Roman"/>
          <w:color w:val="000000" w:themeColor="text1"/>
          <w:sz w:val="24"/>
          <w:szCs w:val="24"/>
        </w:rPr>
        <w:t xml:space="preserve"> на отделните видове климатици </w:t>
      </w:r>
      <w:r w:rsidR="003E3A1B" w:rsidRPr="003E3A1B">
        <w:rPr>
          <w:rFonts w:ascii="Times New Roman" w:eastAsia="MS Mincho" w:hAnsi="Times New Roman"/>
          <w:color w:val="000000" w:themeColor="text1"/>
          <w:sz w:val="24"/>
          <w:szCs w:val="24"/>
        </w:rPr>
        <w:t>е</w:t>
      </w:r>
      <w:r w:rsidR="00843040">
        <w:rPr>
          <w:rFonts w:ascii="Times New Roman" w:eastAsia="MS Mincho" w:hAnsi="Times New Roman"/>
          <w:color w:val="000000" w:themeColor="text1"/>
          <w:sz w:val="24"/>
          <w:szCs w:val="24"/>
        </w:rPr>
        <w:t xml:space="preserve"> </w:t>
      </w:r>
      <w:r w:rsidR="00843040" w:rsidRPr="003E3A1B">
        <w:rPr>
          <w:rFonts w:ascii="Times New Roman" w:eastAsia="MS Mincho" w:hAnsi="Times New Roman"/>
          <w:color w:val="000000" w:themeColor="text1"/>
          <w:sz w:val="24"/>
          <w:szCs w:val="24"/>
        </w:rPr>
        <w:t>67 000 лв. без ДДС</w:t>
      </w:r>
      <w:r w:rsidR="00843040">
        <w:rPr>
          <w:rFonts w:ascii="Times New Roman" w:eastAsia="MS Mincho" w:hAnsi="Times New Roman"/>
          <w:color w:val="000000" w:themeColor="text1"/>
          <w:sz w:val="24"/>
          <w:szCs w:val="24"/>
        </w:rPr>
        <w:t xml:space="preserve"> по пределни цени както следва</w:t>
      </w:r>
      <w:r w:rsidR="003E3A1B" w:rsidRPr="003E3A1B">
        <w:rPr>
          <w:rFonts w:ascii="Times New Roman" w:eastAsia="MS Mincho" w:hAnsi="Times New Roman"/>
          <w:color w:val="000000" w:themeColor="text1"/>
          <w:sz w:val="24"/>
          <w:szCs w:val="24"/>
        </w:rPr>
        <w:t>:</w:t>
      </w:r>
    </w:p>
    <w:p w:rsidR="003E3A1B" w:rsidRP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 xml:space="preserve">- </w:t>
      </w:r>
      <w:proofErr w:type="spellStart"/>
      <w:r w:rsidRPr="003E3A1B">
        <w:rPr>
          <w:rFonts w:ascii="Times New Roman" w:eastAsia="MS Mincho" w:hAnsi="Times New Roman"/>
          <w:color w:val="000000" w:themeColor="text1"/>
          <w:sz w:val="24"/>
          <w:szCs w:val="24"/>
        </w:rPr>
        <w:t>Климатик</w:t>
      </w:r>
      <w:proofErr w:type="spellEnd"/>
      <w:r w:rsidRPr="003E3A1B">
        <w:rPr>
          <w:rFonts w:ascii="Times New Roman" w:eastAsia="MS Mincho" w:hAnsi="Times New Roman"/>
          <w:color w:val="000000" w:themeColor="text1"/>
          <w:sz w:val="24"/>
          <w:szCs w:val="24"/>
        </w:rPr>
        <w:t xml:space="preserve"> стенен, </w:t>
      </w:r>
      <w:proofErr w:type="spellStart"/>
      <w:r w:rsidRPr="003E3A1B">
        <w:rPr>
          <w:rFonts w:ascii="Times New Roman" w:eastAsia="MS Mincho" w:hAnsi="Times New Roman"/>
          <w:color w:val="000000" w:themeColor="text1"/>
          <w:sz w:val="24"/>
          <w:szCs w:val="24"/>
        </w:rPr>
        <w:t>инверторен</w:t>
      </w:r>
      <w:proofErr w:type="spellEnd"/>
      <w:r w:rsidRPr="003E3A1B">
        <w:rPr>
          <w:rFonts w:ascii="Times New Roman" w:eastAsia="MS Mincho" w:hAnsi="Times New Roman"/>
          <w:color w:val="000000" w:themeColor="text1"/>
          <w:sz w:val="24"/>
          <w:szCs w:val="24"/>
        </w:rPr>
        <w:t xml:space="preserve">, сплит система – 9 BTU </w:t>
      </w:r>
      <w:r w:rsidR="00B053DE">
        <w:rPr>
          <w:rFonts w:ascii="Times New Roman" w:eastAsia="MS Mincho" w:hAnsi="Times New Roman"/>
          <w:color w:val="000000" w:themeColor="text1"/>
          <w:sz w:val="24"/>
          <w:szCs w:val="24"/>
        </w:rPr>
        <w:t xml:space="preserve">– 40 броя </w:t>
      </w:r>
      <w:r w:rsidRPr="003E3A1B">
        <w:rPr>
          <w:rFonts w:ascii="Times New Roman" w:eastAsia="MS Mincho" w:hAnsi="Times New Roman"/>
          <w:color w:val="000000" w:themeColor="text1"/>
          <w:sz w:val="24"/>
          <w:szCs w:val="24"/>
        </w:rPr>
        <w:t>–</w:t>
      </w:r>
      <w:r w:rsidR="00A02150">
        <w:rPr>
          <w:rFonts w:ascii="Times New Roman" w:eastAsia="MS Mincho" w:hAnsi="Times New Roman"/>
          <w:color w:val="000000" w:themeColor="text1"/>
          <w:sz w:val="24"/>
          <w:szCs w:val="24"/>
        </w:rPr>
        <w:t xml:space="preserve"> общо </w:t>
      </w:r>
      <w:r w:rsidRPr="003E3A1B">
        <w:rPr>
          <w:rFonts w:ascii="Times New Roman" w:eastAsia="MS Mincho" w:hAnsi="Times New Roman"/>
          <w:color w:val="000000" w:themeColor="text1"/>
          <w:sz w:val="24"/>
          <w:szCs w:val="24"/>
        </w:rPr>
        <w:t>28 000 лв. (двадесет и осем хиляди лева) без включен ДДС или до 700 лв. без ДДС за климатик;</w:t>
      </w:r>
    </w:p>
    <w:p w:rsidR="003E3A1B" w:rsidRP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 xml:space="preserve">- </w:t>
      </w:r>
      <w:proofErr w:type="spellStart"/>
      <w:r w:rsidRPr="003E3A1B">
        <w:rPr>
          <w:rFonts w:ascii="Times New Roman" w:eastAsia="MS Mincho" w:hAnsi="Times New Roman"/>
          <w:color w:val="000000" w:themeColor="text1"/>
          <w:sz w:val="24"/>
          <w:szCs w:val="24"/>
        </w:rPr>
        <w:t>Климатик</w:t>
      </w:r>
      <w:proofErr w:type="spellEnd"/>
      <w:r w:rsidRPr="003E3A1B">
        <w:rPr>
          <w:rFonts w:ascii="Times New Roman" w:eastAsia="MS Mincho" w:hAnsi="Times New Roman"/>
          <w:color w:val="000000" w:themeColor="text1"/>
          <w:sz w:val="24"/>
          <w:szCs w:val="24"/>
        </w:rPr>
        <w:t xml:space="preserve"> стенен, </w:t>
      </w:r>
      <w:proofErr w:type="spellStart"/>
      <w:r w:rsidRPr="003E3A1B">
        <w:rPr>
          <w:rFonts w:ascii="Times New Roman" w:eastAsia="MS Mincho" w:hAnsi="Times New Roman"/>
          <w:color w:val="000000" w:themeColor="text1"/>
          <w:sz w:val="24"/>
          <w:szCs w:val="24"/>
        </w:rPr>
        <w:t>инверторен</w:t>
      </w:r>
      <w:proofErr w:type="spellEnd"/>
      <w:r w:rsidRPr="003E3A1B">
        <w:rPr>
          <w:rFonts w:ascii="Times New Roman" w:eastAsia="MS Mincho" w:hAnsi="Times New Roman"/>
          <w:color w:val="000000" w:themeColor="text1"/>
          <w:sz w:val="24"/>
          <w:szCs w:val="24"/>
        </w:rPr>
        <w:t>, сплит система – 12 BTU –</w:t>
      </w:r>
      <w:r w:rsidR="00B053DE">
        <w:rPr>
          <w:rFonts w:ascii="Times New Roman" w:eastAsia="MS Mincho" w:hAnsi="Times New Roman"/>
          <w:color w:val="000000" w:themeColor="text1"/>
          <w:sz w:val="24"/>
          <w:szCs w:val="24"/>
        </w:rPr>
        <w:t xml:space="preserve"> 39 броя - </w:t>
      </w:r>
      <w:r w:rsidR="00A02150" w:rsidRPr="00A02150">
        <w:rPr>
          <w:rFonts w:ascii="Times New Roman" w:eastAsia="MS Mincho" w:hAnsi="Times New Roman"/>
          <w:color w:val="000000" w:themeColor="text1"/>
          <w:sz w:val="24"/>
          <w:szCs w:val="24"/>
        </w:rPr>
        <w:t xml:space="preserve"> </w:t>
      </w:r>
      <w:r w:rsidR="00A02150">
        <w:rPr>
          <w:rFonts w:ascii="Times New Roman" w:eastAsia="MS Mincho" w:hAnsi="Times New Roman"/>
          <w:color w:val="000000" w:themeColor="text1"/>
          <w:sz w:val="24"/>
          <w:szCs w:val="24"/>
        </w:rPr>
        <w:t xml:space="preserve">общо </w:t>
      </w:r>
      <w:r w:rsidRPr="003E3A1B">
        <w:rPr>
          <w:rFonts w:ascii="Times New Roman" w:eastAsia="MS Mincho" w:hAnsi="Times New Roman"/>
          <w:color w:val="000000" w:themeColor="text1"/>
          <w:sz w:val="24"/>
          <w:szCs w:val="24"/>
        </w:rPr>
        <w:t>31 200 лв. (тридесет и една хиляди и двеста лева) без включен ДДС или до 800 лв. без ДДС за климатик;</w:t>
      </w:r>
    </w:p>
    <w:p w:rsidR="003E3A1B" w:rsidRP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lastRenderedPageBreak/>
        <w:t xml:space="preserve">- Колонен </w:t>
      </w:r>
      <w:proofErr w:type="spellStart"/>
      <w:r w:rsidRPr="003E3A1B">
        <w:rPr>
          <w:rFonts w:ascii="Times New Roman" w:eastAsia="MS Mincho" w:hAnsi="Times New Roman"/>
          <w:color w:val="000000" w:themeColor="text1"/>
          <w:sz w:val="24"/>
          <w:szCs w:val="24"/>
        </w:rPr>
        <w:t>инверторен</w:t>
      </w:r>
      <w:proofErr w:type="spellEnd"/>
      <w:r w:rsidRPr="003E3A1B">
        <w:rPr>
          <w:rFonts w:ascii="Times New Roman" w:eastAsia="MS Mincho" w:hAnsi="Times New Roman"/>
          <w:color w:val="000000" w:themeColor="text1"/>
          <w:sz w:val="24"/>
          <w:szCs w:val="24"/>
        </w:rPr>
        <w:t xml:space="preserve"> климатик – не по – малко от 36 BTU и не повече от 48 BTU </w:t>
      </w:r>
      <w:r w:rsidR="00B053DE">
        <w:rPr>
          <w:rFonts w:ascii="Times New Roman" w:eastAsia="MS Mincho" w:hAnsi="Times New Roman"/>
          <w:color w:val="000000" w:themeColor="text1"/>
          <w:sz w:val="24"/>
          <w:szCs w:val="24"/>
        </w:rPr>
        <w:t xml:space="preserve">– 3 броя </w:t>
      </w:r>
      <w:r w:rsidRPr="003E3A1B">
        <w:rPr>
          <w:rFonts w:ascii="Times New Roman" w:eastAsia="MS Mincho" w:hAnsi="Times New Roman"/>
          <w:color w:val="000000" w:themeColor="text1"/>
          <w:sz w:val="24"/>
          <w:szCs w:val="24"/>
        </w:rPr>
        <w:t>–</w:t>
      </w:r>
      <w:r w:rsidR="00A02150" w:rsidRPr="00A02150">
        <w:rPr>
          <w:rFonts w:ascii="Times New Roman" w:eastAsia="MS Mincho" w:hAnsi="Times New Roman"/>
          <w:color w:val="000000" w:themeColor="text1"/>
          <w:sz w:val="24"/>
          <w:szCs w:val="24"/>
        </w:rPr>
        <w:t xml:space="preserve"> </w:t>
      </w:r>
      <w:r w:rsidR="00A02150">
        <w:rPr>
          <w:rFonts w:ascii="Times New Roman" w:eastAsia="MS Mincho" w:hAnsi="Times New Roman"/>
          <w:color w:val="000000" w:themeColor="text1"/>
          <w:sz w:val="24"/>
          <w:szCs w:val="24"/>
        </w:rPr>
        <w:t xml:space="preserve">общо </w:t>
      </w:r>
      <w:r w:rsidRPr="003E3A1B">
        <w:rPr>
          <w:rFonts w:ascii="Times New Roman" w:eastAsia="MS Mincho" w:hAnsi="Times New Roman"/>
          <w:color w:val="000000" w:themeColor="text1"/>
          <w:sz w:val="24"/>
          <w:szCs w:val="24"/>
        </w:rPr>
        <w:t>7 800 лв. (седем хиляди и осемстотин лева) без включен ДДС или до 2 600 лв. без ДДС за климатик;</w:t>
      </w:r>
    </w:p>
    <w:p w:rsid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3E3A1B" w:rsidRPr="003E3A1B" w:rsidRDefault="00A02150"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1.2. </w:t>
      </w:r>
      <w:r w:rsidR="003E3A1B" w:rsidRPr="003E3A1B">
        <w:rPr>
          <w:rFonts w:ascii="Times New Roman" w:eastAsia="MS Mincho" w:hAnsi="Times New Roman"/>
          <w:color w:val="000000" w:themeColor="text1"/>
          <w:sz w:val="24"/>
          <w:szCs w:val="24"/>
        </w:rPr>
        <w:t xml:space="preserve">Прогнозната стойност </w:t>
      </w:r>
      <w:r w:rsidR="003E3A1B" w:rsidRPr="003E3A1B">
        <w:rPr>
          <w:rFonts w:ascii="Times New Roman" w:eastAsia="MS Mincho" w:hAnsi="Times New Roman"/>
          <w:b/>
          <w:color w:val="000000" w:themeColor="text1"/>
          <w:sz w:val="24"/>
          <w:szCs w:val="24"/>
          <w:u w:val="single"/>
        </w:rPr>
        <w:t>за демонтаж, монтаж и въвеждане в експлоатация на 82 броя</w:t>
      </w:r>
      <w:r w:rsidR="003E3A1B" w:rsidRPr="003E3A1B">
        <w:rPr>
          <w:rFonts w:ascii="Times New Roman" w:eastAsia="MS Mincho" w:hAnsi="Times New Roman"/>
          <w:color w:val="000000" w:themeColor="text1"/>
          <w:sz w:val="24"/>
          <w:szCs w:val="24"/>
        </w:rPr>
        <w:t xml:space="preserve"> климатици е 17</w:t>
      </w:r>
      <w:r w:rsidR="00673DE9">
        <w:rPr>
          <w:rFonts w:ascii="Times New Roman" w:eastAsia="MS Mincho" w:hAnsi="Times New Roman"/>
          <w:color w:val="000000" w:themeColor="text1"/>
          <w:sz w:val="24"/>
          <w:szCs w:val="24"/>
        </w:rPr>
        <w:t xml:space="preserve"> 000 лв. (седемнадесет хиляди </w:t>
      </w:r>
      <w:r w:rsidR="003E3A1B" w:rsidRPr="003E3A1B">
        <w:rPr>
          <w:rFonts w:ascii="Times New Roman" w:eastAsia="MS Mincho" w:hAnsi="Times New Roman"/>
          <w:color w:val="000000" w:themeColor="text1"/>
          <w:sz w:val="24"/>
          <w:szCs w:val="24"/>
        </w:rPr>
        <w:t>лева) без вкл. ДДС.</w:t>
      </w:r>
    </w:p>
    <w:p w:rsidR="001A43CD" w:rsidRDefault="001A43CD" w:rsidP="001A43CD">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1A43CD" w:rsidRPr="001A43CD" w:rsidRDefault="001A43CD" w:rsidP="001A43CD">
      <w:pPr>
        <w:tabs>
          <w:tab w:val="num" w:pos="426"/>
        </w:tabs>
        <w:spacing w:after="120" w:line="240" w:lineRule="auto"/>
        <w:ind w:firstLine="709"/>
        <w:contextualSpacing/>
        <w:jc w:val="both"/>
        <w:rPr>
          <w:rFonts w:ascii="Times New Roman" w:eastAsia="MS Mincho" w:hAnsi="Times New Roman"/>
          <w:b/>
          <w:color w:val="000000" w:themeColor="text1"/>
          <w:sz w:val="24"/>
          <w:szCs w:val="24"/>
        </w:rPr>
      </w:pPr>
      <w:r w:rsidRPr="001A43CD">
        <w:rPr>
          <w:rFonts w:ascii="Times New Roman" w:eastAsia="MS Mincho" w:hAnsi="Times New Roman"/>
          <w:color w:val="000000" w:themeColor="text1"/>
          <w:sz w:val="24"/>
          <w:szCs w:val="24"/>
        </w:rPr>
        <w:t xml:space="preserve">В стойността за монтаж се включва стойността на всички материали и консумативи в т.ч. </w:t>
      </w:r>
      <w:r w:rsidRPr="001A43CD">
        <w:rPr>
          <w:rFonts w:ascii="Times New Roman" w:eastAsia="MS Mincho" w:hAnsi="Times New Roman"/>
          <w:b/>
          <w:color w:val="000000" w:themeColor="text1"/>
          <w:sz w:val="24"/>
          <w:szCs w:val="24"/>
        </w:rPr>
        <w:t xml:space="preserve">кабелен канал за скриване на тръбния път, възстановяване на мазилка около отвори в стените </w:t>
      </w:r>
      <w:r w:rsidRPr="001A43CD">
        <w:rPr>
          <w:rFonts w:ascii="Times New Roman" w:eastAsia="MS Mincho" w:hAnsi="Times New Roman"/>
          <w:b/>
          <w:bCs/>
          <w:color w:val="000000" w:themeColor="text1"/>
          <w:sz w:val="24"/>
          <w:szCs w:val="24"/>
        </w:rPr>
        <w:t xml:space="preserve">и </w:t>
      </w:r>
      <w:r w:rsidRPr="001A43CD">
        <w:rPr>
          <w:rFonts w:ascii="Times New Roman" w:eastAsia="MS Mincho" w:hAnsi="Times New Roman"/>
          <w:b/>
          <w:color w:val="000000" w:themeColor="text1"/>
          <w:sz w:val="24"/>
          <w:szCs w:val="24"/>
        </w:rPr>
        <w:t>въвеждане в експлоатация на климатиците.</w:t>
      </w:r>
    </w:p>
    <w:p w:rsidR="001A43CD" w:rsidRPr="001A43CD" w:rsidRDefault="001A43CD" w:rsidP="001A43CD">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1A43CD">
        <w:rPr>
          <w:rFonts w:ascii="Times New Roman" w:eastAsia="MS Mincho" w:hAnsi="Times New Roman"/>
          <w:color w:val="000000" w:themeColor="text1"/>
          <w:sz w:val="24"/>
          <w:szCs w:val="24"/>
        </w:rPr>
        <w:t xml:space="preserve">В стойността за </w:t>
      </w:r>
      <w:r w:rsidRPr="001A43CD">
        <w:rPr>
          <w:rFonts w:ascii="Times New Roman" w:eastAsia="MS Mincho" w:hAnsi="Times New Roman"/>
          <w:b/>
          <w:color w:val="000000" w:themeColor="text1"/>
          <w:sz w:val="24"/>
          <w:szCs w:val="24"/>
        </w:rPr>
        <w:t>монтаж на климатиците се включва и демонтаж</w:t>
      </w:r>
      <w:r w:rsidRPr="001A43CD">
        <w:rPr>
          <w:rFonts w:ascii="Times New Roman" w:eastAsia="MS Mincho" w:hAnsi="Times New Roman"/>
          <w:color w:val="000000" w:themeColor="text1"/>
          <w:sz w:val="24"/>
          <w:szCs w:val="24"/>
        </w:rPr>
        <w:t>.</w:t>
      </w:r>
    </w:p>
    <w:p w:rsidR="00D72E99" w:rsidRDefault="00D72E99"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D72E99" w:rsidRDefault="00A02150"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1.3. </w:t>
      </w:r>
      <w:r w:rsidR="003E3A1B" w:rsidRPr="003E3A1B">
        <w:rPr>
          <w:rFonts w:ascii="Times New Roman" w:eastAsia="MS Mincho" w:hAnsi="Times New Roman"/>
          <w:color w:val="000000" w:themeColor="text1"/>
          <w:sz w:val="24"/>
          <w:szCs w:val="24"/>
        </w:rPr>
        <w:t xml:space="preserve">По настоящата обществена поръчка възложителят предвижда реализиране на </w:t>
      </w:r>
      <w:r w:rsidR="003E3A1B" w:rsidRPr="00A02150">
        <w:rPr>
          <w:rFonts w:ascii="Times New Roman" w:eastAsia="MS Mincho" w:hAnsi="Times New Roman"/>
          <w:b/>
          <w:color w:val="000000" w:themeColor="text1"/>
          <w:sz w:val="24"/>
          <w:szCs w:val="24"/>
          <w:u w:val="single"/>
        </w:rPr>
        <w:t xml:space="preserve">„опция за допълнителни количества“, с прогнозна стойност 3 800 лв. </w:t>
      </w:r>
      <w:r w:rsidR="003E3A1B" w:rsidRPr="003E3A1B">
        <w:rPr>
          <w:rFonts w:ascii="Times New Roman" w:eastAsia="MS Mincho" w:hAnsi="Times New Roman"/>
          <w:color w:val="000000" w:themeColor="text1"/>
          <w:sz w:val="24"/>
          <w:szCs w:val="24"/>
        </w:rPr>
        <w:t xml:space="preserve">(три хиляди и </w:t>
      </w:r>
      <w:r>
        <w:rPr>
          <w:rFonts w:ascii="Times New Roman" w:eastAsia="MS Mincho" w:hAnsi="Times New Roman"/>
          <w:color w:val="000000" w:themeColor="text1"/>
          <w:sz w:val="24"/>
          <w:szCs w:val="24"/>
        </w:rPr>
        <w:t>осемстотин</w:t>
      </w:r>
      <w:r w:rsidR="00D72E99">
        <w:rPr>
          <w:rFonts w:ascii="Times New Roman" w:eastAsia="MS Mincho" w:hAnsi="Times New Roman"/>
          <w:color w:val="000000" w:themeColor="text1"/>
          <w:sz w:val="24"/>
          <w:szCs w:val="24"/>
        </w:rPr>
        <w:t xml:space="preserve"> лева) без вкл. ДДС.</w:t>
      </w:r>
    </w:p>
    <w:p w:rsidR="00D72E99" w:rsidRDefault="00D72E99"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D72E99" w:rsidRDefault="00D72E99"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Прогнозен предмет и обем на опцията</w:t>
      </w:r>
      <w:r w:rsidR="00057DFD" w:rsidRPr="00057DFD">
        <w:rPr>
          <w:rFonts w:ascii="Times New Roman" w:eastAsia="MS Mincho" w:hAnsi="Times New Roman"/>
          <w:color w:val="000000" w:themeColor="text1"/>
          <w:sz w:val="24"/>
          <w:szCs w:val="24"/>
        </w:rPr>
        <w:t xml:space="preserve"> </w:t>
      </w:r>
      <w:r w:rsidR="00126326">
        <w:rPr>
          <w:rFonts w:ascii="Times New Roman" w:eastAsia="MS Mincho" w:hAnsi="Times New Roman"/>
          <w:color w:val="000000" w:themeColor="text1"/>
          <w:sz w:val="24"/>
          <w:szCs w:val="24"/>
        </w:rPr>
        <w:t xml:space="preserve">- </w:t>
      </w:r>
      <w:r w:rsidR="00057DFD">
        <w:rPr>
          <w:rFonts w:ascii="Times New Roman" w:eastAsia="MS Mincho" w:hAnsi="Times New Roman"/>
          <w:color w:val="000000" w:themeColor="text1"/>
          <w:sz w:val="24"/>
          <w:szCs w:val="24"/>
        </w:rPr>
        <w:t>общо 4 броя  климатици, от които</w:t>
      </w:r>
      <w:r>
        <w:rPr>
          <w:rFonts w:ascii="Times New Roman" w:eastAsia="MS Mincho" w:hAnsi="Times New Roman"/>
          <w:color w:val="000000" w:themeColor="text1"/>
          <w:sz w:val="24"/>
          <w:szCs w:val="24"/>
        </w:rPr>
        <w:t>:</w:t>
      </w:r>
      <w:r w:rsidR="003E3A1B" w:rsidRPr="003E3A1B">
        <w:rPr>
          <w:rFonts w:ascii="Times New Roman" w:eastAsia="MS Mincho" w:hAnsi="Times New Roman"/>
          <w:color w:val="000000" w:themeColor="text1"/>
          <w:sz w:val="24"/>
          <w:szCs w:val="24"/>
        </w:rPr>
        <w:t xml:space="preserve"> </w:t>
      </w:r>
    </w:p>
    <w:p w:rsidR="00174F76" w:rsidRDefault="00174F76"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w:t>
      </w:r>
      <w:r w:rsidR="00D72E99" w:rsidRPr="003E3A1B">
        <w:rPr>
          <w:rFonts w:ascii="Times New Roman" w:eastAsia="MS Mincho" w:hAnsi="Times New Roman"/>
          <w:color w:val="000000" w:themeColor="text1"/>
          <w:sz w:val="24"/>
          <w:szCs w:val="24"/>
        </w:rPr>
        <w:t xml:space="preserve"> 2 бр. </w:t>
      </w:r>
      <w:r w:rsidR="00D72E99">
        <w:rPr>
          <w:rFonts w:ascii="Times New Roman" w:hAnsi="Times New Roman"/>
          <w:sz w:val="24"/>
          <w:szCs w:val="24"/>
        </w:rPr>
        <w:t xml:space="preserve"> - климатик стенен, </w:t>
      </w:r>
      <w:proofErr w:type="spellStart"/>
      <w:r w:rsidR="00D72E99">
        <w:rPr>
          <w:rFonts w:ascii="Times New Roman" w:hAnsi="Times New Roman"/>
          <w:sz w:val="24"/>
          <w:szCs w:val="24"/>
        </w:rPr>
        <w:t>инверторен</w:t>
      </w:r>
      <w:proofErr w:type="spellEnd"/>
      <w:r w:rsidR="00D72E99">
        <w:rPr>
          <w:rFonts w:ascii="Times New Roman" w:hAnsi="Times New Roman"/>
          <w:sz w:val="24"/>
          <w:szCs w:val="24"/>
        </w:rPr>
        <w:t>, сплит система</w:t>
      </w:r>
      <w:r w:rsidR="00D72E99" w:rsidRPr="00A95447">
        <w:rPr>
          <w:rFonts w:ascii="Times New Roman" w:hAnsi="Times New Roman"/>
          <w:sz w:val="24"/>
          <w:szCs w:val="24"/>
        </w:rPr>
        <w:t xml:space="preserve"> – 9 BTU</w:t>
      </w:r>
      <w:r w:rsidR="00D72E99" w:rsidRPr="003E3A1B">
        <w:rPr>
          <w:rFonts w:ascii="Times New Roman" w:eastAsia="MS Mincho" w:hAnsi="Times New Roman"/>
          <w:color w:val="000000" w:themeColor="text1"/>
          <w:sz w:val="24"/>
          <w:szCs w:val="24"/>
        </w:rPr>
        <w:t xml:space="preserve"> </w:t>
      </w:r>
      <w:r w:rsidR="00D72E99">
        <w:rPr>
          <w:rFonts w:ascii="Times New Roman" w:eastAsia="MS Mincho" w:hAnsi="Times New Roman"/>
          <w:color w:val="000000" w:themeColor="text1"/>
          <w:sz w:val="24"/>
          <w:szCs w:val="24"/>
        </w:rPr>
        <w:t xml:space="preserve"> </w:t>
      </w:r>
      <w:r w:rsidR="00D72E99" w:rsidRPr="003E3A1B">
        <w:rPr>
          <w:rFonts w:ascii="Times New Roman" w:eastAsia="MS Mincho" w:hAnsi="Times New Roman"/>
          <w:color w:val="000000" w:themeColor="text1"/>
          <w:sz w:val="24"/>
          <w:szCs w:val="24"/>
        </w:rPr>
        <w:t>и</w:t>
      </w:r>
    </w:p>
    <w:p w:rsidR="00E51C16" w:rsidRDefault="00174F76" w:rsidP="003E3A1B">
      <w:pPr>
        <w:tabs>
          <w:tab w:val="num" w:pos="426"/>
        </w:tabs>
        <w:spacing w:after="120" w:line="240" w:lineRule="auto"/>
        <w:ind w:firstLine="709"/>
        <w:contextualSpacing/>
        <w:jc w:val="both"/>
        <w:rPr>
          <w:rFonts w:ascii="Times New Roman" w:hAnsi="Times New Roman"/>
          <w:sz w:val="24"/>
          <w:szCs w:val="24"/>
        </w:rPr>
      </w:pPr>
      <w:r>
        <w:rPr>
          <w:rFonts w:ascii="Times New Roman" w:eastAsia="MS Mincho" w:hAnsi="Times New Roman"/>
          <w:color w:val="000000" w:themeColor="text1"/>
          <w:sz w:val="24"/>
          <w:szCs w:val="24"/>
        </w:rPr>
        <w:t>-</w:t>
      </w:r>
      <w:r w:rsidR="00057DFD">
        <w:rPr>
          <w:rFonts w:ascii="Times New Roman" w:eastAsia="MS Mincho" w:hAnsi="Times New Roman"/>
          <w:color w:val="000000" w:themeColor="text1"/>
          <w:sz w:val="24"/>
          <w:szCs w:val="24"/>
        </w:rPr>
        <w:t xml:space="preserve"> </w:t>
      </w:r>
      <w:r w:rsidR="00D72E99" w:rsidRPr="003E3A1B">
        <w:rPr>
          <w:rFonts w:ascii="Times New Roman" w:eastAsia="MS Mincho" w:hAnsi="Times New Roman"/>
          <w:color w:val="000000" w:themeColor="text1"/>
          <w:sz w:val="24"/>
          <w:szCs w:val="24"/>
        </w:rPr>
        <w:t xml:space="preserve">2 бр. - </w:t>
      </w:r>
      <w:r w:rsidR="00D72E99">
        <w:rPr>
          <w:rFonts w:ascii="Times New Roman" w:hAnsi="Times New Roman"/>
          <w:sz w:val="24"/>
          <w:szCs w:val="24"/>
        </w:rPr>
        <w:t xml:space="preserve"> климатик </w:t>
      </w:r>
      <w:r w:rsidR="00D72E99" w:rsidRPr="00225553">
        <w:rPr>
          <w:rFonts w:ascii="Times New Roman" w:hAnsi="Times New Roman"/>
          <w:sz w:val="24"/>
          <w:szCs w:val="24"/>
        </w:rPr>
        <w:t xml:space="preserve">стенен, </w:t>
      </w:r>
      <w:proofErr w:type="spellStart"/>
      <w:r w:rsidR="00D72E99" w:rsidRPr="00225553">
        <w:rPr>
          <w:rFonts w:ascii="Times New Roman" w:hAnsi="Times New Roman"/>
          <w:sz w:val="24"/>
          <w:szCs w:val="24"/>
        </w:rPr>
        <w:t>инверторен</w:t>
      </w:r>
      <w:proofErr w:type="spellEnd"/>
      <w:r w:rsidR="00D72E99" w:rsidRPr="00225553">
        <w:rPr>
          <w:rFonts w:ascii="Times New Roman" w:hAnsi="Times New Roman"/>
          <w:sz w:val="24"/>
          <w:szCs w:val="24"/>
        </w:rPr>
        <w:t>, сплит система – 12 BTU</w:t>
      </w:r>
    </w:p>
    <w:p w:rsidR="00E51C16" w:rsidRPr="0097504D" w:rsidRDefault="00E51C16" w:rsidP="003E3A1B">
      <w:pPr>
        <w:tabs>
          <w:tab w:val="num" w:pos="426"/>
        </w:tabs>
        <w:spacing w:after="120" w:line="240" w:lineRule="auto"/>
        <w:ind w:firstLine="709"/>
        <w:contextualSpacing/>
        <w:jc w:val="both"/>
        <w:rPr>
          <w:rFonts w:ascii="Times New Roman" w:hAnsi="Times New Roman"/>
          <w:sz w:val="24"/>
          <w:szCs w:val="24"/>
        </w:rPr>
      </w:pPr>
    </w:p>
    <w:p w:rsidR="00D72E99" w:rsidRPr="0097504D" w:rsidRDefault="00D67BE9" w:rsidP="003E3A1B">
      <w:pPr>
        <w:tabs>
          <w:tab w:val="num" w:pos="426"/>
        </w:tabs>
        <w:spacing w:after="120" w:line="240" w:lineRule="auto"/>
        <w:ind w:firstLine="709"/>
        <w:contextualSpacing/>
        <w:jc w:val="both"/>
        <w:rPr>
          <w:rFonts w:ascii="Times New Roman" w:hAnsi="Times New Roman"/>
          <w:sz w:val="24"/>
          <w:szCs w:val="24"/>
        </w:rPr>
      </w:pPr>
      <w:r w:rsidRPr="0097504D">
        <w:rPr>
          <w:rFonts w:ascii="Times New Roman" w:hAnsi="Times New Roman"/>
          <w:sz w:val="24"/>
          <w:szCs w:val="24"/>
        </w:rPr>
        <w:t>Заявените к</w:t>
      </w:r>
      <w:r w:rsidR="00E51C16" w:rsidRPr="0097504D">
        <w:rPr>
          <w:rFonts w:ascii="Times New Roman" w:hAnsi="Times New Roman"/>
          <w:sz w:val="24"/>
          <w:szCs w:val="24"/>
        </w:rPr>
        <w:t xml:space="preserve">лиматиците, </w:t>
      </w:r>
      <w:r w:rsidR="009D5804" w:rsidRPr="0097504D">
        <w:rPr>
          <w:rFonts w:ascii="Times New Roman" w:hAnsi="Times New Roman"/>
          <w:sz w:val="24"/>
          <w:szCs w:val="24"/>
        </w:rPr>
        <w:t xml:space="preserve">в резултат на реализиране на опцията ще бъдат с </w:t>
      </w:r>
      <w:r w:rsidR="00174F76" w:rsidRPr="0097504D">
        <w:rPr>
          <w:rFonts w:ascii="Times New Roman" w:hAnsi="Times New Roman"/>
          <w:sz w:val="24"/>
          <w:szCs w:val="24"/>
        </w:rPr>
        <w:t>технически  характеристики</w:t>
      </w:r>
      <w:r w:rsidR="00A167D6" w:rsidRPr="0097504D">
        <w:rPr>
          <w:rFonts w:ascii="Times New Roman" w:hAnsi="Times New Roman"/>
          <w:sz w:val="24"/>
          <w:szCs w:val="24"/>
        </w:rPr>
        <w:t xml:space="preserve"> за съответния вид</w:t>
      </w:r>
      <w:r w:rsidR="00174F76" w:rsidRPr="0097504D">
        <w:rPr>
          <w:rFonts w:ascii="Times New Roman" w:hAnsi="Times New Roman"/>
          <w:sz w:val="24"/>
          <w:szCs w:val="24"/>
        </w:rPr>
        <w:t>, съгласно техническите изисквания на възложителя в настоящата процедура и предложението за изпълнение на избрания изпълнител</w:t>
      </w:r>
      <w:r w:rsidR="00A167D6" w:rsidRPr="0097504D">
        <w:rPr>
          <w:rFonts w:ascii="Times New Roman" w:hAnsi="Times New Roman"/>
          <w:sz w:val="24"/>
          <w:szCs w:val="24"/>
        </w:rPr>
        <w:t xml:space="preserve"> </w:t>
      </w:r>
      <w:r w:rsidRPr="0097504D">
        <w:rPr>
          <w:rFonts w:ascii="Times New Roman" w:hAnsi="Times New Roman"/>
          <w:sz w:val="24"/>
          <w:szCs w:val="24"/>
        </w:rPr>
        <w:t xml:space="preserve">и </w:t>
      </w:r>
      <w:r w:rsidR="009D5804" w:rsidRPr="0097504D">
        <w:rPr>
          <w:rFonts w:ascii="Times New Roman" w:hAnsi="Times New Roman"/>
          <w:sz w:val="24"/>
          <w:szCs w:val="24"/>
        </w:rPr>
        <w:t>по цени съгласно ценовото му предложение</w:t>
      </w:r>
      <w:r w:rsidRPr="0097504D">
        <w:rPr>
          <w:rFonts w:ascii="Times New Roman" w:hAnsi="Times New Roman"/>
          <w:sz w:val="24"/>
          <w:szCs w:val="24"/>
        </w:rPr>
        <w:t>.</w:t>
      </w:r>
    </w:p>
    <w:p w:rsidR="00174F76" w:rsidRPr="0097504D" w:rsidRDefault="00174F76" w:rsidP="003E3A1B">
      <w:pPr>
        <w:tabs>
          <w:tab w:val="num" w:pos="426"/>
        </w:tabs>
        <w:spacing w:after="120" w:line="240" w:lineRule="auto"/>
        <w:ind w:firstLine="709"/>
        <w:contextualSpacing/>
        <w:jc w:val="both"/>
        <w:rPr>
          <w:rFonts w:ascii="Times New Roman" w:hAnsi="Times New Roman"/>
          <w:sz w:val="24"/>
          <w:szCs w:val="24"/>
        </w:rPr>
      </w:pPr>
    </w:p>
    <w:p w:rsidR="00057DFD" w:rsidRDefault="00057DFD" w:rsidP="00057DFD">
      <w:pPr>
        <w:tabs>
          <w:tab w:val="left" w:pos="567"/>
        </w:tabs>
        <w:autoSpaceDE w:val="0"/>
        <w:autoSpaceDN w:val="0"/>
        <w:adjustRightInd w:val="0"/>
        <w:spacing w:after="0" w:line="240" w:lineRule="auto"/>
        <w:ind w:right="141" w:firstLine="709"/>
        <w:jc w:val="both"/>
        <w:rPr>
          <w:rFonts w:ascii="Times New Roman" w:eastAsia="MS Mincho" w:hAnsi="Times New Roman"/>
          <w:color w:val="000000" w:themeColor="text1"/>
          <w:sz w:val="24"/>
          <w:szCs w:val="24"/>
        </w:rPr>
      </w:pPr>
      <w:r w:rsidRPr="00225553">
        <w:rPr>
          <w:rFonts w:ascii="Times New Roman" w:eastAsia="MS Mincho" w:hAnsi="Times New Roman"/>
          <w:color w:val="000000" w:themeColor="text1"/>
          <w:sz w:val="24"/>
          <w:szCs w:val="24"/>
        </w:rPr>
        <w:t>Посочените</w:t>
      </w:r>
      <w:r w:rsidR="00483AAC" w:rsidRPr="00225553">
        <w:rPr>
          <w:rFonts w:ascii="Times New Roman" w:eastAsia="MS Mincho" w:hAnsi="Times New Roman"/>
          <w:color w:val="000000" w:themeColor="text1"/>
          <w:sz w:val="24"/>
          <w:szCs w:val="24"/>
        </w:rPr>
        <w:t xml:space="preserve"> в опцията</w:t>
      </w:r>
      <w:r w:rsidRPr="00225553">
        <w:rPr>
          <w:rFonts w:ascii="Times New Roman" w:eastAsia="MS Mincho" w:hAnsi="Times New Roman"/>
          <w:color w:val="000000" w:themeColor="text1"/>
          <w:sz w:val="24"/>
          <w:szCs w:val="24"/>
        </w:rPr>
        <w:t xml:space="preserve"> количества са прогнозни. Възложителят си запазва правото да коригира броя на заявените климатици до стойността на предвидената опция.</w:t>
      </w:r>
    </w:p>
    <w:p w:rsidR="00D67BE9" w:rsidRPr="00225553" w:rsidRDefault="00D67BE9" w:rsidP="00057DFD">
      <w:pPr>
        <w:tabs>
          <w:tab w:val="left" w:pos="567"/>
        </w:tabs>
        <w:autoSpaceDE w:val="0"/>
        <w:autoSpaceDN w:val="0"/>
        <w:adjustRightInd w:val="0"/>
        <w:spacing w:after="0" w:line="240" w:lineRule="auto"/>
        <w:ind w:right="141" w:firstLine="709"/>
        <w:jc w:val="both"/>
        <w:rPr>
          <w:rFonts w:ascii="Times New Roman" w:eastAsia="MS Mincho" w:hAnsi="Times New Roman"/>
          <w:color w:val="000000" w:themeColor="text1"/>
          <w:sz w:val="24"/>
          <w:szCs w:val="24"/>
        </w:rPr>
      </w:pPr>
    </w:p>
    <w:p w:rsidR="003E3A1B" w:rsidRDefault="00174F76" w:rsidP="00057DFD">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225553">
        <w:rPr>
          <w:rFonts w:ascii="Times New Roman" w:eastAsia="MS Mincho" w:hAnsi="Times New Roman"/>
          <w:color w:val="000000" w:themeColor="text1"/>
          <w:sz w:val="24"/>
          <w:szCs w:val="24"/>
        </w:rPr>
        <w:t xml:space="preserve">Прогнозната стойност на опцията </w:t>
      </w:r>
      <w:r w:rsidRPr="00225553">
        <w:rPr>
          <w:rFonts w:ascii="Times New Roman" w:eastAsia="MS Mincho" w:hAnsi="Times New Roman"/>
          <w:color w:val="000000" w:themeColor="text1"/>
          <w:sz w:val="24"/>
          <w:szCs w:val="24"/>
          <w:u w:val="single"/>
        </w:rPr>
        <w:t>включва</w:t>
      </w:r>
      <w:r w:rsidR="003E3A1B" w:rsidRPr="00225553">
        <w:rPr>
          <w:rFonts w:ascii="Times New Roman" w:eastAsia="MS Mincho" w:hAnsi="Times New Roman"/>
          <w:color w:val="000000" w:themeColor="text1"/>
          <w:sz w:val="24"/>
          <w:szCs w:val="24"/>
          <w:u w:val="single"/>
        </w:rPr>
        <w:t xml:space="preserve"> доставка, монтаж въвеждане в експлоатация</w:t>
      </w:r>
      <w:r w:rsidR="003E3A1B" w:rsidRPr="00D72E99">
        <w:rPr>
          <w:rFonts w:ascii="Times New Roman" w:eastAsia="MS Mincho" w:hAnsi="Times New Roman"/>
          <w:color w:val="000000" w:themeColor="text1"/>
          <w:sz w:val="24"/>
          <w:szCs w:val="24"/>
          <w:u w:val="single"/>
        </w:rPr>
        <w:t xml:space="preserve"> и гаранционна поддръжка</w:t>
      </w:r>
      <w:r>
        <w:rPr>
          <w:rFonts w:ascii="Times New Roman" w:eastAsia="MS Mincho" w:hAnsi="Times New Roman"/>
          <w:color w:val="000000" w:themeColor="text1"/>
          <w:sz w:val="24"/>
          <w:szCs w:val="24"/>
        </w:rPr>
        <w:t xml:space="preserve"> на климатиците, </w:t>
      </w:r>
      <w:r w:rsidR="00057DFD">
        <w:rPr>
          <w:rFonts w:ascii="Times New Roman" w:eastAsia="MS Mincho" w:hAnsi="Times New Roman"/>
          <w:color w:val="000000" w:themeColor="text1"/>
          <w:sz w:val="24"/>
          <w:szCs w:val="24"/>
        </w:rPr>
        <w:t>включени в обема на</w:t>
      </w:r>
      <w:r>
        <w:rPr>
          <w:rFonts w:ascii="Times New Roman" w:eastAsia="MS Mincho" w:hAnsi="Times New Roman"/>
          <w:color w:val="000000" w:themeColor="text1"/>
          <w:sz w:val="24"/>
          <w:szCs w:val="24"/>
        </w:rPr>
        <w:t xml:space="preserve"> опцията.</w:t>
      </w:r>
    </w:p>
    <w:p w:rsidR="00A02150" w:rsidRDefault="00A02150" w:rsidP="00057DFD">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3E3A1B" w:rsidRP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„Опцията за допълнителни количества“ се упражнява при възникване на необходимост от доставка и монтаж на допълнителни количества клима</w:t>
      </w:r>
      <w:r w:rsidR="00673DE9">
        <w:rPr>
          <w:rFonts w:ascii="Times New Roman" w:eastAsia="MS Mincho" w:hAnsi="Times New Roman"/>
          <w:color w:val="000000" w:themeColor="text1"/>
          <w:sz w:val="24"/>
          <w:szCs w:val="24"/>
        </w:rPr>
        <w:t xml:space="preserve">тици за </w:t>
      </w:r>
      <w:proofErr w:type="spellStart"/>
      <w:r w:rsidR="00673DE9">
        <w:rPr>
          <w:rFonts w:ascii="Times New Roman" w:eastAsia="MS Mincho" w:hAnsi="Times New Roman"/>
          <w:color w:val="000000" w:themeColor="text1"/>
          <w:sz w:val="24"/>
          <w:szCs w:val="24"/>
        </w:rPr>
        <w:t>новопридобити</w:t>
      </w:r>
      <w:proofErr w:type="spellEnd"/>
      <w:r w:rsidR="00673DE9">
        <w:rPr>
          <w:rFonts w:ascii="Times New Roman" w:eastAsia="MS Mincho" w:hAnsi="Times New Roman"/>
          <w:color w:val="000000" w:themeColor="text1"/>
          <w:sz w:val="24"/>
          <w:szCs w:val="24"/>
        </w:rPr>
        <w:t xml:space="preserve"> помещения или</w:t>
      </w:r>
      <w:r w:rsidRPr="003E3A1B">
        <w:rPr>
          <w:rFonts w:ascii="Times New Roman" w:eastAsia="MS Mincho" w:hAnsi="Times New Roman"/>
          <w:color w:val="000000" w:themeColor="text1"/>
          <w:sz w:val="24"/>
          <w:szCs w:val="24"/>
        </w:rPr>
        <w:t xml:space="preserve"> при промяна на предназначението за ползване на помещения и</w:t>
      </w:r>
      <w:r w:rsidR="00673DE9">
        <w:rPr>
          <w:rFonts w:ascii="Times New Roman" w:eastAsia="MS Mincho" w:hAnsi="Times New Roman"/>
          <w:color w:val="000000" w:themeColor="text1"/>
          <w:sz w:val="24"/>
          <w:szCs w:val="24"/>
        </w:rPr>
        <w:t>ли</w:t>
      </w:r>
      <w:r w:rsidRPr="003E3A1B">
        <w:rPr>
          <w:rFonts w:ascii="Times New Roman" w:eastAsia="MS Mincho" w:hAnsi="Times New Roman"/>
          <w:color w:val="000000" w:themeColor="text1"/>
          <w:sz w:val="24"/>
          <w:szCs w:val="24"/>
        </w:rPr>
        <w:t xml:space="preserve"> при необходимост от подмяна на съществуваща климатична техника, за която е икономически необосновано извършването на ремонти, </w:t>
      </w:r>
      <w:r w:rsidR="00673DE9">
        <w:rPr>
          <w:rFonts w:ascii="Times New Roman" w:eastAsia="MS Mincho" w:hAnsi="Times New Roman"/>
          <w:color w:val="000000" w:themeColor="text1"/>
          <w:sz w:val="24"/>
          <w:szCs w:val="24"/>
        </w:rPr>
        <w:t>удостоверено</w:t>
      </w:r>
      <w:r w:rsidRPr="003E3A1B">
        <w:rPr>
          <w:rFonts w:ascii="Times New Roman" w:eastAsia="MS Mincho" w:hAnsi="Times New Roman"/>
          <w:color w:val="000000" w:themeColor="text1"/>
          <w:sz w:val="24"/>
          <w:szCs w:val="24"/>
        </w:rPr>
        <w:t xml:space="preserve"> с протокол.</w:t>
      </w:r>
    </w:p>
    <w:p w:rsidR="00673DE9" w:rsidRPr="003E3A1B" w:rsidRDefault="00673DE9" w:rsidP="00673DE9">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Предвидената „опция за допълнителни количества“ може да се реализира в срок до 5 (пет) месеца от датата на сключване на договора.</w:t>
      </w:r>
    </w:p>
    <w:p w:rsidR="00D72E99" w:rsidRDefault="00D72E99"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527BCD" w:rsidRPr="002D3C86" w:rsidRDefault="003E3A1B" w:rsidP="00527BCD">
      <w:pPr>
        <w:suppressAutoHyphens/>
        <w:spacing w:after="0" w:line="240" w:lineRule="atLeast"/>
        <w:ind w:firstLine="567"/>
        <w:jc w:val="both"/>
        <w:rPr>
          <w:rFonts w:ascii="Times New Roman" w:hAnsi="Times New Roman"/>
          <w:b/>
          <w:sz w:val="24"/>
          <w:szCs w:val="24"/>
        </w:rPr>
      </w:pPr>
      <w:r w:rsidRPr="003E3A1B">
        <w:rPr>
          <w:rFonts w:ascii="Times New Roman" w:eastAsia="MS Mincho" w:hAnsi="Times New Roman"/>
          <w:color w:val="000000" w:themeColor="text1"/>
          <w:sz w:val="24"/>
          <w:szCs w:val="24"/>
        </w:rPr>
        <w:t xml:space="preserve">Условията за упражняване на опцията </w:t>
      </w:r>
      <w:r w:rsidR="00673DE9">
        <w:rPr>
          <w:rFonts w:ascii="Times New Roman" w:eastAsia="MS Mincho" w:hAnsi="Times New Roman"/>
          <w:color w:val="000000" w:themeColor="text1"/>
          <w:sz w:val="24"/>
          <w:szCs w:val="24"/>
        </w:rPr>
        <w:t>са</w:t>
      </w:r>
      <w:r w:rsidRPr="003E3A1B">
        <w:rPr>
          <w:rFonts w:ascii="Times New Roman" w:eastAsia="MS Mincho" w:hAnsi="Times New Roman"/>
          <w:color w:val="000000" w:themeColor="text1"/>
          <w:sz w:val="24"/>
          <w:szCs w:val="24"/>
        </w:rPr>
        <w:t xml:space="preserve"> посочени в проекта на договор за възлагане на обществената поръчка.</w:t>
      </w:r>
      <w:r w:rsidR="00527BCD" w:rsidRPr="00527BCD">
        <w:rPr>
          <w:rFonts w:ascii="Times New Roman" w:eastAsia="MS Mincho" w:hAnsi="Times New Roman"/>
          <w:sz w:val="24"/>
          <w:szCs w:val="24"/>
        </w:rPr>
        <w:t xml:space="preserve"> </w:t>
      </w:r>
      <w:r w:rsidR="00527BCD">
        <w:rPr>
          <w:rFonts w:ascii="Times New Roman" w:eastAsia="MS Mincho" w:hAnsi="Times New Roman"/>
          <w:sz w:val="24"/>
          <w:szCs w:val="24"/>
        </w:rPr>
        <w:t>„</w:t>
      </w:r>
      <w:r w:rsidR="00527BCD" w:rsidRPr="002D3C86">
        <w:rPr>
          <w:rFonts w:ascii="Times New Roman" w:eastAsia="MS Mincho" w:hAnsi="Times New Roman"/>
          <w:sz w:val="24"/>
          <w:szCs w:val="24"/>
        </w:rPr>
        <w:t xml:space="preserve">Опция за допълнителни количества” се реализира, чрез сключването на допълнително споразумение /анекс/ към договора за възлагане на обществена поръчка на основание чл. 116, ал. 1, т. 1 от ЗОП.  </w:t>
      </w:r>
    </w:p>
    <w:p w:rsidR="003E3A1B" w:rsidRDefault="003E3A1B" w:rsidP="003E3A1B">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B26D31" w:rsidRPr="00B26D31" w:rsidRDefault="00B26D31" w:rsidP="00B26D31">
      <w:pPr>
        <w:pStyle w:val="ae"/>
        <w:numPr>
          <w:ilvl w:val="0"/>
          <w:numId w:val="21"/>
        </w:numPr>
        <w:spacing w:after="0" w:line="240" w:lineRule="atLeast"/>
        <w:jc w:val="both"/>
        <w:rPr>
          <w:rFonts w:ascii="Times New Roman" w:eastAsia="MS Mincho" w:hAnsi="Times New Roman"/>
          <w:b/>
          <w:sz w:val="24"/>
          <w:szCs w:val="24"/>
        </w:rPr>
      </w:pPr>
      <w:r w:rsidRPr="00B26D31">
        <w:rPr>
          <w:rFonts w:ascii="Times New Roman" w:eastAsia="MS Mincho" w:hAnsi="Times New Roman"/>
          <w:b/>
          <w:sz w:val="24"/>
          <w:szCs w:val="24"/>
        </w:rPr>
        <w:t>Срокове.</w:t>
      </w:r>
    </w:p>
    <w:p w:rsidR="00B26D31" w:rsidRDefault="000C4220" w:rsidP="000C4220">
      <w:pPr>
        <w:pStyle w:val="ae"/>
        <w:tabs>
          <w:tab w:val="left" w:pos="2992"/>
        </w:tabs>
        <w:autoSpaceDE w:val="0"/>
        <w:autoSpaceDN w:val="0"/>
        <w:adjustRightInd w:val="0"/>
        <w:spacing w:after="0" w:line="240" w:lineRule="auto"/>
        <w:ind w:left="709"/>
        <w:jc w:val="both"/>
        <w:rPr>
          <w:rFonts w:ascii="Times New Roman" w:hAnsi="Times New Roman"/>
          <w:b/>
          <w:sz w:val="24"/>
          <w:szCs w:val="24"/>
          <w:lang w:eastAsia="bg-BG"/>
        </w:rPr>
      </w:pPr>
      <w:r>
        <w:rPr>
          <w:rFonts w:ascii="Times New Roman" w:hAnsi="Times New Roman"/>
          <w:b/>
          <w:sz w:val="24"/>
          <w:szCs w:val="24"/>
          <w:lang w:eastAsia="bg-BG"/>
        </w:rPr>
        <w:tab/>
      </w:r>
    </w:p>
    <w:p w:rsidR="00B26D31" w:rsidRDefault="00B26D31" w:rsidP="00B26D31">
      <w:pPr>
        <w:pStyle w:val="ae"/>
        <w:autoSpaceDE w:val="0"/>
        <w:autoSpaceDN w:val="0"/>
        <w:adjustRightInd w:val="0"/>
        <w:spacing w:after="0" w:line="240" w:lineRule="auto"/>
        <w:ind w:left="709"/>
        <w:jc w:val="both"/>
        <w:rPr>
          <w:rFonts w:ascii="Times New Roman" w:eastAsia="Times New Roman" w:hAnsi="Times New Roman"/>
          <w:bCs/>
          <w:sz w:val="24"/>
          <w:szCs w:val="24"/>
        </w:rPr>
      </w:pPr>
      <w:r>
        <w:rPr>
          <w:rFonts w:ascii="Times New Roman" w:hAnsi="Times New Roman"/>
          <w:b/>
          <w:sz w:val="24"/>
          <w:szCs w:val="24"/>
          <w:lang w:eastAsia="bg-BG"/>
        </w:rPr>
        <w:t xml:space="preserve">4.1. </w:t>
      </w:r>
      <w:r>
        <w:rPr>
          <w:rFonts w:ascii="Times New Roman" w:eastAsia="Times New Roman" w:hAnsi="Times New Roman"/>
          <w:b/>
          <w:bCs/>
          <w:sz w:val="24"/>
          <w:szCs w:val="24"/>
        </w:rPr>
        <w:t>Срок на договора</w:t>
      </w:r>
      <w:r w:rsidRPr="00A95447">
        <w:rPr>
          <w:rFonts w:ascii="Times New Roman" w:eastAsia="Times New Roman" w:hAnsi="Times New Roman"/>
          <w:bCs/>
          <w:sz w:val="24"/>
          <w:szCs w:val="24"/>
        </w:rPr>
        <w:t xml:space="preserve"> – </w:t>
      </w:r>
      <w:r>
        <w:rPr>
          <w:rFonts w:ascii="Times New Roman" w:eastAsia="Times New Roman" w:hAnsi="Times New Roman"/>
          <w:bCs/>
          <w:sz w:val="24"/>
          <w:szCs w:val="24"/>
        </w:rPr>
        <w:t>6</w:t>
      </w:r>
      <w:r w:rsidRPr="00A95447">
        <w:rPr>
          <w:rFonts w:ascii="Times New Roman" w:eastAsia="Times New Roman" w:hAnsi="Times New Roman"/>
          <w:bCs/>
          <w:sz w:val="24"/>
          <w:szCs w:val="24"/>
        </w:rPr>
        <w:t xml:space="preserve"> месеца от </w:t>
      </w:r>
      <w:r>
        <w:rPr>
          <w:rFonts w:ascii="Times New Roman" w:eastAsia="Times New Roman" w:hAnsi="Times New Roman"/>
          <w:bCs/>
          <w:sz w:val="24"/>
          <w:szCs w:val="24"/>
        </w:rPr>
        <w:t>датата на подписване на договор</w:t>
      </w:r>
      <w:r w:rsidR="00B660EA">
        <w:rPr>
          <w:rFonts w:ascii="Times New Roman" w:eastAsia="Times New Roman" w:hAnsi="Times New Roman"/>
          <w:bCs/>
          <w:sz w:val="24"/>
          <w:szCs w:val="24"/>
        </w:rPr>
        <w:t>а</w:t>
      </w:r>
      <w:r>
        <w:rPr>
          <w:rFonts w:ascii="Times New Roman" w:eastAsia="Times New Roman" w:hAnsi="Times New Roman"/>
          <w:bCs/>
          <w:sz w:val="24"/>
          <w:szCs w:val="24"/>
        </w:rPr>
        <w:t>.</w:t>
      </w:r>
    </w:p>
    <w:p w:rsidR="00623382" w:rsidRDefault="003C6340" w:rsidP="00623382">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Възложителят ще направи заявка за доставка на </w:t>
      </w:r>
      <w:proofErr w:type="spellStart"/>
      <w:r>
        <w:rPr>
          <w:rFonts w:ascii="Times New Roman" w:eastAsia="Times New Roman" w:hAnsi="Times New Roman"/>
          <w:bCs/>
          <w:sz w:val="24"/>
          <w:szCs w:val="24"/>
          <w:lang w:eastAsia="bg-BG"/>
        </w:rPr>
        <w:t>климитаците</w:t>
      </w:r>
      <w:proofErr w:type="spellEnd"/>
      <w:r>
        <w:rPr>
          <w:rFonts w:ascii="Times New Roman" w:eastAsia="Times New Roman" w:hAnsi="Times New Roman"/>
          <w:bCs/>
          <w:sz w:val="24"/>
          <w:szCs w:val="24"/>
          <w:lang w:eastAsia="bg-BG"/>
        </w:rPr>
        <w:t xml:space="preserve">, </w:t>
      </w:r>
      <w:r w:rsidR="00623382" w:rsidRPr="00623382">
        <w:rPr>
          <w:rFonts w:ascii="Times New Roman" w:eastAsia="Times New Roman" w:hAnsi="Times New Roman"/>
          <w:bCs/>
          <w:sz w:val="24"/>
          <w:szCs w:val="24"/>
        </w:rPr>
        <w:t>включени в техническата спецификация</w:t>
      </w:r>
      <w:r w:rsidR="00623382" w:rsidRPr="00623382">
        <w:rPr>
          <w:rFonts w:ascii="Times New Roman" w:eastAsia="Times New Roman" w:hAnsi="Times New Roman"/>
          <w:bCs/>
          <w:sz w:val="24"/>
          <w:szCs w:val="24"/>
          <w:lang w:eastAsia="bg-BG"/>
        </w:rPr>
        <w:t xml:space="preserve"> по</w:t>
      </w:r>
      <w:r w:rsidR="00623382" w:rsidRPr="00623382">
        <w:rPr>
          <w:rFonts w:ascii="Times New Roman" w:eastAsia="Times New Roman" w:hAnsi="Times New Roman"/>
          <w:bCs/>
          <w:sz w:val="24"/>
          <w:szCs w:val="24"/>
        </w:rPr>
        <w:t xml:space="preserve"> договора в срок до 1 месец от влизането му</w:t>
      </w:r>
      <w:r w:rsidR="00623382" w:rsidRPr="00647C27">
        <w:rPr>
          <w:rFonts w:ascii="Times New Roman" w:eastAsia="Times New Roman" w:hAnsi="Times New Roman"/>
          <w:bCs/>
          <w:sz w:val="24"/>
          <w:szCs w:val="24"/>
        </w:rPr>
        <w:t xml:space="preserve"> в сила.</w:t>
      </w:r>
      <w:r w:rsidR="00623382" w:rsidRPr="003C6340">
        <w:rPr>
          <w:rFonts w:ascii="Times New Roman" w:eastAsia="Times New Roman" w:hAnsi="Times New Roman"/>
          <w:bCs/>
          <w:sz w:val="24"/>
          <w:szCs w:val="24"/>
          <w:lang w:eastAsia="bg-BG"/>
        </w:rPr>
        <w:t xml:space="preserve"> </w:t>
      </w:r>
      <w:r w:rsidR="00623382">
        <w:rPr>
          <w:rFonts w:ascii="Times New Roman" w:eastAsia="Times New Roman" w:hAnsi="Times New Roman"/>
          <w:bCs/>
          <w:sz w:val="24"/>
          <w:szCs w:val="24"/>
          <w:lang w:eastAsia="bg-BG"/>
        </w:rPr>
        <w:t xml:space="preserve"> </w:t>
      </w:r>
    </w:p>
    <w:p w:rsidR="000D35EC" w:rsidRDefault="000D35EC" w:rsidP="00B660EA">
      <w:pPr>
        <w:spacing w:after="0" w:line="240" w:lineRule="atLeast"/>
        <w:ind w:firstLine="709"/>
        <w:jc w:val="both"/>
        <w:rPr>
          <w:rFonts w:ascii="Times New Roman" w:hAnsi="Times New Roman"/>
          <w:b/>
          <w:sz w:val="24"/>
          <w:szCs w:val="24"/>
          <w:lang w:eastAsia="bg-BG"/>
        </w:rPr>
      </w:pPr>
    </w:p>
    <w:p w:rsidR="00B660EA" w:rsidRPr="00A95447" w:rsidRDefault="00B660EA" w:rsidP="00B660EA">
      <w:pPr>
        <w:spacing w:after="0" w:line="240" w:lineRule="atLeast"/>
        <w:ind w:firstLine="709"/>
        <w:jc w:val="both"/>
        <w:rPr>
          <w:rFonts w:ascii="Times New Roman" w:eastAsia="MS Mincho" w:hAnsi="Times New Roman"/>
          <w:b/>
          <w:sz w:val="24"/>
          <w:szCs w:val="24"/>
        </w:rPr>
      </w:pPr>
      <w:r>
        <w:rPr>
          <w:rFonts w:ascii="Times New Roman" w:hAnsi="Times New Roman"/>
          <w:b/>
          <w:sz w:val="24"/>
          <w:szCs w:val="24"/>
          <w:lang w:eastAsia="bg-BG"/>
        </w:rPr>
        <w:t xml:space="preserve">4.2. </w:t>
      </w:r>
      <w:r>
        <w:rPr>
          <w:rFonts w:ascii="Times New Roman" w:eastAsia="MS Mincho" w:hAnsi="Times New Roman"/>
          <w:b/>
          <w:sz w:val="24"/>
          <w:szCs w:val="24"/>
        </w:rPr>
        <w:t>Срок за доставка, монтаж и въвеждане в експлоатация</w:t>
      </w:r>
      <w:r w:rsidRPr="00B660EA">
        <w:rPr>
          <w:rFonts w:ascii="Times New Roman" w:eastAsia="MS Mincho" w:hAnsi="Times New Roman"/>
          <w:sz w:val="24"/>
          <w:szCs w:val="24"/>
        </w:rPr>
        <w:t xml:space="preserve"> </w:t>
      </w:r>
      <w:r w:rsidRPr="00C725F9">
        <w:rPr>
          <w:rFonts w:ascii="Times New Roman" w:eastAsia="MS Mincho" w:hAnsi="Times New Roman"/>
          <w:sz w:val="24"/>
          <w:szCs w:val="24"/>
        </w:rPr>
        <w:t>е:</w:t>
      </w:r>
    </w:p>
    <w:p w:rsidR="00B660EA" w:rsidRPr="00B660EA" w:rsidRDefault="00B660EA" w:rsidP="00B660EA">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4319FF">
        <w:rPr>
          <w:rFonts w:ascii="Times New Roman" w:eastAsia="Times New Roman" w:hAnsi="Times New Roman"/>
          <w:bCs/>
          <w:sz w:val="24"/>
          <w:szCs w:val="24"/>
          <w:lang w:eastAsia="bg-BG"/>
        </w:rPr>
        <w:t xml:space="preserve">- </w:t>
      </w:r>
      <w:r w:rsidRPr="00B660EA">
        <w:rPr>
          <w:rFonts w:ascii="Times New Roman" w:eastAsia="Times New Roman" w:hAnsi="Times New Roman"/>
          <w:bCs/>
          <w:sz w:val="24"/>
          <w:szCs w:val="24"/>
          <w:lang w:eastAsia="bg-BG"/>
        </w:rPr>
        <w:t xml:space="preserve">До 10 календарни дни за ПД „Изгрев“, гр. Бяла </w:t>
      </w:r>
      <w:r w:rsidR="00230C03">
        <w:rPr>
          <w:rFonts w:ascii="Times New Roman" w:eastAsia="Times New Roman" w:hAnsi="Times New Roman"/>
          <w:bCs/>
          <w:sz w:val="24"/>
          <w:szCs w:val="24"/>
          <w:lang w:eastAsia="bg-BG"/>
        </w:rPr>
        <w:t>и</w:t>
      </w:r>
    </w:p>
    <w:p w:rsidR="008E4795" w:rsidRDefault="00B660EA" w:rsidP="00B660EA">
      <w:pPr>
        <w:spacing w:after="0" w:line="240" w:lineRule="auto"/>
        <w:ind w:firstLine="709"/>
        <w:jc w:val="both"/>
        <w:rPr>
          <w:rFonts w:ascii="Times New Roman" w:eastAsia="Times New Roman" w:hAnsi="Times New Roman"/>
          <w:bCs/>
          <w:sz w:val="24"/>
          <w:szCs w:val="24"/>
          <w:lang w:eastAsia="bg-BG"/>
        </w:rPr>
      </w:pPr>
      <w:r w:rsidRPr="00B660EA">
        <w:rPr>
          <w:rFonts w:ascii="Times New Roman" w:eastAsia="Times New Roman" w:hAnsi="Times New Roman"/>
          <w:bCs/>
          <w:sz w:val="24"/>
          <w:szCs w:val="24"/>
          <w:lang w:eastAsia="bg-BG"/>
        </w:rPr>
        <w:t xml:space="preserve">  - До 15 календарни дни за Национална</w:t>
      </w:r>
      <w:r w:rsidRPr="004319FF">
        <w:rPr>
          <w:rFonts w:ascii="Times New Roman" w:eastAsia="Times New Roman" w:hAnsi="Times New Roman"/>
          <w:bCs/>
          <w:sz w:val="24"/>
          <w:szCs w:val="24"/>
          <w:lang w:eastAsia="bg-BG"/>
        </w:rPr>
        <w:t xml:space="preserve"> следствена служ</w:t>
      </w:r>
      <w:r w:rsidR="008E4795">
        <w:rPr>
          <w:rFonts w:ascii="Times New Roman" w:eastAsia="Times New Roman" w:hAnsi="Times New Roman"/>
          <w:bCs/>
          <w:sz w:val="24"/>
          <w:szCs w:val="24"/>
          <w:lang w:eastAsia="bg-BG"/>
        </w:rPr>
        <w:t>ба ,</w:t>
      </w:r>
      <w:r>
        <w:rPr>
          <w:rFonts w:ascii="Times New Roman" w:eastAsia="Times New Roman" w:hAnsi="Times New Roman"/>
          <w:bCs/>
          <w:sz w:val="24"/>
          <w:szCs w:val="24"/>
          <w:lang w:eastAsia="bg-BG"/>
        </w:rPr>
        <w:t xml:space="preserve"> УБ „Цигов чарк“, гр. Батак и при реализиране на „опция за допълнителни количества“, </w:t>
      </w:r>
    </w:p>
    <w:p w:rsidR="00B660EA" w:rsidRDefault="00B660EA" w:rsidP="00B660EA">
      <w:pPr>
        <w:spacing w:after="0" w:line="240" w:lineRule="auto"/>
        <w:ind w:firstLine="709"/>
        <w:jc w:val="both"/>
        <w:rPr>
          <w:rFonts w:ascii="Times New Roman" w:eastAsia="Times New Roman" w:hAnsi="Times New Roman"/>
          <w:bCs/>
          <w:sz w:val="24"/>
          <w:szCs w:val="24"/>
          <w:lang w:eastAsia="bg-BG"/>
        </w:rPr>
      </w:pPr>
      <w:r w:rsidRPr="00C725F9">
        <w:rPr>
          <w:rFonts w:ascii="Times New Roman" w:eastAsia="MS Mincho" w:hAnsi="Times New Roman"/>
          <w:sz w:val="24"/>
          <w:szCs w:val="24"/>
        </w:rPr>
        <w:lastRenderedPageBreak/>
        <w:t>считано от датата</w:t>
      </w:r>
      <w:r>
        <w:rPr>
          <w:rFonts w:ascii="Times New Roman" w:eastAsia="MS Mincho" w:hAnsi="Times New Roman"/>
          <w:sz w:val="24"/>
          <w:szCs w:val="24"/>
        </w:rPr>
        <w:t>,</w:t>
      </w:r>
      <w:r w:rsidRPr="00C725F9">
        <w:rPr>
          <w:rFonts w:ascii="Times New Roman" w:eastAsia="MS Mincho" w:hAnsi="Times New Roman"/>
          <w:sz w:val="24"/>
          <w:szCs w:val="24"/>
        </w:rPr>
        <w:t xml:space="preserve"> следваща деня на получаване от изпълнителя на заявката на възложителя</w:t>
      </w:r>
      <w:r w:rsidRPr="00C725F9">
        <w:rPr>
          <w:rFonts w:ascii="Times New Roman" w:eastAsia="Times New Roman" w:hAnsi="Times New Roman"/>
          <w:bCs/>
          <w:sz w:val="24"/>
          <w:szCs w:val="24"/>
          <w:lang w:eastAsia="bg-BG"/>
        </w:rPr>
        <w:t>.</w:t>
      </w:r>
      <w:r w:rsidRPr="004319FF">
        <w:rPr>
          <w:rFonts w:ascii="Times New Roman" w:eastAsia="Times New Roman" w:hAnsi="Times New Roman"/>
          <w:bCs/>
          <w:sz w:val="24"/>
          <w:szCs w:val="24"/>
          <w:lang w:eastAsia="bg-BG"/>
        </w:rPr>
        <w:t xml:space="preserve"> </w:t>
      </w:r>
    </w:p>
    <w:p w:rsidR="000D7E60" w:rsidRDefault="000D7E60" w:rsidP="00B660EA">
      <w:pPr>
        <w:spacing w:after="0" w:line="240" w:lineRule="auto"/>
        <w:ind w:firstLine="709"/>
        <w:jc w:val="both"/>
        <w:rPr>
          <w:rFonts w:ascii="Times New Roman" w:eastAsia="Times New Roman" w:hAnsi="Times New Roman"/>
          <w:b/>
          <w:bCs/>
          <w:i/>
          <w:sz w:val="24"/>
          <w:szCs w:val="24"/>
          <w:highlight w:val="green"/>
          <w:lang w:val="ru-RU" w:eastAsia="bg-BG"/>
        </w:rPr>
      </w:pPr>
    </w:p>
    <w:p w:rsidR="000D7E60" w:rsidRPr="0097504D" w:rsidRDefault="000D7E60" w:rsidP="000D7E60">
      <w:pPr>
        <w:spacing w:after="0" w:line="240" w:lineRule="auto"/>
        <w:ind w:firstLine="709"/>
        <w:jc w:val="both"/>
        <w:rPr>
          <w:rFonts w:ascii="Times New Roman" w:eastAsia="Times New Roman" w:hAnsi="Times New Roman"/>
          <w:bCs/>
          <w:sz w:val="24"/>
          <w:szCs w:val="24"/>
          <w:lang w:eastAsia="bg-BG"/>
        </w:rPr>
      </w:pPr>
      <w:r w:rsidRPr="0097504D">
        <w:rPr>
          <w:rFonts w:ascii="Times New Roman" w:eastAsia="Times New Roman" w:hAnsi="Times New Roman"/>
          <w:bCs/>
          <w:sz w:val="24"/>
          <w:szCs w:val="24"/>
          <w:lang w:eastAsia="bg-BG"/>
        </w:rPr>
        <w:t xml:space="preserve">Конкретните количества и видове климатици,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 определен в договора. </w:t>
      </w:r>
      <w:r w:rsidR="000D35EC">
        <w:rPr>
          <w:rFonts w:ascii="Times New Roman" w:eastAsia="Times New Roman" w:hAnsi="Times New Roman"/>
          <w:bCs/>
          <w:sz w:val="24"/>
          <w:szCs w:val="24"/>
          <w:lang w:eastAsia="bg-BG"/>
        </w:rPr>
        <w:t xml:space="preserve"> </w:t>
      </w:r>
    </w:p>
    <w:p w:rsidR="000D7E60" w:rsidRPr="0097504D" w:rsidRDefault="000D7E60" w:rsidP="000D7E60">
      <w:pPr>
        <w:spacing w:after="0" w:line="240" w:lineRule="auto"/>
        <w:ind w:firstLine="709"/>
        <w:jc w:val="both"/>
        <w:rPr>
          <w:rFonts w:ascii="Times New Roman" w:eastAsia="Times New Roman" w:hAnsi="Times New Roman"/>
          <w:bCs/>
          <w:sz w:val="24"/>
          <w:szCs w:val="24"/>
          <w:lang w:eastAsia="bg-BG"/>
        </w:rPr>
      </w:pPr>
      <w:r w:rsidRPr="0097504D">
        <w:rPr>
          <w:rFonts w:ascii="Times New Roman" w:eastAsia="Times New Roman" w:hAnsi="Times New Roman"/>
          <w:bCs/>
          <w:sz w:val="24"/>
          <w:szCs w:val="24"/>
          <w:lang w:eastAsia="bg-BG"/>
        </w:rPr>
        <w:t xml:space="preserve">Доставката по конкретна заявка трябва да се извършва всеки работен ден от 09.00 часа до 17.00 часа и се предава на определено от Възложителя длъжностно лице, след предварително уговорен за това час. </w:t>
      </w:r>
    </w:p>
    <w:p w:rsidR="000D7E60" w:rsidRPr="000D7E60" w:rsidRDefault="000D7E60" w:rsidP="00B660EA">
      <w:pPr>
        <w:spacing w:after="0" w:line="240" w:lineRule="auto"/>
        <w:ind w:firstLine="709"/>
        <w:jc w:val="both"/>
        <w:rPr>
          <w:rFonts w:ascii="Times New Roman" w:eastAsia="Times New Roman" w:hAnsi="Times New Roman"/>
          <w:bCs/>
          <w:i/>
          <w:color w:val="FF0000"/>
          <w:sz w:val="24"/>
          <w:szCs w:val="24"/>
          <w:highlight w:val="green"/>
          <w:lang w:val="ru-RU" w:eastAsia="bg-BG"/>
        </w:rPr>
      </w:pPr>
    </w:p>
    <w:p w:rsidR="00F602B6" w:rsidRPr="00441758" w:rsidRDefault="00C139D6" w:rsidP="000B449A">
      <w:pPr>
        <w:pStyle w:val="ae"/>
        <w:numPr>
          <w:ilvl w:val="0"/>
          <w:numId w:val="21"/>
        </w:numPr>
        <w:autoSpaceDE w:val="0"/>
        <w:autoSpaceDN w:val="0"/>
        <w:adjustRightInd w:val="0"/>
        <w:spacing w:after="0" w:line="240" w:lineRule="auto"/>
        <w:ind w:left="0" w:firstLine="709"/>
        <w:jc w:val="both"/>
        <w:rPr>
          <w:rFonts w:ascii="Times New Roman" w:hAnsi="Times New Roman"/>
          <w:sz w:val="24"/>
          <w:szCs w:val="24"/>
          <w:lang w:eastAsia="bg-BG"/>
        </w:rPr>
      </w:pPr>
      <w:r w:rsidRPr="00432BFB">
        <w:rPr>
          <w:rFonts w:ascii="Times New Roman" w:hAnsi="Times New Roman"/>
          <w:b/>
          <w:sz w:val="24"/>
          <w:szCs w:val="24"/>
          <w:lang w:eastAsia="bg-BG"/>
        </w:rPr>
        <w:t xml:space="preserve">Срок на валидност на офертите </w:t>
      </w:r>
      <w:r w:rsidRPr="00441758">
        <w:rPr>
          <w:rFonts w:ascii="Times New Roman" w:hAnsi="Times New Roman"/>
          <w:sz w:val="24"/>
          <w:szCs w:val="24"/>
          <w:lang w:eastAsia="bg-BG"/>
        </w:rPr>
        <w:t xml:space="preserve">– </w:t>
      </w:r>
      <w:r w:rsidR="00C70A8D" w:rsidRPr="00441758">
        <w:rPr>
          <w:rFonts w:ascii="Times New Roman" w:hAnsi="Times New Roman"/>
          <w:sz w:val="24"/>
          <w:szCs w:val="24"/>
          <w:lang w:eastAsia="bg-BG"/>
        </w:rPr>
        <w:t xml:space="preserve">до </w:t>
      </w:r>
      <w:r w:rsidR="00EA5D66" w:rsidRPr="00441758">
        <w:rPr>
          <w:rFonts w:ascii="Times New Roman" w:hAnsi="Times New Roman"/>
          <w:sz w:val="24"/>
          <w:szCs w:val="24"/>
          <w:lang w:eastAsia="bg-BG"/>
        </w:rPr>
        <w:t>30.</w:t>
      </w:r>
      <w:r w:rsidR="00A36E41">
        <w:rPr>
          <w:rFonts w:ascii="Times New Roman" w:hAnsi="Times New Roman"/>
          <w:sz w:val="24"/>
          <w:szCs w:val="24"/>
          <w:lang w:eastAsia="bg-BG"/>
        </w:rPr>
        <w:t>08</w:t>
      </w:r>
      <w:r w:rsidR="00EA5D66" w:rsidRPr="00441758">
        <w:rPr>
          <w:rFonts w:ascii="Times New Roman" w:hAnsi="Times New Roman"/>
          <w:sz w:val="24"/>
          <w:szCs w:val="24"/>
          <w:lang w:eastAsia="bg-BG"/>
        </w:rPr>
        <w:t>.</w:t>
      </w:r>
      <w:r w:rsidR="00A31932" w:rsidRPr="00441758">
        <w:rPr>
          <w:rFonts w:ascii="Times New Roman" w:hAnsi="Times New Roman"/>
          <w:sz w:val="24"/>
          <w:szCs w:val="24"/>
          <w:lang w:eastAsia="bg-BG"/>
        </w:rPr>
        <w:t>2019</w:t>
      </w:r>
      <w:r w:rsidR="008E0856" w:rsidRPr="00441758">
        <w:rPr>
          <w:rFonts w:ascii="Times New Roman" w:hAnsi="Times New Roman"/>
          <w:sz w:val="24"/>
          <w:szCs w:val="24"/>
          <w:lang w:eastAsia="bg-BG"/>
        </w:rPr>
        <w:t xml:space="preserve"> </w:t>
      </w:r>
      <w:r w:rsidR="00F602B6" w:rsidRPr="00441758">
        <w:rPr>
          <w:rFonts w:ascii="Times New Roman" w:hAnsi="Times New Roman"/>
          <w:sz w:val="24"/>
          <w:szCs w:val="24"/>
          <w:lang w:eastAsia="bg-BG"/>
        </w:rPr>
        <w:t>г. включително.</w:t>
      </w:r>
    </w:p>
    <w:p w:rsidR="00F52A3C" w:rsidRPr="00432BFB" w:rsidRDefault="00F52A3C" w:rsidP="00F52A3C">
      <w:pPr>
        <w:pStyle w:val="ae"/>
        <w:autoSpaceDE w:val="0"/>
        <w:autoSpaceDN w:val="0"/>
        <w:adjustRightInd w:val="0"/>
        <w:spacing w:after="0" w:line="240" w:lineRule="auto"/>
        <w:ind w:left="709"/>
        <w:jc w:val="both"/>
        <w:rPr>
          <w:rFonts w:ascii="Times New Roman" w:hAnsi="Times New Roman"/>
          <w:b/>
          <w:sz w:val="24"/>
          <w:szCs w:val="24"/>
          <w:lang w:eastAsia="bg-BG"/>
        </w:rPr>
      </w:pPr>
    </w:p>
    <w:p w:rsidR="00C139D6" w:rsidRDefault="00C139D6" w:rsidP="000B449A">
      <w:pPr>
        <w:pStyle w:val="ae"/>
        <w:numPr>
          <w:ilvl w:val="0"/>
          <w:numId w:val="21"/>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 xml:space="preserve">Финансиране </w:t>
      </w:r>
      <w:r w:rsidRPr="00441758">
        <w:rPr>
          <w:rFonts w:ascii="Times New Roman" w:hAnsi="Times New Roman"/>
          <w:sz w:val="24"/>
          <w:szCs w:val="24"/>
          <w:lang w:eastAsia="bg-BG"/>
        </w:rPr>
        <w:t>- финансирането на поръчката е с бюджетни средства</w:t>
      </w:r>
      <w:r w:rsidR="00EA5D66" w:rsidRPr="00441758">
        <w:rPr>
          <w:rFonts w:ascii="Times New Roman" w:hAnsi="Times New Roman"/>
          <w:sz w:val="24"/>
          <w:szCs w:val="24"/>
          <w:lang w:eastAsia="bg-BG"/>
        </w:rPr>
        <w:t xml:space="preserve"> на Прокуратура на Република България</w:t>
      </w:r>
      <w:r w:rsidRPr="00441758">
        <w:rPr>
          <w:rFonts w:ascii="Times New Roman" w:hAnsi="Times New Roman"/>
          <w:sz w:val="24"/>
          <w:szCs w:val="24"/>
          <w:lang w:eastAsia="bg-BG"/>
        </w:rPr>
        <w:t>.</w:t>
      </w:r>
      <w:r w:rsidRPr="004553B4">
        <w:rPr>
          <w:rFonts w:ascii="Times New Roman" w:hAnsi="Times New Roman"/>
          <w:b/>
          <w:sz w:val="24"/>
          <w:szCs w:val="24"/>
          <w:lang w:eastAsia="bg-BG"/>
        </w:rPr>
        <w:t xml:space="preserve"> </w:t>
      </w:r>
    </w:p>
    <w:p w:rsidR="00F52A3C" w:rsidRDefault="00F52A3C" w:rsidP="00F52A3C">
      <w:pPr>
        <w:pStyle w:val="ae"/>
        <w:autoSpaceDE w:val="0"/>
        <w:autoSpaceDN w:val="0"/>
        <w:adjustRightInd w:val="0"/>
        <w:spacing w:after="0" w:line="240" w:lineRule="auto"/>
        <w:ind w:left="709"/>
        <w:jc w:val="both"/>
        <w:rPr>
          <w:rFonts w:ascii="Times New Roman" w:hAnsi="Times New Roman"/>
          <w:b/>
          <w:sz w:val="24"/>
          <w:szCs w:val="24"/>
          <w:lang w:eastAsia="bg-BG"/>
        </w:rPr>
      </w:pPr>
    </w:p>
    <w:p w:rsidR="00460C41" w:rsidRPr="00441758" w:rsidRDefault="00460C41" w:rsidP="000B449A">
      <w:pPr>
        <w:pStyle w:val="ae"/>
        <w:numPr>
          <w:ilvl w:val="0"/>
          <w:numId w:val="21"/>
        </w:numPr>
        <w:autoSpaceDE w:val="0"/>
        <w:autoSpaceDN w:val="0"/>
        <w:adjustRightInd w:val="0"/>
        <w:spacing w:after="0" w:line="240" w:lineRule="auto"/>
        <w:ind w:left="0" w:firstLine="709"/>
        <w:jc w:val="both"/>
        <w:rPr>
          <w:rFonts w:ascii="Times New Roman" w:hAnsi="Times New Roman"/>
          <w:sz w:val="24"/>
          <w:szCs w:val="24"/>
          <w:lang w:eastAsia="bg-BG"/>
        </w:rPr>
      </w:pPr>
      <w:r w:rsidRPr="004553B4">
        <w:rPr>
          <w:rFonts w:ascii="Times New Roman" w:hAnsi="Times New Roman"/>
          <w:b/>
          <w:sz w:val="24"/>
          <w:szCs w:val="24"/>
          <w:lang w:eastAsia="bg-BG"/>
        </w:rPr>
        <w:t xml:space="preserve">Възможност за представяне на варианти </w:t>
      </w:r>
      <w:r w:rsidRPr="00441758">
        <w:rPr>
          <w:rFonts w:ascii="Times New Roman" w:hAnsi="Times New Roman"/>
          <w:sz w:val="24"/>
          <w:szCs w:val="24"/>
          <w:lang w:eastAsia="bg-BG"/>
        </w:rPr>
        <w:t>- не се предвижда възможност за представяне на варианти в офертите.</w:t>
      </w:r>
      <w:r w:rsidR="00610D82" w:rsidRPr="00441758">
        <w:rPr>
          <w:rFonts w:ascii="Times New Roman" w:hAnsi="Times New Roman"/>
          <w:sz w:val="24"/>
          <w:szCs w:val="24"/>
          <w:lang w:eastAsia="bg-BG"/>
        </w:rPr>
        <w:t xml:space="preserve"> </w:t>
      </w:r>
    </w:p>
    <w:p w:rsidR="00F52A3C" w:rsidRDefault="00F52A3C" w:rsidP="00F52A3C">
      <w:pPr>
        <w:pStyle w:val="ae"/>
        <w:autoSpaceDE w:val="0"/>
        <w:autoSpaceDN w:val="0"/>
        <w:adjustRightInd w:val="0"/>
        <w:spacing w:after="0" w:line="240" w:lineRule="auto"/>
        <w:ind w:left="709"/>
        <w:jc w:val="both"/>
        <w:rPr>
          <w:rFonts w:ascii="Times New Roman" w:hAnsi="Times New Roman"/>
          <w:b/>
          <w:sz w:val="24"/>
          <w:szCs w:val="24"/>
          <w:lang w:eastAsia="bg-BG"/>
        </w:rPr>
      </w:pPr>
    </w:p>
    <w:p w:rsidR="00694648" w:rsidRPr="00E13C26" w:rsidRDefault="00694648" w:rsidP="000B449A">
      <w:pPr>
        <w:pStyle w:val="ae"/>
        <w:numPr>
          <w:ilvl w:val="0"/>
          <w:numId w:val="21"/>
        </w:numPr>
        <w:autoSpaceDE w:val="0"/>
        <w:autoSpaceDN w:val="0"/>
        <w:adjustRightInd w:val="0"/>
        <w:spacing w:after="0" w:line="240" w:lineRule="auto"/>
        <w:ind w:left="0" w:firstLine="709"/>
        <w:jc w:val="both"/>
        <w:rPr>
          <w:rFonts w:ascii="Times New Roman" w:hAnsi="Times New Roman"/>
          <w:sz w:val="24"/>
          <w:szCs w:val="24"/>
          <w:lang w:eastAsia="bg-BG"/>
        </w:rPr>
      </w:pPr>
      <w:r w:rsidRPr="00E13C26">
        <w:rPr>
          <w:rFonts w:ascii="Times New Roman" w:hAnsi="Times New Roman"/>
          <w:b/>
          <w:sz w:val="24"/>
          <w:szCs w:val="24"/>
          <w:lang w:eastAsia="bg-BG"/>
        </w:rPr>
        <w:t xml:space="preserve">Обособени позиции </w:t>
      </w:r>
      <w:r w:rsidRPr="00E13C26">
        <w:rPr>
          <w:rFonts w:ascii="Times New Roman" w:hAnsi="Times New Roman"/>
          <w:sz w:val="24"/>
          <w:szCs w:val="24"/>
          <w:lang w:eastAsia="bg-BG"/>
        </w:rPr>
        <w:t>- поръчката не се разделя на обособени позиции.</w:t>
      </w:r>
    </w:p>
    <w:p w:rsidR="00763B88" w:rsidRPr="00AB3A5E" w:rsidRDefault="009326B1" w:rsidP="00763B88">
      <w:pPr>
        <w:spacing w:after="0" w:line="240" w:lineRule="auto"/>
        <w:ind w:firstLine="567"/>
        <w:contextualSpacing/>
        <w:jc w:val="both"/>
        <w:rPr>
          <w:rFonts w:ascii="Times New Roman" w:eastAsia="Times New Roman" w:hAnsi="Times New Roman"/>
          <w:bCs/>
          <w:sz w:val="24"/>
          <w:szCs w:val="24"/>
        </w:rPr>
      </w:pPr>
      <w:r w:rsidRPr="00E13C26">
        <w:rPr>
          <w:rFonts w:ascii="Times New Roman" w:hAnsi="Times New Roman"/>
          <w:sz w:val="24"/>
          <w:szCs w:val="24"/>
        </w:rPr>
        <w:t>В конкретния случай не е целесъобразно разделянето на обществената поръчка на обособени позиции</w:t>
      </w:r>
      <w:r w:rsidR="00A3070E" w:rsidRPr="00E13C26">
        <w:rPr>
          <w:rFonts w:ascii="Times New Roman" w:hAnsi="Times New Roman"/>
          <w:sz w:val="24"/>
          <w:szCs w:val="24"/>
        </w:rPr>
        <w:t>,</w:t>
      </w:r>
      <w:r w:rsidR="002D775E" w:rsidRPr="00E13C26">
        <w:rPr>
          <w:rFonts w:ascii="Times New Roman" w:hAnsi="Times New Roman"/>
          <w:sz w:val="24"/>
          <w:szCs w:val="24"/>
        </w:rPr>
        <w:t xml:space="preserve"> поради това, че</w:t>
      </w:r>
      <w:r w:rsidR="00ED533C" w:rsidRPr="00E13C26">
        <w:rPr>
          <w:rFonts w:ascii="Times New Roman" w:hAnsi="Times New Roman"/>
          <w:sz w:val="24"/>
          <w:szCs w:val="24"/>
        </w:rPr>
        <w:t xml:space="preserve"> потребността от климатици </w:t>
      </w:r>
      <w:r w:rsidR="002D775E" w:rsidRPr="00E13C26">
        <w:rPr>
          <w:rFonts w:ascii="Times New Roman" w:hAnsi="Times New Roman"/>
          <w:sz w:val="24"/>
          <w:szCs w:val="24"/>
        </w:rPr>
        <w:t xml:space="preserve">е за обекти, които са </w:t>
      </w:r>
      <w:r w:rsidR="00E13C26" w:rsidRPr="00E13C26">
        <w:rPr>
          <w:rFonts w:ascii="Times New Roman" w:hAnsi="Times New Roman"/>
          <w:sz w:val="24"/>
          <w:szCs w:val="24"/>
        </w:rPr>
        <w:t>част от</w:t>
      </w:r>
      <w:r w:rsidR="002D775E" w:rsidRPr="00E13C26">
        <w:rPr>
          <w:rFonts w:ascii="Times New Roman" w:hAnsi="Times New Roman"/>
          <w:sz w:val="24"/>
          <w:szCs w:val="24"/>
        </w:rPr>
        <w:t xml:space="preserve"> единна </w:t>
      </w:r>
      <w:r w:rsidR="00E13C26" w:rsidRPr="00E13C26">
        <w:rPr>
          <w:rFonts w:ascii="Times New Roman" w:hAnsi="Times New Roman"/>
          <w:sz w:val="24"/>
          <w:szCs w:val="24"/>
        </w:rPr>
        <w:t>структура</w:t>
      </w:r>
      <w:r w:rsidR="002D775E" w:rsidRPr="00E13C26">
        <w:rPr>
          <w:rFonts w:ascii="Times New Roman" w:hAnsi="Times New Roman"/>
          <w:sz w:val="24"/>
          <w:szCs w:val="24"/>
        </w:rPr>
        <w:t xml:space="preserve"> – Прокуратура на РБ – главен прокурор, която стопанисва предоставените ѝ почивни и учебни бази</w:t>
      </w:r>
      <w:r w:rsidR="006E09B2">
        <w:rPr>
          <w:rFonts w:ascii="Times New Roman" w:hAnsi="Times New Roman"/>
          <w:sz w:val="24"/>
          <w:szCs w:val="24"/>
        </w:rPr>
        <w:t xml:space="preserve"> както и част от сградата на адрес </w:t>
      </w:r>
      <w:r w:rsidR="006E09B2" w:rsidRPr="00A95447">
        <w:rPr>
          <w:rFonts w:ascii="Times New Roman" w:eastAsia="Times New Roman" w:hAnsi="Times New Roman"/>
          <w:bCs/>
          <w:sz w:val="24"/>
          <w:szCs w:val="24"/>
        </w:rPr>
        <w:t>гр. София, бул. „</w:t>
      </w:r>
      <w:r w:rsidR="006E09B2">
        <w:rPr>
          <w:rFonts w:ascii="Times New Roman" w:eastAsia="Times New Roman" w:hAnsi="Times New Roman"/>
          <w:bCs/>
          <w:sz w:val="24"/>
          <w:szCs w:val="24"/>
        </w:rPr>
        <w:t xml:space="preserve">д-р </w:t>
      </w:r>
      <w:r w:rsidR="006E09B2" w:rsidRPr="00A95447">
        <w:rPr>
          <w:rFonts w:ascii="Times New Roman" w:eastAsia="Times New Roman" w:hAnsi="Times New Roman"/>
          <w:bCs/>
          <w:sz w:val="24"/>
          <w:szCs w:val="24"/>
        </w:rPr>
        <w:t>Г.М.Димитров“ №</w:t>
      </w:r>
      <w:r w:rsidR="006E09B2">
        <w:rPr>
          <w:rFonts w:ascii="Times New Roman" w:eastAsia="Times New Roman" w:hAnsi="Times New Roman"/>
          <w:bCs/>
          <w:sz w:val="24"/>
          <w:szCs w:val="24"/>
        </w:rPr>
        <w:t xml:space="preserve"> </w:t>
      </w:r>
      <w:r w:rsidR="006E09B2" w:rsidRPr="00A95447">
        <w:rPr>
          <w:rFonts w:ascii="Times New Roman" w:eastAsia="Times New Roman" w:hAnsi="Times New Roman"/>
          <w:bCs/>
          <w:sz w:val="24"/>
          <w:szCs w:val="24"/>
        </w:rPr>
        <w:t>42</w:t>
      </w:r>
      <w:r w:rsidR="00E13C26" w:rsidRPr="00E13C26">
        <w:rPr>
          <w:rFonts w:ascii="Times New Roman" w:hAnsi="Times New Roman"/>
          <w:sz w:val="24"/>
          <w:szCs w:val="24"/>
        </w:rPr>
        <w:t>, в които се предвижда доставката на предмета на поръчката</w:t>
      </w:r>
      <w:r w:rsidR="002D775E" w:rsidRPr="00E13C26">
        <w:rPr>
          <w:rFonts w:ascii="Times New Roman" w:hAnsi="Times New Roman"/>
          <w:sz w:val="24"/>
          <w:szCs w:val="24"/>
        </w:rPr>
        <w:t>.</w:t>
      </w:r>
      <w:r w:rsidR="00E13C26" w:rsidRPr="00E13C26">
        <w:rPr>
          <w:rFonts w:ascii="Times New Roman" w:hAnsi="Times New Roman"/>
          <w:sz w:val="24"/>
          <w:szCs w:val="24"/>
        </w:rPr>
        <w:t xml:space="preserve"> </w:t>
      </w:r>
      <w:r w:rsidR="00E13C26" w:rsidRPr="00E13C26">
        <w:rPr>
          <w:rFonts w:ascii="Times New Roman" w:hAnsi="Times New Roman"/>
          <w:bCs/>
          <w:sz w:val="24"/>
          <w:szCs w:val="24"/>
        </w:rPr>
        <w:t>Възлагането на поръчката на различни изпълнители би създало технически и организационни затруднения за възложителя при изпълнени</w:t>
      </w:r>
      <w:r w:rsidR="00763B88">
        <w:rPr>
          <w:rFonts w:ascii="Times New Roman" w:hAnsi="Times New Roman"/>
          <w:bCs/>
          <w:sz w:val="24"/>
          <w:szCs w:val="24"/>
        </w:rPr>
        <w:t xml:space="preserve">ето на обществената поръчка, поради обстоятелството, че в хода на изпълнение на поръчката за възложителят е възможно да възникне необходимост </w:t>
      </w:r>
      <w:r w:rsidR="00763B88" w:rsidRPr="00AB3A5E">
        <w:rPr>
          <w:rFonts w:ascii="Times New Roman" w:eastAsia="Times New Roman" w:hAnsi="Times New Roman"/>
          <w:bCs/>
          <w:sz w:val="24"/>
          <w:szCs w:val="24"/>
        </w:rPr>
        <w:t>в рамките на посочените места за доставка</w:t>
      </w:r>
      <w:r w:rsidR="00763B88">
        <w:rPr>
          <w:rFonts w:ascii="Times New Roman" w:eastAsia="Times New Roman" w:hAnsi="Times New Roman"/>
          <w:bCs/>
          <w:sz w:val="24"/>
          <w:szCs w:val="24"/>
        </w:rPr>
        <w:t>,</w:t>
      </w:r>
      <w:r w:rsidR="00763B88" w:rsidRPr="00AB3A5E">
        <w:rPr>
          <w:rFonts w:ascii="Times New Roman" w:eastAsia="Times New Roman" w:hAnsi="Times New Roman"/>
          <w:bCs/>
          <w:sz w:val="24"/>
          <w:szCs w:val="24"/>
        </w:rPr>
        <w:t xml:space="preserve"> да променя броя на заявените климатици, без да променя общия брой климатици от съответния вид, посочен в Таблица № 1.</w:t>
      </w:r>
    </w:p>
    <w:p w:rsidR="00E13C26" w:rsidRPr="00E13C26" w:rsidRDefault="00E13C26" w:rsidP="00E13C26">
      <w:pPr>
        <w:spacing w:after="0" w:line="240" w:lineRule="auto"/>
        <w:ind w:firstLine="709"/>
        <w:jc w:val="both"/>
        <w:rPr>
          <w:rFonts w:ascii="Times New Roman" w:hAnsi="Times New Roman"/>
          <w:bCs/>
          <w:sz w:val="24"/>
          <w:szCs w:val="24"/>
        </w:rPr>
      </w:pPr>
    </w:p>
    <w:p w:rsidR="00B660EA" w:rsidRDefault="00AE0E6F" w:rsidP="00B660EA">
      <w:pPr>
        <w:spacing w:after="0" w:line="240" w:lineRule="auto"/>
        <w:ind w:firstLine="567"/>
        <w:jc w:val="both"/>
        <w:rPr>
          <w:rFonts w:ascii="Times New Roman" w:eastAsia="Times New Roman" w:hAnsi="Times New Roman"/>
          <w:b/>
          <w:bCs/>
          <w:sz w:val="24"/>
          <w:szCs w:val="24"/>
        </w:rPr>
      </w:pPr>
      <w:r w:rsidRPr="004553B4">
        <w:rPr>
          <w:rFonts w:ascii="Times New Roman" w:hAnsi="Times New Roman"/>
          <w:b/>
          <w:sz w:val="24"/>
          <w:szCs w:val="24"/>
          <w:lang w:eastAsia="bg-BG"/>
        </w:rPr>
        <w:t>Място за изпълнение на поръчката</w:t>
      </w:r>
      <w:r w:rsidR="004C67EF">
        <w:rPr>
          <w:rFonts w:ascii="Times New Roman" w:hAnsi="Times New Roman"/>
          <w:b/>
          <w:sz w:val="24"/>
          <w:szCs w:val="24"/>
          <w:lang w:eastAsia="bg-BG"/>
        </w:rPr>
        <w:t>:</w:t>
      </w:r>
      <w:r w:rsidR="005B26D6">
        <w:rPr>
          <w:rFonts w:ascii="Times New Roman" w:hAnsi="Times New Roman"/>
          <w:b/>
          <w:sz w:val="24"/>
          <w:szCs w:val="24"/>
          <w:lang w:eastAsia="bg-BG"/>
        </w:rPr>
        <w:t xml:space="preserve"> </w:t>
      </w:r>
      <w:r w:rsidR="00B660EA">
        <w:rPr>
          <w:rFonts w:ascii="Times New Roman" w:eastAsia="Times New Roman" w:hAnsi="Times New Roman"/>
          <w:b/>
          <w:bCs/>
          <w:sz w:val="24"/>
          <w:szCs w:val="24"/>
        </w:rPr>
        <w:tab/>
      </w:r>
    </w:p>
    <w:p w:rsidR="00B660EA" w:rsidRPr="00EE5117" w:rsidRDefault="00B660EA" w:rsidP="00B660EA">
      <w:pPr>
        <w:spacing w:after="0" w:line="240" w:lineRule="auto"/>
        <w:ind w:firstLine="567"/>
        <w:jc w:val="both"/>
        <w:rPr>
          <w:rFonts w:ascii="Times New Roman" w:eastAsia="Times New Roman" w:hAnsi="Times New Roman"/>
          <w:bCs/>
          <w:sz w:val="24"/>
          <w:szCs w:val="24"/>
        </w:rPr>
      </w:pPr>
      <w:r w:rsidRPr="00EE5117">
        <w:rPr>
          <w:rFonts w:ascii="Times New Roman" w:eastAsia="Times New Roman" w:hAnsi="Times New Roman"/>
          <w:bCs/>
          <w:sz w:val="24"/>
          <w:szCs w:val="24"/>
        </w:rPr>
        <w:t xml:space="preserve">Предвидените за доставка климатици, се доставят </w:t>
      </w:r>
      <w:r>
        <w:rPr>
          <w:rFonts w:ascii="Times New Roman" w:eastAsia="Times New Roman" w:hAnsi="Times New Roman"/>
          <w:bCs/>
          <w:sz w:val="24"/>
          <w:szCs w:val="24"/>
        </w:rPr>
        <w:t xml:space="preserve">и монтират </w:t>
      </w:r>
      <w:r w:rsidRPr="00EE5117">
        <w:rPr>
          <w:rFonts w:ascii="Times New Roman" w:eastAsia="Times New Roman" w:hAnsi="Times New Roman"/>
          <w:bCs/>
          <w:sz w:val="24"/>
          <w:szCs w:val="24"/>
        </w:rPr>
        <w:t>на адрес:</w:t>
      </w:r>
    </w:p>
    <w:p w:rsidR="00B660EA" w:rsidRDefault="00B660EA" w:rsidP="00B660EA">
      <w:pPr>
        <w:numPr>
          <w:ilvl w:val="0"/>
          <w:numId w:val="36"/>
        </w:numPr>
        <w:spacing w:after="0" w:line="240" w:lineRule="auto"/>
        <w:contextualSpacing/>
        <w:jc w:val="both"/>
        <w:rPr>
          <w:rFonts w:ascii="Times New Roman" w:eastAsia="Times New Roman" w:hAnsi="Times New Roman"/>
          <w:bCs/>
          <w:sz w:val="24"/>
          <w:szCs w:val="24"/>
        </w:rPr>
      </w:pPr>
      <w:r w:rsidRPr="00A95447">
        <w:rPr>
          <w:rFonts w:ascii="Times New Roman" w:eastAsia="Times New Roman" w:hAnsi="Times New Roman"/>
          <w:bCs/>
          <w:sz w:val="24"/>
          <w:szCs w:val="24"/>
        </w:rPr>
        <w:t>гр. София, бул. „</w:t>
      </w:r>
      <w:r w:rsidR="006E09B2">
        <w:rPr>
          <w:rFonts w:ascii="Times New Roman" w:eastAsia="Times New Roman" w:hAnsi="Times New Roman"/>
          <w:bCs/>
          <w:sz w:val="24"/>
          <w:szCs w:val="24"/>
        </w:rPr>
        <w:t xml:space="preserve">д-р </w:t>
      </w:r>
      <w:r w:rsidRPr="00A95447">
        <w:rPr>
          <w:rFonts w:ascii="Times New Roman" w:eastAsia="Times New Roman" w:hAnsi="Times New Roman"/>
          <w:bCs/>
          <w:sz w:val="24"/>
          <w:szCs w:val="24"/>
        </w:rPr>
        <w:t>Г.М.Димитров“ №</w:t>
      </w:r>
      <w:r>
        <w:rPr>
          <w:rFonts w:ascii="Times New Roman" w:eastAsia="Times New Roman" w:hAnsi="Times New Roman"/>
          <w:bCs/>
          <w:sz w:val="24"/>
          <w:szCs w:val="24"/>
        </w:rPr>
        <w:t xml:space="preserve"> </w:t>
      </w:r>
      <w:r w:rsidRPr="00A95447">
        <w:rPr>
          <w:rFonts w:ascii="Times New Roman" w:eastAsia="Times New Roman" w:hAnsi="Times New Roman"/>
          <w:bCs/>
          <w:sz w:val="24"/>
          <w:szCs w:val="24"/>
        </w:rPr>
        <w:t>42</w:t>
      </w:r>
      <w:r>
        <w:rPr>
          <w:rFonts w:ascii="Times New Roman" w:eastAsia="Times New Roman" w:hAnsi="Times New Roman"/>
          <w:bCs/>
          <w:sz w:val="24"/>
          <w:szCs w:val="24"/>
        </w:rPr>
        <w:t xml:space="preserve"> – 42 бр.;</w:t>
      </w:r>
      <w:r w:rsidRPr="00A95447">
        <w:rPr>
          <w:rFonts w:ascii="Times New Roman" w:eastAsia="Times New Roman" w:hAnsi="Times New Roman"/>
          <w:bCs/>
          <w:sz w:val="24"/>
          <w:szCs w:val="24"/>
        </w:rPr>
        <w:t xml:space="preserve"> </w:t>
      </w:r>
    </w:p>
    <w:p w:rsidR="00B660EA" w:rsidRDefault="00B660EA" w:rsidP="00B660EA">
      <w:pPr>
        <w:numPr>
          <w:ilvl w:val="0"/>
          <w:numId w:val="36"/>
        </w:numPr>
        <w:spacing w:after="0" w:line="240" w:lineRule="auto"/>
        <w:contextualSpacing/>
        <w:jc w:val="both"/>
        <w:rPr>
          <w:rFonts w:ascii="Times New Roman" w:eastAsia="Times New Roman" w:hAnsi="Times New Roman"/>
          <w:bCs/>
          <w:sz w:val="24"/>
          <w:szCs w:val="24"/>
        </w:rPr>
      </w:pPr>
      <w:r w:rsidRPr="00305656">
        <w:rPr>
          <w:rFonts w:ascii="Times New Roman" w:eastAsia="Times New Roman" w:hAnsi="Times New Roman"/>
          <w:bCs/>
          <w:sz w:val="24"/>
          <w:szCs w:val="24"/>
        </w:rPr>
        <w:t xml:space="preserve">гр. Батак, </w:t>
      </w:r>
      <w:r>
        <w:rPr>
          <w:rFonts w:ascii="Times New Roman" w:eastAsia="Times New Roman" w:hAnsi="Times New Roman"/>
          <w:bCs/>
          <w:sz w:val="24"/>
          <w:szCs w:val="24"/>
        </w:rPr>
        <w:t>УБ „Цигов чарк“ - 2 бр.;</w:t>
      </w:r>
      <w:r w:rsidRPr="00EE5117">
        <w:rPr>
          <w:rFonts w:ascii="Times New Roman" w:eastAsia="Times New Roman" w:hAnsi="Times New Roman"/>
          <w:bCs/>
          <w:sz w:val="24"/>
          <w:szCs w:val="24"/>
        </w:rPr>
        <w:t xml:space="preserve"> </w:t>
      </w:r>
    </w:p>
    <w:p w:rsidR="00B660EA" w:rsidRDefault="00B660EA" w:rsidP="00B660EA">
      <w:pPr>
        <w:numPr>
          <w:ilvl w:val="0"/>
          <w:numId w:val="36"/>
        </w:numPr>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гр. Бяла, ПД „Изгрев“, ул. „Хан Крум“ № 43 – 38 бр.</w:t>
      </w:r>
    </w:p>
    <w:p w:rsidR="00B660EA" w:rsidRDefault="00B660EA" w:rsidP="00B660EA">
      <w:pPr>
        <w:spacing w:after="0" w:line="240" w:lineRule="auto"/>
        <w:ind w:firstLine="720"/>
        <w:contextualSpacing/>
        <w:jc w:val="both"/>
        <w:rPr>
          <w:rFonts w:ascii="Times New Roman" w:eastAsia="Times New Roman" w:hAnsi="Times New Roman"/>
          <w:bCs/>
          <w:sz w:val="24"/>
          <w:szCs w:val="24"/>
        </w:rPr>
      </w:pPr>
    </w:p>
    <w:p w:rsidR="00B660EA" w:rsidRDefault="00B660EA" w:rsidP="00B660EA">
      <w:pPr>
        <w:spacing w:after="0" w:line="240" w:lineRule="auto"/>
        <w:contextualSpacing/>
        <w:jc w:val="both"/>
        <w:rPr>
          <w:rFonts w:ascii="Times New Roman" w:eastAsia="Times New Roman" w:hAnsi="Times New Roman"/>
          <w:bCs/>
          <w:sz w:val="24"/>
          <w:szCs w:val="24"/>
        </w:rPr>
      </w:pPr>
    </w:p>
    <w:p w:rsidR="00B660EA" w:rsidRPr="00AB3A5E" w:rsidRDefault="00B660EA" w:rsidP="00BC0B1C">
      <w:pPr>
        <w:spacing w:after="0" w:line="240" w:lineRule="auto"/>
        <w:ind w:firstLine="567"/>
        <w:contextualSpacing/>
        <w:jc w:val="both"/>
        <w:rPr>
          <w:rFonts w:ascii="Times New Roman" w:eastAsia="Times New Roman" w:hAnsi="Times New Roman"/>
          <w:bCs/>
          <w:sz w:val="24"/>
          <w:szCs w:val="24"/>
        </w:rPr>
      </w:pPr>
      <w:r w:rsidRPr="00AB3A5E">
        <w:rPr>
          <w:rFonts w:ascii="Times New Roman" w:eastAsia="Times New Roman" w:hAnsi="Times New Roman"/>
          <w:b/>
          <w:bCs/>
          <w:sz w:val="24"/>
          <w:szCs w:val="24"/>
        </w:rPr>
        <w:t>ЗАБЕЛЕЖКА:</w:t>
      </w:r>
      <w:r w:rsidR="00BC0B1C" w:rsidRPr="00AB3A5E">
        <w:rPr>
          <w:rFonts w:ascii="Times New Roman" w:eastAsia="Times New Roman" w:hAnsi="Times New Roman"/>
          <w:b/>
          <w:bCs/>
          <w:sz w:val="24"/>
          <w:szCs w:val="24"/>
        </w:rPr>
        <w:t xml:space="preserve">  </w:t>
      </w:r>
      <w:r w:rsidR="00233C3B" w:rsidRPr="00AB3A5E">
        <w:rPr>
          <w:rFonts w:ascii="Times New Roman" w:eastAsia="Times New Roman" w:hAnsi="Times New Roman"/>
          <w:bCs/>
          <w:sz w:val="24"/>
          <w:szCs w:val="24"/>
        </w:rPr>
        <w:t xml:space="preserve">Възложителят </w:t>
      </w:r>
      <w:r w:rsidRPr="00AB3A5E">
        <w:rPr>
          <w:rFonts w:ascii="Times New Roman" w:eastAsia="Times New Roman" w:hAnsi="Times New Roman"/>
          <w:bCs/>
          <w:sz w:val="24"/>
          <w:szCs w:val="24"/>
        </w:rPr>
        <w:t xml:space="preserve">си запазва правото </w:t>
      </w:r>
      <w:r w:rsidR="00BC0B1C" w:rsidRPr="00AB3A5E">
        <w:rPr>
          <w:rFonts w:ascii="Times New Roman" w:eastAsia="Times New Roman" w:hAnsi="Times New Roman"/>
          <w:bCs/>
          <w:sz w:val="24"/>
          <w:szCs w:val="24"/>
        </w:rPr>
        <w:t xml:space="preserve">в рамките на посочените места за доставка </w:t>
      </w:r>
      <w:r w:rsidRPr="00AB3A5E">
        <w:rPr>
          <w:rFonts w:ascii="Times New Roman" w:eastAsia="Times New Roman" w:hAnsi="Times New Roman"/>
          <w:bCs/>
          <w:sz w:val="24"/>
          <w:szCs w:val="24"/>
        </w:rPr>
        <w:t>да променя броя на</w:t>
      </w:r>
      <w:r w:rsidR="00BC0B1C" w:rsidRPr="00AB3A5E">
        <w:rPr>
          <w:rFonts w:ascii="Times New Roman" w:eastAsia="Times New Roman" w:hAnsi="Times New Roman"/>
          <w:bCs/>
          <w:sz w:val="24"/>
          <w:szCs w:val="24"/>
        </w:rPr>
        <w:t xml:space="preserve"> заявените</w:t>
      </w:r>
      <w:r w:rsidRPr="00AB3A5E">
        <w:rPr>
          <w:rFonts w:ascii="Times New Roman" w:eastAsia="Times New Roman" w:hAnsi="Times New Roman"/>
          <w:bCs/>
          <w:sz w:val="24"/>
          <w:szCs w:val="24"/>
        </w:rPr>
        <w:t xml:space="preserve"> климатици</w:t>
      </w:r>
      <w:r w:rsidR="00233C3B" w:rsidRPr="00AB3A5E">
        <w:rPr>
          <w:rFonts w:ascii="Times New Roman" w:eastAsia="Times New Roman" w:hAnsi="Times New Roman"/>
          <w:bCs/>
          <w:sz w:val="24"/>
          <w:szCs w:val="24"/>
        </w:rPr>
        <w:t>,</w:t>
      </w:r>
      <w:r w:rsidR="00F52A3C" w:rsidRPr="00AB3A5E">
        <w:rPr>
          <w:rFonts w:ascii="Times New Roman" w:eastAsia="Times New Roman" w:hAnsi="Times New Roman"/>
          <w:bCs/>
          <w:sz w:val="24"/>
          <w:szCs w:val="24"/>
        </w:rPr>
        <w:t xml:space="preserve"> без да променя </w:t>
      </w:r>
      <w:r w:rsidR="00233C3B" w:rsidRPr="00AB3A5E">
        <w:rPr>
          <w:rFonts w:ascii="Times New Roman" w:eastAsia="Times New Roman" w:hAnsi="Times New Roman"/>
          <w:bCs/>
          <w:sz w:val="24"/>
          <w:szCs w:val="24"/>
        </w:rPr>
        <w:t xml:space="preserve">общия брой климатици от съответния </w:t>
      </w:r>
      <w:r w:rsidR="00F52A3C" w:rsidRPr="00AB3A5E">
        <w:rPr>
          <w:rFonts w:ascii="Times New Roman" w:eastAsia="Times New Roman" w:hAnsi="Times New Roman"/>
          <w:bCs/>
          <w:sz w:val="24"/>
          <w:szCs w:val="24"/>
        </w:rPr>
        <w:t>вид</w:t>
      </w:r>
      <w:r w:rsidR="00233C3B" w:rsidRPr="00AB3A5E">
        <w:rPr>
          <w:rFonts w:ascii="Times New Roman" w:eastAsia="Times New Roman" w:hAnsi="Times New Roman"/>
          <w:bCs/>
          <w:sz w:val="24"/>
          <w:szCs w:val="24"/>
        </w:rPr>
        <w:t xml:space="preserve">, посочен в Таблица № </w:t>
      </w:r>
      <w:r w:rsidR="00BC0B1C" w:rsidRPr="00AB3A5E">
        <w:rPr>
          <w:rFonts w:ascii="Times New Roman" w:eastAsia="Times New Roman" w:hAnsi="Times New Roman"/>
          <w:bCs/>
          <w:sz w:val="24"/>
          <w:szCs w:val="24"/>
        </w:rPr>
        <w:t>1</w:t>
      </w:r>
      <w:r w:rsidRPr="00AB3A5E">
        <w:rPr>
          <w:rFonts w:ascii="Times New Roman" w:eastAsia="Times New Roman" w:hAnsi="Times New Roman"/>
          <w:bCs/>
          <w:sz w:val="24"/>
          <w:szCs w:val="24"/>
        </w:rPr>
        <w:t>.</w:t>
      </w:r>
    </w:p>
    <w:p w:rsidR="00233C3B" w:rsidRDefault="00233C3B" w:rsidP="00233C3B">
      <w:pPr>
        <w:spacing w:after="0" w:line="240" w:lineRule="auto"/>
        <w:ind w:firstLine="720"/>
        <w:contextualSpacing/>
        <w:jc w:val="both"/>
        <w:rPr>
          <w:rFonts w:ascii="Times New Roman" w:eastAsia="Times New Roman" w:hAnsi="Times New Roman"/>
          <w:bCs/>
          <w:sz w:val="24"/>
          <w:szCs w:val="24"/>
        </w:rPr>
      </w:pPr>
    </w:p>
    <w:p w:rsidR="00233C3B" w:rsidRDefault="00233C3B" w:rsidP="00233C3B">
      <w:pPr>
        <w:spacing w:after="0" w:line="24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При реализиране на „опция за допълнителни количества“, освен на посочените адреси, доставка може да се извършва и в сгради, находящи се в:</w:t>
      </w:r>
    </w:p>
    <w:p w:rsidR="00233C3B" w:rsidRDefault="00233C3B" w:rsidP="00233C3B">
      <w:pPr>
        <w:numPr>
          <w:ilvl w:val="0"/>
          <w:numId w:val="36"/>
        </w:numPr>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гр. София, бул. „Витоша“ № 2;</w:t>
      </w:r>
      <w:r w:rsidRPr="00A95447">
        <w:rPr>
          <w:rFonts w:ascii="Times New Roman" w:eastAsia="Times New Roman" w:hAnsi="Times New Roman"/>
          <w:bCs/>
          <w:sz w:val="24"/>
          <w:szCs w:val="24"/>
        </w:rPr>
        <w:t xml:space="preserve"> </w:t>
      </w:r>
    </w:p>
    <w:p w:rsidR="00233C3B" w:rsidRDefault="00233C3B" w:rsidP="00233C3B">
      <w:pPr>
        <w:numPr>
          <w:ilvl w:val="0"/>
          <w:numId w:val="36"/>
        </w:numPr>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гр. София, пл. „Света Неделя“ № 1;</w:t>
      </w:r>
    </w:p>
    <w:p w:rsidR="00233C3B" w:rsidRDefault="00233C3B" w:rsidP="00233C3B">
      <w:pPr>
        <w:numPr>
          <w:ilvl w:val="0"/>
          <w:numId w:val="36"/>
        </w:numPr>
        <w:spacing w:after="0" w:line="240" w:lineRule="auto"/>
        <w:contextualSpacing/>
        <w:jc w:val="both"/>
        <w:rPr>
          <w:rFonts w:ascii="Times New Roman" w:eastAsia="Times New Roman" w:hAnsi="Times New Roman"/>
          <w:bCs/>
          <w:sz w:val="24"/>
          <w:szCs w:val="24"/>
        </w:rPr>
      </w:pPr>
      <w:r w:rsidRPr="00A95447">
        <w:rPr>
          <w:rFonts w:ascii="Times New Roman" w:eastAsia="Times New Roman" w:hAnsi="Times New Roman"/>
          <w:bCs/>
          <w:sz w:val="24"/>
          <w:szCs w:val="24"/>
        </w:rPr>
        <w:t>гр. София, ул. „Майор Г.Векилски“ №</w:t>
      </w:r>
      <w:r>
        <w:rPr>
          <w:rFonts w:ascii="Times New Roman" w:eastAsia="Times New Roman" w:hAnsi="Times New Roman"/>
          <w:bCs/>
          <w:sz w:val="24"/>
          <w:szCs w:val="24"/>
        </w:rPr>
        <w:t xml:space="preserve"> </w:t>
      </w:r>
      <w:r w:rsidRPr="00A95447">
        <w:rPr>
          <w:rFonts w:ascii="Times New Roman" w:eastAsia="Times New Roman" w:hAnsi="Times New Roman"/>
          <w:bCs/>
          <w:sz w:val="24"/>
          <w:szCs w:val="24"/>
        </w:rPr>
        <w:t>2;</w:t>
      </w:r>
    </w:p>
    <w:p w:rsidR="00B660EA" w:rsidRDefault="00B660EA" w:rsidP="00B660EA">
      <w:pPr>
        <w:spacing w:after="0" w:line="240" w:lineRule="auto"/>
        <w:ind w:firstLine="567"/>
        <w:contextualSpacing/>
        <w:jc w:val="both"/>
        <w:rPr>
          <w:rFonts w:ascii="Times New Roman" w:eastAsia="Times New Roman" w:hAnsi="Times New Roman"/>
          <w:b/>
          <w:bCs/>
          <w:sz w:val="24"/>
          <w:szCs w:val="24"/>
        </w:rPr>
      </w:pPr>
    </w:p>
    <w:p w:rsidR="00F52A3C" w:rsidRPr="00F52A3C" w:rsidRDefault="00F52A3C" w:rsidP="00F52A3C">
      <w:pPr>
        <w:pStyle w:val="ae"/>
        <w:numPr>
          <w:ilvl w:val="0"/>
          <w:numId w:val="21"/>
        </w:numPr>
        <w:spacing w:after="0" w:line="240" w:lineRule="auto"/>
        <w:jc w:val="both"/>
        <w:rPr>
          <w:rFonts w:ascii="Times New Roman" w:eastAsia="Times New Roman" w:hAnsi="Times New Roman"/>
          <w:b/>
          <w:bCs/>
          <w:sz w:val="24"/>
          <w:szCs w:val="24"/>
        </w:rPr>
      </w:pPr>
      <w:r w:rsidRPr="00F52A3C">
        <w:rPr>
          <w:rFonts w:ascii="Times New Roman" w:eastAsia="Times New Roman" w:hAnsi="Times New Roman"/>
          <w:b/>
          <w:bCs/>
          <w:sz w:val="24"/>
          <w:szCs w:val="24"/>
        </w:rPr>
        <w:t>Минимални гаранционни срокове и изисквания за гаранционно обслужване.</w:t>
      </w:r>
    </w:p>
    <w:p w:rsidR="00F52A3C" w:rsidRPr="00F52A3C" w:rsidRDefault="00F52A3C" w:rsidP="00F52A3C">
      <w:pPr>
        <w:spacing w:after="0" w:line="240" w:lineRule="auto"/>
        <w:ind w:firstLine="567"/>
        <w:contextualSpacing/>
        <w:jc w:val="both"/>
        <w:rPr>
          <w:rFonts w:ascii="Times New Roman" w:eastAsia="Times New Roman" w:hAnsi="Times New Roman"/>
          <w:b/>
          <w:bCs/>
          <w:sz w:val="24"/>
          <w:szCs w:val="24"/>
        </w:rPr>
      </w:pPr>
    </w:p>
    <w:p w:rsidR="009558D3" w:rsidRDefault="00F52A3C" w:rsidP="009558D3">
      <w:pPr>
        <w:spacing w:after="0" w:line="240" w:lineRule="auto"/>
        <w:ind w:firstLine="567"/>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9.1.</w:t>
      </w:r>
      <w:r w:rsidRPr="00F52A3C">
        <w:rPr>
          <w:rFonts w:ascii="Times New Roman" w:eastAsia="Times New Roman" w:hAnsi="Times New Roman"/>
          <w:bCs/>
          <w:sz w:val="24"/>
          <w:szCs w:val="24"/>
        </w:rPr>
        <w:t xml:space="preserve"> </w:t>
      </w:r>
      <w:r w:rsidR="00CA4A91">
        <w:rPr>
          <w:rFonts w:ascii="Times New Roman" w:eastAsia="Times New Roman" w:hAnsi="Times New Roman"/>
          <w:bCs/>
          <w:sz w:val="24"/>
          <w:szCs w:val="24"/>
        </w:rPr>
        <w:t>Г</w:t>
      </w:r>
      <w:r w:rsidR="00CA4A91" w:rsidRPr="00CA4A91">
        <w:rPr>
          <w:rFonts w:ascii="Times New Roman" w:eastAsia="Times New Roman" w:hAnsi="Times New Roman"/>
          <w:bCs/>
          <w:sz w:val="24"/>
          <w:szCs w:val="24"/>
        </w:rPr>
        <w:t xml:space="preserve">аранционен срок </w:t>
      </w:r>
      <w:r w:rsidRPr="00F52A3C">
        <w:rPr>
          <w:rFonts w:ascii="Times New Roman" w:eastAsia="Times New Roman" w:hAnsi="Times New Roman"/>
          <w:bCs/>
          <w:sz w:val="24"/>
          <w:szCs w:val="24"/>
        </w:rPr>
        <w:t>– съгласно предложения от участника</w:t>
      </w:r>
      <w:r w:rsidR="00FD5886">
        <w:rPr>
          <w:rFonts w:ascii="Times New Roman" w:eastAsia="Times New Roman" w:hAnsi="Times New Roman"/>
          <w:bCs/>
          <w:sz w:val="24"/>
          <w:szCs w:val="24"/>
        </w:rPr>
        <w:t>, избран за изпълнител</w:t>
      </w:r>
      <w:r w:rsidRPr="00F52A3C">
        <w:rPr>
          <w:rFonts w:ascii="Times New Roman" w:eastAsia="Times New Roman" w:hAnsi="Times New Roman"/>
          <w:bCs/>
          <w:sz w:val="24"/>
          <w:szCs w:val="24"/>
        </w:rPr>
        <w:t xml:space="preserve"> срок за гаранционно обслужване. Минимален гаранционен срок</w:t>
      </w:r>
      <w:r w:rsidR="00CA4A91">
        <w:rPr>
          <w:rFonts w:ascii="Times New Roman" w:eastAsia="Times New Roman" w:hAnsi="Times New Roman"/>
          <w:bCs/>
          <w:sz w:val="24"/>
          <w:szCs w:val="24"/>
        </w:rPr>
        <w:t xml:space="preserve"> за всеки от артикулите</w:t>
      </w:r>
      <w:r w:rsidRPr="00F52A3C">
        <w:rPr>
          <w:rFonts w:ascii="Times New Roman" w:eastAsia="Times New Roman" w:hAnsi="Times New Roman"/>
          <w:bCs/>
          <w:sz w:val="24"/>
          <w:szCs w:val="24"/>
        </w:rPr>
        <w:t xml:space="preserve"> – 36 месеца от подписване на протокол за извършен монтаж и въвеждане в експлоатация.</w:t>
      </w:r>
      <w:r w:rsidR="009558D3" w:rsidRPr="009558D3">
        <w:rPr>
          <w:rFonts w:ascii="Times New Roman" w:eastAsia="Times New Roman" w:hAnsi="Times New Roman"/>
          <w:bCs/>
          <w:sz w:val="24"/>
          <w:szCs w:val="24"/>
        </w:rPr>
        <w:t xml:space="preserve"> </w:t>
      </w:r>
    </w:p>
    <w:p w:rsidR="009558D3" w:rsidRDefault="009558D3" w:rsidP="009558D3">
      <w:pPr>
        <w:spacing w:after="0" w:line="240" w:lineRule="auto"/>
        <w:ind w:firstLine="567"/>
        <w:contextualSpacing/>
        <w:jc w:val="both"/>
        <w:rPr>
          <w:rFonts w:ascii="Times New Roman" w:eastAsia="Times New Roman" w:hAnsi="Times New Roman"/>
          <w:bCs/>
          <w:sz w:val="24"/>
          <w:szCs w:val="24"/>
        </w:rPr>
      </w:pPr>
      <w:r>
        <w:rPr>
          <w:rFonts w:ascii="Times New Roman" w:eastAsia="Times New Roman" w:hAnsi="Times New Roman"/>
          <w:bCs/>
          <w:sz w:val="24"/>
          <w:szCs w:val="24"/>
        </w:rPr>
        <w:t>П</w:t>
      </w:r>
      <w:r w:rsidRPr="00F52A3C">
        <w:rPr>
          <w:rFonts w:ascii="Times New Roman" w:eastAsia="Times New Roman" w:hAnsi="Times New Roman"/>
          <w:bCs/>
          <w:sz w:val="24"/>
          <w:szCs w:val="24"/>
        </w:rPr>
        <w:t>редложения</w:t>
      </w:r>
      <w:r>
        <w:rPr>
          <w:rFonts w:ascii="Times New Roman" w:eastAsia="Times New Roman" w:hAnsi="Times New Roman"/>
          <w:bCs/>
          <w:sz w:val="24"/>
          <w:szCs w:val="24"/>
        </w:rPr>
        <w:t>т</w:t>
      </w:r>
      <w:r w:rsidRPr="00F52A3C">
        <w:rPr>
          <w:rFonts w:ascii="Times New Roman" w:eastAsia="Times New Roman" w:hAnsi="Times New Roman"/>
          <w:bCs/>
          <w:sz w:val="24"/>
          <w:szCs w:val="24"/>
        </w:rPr>
        <w:t xml:space="preserve"> от участника</w:t>
      </w:r>
      <w:r w:rsidRPr="009558D3">
        <w:rPr>
          <w:rFonts w:ascii="Times New Roman" w:eastAsia="Times New Roman" w:hAnsi="Times New Roman"/>
          <w:bCs/>
          <w:sz w:val="24"/>
          <w:szCs w:val="24"/>
        </w:rPr>
        <w:t xml:space="preserve"> </w:t>
      </w:r>
      <w:r w:rsidRPr="00F52A3C">
        <w:rPr>
          <w:rFonts w:ascii="Times New Roman" w:eastAsia="Times New Roman" w:hAnsi="Times New Roman"/>
          <w:bCs/>
          <w:sz w:val="24"/>
          <w:szCs w:val="24"/>
        </w:rPr>
        <w:t>срок за гаранционно обслужване</w:t>
      </w:r>
      <w:r w:rsidRPr="009558D3">
        <w:rPr>
          <w:rFonts w:ascii="Times New Roman" w:eastAsia="Times New Roman" w:hAnsi="Times New Roman"/>
          <w:bCs/>
          <w:sz w:val="24"/>
          <w:szCs w:val="24"/>
        </w:rPr>
        <w:t xml:space="preserve"> трябва да е еднакъв за всички </w:t>
      </w:r>
      <w:r>
        <w:rPr>
          <w:rFonts w:ascii="Times New Roman" w:eastAsia="Times New Roman" w:hAnsi="Times New Roman"/>
          <w:bCs/>
          <w:sz w:val="24"/>
          <w:szCs w:val="24"/>
        </w:rPr>
        <w:t xml:space="preserve">видове </w:t>
      </w:r>
      <w:r w:rsidRPr="009558D3">
        <w:rPr>
          <w:rFonts w:ascii="Times New Roman" w:eastAsia="Times New Roman" w:hAnsi="Times New Roman"/>
          <w:bCs/>
          <w:sz w:val="24"/>
          <w:szCs w:val="24"/>
        </w:rPr>
        <w:t>съоръжения</w:t>
      </w:r>
      <w:r>
        <w:rPr>
          <w:rFonts w:ascii="Times New Roman" w:eastAsia="Times New Roman" w:hAnsi="Times New Roman"/>
          <w:bCs/>
          <w:sz w:val="24"/>
          <w:szCs w:val="24"/>
        </w:rPr>
        <w:t>.</w:t>
      </w:r>
    </w:p>
    <w:p w:rsidR="009558D3" w:rsidRDefault="00527BCD" w:rsidP="00527BCD">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ar-SA"/>
        </w:rPr>
      </w:pPr>
      <w:r w:rsidRPr="002D3C86">
        <w:rPr>
          <w:rFonts w:ascii="Times New Roman" w:eastAsia="Times New Roman" w:hAnsi="Times New Roman"/>
          <w:sz w:val="24"/>
          <w:szCs w:val="24"/>
          <w:lang w:eastAsia="ar-SA"/>
        </w:rPr>
        <w:lastRenderedPageBreak/>
        <w:t xml:space="preserve">*Забележка: </w:t>
      </w:r>
    </w:p>
    <w:p w:rsidR="00527BCD" w:rsidRPr="002D3C86" w:rsidRDefault="00DB37FB" w:rsidP="00527BCD">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 който предложи</w:t>
      </w:r>
      <w:r w:rsidR="00527BCD" w:rsidRPr="002D3C86">
        <w:rPr>
          <w:rFonts w:ascii="Times New Roman" w:eastAsia="Times New Roman" w:hAnsi="Times New Roman"/>
          <w:sz w:val="24"/>
          <w:szCs w:val="24"/>
          <w:lang w:eastAsia="bg-BG"/>
        </w:rPr>
        <w:t xml:space="preserve"> гаранционен срок, който е по-малък от определения от Възложителя</w:t>
      </w:r>
      <w:r w:rsidR="00CA4A9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минимален срок </w:t>
      </w:r>
      <w:r w:rsidR="009558D3">
        <w:rPr>
          <w:rFonts w:ascii="Times New Roman" w:eastAsia="Times New Roman" w:hAnsi="Times New Roman"/>
          <w:sz w:val="24"/>
          <w:szCs w:val="24"/>
          <w:lang w:eastAsia="bg-BG"/>
        </w:rPr>
        <w:t xml:space="preserve">или </w:t>
      </w:r>
      <w:r>
        <w:rPr>
          <w:rFonts w:ascii="Times New Roman" w:eastAsia="Times New Roman" w:hAnsi="Times New Roman"/>
          <w:sz w:val="24"/>
          <w:szCs w:val="24"/>
          <w:lang w:eastAsia="bg-BG"/>
        </w:rPr>
        <w:t>оферира</w:t>
      </w:r>
      <w:r w:rsidR="009558D3">
        <w:rPr>
          <w:rFonts w:ascii="Times New Roman" w:eastAsia="Times New Roman" w:hAnsi="Times New Roman"/>
          <w:sz w:val="24"/>
          <w:szCs w:val="24"/>
          <w:lang w:eastAsia="bg-BG"/>
        </w:rPr>
        <w:t xml:space="preserve"> различни срокове</w:t>
      </w:r>
      <w:r w:rsidRPr="00DB37FB">
        <w:rPr>
          <w:rFonts w:ascii="Times New Roman" w:eastAsia="Times New Roman" w:hAnsi="Times New Roman"/>
          <w:bCs/>
          <w:sz w:val="24"/>
          <w:szCs w:val="24"/>
        </w:rPr>
        <w:t xml:space="preserve"> </w:t>
      </w:r>
      <w:r w:rsidRPr="00F52A3C">
        <w:rPr>
          <w:rFonts w:ascii="Times New Roman" w:eastAsia="Times New Roman" w:hAnsi="Times New Roman"/>
          <w:bCs/>
          <w:sz w:val="24"/>
          <w:szCs w:val="24"/>
        </w:rPr>
        <w:t>за гаранционно обслужване</w:t>
      </w:r>
      <w:r w:rsidR="009558D3">
        <w:rPr>
          <w:rFonts w:ascii="Times New Roman" w:eastAsia="Times New Roman" w:hAnsi="Times New Roman"/>
          <w:sz w:val="24"/>
          <w:szCs w:val="24"/>
          <w:lang w:eastAsia="bg-BG"/>
        </w:rPr>
        <w:t xml:space="preserve"> за различните </w:t>
      </w:r>
      <w:r w:rsidR="009558D3" w:rsidRPr="009558D3">
        <w:rPr>
          <w:rFonts w:ascii="Times New Roman" w:eastAsia="Times New Roman" w:hAnsi="Times New Roman"/>
          <w:bCs/>
          <w:sz w:val="24"/>
          <w:szCs w:val="24"/>
        </w:rPr>
        <w:t>съоръжения</w:t>
      </w:r>
      <w:r>
        <w:rPr>
          <w:rFonts w:ascii="Times New Roman" w:eastAsia="Times New Roman" w:hAnsi="Times New Roman"/>
          <w:sz w:val="24"/>
          <w:szCs w:val="24"/>
          <w:lang w:eastAsia="bg-BG"/>
        </w:rPr>
        <w:t xml:space="preserve"> ще бъде отстранен от участие в процедурата</w:t>
      </w:r>
      <w:r w:rsidR="00527BCD" w:rsidRPr="002D3C86">
        <w:rPr>
          <w:rFonts w:ascii="Times New Roman" w:eastAsia="Times New Roman" w:hAnsi="Times New Roman"/>
          <w:sz w:val="24"/>
          <w:szCs w:val="24"/>
          <w:lang w:eastAsia="bg-BG"/>
        </w:rPr>
        <w:t xml:space="preserve">, поради представяне на оферта, неотговаряща на предварително обявените условия от Възложителя. </w:t>
      </w:r>
    </w:p>
    <w:p w:rsidR="009558D3" w:rsidRDefault="009558D3" w:rsidP="00F52A3C">
      <w:pPr>
        <w:spacing w:after="0" w:line="240" w:lineRule="auto"/>
        <w:ind w:firstLine="567"/>
        <w:contextualSpacing/>
        <w:jc w:val="both"/>
        <w:rPr>
          <w:rFonts w:ascii="Times New Roman" w:eastAsia="Times New Roman" w:hAnsi="Times New Roman"/>
          <w:bCs/>
          <w:sz w:val="24"/>
          <w:szCs w:val="24"/>
        </w:rPr>
      </w:pPr>
    </w:p>
    <w:p w:rsidR="00DB37FB" w:rsidRDefault="00F52A3C" w:rsidP="00F52A3C">
      <w:pPr>
        <w:spacing w:after="0" w:line="240" w:lineRule="auto"/>
        <w:ind w:firstLine="709"/>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9.2.</w:t>
      </w:r>
      <w:r w:rsidRPr="00F52A3C">
        <w:rPr>
          <w:rFonts w:ascii="Times New Roman" w:eastAsia="Times New Roman" w:hAnsi="Times New Roman"/>
          <w:bCs/>
          <w:sz w:val="24"/>
          <w:szCs w:val="24"/>
        </w:rPr>
        <w:t xml:space="preserve"> </w:t>
      </w:r>
      <w:r w:rsidRPr="00D85E32">
        <w:rPr>
          <w:rFonts w:ascii="Times New Roman" w:eastAsia="Times New Roman" w:hAnsi="Times New Roman"/>
          <w:bCs/>
          <w:sz w:val="24"/>
          <w:szCs w:val="24"/>
        </w:rPr>
        <w:t>Условия за гаранционно обслужване</w:t>
      </w:r>
      <w:r w:rsidR="00DB37FB" w:rsidRPr="00D85E32">
        <w:rPr>
          <w:rFonts w:ascii="Times New Roman" w:eastAsia="Times New Roman" w:hAnsi="Times New Roman"/>
          <w:bCs/>
          <w:sz w:val="24"/>
          <w:szCs w:val="24"/>
        </w:rPr>
        <w:t>.</w:t>
      </w:r>
    </w:p>
    <w:p w:rsidR="00F52A3C" w:rsidRPr="00F52A3C" w:rsidRDefault="00DB37FB" w:rsidP="00F52A3C">
      <w:pPr>
        <w:spacing w:after="0" w:line="240" w:lineRule="auto"/>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З</w:t>
      </w:r>
      <w:r w:rsidR="00F52A3C" w:rsidRPr="00F52A3C">
        <w:rPr>
          <w:rFonts w:ascii="Times New Roman" w:eastAsia="Times New Roman" w:hAnsi="Times New Roman"/>
          <w:bCs/>
          <w:sz w:val="24"/>
          <w:szCs w:val="24"/>
        </w:rPr>
        <w:t>а периода на гаранция, изпълнителят се задължава да под</w:t>
      </w:r>
      <w:r>
        <w:rPr>
          <w:rFonts w:ascii="Times New Roman" w:eastAsia="Times New Roman" w:hAnsi="Times New Roman"/>
          <w:bCs/>
          <w:sz w:val="24"/>
          <w:szCs w:val="24"/>
        </w:rPr>
        <w:t>д</w:t>
      </w:r>
      <w:r w:rsidR="00F52A3C" w:rsidRPr="00F52A3C">
        <w:rPr>
          <w:rFonts w:ascii="Times New Roman" w:eastAsia="Times New Roman" w:hAnsi="Times New Roman"/>
          <w:bCs/>
          <w:sz w:val="24"/>
          <w:szCs w:val="24"/>
        </w:rPr>
        <w:t>ържа в работен режим, доставените по настоящата поръчка климатици, като:</w:t>
      </w:r>
    </w:p>
    <w:p w:rsidR="00F52A3C" w:rsidRPr="00F52A3C" w:rsidRDefault="00F52A3C" w:rsidP="00F52A3C">
      <w:pPr>
        <w:spacing w:after="0" w:line="240" w:lineRule="auto"/>
        <w:ind w:firstLine="709"/>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9.2.1.</w:t>
      </w:r>
      <w:r w:rsidRPr="00F52A3C">
        <w:rPr>
          <w:rFonts w:ascii="Times New Roman" w:eastAsia="Times New Roman" w:hAnsi="Times New Roman"/>
          <w:bCs/>
          <w:sz w:val="24"/>
          <w:szCs w:val="24"/>
        </w:rPr>
        <w:t xml:space="preserve"> Заменя </w:t>
      </w:r>
      <w:proofErr w:type="spellStart"/>
      <w:r w:rsidRPr="00F52A3C">
        <w:rPr>
          <w:rFonts w:ascii="Times New Roman" w:eastAsia="Times New Roman" w:hAnsi="Times New Roman"/>
          <w:bCs/>
          <w:sz w:val="24"/>
          <w:szCs w:val="24"/>
        </w:rPr>
        <w:t>дефектирали</w:t>
      </w:r>
      <w:proofErr w:type="spellEnd"/>
      <w:r w:rsidRPr="00F52A3C">
        <w:rPr>
          <w:rFonts w:ascii="Times New Roman" w:eastAsia="Times New Roman" w:hAnsi="Times New Roman"/>
          <w:bCs/>
          <w:sz w:val="24"/>
          <w:szCs w:val="24"/>
        </w:rPr>
        <w:t xml:space="preserve"> части на </w:t>
      </w:r>
      <w:proofErr w:type="spellStart"/>
      <w:r w:rsidRPr="00F52A3C">
        <w:rPr>
          <w:rFonts w:ascii="Times New Roman" w:eastAsia="Times New Roman" w:hAnsi="Times New Roman"/>
          <w:bCs/>
          <w:sz w:val="24"/>
          <w:szCs w:val="24"/>
        </w:rPr>
        <w:t>климатика</w:t>
      </w:r>
      <w:proofErr w:type="spellEnd"/>
      <w:r w:rsidRPr="00F52A3C">
        <w:rPr>
          <w:rFonts w:ascii="Times New Roman" w:eastAsia="Times New Roman" w:hAnsi="Times New Roman"/>
          <w:bCs/>
          <w:sz w:val="24"/>
          <w:szCs w:val="24"/>
        </w:rPr>
        <w:t>.</w:t>
      </w:r>
    </w:p>
    <w:p w:rsidR="00F52A3C" w:rsidRPr="00F52A3C" w:rsidRDefault="00F52A3C" w:rsidP="00F52A3C">
      <w:pPr>
        <w:spacing w:after="0" w:line="240" w:lineRule="auto"/>
        <w:ind w:firstLine="709"/>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9.2.</w:t>
      </w:r>
      <w:proofErr w:type="spellStart"/>
      <w:r w:rsidRPr="009776CD">
        <w:rPr>
          <w:rFonts w:ascii="Times New Roman" w:eastAsia="Times New Roman" w:hAnsi="Times New Roman"/>
          <w:b/>
          <w:bCs/>
          <w:sz w:val="24"/>
          <w:szCs w:val="24"/>
        </w:rPr>
        <w:t>2</w:t>
      </w:r>
      <w:proofErr w:type="spellEnd"/>
      <w:r w:rsidRPr="009776CD">
        <w:rPr>
          <w:rFonts w:ascii="Times New Roman" w:eastAsia="Times New Roman" w:hAnsi="Times New Roman"/>
          <w:b/>
          <w:bCs/>
          <w:sz w:val="24"/>
          <w:szCs w:val="24"/>
        </w:rPr>
        <w:t>.</w:t>
      </w:r>
      <w:r w:rsidRPr="00F52A3C">
        <w:rPr>
          <w:rFonts w:ascii="Times New Roman" w:eastAsia="Times New Roman" w:hAnsi="Times New Roman"/>
          <w:bCs/>
          <w:sz w:val="24"/>
          <w:szCs w:val="24"/>
        </w:rPr>
        <w:t xml:space="preserve">  Отстранява проявилите се скрити недостатъци в климатиците или такива настъпили в следствие на извършения монтаж, като заменя некачественото съоръжение с ново със същите или по-добри характеристики, ако недостатъкът не може да бъде отстранен и прави същото негодно за ползване.</w:t>
      </w:r>
    </w:p>
    <w:p w:rsidR="00F52A3C" w:rsidRPr="00F52A3C" w:rsidRDefault="00F52A3C" w:rsidP="00F52A3C">
      <w:pPr>
        <w:spacing w:after="0" w:line="240" w:lineRule="auto"/>
        <w:ind w:firstLine="709"/>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9.2.3</w:t>
      </w:r>
      <w:r w:rsidRPr="00F52A3C">
        <w:rPr>
          <w:rFonts w:ascii="Times New Roman" w:eastAsia="Times New Roman" w:hAnsi="Times New Roman"/>
          <w:bCs/>
          <w:sz w:val="24"/>
          <w:szCs w:val="24"/>
        </w:rPr>
        <w:t>. За срока на гаранцията осигурява един път годишно профилактика на климатиците, съобразно гаранционните условия на производителя.</w:t>
      </w:r>
    </w:p>
    <w:p w:rsidR="00F52A3C" w:rsidRPr="00F52A3C" w:rsidRDefault="00F52A3C" w:rsidP="00F52A3C">
      <w:pPr>
        <w:spacing w:after="0" w:line="240" w:lineRule="auto"/>
        <w:ind w:firstLine="709"/>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9.2.4.</w:t>
      </w:r>
      <w:r w:rsidRPr="00F52A3C">
        <w:rPr>
          <w:rFonts w:ascii="Times New Roman" w:eastAsia="Times New Roman" w:hAnsi="Times New Roman"/>
          <w:bCs/>
          <w:sz w:val="24"/>
          <w:szCs w:val="24"/>
        </w:rPr>
        <w:t xml:space="preserve"> Гаранционното обслужване се осигурява от изпълнителя и се извършва на място или в сервиз на изпълнителя. </w:t>
      </w:r>
      <w:proofErr w:type="spellStart"/>
      <w:r w:rsidRPr="00F52A3C">
        <w:rPr>
          <w:rFonts w:ascii="Times New Roman" w:eastAsia="Times New Roman" w:hAnsi="Times New Roman"/>
          <w:bCs/>
          <w:sz w:val="24"/>
          <w:szCs w:val="24"/>
        </w:rPr>
        <w:t>Товаро</w:t>
      </w:r>
      <w:proofErr w:type="spellEnd"/>
      <w:r w:rsidRPr="00F52A3C">
        <w:rPr>
          <w:rFonts w:ascii="Times New Roman" w:eastAsia="Times New Roman" w:hAnsi="Times New Roman"/>
          <w:bCs/>
          <w:sz w:val="24"/>
          <w:szCs w:val="24"/>
        </w:rPr>
        <w:t xml:space="preserve"> - </w:t>
      </w:r>
      <w:proofErr w:type="spellStart"/>
      <w:r w:rsidRPr="00F52A3C">
        <w:rPr>
          <w:rFonts w:ascii="Times New Roman" w:eastAsia="Times New Roman" w:hAnsi="Times New Roman"/>
          <w:bCs/>
          <w:sz w:val="24"/>
          <w:szCs w:val="24"/>
        </w:rPr>
        <w:t>разтоварните</w:t>
      </w:r>
      <w:proofErr w:type="spellEnd"/>
      <w:r w:rsidRPr="00F52A3C">
        <w:rPr>
          <w:rFonts w:ascii="Times New Roman" w:eastAsia="Times New Roman" w:hAnsi="Times New Roman"/>
          <w:bCs/>
          <w:sz w:val="24"/>
          <w:szCs w:val="24"/>
        </w:rPr>
        <w:t xml:space="preserve"> разходи, както и тези за транспорт до и от сервиза са за сметка на изпълнителя. При приемане на климатичните системи за гаранционен ремонт, изпълнителят е длъжен да осигури подходяща опаковка, гарантираща безопасно транспортиране, когато това се налага.</w:t>
      </w:r>
    </w:p>
    <w:p w:rsidR="00F52A3C" w:rsidRPr="00F52A3C" w:rsidRDefault="00F52A3C" w:rsidP="00F52A3C">
      <w:pPr>
        <w:spacing w:after="0" w:line="240" w:lineRule="auto"/>
        <w:ind w:firstLine="567"/>
        <w:contextualSpacing/>
        <w:jc w:val="both"/>
        <w:rPr>
          <w:rFonts w:ascii="Times New Roman" w:eastAsia="Times New Roman" w:hAnsi="Times New Roman"/>
          <w:b/>
          <w:bCs/>
          <w:sz w:val="24"/>
          <w:szCs w:val="24"/>
        </w:rPr>
      </w:pPr>
    </w:p>
    <w:p w:rsidR="00F52A3C" w:rsidRPr="00BC0B1C" w:rsidRDefault="00BC0B1C" w:rsidP="00F52A3C">
      <w:pPr>
        <w:spacing w:after="0" w:line="240" w:lineRule="auto"/>
        <w:ind w:firstLine="567"/>
        <w:contextualSpacing/>
        <w:jc w:val="both"/>
        <w:rPr>
          <w:rFonts w:ascii="Times New Roman" w:eastAsia="Times New Roman" w:hAnsi="Times New Roman"/>
          <w:bCs/>
          <w:sz w:val="24"/>
          <w:szCs w:val="24"/>
        </w:rPr>
      </w:pPr>
      <w:r w:rsidRPr="009776CD">
        <w:rPr>
          <w:rFonts w:ascii="Times New Roman" w:eastAsia="Times New Roman" w:hAnsi="Times New Roman"/>
          <w:b/>
          <w:bCs/>
          <w:sz w:val="24"/>
          <w:szCs w:val="24"/>
        </w:rPr>
        <w:t>9</w:t>
      </w:r>
      <w:r w:rsidR="00F52A3C" w:rsidRPr="009776CD">
        <w:rPr>
          <w:rFonts w:ascii="Times New Roman" w:eastAsia="Times New Roman" w:hAnsi="Times New Roman"/>
          <w:b/>
          <w:bCs/>
          <w:sz w:val="24"/>
          <w:szCs w:val="24"/>
        </w:rPr>
        <w:t>.3</w:t>
      </w:r>
      <w:r w:rsidR="00F52A3C" w:rsidRPr="00BC0B1C">
        <w:rPr>
          <w:rFonts w:ascii="Times New Roman" w:eastAsia="Times New Roman" w:hAnsi="Times New Roman"/>
          <w:bCs/>
          <w:sz w:val="24"/>
          <w:szCs w:val="24"/>
        </w:rPr>
        <w:t>. Срок за отстраняване на повреди и/или дефекти, проявили се в рамките на гаранционния срок.</w:t>
      </w:r>
    </w:p>
    <w:p w:rsidR="00F52A3C" w:rsidRPr="00BC0B1C" w:rsidRDefault="00F52A3C" w:rsidP="00F52A3C">
      <w:pPr>
        <w:spacing w:after="0" w:line="240" w:lineRule="auto"/>
        <w:ind w:firstLine="567"/>
        <w:contextualSpacing/>
        <w:jc w:val="both"/>
        <w:rPr>
          <w:rFonts w:ascii="Times New Roman" w:eastAsia="Times New Roman" w:hAnsi="Times New Roman"/>
          <w:bCs/>
          <w:sz w:val="24"/>
          <w:szCs w:val="24"/>
        </w:rPr>
      </w:pPr>
      <w:r w:rsidRPr="00BC0B1C">
        <w:rPr>
          <w:rFonts w:ascii="Times New Roman" w:eastAsia="Times New Roman" w:hAnsi="Times New Roman"/>
          <w:bCs/>
          <w:sz w:val="24"/>
          <w:szCs w:val="24"/>
        </w:rPr>
        <w:t>При възникване на повреди и/или дефекти в рамките на гаранционния срок, изпълнителят се задължава ги отстрани в срок до 24 часа за климатици монтирани в гр. София и до 48 часа за тези, монтирани в сгради на възложителя в страната, от момента на уведомяването му от възложителя по телефон и/или електронна поща.</w:t>
      </w:r>
    </w:p>
    <w:p w:rsidR="00F52A3C" w:rsidRPr="00BC0B1C" w:rsidRDefault="00F52A3C" w:rsidP="00F52A3C">
      <w:pPr>
        <w:spacing w:after="0" w:line="240" w:lineRule="auto"/>
        <w:ind w:firstLine="567"/>
        <w:contextualSpacing/>
        <w:jc w:val="both"/>
        <w:rPr>
          <w:rFonts w:ascii="Times New Roman" w:eastAsia="Times New Roman" w:hAnsi="Times New Roman"/>
          <w:bCs/>
          <w:sz w:val="24"/>
          <w:szCs w:val="24"/>
        </w:rPr>
      </w:pPr>
    </w:p>
    <w:p w:rsidR="00F52A3C" w:rsidRPr="00BC0B1C" w:rsidRDefault="00F52A3C" w:rsidP="00BC0B1C">
      <w:pPr>
        <w:pStyle w:val="ae"/>
        <w:numPr>
          <w:ilvl w:val="0"/>
          <w:numId w:val="21"/>
        </w:numPr>
        <w:spacing w:after="0" w:line="240" w:lineRule="auto"/>
        <w:jc w:val="both"/>
        <w:rPr>
          <w:rFonts w:ascii="Times New Roman" w:eastAsia="Times New Roman" w:hAnsi="Times New Roman"/>
          <w:b/>
          <w:bCs/>
          <w:sz w:val="24"/>
          <w:szCs w:val="24"/>
        </w:rPr>
      </w:pPr>
      <w:r w:rsidRPr="00BC0B1C">
        <w:rPr>
          <w:rFonts w:ascii="Times New Roman" w:eastAsia="Times New Roman" w:hAnsi="Times New Roman"/>
          <w:b/>
          <w:bCs/>
          <w:sz w:val="24"/>
          <w:szCs w:val="24"/>
        </w:rPr>
        <w:t>Предлагана цена.</w:t>
      </w:r>
    </w:p>
    <w:p w:rsidR="00F52A3C" w:rsidRPr="00BC0B1C" w:rsidRDefault="00F52A3C" w:rsidP="00E26F79">
      <w:pPr>
        <w:spacing w:after="0" w:line="240" w:lineRule="auto"/>
        <w:ind w:firstLine="709"/>
        <w:contextualSpacing/>
        <w:jc w:val="both"/>
        <w:rPr>
          <w:rFonts w:ascii="Times New Roman" w:eastAsia="Times New Roman" w:hAnsi="Times New Roman"/>
          <w:bCs/>
          <w:sz w:val="24"/>
          <w:szCs w:val="24"/>
        </w:rPr>
      </w:pPr>
      <w:r w:rsidRPr="00BC0B1C">
        <w:rPr>
          <w:rFonts w:ascii="Times New Roman" w:eastAsia="Times New Roman" w:hAnsi="Times New Roman"/>
          <w:bCs/>
          <w:sz w:val="24"/>
          <w:szCs w:val="24"/>
        </w:rPr>
        <w:t xml:space="preserve">Предложената от участника цена задължително включва всички разходи за </w:t>
      </w:r>
      <w:r w:rsidR="008E244C">
        <w:rPr>
          <w:rFonts w:ascii="Times New Roman" w:eastAsia="Times New Roman" w:hAnsi="Times New Roman"/>
          <w:bCs/>
          <w:sz w:val="24"/>
          <w:szCs w:val="24"/>
        </w:rPr>
        <w:t>изпълнение на дейностите, включени в предмета на поръчката.</w:t>
      </w:r>
    </w:p>
    <w:p w:rsidR="00F52A3C" w:rsidRPr="00BC0B1C" w:rsidRDefault="00F52A3C" w:rsidP="00F52A3C">
      <w:pPr>
        <w:spacing w:after="0" w:line="240" w:lineRule="auto"/>
        <w:ind w:firstLine="567"/>
        <w:contextualSpacing/>
        <w:jc w:val="both"/>
        <w:rPr>
          <w:rFonts w:ascii="Times New Roman" w:eastAsia="Times New Roman" w:hAnsi="Times New Roman"/>
          <w:bCs/>
          <w:sz w:val="24"/>
          <w:szCs w:val="24"/>
          <w:lang w:val="en-US"/>
        </w:rPr>
      </w:pPr>
    </w:p>
    <w:p w:rsidR="00E26F79" w:rsidRDefault="00F52A3C" w:rsidP="00E26F79">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BC0B1C">
        <w:rPr>
          <w:rFonts w:ascii="Times New Roman" w:eastAsia="Times New Roman" w:hAnsi="Times New Roman"/>
          <w:bCs/>
          <w:sz w:val="24"/>
          <w:szCs w:val="24"/>
        </w:rPr>
        <w:t>Когато предложена от участник цена</w:t>
      </w:r>
      <w:r w:rsidR="00BC0B1C" w:rsidRPr="00BC0B1C">
        <w:rPr>
          <w:rFonts w:ascii="Times New Roman" w:eastAsia="Times New Roman" w:hAnsi="Times New Roman"/>
          <w:bCs/>
          <w:sz w:val="24"/>
          <w:szCs w:val="24"/>
        </w:rPr>
        <w:t xml:space="preserve"> </w:t>
      </w:r>
      <w:r w:rsidRPr="00BC0B1C">
        <w:rPr>
          <w:rFonts w:ascii="Times New Roman" w:eastAsia="Times New Roman" w:hAnsi="Times New Roman"/>
          <w:bCs/>
          <w:sz w:val="24"/>
          <w:szCs w:val="24"/>
        </w:rPr>
        <w:t>не съответства на сбора от произведенията на единичните цени на отделните съоръжения, умножени по определените количества, същият ще бъде отстранен от участие в процедурата</w:t>
      </w:r>
      <w:r w:rsidRPr="00BC0B1C">
        <w:rPr>
          <w:rFonts w:ascii="Times New Roman" w:eastAsia="Times New Roman" w:hAnsi="Times New Roman"/>
          <w:bCs/>
          <w:sz w:val="24"/>
          <w:szCs w:val="24"/>
          <w:lang w:val="en-US"/>
        </w:rPr>
        <w:t>.</w:t>
      </w:r>
      <w:r w:rsidR="00E26F79" w:rsidRPr="00E26F79">
        <w:rPr>
          <w:rFonts w:ascii="Times New Roman" w:eastAsia="MS Mincho" w:hAnsi="Times New Roman"/>
          <w:color w:val="000000" w:themeColor="text1"/>
          <w:sz w:val="24"/>
          <w:szCs w:val="24"/>
        </w:rPr>
        <w:t xml:space="preserve"> </w:t>
      </w:r>
    </w:p>
    <w:p w:rsidR="009776CD" w:rsidRDefault="009776CD" w:rsidP="00E26F79">
      <w:pPr>
        <w:tabs>
          <w:tab w:val="num" w:pos="426"/>
        </w:tabs>
        <w:spacing w:after="120" w:line="240" w:lineRule="auto"/>
        <w:ind w:firstLine="709"/>
        <w:contextualSpacing/>
        <w:jc w:val="both"/>
        <w:rPr>
          <w:rFonts w:ascii="Times New Roman" w:eastAsia="MS Mincho" w:hAnsi="Times New Roman"/>
          <w:color w:val="000000" w:themeColor="text1"/>
          <w:sz w:val="24"/>
          <w:szCs w:val="24"/>
        </w:rPr>
      </w:pPr>
    </w:p>
    <w:p w:rsidR="00E26F79" w:rsidRPr="003E3A1B" w:rsidRDefault="00E26F79" w:rsidP="00E26F79">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 xml:space="preserve">Предложения за </w:t>
      </w:r>
      <w:r w:rsidRPr="00DC6819">
        <w:rPr>
          <w:rFonts w:ascii="Times New Roman" w:eastAsia="MS Mincho" w:hAnsi="Times New Roman"/>
          <w:color w:val="000000" w:themeColor="text1"/>
          <w:sz w:val="24"/>
          <w:szCs w:val="24"/>
        </w:rPr>
        <w:t xml:space="preserve">доставка и гаранционно обслужване </w:t>
      </w:r>
      <w:r w:rsidRPr="003E3A1B">
        <w:rPr>
          <w:rFonts w:ascii="Times New Roman" w:eastAsia="MS Mincho" w:hAnsi="Times New Roman"/>
          <w:color w:val="000000" w:themeColor="text1"/>
          <w:sz w:val="24"/>
          <w:szCs w:val="24"/>
        </w:rPr>
        <w:t>на климатиците,</w:t>
      </w:r>
      <w:r>
        <w:rPr>
          <w:rFonts w:ascii="Times New Roman" w:eastAsia="MS Mincho" w:hAnsi="Times New Roman"/>
          <w:color w:val="000000" w:themeColor="text1"/>
          <w:sz w:val="24"/>
          <w:szCs w:val="24"/>
        </w:rPr>
        <w:t xml:space="preserve"> включени в основния предмет на поръчката (общо 82 броя), които превишават </w:t>
      </w:r>
      <w:r w:rsidRPr="003E3A1B">
        <w:rPr>
          <w:rFonts w:ascii="Times New Roman" w:eastAsia="MS Mincho" w:hAnsi="Times New Roman"/>
          <w:color w:val="000000" w:themeColor="text1"/>
          <w:sz w:val="24"/>
          <w:szCs w:val="24"/>
        </w:rPr>
        <w:t>67 000 лв. без ДДС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E26F79" w:rsidRPr="003E3A1B" w:rsidRDefault="00E26F79" w:rsidP="00E26F79">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Предложения</w:t>
      </w:r>
      <w:r>
        <w:rPr>
          <w:rFonts w:ascii="Times New Roman" w:eastAsia="MS Mincho" w:hAnsi="Times New Roman"/>
          <w:color w:val="000000" w:themeColor="text1"/>
          <w:sz w:val="24"/>
          <w:szCs w:val="24"/>
        </w:rPr>
        <w:t>,</w:t>
      </w:r>
      <w:r w:rsidRPr="003E3A1B">
        <w:rPr>
          <w:rFonts w:ascii="Times New Roman" w:eastAsia="MS Mincho" w:hAnsi="Times New Roman"/>
          <w:color w:val="000000" w:themeColor="text1"/>
          <w:sz w:val="24"/>
          <w:szCs w:val="24"/>
        </w:rPr>
        <w:t xml:space="preserve"> надвишаващи единичната прогнозна стойност за </w:t>
      </w:r>
      <w:r w:rsidRPr="00DC6819">
        <w:rPr>
          <w:rFonts w:ascii="Times New Roman" w:eastAsia="MS Mincho" w:hAnsi="Times New Roman"/>
          <w:color w:val="000000" w:themeColor="text1"/>
          <w:sz w:val="24"/>
          <w:szCs w:val="24"/>
        </w:rPr>
        <w:t>доставка и гаранционно обслужване на отделните видове климатици няма да бъдат разглеждани и участниците</w:t>
      </w:r>
      <w:r w:rsidRPr="003E3A1B">
        <w:rPr>
          <w:rFonts w:ascii="Times New Roman" w:eastAsia="MS Mincho" w:hAnsi="Times New Roman"/>
          <w:color w:val="000000" w:themeColor="text1"/>
          <w:sz w:val="24"/>
          <w:szCs w:val="24"/>
        </w:rPr>
        <w:t xml:space="preserve"> ще бъдат отстранени от участие в поръчката, поради представяне на оферта, неотговаряща на предварително обявените от Възложителя условия.</w:t>
      </w:r>
    </w:p>
    <w:p w:rsidR="00E26F79" w:rsidRDefault="00E26F79" w:rsidP="00E26F79">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Предложения за демонтаж, монтаж и въвеждането в експлоатация на 82 климатици, които превишават 17 000 лв. без ДДС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F52A3C" w:rsidRDefault="00F52A3C" w:rsidP="00BC0B1C">
      <w:pPr>
        <w:spacing w:after="0" w:line="240" w:lineRule="auto"/>
        <w:ind w:firstLine="567"/>
        <w:contextualSpacing/>
        <w:jc w:val="both"/>
        <w:rPr>
          <w:rFonts w:ascii="Times New Roman" w:eastAsia="Times New Roman" w:hAnsi="Times New Roman"/>
          <w:bCs/>
          <w:sz w:val="24"/>
          <w:szCs w:val="24"/>
        </w:rPr>
      </w:pPr>
    </w:p>
    <w:p w:rsidR="00F52A3C" w:rsidRPr="00F52A3C" w:rsidRDefault="00F52A3C" w:rsidP="00F52A3C">
      <w:pPr>
        <w:spacing w:after="0" w:line="240" w:lineRule="auto"/>
        <w:ind w:firstLine="567"/>
        <w:contextualSpacing/>
        <w:jc w:val="both"/>
        <w:rPr>
          <w:rFonts w:ascii="Times New Roman" w:eastAsia="Times New Roman" w:hAnsi="Times New Roman"/>
          <w:b/>
          <w:bCs/>
          <w:sz w:val="24"/>
          <w:szCs w:val="24"/>
        </w:rPr>
      </w:pPr>
      <w:r w:rsidRPr="00F52A3C">
        <w:rPr>
          <w:rFonts w:ascii="Times New Roman" w:eastAsia="Times New Roman" w:hAnsi="Times New Roman"/>
          <w:b/>
          <w:bCs/>
          <w:sz w:val="24"/>
          <w:szCs w:val="24"/>
        </w:rPr>
        <w:t>9. Начин и срок на плащане.</w:t>
      </w:r>
    </w:p>
    <w:p w:rsidR="00F52A3C" w:rsidRPr="00FD5886" w:rsidRDefault="00F52A3C" w:rsidP="00F52A3C">
      <w:pPr>
        <w:spacing w:after="0" w:line="240" w:lineRule="auto"/>
        <w:ind w:firstLine="567"/>
        <w:contextualSpacing/>
        <w:jc w:val="both"/>
        <w:rPr>
          <w:rFonts w:ascii="Times New Roman" w:eastAsia="Times New Roman" w:hAnsi="Times New Roman"/>
          <w:bCs/>
          <w:sz w:val="24"/>
          <w:szCs w:val="24"/>
        </w:rPr>
      </w:pPr>
      <w:r w:rsidRPr="00FD5886">
        <w:rPr>
          <w:rFonts w:ascii="Times New Roman" w:eastAsia="Times New Roman" w:hAnsi="Times New Roman"/>
          <w:bCs/>
          <w:sz w:val="24"/>
          <w:szCs w:val="24"/>
        </w:rPr>
        <w:t xml:space="preserve">Плащането се извършва в срок до 20 (двадесет) календарни дни, считано от датата на подписване на </w:t>
      </w:r>
      <w:proofErr w:type="spellStart"/>
      <w:r w:rsidRPr="00FD5886">
        <w:rPr>
          <w:rFonts w:ascii="Times New Roman" w:eastAsia="Times New Roman" w:hAnsi="Times New Roman"/>
          <w:bCs/>
          <w:sz w:val="24"/>
          <w:szCs w:val="24"/>
        </w:rPr>
        <w:t>приемо-предавателен</w:t>
      </w:r>
      <w:proofErr w:type="spellEnd"/>
      <w:r w:rsidRPr="00FD5886">
        <w:rPr>
          <w:rFonts w:ascii="Times New Roman" w:eastAsia="Times New Roman" w:hAnsi="Times New Roman"/>
          <w:bCs/>
          <w:sz w:val="24"/>
          <w:szCs w:val="24"/>
        </w:rPr>
        <w:t xml:space="preserve"> протокол, удостоверяващ монтажа и въвеждането в експлоатация на климатиците и след представяне на оригинална фактура.</w:t>
      </w:r>
    </w:p>
    <w:p w:rsidR="00F52A3C" w:rsidRPr="00FD5886" w:rsidRDefault="00F52A3C" w:rsidP="00F52A3C">
      <w:pPr>
        <w:spacing w:after="0" w:line="240" w:lineRule="auto"/>
        <w:ind w:firstLine="567"/>
        <w:contextualSpacing/>
        <w:jc w:val="both"/>
        <w:rPr>
          <w:rFonts w:ascii="Times New Roman" w:eastAsia="Times New Roman" w:hAnsi="Times New Roman"/>
          <w:bCs/>
          <w:sz w:val="24"/>
          <w:szCs w:val="24"/>
        </w:rPr>
      </w:pPr>
      <w:r w:rsidRPr="00FD5886">
        <w:rPr>
          <w:rFonts w:ascii="Times New Roman" w:eastAsia="Times New Roman" w:hAnsi="Times New Roman"/>
          <w:bCs/>
          <w:sz w:val="24"/>
          <w:szCs w:val="24"/>
        </w:rPr>
        <w:lastRenderedPageBreak/>
        <w:t>Всички плащания се извършват по банков път, по сметка посочена от изпълнителя.</w:t>
      </w:r>
    </w:p>
    <w:p w:rsidR="00F52A3C" w:rsidRDefault="00F52A3C" w:rsidP="00F52A3C">
      <w:pPr>
        <w:spacing w:after="0" w:line="240" w:lineRule="auto"/>
        <w:ind w:firstLine="567"/>
        <w:contextualSpacing/>
        <w:jc w:val="both"/>
        <w:rPr>
          <w:rFonts w:ascii="Times New Roman" w:eastAsia="Times New Roman" w:hAnsi="Times New Roman"/>
          <w:b/>
          <w:bCs/>
          <w:sz w:val="24"/>
          <w:szCs w:val="24"/>
        </w:rPr>
      </w:pPr>
    </w:p>
    <w:p w:rsidR="00F52A3C" w:rsidRPr="009C490A" w:rsidRDefault="00F52A3C" w:rsidP="00F52A3C">
      <w:pPr>
        <w:spacing w:after="0" w:line="240" w:lineRule="auto"/>
        <w:ind w:firstLine="567"/>
        <w:contextualSpacing/>
        <w:jc w:val="both"/>
        <w:rPr>
          <w:rFonts w:ascii="Times New Roman" w:eastAsia="Times New Roman" w:hAnsi="Times New Roman"/>
          <w:b/>
          <w:bCs/>
          <w:sz w:val="24"/>
          <w:szCs w:val="24"/>
        </w:rPr>
      </w:pPr>
      <w:r w:rsidRPr="009C490A">
        <w:rPr>
          <w:rFonts w:ascii="Times New Roman" w:eastAsia="Times New Roman" w:hAnsi="Times New Roman"/>
          <w:b/>
          <w:bCs/>
          <w:sz w:val="24"/>
          <w:szCs w:val="24"/>
        </w:rPr>
        <w:t>10. Гаранция за изпълнение.</w:t>
      </w:r>
    </w:p>
    <w:p w:rsidR="00F52A3C" w:rsidRPr="009C490A" w:rsidRDefault="00F52A3C" w:rsidP="00F52A3C">
      <w:pPr>
        <w:spacing w:after="0" w:line="240" w:lineRule="auto"/>
        <w:ind w:firstLine="567"/>
        <w:contextualSpacing/>
        <w:jc w:val="both"/>
        <w:rPr>
          <w:rFonts w:ascii="Times New Roman" w:eastAsia="Times New Roman" w:hAnsi="Times New Roman"/>
          <w:bCs/>
          <w:sz w:val="24"/>
          <w:szCs w:val="24"/>
        </w:rPr>
      </w:pPr>
      <w:r w:rsidRPr="009C490A">
        <w:rPr>
          <w:rFonts w:ascii="Times New Roman" w:eastAsia="Times New Roman" w:hAnsi="Times New Roman"/>
          <w:bCs/>
          <w:sz w:val="24"/>
          <w:szCs w:val="24"/>
        </w:rPr>
        <w:t xml:space="preserve">Гаранцията за изпълнение е 4 % от стойността на договора без ДДС, </w:t>
      </w:r>
      <w:r w:rsidR="00FB7888" w:rsidRPr="009C490A">
        <w:rPr>
          <w:rFonts w:ascii="Times New Roman" w:eastAsia="Times New Roman" w:hAnsi="Times New Roman"/>
          <w:bCs/>
          <w:sz w:val="24"/>
          <w:szCs w:val="24"/>
        </w:rPr>
        <w:t xml:space="preserve">без стойността на опцията, </w:t>
      </w:r>
      <w:r w:rsidRPr="009C490A">
        <w:rPr>
          <w:rFonts w:ascii="Times New Roman" w:eastAsia="Times New Roman" w:hAnsi="Times New Roman"/>
          <w:bCs/>
          <w:sz w:val="24"/>
          <w:szCs w:val="24"/>
        </w:rPr>
        <w:t>като две трети от нея гарантира изпълнението на договора, а една трета обезпечава гаранционните задължения на изпълнителя.</w:t>
      </w:r>
    </w:p>
    <w:p w:rsidR="00B660EA" w:rsidRPr="00794DBC" w:rsidRDefault="00B660EA" w:rsidP="00B660EA">
      <w:pPr>
        <w:spacing w:after="0" w:line="240" w:lineRule="auto"/>
        <w:ind w:firstLine="567"/>
        <w:contextualSpacing/>
        <w:jc w:val="both"/>
        <w:rPr>
          <w:rFonts w:ascii="Times New Roman" w:eastAsia="Times New Roman" w:hAnsi="Times New Roman"/>
          <w:b/>
          <w:bCs/>
          <w:sz w:val="24"/>
          <w:szCs w:val="24"/>
        </w:rPr>
      </w:pPr>
    </w:p>
    <w:p w:rsidR="00D8190C" w:rsidRPr="002B18DB" w:rsidRDefault="009776CD" w:rsidP="007A1FEC">
      <w:pPr>
        <w:pStyle w:val="ae"/>
        <w:numPr>
          <w:ilvl w:val="0"/>
          <w:numId w:val="21"/>
        </w:numPr>
        <w:tabs>
          <w:tab w:val="left" w:pos="567"/>
          <w:tab w:val="left" w:pos="851"/>
          <w:tab w:val="left" w:pos="993"/>
        </w:tabs>
        <w:spacing w:after="0" w:line="240" w:lineRule="auto"/>
        <w:ind w:left="0" w:firstLine="567"/>
        <w:jc w:val="both"/>
        <w:rPr>
          <w:rFonts w:ascii="Times New Roman" w:hAnsi="Times New Roman"/>
          <w:b/>
          <w:sz w:val="24"/>
          <w:szCs w:val="24"/>
          <w:lang w:eastAsia="bg-BG"/>
        </w:rPr>
      </w:pPr>
      <w:r w:rsidRPr="00AB3A5E">
        <w:rPr>
          <w:rFonts w:ascii="Times New Roman" w:hAnsi="Times New Roman"/>
          <w:b/>
          <w:sz w:val="24"/>
          <w:szCs w:val="24"/>
          <w:lang w:eastAsia="bg-BG"/>
        </w:rPr>
        <w:t xml:space="preserve"> </w:t>
      </w:r>
      <w:r w:rsidR="00DD369E" w:rsidRPr="00AB3A5E">
        <w:rPr>
          <w:rFonts w:ascii="Times New Roman" w:hAnsi="Times New Roman"/>
          <w:b/>
          <w:sz w:val="24"/>
          <w:szCs w:val="24"/>
          <w:lang w:eastAsia="bg-BG"/>
        </w:rPr>
        <w:t>У</w:t>
      </w:r>
      <w:r w:rsidR="002A0E3D" w:rsidRPr="00AB3A5E">
        <w:rPr>
          <w:rFonts w:ascii="Times New Roman" w:hAnsi="Times New Roman"/>
          <w:b/>
          <w:sz w:val="24"/>
          <w:szCs w:val="24"/>
          <w:lang w:eastAsia="bg-BG"/>
        </w:rPr>
        <w:t>словия и начин на плаща</w:t>
      </w:r>
      <w:r w:rsidR="00D8190C" w:rsidRPr="00AB3A5E">
        <w:rPr>
          <w:rFonts w:ascii="Times New Roman" w:hAnsi="Times New Roman"/>
          <w:b/>
          <w:sz w:val="24"/>
          <w:szCs w:val="24"/>
        </w:rPr>
        <w:t>не</w:t>
      </w:r>
      <w:r w:rsidR="00D8190C" w:rsidRPr="00AB3A5E">
        <w:rPr>
          <w:rFonts w:ascii="Times New Roman" w:hAnsi="Times New Roman"/>
          <w:sz w:val="24"/>
          <w:szCs w:val="24"/>
        </w:rPr>
        <w:t xml:space="preserve"> – по банков път, с платежно нареждане в български лева. </w:t>
      </w:r>
      <w:r w:rsidR="00D8190C" w:rsidRPr="00AB3A5E">
        <w:rPr>
          <w:rFonts w:ascii="Times New Roman" w:hAnsi="Times New Roman"/>
          <w:sz w:val="24"/>
          <w:szCs w:val="24"/>
        </w:rPr>
        <w:tab/>
        <w:t xml:space="preserve">Плащането се осъществява по банкова сметка, посочена от Изпълнителя, </w:t>
      </w:r>
      <w:r w:rsidR="002A0E3D" w:rsidRPr="00AB3A5E">
        <w:rPr>
          <w:rFonts w:ascii="Times New Roman" w:hAnsi="Times New Roman"/>
          <w:sz w:val="24"/>
          <w:szCs w:val="24"/>
        </w:rPr>
        <w:t>съгласно приложения проект на договор.</w:t>
      </w:r>
    </w:p>
    <w:p w:rsidR="002B18DB" w:rsidRPr="002B18DB" w:rsidRDefault="002B18DB" w:rsidP="002B18DB">
      <w:pPr>
        <w:pStyle w:val="ae"/>
        <w:tabs>
          <w:tab w:val="left" w:pos="567"/>
          <w:tab w:val="left" w:pos="851"/>
          <w:tab w:val="left" w:pos="993"/>
        </w:tabs>
        <w:spacing w:after="0" w:line="240" w:lineRule="auto"/>
        <w:ind w:left="567"/>
        <w:jc w:val="both"/>
        <w:rPr>
          <w:rFonts w:ascii="Times New Roman" w:hAnsi="Times New Roman"/>
          <w:b/>
          <w:sz w:val="24"/>
          <w:szCs w:val="24"/>
          <w:lang w:eastAsia="bg-BG"/>
        </w:rPr>
      </w:pPr>
    </w:p>
    <w:p w:rsidR="002B18DB" w:rsidRPr="002B18DB" w:rsidRDefault="002B18DB" w:rsidP="002B18DB">
      <w:pPr>
        <w:pStyle w:val="ae"/>
        <w:numPr>
          <w:ilvl w:val="0"/>
          <w:numId w:val="21"/>
        </w:numPr>
        <w:autoSpaceDE w:val="0"/>
        <w:autoSpaceDN w:val="0"/>
        <w:adjustRightInd w:val="0"/>
        <w:spacing w:after="0" w:line="240" w:lineRule="auto"/>
        <w:ind w:right="-23"/>
        <w:jc w:val="both"/>
        <w:rPr>
          <w:rFonts w:ascii="Times New Roman" w:eastAsia="Times New Roman" w:hAnsi="Times New Roman"/>
          <w:b/>
          <w:bCs/>
          <w:sz w:val="24"/>
          <w:szCs w:val="24"/>
          <w:lang w:eastAsia="bg-BG"/>
        </w:rPr>
      </w:pPr>
      <w:r w:rsidRPr="002B18DB">
        <w:rPr>
          <w:rFonts w:ascii="Times New Roman" w:eastAsia="Times New Roman" w:hAnsi="Times New Roman"/>
          <w:b/>
          <w:bCs/>
          <w:sz w:val="24"/>
          <w:szCs w:val="24"/>
          <w:lang w:eastAsia="bg-BG"/>
        </w:rPr>
        <w:t>Разглеждане на заявленията за участие и офертите</w:t>
      </w:r>
    </w:p>
    <w:p w:rsidR="002B18DB" w:rsidRPr="002B18DB" w:rsidRDefault="002B18DB" w:rsidP="002B18DB">
      <w:pPr>
        <w:pStyle w:val="ae"/>
        <w:spacing w:after="0" w:line="240" w:lineRule="auto"/>
        <w:ind w:left="0" w:firstLine="709"/>
        <w:jc w:val="both"/>
        <w:rPr>
          <w:rFonts w:ascii="Times New Roman" w:eastAsia="Times New Roman" w:hAnsi="Times New Roman"/>
          <w:bCs/>
          <w:sz w:val="24"/>
          <w:szCs w:val="24"/>
        </w:rPr>
      </w:pPr>
      <w:r w:rsidRPr="002B18DB">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2B18DB" w:rsidRPr="002B18DB" w:rsidRDefault="002B18DB" w:rsidP="002B18DB">
      <w:pPr>
        <w:pStyle w:val="ae"/>
        <w:autoSpaceDE w:val="0"/>
        <w:autoSpaceDN w:val="0"/>
        <w:adjustRightInd w:val="0"/>
        <w:spacing w:after="0" w:line="240" w:lineRule="auto"/>
        <w:ind w:left="0" w:right="-23" w:firstLine="709"/>
        <w:jc w:val="both"/>
        <w:rPr>
          <w:rFonts w:ascii="Times New Roman" w:eastAsia="Times New Roman" w:hAnsi="Times New Roman"/>
          <w:bCs/>
          <w:sz w:val="24"/>
          <w:szCs w:val="24"/>
          <w:lang w:eastAsia="bg-BG"/>
        </w:rPr>
      </w:pPr>
      <w:r w:rsidRPr="002B18DB">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2B18DB" w:rsidRPr="002B18DB" w:rsidRDefault="002B18DB" w:rsidP="002B18DB">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sidRPr="002B18DB">
        <w:rPr>
          <w:rFonts w:ascii="Times New Roman" w:eastAsia="Times New Roman" w:hAnsi="Times New Roman"/>
          <w:bCs/>
          <w:sz w:val="24"/>
          <w:szCs w:val="24"/>
          <w:lang w:eastAsia="bg-BG"/>
        </w:rPr>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2B18DB" w:rsidRPr="002B18DB" w:rsidRDefault="002B18DB" w:rsidP="002B18DB">
      <w:pPr>
        <w:tabs>
          <w:tab w:val="left" w:pos="567"/>
          <w:tab w:val="left" w:pos="851"/>
          <w:tab w:val="left" w:pos="993"/>
        </w:tabs>
        <w:spacing w:after="0" w:line="240" w:lineRule="auto"/>
        <w:jc w:val="both"/>
        <w:rPr>
          <w:rFonts w:ascii="Times New Roman" w:hAnsi="Times New Roman"/>
          <w:b/>
          <w:sz w:val="24"/>
          <w:szCs w:val="24"/>
          <w:lang w:eastAsia="bg-BG"/>
        </w:rPr>
      </w:pPr>
    </w:p>
    <w:p w:rsidR="00706464" w:rsidRDefault="00706464" w:rsidP="000B449A">
      <w:pPr>
        <w:pStyle w:val="ae"/>
        <w:pageBreakBefore/>
        <w:numPr>
          <w:ilvl w:val="0"/>
          <w:numId w:val="14"/>
        </w:numPr>
        <w:ind w:left="0" w:firstLine="0"/>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Техническа спецификация.</w:t>
      </w:r>
    </w:p>
    <w:p w:rsidR="00BC4C58" w:rsidRDefault="00BC4C58" w:rsidP="00BC4C58">
      <w:pPr>
        <w:pStyle w:val="ae"/>
        <w:spacing w:after="0" w:line="240" w:lineRule="auto"/>
        <w:ind w:left="1065"/>
        <w:jc w:val="both"/>
        <w:rPr>
          <w:rFonts w:ascii="Times New Roman" w:eastAsia="Times New Roman" w:hAnsi="Times New Roman"/>
          <w:b/>
          <w:color w:val="000000"/>
          <w:sz w:val="24"/>
          <w:szCs w:val="24"/>
          <w:lang w:eastAsia="bg-BG"/>
        </w:rPr>
      </w:pPr>
    </w:p>
    <w:p w:rsidR="007A1FEC" w:rsidRPr="007A1FEC" w:rsidRDefault="007A1FEC" w:rsidP="007A1FEC">
      <w:pPr>
        <w:numPr>
          <w:ilvl w:val="0"/>
          <w:numId w:val="38"/>
        </w:numPr>
        <w:tabs>
          <w:tab w:val="left" w:pos="993"/>
        </w:tabs>
        <w:spacing w:after="0" w:line="240" w:lineRule="auto"/>
        <w:contextualSpacing/>
        <w:jc w:val="both"/>
        <w:rPr>
          <w:rFonts w:ascii="Times New Roman" w:hAnsi="Times New Roman"/>
          <w:b/>
          <w:noProof/>
          <w:sz w:val="24"/>
          <w:szCs w:val="24"/>
          <w:lang w:eastAsia="bg-BG"/>
        </w:rPr>
      </w:pPr>
      <w:r w:rsidRPr="007A1FEC">
        <w:rPr>
          <w:rFonts w:ascii="Times New Roman" w:hAnsi="Times New Roman"/>
          <w:b/>
          <w:noProof/>
          <w:sz w:val="24"/>
          <w:szCs w:val="24"/>
          <w:lang w:eastAsia="bg-BG"/>
        </w:rPr>
        <w:t>Изисквания към климатиците:</w:t>
      </w:r>
    </w:p>
    <w:p w:rsidR="007A1FEC" w:rsidRPr="007A1FEC" w:rsidRDefault="007A1FEC" w:rsidP="00604B69">
      <w:pPr>
        <w:numPr>
          <w:ilvl w:val="1"/>
          <w:numId w:val="39"/>
        </w:numPr>
        <w:tabs>
          <w:tab w:val="left" w:pos="993"/>
        </w:tabs>
        <w:spacing w:after="0" w:line="240" w:lineRule="auto"/>
        <w:ind w:hanging="731"/>
        <w:contextualSpacing/>
        <w:jc w:val="both"/>
        <w:rPr>
          <w:rFonts w:ascii="Times New Roman" w:hAnsi="Times New Roman"/>
          <w:b/>
          <w:noProof/>
          <w:sz w:val="24"/>
          <w:szCs w:val="24"/>
          <w:lang w:eastAsia="bg-BG"/>
        </w:rPr>
      </w:pPr>
      <w:r w:rsidRPr="007A1FEC">
        <w:rPr>
          <w:rFonts w:ascii="Times New Roman" w:hAnsi="Times New Roman"/>
          <w:noProof/>
          <w:sz w:val="24"/>
          <w:szCs w:val="24"/>
          <w:lang w:eastAsia="bg-BG"/>
        </w:rPr>
        <w:t xml:space="preserve"> </w:t>
      </w:r>
      <w:r w:rsidRPr="007A1FEC">
        <w:rPr>
          <w:rFonts w:ascii="Times New Roman" w:hAnsi="Times New Roman"/>
          <w:b/>
          <w:noProof/>
          <w:sz w:val="24"/>
          <w:szCs w:val="24"/>
          <w:lang w:eastAsia="bg-BG"/>
        </w:rPr>
        <w:t>Изисквания за всички климатици:</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отговарят на европейските предписания за безопасност на уредите – обозначен е със „СЕ“ маркировка  и е придружен с декларация за съответствие; </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Да работят в режими:</w:t>
      </w:r>
    </w:p>
    <w:p w:rsidR="007A1FEC" w:rsidRPr="007A1FEC" w:rsidRDefault="007A1FEC" w:rsidP="00604B69">
      <w:pPr>
        <w:numPr>
          <w:ilvl w:val="3"/>
          <w:numId w:val="39"/>
        </w:numPr>
        <w:tabs>
          <w:tab w:val="left" w:pos="2835"/>
          <w:tab w:val="left" w:pos="3119"/>
        </w:tabs>
        <w:ind w:hanging="1692"/>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 на отопление с </w:t>
      </w:r>
      <w:r w:rsidRPr="007A1FEC">
        <w:rPr>
          <w:rFonts w:ascii="Times New Roman" w:hAnsi="Times New Roman"/>
          <w:sz w:val="24"/>
          <w:szCs w:val="24"/>
        </w:rPr>
        <w:t xml:space="preserve">долна температурна граница </w:t>
      </w:r>
      <w:r w:rsidRPr="007A1FEC">
        <w:rPr>
          <w:rFonts w:ascii="Times New Roman" w:hAnsi="Times New Roman"/>
          <w:noProof/>
          <w:sz w:val="24"/>
          <w:szCs w:val="24"/>
          <w:lang w:val="en-US" w:eastAsia="bg-BG"/>
        </w:rPr>
        <w:t xml:space="preserve"> </w:t>
      </w:r>
      <w:r w:rsidRPr="007A1FEC">
        <w:rPr>
          <w:rFonts w:ascii="Times New Roman" w:hAnsi="Times New Roman"/>
          <w:noProof/>
          <w:sz w:val="24"/>
          <w:szCs w:val="24"/>
          <w:lang w:eastAsia="bg-BG"/>
        </w:rPr>
        <w:t xml:space="preserve"> </w:t>
      </w:r>
      <w:r w:rsidRPr="007A1FEC">
        <w:rPr>
          <w:rFonts w:ascii="Times New Roman" w:hAnsi="Times New Roman"/>
          <w:sz w:val="24"/>
          <w:szCs w:val="24"/>
        </w:rPr>
        <w:t>минимум  – 15С</w:t>
      </w:r>
      <w:r w:rsidRPr="007A1FEC">
        <w:rPr>
          <w:rFonts w:ascii="Times New Roman" w:hAnsi="Times New Roman"/>
          <w:sz w:val="24"/>
          <w:szCs w:val="24"/>
          <w:vertAlign w:val="superscript"/>
        </w:rPr>
        <w:t>0;</w:t>
      </w:r>
    </w:p>
    <w:p w:rsidR="007A1FEC" w:rsidRPr="007A1FEC" w:rsidRDefault="007A1FEC" w:rsidP="00604B69">
      <w:pPr>
        <w:numPr>
          <w:ilvl w:val="3"/>
          <w:numId w:val="39"/>
        </w:numPr>
        <w:tabs>
          <w:tab w:val="left" w:pos="2835"/>
          <w:tab w:val="left" w:pos="3119"/>
        </w:tabs>
        <w:ind w:hanging="1692"/>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 на охлаждане  с </w:t>
      </w:r>
      <w:r w:rsidRPr="007A1FEC">
        <w:rPr>
          <w:rFonts w:ascii="Times New Roman" w:hAnsi="Times New Roman"/>
          <w:sz w:val="24"/>
          <w:szCs w:val="24"/>
        </w:rPr>
        <w:t>горна температурна граница</w:t>
      </w:r>
      <w:r w:rsidRPr="007A1FEC">
        <w:rPr>
          <w:rFonts w:ascii="Times New Roman" w:hAnsi="Times New Roman"/>
          <w:noProof/>
          <w:sz w:val="24"/>
          <w:szCs w:val="24"/>
          <w:lang w:eastAsia="bg-BG"/>
        </w:rPr>
        <w:t xml:space="preserve"> </w:t>
      </w:r>
      <w:r w:rsidRPr="007A1FEC">
        <w:rPr>
          <w:rFonts w:ascii="Times New Roman" w:hAnsi="Times New Roman"/>
          <w:sz w:val="24"/>
          <w:szCs w:val="24"/>
        </w:rPr>
        <w:t>минимум</w:t>
      </w:r>
      <w:r w:rsidRPr="007A1FEC">
        <w:rPr>
          <w:rFonts w:ascii="Times New Roman" w:hAnsi="Times New Roman"/>
          <w:noProof/>
          <w:sz w:val="24"/>
          <w:szCs w:val="24"/>
          <w:lang w:eastAsia="bg-BG"/>
        </w:rPr>
        <w:t xml:space="preserve">    + 40 С</w:t>
      </w:r>
      <w:r w:rsidRPr="007A1FEC">
        <w:rPr>
          <w:rFonts w:ascii="Times New Roman" w:hAnsi="Times New Roman"/>
          <w:noProof/>
          <w:sz w:val="24"/>
          <w:szCs w:val="24"/>
          <w:vertAlign w:val="superscript"/>
          <w:lang w:eastAsia="bg-BG"/>
        </w:rPr>
        <w:t>0</w:t>
      </w:r>
      <w:r w:rsidRPr="007A1FEC">
        <w:rPr>
          <w:rFonts w:ascii="Times New Roman" w:hAnsi="Times New Roman"/>
          <w:noProof/>
          <w:sz w:val="24"/>
          <w:szCs w:val="24"/>
          <w:lang w:eastAsia="bg-BG"/>
        </w:rPr>
        <w:t>;</w:t>
      </w:r>
      <w:r w:rsidRPr="007A1FEC">
        <w:rPr>
          <w:rFonts w:ascii="Times New Roman" w:hAnsi="Times New Roman"/>
          <w:sz w:val="24"/>
          <w:szCs w:val="24"/>
        </w:rPr>
        <w:t xml:space="preserve"> </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Да са с дистанционен контрол за включване и изключване, контрол на параметрите на температурата, скоростта на въздуха и неговата посока;</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Да са с автоматичен рестарт;</w:t>
      </w:r>
    </w:p>
    <w:p w:rsidR="007A1FEC" w:rsidRPr="0093751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Да имат светлинна или цифрова индикация за работното си състояние.</w:t>
      </w:r>
    </w:p>
    <w:p w:rsidR="00604B69" w:rsidRPr="007A1FEC" w:rsidRDefault="00604B69" w:rsidP="00604B69">
      <w:pPr>
        <w:ind w:left="2880" w:hanging="731"/>
        <w:contextualSpacing/>
        <w:rPr>
          <w:rFonts w:ascii="Times New Roman" w:hAnsi="Times New Roman"/>
          <w:noProof/>
          <w:sz w:val="24"/>
          <w:szCs w:val="24"/>
          <w:lang w:eastAsia="bg-BG"/>
        </w:rPr>
      </w:pPr>
    </w:p>
    <w:p w:rsidR="007A1FEC" w:rsidRPr="00604B69" w:rsidRDefault="007A1FEC" w:rsidP="00604B69">
      <w:pPr>
        <w:numPr>
          <w:ilvl w:val="1"/>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 xml:space="preserve"> </w:t>
      </w:r>
      <w:r w:rsidRPr="007A1FEC">
        <w:rPr>
          <w:rFonts w:ascii="Times New Roman" w:hAnsi="Times New Roman"/>
          <w:b/>
          <w:noProof/>
          <w:sz w:val="24"/>
          <w:szCs w:val="24"/>
          <w:lang w:eastAsia="bg-BG"/>
        </w:rPr>
        <w:t xml:space="preserve">Изисквания за </w:t>
      </w:r>
      <w:r w:rsidRPr="007A1FEC">
        <w:rPr>
          <w:rFonts w:ascii="Times New Roman" w:hAnsi="Times New Roman"/>
          <w:b/>
          <w:sz w:val="24"/>
          <w:szCs w:val="24"/>
        </w:rPr>
        <w:t xml:space="preserve">климатик стенен, </w:t>
      </w:r>
      <w:proofErr w:type="spellStart"/>
      <w:r w:rsidRPr="007A1FEC">
        <w:rPr>
          <w:rFonts w:ascii="Times New Roman" w:hAnsi="Times New Roman"/>
          <w:b/>
          <w:sz w:val="24"/>
          <w:szCs w:val="24"/>
        </w:rPr>
        <w:t>инверторен</w:t>
      </w:r>
      <w:proofErr w:type="spellEnd"/>
      <w:r w:rsidRPr="007A1FEC">
        <w:rPr>
          <w:rFonts w:ascii="Times New Roman" w:hAnsi="Times New Roman"/>
          <w:b/>
          <w:sz w:val="24"/>
          <w:szCs w:val="24"/>
        </w:rPr>
        <w:t xml:space="preserve">, сплит система </w:t>
      </w:r>
      <w:r w:rsidRPr="007A1FEC">
        <w:rPr>
          <w:rFonts w:ascii="Times New Roman" w:hAnsi="Times New Roman"/>
          <w:b/>
          <w:sz w:val="24"/>
          <w:szCs w:val="24"/>
          <w:lang w:val="en-US"/>
        </w:rPr>
        <w:t>9 BTU</w:t>
      </w:r>
      <w:r w:rsidRPr="007A1FEC">
        <w:rPr>
          <w:rFonts w:ascii="Times New Roman" w:hAnsi="Times New Roman"/>
          <w:b/>
          <w:sz w:val="24"/>
          <w:szCs w:val="24"/>
        </w:rPr>
        <w:t>:</w:t>
      </w:r>
    </w:p>
    <w:p w:rsidR="00604B69" w:rsidRPr="007A1FEC" w:rsidRDefault="00604B69" w:rsidP="00604B69">
      <w:pPr>
        <w:tabs>
          <w:tab w:val="left" w:pos="993"/>
        </w:tabs>
        <w:spacing w:after="0" w:line="240" w:lineRule="auto"/>
        <w:ind w:left="1440" w:hanging="731"/>
        <w:contextualSpacing/>
        <w:jc w:val="both"/>
        <w:rPr>
          <w:rFonts w:ascii="Times New Roman" w:hAnsi="Times New Roman"/>
          <w:noProof/>
          <w:sz w:val="24"/>
          <w:szCs w:val="24"/>
          <w:lang w:eastAsia="bg-BG"/>
        </w:rPr>
      </w:pP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Да работят с хладилен агент</w:t>
      </w:r>
      <w:r w:rsidRPr="007A1FEC">
        <w:rPr>
          <w:rFonts w:ascii="Times New Roman" w:hAnsi="Times New Roman"/>
          <w:noProof/>
          <w:sz w:val="24"/>
          <w:szCs w:val="24"/>
          <w:lang w:val="en-US" w:eastAsia="bg-BG"/>
        </w:rPr>
        <w:t xml:space="preserve"> - </w:t>
      </w:r>
      <w:r w:rsidRPr="007A1FEC">
        <w:rPr>
          <w:rFonts w:ascii="Times New Roman" w:hAnsi="Times New Roman"/>
          <w:b/>
          <w:noProof/>
          <w:sz w:val="24"/>
          <w:szCs w:val="24"/>
          <w:lang w:val="en-US" w:eastAsia="bg-BG"/>
        </w:rPr>
        <w:t xml:space="preserve">R32 </w:t>
      </w:r>
      <w:r w:rsidRPr="007A1FEC">
        <w:rPr>
          <w:rFonts w:ascii="Times New Roman" w:hAnsi="Times New Roman"/>
          <w:b/>
          <w:noProof/>
          <w:sz w:val="24"/>
          <w:szCs w:val="24"/>
          <w:lang w:eastAsia="bg-BG"/>
        </w:rPr>
        <w:t>или по-добър;</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b/>
          <w:noProof/>
          <w:sz w:val="24"/>
          <w:szCs w:val="24"/>
          <w:lang w:eastAsia="bg-BG"/>
        </w:rPr>
      </w:pPr>
      <w:r w:rsidRPr="007A1FEC">
        <w:rPr>
          <w:rFonts w:ascii="Times New Roman" w:hAnsi="Times New Roman"/>
          <w:sz w:val="24"/>
          <w:szCs w:val="24"/>
        </w:rPr>
        <w:t>Да</w:t>
      </w:r>
      <w:r w:rsidRPr="007A1FEC">
        <w:rPr>
          <w:rFonts w:ascii="Times New Roman" w:hAnsi="Times New Roman"/>
          <w:b/>
          <w:sz w:val="24"/>
          <w:szCs w:val="24"/>
        </w:rPr>
        <w:t xml:space="preserve"> </w:t>
      </w:r>
      <w:r w:rsidRPr="007A1FEC">
        <w:rPr>
          <w:rFonts w:ascii="Times New Roman" w:hAnsi="Times New Roman"/>
          <w:noProof/>
          <w:sz w:val="24"/>
          <w:szCs w:val="24"/>
          <w:lang w:eastAsia="bg-BG"/>
        </w:rPr>
        <w:t xml:space="preserve">са с енергиен клас при охлаждане не по-малко от </w:t>
      </w:r>
      <w:r w:rsidRPr="007A1FEC">
        <w:rPr>
          <w:rFonts w:ascii="Times New Roman" w:hAnsi="Times New Roman"/>
          <w:b/>
          <w:noProof/>
          <w:sz w:val="24"/>
          <w:szCs w:val="24"/>
          <w:lang w:eastAsia="bg-BG"/>
        </w:rPr>
        <w:t xml:space="preserve">А++ </w:t>
      </w:r>
      <w:r w:rsidRPr="007A1FEC">
        <w:rPr>
          <w:rFonts w:ascii="Times New Roman" w:hAnsi="Times New Roman"/>
          <w:noProof/>
          <w:sz w:val="24"/>
          <w:szCs w:val="24"/>
          <w:lang w:eastAsia="bg-BG"/>
        </w:rPr>
        <w:t>и енергиен клас при отопление не по-малко от</w:t>
      </w:r>
      <w:r w:rsidRPr="007A1FEC">
        <w:rPr>
          <w:rFonts w:ascii="Times New Roman" w:hAnsi="Times New Roman"/>
          <w:b/>
          <w:noProof/>
          <w:sz w:val="24"/>
          <w:szCs w:val="24"/>
          <w:lang w:eastAsia="bg-BG"/>
        </w:rPr>
        <w:t xml:space="preserve"> А+;</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b/>
          <w:noProof/>
          <w:sz w:val="24"/>
          <w:szCs w:val="24"/>
          <w:lang w:eastAsia="bg-BG"/>
        </w:rPr>
      </w:pPr>
      <w:r w:rsidRPr="007A1FEC">
        <w:rPr>
          <w:rFonts w:ascii="Times New Roman" w:hAnsi="Times New Roman"/>
          <w:noProof/>
          <w:sz w:val="24"/>
          <w:szCs w:val="24"/>
          <w:lang w:eastAsia="bg-BG"/>
        </w:rPr>
        <w:t xml:space="preserve">Да са със захранване </w:t>
      </w:r>
      <w:r w:rsidRPr="007A1FEC">
        <w:rPr>
          <w:rFonts w:ascii="Times New Roman" w:hAnsi="Times New Roman"/>
          <w:b/>
          <w:noProof/>
          <w:sz w:val="24"/>
          <w:szCs w:val="24"/>
          <w:lang w:eastAsia="bg-BG"/>
        </w:rPr>
        <w:t>220-240V – 50 Hz;</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sz w:val="24"/>
          <w:szCs w:val="24"/>
        </w:rPr>
        <w:t xml:space="preserve">Да бъдат с ниско ниво на шум, отговарящо на санитарно-хигиенните изисквания за </w:t>
      </w:r>
      <w:proofErr w:type="spellStart"/>
      <w:r w:rsidRPr="007A1FEC">
        <w:rPr>
          <w:rFonts w:ascii="Times New Roman" w:hAnsi="Times New Roman"/>
          <w:sz w:val="24"/>
          <w:szCs w:val="24"/>
          <w:lang w:val="en-GB"/>
        </w:rPr>
        <w:t>почивни</w:t>
      </w:r>
      <w:proofErr w:type="spellEnd"/>
      <w:r w:rsidRPr="007A1FEC">
        <w:rPr>
          <w:rFonts w:ascii="Times New Roman" w:hAnsi="Times New Roman"/>
          <w:sz w:val="24"/>
          <w:szCs w:val="24"/>
          <w:lang w:val="en-GB"/>
        </w:rPr>
        <w:t xml:space="preserve"> </w:t>
      </w:r>
      <w:proofErr w:type="spellStart"/>
      <w:r w:rsidRPr="007A1FEC">
        <w:rPr>
          <w:rFonts w:ascii="Times New Roman" w:hAnsi="Times New Roman"/>
          <w:sz w:val="24"/>
          <w:szCs w:val="24"/>
          <w:lang w:val="en-GB"/>
        </w:rPr>
        <w:t>станции</w:t>
      </w:r>
      <w:proofErr w:type="spellEnd"/>
      <w:r w:rsidRPr="007A1FEC">
        <w:rPr>
          <w:rFonts w:ascii="Times New Roman" w:hAnsi="Times New Roman"/>
          <w:sz w:val="24"/>
          <w:szCs w:val="24"/>
        </w:rPr>
        <w:t>, съгласно Наредба № 6 от 26.06.2006 г. на Министерство на здравеопазването – посочва се нивото на шума на вътрешното тяло;</w:t>
      </w:r>
    </w:p>
    <w:p w:rsid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sz w:val="24"/>
          <w:szCs w:val="24"/>
        </w:rPr>
        <w:t>Монтажа на външните тела задължително да включва антивибрационни тампони или антивибрационни шайби;</w:t>
      </w:r>
    </w:p>
    <w:p w:rsid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са с </w:t>
      </w:r>
      <w:r w:rsidRPr="007A1FEC">
        <w:rPr>
          <w:rFonts w:ascii="Times New Roman" w:hAnsi="Times New Roman"/>
          <w:b/>
          <w:noProof/>
          <w:sz w:val="24"/>
          <w:szCs w:val="24"/>
          <w:lang w:eastAsia="bg-BG"/>
        </w:rPr>
        <w:t>мощност при охлаждане и отопление</w:t>
      </w:r>
      <w:r w:rsidRPr="007A1FEC">
        <w:rPr>
          <w:rFonts w:ascii="Times New Roman" w:hAnsi="Times New Roman"/>
          <w:noProof/>
          <w:sz w:val="24"/>
          <w:szCs w:val="24"/>
          <w:lang w:eastAsia="bg-BG"/>
        </w:rPr>
        <w:t>, както следва:</w:t>
      </w:r>
    </w:p>
    <w:p w:rsidR="00604B69" w:rsidRPr="007A1FEC" w:rsidRDefault="00604B69" w:rsidP="00604B69">
      <w:pPr>
        <w:ind w:left="2880" w:hanging="731"/>
        <w:contextualSpacing/>
        <w:rPr>
          <w:rFonts w:ascii="Times New Roman" w:hAnsi="Times New Roman"/>
          <w:noProof/>
          <w:sz w:val="24"/>
          <w:szCs w:val="24"/>
          <w:lang w:eastAsia="bg-BG"/>
        </w:rPr>
      </w:pPr>
    </w:p>
    <w:tbl>
      <w:tblPr>
        <w:tblStyle w:val="TableGrid1"/>
        <w:tblW w:w="9497" w:type="dxa"/>
        <w:tblInd w:w="959" w:type="dxa"/>
        <w:tblLook w:val="04A0" w:firstRow="1" w:lastRow="0" w:firstColumn="1" w:lastColumn="0" w:noHBand="0" w:noVBand="1"/>
      </w:tblPr>
      <w:tblGrid>
        <w:gridCol w:w="4678"/>
        <w:gridCol w:w="4819"/>
      </w:tblGrid>
      <w:tr w:rsidR="007A1FEC" w:rsidRPr="007A1FEC" w:rsidTr="00604B69">
        <w:trPr>
          <w:trHeight w:val="483"/>
        </w:trPr>
        <w:tc>
          <w:tcPr>
            <w:tcW w:w="4678" w:type="dxa"/>
            <w:vAlign w:val="center"/>
          </w:tcPr>
          <w:p w:rsidR="007A1FEC" w:rsidRPr="007A1FEC" w:rsidRDefault="007A1FEC" w:rsidP="00604B69">
            <w:pPr>
              <w:spacing w:after="0" w:line="240" w:lineRule="auto"/>
              <w:ind w:firstLine="34"/>
              <w:jc w:val="center"/>
              <w:rPr>
                <w:rFonts w:ascii="Times New Roman" w:hAnsi="Times New Roman"/>
                <w:noProof/>
                <w:sz w:val="24"/>
                <w:szCs w:val="24"/>
                <w:lang w:eastAsia="bg-BG"/>
              </w:rPr>
            </w:pPr>
            <w:r w:rsidRPr="007A1FEC">
              <w:rPr>
                <w:rFonts w:ascii="Times New Roman" w:hAnsi="Times New Roman"/>
                <w:noProof/>
                <w:sz w:val="24"/>
                <w:szCs w:val="24"/>
                <w:lang w:eastAsia="bg-BG"/>
              </w:rPr>
              <w:t>Отдадена мощност при охлаждане (кW)</w:t>
            </w:r>
          </w:p>
        </w:tc>
        <w:tc>
          <w:tcPr>
            <w:tcW w:w="4819" w:type="dxa"/>
            <w:vAlign w:val="center"/>
          </w:tcPr>
          <w:p w:rsidR="007A1FEC" w:rsidRPr="007A1FEC" w:rsidRDefault="007A1FEC" w:rsidP="00604B69">
            <w:pPr>
              <w:spacing w:after="0" w:line="240" w:lineRule="auto"/>
              <w:ind w:firstLine="34"/>
              <w:jc w:val="center"/>
              <w:rPr>
                <w:rFonts w:ascii="Times New Roman" w:hAnsi="Times New Roman"/>
                <w:noProof/>
                <w:sz w:val="24"/>
                <w:szCs w:val="24"/>
                <w:lang w:eastAsia="bg-BG"/>
              </w:rPr>
            </w:pPr>
            <w:r w:rsidRPr="007A1FEC">
              <w:rPr>
                <w:rFonts w:ascii="Times New Roman" w:hAnsi="Times New Roman"/>
                <w:noProof/>
                <w:sz w:val="24"/>
                <w:szCs w:val="24"/>
                <w:lang w:eastAsia="bg-BG"/>
              </w:rPr>
              <w:t>Отдадена мощност при отопление (кW)</w:t>
            </w:r>
          </w:p>
        </w:tc>
      </w:tr>
      <w:tr w:rsidR="007A1FEC" w:rsidRPr="007A1FEC" w:rsidTr="00604B69">
        <w:trPr>
          <w:trHeight w:val="473"/>
        </w:trPr>
        <w:tc>
          <w:tcPr>
            <w:tcW w:w="4678" w:type="dxa"/>
            <w:vAlign w:val="center"/>
          </w:tcPr>
          <w:p w:rsidR="007A1FEC" w:rsidRPr="007A1FEC" w:rsidRDefault="007A1FEC" w:rsidP="00604B69">
            <w:pPr>
              <w:spacing w:after="0" w:line="0" w:lineRule="atLeast"/>
              <w:ind w:hanging="731"/>
              <w:jc w:val="center"/>
              <w:rPr>
                <w:rFonts w:ascii="Times New Roman" w:hAnsi="Times New Roman"/>
                <w:noProof/>
                <w:sz w:val="24"/>
                <w:szCs w:val="24"/>
                <w:lang w:eastAsia="bg-BG"/>
              </w:rPr>
            </w:pPr>
            <w:r w:rsidRPr="007A1FEC">
              <w:rPr>
                <w:rFonts w:ascii="Times New Roman" w:hAnsi="Times New Roman"/>
                <w:noProof/>
                <w:sz w:val="24"/>
                <w:szCs w:val="24"/>
                <w:lang w:eastAsia="bg-BG"/>
              </w:rPr>
              <w:t>≥ 2.5</w:t>
            </w:r>
          </w:p>
        </w:tc>
        <w:tc>
          <w:tcPr>
            <w:tcW w:w="4819" w:type="dxa"/>
            <w:vAlign w:val="center"/>
          </w:tcPr>
          <w:p w:rsidR="007A1FEC" w:rsidRPr="007A1FEC" w:rsidRDefault="007A1FEC" w:rsidP="00604B69">
            <w:pPr>
              <w:spacing w:after="0" w:line="0" w:lineRule="atLeast"/>
              <w:ind w:hanging="731"/>
              <w:jc w:val="center"/>
              <w:rPr>
                <w:rFonts w:ascii="Times New Roman" w:hAnsi="Times New Roman"/>
                <w:b/>
                <w:noProof/>
                <w:sz w:val="24"/>
                <w:szCs w:val="24"/>
                <w:lang w:eastAsia="bg-BG"/>
              </w:rPr>
            </w:pPr>
            <w:r w:rsidRPr="007A1FEC">
              <w:rPr>
                <w:rFonts w:ascii="Times New Roman" w:hAnsi="Times New Roman"/>
                <w:noProof/>
                <w:sz w:val="24"/>
                <w:szCs w:val="24"/>
                <w:lang w:eastAsia="bg-BG"/>
              </w:rPr>
              <w:t>≥ 2.5</w:t>
            </w:r>
          </w:p>
        </w:tc>
      </w:tr>
    </w:tbl>
    <w:p w:rsidR="00604B69" w:rsidRDefault="00604B69" w:rsidP="00604B69">
      <w:pPr>
        <w:ind w:left="1440" w:hanging="731"/>
        <w:contextualSpacing/>
        <w:rPr>
          <w:rFonts w:ascii="Times New Roman" w:hAnsi="Times New Roman"/>
          <w:noProof/>
          <w:sz w:val="24"/>
          <w:szCs w:val="24"/>
          <w:lang w:eastAsia="bg-BG"/>
        </w:rPr>
      </w:pPr>
    </w:p>
    <w:p w:rsidR="007A1FEC" w:rsidRPr="007A1FEC" w:rsidRDefault="007A1FEC" w:rsidP="00604B69">
      <w:pPr>
        <w:numPr>
          <w:ilvl w:val="1"/>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 </w:t>
      </w:r>
      <w:r w:rsidRPr="007A1FEC">
        <w:rPr>
          <w:rFonts w:ascii="Times New Roman" w:hAnsi="Times New Roman"/>
          <w:b/>
          <w:noProof/>
          <w:sz w:val="24"/>
          <w:szCs w:val="24"/>
          <w:lang w:eastAsia="bg-BG"/>
        </w:rPr>
        <w:t xml:space="preserve">Изисквания за </w:t>
      </w:r>
      <w:r w:rsidRPr="007A1FEC">
        <w:rPr>
          <w:rFonts w:ascii="Times New Roman" w:hAnsi="Times New Roman"/>
          <w:b/>
          <w:sz w:val="24"/>
          <w:szCs w:val="24"/>
        </w:rPr>
        <w:t xml:space="preserve">климатик стенен, </w:t>
      </w:r>
      <w:proofErr w:type="spellStart"/>
      <w:r w:rsidRPr="007A1FEC">
        <w:rPr>
          <w:rFonts w:ascii="Times New Roman" w:hAnsi="Times New Roman"/>
          <w:b/>
          <w:sz w:val="24"/>
          <w:szCs w:val="24"/>
        </w:rPr>
        <w:t>инверторен</w:t>
      </w:r>
      <w:proofErr w:type="spellEnd"/>
      <w:r w:rsidRPr="007A1FEC">
        <w:rPr>
          <w:rFonts w:ascii="Times New Roman" w:hAnsi="Times New Roman"/>
          <w:b/>
          <w:sz w:val="24"/>
          <w:szCs w:val="24"/>
        </w:rPr>
        <w:t>, сплит система 12</w:t>
      </w:r>
      <w:r w:rsidRPr="007A1FEC">
        <w:rPr>
          <w:rFonts w:ascii="Times New Roman" w:hAnsi="Times New Roman"/>
          <w:b/>
          <w:sz w:val="24"/>
          <w:szCs w:val="24"/>
          <w:lang w:val="en-US"/>
        </w:rPr>
        <w:t xml:space="preserve"> BTU</w:t>
      </w:r>
      <w:r w:rsidRPr="007A1FEC">
        <w:rPr>
          <w:rFonts w:ascii="Times New Roman" w:hAnsi="Times New Roman"/>
          <w:b/>
          <w:sz w:val="24"/>
          <w:szCs w:val="24"/>
        </w:rPr>
        <w:t>:</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Да работят с хладилен агент</w:t>
      </w:r>
      <w:r w:rsidRPr="007A1FEC">
        <w:rPr>
          <w:rFonts w:ascii="Times New Roman" w:hAnsi="Times New Roman"/>
          <w:noProof/>
          <w:sz w:val="24"/>
          <w:szCs w:val="24"/>
          <w:lang w:val="en-US" w:eastAsia="bg-BG"/>
        </w:rPr>
        <w:t xml:space="preserve"> - </w:t>
      </w:r>
      <w:r w:rsidRPr="007A1FEC">
        <w:rPr>
          <w:rFonts w:ascii="Times New Roman" w:hAnsi="Times New Roman"/>
          <w:b/>
          <w:noProof/>
          <w:sz w:val="24"/>
          <w:szCs w:val="24"/>
          <w:lang w:val="en-US" w:eastAsia="bg-BG"/>
        </w:rPr>
        <w:t xml:space="preserve">R32 - </w:t>
      </w:r>
      <w:r w:rsidRPr="007A1FEC">
        <w:rPr>
          <w:rFonts w:ascii="Times New Roman" w:hAnsi="Times New Roman"/>
          <w:b/>
          <w:noProof/>
          <w:sz w:val="24"/>
          <w:szCs w:val="24"/>
          <w:lang w:eastAsia="bg-BG"/>
        </w:rPr>
        <w:t>или по-добър</w:t>
      </w:r>
      <w:r w:rsidRPr="007A1FEC">
        <w:rPr>
          <w:rFonts w:ascii="Times New Roman" w:hAnsi="Times New Roman"/>
          <w:noProof/>
          <w:sz w:val="24"/>
          <w:szCs w:val="24"/>
          <w:lang w:eastAsia="bg-BG"/>
        </w:rPr>
        <w:t>;</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Да са с енергиен клас при охлаждане не по-малко от А++ и енергиен клас при отопление не по-малко от А+;</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са със захранване </w:t>
      </w:r>
      <w:r w:rsidRPr="007A1FEC">
        <w:rPr>
          <w:rFonts w:ascii="Times New Roman" w:hAnsi="Times New Roman"/>
          <w:b/>
          <w:noProof/>
          <w:sz w:val="24"/>
          <w:szCs w:val="24"/>
          <w:lang w:eastAsia="bg-BG"/>
        </w:rPr>
        <w:t>220-240V – 50 Hz;</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sz w:val="24"/>
          <w:szCs w:val="24"/>
        </w:rPr>
        <w:t xml:space="preserve">Да бъдат с ниско ниво на шум, отговарящо на санитарно-хигиенните изисквания за </w:t>
      </w:r>
      <w:proofErr w:type="spellStart"/>
      <w:r w:rsidRPr="007A1FEC">
        <w:rPr>
          <w:rFonts w:ascii="Times New Roman" w:hAnsi="Times New Roman"/>
          <w:sz w:val="24"/>
          <w:szCs w:val="24"/>
          <w:lang w:val="en-GB"/>
        </w:rPr>
        <w:t>почивни</w:t>
      </w:r>
      <w:proofErr w:type="spellEnd"/>
      <w:r w:rsidRPr="007A1FEC">
        <w:rPr>
          <w:rFonts w:ascii="Times New Roman" w:hAnsi="Times New Roman"/>
          <w:sz w:val="24"/>
          <w:szCs w:val="24"/>
          <w:lang w:val="en-GB"/>
        </w:rPr>
        <w:t xml:space="preserve"> </w:t>
      </w:r>
      <w:proofErr w:type="spellStart"/>
      <w:r w:rsidRPr="007A1FEC">
        <w:rPr>
          <w:rFonts w:ascii="Times New Roman" w:hAnsi="Times New Roman"/>
          <w:sz w:val="24"/>
          <w:szCs w:val="24"/>
          <w:lang w:val="en-GB"/>
        </w:rPr>
        <w:t>станции</w:t>
      </w:r>
      <w:proofErr w:type="spellEnd"/>
      <w:r w:rsidRPr="007A1FEC">
        <w:rPr>
          <w:rFonts w:ascii="Times New Roman" w:hAnsi="Times New Roman"/>
          <w:sz w:val="24"/>
          <w:szCs w:val="24"/>
        </w:rPr>
        <w:t>, съгласно Наредба № 6 от 26.06.2006 г. на Министерство на здравеопазването – посочва се нивото на шума на вътрешното тяло;</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sz w:val="24"/>
          <w:szCs w:val="24"/>
        </w:rPr>
        <w:t xml:space="preserve">Да разполагат </w:t>
      </w:r>
      <w:r w:rsidRPr="007A1FEC">
        <w:rPr>
          <w:rFonts w:ascii="Times New Roman" w:hAnsi="Times New Roman"/>
          <w:sz w:val="24"/>
          <w:szCs w:val="24"/>
          <w:shd w:val="clear" w:color="auto" w:fill="FFFFFF"/>
          <w:lang w:val="en-US"/>
        </w:rPr>
        <w:t xml:space="preserve"> с </w:t>
      </w:r>
      <w:proofErr w:type="spellStart"/>
      <w:r w:rsidRPr="007A1FEC">
        <w:rPr>
          <w:rFonts w:ascii="Times New Roman" w:hAnsi="Times New Roman"/>
          <w:b/>
          <w:sz w:val="24"/>
          <w:szCs w:val="24"/>
          <w:shd w:val="clear" w:color="auto" w:fill="FFFFFF"/>
          <w:lang w:val="en-US"/>
        </w:rPr>
        <w:t>функция</w:t>
      </w:r>
      <w:proofErr w:type="spellEnd"/>
      <w:r w:rsidRPr="007A1FEC">
        <w:rPr>
          <w:rFonts w:ascii="Times New Roman" w:hAnsi="Times New Roman"/>
          <w:b/>
          <w:sz w:val="24"/>
          <w:szCs w:val="24"/>
          <w:shd w:val="clear" w:color="auto" w:fill="FFFFFF"/>
          <w:lang w:val="en-US"/>
        </w:rPr>
        <w:t xml:space="preserve"> </w:t>
      </w:r>
      <w:proofErr w:type="spellStart"/>
      <w:r w:rsidRPr="007A1FEC">
        <w:rPr>
          <w:rFonts w:ascii="Times New Roman" w:hAnsi="Times New Roman"/>
          <w:b/>
          <w:sz w:val="24"/>
          <w:szCs w:val="24"/>
          <w:shd w:val="clear" w:color="auto" w:fill="FFFFFF"/>
          <w:lang w:val="en-US"/>
        </w:rPr>
        <w:t>удобна</w:t>
      </w:r>
      <w:proofErr w:type="spellEnd"/>
      <w:r w:rsidRPr="007A1FEC">
        <w:rPr>
          <w:rFonts w:ascii="Times New Roman" w:hAnsi="Times New Roman"/>
          <w:b/>
          <w:sz w:val="24"/>
          <w:szCs w:val="24"/>
          <w:shd w:val="clear" w:color="auto" w:fill="FFFFFF"/>
          <w:lang w:val="en-US"/>
        </w:rPr>
        <w:t xml:space="preserve"> </w:t>
      </w:r>
      <w:proofErr w:type="spellStart"/>
      <w:r w:rsidRPr="007A1FEC">
        <w:rPr>
          <w:rFonts w:ascii="Times New Roman" w:hAnsi="Times New Roman"/>
          <w:b/>
          <w:sz w:val="24"/>
          <w:szCs w:val="24"/>
          <w:shd w:val="clear" w:color="auto" w:fill="FFFFFF"/>
          <w:lang w:val="en-US"/>
        </w:rPr>
        <w:t>за</w:t>
      </w:r>
      <w:proofErr w:type="spellEnd"/>
      <w:r w:rsidRPr="007A1FEC">
        <w:rPr>
          <w:rFonts w:ascii="Times New Roman" w:hAnsi="Times New Roman"/>
          <w:b/>
          <w:sz w:val="24"/>
          <w:szCs w:val="24"/>
          <w:shd w:val="clear" w:color="auto" w:fill="FFFFFF"/>
          <w:lang w:val="en-US"/>
        </w:rPr>
        <w:t xml:space="preserve"> </w:t>
      </w:r>
      <w:proofErr w:type="spellStart"/>
      <w:r w:rsidRPr="007A1FEC">
        <w:rPr>
          <w:rFonts w:ascii="Times New Roman" w:hAnsi="Times New Roman"/>
          <w:b/>
          <w:sz w:val="24"/>
          <w:szCs w:val="24"/>
          <w:shd w:val="clear" w:color="auto" w:fill="FFFFFF"/>
          <w:lang w:val="en-US"/>
        </w:rPr>
        <w:t>използване</w:t>
      </w:r>
      <w:proofErr w:type="spellEnd"/>
      <w:r w:rsidRPr="007A1FEC">
        <w:rPr>
          <w:rFonts w:ascii="Times New Roman" w:hAnsi="Times New Roman"/>
          <w:b/>
          <w:sz w:val="24"/>
          <w:szCs w:val="24"/>
          <w:shd w:val="clear" w:color="auto" w:fill="FFFFFF"/>
          <w:lang w:val="en-US"/>
        </w:rPr>
        <w:t xml:space="preserve"> </w:t>
      </w:r>
      <w:proofErr w:type="spellStart"/>
      <w:r w:rsidRPr="007A1FEC">
        <w:rPr>
          <w:rFonts w:ascii="Times New Roman" w:hAnsi="Times New Roman"/>
          <w:b/>
          <w:sz w:val="24"/>
          <w:szCs w:val="24"/>
          <w:shd w:val="clear" w:color="auto" w:fill="FFFFFF"/>
          <w:lang w:val="en-US"/>
        </w:rPr>
        <w:t>нощем</w:t>
      </w:r>
      <w:proofErr w:type="spellEnd"/>
      <w:r w:rsidRPr="007A1FEC">
        <w:rPr>
          <w:rFonts w:ascii="Times New Roman" w:hAnsi="Times New Roman"/>
          <w:sz w:val="24"/>
          <w:szCs w:val="24"/>
          <w:shd w:val="clear" w:color="auto" w:fill="FFFFFF"/>
        </w:rPr>
        <w:t xml:space="preserve"> (</w:t>
      </w:r>
      <w:r w:rsidRPr="007A1FEC">
        <w:rPr>
          <w:rFonts w:ascii="Times New Roman" w:hAnsi="Times New Roman"/>
          <w:sz w:val="24"/>
          <w:szCs w:val="24"/>
          <w:shd w:val="clear" w:color="auto" w:fill="FFFFFF"/>
          <w:lang w:val="en-US"/>
        </w:rPr>
        <w:t>Quiet</w:t>
      </w:r>
      <w:r w:rsidRPr="007A1FEC">
        <w:rPr>
          <w:rFonts w:ascii="Times New Roman" w:hAnsi="Times New Roman"/>
          <w:sz w:val="24"/>
          <w:szCs w:val="24"/>
          <w:shd w:val="clear" w:color="auto" w:fill="FFFFFF"/>
        </w:rPr>
        <w:t xml:space="preserve"> или аналогичен и/или </w:t>
      </w:r>
      <w:r w:rsidRPr="007A1FEC">
        <w:rPr>
          <w:rFonts w:ascii="Times New Roman" w:hAnsi="Times New Roman"/>
          <w:sz w:val="24"/>
          <w:szCs w:val="24"/>
          <w:shd w:val="clear" w:color="auto" w:fill="FFFFFF"/>
          <w:lang w:val="en-US"/>
        </w:rPr>
        <w:t>Sleep</w:t>
      </w:r>
      <w:r w:rsidRPr="007A1FEC">
        <w:rPr>
          <w:rFonts w:ascii="Times New Roman" w:hAnsi="Times New Roman"/>
          <w:sz w:val="24"/>
          <w:szCs w:val="24"/>
          <w:shd w:val="clear" w:color="auto" w:fill="FFFFFF"/>
        </w:rPr>
        <w:t xml:space="preserve"> или аналогичен);</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Монтажа на външните тела задължително да включва антивибрационни тампони или антивибрационни шайби;</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са с </w:t>
      </w:r>
      <w:r w:rsidRPr="007A1FEC">
        <w:rPr>
          <w:rFonts w:ascii="Times New Roman" w:hAnsi="Times New Roman"/>
          <w:b/>
          <w:noProof/>
          <w:sz w:val="24"/>
          <w:szCs w:val="24"/>
          <w:lang w:eastAsia="bg-BG"/>
        </w:rPr>
        <w:t>мощност при охлаждане и отопление</w:t>
      </w:r>
      <w:r w:rsidRPr="007A1FEC">
        <w:rPr>
          <w:rFonts w:ascii="Times New Roman" w:hAnsi="Times New Roman"/>
          <w:noProof/>
          <w:sz w:val="24"/>
          <w:szCs w:val="24"/>
          <w:lang w:eastAsia="bg-BG"/>
        </w:rPr>
        <w:t>, както следва:</w:t>
      </w:r>
    </w:p>
    <w:p w:rsidR="007A1FEC" w:rsidRDefault="007A1FEC" w:rsidP="00604B69">
      <w:pPr>
        <w:tabs>
          <w:tab w:val="left" w:pos="993"/>
        </w:tabs>
        <w:spacing w:after="0" w:line="240" w:lineRule="auto"/>
        <w:ind w:left="2880" w:hanging="731"/>
        <w:contextualSpacing/>
        <w:jc w:val="both"/>
        <w:rPr>
          <w:rFonts w:ascii="Times New Roman" w:hAnsi="Times New Roman"/>
          <w:noProof/>
          <w:sz w:val="24"/>
          <w:szCs w:val="24"/>
          <w:lang w:eastAsia="bg-BG"/>
        </w:rPr>
      </w:pPr>
    </w:p>
    <w:p w:rsidR="00604B69" w:rsidRDefault="00604B69" w:rsidP="00604B69">
      <w:pPr>
        <w:tabs>
          <w:tab w:val="left" w:pos="993"/>
        </w:tabs>
        <w:spacing w:after="0" w:line="240" w:lineRule="auto"/>
        <w:ind w:left="2880" w:hanging="731"/>
        <w:contextualSpacing/>
        <w:jc w:val="both"/>
        <w:rPr>
          <w:rFonts w:ascii="Times New Roman" w:hAnsi="Times New Roman"/>
          <w:noProof/>
          <w:sz w:val="24"/>
          <w:szCs w:val="24"/>
          <w:lang w:eastAsia="bg-BG"/>
        </w:rPr>
      </w:pPr>
    </w:p>
    <w:p w:rsidR="00604B69" w:rsidRPr="007A1FEC" w:rsidRDefault="00604B69" w:rsidP="00604B69">
      <w:pPr>
        <w:tabs>
          <w:tab w:val="left" w:pos="993"/>
        </w:tabs>
        <w:spacing w:after="0" w:line="240" w:lineRule="auto"/>
        <w:ind w:left="2880" w:hanging="731"/>
        <w:contextualSpacing/>
        <w:jc w:val="both"/>
        <w:rPr>
          <w:rFonts w:ascii="Times New Roman" w:hAnsi="Times New Roman"/>
          <w:noProof/>
          <w:sz w:val="24"/>
          <w:szCs w:val="24"/>
          <w:lang w:eastAsia="bg-BG"/>
        </w:rPr>
      </w:pPr>
    </w:p>
    <w:tbl>
      <w:tblPr>
        <w:tblStyle w:val="TableGrid1"/>
        <w:tblW w:w="9497" w:type="dxa"/>
        <w:tblInd w:w="817" w:type="dxa"/>
        <w:tblLook w:val="04A0" w:firstRow="1" w:lastRow="0" w:firstColumn="1" w:lastColumn="0" w:noHBand="0" w:noVBand="1"/>
      </w:tblPr>
      <w:tblGrid>
        <w:gridCol w:w="4804"/>
        <w:gridCol w:w="4693"/>
      </w:tblGrid>
      <w:tr w:rsidR="007A1FEC" w:rsidRPr="007A1FEC" w:rsidTr="00604B69">
        <w:trPr>
          <w:trHeight w:val="546"/>
        </w:trPr>
        <w:tc>
          <w:tcPr>
            <w:tcW w:w="4804" w:type="dxa"/>
            <w:vAlign w:val="center"/>
          </w:tcPr>
          <w:p w:rsidR="007A1FEC" w:rsidRPr="007A1FEC" w:rsidRDefault="007A1FEC" w:rsidP="00604B69">
            <w:pPr>
              <w:spacing w:after="0" w:line="240" w:lineRule="auto"/>
              <w:jc w:val="center"/>
              <w:rPr>
                <w:rFonts w:ascii="Times New Roman" w:hAnsi="Times New Roman"/>
                <w:noProof/>
                <w:sz w:val="24"/>
                <w:szCs w:val="24"/>
                <w:lang w:eastAsia="bg-BG"/>
              </w:rPr>
            </w:pPr>
            <w:r w:rsidRPr="007A1FEC">
              <w:rPr>
                <w:rFonts w:ascii="Times New Roman" w:hAnsi="Times New Roman"/>
                <w:noProof/>
                <w:sz w:val="24"/>
                <w:szCs w:val="24"/>
                <w:lang w:eastAsia="bg-BG"/>
              </w:rPr>
              <w:lastRenderedPageBreak/>
              <w:t>Отдадена мощност при охлаждане (кW)</w:t>
            </w:r>
          </w:p>
        </w:tc>
        <w:tc>
          <w:tcPr>
            <w:tcW w:w="4693" w:type="dxa"/>
            <w:vAlign w:val="center"/>
          </w:tcPr>
          <w:p w:rsidR="007A1FEC" w:rsidRPr="007A1FEC" w:rsidRDefault="007A1FEC" w:rsidP="00604B69">
            <w:pPr>
              <w:spacing w:after="0" w:line="240" w:lineRule="auto"/>
              <w:jc w:val="center"/>
              <w:rPr>
                <w:rFonts w:ascii="Times New Roman" w:hAnsi="Times New Roman"/>
                <w:noProof/>
                <w:sz w:val="24"/>
                <w:szCs w:val="24"/>
                <w:lang w:eastAsia="bg-BG"/>
              </w:rPr>
            </w:pPr>
            <w:r w:rsidRPr="007A1FEC">
              <w:rPr>
                <w:rFonts w:ascii="Times New Roman" w:hAnsi="Times New Roman"/>
                <w:noProof/>
                <w:sz w:val="24"/>
                <w:szCs w:val="24"/>
                <w:lang w:eastAsia="bg-BG"/>
              </w:rPr>
              <w:t>Отдадена мощност при отопление (кW)</w:t>
            </w:r>
          </w:p>
        </w:tc>
      </w:tr>
      <w:tr w:rsidR="007A1FEC" w:rsidRPr="007A1FEC" w:rsidTr="00604B69">
        <w:trPr>
          <w:trHeight w:val="426"/>
        </w:trPr>
        <w:tc>
          <w:tcPr>
            <w:tcW w:w="4804" w:type="dxa"/>
            <w:vAlign w:val="center"/>
          </w:tcPr>
          <w:p w:rsidR="007A1FEC" w:rsidRPr="007A1FEC" w:rsidRDefault="007A1FEC" w:rsidP="00604B69">
            <w:pPr>
              <w:spacing w:after="0" w:line="0" w:lineRule="atLeast"/>
              <w:ind w:hanging="731"/>
              <w:jc w:val="center"/>
              <w:rPr>
                <w:rFonts w:ascii="Times New Roman" w:hAnsi="Times New Roman"/>
                <w:noProof/>
                <w:sz w:val="24"/>
                <w:szCs w:val="24"/>
                <w:lang w:eastAsia="bg-BG"/>
              </w:rPr>
            </w:pPr>
            <w:r w:rsidRPr="007A1FEC">
              <w:rPr>
                <w:rFonts w:ascii="Times New Roman" w:hAnsi="Times New Roman"/>
                <w:noProof/>
                <w:sz w:val="24"/>
                <w:szCs w:val="24"/>
                <w:lang w:eastAsia="bg-BG"/>
              </w:rPr>
              <w:t>≥ 3.5</w:t>
            </w:r>
          </w:p>
        </w:tc>
        <w:tc>
          <w:tcPr>
            <w:tcW w:w="4693" w:type="dxa"/>
            <w:vAlign w:val="center"/>
          </w:tcPr>
          <w:p w:rsidR="007A1FEC" w:rsidRPr="007A1FEC" w:rsidRDefault="007A1FEC" w:rsidP="00604B69">
            <w:pPr>
              <w:spacing w:after="0" w:line="240" w:lineRule="auto"/>
              <w:ind w:hanging="731"/>
              <w:jc w:val="center"/>
              <w:rPr>
                <w:rFonts w:ascii="Times New Roman" w:hAnsi="Times New Roman"/>
                <w:noProof/>
                <w:sz w:val="24"/>
                <w:szCs w:val="24"/>
                <w:lang w:eastAsia="bg-BG"/>
              </w:rPr>
            </w:pPr>
            <w:r w:rsidRPr="007A1FEC">
              <w:rPr>
                <w:rFonts w:ascii="Times New Roman" w:hAnsi="Times New Roman"/>
                <w:noProof/>
                <w:sz w:val="24"/>
                <w:szCs w:val="24"/>
                <w:lang w:eastAsia="bg-BG"/>
              </w:rPr>
              <w:t xml:space="preserve">≥ 3.5            </w:t>
            </w:r>
          </w:p>
        </w:tc>
      </w:tr>
    </w:tbl>
    <w:p w:rsidR="007A1FEC" w:rsidRPr="007A1FEC" w:rsidRDefault="007A1FEC" w:rsidP="00604B69">
      <w:pPr>
        <w:tabs>
          <w:tab w:val="left" w:pos="993"/>
        </w:tabs>
        <w:spacing w:after="0" w:line="240" w:lineRule="auto"/>
        <w:ind w:hanging="731"/>
        <w:jc w:val="both"/>
        <w:rPr>
          <w:rFonts w:ascii="Times New Roman" w:hAnsi="Times New Roman"/>
          <w:noProof/>
          <w:sz w:val="24"/>
          <w:szCs w:val="24"/>
          <w:lang w:eastAsia="bg-BG"/>
        </w:rPr>
      </w:pPr>
    </w:p>
    <w:p w:rsidR="007A1FEC" w:rsidRPr="007A1FEC" w:rsidRDefault="007A1FEC" w:rsidP="00604B69">
      <w:pPr>
        <w:numPr>
          <w:ilvl w:val="1"/>
          <w:numId w:val="39"/>
        </w:numPr>
        <w:tabs>
          <w:tab w:val="left" w:pos="993"/>
        </w:tabs>
        <w:spacing w:after="0" w:line="240" w:lineRule="auto"/>
        <w:ind w:hanging="731"/>
        <w:contextualSpacing/>
        <w:jc w:val="both"/>
        <w:rPr>
          <w:rFonts w:ascii="Times New Roman" w:hAnsi="Times New Roman"/>
          <w:b/>
          <w:noProof/>
          <w:sz w:val="24"/>
          <w:szCs w:val="24"/>
          <w:lang w:eastAsia="bg-BG"/>
        </w:rPr>
      </w:pPr>
      <w:r w:rsidRPr="007A1FEC">
        <w:rPr>
          <w:rFonts w:ascii="Times New Roman" w:hAnsi="Times New Roman"/>
          <w:b/>
          <w:noProof/>
          <w:sz w:val="24"/>
          <w:szCs w:val="24"/>
          <w:lang w:eastAsia="bg-BG"/>
        </w:rPr>
        <w:t xml:space="preserve"> Изисквания за </w:t>
      </w:r>
      <w:r w:rsidRPr="007A1FEC">
        <w:rPr>
          <w:rFonts w:ascii="Times New Roman" w:hAnsi="Times New Roman"/>
          <w:b/>
          <w:sz w:val="24"/>
          <w:szCs w:val="24"/>
        </w:rPr>
        <w:t>климатик</w:t>
      </w:r>
      <w:r w:rsidRPr="007A1FEC">
        <w:rPr>
          <w:rFonts w:ascii="Times New Roman" w:eastAsia="Times New Roman" w:hAnsi="Times New Roman"/>
          <w:b/>
          <w:bCs/>
          <w:sz w:val="24"/>
          <w:szCs w:val="24"/>
        </w:rPr>
        <w:t xml:space="preserve"> колонен </w:t>
      </w:r>
      <w:proofErr w:type="spellStart"/>
      <w:r w:rsidRPr="007A1FEC">
        <w:rPr>
          <w:rFonts w:ascii="Times New Roman" w:eastAsia="Times New Roman" w:hAnsi="Times New Roman"/>
          <w:b/>
          <w:bCs/>
          <w:sz w:val="24"/>
          <w:szCs w:val="24"/>
        </w:rPr>
        <w:t>инверторен</w:t>
      </w:r>
      <w:proofErr w:type="spellEnd"/>
      <w:r w:rsidRPr="007A1FEC">
        <w:rPr>
          <w:rFonts w:ascii="Times New Roman" w:eastAsia="Times New Roman" w:hAnsi="Times New Roman"/>
          <w:b/>
          <w:bCs/>
          <w:sz w:val="24"/>
          <w:szCs w:val="24"/>
        </w:rPr>
        <w:t xml:space="preserve"> не по – малко от 36 BTU </w:t>
      </w:r>
      <w:r w:rsidRPr="007A1FEC">
        <w:rPr>
          <w:rFonts w:ascii="Times New Roman" w:hAnsi="Times New Roman"/>
          <w:b/>
          <w:sz w:val="24"/>
          <w:szCs w:val="24"/>
        </w:rPr>
        <w:t xml:space="preserve">и не повече от 48 </w:t>
      </w:r>
      <w:r w:rsidRPr="007A1FEC">
        <w:rPr>
          <w:rFonts w:ascii="Times New Roman" w:hAnsi="Times New Roman"/>
          <w:b/>
          <w:sz w:val="24"/>
          <w:szCs w:val="24"/>
          <w:lang w:val="en-US"/>
        </w:rPr>
        <w:t>BTU</w:t>
      </w:r>
      <w:r w:rsidRPr="007A1FEC">
        <w:rPr>
          <w:rFonts w:ascii="Times New Roman" w:hAnsi="Times New Roman"/>
          <w:b/>
          <w:sz w:val="24"/>
          <w:szCs w:val="24"/>
        </w:rPr>
        <w:t>:</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работят с хладилен агент </w:t>
      </w:r>
      <w:r w:rsidRPr="007A1FEC">
        <w:rPr>
          <w:rFonts w:ascii="Times New Roman" w:hAnsi="Times New Roman"/>
          <w:b/>
          <w:noProof/>
          <w:sz w:val="24"/>
          <w:szCs w:val="24"/>
          <w:lang w:eastAsia="bg-BG"/>
        </w:rPr>
        <w:t>R 410A или по-добър</w:t>
      </w:r>
      <w:r w:rsidRPr="007A1FEC">
        <w:rPr>
          <w:rFonts w:ascii="Times New Roman" w:hAnsi="Times New Roman"/>
          <w:noProof/>
          <w:sz w:val="24"/>
          <w:szCs w:val="24"/>
          <w:lang w:eastAsia="bg-BG"/>
        </w:rPr>
        <w:t>;</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са с енергиен клас не по-малко от </w:t>
      </w:r>
      <w:r w:rsidRPr="007A1FEC">
        <w:rPr>
          <w:rFonts w:ascii="Times New Roman" w:hAnsi="Times New Roman"/>
          <w:b/>
          <w:noProof/>
          <w:sz w:val="24"/>
          <w:szCs w:val="24"/>
          <w:lang w:eastAsia="bg-BG"/>
        </w:rPr>
        <w:t>А/А</w:t>
      </w:r>
      <w:r w:rsidRPr="007A1FEC">
        <w:rPr>
          <w:rFonts w:ascii="Times New Roman" w:hAnsi="Times New Roman"/>
          <w:noProof/>
          <w:sz w:val="24"/>
          <w:szCs w:val="24"/>
          <w:lang w:eastAsia="bg-BG"/>
        </w:rPr>
        <w:t xml:space="preserve"> (охлаждане/отопление)</w:t>
      </w:r>
      <w:r w:rsidRPr="007A1FEC">
        <w:rPr>
          <w:rFonts w:ascii="Times New Roman" w:hAnsi="Times New Roman"/>
          <w:b/>
          <w:noProof/>
          <w:sz w:val="24"/>
          <w:szCs w:val="24"/>
          <w:lang w:eastAsia="bg-BG"/>
        </w:rPr>
        <w:t>;</w:t>
      </w:r>
    </w:p>
    <w:p w:rsidR="007A1FEC" w:rsidRPr="007A1FEC" w:rsidRDefault="007A1FEC" w:rsidP="00604B69">
      <w:pPr>
        <w:numPr>
          <w:ilvl w:val="2"/>
          <w:numId w:val="39"/>
        </w:numPr>
        <w:tabs>
          <w:tab w:val="left" w:pos="993"/>
        </w:tabs>
        <w:spacing w:after="0" w:line="240" w:lineRule="auto"/>
        <w:ind w:hanging="731"/>
        <w:contextualSpacing/>
        <w:jc w:val="both"/>
        <w:rPr>
          <w:rFonts w:ascii="Times New Roman" w:hAnsi="Times New Roman"/>
          <w:b/>
          <w:noProof/>
          <w:sz w:val="24"/>
          <w:szCs w:val="24"/>
          <w:lang w:eastAsia="bg-BG"/>
        </w:rPr>
      </w:pPr>
      <w:r w:rsidRPr="007A1FEC">
        <w:rPr>
          <w:rFonts w:ascii="Times New Roman" w:hAnsi="Times New Roman"/>
          <w:noProof/>
          <w:sz w:val="24"/>
          <w:szCs w:val="24"/>
          <w:lang w:eastAsia="bg-BG"/>
        </w:rPr>
        <w:t xml:space="preserve">Да са със захранване </w:t>
      </w:r>
      <w:r w:rsidRPr="007A1FEC">
        <w:rPr>
          <w:rFonts w:ascii="Times New Roman" w:hAnsi="Times New Roman"/>
          <w:b/>
          <w:noProof/>
          <w:sz w:val="24"/>
          <w:szCs w:val="24"/>
          <w:lang w:eastAsia="bg-BG"/>
        </w:rPr>
        <w:t>220-240V–50 Hz</w:t>
      </w:r>
      <w:r w:rsidRPr="007A1FEC">
        <w:rPr>
          <w:rFonts w:ascii="Times New Roman" w:hAnsi="Times New Roman"/>
          <w:b/>
          <w:sz w:val="24"/>
          <w:szCs w:val="24"/>
        </w:rPr>
        <w:t xml:space="preserve"> </w:t>
      </w:r>
      <w:r w:rsidRPr="007A1FEC">
        <w:rPr>
          <w:rFonts w:ascii="Times New Roman" w:hAnsi="Times New Roman"/>
          <w:b/>
          <w:sz w:val="24"/>
          <w:szCs w:val="24"/>
          <w:u w:val="single"/>
        </w:rPr>
        <w:t>или</w:t>
      </w:r>
      <w:r w:rsidRPr="007A1FEC">
        <w:rPr>
          <w:rFonts w:ascii="Times New Roman" w:hAnsi="Times New Roman"/>
          <w:b/>
          <w:sz w:val="24"/>
          <w:szCs w:val="24"/>
        </w:rPr>
        <w:t xml:space="preserve"> 380</w:t>
      </w:r>
      <w:r w:rsidRPr="007A1FEC">
        <w:rPr>
          <w:rFonts w:ascii="Times New Roman" w:hAnsi="Times New Roman"/>
          <w:b/>
          <w:sz w:val="24"/>
          <w:szCs w:val="24"/>
          <w:lang w:val="en-US"/>
        </w:rPr>
        <w:t>-4</w:t>
      </w:r>
      <w:r w:rsidRPr="007A1FEC">
        <w:rPr>
          <w:rFonts w:ascii="Times New Roman" w:hAnsi="Times New Roman"/>
          <w:b/>
          <w:sz w:val="24"/>
          <w:szCs w:val="24"/>
        </w:rPr>
        <w:t>00</w:t>
      </w:r>
      <w:r w:rsidRPr="007A1FEC">
        <w:rPr>
          <w:rFonts w:ascii="Times New Roman" w:hAnsi="Times New Roman"/>
          <w:b/>
          <w:sz w:val="24"/>
          <w:szCs w:val="24"/>
          <w:lang w:val="en-US"/>
        </w:rPr>
        <w:t>V</w:t>
      </w:r>
      <w:r w:rsidRPr="007A1FEC">
        <w:rPr>
          <w:rFonts w:ascii="Times New Roman" w:hAnsi="Times New Roman"/>
          <w:b/>
          <w:sz w:val="24"/>
          <w:szCs w:val="24"/>
        </w:rPr>
        <w:t>/50</w:t>
      </w:r>
      <w:r w:rsidRPr="007A1FEC">
        <w:rPr>
          <w:rFonts w:ascii="Times New Roman" w:hAnsi="Times New Roman"/>
          <w:b/>
          <w:sz w:val="24"/>
          <w:szCs w:val="24"/>
          <w:lang w:val="en-US"/>
        </w:rPr>
        <w:t>Hz</w:t>
      </w:r>
      <w:r w:rsidRPr="007A1FEC">
        <w:rPr>
          <w:rFonts w:ascii="Times New Roman" w:hAnsi="Times New Roman"/>
          <w:b/>
          <w:sz w:val="24"/>
          <w:szCs w:val="24"/>
        </w:rPr>
        <w:t>/трифазно;</w:t>
      </w:r>
    </w:p>
    <w:p w:rsidR="007A1FEC" w:rsidRPr="007A1FEC" w:rsidRDefault="007A1FEC" w:rsidP="00604B69">
      <w:pPr>
        <w:numPr>
          <w:ilvl w:val="2"/>
          <w:numId w:val="39"/>
        </w:numPr>
        <w:ind w:hanging="731"/>
        <w:contextualSpacing/>
        <w:rPr>
          <w:rFonts w:ascii="Times New Roman" w:hAnsi="Times New Roman"/>
          <w:noProof/>
          <w:sz w:val="24"/>
          <w:szCs w:val="24"/>
          <w:lang w:eastAsia="bg-BG"/>
        </w:rPr>
      </w:pPr>
      <w:r w:rsidRPr="007A1FEC">
        <w:rPr>
          <w:rFonts w:ascii="Times New Roman" w:hAnsi="Times New Roman"/>
          <w:noProof/>
          <w:sz w:val="24"/>
          <w:szCs w:val="24"/>
          <w:lang w:eastAsia="bg-BG"/>
        </w:rPr>
        <w:t xml:space="preserve">Да са с </w:t>
      </w:r>
      <w:r w:rsidRPr="007A1FEC">
        <w:rPr>
          <w:rFonts w:ascii="Times New Roman" w:hAnsi="Times New Roman"/>
          <w:b/>
          <w:noProof/>
          <w:sz w:val="24"/>
          <w:szCs w:val="24"/>
          <w:lang w:eastAsia="bg-BG"/>
        </w:rPr>
        <w:t>мощност при охлаждане и отопление</w:t>
      </w:r>
      <w:r w:rsidRPr="007A1FEC">
        <w:rPr>
          <w:rFonts w:ascii="Times New Roman" w:hAnsi="Times New Roman"/>
          <w:noProof/>
          <w:sz w:val="24"/>
          <w:szCs w:val="24"/>
          <w:lang w:eastAsia="bg-BG"/>
        </w:rPr>
        <w:t>, както следва:</w:t>
      </w:r>
    </w:p>
    <w:p w:rsidR="007A1FEC" w:rsidRPr="007A1FEC" w:rsidRDefault="007A1FEC" w:rsidP="007A1FEC">
      <w:pPr>
        <w:ind w:left="2880"/>
        <w:contextualSpacing/>
        <w:rPr>
          <w:rFonts w:ascii="Times New Roman" w:hAnsi="Times New Roman"/>
          <w:noProof/>
          <w:sz w:val="24"/>
          <w:szCs w:val="24"/>
          <w:lang w:eastAsia="bg-BG"/>
        </w:rPr>
      </w:pPr>
    </w:p>
    <w:tbl>
      <w:tblPr>
        <w:tblStyle w:val="TableGrid1"/>
        <w:tblW w:w="9497" w:type="dxa"/>
        <w:tblInd w:w="817" w:type="dxa"/>
        <w:tblLook w:val="04A0" w:firstRow="1" w:lastRow="0" w:firstColumn="1" w:lastColumn="0" w:noHBand="0" w:noVBand="1"/>
      </w:tblPr>
      <w:tblGrid>
        <w:gridCol w:w="4804"/>
        <w:gridCol w:w="4693"/>
      </w:tblGrid>
      <w:tr w:rsidR="007A1FEC" w:rsidRPr="007A1FEC" w:rsidTr="00604B69">
        <w:trPr>
          <w:trHeight w:val="521"/>
        </w:trPr>
        <w:tc>
          <w:tcPr>
            <w:tcW w:w="4804" w:type="dxa"/>
            <w:vAlign w:val="center"/>
          </w:tcPr>
          <w:p w:rsidR="007A1FEC" w:rsidRPr="007A1FEC" w:rsidRDefault="007A1FEC" w:rsidP="00604B69">
            <w:pPr>
              <w:spacing w:after="0" w:line="240" w:lineRule="auto"/>
              <w:jc w:val="center"/>
              <w:rPr>
                <w:rFonts w:ascii="Times New Roman" w:hAnsi="Times New Roman"/>
                <w:noProof/>
                <w:sz w:val="24"/>
                <w:szCs w:val="24"/>
                <w:lang w:eastAsia="bg-BG"/>
              </w:rPr>
            </w:pPr>
            <w:r w:rsidRPr="007A1FEC">
              <w:rPr>
                <w:rFonts w:ascii="Times New Roman" w:hAnsi="Times New Roman"/>
                <w:noProof/>
                <w:sz w:val="24"/>
                <w:szCs w:val="24"/>
                <w:lang w:eastAsia="bg-BG"/>
              </w:rPr>
              <w:t>Отдадена мощност при охлаждане (кW)</w:t>
            </w:r>
          </w:p>
        </w:tc>
        <w:tc>
          <w:tcPr>
            <w:tcW w:w="4693" w:type="dxa"/>
            <w:vAlign w:val="center"/>
          </w:tcPr>
          <w:p w:rsidR="007A1FEC" w:rsidRPr="007A1FEC" w:rsidRDefault="007A1FEC" w:rsidP="00604B69">
            <w:pPr>
              <w:spacing w:after="0" w:line="240" w:lineRule="auto"/>
              <w:jc w:val="center"/>
              <w:rPr>
                <w:rFonts w:ascii="Times New Roman" w:hAnsi="Times New Roman"/>
                <w:noProof/>
                <w:sz w:val="24"/>
                <w:szCs w:val="24"/>
                <w:lang w:eastAsia="bg-BG"/>
              </w:rPr>
            </w:pPr>
            <w:r w:rsidRPr="007A1FEC">
              <w:rPr>
                <w:rFonts w:ascii="Times New Roman" w:hAnsi="Times New Roman"/>
                <w:noProof/>
                <w:sz w:val="24"/>
                <w:szCs w:val="24"/>
                <w:lang w:eastAsia="bg-BG"/>
              </w:rPr>
              <w:t>Отдадена мощност при отопление (кW)</w:t>
            </w:r>
          </w:p>
        </w:tc>
      </w:tr>
      <w:tr w:rsidR="007A1FEC" w:rsidRPr="007A1FEC" w:rsidTr="00604B69">
        <w:trPr>
          <w:trHeight w:val="415"/>
        </w:trPr>
        <w:tc>
          <w:tcPr>
            <w:tcW w:w="4804" w:type="dxa"/>
            <w:vAlign w:val="center"/>
          </w:tcPr>
          <w:p w:rsidR="007A1FEC" w:rsidRPr="007A1FEC" w:rsidRDefault="007A1FEC" w:rsidP="007A1FEC">
            <w:pPr>
              <w:spacing w:after="0" w:line="240" w:lineRule="auto"/>
              <w:jc w:val="center"/>
              <w:rPr>
                <w:rFonts w:ascii="Times New Roman" w:hAnsi="Times New Roman"/>
                <w:noProof/>
                <w:sz w:val="24"/>
                <w:szCs w:val="24"/>
                <w:lang w:eastAsia="bg-BG"/>
              </w:rPr>
            </w:pPr>
            <w:r w:rsidRPr="007A1FEC">
              <w:rPr>
                <w:rFonts w:ascii="Times New Roman" w:hAnsi="Times New Roman"/>
                <w:noProof/>
                <w:sz w:val="24"/>
                <w:szCs w:val="24"/>
                <w:lang w:eastAsia="bg-BG"/>
              </w:rPr>
              <w:t>≥ 12.0</w:t>
            </w:r>
          </w:p>
        </w:tc>
        <w:tc>
          <w:tcPr>
            <w:tcW w:w="4693" w:type="dxa"/>
            <w:vAlign w:val="center"/>
          </w:tcPr>
          <w:p w:rsidR="007A1FEC" w:rsidRPr="007A1FEC" w:rsidRDefault="007A1FEC" w:rsidP="007A1FEC">
            <w:pPr>
              <w:spacing w:after="0" w:line="0" w:lineRule="atLeast"/>
              <w:jc w:val="center"/>
              <w:rPr>
                <w:rFonts w:ascii="Times New Roman" w:hAnsi="Times New Roman"/>
                <w:noProof/>
                <w:sz w:val="24"/>
                <w:szCs w:val="24"/>
                <w:lang w:eastAsia="bg-BG"/>
              </w:rPr>
            </w:pPr>
            <w:r w:rsidRPr="007A1FEC">
              <w:rPr>
                <w:rFonts w:ascii="Times New Roman" w:hAnsi="Times New Roman"/>
                <w:noProof/>
                <w:sz w:val="24"/>
                <w:szCs w:val="24"/>
                <w:lang w:eastAsia="bg-BG"/>
              </w:rPr>
              <w:t>≥ 12.0</w:t>
            </w:r>
          </w:p>
        </w:tc>
      </w:tr>
    </w:tbl>
    <w:p w:rsidR="007A1FEC" w:rsidRPr="007A1FEC" w:rsidRDefault="007A1FEC" w:rsidP="007A1FEC">
      <w:pPr>
        <w:tabs>
          <w:tab w:val="left" w:pos="993"/>
        </w:tabs>
        <w:spacing w:after="0" w:line="240" w:lineRule="auto"/>
        <w:ind w:left="2880"/>
        <w:contextualSpacing/>
        <w:jc w:val="both"/>
        <w:rPr>
          <w:rFonts w:ascii="Times New Roman" w:hAnsi="Times New Roman"/>
          <w:b/>
          <w:noProof/>
          <w:sz w:val="24"/>
          <w:szCs w:val="24"/>
          <w:lang w:eastAsia="bg-BG"/>
        </w:rPr>
      </w:pPr>
    </w:p>
    <w:p w:rsidR="007A1FEC" w:rsidRPr="007A1FEC" w:rsidRDefault="007A1FEC" w:rsidP="007A1FEC">
      <w:pPr>
        <w:tabs>
          <w:tab w:val="left" w:pos="993"/>
        </w:tabs>
        <w:spacing w:after="0" w:line="240" w:lineRule="auto"/>
        <w:jc w:val="both"/>
        <w:rPr>
          <w:rFonts w:ascii="Times New Roman" w:hAnsi="Times New Roman"/>
          <w:noProof/>
          <w:sz w:val="24"/>
          <w:szCs w:val="24"/>
          <w:lang w:eastAsia="bg-BG"/>
        </w:rPr>
      </w:pPr>
    </w:p>
    <w:p w:rsidR="007A1FEC" w:rsidRPr="007A1FEC" w:rsidRDefault="007A1FEC" w:rsidP="007A1FEC">
      <w:pPr>
        <w:numPr>
          <w:ilvl w:val="0"/>
          <w:numId w:val="38"/>
        </w:numPr>
        <w:spacing w:after="0" w:line="240" w:lineRule="auto"/>
        <w:contextualSpacing/>
        <w:rPr>
          <w:rFonts w:ascii="Times New Roman" w:eastAsia="Times New Roman" w:hAnsi="Times New Roman"/>
          <w:b/>
          <w:sz w:val="24"/>
          <w:szCs w:val="24"/>
          <w:lang w:eastAsia="bg-BG"/>
        </w:rPr>
      </w:pPr>
      <w:r w:rsidRPr="007A1FEC">
        <w:rPr>
          <w:rFonts w:ascii="Times New Roman" w:eastAsia="Times New Roman" w:hAnsi="Times New Roman"/>
          <w:b/>
          <w:sz w:val="24"/>
          <w:szCs w:val="24"/>
          <w:lang w:eastAsia="bg-BG"/>
        </w:rPr>
        <w:t>Дължина на тръбен път за монтаж:</w:t>
      </w:r>
    </w:p>
    <w:p w:rsidR="007A1FEC" w:rsidRPr="007A1FEC" w:rsidRDefault="007A1FEC" w:rsidP="00604B69">
      <w:pPr>
        <w:numPr>
          <w:ilvl w:val="1"/>
          <w:numId w:val="40"/>
        </w:numPr>
        <w:spacing w:after="0" w:line="240" w:lineRule="auto"/>
        <w:ind w:left="0" w:firstLine="709"/>
        <w:contextualSpacing/>
        <w:rPr>
          <w:rFonts w:ascii="Times New Roman" w:eastAsia="Times New Roman" w:hAnsi="Times New Roman"/>
          <w:b/>
          <w:sz w:val="24"/>
          <w:szCs w:val="24"/>
          <w:u w:val="single"/>
          <w:lang w:eastAsia="bg-BG"/>
        </w:rPr>
      </w:pPr>
      <w:r w:rsidRPr="007A1FEC">
        <w:rPr>
          <w:rFonts w:ascii="Times New Roman" w:eastAsia="Times New Roman" w:hAnsi="Times New Roman"/>
          <w:sz w:val="24"/>
          <w:szCs w:val="24"/>
          <w:lang w:eastAsia="bg-BG"/>
        </w:rPr>
        <w:t xml:space="preserve"> </w:t>
      </w:r>
      <w:proofErr w:type="spellStart"/>
      <w:r w:rsidRPr="007A1FEC">
        <w:rPr>
          <w:rFonts w:ascii="Times New Roman" w:eastAsia="Times New Roman" w:hAnsi="Times New Roman"/>
          <w:sz w:val="24"/>
          <w:szCs w:val="24"/>
          <w:lang w:eastAsia="bg-BG"/>
        </w:rPr>
        <w:t>Климатик</w:t>
      </w:r>
      <w:proofErr w:type="spellEnd"/>
      <w:r w:rsidRPr="007A1FEC">
        <w:rPr>
          <w:rFonts w:ascii="Times New Roman" w:eastAsia="Times New Roman" w:hAnsi="Times New Roman"/>
          <w:sz w:val="24"/>
          <w:szCs w:val="24"/>
          <w:lang w:eastAsia="bg-BG"/>
        </w:rPr>
        <w:t xml:space="preserve"> стенен, </w:t>
      </w:r>
      <w:proofErr w:type="spellStart"/>
      <w:r w:rsidRPr="007A1FEC">
        <w:rPr>
          <w:rFonts w:ascii="Times New Roman" w:eastAsia="Times New Roman" w:hAnsi="Times New Roman"/>
          <w:sz w:val="24"/>
          <w:szCs w:val="24"/>
          <w:lang w:eastAsia="bg-BG"/>
        </w:rPr>
        <w:t>инверторен</w:t>
      </w:r>
      <w:proofErr w:type="spellEnd"/>
      <w:r w:rsidRPr="007A1FEC">
        <w:rPr>
          <w:rFonts w:ascii="Times New Roman" w:eastAsia="Times New Roman" w:hAnsi="Times New Roman"/>
          <w:sz w:val="24"/>
          <w:szCs w:val="24"/>
          <w:lang w:eastAsia="bg-BG"/>
        </w:rPr>
        <w:t xml:space="preserve">, сплит система – </w:t>
      </w:r>
      <w:r w:rsidRPr="007A1FEC">
        <w:rPr>
          <w:rFonts w:ascii="Times New Roman" w:eastAsia="Times New Roman" w:hAnsi="Times New Roman"/>
          <w:b/>
          <w:sz w:val="24"/>
          <w:szCs w:val="24"/>
          <w:u w:val="single"/>
          <w:lang w:eastAsia="bg-BG"/>
        </w:rPr>
        <w:t xml:space="preserve">9 BTU – тръбен път за монтаж до 5 (пет) метра. </w:t>
      </w:r>
    </w:p>
    <w:p w:rsidR="007A1FEC" w:rsidRPr="007A1FEC" w:rsidRDefault="007A1FEC" w:rsidP="00604B69">
      <w:pPr>
        <w:numPr>
          <w:ilvl w:val="1"/>
          <w:numId w:val="40"/>
        </w:numPr>
        <w:spacing w:after="0" w:line="240" w:lineRule="auto"/>
        <w:ind w:left="0" w:firstLine="709"/>
        <w:contextualSpacing/>
        <w:rPr>
          <w:rFonts w:ascii="Times New Roman" w:eastAsia="Times New Roman" w:hAnsi="Times New Roman"/>
          <w:b/>
          <w:sz w:val="24"/>
          <w:szCs w:val="24"/>
          <w:u w:val="single"/>
          <w:lang w:eastAsia="bg-BG"/>
        </w:rPr>
      </w:pPr>
      <w:r w:rsidRPr="007A1FEC">
        <w:rPr>
          <w:rFonts w:ascii="Times New Roman" w:eastAsia="Times New Roman" w:hAnsi="Times New Roman"/>
          <w:sz w:val="24"/>
          <w:szCs w:val="24"/>
          <w:lang w:eastAsia="bg-BG"/>
        </w:rPr>
        <w:t xml:space="preserve"> </w:t>
      </w:r>
      <w:proofErr w:type="spellStart"/>
      <w:r w:rsidRPr="007A1FEC">
        <w:rPr>
          <w:rFonts w:ascii="Times New Roman" w:eastAsia="Times New Roman" w:hAnsi="Times New Roman"/>
          <w:sz w:val="24"/>
          <w:szCs w:val="24"/>
          <w:lang w:eastAsia="bg-BG"/>
        </w:rPr>
        <w:t>Климатик</w:t>
      </w:r>
      <w:proofErr w:type="spellEnd"/>
      <w:r w:rsidRPr="007A1FEC">
        <w:rPr>
          <w:rFonts w:ascii="Times New Roman" w:eastAsia="Times New Roman" w:hAnsi="Times New Roman"/>
          <w:sz w:val="24"/>
          <w:szCs w:val="24"/>
          <w:lang w:eastAsia="bg-BG"/>
        </w:rPr>
        <w:t xml:space="preserve"> стенен, </w:t>
      </w:r>
      <w:proofErr w:type="spellStart"/>
      <w:r w:rsidRPr="007A1FEC">
        <w:rPr>
          <w:rFonts w:ascii="Times New Roman" w:eastAsia="Times New Roman" w:hAnsi="Times New Roman"/>
          <w:sz w:val="24"/>
          <w:szCs w:val="24"/>
          <w:lang w:eastAsia="bg-BG"/>
        </w:rPr>
        <w:t>инверторен</w:t>
      </w:r>
      <w:proofErr w:type="spellEnd"/>
      <w:r w:rsidRPr="007A1FEC">
        <w:rPr>
          <w:rFonts w:ascii="Times New Roman" w:eastAsia="Times New Roman" w:hAnsi="Times New Roman"/>
          <w:sz w:val="24"/>
          <w:szCs w:val="24"/>
          <w:lang w:eastAsia="bg-BG"/>
        </w:rPr>
        <w:t xml:space="preserve">, сплит система – </w:t>
      </w:r>
      <w:r w:rsidRPr="007A1FEC">
        <w:rPr>
          <w:rFonts w:ascii="Times New Roman" w:eastAsia="Times New Roman" w:hAnsi="Times New Roman"/>
          <w:b/>
          <w:sz w:val="24"/>
          <w:szCs w:val="24"/>
          <w:u w:val="single"/>
          <w:lang w:eastAsia="bg-BG"/>
        </w:rPr>
        <w:t>12 BTU - тръбен път за монтаж до 5 (пет) метра;</w:t>
      </w:r>
    </w:p>
    <w:p w:rsidR="007A1FEC" w:rsidRPr="007A1FEC" w:rsidRDefault="007A1FEC" w:rsidP="00604B69">
      <w:pPr>
        <w:numPr>
          <w:ilvl w:val="1"/>
          <w:numId w:val="40"/>
        </w:numPr>
        <w:spacing w:after="0" w:line="240" w:lineRule="auto"/>
        <w:ind w:left="0" w:firstLine="709"/>
        <w:contextualSpacing/>
        <w:rPr>
          <w:rFonts w:ascii="Times New Roman" w:eastAsia="Times New Roman" w:hAnsi="Times New Roman"/>
          <w:sz w:val="24"/>
          <w:szCs w:val="24"/>
          <w:lang w:eastAsia="bg-BG"/>
        </w:rPr>
      </w:pPr>
      <w:r w:rsidRPr="007A1FEC">
        <w:rPr>
          <w:rFonts w:ascii="Times New Roman" w:eastAsia="Times New Roman" w:hAnsi="Times New Roman"/>
          <w:sz w:val="24"/>
          <w:szCs w:val="24"/>
          <w:lang w:eastAsia="bg-BG"/>
        </w:rPr>
        <w:t xml:space="preserve"> Колонен </w:t>
      </w:r>
      <w:proofErr w:type="spellStart"/>
      <w:r w:rsidRPr="007A1FEC">
        <w:rPr>
          <w:rFonts w:ascii="Times New Roman" w:eastAsia="Times New Roman" w:hAnsi="Times New Roman"/>
          <w:sz w:val="24"/>
          <w:szCs w:val="24"/>
          <w:lang w:eastAsia="bg-BG"/>
        </w:rPr>
        <w:t>инверторен</w:t>
      </w:r>
      <w:proofErr w:type="spellEnd"/>
      <w:r w:rsidRPr="007A1FEC">
        <w:rPr>
          <w:rFonts w:ascii="Times New Roman" w:eastAsia="Times New Roman" w:hAnsi="Times New Roman"/>
          <w:sz w:val="24"/>
          <w:szCs w:val="24"/>
          <w:lang w:eastAsia="bg-BG"/>
        </w:rPr>
        <w:t xml:space="preserve"> климатик </w:t>
      </w:r>
      <w:r w:rsidRPr="007A1FEC">
        <w:rPr>
          <w:rFonts w:ascii="Times New Roman" w:eastAsia="Times New Roman" w:hAnsi="Times New Roman"/>
          <w:b/>
          <w:bCs/>
          <w:sz w:val="24"/>
          <w:szCs w:val="24"/>
          <w:u w:val="single"/>
        </w:rPr>
        <w:t xml:space="preserve">не по – малко от 36 BTU </w:t>
      </w:r>
      <w:r w:rsidRPr="007A1FEC">
        <w:rPr>
          <w:rFonts w:ascii="Times New Roman" w:hAnsi="Times New Roman"/>
          <w:b/>
          <w:sz w:val="24"/>
          <w:szCs w:val="24"/>
          <w:u w:val="single"/>
        </w:rPr>
        <w:t xml:space="preserve">и не повече от 48 </w:t>
      </w:r>
      <w:r w:rsidRPr="007A1FEC">
        <w:rPr>
          <w:rFonts w:ascii="Times New Roman" w:hAnsi="Times New Roman"/>
          <w:b/>
          <w:sz w:val="24"/>
          <w:szCs w:val="24"/>
          <w:u w:val="single"/>
          <w:lang w:val="en-US"/>
        </w:rPr>
        <w:t>BTU</w:t>
      </w:r>
      <w:r w:rsidRPr="007A1FEC">
        <w:rPr>
          <w:rFonts w:ascii="Times New Roman" w:hAnsi="Times New Roman"/>
          <w:b/>
          <w:sz w:val="24"/>
          <w:szCs w:val="24"/>
          <w:u w:val="single"/>
        </w:rPr>
        <w:t xml:space="preserve">- </w:t>
      </w:r>
      <w:r w:rsidRPr="007A1FEC">
        <w:rPr>
          <w:rFonts w:ascii="Times New Roman" w:eastAsia="Times New Roman" w:hAnsi="Times New Roman"/>
          <w:b/>
          <w:sz w:val="24"/>
          <w:szCs w:val="24"/>
          <w:u w:val="single"/>
          <w:lang w:eastAsia="bg-BG"/>
        </w:rPr>
        <w:t>тръбен път за монтаж до 5 (пет) метра.</w:t>
      </w:r>
    </w:p>
    <w:p w:rsidR="00604B69" w:rsidRDefault="00604B69" w:rsidP="007A1FEC">
      <w:pPr>
        <w:spacing w:after="0" w:line="240" w:lineRule="auto"/>
        <w:ind w:firstLine="720"/>
        <w:jc w:val="both"/>
        <w:rPr>
          <w:rFonts w:ascii="Times New Roman" w:eastAsia="Times New Roman" w:hAnsi="Times New Roman"/>
          <w:sz w:val="24"/>
          <w:szCs w:val="24"/>
          <w:lang w:eastAsia="bg-BG"/>
        </w:rPr>
      </w:pPr>
    </w:p>
    <w:p w:rsidR="0045050E" w:rsidRPr="0039731E" w:rsidRDefault="0045050E" w:rsidP="0045050E">
      <w:pPr>
        <w:spacing w:after="0" w:line="240" w:lineRule="auto"/>
        <w:ind w:firstLine="720"/>
        <w:jc w:val="both"/>
        <w:rPr>
          <w:rFonts w:ascii="Times New Roman" w:eastAsia="Times New Roman" w:hAnsi="Times New Roman"/>
          <w:b/>
          <w:sz w:val="24"/>
          <w:szCs w:val="24"/>
          <w:lang w:eastAsia="bg-BG"/>
        </w:rPr>
      </w:pPr>
      <w:r w:rsidRPr="002C1F73">
        <w:rPr>
          <w:rFonts w:ascii="Times New Roman" w:eastAsia="Times New Roman" w:hAnsi="Times New Roman"/>
          <w:sz w:val="24"/>
          <w:szCs w:val="24"/>
          <w:lang w:eastAsia="bg-BG"/>
        </w:rPr>
        <w:t xml:space="preserve">В стойността за монтаж се включва стойността на всички материали и консумативи в т.ч. </w:t>
      </w:r>
      <w:r w:rsidRPr="0039731E">
        <w:rPr>
          <w:rFonts w:ascii="Times New Roman" w:eastAsia="Times New Roman" w:hAnsi="Times New Roman"/>
          <w:b/>
          <w:sz w:val="24"/>
          <w:szCs w:val="24"/>
          <w:lang w:eastAsia="bg-BG"/>
        </w:rPr>
        <w:t xml:space="preserve">кабелен канал за скриване на тръбния път, възстановяване на мазилка около отвори в стените </w:t>
      </w:r>
      <w:r w:rsidRPr="0039731E">
        <w:rPr>
          <w:rFonts w:ascii="Times New Roman" w:eastAsia="Times New Roman" w:hAnsi="Times New Roman"/>
          <w:b/>
          <w:bCs/>
          <w:color w:val="000000"/>
          <w:sz w:val="24"/>
          <w:szCs w:val="24"/>
          <w:lang w:eastAsia="bg-BG"/>
        </w:rPr>
        <w:t xml:space="preserve">и </w:t>
      </w:r>
      <w:r w:rsidRPr="0039731E">
        <w:rPr>
          <w:rFonts w:ascii="Times New Roman" w:hAnsi="Times New Roman"/>
          <w:b/>
          <w:sz w:val="24"/>
          <w:szCs w:val="24"/>
        </w:rPr>
        <w:t>въвеждане в експлоатация на климатиците</w:t>
      </w:r>
      <w:r w:rsidRPr="0039731E">
        <w:rPr>
          <w:rFonts w:ascii="Times New Roman" w:eastAsia="Times New Roman" w:hAnsi="Times New Roman"/>
          <w:b/>
          <w:sz w:val="24"/>
          <w:szCs w:val="24"/>
          <w:lang w:eastAsia="bg-BG"/>
        </w:rPr>
        <w:t>.</w:t>
      </w:r>
    </w:p>
    <w:p w:rsidR="0045050E" w:rsidRPr="002C1F73" w:rsidRDefault="0045050E" w:rsidP="0045050E">
      <w:pPr>
        <w:spacing w:after="0" w:line="240" w:lineRule="auto"/>
        <w:ind w:firstLine="720"/>
        <w:jc w:val="both"/>
        <w:rPr>
          <w:rFonts w:ascii="Times New Roman" w:eastAsia="Times New Roman" w:hAnsi="Times New Roman"/>
          <w:sz w:val="24"/>
          <w:szCs w:val="24"/>
          <w:lang w:eastAsia="bg-BG"/>
        </w:rPr>
      </w:pPr>
      <w:r w:rsidRPr="002C1F73">
        <w:rPr>
          <w:rFonts w:ascii="Times New Roman" w:eastAsia="Times New Roman" w:hAnsi="Times New Roman"/>
          <w:sz w:val="24"/>
          <w:szCs w:val="24"/>
          <w:lang w:eastAsia="bg-BG"/>
        </w:rPr>
        <w:t xml:space="preserve">В </w:t>
      </w:r>
      <w:r>
        <w:rPr>
          <w:rFonts w:ascii="Times New Roman" w:eastAsia="Times New Roman" w:hAnsi="Times New Roman"/>
          <w:sz w:val="24"/>
          <w:szCs w:val="24"/>
          <w:lang w:eastAsia="bg-BG"/>
        </w:rPr>
        <w:t xml:space="preserve">стойността за </w:t>
      </w:r>
      <w:r w:rsidRPr="005E3484">
        <w:rPr>
          <w:rFonts w:ascii="Times New Roman" w:eastAsia="Times New Roman" w:hAnsi="Times New Roman"/>
          <w:b/>
          <w:sz w:val="24"/>
          <w:szCs w:val="24"/>
          <w:lang w:eastAsia="bg-BG"/>
        </w:rPr>
        <w:t>монтаж на климатиците се включва и демонтаж</w:t>
      </w:r>
      <w:r>
        <w:rPr>
          <w:rFonts w:ascii="Times New Roman" w:eastAsia="Times New Roman" w:hAnsi="Times New Roman"/>
          <w:sz w:val="24"/>
          <w:szCs w:val="24"/>
          <w:lang w:eastAsia="bg-BG"/>
        </w:rPr>
        <w:t>.</w:t>
      </w:r>
    </w:p>
    <w:p w:rsidR="00044E34" w:rsidRDefault="0045050E" w:rsidP="007A1FEC">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7A1FEC" w:rsidRPr="007A1FEC" w:rsidRDefault="007A1FEC" w:rsidP="007A1FEC">
      <w:pPr>
        <w:spacing w:after="0" w:line="240" w:lineRule="auto"/>
        <w:ind w:firstLine="720"/>
        <w:jc w:val="both"/>
        <w:rPr>
          <w:rFonts w:ascii="Times New Roman" w:hAnsi="Times New Roman"/>
          <w:sz w:val="24"/>
          <w:szCs w:val="24"/>
        </w:rPr>
      </w:pPr>
      <w:r w:rsidRPr="007A1FEC">
        <w:rPr>
          <w:rFonts w:ascii="Times New Roman" w:hAnsi="Times New Roman"/>
          <w:sz w:val="24"/>
          <w:szCs w:val="24"/>
        </w:rPr>
        <w:t>Възложителят ще осигури възможност за посещение/оглед на обектите, в който ще се монтират климатиците.</w:t>
      </w:r>
    </w:p>
    <w:p w:rsidR="007A1FEC" w:rsidRPr="007A1FEC" w:rsidRDefault="007A1FEC" w:rsidP="007A1FEC">
      <w:pPr>
        <w:spacing w:after="0" w:line="240" w:lineRule="auto"/>
        <w:ind w:firstLine="720"/>
        <w:jc w:val="both"/>
        <w:rPr>
          <w:rFonts w:ascii="Times New Roman" w:hAnsi="Times New Roman"/>
          <w:sz w:val="24"/>
          <w:szCs w:val="24"/>
        </w:rPr>
      </w:pPr>
      <w:r w:rsidRPr="007A1FEC">
        <w:rPr>
          <w:rFonts w:ascii="Times New Roman" w:hAnsi="Times New Roman"/>
          <w:sz w:val="24"/>
          <w:szCs w:val="24"/>
        </w:rPr>
        <w:t xml:space="preserve">Посещенията/огледите ще се извършват в работни дни от 09.00 ч. до 16.30 ч., след предварително съгласуване на тел. 02/8036 023 – Албена </w:t>
      </w:r>
      <w:proofErr w:type="spellStart"/>
      <w:r w:rsidRPr="007A1FEC">
        <w:rPr>
          <w:rFonts w:ascii="Times New Roman" w:hAnsi="Times New Roman"/>
          <w:sz w:val="24"/>
          <w:szCs w:val="24"/>
        </w:rPr>
        <w:t>Рядкова</w:t>
      </w:r>
      <w:proofErr w:type="spellEnd"/>
      <w:r w:rsidRPr="007A1FEC">
        <w:rPr>
          <w:rFonts w:ascii="Times New Roman" w:hAnsi="Times New Roman"/>
          <w:sz w:val="24"/>
          <w:szCs w:val="24"/>
        </w:rPr>
        <w:t>.</w:t>
      </w:r>
    </w:p>
    <w:p w:rsidR="007A1FEC" w:rsidRPr="007A1FEC" w:rsidRDefault="007A1FEC" w:rsidP="007A1FEC">
      <w:pPr>
        <w:spacing w:after="0" w:line="240" w:lineRule="auto"/>
        <w:ind w:firstLine="720"/>
        <w:jc w:val="both"/>
        <w:rPr>
          <w:rFonts w:ascii="Times New Roman" w:hAnsi="Times New Roman"/>
          <w:sz w:val="24"/>
          <w:szCs w:val="24"/>
        </w:rPr>
      </w:pPr>
    </w:p>
    <w:p w:rsidR="007A1FEC" w:rsidRPr="007A1FEC" w:rsidRDefault="007A1FEC" w:rsidP="007A1FEC">
      <w:pPr>
        <w:spacing w:after="0" w:line="240" w:lineRule="auto"/>
        <w:ind w:firstLine="720"/>
        <w:jc w:val="both"/>
        <w:rPr>
          <w:rFonts w:ascii="Times New Roman" w:hAnsi="Times New Roman"/>
          <w:b/>
          <w:sz w:val="24"/>
          <w:szCs w:val="24"/>
        </w:rPr>
      </w:pPr>
      <w:r w:rsidRPr="007A1FEC">
        <w:rPr>
          <w:rFonts w:ascii="Times New Roman" w:hAnsi="Times New Roman"/>
          <w:b/>
          <w:i/>
          <w:sz w:val="24"/>
          <w:szCs w:val="24"/>
          <w:u w:val="single"/>
        </w:rPr>
        <w:t>ВАЖНО:</w:t>
      </w:r>
      <w:r w:rsidRPr="007A1FEC">
        <w:rPr>
          <w:rFonts w:ascii="Times New Roman" w:hAnsi="Times New Roman"/>
          <w:b/>
          <w:sz w:val="24"/>
          <w:szCs w:val="24"/>
        </w:rPr>
        <w:t xml:space="preserve"> Към техническото предложение за изпълнение на поръчката кандидатите прилагат </w:t>
      </w:r>
      <w:r w:rsidRPr="007A1FEC">
        <w:rPr>
          <w:rFonts w:ascii="Times New Roman" w:hAnsi="Times New Roman"/>
          <w:b/>
          <w:sz w:val="24"/>
          <w:szCs w:val="24"/>
          <w:u w:val="single"/>
        </w:rPr>
        <w:t>ПРОДУКТОВ КАТАЛОГ</w:t>
      </w:r>
      <w:r w:rsidRPr="007A1FEC">
        <w:rPr>
          <w:rFonts w:ascii="Times New Roman" w:hAnsi="Times New Roman"/>
          <w:b/>
          <w:sz w:val="24"/>
          <w:szCs w:val="24"/>
        </w:rPr>
        <w:t xml:space="preserve"> или посочват </w:t>
      </w:r>
      <w:r w:rsidRPr="007A1FEC">
        <w:rPr>
          <w:rFonts w:ascii="Times New Roman" w:hAnsi="Times New Roman"/>
          <w:b/>
          <w:sz w:val="24"/>
          <w:szCs w:val="24"/>
          <w:u w:val="single"/>
        </w:rPr>
        <w:t>ИНТЕРНЕТ САЙТ</w:t>
      </w:r>
      <w:r w:rsidRPr="007A1FEC">
        <w:rPr>
          <w:rFonts w:ascii="Times New Roman" w:hAnsi="Times New Roman"/>
          <w:b/>
          <w:sz w:val="24"/>
          <w:szCs w:val="24"/>
        </w:rPr>
        <w:t xml:space="preserve">, от които да могат да бъдат проверени техническите характеристики на предлаганите </w:t>
      </w:r>
      <w:proofErr w:type="spellStart"/>
      <w:r w:rsidRPr="007A1FEC">
        <w:rPr>
          <w:rFonts w:ascii="Times New Roman" w:hAnsi="Times New Roman"/>
          <w:b/>
          <w:sz w:val="24"/>
          <w:szCs w:val="24"/>
        </w:rPr>
        <w:t>климаници</w:t>
      </w:r>
      <w:proofErr w:type="spellEnd"/>
      <w:r w:rsidRPr="007A1FEC">
        <w:rPr>
          <w:rFonts w:ascii="Times New Roman" w:hAnsi="Times New Roman"/>
          <w:b/>
          <w:sz w:val="24"/>
          <w:szCs w:val="24"/>
        </w:rPr>
        <w:t>.</w:t>
      </w:r>
    </w:p>
    <w:p w:rsidR="009326B1" w:rsidRDefault="009326B1" w:rsidP="00765C12">
      <w:pPr>
        <w:spacing w:after="0" w:line="240" w:lineRule="auto"/>
        <w:jc w:val="both"/>
        <w:rPr>
          <w:rFonts w:ascii="Times New Roman" w:eastAsia="Times New Roman" w:hAnsi="Times New Roman"/>
          <w:sz w:val="24"/>
          <w:szCs w:val="24"/>
        </w:rPr>
      </w:pPr>
    </w:p>
    <w:p w:rsidR="009326B1" w:rsidRPr="00A51365" w:rsidRDefault="009326B1" w:rsidP="00765C12">
      <w:pPr>
        <w:spacing w:after="0" w:line="240" w:lineRule="auto"/>
        <w:jc w:val="both"/>
        <w:rPr>
          <w:rFonts w:ascii="Times New Roman" w:eastAsia="Times New Roman" w:hAnsi="Times New Roman"/>
          <w:sz w:val="24"/>
          <w:szCs w:val="24"/>
        </w:rPr>
      </w:pPr>
    </w:p>
    <w:p w:rsidR="00441758" w:rsidRPr="00A51365" w:rsidRDefault="00441758" w:rsidP="00441758">
      <w:pPr>
        <w:tabs>
          <w:tab w:val="left" w:pos="567"/>
        </w:tabs>
        <w:autoSpaceDE w:val="0"/>
        <w:autoSpaceDN w:val="0"/>
        <w:adjustRightInd w:val="0"/>
        <w:spacing w:after="0" w:line="240" w:lineRule="auto"/>
        <w:ind w:right="141" w:firstLine="709"/>
        <w:jc w:val="both"/>
        <w:rPr>
          <w:rFonts w:ascii="Times New Roman" w:eastAsia="Times New Roman" w:hAnsi="Times New Roman"/>
          <w:sz w:val="24"/>
          <w:szCs w:val="24"/>
          <w:lang w:eastAsia="bg-BG"/>
        </w:rPr>
      </w:pPr>
      <w:r w:rsidRPr="00A51365">
        <w:rPr>
          <w:rFonts w:ascii="Times New Roman" w:eastAsia="Times New Roman" w:hAnsi="Times New Roman"/>
          <w:sz w:val="24"/>
          <w:szCs w:val="24"/>
          <w:lang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1758" w:rsidRPr="00A51365" w:rsidRDefault="00441758" w:rsidP="00441758">
      <w:pPr>
        <w:tabs>
          <w:tab w:val="left" w:pos="567"/>
        </w:tabs>
        <w:autoSpaceDE w:val="0"/>
        <w:autoSpaceDN w:val="0"/>
        <w:adjustRightInd w:val="0"/>
        <w:spacing w:after="0" w:line="240" w:lineRule="auto"/>
        <w:ind w:right="141" w:firstLine="709"/>
        <w:jc w:val="both"/>
        <w:rPr>
          <w:rFonts w:ascii="Times New Roman" w:eastAsia="Times New Roman" w:hAnsi="Times New Roman"/>
          <w:sz w:val="24"/>
          <w:szCs w:val="24"/>
          <w:lang w:eastAsia="bg-BG"/>
        </w:rPr>
      </w:pPr>
      <w:r w:rsidRPr="00A51365">
        <w:rPr>
          <w:rFonts w:ascii="Times New Roman" w:eastAsia="Times New Roman" w:hAnsi="Times New Roman"/>
          <w:sz w:val="24"/>
          <w:szCs w:val="24"/>
          <w:lang w:eastAsia="bg-BG"/>
        </w:rPr>
        <w:t xml:space="preserve"> За всеки конкретно посочен в настоящите технически спецификации стандарт, спецификация, техническа оценка или друга техническа референция, Възложителят приема и еквивалентни такива. </w:t>
      </w:r>
    </w:p>
    <w:p w:rsidR="00441758" w:rsidRPr="00A51365" w:rsidRDefault="00441758" w:rsidP="00441758">
      <w:pPr>
        <w:tabs>
          <w:tab w:val="left" w:pos="567"/>
        </w:tabs>
        <w:autoSpaceDE w:val="0"/>
        <w:autoSpaceDN w:val="0"/>
        <w:adjustRightInd w:val="0"/>
        <w:spacing w:after="0" w:line="240" w:lineRule="auto"/>
        <w:ind w:right="141" w:firstLine="709"/>
        <w:jc w:val="both"/>
        <w:rPr>
          <w:rFonts w:ascii="Times New Roman" w:eastAsia="Times New Roman" w:hAnsi="Times New Roman"/>
          <w:sz w:val="24"/>
          <w:szCs w:val="24"/>
          <w:lang w:eastAsia="bg-BG"/>
        </w:rPr>
      </w:pPr>
      <w:r w:rsidRPr="00A51365">
        <w:rPr>
          <w:rFonts w:ascii="Times New Roman" w:eastAsia="Times New Roman" w:hAnsi="Times New Roman"/>
          <w:sz w:val="24"/>
          <w:szCs w:val="24"/>
          <w:lang w:eastAsia="bg-BG"/>
        </w:rPr>
        <w:t>Участниците могат да предлагат климатици с по-добри характеристики от минималните изисквания на възложителя, посочени в техническите спецификации.</w:t>
      </w:r>
    </w:p>
    <w:p w:rsidR="00F650F5" w:rsidRPr="00A51365" w:rsidRDefault="00F650F5" w:rsidP="00765C12">
      <w:pPr>
        <w:spacing w:after="0" w:line="240" w:lineRule="auto"/>
        <w:jc w:val="both"/>
        <w:rPr>
          <w:rFonts w:ascii="Times New Roman" w:eastAsia="Times New Roman" w:hAnsi="Times New Roman"/>
          <w:sz w:val="24"/>
          <w:szCs w:val="24"/>
        </w:rPr>
      </w:pPr>
    </w:p>
    <w:p w:rsidR="00706464" w:rsidRPr="00D63880" w:rsidRDefault="00706464" w:rsidP="000B449A">
      <w:pPr>
        <w:pStyle w:val="ae"/>
        <w:pageBreakBefore/>
        <w:numPr>
          <w:ilvl w:val="0"/>
          <w:numId w:val="14"/>
        </w:numPr>
        <w:jc w:val="center"/>
        <w:rPr>
          <w:rFonts w:ascii="Times New Roman" w:eastAsia="Times New Roman" w:hAnsi="Times New Roman"/>
          <w:b/>
          <w:bCs/>
          <w:sz w:val="24"/>
          <w:szCs w:val="24"/>
          <w:lang w:eastAsia="bg-BG"/>
        </w:rPr>
      </w:pPr>
      <w:r w:rsidRPr="00D63880">
        <w:rPr>
          <w:rFonts w:ascii="Times New Roman" w:eastAsia="Times New Roman" w:hAnsi="Times New Roman"/>
          <w:b/>
          <w:bCs/>
          <w:sz w:val="24"/>
          <w:szCs w:val="24"/>
          <w:lang w:eastAsia="bg-BG"/>
        </w:rPr>
        <w:lastRenderedPageBreak/>
        <w:t>Изисквания към участниците.</w:t>
      </w: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sidR="00DC7351">
        <w:rPr>
          <w:rFonts w:ascii="Times New Roman" w:eastAsia="Times New Roman" w:hAnsi="Times New Roman"/>
          <w:sz w:val="24"/>
          <w:szCs w:val="24"/>
          <w:lang w:eastAsia="bg-BG"/>
        </w:rPr>
        <w:t>изпълнява</w:t>
      </w:r>
      <w:r w:rsidR="0024695E">
        <w:rPr>
          <w:rFonts w:ascii="Times New Roman" w:eastAsia="Times New Roman" w:hAnsi="Times New Roman"/>
          <w:sz w:val="24"/>
          <w:szCs w:val="24"/>
          <w:lang w:eastAsia="bg-BG"/>
        </w:rPr>
        <w:t xml:space="preserve"> доставката,</w:t>
      </w:r>
      <w:r w:rsidRPr="00904309">
        <w:rPr>
          <w:rFonts w:ascii="Times New Roman" w:eastAsia="Times New Roman" w:hAnsi="Times New Roman"/>
          <w:sz w:val="24"/>
          <w:szCs w:val="24"/>
        </w:rPr>
        <w:t xml:space="preserve"> предмет</w:t>
      </w:r>
      <w:r w:rsidR="0024695E">
        <w:rPr>
          <w:rFonts w:ascii="Times New Roman" w:eastAsia="Times New Roman" w:hAnsi="Times New Roman"/>
          <w:sz w:val="24"/>
          <w:szCs w:val="24"/>
        </w:rPr>
        <w:t>а</w:t>
      </w:r>
      <w:r w:rsidRPr="00904309">
        <w:rPr>
          <w:rFonts w:ascii="Times New Roman" w:eastAsia="Times New Roman" w:hAnsi="Times New Roman"/>
          <w:sz w:val="24"/>
          <w:szCs w:val="24"/>
        </w:rPr>
        <w:t xml:space="preserve">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w:t>
      </w:r>
      <w:r w:rsidRPr="001A2EFD">
        <w:rPr>
          <w:rFonts w:ascii="Times New Roman" w:eastAsia="Times New Roman" w:hAnsi="Times New Roman"/>
          <w:sz w:val="24"/>
          <w:szCs w:val="24"/>
        </w:rPr>
        <w:t>създаване на обединението, к</w:t>
      </w:r>
      <w:r w:rsidRPr="001A2EFD">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1A2EFD">
        <w:rPr>
          <w:rFonts w:ascii="Times New Roman" w:eastAsia="Times New Roman" w:hAnsi="Times New Roman"/>
          <w:sz w:val="24"/>
          <w:szCs w:val="24"/>
          <w:lang w:eastAsia="bg-BG"/>
        </w:rPr>
        <w:t xml:space="preserve">, го изисква </w:t>
      </w:r>
      <w:r w:rsidR="00B763FB" w:rsidRPr="001A2EFD">
        <w:rPr>
          <w:rFonts w:ascii="Times New Roman" w:eastAsia="Times New Roman" w:hAnsi="Times New Roman"/>
          <w:sz w:val="24"/>
          <w:szCs w:val="24"/>
          <w:lang w:eastAsia="bg-BG"/>
        </w:rPr>
        <w:t xml:space="preserve">по реда предвиден в ЗОП и ППЗОП. </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1.4.</w:t>
      </w:r>
      <w:r w:rsidRPr="001A2EFD">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1.5.</w:t>
      </w:r>
      <w:r w:rsidRPr="001A2EFD">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1A2EFD" w:rsidRDefault="005410CB" w:rsidP="006A2001">
      <w:pPr>
        <w:spacing w:after="0"/>
        <w:ind w:firstLine="567"/>
        <w:jc w:val="both"/>
        <w:rPr>
          <w:rFonts w:ascii="Times New Roman" w:eastAsia="Times New Roman" w:hAnsi="Times New Roman"/>
          <w:sz w:val="24"/>
          <w:szCs w:val="24"/>
        </w:rPr>
      </w:pPr>
      <w:r w:rsidRPr="001A2EFD">
        <w:rPr>
          <w:rFonts w:ascii="Times New Roman" w:eastAsia="Times New Roman" w:hAnsi="Times New Roman"/>
          <w:b/>
          <w:bCs/>
          <w:sz w:val="24"/>
          <w:szCs w:val="24"/>
          <w:lang w:eastAsia="bg-BG"/>
        </w:rPr>
        <w:t>1.6.</w:t>
      </w:r>
      <w:r w:rsidRPr="001A2EFD">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1.7.</w:t>
      </w:r>
      <w:r w:rsidRPr="001A2EFD">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1A2EFD" w:rsidRDefault="00883565" w:rsidP="00883565">
      <w:pPr>
        <w:spacing w:after="0" w:line="240" w:lineRule="auto"/>
        <w:ind w:firstLine="567"/>
        <w:jc w:val="both"/>
        <w:rPr>
          <w:rFonts w:ascii="Times New Roman" w:eastAsia="Times New Roman" w:hAnsi="Times New Roman"/>
          <w:b/>
          <w:i/>
          <w:sz w:val="24"/>
          <w:szCs w:val="24"/>
          <w:lang w:eastAsia="bg-BG"/>
        </w:rPr>
      </w:pPr>
      <w:r w:rsidRPr="001A2EFD">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1D35A7" w:rsidRPr="001A2EFD">
        <w:rPr>
          <w:rFonts w:ascii="Times New Roman" w:eastAsia="Times New Roman" w:hAnsi="Times New Roman"/>
          <w:b/>
          <w:i/>
          <w:sz w:val="24"/>
          <w:szCs w:val="24"/>
          <w:lang w:eastAsia="bg-BG"/>
        </w:rPr>
        <w:t>.</w:t>
      </w:r>
      <w:r w:rsidR="00F14F00" w:rsidRPr="001A2EFD">
        <w:rPr>
          <w:rFonts w:ascii="Times New Roman" w:eastAsia="Times New Roman" w:hAnsi="Times New Roman"/>
          <w:b/>
          <w:i/>
          <w:sz w:val="24"/>
          <w:szCs w:val="24"/>
          <w:lang w:eastAsia="bg-BG"/>
        </w:rPr>
        <w:t xml:space="preserve"> (чл. 67, ал. 6 от ЗОП)</w:t>
      </w:r>
    </w:p>
    <w:p w:rsidR="00694E77" w:rsidRPr="001A2EFD" w:rsidRDefault="00694E77" w:rsidP="006A2001">
      <w:pPr>
        <w:spacing w:after="0" w:line="240" w:lineRule="auto"/>
        <w:ind w:firstLine="567"/>
        <w:jc w:val="both"/>
        <w:rPr>
          <w:rFonts w:ascii="Times New Roman" w:eastAsia="Times New Roman" w:hAnsi="Times New Roman"/>
          <w:sz w:val="24"/>
          <w:szCs w:val="24"/>
          <w:lang w:eastAsia="bg-BG"/>
        </w:rPr>
      </w:pPr>
    </w:p>
    <w:p w:rsidR="00694E77" w:rsidRPr="001A2EFD" w:rsidRDefault="00694E77" w:rsidP="006A2001">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1A2EFD" w:rsidRDefault="00E2097B" w:rsidP="006A2001">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FF0C6E" w:rsidRDefault="00394265" w:rsidP="00394265">
      <w:pPr>
        <w:spacing w:after="0" w:line="240" w:lineRule="auto"/>
        <w:ind w:firstLine="567"/>
        <w:jc w:val="both"/>
        <w:rPr>
          <w:rFonts w:ascii="Times New Roman,Calibri" w:eastAsia="Times New Roman,Calibri" w:hAnsi="Times New Roman,Calibri"/>
          <w:sz w:val="24"/>
          <w:szCs w:val="24"/>
        </w:rPr>
      </w:pPr>
      <w:r w:rsidRPr="001A2EFD">
        <w:rPr>
          <w:rFonts w:ascii="Times New Roman,Calibri" w:eastAsia="Times New Roman,Calibri" w:hAnsi="Times New Roman,Calibri"/>
          <w:sz w:val="24"/>
          <w:szCs w:val="24"/>
        </w:rPr>
        <w:lastRenderedPageBreak/>
        <w:t>В ЕЕДОП по чл. 41, ал. 1 от ППЗОП могат да се съдържат и обстоятелствата</w:t>
      </w:r>
      <w:r w:rsidRPr="00694E77">
        <w:rPr>
          <w:rFonts w:ascii="Times New Roman,Calibri" w:eastAsia="Times New Roman,Calibri" w:hAnsi="Times New Roman,Calibri"/>
          <w:sz w:val="24"/>
          <w:szCs w:val="24"/>
        </w:rPr>
        <w:t xml:space="preserve"> по чл. 54, ал. 1, т. 3 - 6 и чл. 55, ал. 1, т. 1 - 4 от ЗОП, както и тези, свързани с критериите за подбор, ако лицето, което го подписва може самостоятелно да представлява </w:t>
      </w:r>
      <w:r w:rsidRPr="00FF0C6E">
        <w:rPr>
          <w:rFonts w:ascii="Times New Roman,Calibri" w:eastAsia="Times New Roman,Calibri" w:hAnsi="Times New Roman,Calibri"/>
          <w:sz w:val="24"/>
          <w:szCs w:val="24"/>
        </w:rPr>
        <w:t>съответния стопански субект. (чл. 41, ал. 3 от ППЗОП)</w:t>
      </w:r>
    </w:p>
    <w:p w:rsidR="00E2097B" w:rsidRPr="00FF0C6E" w:rsidRDefault="00E76B63" w:rsidP="006A2001">
      <w:pPr>
        <w:spacing w:after="0" w:line="240" w:lineRule="auto"/>
        <w:ind w:firstLine="567"/>
        <w:jc w:val="both"/>
        <w:rPr>
          <w:rFonts w:ascii="Times New Roman" w:eastAsia="Times New Roman" w:hAnsi="Times New Roman"/>
          <w:sz w:val="24"/>
          <w:szCs w:val="24"/>
        </w:rPr>
      </w:pPr>
      <w:r w:rsidRPr="00FF0C6E">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694E77" w:rsidRPr="00FF0C6E" w:rsidRDefault="00694E77" w:rsidP="00694E77">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E76B63" w:rsidRPr="00FF0C6E">
        <w:rPr>
          <w:rFonts w:ascii="Times New Roman,Calibri" w:eastAsia="Times New Roman,Calibri" w:hAnsi="Times New Roman,Calibri"/>
          <w:sz w:val="24"/>
          <w:szCs w:val="24"/>
        </w:rPr>
        <w:t xml:space="preserve"> (чл. 41, ал. 5 от ППЗОП)</w:t>
      </w:r>
    </w:p>
    <w:p w:rsidR="00042057" w:rsidRPr="00FF0C6E" w:rsidRDefault="005410CB" w:rsidP="00A03539">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hint="cs"/>
          <w:sz w:val="24"/>
          <w:szCs w:val="24"/>
        </w:rPr>
        <w:t>Основанията</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по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чл</w:t>
      </w:r>
      <w:r w:rsidRPr="00FF0C6E">
        <w:rPr>
          <w:rFonts w:ascii="Times New Roman,Calibri" w:eastAsia="Times New Roman,Calibri" w:hAnsi="Times New Roman,Calibri"/>
          <w:sz w:val="24"/>
          <w:szCs w:val="24"/>
        </w:rPr>
        <w:t xml:space="preserve">. 55, </w:t>
      </w:r>
      <w:r w:rsidRPr="00FF0C6E">
        <w:rPr>
          <w:rFonts w:ascii="Times New Roman,Calibri" w:eastAsia="Times New Roman,Calibri" w:hAnsi="Times New Roman,Calibri" w:hint="cs"/>
          <w:sz w:val="24"/>
          <w:szCs w:val="24"/>
        </w:rPr>
        <w:t>ал</w:t>
      </w:r>
      <w:r w:rsidRPr="00FF0C6E">
        <w:rPr>
          <w:rFonts w:ascii="Times New Roman,Calibri" w:eastAsia="Times New Roman,Calibri" w:hAnsi="Times New Roman,Calibri"/>
          <w:sz w:val="24"/>
          <w:szCs w:val="24"/>
        </w:rPr>
        <w:t xml:space="preserve">. 1, </w:t>
      </w:r>
      <w:r w:rsidRPr="00FF0C6E">
        <w:rPr>
          <w:rFonts w:ascii="Times New Roman,Calibri" w:eastAsia="Times New Roman,Calibri" w:hAnsi="Times New Roman,Calibri" w:hint="cs"/>
          <w:sz w:val="24"/>
          <w:szCs w:val="24"/>
        </w:rPr>
        <w:t>т</w:t>
      </w:r>
      <w:r w:rsidRPr="00FF0C6E">
        <w:rPr>
          <w:rFonts w:ascii="Times New Roman,Calibri" w:eastAsia="Times New Roman,Calibri" w:hAnsi="Times New Roman,Calibri"/>
          <w:sz w:val="24"/>
          <w:szCs w:val="24"/>
        </w:rPr>
        <w:t xml:space="preserve">. 5 </w:t>
      </w:r>
      <w:r w:rsidRPr="00FF0C6E">
        <w:rPr>
          <w:rFonts w:ascii="Times New Roman,Calibri" w:eastAsia="Times New Roman,Calibri" w:hAnsi="Times New Roman,Calibri" w:hint="cs"/>
          <w:sz w:val="24"/>
          <w:szCs w:val="24"/>
        </w:rPr>
        <w:t>от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ЗОП</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се</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отнасят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до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лицата</w:t>
      </w:r>
      <w:r w:rsidR="00A8441B" w:rsidRPr="00FF0C6E">
        <w:rPr>
          <w:rFonts w:ascii="Times New Roman,Calibri" w:eastAsia="Times New Roman,Calibri" w:hAnsi="Times New Roman,Calibri"/>
          <w:sz w:val="24"/>
          <w:szCs w:val="24"/>
        </w:rPr>
        <w:t>, посочени в чл. 54, ал. 2 и ал. 3 от ЗОП</w:t>
      </w:r>
      <w:r w:rsidR="008F294D" w:rsidRPr="00FF0C6E">
        <w:rPr>
          <w:rFonts w:ascii="Times New Roman,Calibri" w:eastAsia="Times New Roman,Calibri" w:hAnsi="Times New Roman,Calibri"/>
          <w:sz w:val="24"/>
          <w:szCs w:val="24"/>
        </w:rPr>
        <w:t>.</w:t>
      </w:r>
      <w:r w:rsidR="00A4205B" w:rsidRPr="00FF0C6E">
        <w:rPr>
          <w:rFonts w:ascii="Times New Roman,Calibri" w:eastAsia="Times New Roman,Calibri" w:hAnsi="Times New Roman,Calibri"/>
          <w:sz w:val="24"/>
          <w:szCs w:val="24"/>
        </w:rPr>
        <w:t xml:space="preserve"> (чл. 55, ал. 3 от ЗОП)</w:t>
      </w:r>
    </w:p>
    <w:p w:rsidR="003412FD" w:rsidRPr="00FF0C6E" w:rsidRDefault="003412FD" w:rsidP="005410CB">
      <w:pPr>
        <w:shd w:val="clear" w:color="auto" w:fill="FEFEFE"/>
        <w:spacing w:after="0"/>
        <w:ind w:firstLine="567"/>
        <w:rPr>
          <w:rFonts w:ascii="Times New Roman" w:eastAsia="Times New Roman" w:hAnsi="Times New Roman"/>
          <w:sz w:val="24"/>
          <w:szCs w:val="24"/>
          <w:lang w:eastAsia="bg-BG"/>
        </w:rPr>
      </w:pPr>
    </w:p>
    <w:p w:rsidR="00FE6F2F" w:rsidRPr="00FF0C6E"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Лицата по чл. 54, ал. 2 от ЗОП са, както следва: (чл. 40, ал. 1 от ППЗОП)</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r w:rsidRPr="00FE6F2F">
        <w:rPr>
          <w:rFonts w:ascii="Times New Roman" w:eastAsia="Times New Roman" w:hAnsi="Times New Roman"/>
          <w:color w:val="000000"/>
          <w:sz w:val="24"/>
          <w:szCs w:val="24"/>
          <w:lang w:eastAsia="bg-BG"/>
        </w:rPr>
        <w:t>;</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FE6F2F" w:rsidRPr="00257034"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12. за чуждестранните лица – лицата, които </w:t>
      </w:r>
      <w:r w:rsidRPr="00257034">
        <w:rPr>
          <w:rFonts w:ascii="Times New Roman" w:eastAsia="Times New Roman" w:hAnsi="Times New Roman"/>
          <w:color w:val="000000"/>
          <w:sz w:val="24"/>
          <w:szCs w:val="24"/>
          <w:lang w:eastAsia="bg-BG"/>
        </w:rPr>
        <w:t>представляват, управляват и контролират кандидата или участника съгласно законодателството на държавата, в която са установени.</w:t>
      </w:r>
    </w:p>
    <w:p w:rsidR="00FE6F2F" w:rsidRPr="00257034"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w:t>
      </w:r>
      <w:proofErr w:type="spellStart"/>
      <w:r w:rsidRPr="00257034">
        <w:rPr>
          <w:rFonts w:ascii="Times New Roman" w:eastAsia="Times New Roman" w:hAnsi="Times New Roman"/>
          <w:color w:val="000000"/>
          <w:sz w:val="24"/>
          <w:szCs w:val="24"/>
          <w:lang w:eastAsia="bg-BG"/>
        </w:rPr>
        <w:t>прокуриста</w:t>
      </w:r>
      <w:proofErr w:type="spellEnd"/>
      <w:r w:rsidRPr="00257034">
        <w:rPr>
          <w:rFonts w:ascii="Times New Roman" w:eastAsia="Times New Roman" w:hAnsi="Times New Roman"/>
          <w:color w:val="000000"/>
          <w:sz w:val="24"/>
          <w:szCs w:val="24"/>
          <w:lang w:eastAsia="bg-BG"/>
        </w:rPr>
        <w:t xml:space="preserve">, в чиято представителна власт е включена територията на Република България. </w:t>
      </w:r>
      <w:r w:rsidR="005242EA" w:rsidRPr="00257034">
        <w:rPr>
          <w:rFonts w:ascii="Times New Roman" w:eastAsia="Times New Roman" w:hAnsi="Times New Roman"/>
          <w:color w:val="000000"/>
          <w:sz w:val="24"/>
          <w:szCs w:val="24"/>
          <w:lang w:eastAsia="bg-BG"/>
        </w:rPr>
        <w:t>(чл. 40, ал. 2 от ППЗОП)</w:t>
      </w:r>
    </w:p>
    <w:p w:rsidR="00042057" w:rsidRPr="00257034" w:rsidRDefault="005242EA"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У</w:t>
      </w:r>
      <w:r w:rsidR="00FE6F2F" w:rsidRPr="00257034">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257034">
        <w:rPr>
          <w:rFonts w:ascii="Times New Roman" w:eastAsia="Times New Roman" w:hAnsi="Times New Roman"/>
          <w:color w:val="000000"/>
          <w:sz w:val="24"/>
          <w:szCs w:val="24"/>
          <w:lang w:eastAsia="bg-BG"/>
        </w:rPr>
        <w:t xml:space="preserve"> (чл. 40, ал. 3 от ППЗОП)</w:t>
      </w:r>
    </w:p>
    <w:p w:rsidR="00453136" w:rsidRPr="00D07E53"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257034">
        <w:rPr>
          <w:rFonts w:ascii="Times New Roman" w:eastAsia="Arial Unicode MS" w:hAnsi="Times New Roman"/>
          <w:b/>
          <w:color w:val="000000"/>
          <w:sz w:val="24"/>
          <w:szCs w:val="24"/>
          <w:u w:color="000000"/>
        </w:rPr>
        <w:t>Участник, който при поискване от страна на Възложителя</w:t>
      </w:r>
      <w:r w:rsidRPr="00D07E53">
        <w:rPr>
          <w:rFonts w:ascii="Times New Roman" w:eastAsia="Arial Unicode MS" w:hAnsi="Times New Roman"/>
          <w:b/>
          <w:color w:val="000000"/>
          <w:sz w:val="24"/>
          <w:szCs w:val="24"/>
          <w:u w:color="000000"/>
        </w:rPr>
        <w:t xml:space="preserve">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D07E53">
        <w:rPr>
          <w:rFonts w:ascii="Times New Roman" w:eastAsia="Arial Unicode MS" w:hAnsi="Times New Roman"/>
          <w:b/>
          <w:color w:val="000000"/>
          <w:sz w:val="24"/>
          <w:szCs w:val="24"/>
          <w:u w:color="000000"/>
        </w:rPr>
        <w:t>исъла на чл. 54, ал. 2 и</w:t>
      </w:r>
      <w:r w:rsidRPr="00D07E53">
        <w:rPr>
          <w:rFonts w:ascii="Times New Roman" w:eastAsia="Arial Unicode MS" w:hAnsi="Times New Roman"/>
          <w:b/>
          <w:color w:val="000000"/>
          <w:sz w:val="24"/>
          <w:szCs w:val="24"/>
          <w:u w:color="000000"/>
        </w:rPr>
        <w:t xml:space="preserve"> ал. 3 от ЗОП, се отстраня</w:t>
      </w:r>
      <w:r w:rsidR="00E04BF3" w:rsidRPr="00D07E53">
        <w:rPr>
          <w:rFonts w:ascii="Times New Roman" w:eastAsia="Arial Unicode MS" w:hAnsi="Times New Roman"/>
          <w:b/>
          <w:color w:val="000000"/>
          <w:sz w:val="24"/>
          <w:szCs w:val="24"/>
          <w:u w:color="000000"/>
        </w:rPr>
        <w:t>ва</w:t>
      </w:r>
      <w:r w:rsidRPr="00D07E53">
        <w:rPr>
          <w:rFonts w:ascii="Times New Roman" w:eastAsia="Arial Unicode MS" w:hAnsi="Times New Roman"/>
          <w:b/>
          <w:color w:val="000000"/>
          <w:sz w:val="24"/>
          <w:szCs w:val="24"/>
          <w:u w:color="000000"/>
        </w:rPr>
        <w:t xml:space="preserve"> от участие в процедурата.</w:t>
      </w:r>
    </w:p>
    <w:p w:rsidR="00453136" w:rsidRPr="00AA1D24" w:rsidRDefault="00453136" w:rsidP="005410CB">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123597" w:rsidRDefault="00123597" w:rsidP="00123597">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Default="00123597" w:rsidP="005410CB">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DA3FA7" w:rsidRDefault="00DA3FA7" w:rsidP="005410CB">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1.8</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DA3FA7">
        <w:rPr>
          <w:rFonts w:ascii="Times New Roman" w:eastAsia="Times New Roman" w:hAnsi="Times New Roman"/>
          <w:sz w:val="24"/>
          <w:szCs w:val="24"/>
          <w:lang w:eastAsia="bg-BG"/>
        </w:rPr>
        <w:t xml:space="preserve"> и ППЗОП</w:t>
      </w:r>
      <w:r w:rsidR="005410CB" w:rsidRPr="00DA3FA7">
        <w:rPr>
          <w:rFonts w:ascii="Times New Roman" w:eastAsia="Times New Roman" w:hAnsi="Times New Roman"/>
          <w:sz w:val="24"/>
          <w:szCs w:val="24"/>
          <w:lang w:eastAsia="bg-BG"/>
        </w:rPr>
        <w:t xml:space="preserve">. </w:t>
      </w:r>
    </w:p>
    <w:p w:rsidR="002517FB" w:rsidRPr="00DA3FA7" w:rsidRDefault="002517FB" w:rsidP="002517FB">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lastRenderedPageBreak/>
        <w:t>Когато участникът се позовава на капацитета на трети лица, посочва това в Част ІІ, Раздел „В“ от ЕЕДОП.</w:t>
      </w:r>
    </w:p>
    <w:p w:rsidR="005410CB" w:rsidRPr="00DA3FA7" w:rsidRDefault="00DA3FA7" w:rsidP="005410CB">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1.9</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DA3FA7" w:rsidRDefault="00796267" w:rsidP="00796267">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796267" w:rsidRDefault="00796267" w:rsidP="005410CB">
      <w:pPr>
        <w:spacing w:after="0" w:line="240" w:lineRule="auto"/>
        <w:ind w:firstLine="567"/>
        <w:jc w:val="both"/>
        <w:rPr>
          <w:rFonts w:ascii="Times New Roman" w:eastAsia="Times New Roman" w:hAnsi="Times New Roman"/>
          <w:strike/>
          <w:sz w:val="24"/>
          <w:szCs w:val="24"/>
          <w:highlight w:val="yellow"/>
          <w:lang w:eastAsia="bg-BG"/>
        </w:rPr>
      </w:pPr>
    </w:p>
    <w:p w:rsidR="005410CB" w:rsidRPr="00904309" w:rsidRDefault="005410CB" w:rsidP="00DC736D">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7C7C3B" w:rsidRDefault="005410CB" w:rsidP="005410CB">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00AA1D24"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7C7C3B">
        <w:rPr>
          <w:rFonts w:ascii="Times New Roman" w:eastAsia="Times New Roman" w:hAnsi="Times New Roman"/>
          <w:sz w:val="24"/>
          <w:szCs w:val="24"/>
          <w:lang w:eastAsia="bg-BG"/>
        </w:rPr>
        <w:t>(чл. 54, ал. 1, т. 1 от ЗОП)</w:t>
      </w:r>
      <w:r w:rsidRPr="007C7C3B">
        <w:rPr>
          <w:rFonts w:ascii="Times New Roman" w:eastAsia="Times New Roman" w:hAnsi="Times New Roman"/>
          <w:sz w:val="24"/>
          <w:szCs w:val="24"/>
          <w:lang w:eastAsia="bg-BG"/>
        </w:rPr>
        <w:t>;</w:t>
      </w:r>
    </w:p>
    <w:p w:rsidR="005410CB" w:rsidRPr="007C7C3B" w:rsidRDefault="005410CB" w:rsidP="005410CB">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0081690D"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7C7C3B">
        <w:rPr>
          <w:rFonts w:ascii="Times New Roman" w:eastAsia="Times New Roman" w:hAnsi="Times New Roman"/>
          <w:sz w:val="24"/>
          <w:szCs w:val="24"/>
          <w:lang w:eastAsia="bg-BG"/>
        </w:rPr>
        <w:t xml:space="preserve"> (чл. 54, ал. 1, т.</w:t>
      </w:r>
      <w:r w:rsidR="00D65444" w:rsidRPr="007C7C3B">
        <w:rPr>
          <w:rFonts w:ascii="Times New Roman" w:eastAsia="Times New Roman" w:hAnsi="Times New Roman"/>
          <w:sz w:val="24"/>
          <w:szCs w:val="24"/>
          <w:lang w:eastAsia="bg-BG"/>
        </w:rPr>
        <w:t xml:space="preserve"> </w:t>
      </w:r>
      <w:r w:rsidR="00662282" w:rsidRPr="007C7C3B">
        <w:rPr>
          <w:rFonts w:ascii="Times New Roman" w:eastAsia="Times New Roman" w:hAnsi="Times New Roman"/>
          <w:sz w:val="24"/>
          <w:szCs w:val="24"/>
          <w:lang w:eastAsia="bg-BG"/>
        </w:rPr>
        <w:t>2 от ЗОП)</w:t>
      </w:r>
      <w:r w:rsidRPr="007C7C3B">
        <w:rPr>
          <w:rFonts w:ascii="Times New Roman" w:eastAsia="Times New Roman" w:hAnsi="Times New Roman"/>
          <w:sz w:val="24"/>
          <w:szCs w:val="24"/>
          <w:lang w:eastAsia="bg-BG"/>
        </w:rPr>
        <w:t>;</w:t>
      </w:r>
    </w:p>
    <w:p w:rsidR="00F9687E" w:rsidRPr="007C7C3B" w:rsidRDefault="005410CB" w:rsidP="005410CB">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00F9687E"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1" w:history="1">
        <w:r w:rsidR="00F9687E"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00F9687E"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F9687E"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00F9687E" w:rsidRPr="00816C91">
        <w:rPr>
          <w:rFonts w:ascii="Times New Roman" w:eastAsia="Times New Roman" w:hAnsi="Times New Roman"/>
          <w:sz w:val="24"/>
          <w:szCs w:val="24"/>
          <w:lang w:eastAsia="bg-BG"/>
        </w:rPr>
        <w:t xml:space="preserve"> </w:t>
      </w:r>
      <w:r w:rsidRPr="00816C91">
        <w:rPr>
          <w:rFonts w:ascii="Times New Roman" w:eastAsia="Times New Roman" w:hAnsi="Times New Roman"/>
          <w:sz w:val="24"/>
          <w:szCs w:val="24"/>
          <w:lang w:eastAsia="bg-BG"/>
        </w:rPr>
        <w:t xml:space="preserve">Основанията по т. 2.1.1 и 2.1.2 и 2.1.7 </w:t>
      </w:r>
      <w:r w:rsidR="00F9687E" w:rsidRPr="00816C91">
        <w:rPr>
          <w:rFonts w:ascii="Times New Roman" w:eastAsia="Times New Roman" w:hAnsi="Times New Roman"/>
          <w:sz w:val="24"/>
          <w:szCs w:val="24"/>
          <w:lang w:eastAsia="bg-BG"/>
        </w:rPr>
        <w:t xml:space="preserve">се отнасят за лицата, които представляват участника и за членовете на неговите управителни и </w:t>
      </w:r>
      <w:r w:rsidR="00F9687E" w:rsidRPr="008C5BCC">
        <w:rPr>
          <w:rFonts w:ascii="Times New Roman" w:eastAsia="Times New Roman" w:hAnsi="Times New Roman"/>
          <w:sz w:val="24"/>
          <w:szCs w:val="24"/>
          <w:lang w:eastAsia="bg-BG"/>
        </w:rPr>
        <w:t xml:space="preserve">надзорни органи съгласно регистъра, в който е вписан участникът,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w:t>
      </w:r>
      <w:r w:rsidR="00F9687E" w:rsidRPr="008C5BCC">
        <w:rPr>
          <w:rFonts w:ascii="Times New Roman" w:eastAsia="Times New Roman" w:hAnsi="Times New Roman"/>
          <w:sz w:val="24"/>
          <w:szCs w:val="24"/>
          <w:lang w:val="en-US" w:eastAsia="bg-BG"/>
        </w:rPr>
        <w:t>.</w:t>
      </w:r>
      <w:r w:rsidR="00816C91" w:rsidRPr="008C5BCC">
        <w:rPr>
          <w:rFonts w:ascii="Times New Roman" w:eastAsia="Times New Roman" w:hAnsi="Times New Roman"/>
          <w:sz w:val="24"/>
          <w:szCs w:val="24"/>
          <w:lang w:eastAsia="bg-BG"/>
        </w:rPr>
        <w:t xml:space="preserve"> (чл. 54, ал. 2 от ЗОП)</w:t>
      </w:r>
    </w:p>
    <w:p w:rsidR="00F9687E" w:rsidRPr="008C5BCC" w:rsidRDefault="00F9687E"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val="en-US" w:eastAsia="bg-BG"/>
        </w:rPr>
        <w:t>2.2.1</w:t>
      </w:r>
      <w:r w:rsidRPr="008C5BCC">
        <w:rPr>
          <w:rFonts w:ascii="Times New Roman" w:eastAsia="Times New Roman" w:hAnsi="Times New Roman"/>
          <w:b/>
          <w:sz w:val="24"/>
          <w:szCs w:val="24"/>
          <w:lang w:eastAsia="bg-BG"/>
        </w:rPr>
        <w:t>.</w:t>
      </w:r>
      <w:r w:rsidRPr="008C5BCC">
        <w:rPr>
          <w:rFonts w:ascii="Times New Roman" w:eastAsia="Times New Roman" w:hAnsi="Times New Roman"/>
          <w:sz w:val="24"/>
          <w:szCs w:val="24"/>
          <w:lang w:val="en-US" w:eastAsia="bg-BG"/>
        </w:rPr>
        <w:t xml:space="preserve"> </w:t>
      </w:r>
      <w:r w:rsidRPr="008C5BCC">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8C5BCC">
        <w:rPr>
          <w:rFonts w:ascii="Times New Roman" w:eastAsia="Times New Roman" w:hAnsi="Times New Roman"/>
          <w:sz w:val="24"/>
          <w:szCs w:val="24"/>
          <w:lang w:eastAsia="bg-BG"/>
        </w:rPr>
        <w:t xml:space="preserve"> (чл. 54, ал. 3 от ЗОП)</w:t>
      </w:r>
    </w:p>
    <w:p w:rsidR="00FB4132"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eastAsia="bg-BG"/>
        </w:rPr>
        <w:t xml:space="preserve">2.3. </w:t>
      </w:r>
      <w:r w:rsidRPr="008C5BCC">
        <w:rPr>
          <w:rFonts w:ascii="Times New Roman" w:eastAsia="Times New Roman" w:hAnsi="Times New Roman"/>
          <w:sz w:val="24"/>
          <w:szCs w:val="24"/>
          <w:lang w:eastAsia="bg-BG"/>
        </w:rPr>
        <w:t>Основанието по т.</w:t>
      </w:r>
      <w:r w:rsidR="004411DD" w:rsidRPr="008C5BCC">
        <w:rPr>
          <w:rFonts w:ascii="Times New Roman" w:eastAsia="Times New Roman" w:hAnsi="Times New Roman"/>
          <w:sz w:val="24"/>
          <w:szCs w:val="24"/>
          <w:lang w:eastAsia="bg-BG"/>
        </w:rPr>
        <w:t xml:space="preserve"> </w:t>
      </w:r>
      <w:r w:rsidR="00FB4132" w:rsidRPr="008C5BCC">
        <w:rPr>
          <w:rFonts w:ascii="Times New Roman" w:eastAsia="Times New Roman" w:hAnsi="Times New Roman"/>
          <w:sz w:val="24"/>
          <w:szCs w:val="24"/>
          <w:lang w:eastAsia="bg-BG"/>
        </w:rPr>
        <w:t xml:space="preserve">2.1.3 не се прилага, когато размерът на неплатените дължими данъци или </w:t>
      </w:r>
      <w:proofErr w:type="spellStart"/>
      <w:r w:rsidR="00FB4132" w:rsidRPr="008C5BCC">
        <w:rPr>
          <w:rFonts w:ascii="Times New Roman" w:eastAsia="Times New Roman" w:hAnsi="Times New Roman"/>
          <w:sz w:val="24"/>
          <w:szCs w:val="24"/>
          <w:lang w:eastAsia="bg-BG"/>
        </w:rPr>
        <w:t>социалноосигурителни</w:t>
      </w:r>
      <w:proofErr w:type="spellEnd"/>
      <w:r w:rsidR="00FB4132" w:rsidRPr="008C5BCC">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r w:rsidR="00BD6868" w:rsidRPr="008C5BCC">
        <w:rPr>
          <w:rFonts w:ascii="Times New Roman" w:eastAsia="Times New Roman" w:hAnsi="Times New Roman"/>
          <w:sz w:val="24"/>
          <w:szCs w:val="24"/>
          <w:lang w:eastAsia="bg-BG"/>
        </w:rPr>
        <w:t xml:space="preserve"> (чл. 54, ал. 5 от ЗОП)</w:t>
      </w:r>
    </w:p>
    <w:p w:rsidR="005410CB"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bCs/>
          <w:sz w:val="24"/>
          <w:szCs w:val="24"/>
          <w:lang w:eastAsia="bg-BG"/>
        </w:rPr>
        <w:t>2.4.</w:t>
      </w:r>
      <w:r w:rsidRPr="008C5BCC">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8C5BCC">
        <w:rPr>
          <w:rFonts w:ascii="Times New Roman" w:eastAsia="Times New Roman" w:hAnsi="Times New Roman"/>
          <w:b/>
          <w:bCs/>
          <w:sz w:val="24"/>
          <w:szCs w:val="24"/>
          <w:lang w:eastAsia="bg-BG"/>
        </w:rPr>
        <w:t>2.4.1.</w:t>
      </w:r>
      <w:r w:rsidRPr="008C5BCC">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Pr="008C5BCC">
        <w:rPr>
          <w:rFonts w:ascii="Times New Roman" w:eastAsia="Times New Roman" w:hAnsi="Times New Roman"/>
          <w:sz w:val="24"/>
          <w:szCs w:val="24"/>
          <w:lang w:eastAsia="bg-BG"/>
        </w:rPr>
        <w:lastRenderedPageBreak/>
        <w:t>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w:t>
      </w:r>
      <w:r w:rsidRPr="00904309">
        <w:rPr>
          <w:rFonts w:ascii="Times New Roman" w:eastAsia="Times New Roman" w:hAnsi="Times New Roman"/>
          <w:sz w:val="24"/>
          <w:szCs w:val="24"/>
          <w:lang w:eastAsia="bg-BG"/>
        </w:rPr>
        <w:t xml:space="preserve">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156782" w:rsidRDefault="005410CB" w:rsidP="00EC4B6E">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2</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156782">
        <w:rPr>
          <w:rFonts w:ascii="Times New Roman" w:eastAsia="Times New Roman" w:hAnsi="Times New Roman"/>
          <w:sz w:val="24"/>
          <w:szCs w:val="24"/>
          <w:lang w:eastAsia="bg-BG"/>
        </w:rPr>
        <w:t xml:space="preserve"> (чл. 55, ал. 1, т. 3 от ЗОП)</w:t>
      </w:r>
      <w:r w:rsidRPr="00156782">
        <w:rPr>
          <w:rFonts w:ascii="Times New Roman" w:eastAsia="Times New Roman" w:hAnsi="Times New Roman"/>
          <w:sz w:val="24"/>
          <w:szCs w:val="24"/>
          <w:lang w:eastAsia="bg-BG"/>
        </w:rPr>
        <w:t>;</w:t>
      </w:r>
    </w:p>
    <w:p w:rsidR="008066CD" w:rsidRPr="00156782" w:rsidRDefault="005410CB" w:rsidP="008066CD">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3</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w:t>
      </w:r>
      <w:r w:rsidR="008066CD" w:rsidRPr="00156782">
        <w:rPr>
          <w:rFonts w:ascii="Times New Roman" w:eastAsia="Times New Roman" w:hAnsi="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4B61D1" w:rsidRDefault="008066CD"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BE7DB4">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 xml:space="preserve">Основанията за отстраняване се </w:t>
      </w:r>
      <w:r w:rsidR="005D6CAB" w:rsidRPr="004B61D1">
        <w:rPr>
          <w:rFonts w:ascii="Times New Roman" w:eastAsia="Times New Roman" w:hAnsi="Times New Roman"/>
          <w:sz w:val="24"/>
          <w:szCs w:val="24"/>
          <w:lang w:eastAsia="bg-BG"/>
        </w:rPr>
        <w:t>прилагат до изтичане на</w:t>
      </w:r>
      <w:r w:rsidRPr="004B61D1">
        <w:rPr>
          <w:rFonts w:ascii="Times New Roman" w:eastAsia="Times New Roman" w:hAnsi="Times New Roman"/>
          <w:sz w:val="24"/>
          <w:szCs w:val="24"/>
          <w:lang w:eastAsia="bg-BG"/>
        </w:rPr>
        <w:t xml:space="preserve"> срокове</w:t>
      </w:r>
      <w:r w:rsidR="005D6CAB" w:rsidRPr="004B61D1">
        <w:rPr>
          <w:rFonts w:ascii="Times New Roman" w:eastAsia="Times New Roman" w:hAnsi="Times New Roman"/>
          <w:sz w:val="24"/>
          <w:szCs w:val="24"/>
          <w:lang w:eastAsia="bg-BG"/>
        </w:rPr>
        <w:t>те посочени в чл. 57 от ЗОП.</w:t>
      </w:r>
    </w:p>
    <w:p w:rsidR="00C25A02" w:rsidRPr="004B61D1" w:rsidRDefault="00C25A02" w:rsidP="00BE7DB4">
      <w:pPr>
        <w:spacing w:after="0" w:line="240" w:lineRule="auto"/>
        <w:ind w:firstLine="567"/>
        <w:jc w:val="both"/>
        <w:rPr>
          <w:rFonts w:ascii="Times New Roman" w:eastAsia="Times New Roman" w:hAnsi="Times New Roman"/>
          <w:sz w:val="24"/>
          <w:szCs w:val="24"/>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4B61D1">
        <w:rPr>
          <w:rFonts w:ascii="Times New Roman" w:eastAsia="Times New Roman" w:hAnsi="Times New Roman"/>
          <w:sz w:val="24"/>
          <w:szCs w:val="24"/>
        </w:rPr>
        <w:t xml:space="preserve"> </w:t>
      </w:r>
      <w:r w:rsidRPr="004B61D1">
        <w:rPr>
          <w:rFonts w:ascii="Times New Roman" w:eastAsia="Times New Roman" w:hAnsi="Times New Roman"/>
          <w:sz w:val="24"/>
          <w:szCs w:val="24"/>
          <w:lang w:eastAsia="bg-BG"/>
        </w:rPr>
        <w:t xml:space="preserve">Като доказателства за надеждността на </w:t>
      </w:r>
      <w:r w:rsidR="0015770C" w:rsidRPr="004B61D1">
        <w:rPr>
          <w:rFonts w:ascii="Times New Roman" w:eastAsia="Times New Roman" w:hAnsi="Times New Roman"/>
          <w:sz w:val="24"/>
          <w:szCs w:val="24"/>
          <w:lang w:eastAsia="bg-BG"/>
        </w:rPr>
        <w:t>участника се представят</w:t>
      </w:r>
      <w:r w:rsidRPr="004B61D1">
        <w:rPr>
          <w:rFonts w:ascii="Times New Roman" w:eastAsia="Times New Roman" w:hAnsi="Times New Roman"/>
          <w:sz w:val="24"/>
          <w:szCs w:val="24"/>
          <w:lang w:eastAsia="bg-BG"/>
        </w:rPr>
        <w:t xml:space="preserve"> документи</w:t>
      </w:r>
      <w:r w:rsidR="0015770C" w:rsidRPr="004B61D1">
        <w:rPr>
          <w:rFonts w:ascii="Times New Roman" w:eastAsia="Times New Roman" w:hAnsi="Times New Roman"/>
          <w:sz w:val="24"/>
          <w:szCs w:val="24"/>
          <w:lang w:eastAsia="bg-BG"/>
        </w:rPr>
        <w:t>те, посочени в чл. 45, ал. 2 от ППЗОП.</w:t>
      </w:r>
    </w:p>
    <w:p w:rsidR="0015770C" w:rsidRPr="004B61D1" w:rsidRDefault="0015770C"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BE7DB4">
      <w:pPr>
        <w:spacing w:after="0" w:line="240" w:lineRule="auto"/>
        <w:ind w:firstLine="567"/>
        <w:jc w:val="both"/>
        <w:rPr>
          <w:rFonts w:ascii="Times New Roman" w:eastAsia="Times New Roman" w:hAnsi="Times New Roman"/>
          <w:sz w:val="24"/>
          <w:szCs w:val="24"/>
        </w:rPr>
      </w:pPr>
      <w:r w:rsidRPr="004B61D1">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4B61D1" w:rsidRDefault="005A60C9" w:rsidP="00BE7DB4">
      <w:pPr>
        <w:spacing w:after="0" w:line="240" w:lineRule="auto"/>
        <w:ind w:firstLine="567"/>
        <w:jc w:val="both"/>
        <w:rPr>
          <w:rFonts w:ascii="Times New Roman" w:eastAsia="Times New Roman" w:hAnsi="Times New Roman"/>
          <w:b/>
          <w:bCs/>
          <w:sz w:val="24"/>
          <w:szCs w:val="24"/>
          <w:lang w:eastAsia="bg-BG"/>
        </w:rPr>
      </w:pPr>
    </w:p>
    <w:p w:rsidR="005410CB" w:rsidRDefault="005410CB" w:rsidP="00BE7DB4">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w:t>
      </w:r>
      <w:r w:rsidRPr="004B61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4B61D1">
        <w:rPr>
          <w:rFonts w:ascii="Times New Roman" w:eastAsia="Times New Roman" w:hAnsi="Times New Roman"/>
          <w:sz w:val="24"/>
          <w:szCs w:val="24"/>
          <w:lang w:eastAsia="bg-BG"/>
        </w:rPr>
        <w:t>ителят отстранява</w:t>
      </w:r>
      <w:r w:rsidRPr="004B61D1">
        <w:rPr>
          <w:rFonts w:ascii="Times New Roman" w:eastAsia="Times New Roman" w:hAnsi="Times New Roman"/>
          <w:sz w:val="24"/>
          <w:szCs w:val="24"/>
          <w:lang w:eastAsia="bg-BG"/>
        </w:rPr>
        <w:t>:</w:t>
      </w:r>
    </w:p>
    <w:p w:rsidR="001A1A88" w:rsidRPr="004B61D1" w:rsidRDefault="001A1A88"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2.6.1.</w:t>
      </w:r>
      <w:r w:rsidRPr="004B61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4B61D1">
        <w:rPr>
          <w:rFonts w:ascii="Times New Roman" w:eastAsia="Times New Roman" w:hAnsi="Times New Roman"/>
          <w:sz w:val="24"/>
          <w:szCs w:val="24"/>
          <w:lang w:val="en-US" w:eastAsia="bg-BG"/>
        </w:rPr>
        <w:t xml:space="preserve"> (</w:t>
      </w:r>
      <w:r w:rsidR="00942203" w:rsidRPr="004B61D1">
        <w:rPr>
          <w:rFonts w:ascii="Times New Roman" w:eastAsia="Times New Roman" w:hAnsi="Times New Roman"/>
          <w:sz w:val="24"/>
          <w:szCs w:val="24"/>
          <w:lang w:eastAsia="bg-BG"/>
        </w:rPr>
        <w:t>чл. 107, т.</w:t>
      </w:r>
      <w:r w:rsidR="00040C70" w:rsidRPr="004B61D1">
        <w:rPr>
          <w:rFonts w:ascii="Times New Roman" w:eastAsia="Times New Roman" w:hAnsi="Times New Roman"/>
          <w:sz w:val="24"/>
          <w:szCs w:val="24"/>
          <w:lang w:eastAsia="bg-BG"/>
        </w:rPr>
        <w:t xml:space="preserve"> 1</w:t>
      </w:r>
      <w:r w:rsidR="00942203" w:rsidRPr="004B61D1">
        <w:rPr>
          <w:rFonts w:ascii="Times New Roman" w:eastAsia="Times New Roman" w:hAnsi="Times New Roman"/>
          <w:sz w:val="24"/>
          <w:szCs w:val="24"/>
          <w:lang w:eastAsia="bg-BG"/>
        </w:rPr>
        <w:t xml:space="preserve"> от ЗОП)</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2.6.2.</w:t>
      </w:r>
      <w:r w:rsidRPr="004B61D1">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от ЗОП)</w:t>
      </w:r>
      <w:r w:rsidRPr="004B61D1">
        <w:rPr>
          <w:rFonts w:ascii="Times New Roman" w:eastAsia="Times New Roman" w:hAnsi="Times New Roman"/>
          <w:sz w:val="24"/>
          <w:szCs w:val="24"/>
          <w:lang w:eastAsia="bg-BG"/>
        </w:rPr>
        <w:t>:</w:t>
      </w:r>
    </w:p>
    <w:p w:rsidR="000E28CA" w:rsidRPr="004B61D1" w:rsidRDefault="005410CB" w:rsidP="000E28CA">
      <w:pPr>
        <w:spacing w:after="0" w:line="240" w:lineRule="auto"/>
        <w:ind w:firstLine="567"/>
        <w:jc w:val="both"/>
      </w:pPr>
      <w:r w:rsidRPr="004B61D1">
        <w:rPr>
          <w:rFonts w:ascii="Times New Roman" w:eastAsia="Times New Roman" w:hAnsi="Times New Roman"/>
          <w:b/>
          <w:bCs/>
          <w:sz w:val="24"/>
          <w:szCs w:val="24"/>
          <w:lang w:eastAsia="bg-BG"/>
        </w:rPr>
        <w:t>а)</w:t>
      </w:r>
      <w:r w:rsidRPr="004B61D1">
        <w:rPr>
          <w:rFonts w:ascii="Times New Roman" w:eastAsia="Times New Roman" w:hAnsi="Times New Roman"/>
          <w:sz w:val="24"/>
          <w:szCs w:val="24"/>
          <w:lang w:eastAsia="bg-BG"/>
        </w:rPr>
        <w:t xml:space="preserve"> </w:t>
      </w:r>
      <w:r w:rsidR="00535610" w:rsidRPr="004B61D1">
        <w:rPr>
          <w:rFonts w:ascii="Times New Roman" w:eastAsia="Times New Roman" w:hAnsi="Times New Roman"/>
          <w:sz w:val="24"/>
          <w:szCs w:val="24"/>
          <w:lang w:eastAsia="bg-BG"/>
        </w:rPr>
        <w:t>предварително обявените условия за изпълнение на поръчката</w:t>
      </w:r>
      <w:r w:rsidRPr="004B61D1">
        <w:rPr>
          <w:rFonts w:ascii="Times New Roman" w:eastAsia="Times New Roman" w:hAnsi="Times New Roman"/>
          <w:sz w:val="24"/>
          <w:szCs w:val="24"/>
          <w:lang w:eastAsia="bg-BG"/>
        </w:rPr>
        <w:t>;</w:t>
      </w:r>
      <w:r w:rsidR="000E28CA" w:rsidRPr="004B61D1">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б. „а“ от ЗОП)</w:t>
      </w:r>
    </w:p>
    <w:p w:rsidR="005410CB" w:rsidRPr="004B61D1" w:rsidRDefault="005410CB" w:rsidP="005410CB">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bCs/>
          <w:sz w:val="24"/>
          <w:szCs w:val="24"/>
          <w:lang w:eastAsia="bg-BG"/>
        </w:rPr>
        <w:t>б)</w:t>
      </w:r>
      <w:r w:rsidRPr="004B61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2, б. „</w:t>
      </w:r>
      <w:r w:rsidR="000A2899" w:rsidRPr="004B61D1">
        <w:rPr>
          <w:rFonts w:ascii="Times New Roman" w:eastAsia="Times New Roman" w:hAnsi="Times New Roman"/>
          <w:sz w:val="24"/>
          <w:szCs w:val="24"/>
          <w:lang w:eastAsia="bg-BG"/>
        </w:rPr>
        <w:t>б</w:t>
      </w:r>
      <w:r w:rsidR="00040C70" w:rsidRPr="004B61D1">
        <w:rPr>
          <w:rFonts w:ascii="Times New Roman" w:eastAsia="Times New Roman" w:hAnsi="Times New Roman"/>
          <w:sz w:val="24"/>
          <w:szCs w:val="24"/>
          <w:lang w:eastAsia="bg-BG"/>
        </w:rPr>
        <w:t xml:space="preserve">“ от ЗОП); </w:t>
      </w:r>
      <w:r w:rsidRPr="004B61D1">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2.6.3.</w:t>
      </w:r>
      <w:r w:rsidRPr="004B61D1">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3 от ЗОП)</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2.6.4.</w:t>
      </w:r>
      <w:r w:rsidRPr="004B61D1">
        <w:rPr>
          <w:rFonts w:ascii="Times New Roman" w:eastAsia="Times New Roman" w:hAnsi="Times New Roman"/>
          <w:sz w:val="24"/>
          <w:szCs w:val="24"/>
          <w:lang w:eastAsia="bg-BG"/>
        </w:rPr>
        <w:t xml:space="preserve"> Уча</w:t>
      </w:r>
      <w:r w:rsidR="00040C70" w:rsidRPr="004B61D1">
        <w:rPr>
          <w:rFonts w:ascii="Times New Roman" w:eastAsia="Times New Roman" w:hAnsi="Times New Roman"/>
          <w:sz w:val="24"/>
          <w:szCs w:val="24"/>
          <w:lang w:eastAsia="bg-BG"/>
        </w:rPr>
        <w:t>стници, които са свързани лица*;</w:t>
      </w:r>
      <w:r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4 от ЗОП)</w:t>
      </w:r>
    </w:p>
    <w:p w:rsidR="005410CB" w:rsidRPr="004B61D1" w:rsidRDefault="005410CB" w:rsidP="005410CB">
      <w:pPr>
        <w:spacing w:after="0" w:line="240" w:lineRule="auto"/>
        <w:ind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4B61D1" w:rsidRDefault="00AE202A" w:rsidP="005410CB">
      <w:pPr>
        <w:spacing w:after="0" w:line="240" w:lineRule="auto"/>
        <w:ind w:firstLine="567"/>
        <w:jc w:val="both"/>
        <w:rPr>
          <w:rFonts w:ascii="Times New Roman" w:eastAsia="Times New Roman" w:hAnsi="Times New Roman"/>
          <w:bCs/>
          <w:sz w:val="24"/>
          <w:szCs w:val="24"/>
          <w:lang w:eastAsia="bg-BG"/>
        </w:rPr>
      </w:pPr>
      <w:r w:rsidRPr="004B61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w:t>
      </w:r>
      <w:r w:rsidRPr="004B61D1">
        <w:rPr>
          <w:rFonts w:ascii="Times New Roman" w:eastAsia="Times New Roman" w:hAnsi="Times New Roman"/>
          <w:sz w:val="24"/>
          <w:szCs w:val="24"/>
          <w:lang w:eastAsia="bg-BG"/>
        </w:rPr>
        <w:lastRenderedPageBreak/>
        <w:t xml:space="preserve">от Единния европейски документ за обществени поръчки  (ЕЕДОП), </w:t>
      </w:r>
      <w:r w:rsidRPr="004B61D1">
        <w:rPr>
          <w:rFonts w:ascii="Times New Roman" w:eastAsia="Times New Roman" w:hAnsi="Times New Roman"/>
          <w:bCs/>
          <w:sz w:val="24"/>
          <w:szCs w:val="24"/>
          <w:lang w:eastAsia="bg-BG"/>
        </w:rPr>
        <w:t>че не е свързано лице с друг участник в процедурата.</w:t>
      </w:r>
    </w:p>
    <w:p w:rsidR="00040C70" w:rsidRPr="004B61D1" w:rsidRDefault="00040C70" w:rsidP="00040C70">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2.6.5.</w:t>
      </w:r>
      <w:r w:rsidRPr="004B61D1">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5 от ЗОП)</w:t>
      </w:r>
    </w:p>
    <w:p w:rsidR="000A2899" w:rsidRPr="004B61D1" w:rsidRDefault="000A2899" w:rsidP="00040C70">
      <w:pPr>
        <w:spacing w:after="0" w:line="240" w:lineRule="auto"/>
        <w:ind w:firstLine="567"/>
        <w:jc w:val="both"/>
        <w:rPr>
          <w:rFonts w:ascii="Times New Roman" w:eastAsia="Times New Roman" w:hAnsi="Times New Roman"/>
          <w:sz w:val="24"/>
          <w:szCs w:val="24"/>
          <w:lang w:eastAsia="bg-BG"/>
        </w:rPr>
      </w:pPr>
    </w:p>
    <w:p w:rsidR="00872F38" w:rsidRPr="004B61D1" w:rsidRDefault="00872F38" w:rsidP="00872F38">
      <w:pPr>
        <w:spacing w:after="0" w:line="240" w:lineRule="auto"/>
        <w:ind w:firstLine="567"/>
        <w:jc w:val="both"/>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sz w:val="24"/>
          <w:szCs w:val="24"/>
          <w:lang w:eastAsia="bg-BG"/>
        </w:rPr>
        <w:t>3.1.</w:t>
      </w:r>
      <w:proofErr w:type="spellStart"/>
      <w:r w:rsidRPr="004B61D1">
        <w:rPr>
          <w:rFonts w:ascii="Times New Roman" w:eastAsia="Times New Roman" w:hAnsi="Times New Roman"/>
          <w:b/>
          <w:sz w:val="24"/>
          <w:szCs w:val="24"/>
          <w:lang w:eastAsia="bg-BG"/>
        </w:rPr>
        <w:t>1</w:t>
      </w:r>
      <w:proofErr w:type="spellEnd"/>
      <w:r w:rsidRPr="004B61D1">
        <w:rPr>
          <w:rFonts w:ascii="Times New Roman" w:eastAsia="Times New Roman" w:hAnsi="Times New Roman"/>
          <w:b/>
          <w:sz w:val="24"/>
          <w:szCs w:val="24"/>
          <w:lang w:eastAsia="bg-BG"/>
        </w:rPr>
        <w:t>.</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Участие в престъпна организация </w:t>
      </w:r>
      <w:r w:rsidRPr="004B61D1">
        <w:rPr>
          <w:rFonts w:ascii="Times New Roman" w:eastAsia="Times New Roman" w:hAnsi="Times New Roman"/>
          <w:sz w:val="24"/>
          <w:szCs w:val="24"/>
          <w:lang w:eastAsia="bg-BG"/>
        </w:rPr>
        <w:t>– по чл. 321 и 321а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Cs/>
          <w:sz w:val="24"/>
          <w:szCs w:val="24"/>
          <w:lang w:eastAsia="bg-BG"/>
        </w:rPr>
        <w:t xml:space="preserve">- Корупция </w:t>
      </w:r>
      <w:r w:rsidRPr="004B61D1">
        <w:rPr>
          <w:rFonts w:ascii="Times New Roman" w:eastAsia="Times New Roman" w:hAnsi="Times New Roman"/>
          <w:sz w:val="24"/>
          <w:szCs w:val="24"/>
          <w:lang w:eastAsia="bg-BG"/>
        </w:rPr>
        <w:t xml:space="preserve">– по чл. 301 – 307 от НК; </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Измама </w:t>
      </w:r>
      <w:r w:rsidRPr="004B61D1">
        <w:rPr>
          <w:rFonts w:ascii="Times New Roman" w:eastAsia="Times New Roman" w:hAnsi="Times New Roman"/>
          <w:sz w:val="24"/>
          <w:szCs w:val="24"/>
          <w:lang w:eastAsia="bg-BG"/>
        </w:rPr>
        <w:t>– по чл. 209 – 213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B61D1">
        <w:rPr>
          <w:rFonts w:ascii="Times New Roman" w:eastAsia="Times New Roman" w:hAnsi="Times New Roman"/>
          <w:sz w:val="24"/>
          <w:szCs w:val="24"/>
          <w:lang w:eastAsia="bg-BG"/>
        </w:rPr>
        <w:t>по чл. 108а, ал. 1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Изпиране на пари или финансиране на тероризъм </w:t>
      </w:r>
      <w:r w:rsidRPr="004B61D1">
        <w:rPr>
          <w:rFonts w:ascii="Times New Roman" w:eastAsia="Times New Roman" w:hAnsi="Times New Roman"/>
          <w:sz w:val="24"/>
          <w:szCs w:val="24"/>
          <w:lang w:eastAsia="bg-BG"/>
        </w:rPr>
        <w:t>– по чл. 253, 253а, или 253б от НК и по чл. 108а, ал. 2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bCs/>
          <w:sz w:val="24"/>
          <w:szCs w:val="24"/>
          <w:lang w:eastAsia="bg-BG"/>
        </w:rPr>
        <w:t xml:space="preserve"> </w:t>
      </w:r>
      <w:r w:rsidRPr="004B61D1">
        <w:rPr>
          <w:rFonts w:ascii="Times New Roman" w:eastAsia="Times New Roman" w:hAnsi="Times New Roman"/>
          <w:iCs/>
          <w:sz w:val="24"/>
          <w:szCs w:val="24"/>
          <w:lang w:eastAsia="bg-BG"/>
        </w:rPr>
        <w:t xml:space="preserve">Детски труд и други форми на трафик на хора </w:t>
      </w:r>
      <w:r w:rsidRPr="004B61D1">
        <w:rPr>
          <w:rFonts w:ascii="Times New Roman" w:eastAsia="Times New Roman" w:hAnsi="Times New Roman"/>
          <w:sz w:val="24"/>
          <w:szCs w:val="24"/>
          <w:lang w:eastAsia="bg-BG"/>
        </w:rPr>
        <w:t>– по чл. 192а или 159а - 159г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3.1.2.</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4B61D1">
        <w:rPr>
          <w:rFonts w:ascii="Times New Roman" w:eastAsia="Times New Roman" w:hAnsi="Times New Roman"/>
          <w:sz w:val="24"/>
          <w:szCs w:val="24"/>
          <w:lang w:eastAsia="bg-BG"/>
        </w:rPr>
        <w:t>1</w:t>
      </w:r>
      <w:proofErr w:type="spellEnd"/>
      <w:r w:rsidRPr="004B61D1">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4B61D1" w:rsidRDefault="00872F38" w:rsidP="005410CB">
      <w:pPr>
        <w:spacing w:after="0" w:line="240" w:lineRule="auto"/>
        <w:ind w:firstLine="567"/>
        <w:jc w:val="both"/>
        <w:rPr>
          <w:rFonts w:ascii="Times New Roman" w:eastAsia="Times New Roman" w:hAnsi="Times New Roman"/>
          <w:i/>
          <w:sz w:val="24"/>
          <w:lang w:eastAsia="bg-BG"/>
        </w:rPr>
      </w:pPr>
    </w:p>
    <w:p w:rsidR="005410CB" w:rsidRPr="004B61D1"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 xml:space="preserve">4. </w:t>
      </w:r>
      <w:r w:rsidR="00F76B43" w:rsidRPr="004B61D1">
        <w:rPr>
          <w:rFonts w:ascii="Times New Roman" w:eastAsia="Times New Roman" w:hAnsi="Times New Roman"/>
          <w:b/>
          <w:sz w:val="24"/>
          <w:szCs w:val="24"/>
          <w:lang w:eastAsia="bg-BG"/>
        </w:rPr>
        <w:t>Специфични национални основания за изключване:</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4B61D1">
        <w:rPr>
          <w:rFonts w:ascii="Times New Roman" w:eastAsia="Times New Roman" w:hAnsi="Times New Roman"/>
          <w:sz w:val="24"/>
          <w:szCs w:val="24"/>
          <w:lang w:eastAsia="bg-BG"/>
        </w:rPr>
        <w:t xml:space="preserve"> (ЗИФОДРЮПДРКТЛТДС)</w:t>
      </w:r>
      <w:r w:rsidRPr="004B61D1">
        <w:rPr>
          <w:rFonts w:ascii="Times New Roman" w:eastAsia="Times New Roman" w:hAnsi="Times New Roman"/>
          <w:sz w:val="24"/>
          <w:szCs w:val="24"/>
          <w:lang w:eastAsia="bg-BG"/>
        </w:rPr>
        <w:t>, освен ако не е налице изключение по чл. 4 от</w:t>
      </w:r>
      <w:r w:rsidR="00E93BE0" w:rsidRPr="004B61D1">
        <w:rPr>
          <w:rFonts w:ascii="Times New Roman" w:eastAsia="Times New Roman" w:hAnsi="Times New Roman"/>
          <w:sz w:val="24"/>
          <w:szCs w:val="24"/>
          <w:lang w:eastAsia="bg-BG"/>
        </w:rPr>
        <w:t xml:space="preserve"> същия закон</w:t>
      </w:r>
      <w:r w:rsidRPr="004B61D1">
        <w:rPr>
          <w:rFonts w:ascii="Times New Roman" w:eastAsia="Times New Roman" w:hAnsi="Times New Roman"/>
          <w:sz w:val="24"/>
          <w:szCs w:val="24"/>
          <w:lang w:eastAsia="bg-BG"/>
        </w:rPr>
        <w:t>.</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4B61D1"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4B61D1">
        <w:rPr>
          <w:rFonts w:ascii="Times New Roman" w:eastAsia="Times New Roman" w:hAnsi="Times New Roman"/>
          <w:sz w:val="24"/>
          <w:szCs w:val="24"/>
          <w:lang w:eastAsia="bg-BG"/>
        </w:rPr>
        <w:t>осъден с влязла в сила присъда</w:t>
      </w:r>
      <w:r w:rsidRPr="004B61D1">
        <w:rPr>
          <w:rFonts w:ascii="Times New Roman" w:eastAsia="Times New Roman" w:hAnsi="Times New Roman"/>
          <w:sz w:val="24"/>
          <w:szCs w:val="24"/>
          <w:lang w:eastAsia="bg-BG"/>
        </w:rPr>
        <w:t xml:space="preserve">,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213</w:t>
      </w:r>
      <w:r w:rsidR="00AE6947" w:rsidRPr="004B61D1">
        <w:rPr>
          <w:rFonts w:ascii="Times New Roman,Calibri" w:eastAsia="Times New Roman,Calibri" w:hAnsi="Times New Roman,Calibri" w:hint="cs"/>
          <w:sz w:val="24"/>
          <w:szCs w:val="24"/>
        </w:rPr>
        <w:t>а</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217,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xml:space="preserve">. 219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и</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352 - 353</w:t>
      </w:r>
      <w:r w:rsidR="00AE6947" w:rsidRPr="004B61D1">
        <w:rPr>
          <w:rFonts w:ascii="Times New Roman,Calibri" w:eastAsia="Times New Roman,Calibri" w:hAnsi="Times New Roman,Calibri" w:hint="cs"/>
          <w:sz w:val="24"/>
          <w:szCs w:val="24"/>
        </w:rPr>
        <w:t>е</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от</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НК</w:t>
      </w:r>
      <w:r w:rsidR="00AE694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rsidR="005410CB" w:rsidRPr="004B61D1"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0087731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rsidR="005410CB" w:rsidRPr="004B61D1" w:rsidRDefault="005410CB" w:rsidP="005410CB">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4B61D1" w:rsidRDefault="005410CB" w:rsidP="005410CB">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4B61D1" w:rsidRDefault="005410CB" w:rsidP="005410CB">
      <w:pPr>
        <w:spacing w:after="0" w:line="240" w:lineRule="auto"/>
        <w:ind w:right="68" w:firstLine="567"/>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w:t>
      </w:r>
      <w:proofErr w:type="spellStart"/>
      <w:r w:rsidRPr="004B61D1">
        <w:rPr>
          <w:rFonts w:ascii="Times New Roman" w:eastAsia="Times New Roman" w:hAnsi="Times New Roman"/>
          <w:b/>
          <w:bCs/>
          <w:kern w:val="2"/>
          <w:sz w:val="24"/>
          <w:szCs w:val="24"/>
          <w:lang w:eastAsia="zh-CN"/>
        </w:rPr>
        <w:t>3</w:t>
      </w:r>
      <w:proofErr w:type="spellEnd"/>
      <w:r w:rsidRPr="004B61D1">
        <w:rPr>
          <w:rFonts w:ascii="Times New Roman" w:eastAsia="Times New Roman" w:hAnsi="Times New Roman"/>
          <w:b/>
          <w:bCs/>
          <w:kern w:val="2"/>
          <w:sz w:val="24"/>
          <w:szCs w:val="24"/>
          <w:lang w:eastAsia="zh-CN"/>
        </w:rPr>
        <w:t>.</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4B61D1" w:rsidRDefault="00C92DDE" w:rsidP="005410CB">
      <w:pPr>
        <w:spacing w:after="0" w:line="240" w:lineRule="auto"/>
        <w:ind w:right="68" w:firstLine="567"/>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00DC5330"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4B61D1"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Необх</w:t>
      </w:r>
      <w:r w:rsidR="00F76B43" w:rsidRPr="004B61D1">
        <w:rPr>
          <w:rFonts w:ascii="Times New Roman" w:eastAsia="Times New Roman" w:hAnsi="Times New Roman"/>
          <w:i/>
          <w:iCs/>
          <w:sz w:val="24"/>
          <w:szCs w:val="24"/>
          <w:lang w:eastAsia="bg-BG"/>
        </w:rPr>
        <w:t>одимо е в част III., буква „Г“</w:t>
      </w:r>
      <w:r w:rsidRPr="004B61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4B61D1">
        <w:rPr>
          <w:rFonts w:ascii="Times New Roman" w:eastAsia="Times New Roman" w:hAnsi="Times New Roman"/>
          <w:i/>
          <w:iCs/>
          <w:sz w:val="24"/>
          <w:szCs w:val="24"/>
          <w:lang w:eastAsia="bg-BG"/>
        </w:rPr>
        <w:t>4 „Специфични национални основания за изключване</w:t>
      </w:r>
      <w:r w:rsidRPr="004B61D1">
        <w:rPr>
          <w:rFonts w:ascii="Times New Roman" w:eastAsia="Times New Roman" w:hAnsi="Times New Roman"/>
          <w:i/>
          <w:iCs/>
          <w:sz w:val="24"/>
          <w:szCs w:val="24"/>
          <w:lang w:eastAsia="bg-BG"/>
        </w:rPr>
        <w:t xml:space="preserve">“ (т. 4.1., т. 4.2., т. 4.3.1, </w:t>
      </w:r>
      <w:r w:rsidR="00C92DDE" w:rsidRPr="004B61D1">
        <w:rPr>
          <w:rFonts w:ascii="Times New Roman" w:eastAsia="Times New Roman" w:hAnsi="Times New Roman"/>
          <w:i/>
          <w:iCs/>
          <w:sz w:val="24"/>
          <w:szCs w:val="24"/>
          <w:lang w:eastAsia="bg-BG"/>
        </w:rPr>
        <w:t>4.3.2.,</w:t>
      </w:r>
      <w:r w:rsidRPr="004B61D1">
        <w:rPr>
          <w:rFonts w:ascii="Times New Roman" w:eastAsia="Times New Roman" w:hAnsi="Times New Roman"/>
          <w:i/>
          <w:iCs/>
          <w:sz w:val="24"/>
          <w:szCs w:val="24"/>
          <w:lang w:eastAsia="bg-BG"/>
        </w:rPr>
        <w:t xml:space="preserve"> 4.3.</w:t>
      </w:r>
      <w:proofErr w:type="spellStart"/>
      <w:r w:rsidRPr="004B61D1">
        <w:rPr>
          <w:rFonts w:ascii="Times New Roman" w:eastAsia="Times New Roman" w:hAnsi="Times New Roman"/>
          <w:i/>
          <w:iCs/>
          <w:sz w:val="24"/>
          <w:szCs w:val="24"/>
          <w:lang w:eastAsia="bg-BG"/>
        </w:rPr>
        <w:t>3</w:t>
      </w:r>
      <w:proofErr w:type="spellEnd"/>
      <w:r w:rsidRPr="004B61D1">
        <w:rPr>
          <w:rFonts w:ascii="Times New Roman" w:eastAsia="Times New Roman" w:hAnsi="Times New Roman"/>
          <w:i/>
          <w:iCs/>
          <w:sz w:val="24"/>
          <w:szCs w:val="24"/>
          <w:lang w:eastAsia="bg-BG"/>
        </w:rPr>
        <w:t>.</w:t>
      </w:r>
      <w:r w:rsidR="00C92DDE" w:rsidRPr="004B61D1">
        <w:rPr>
          <w:rFonts w:ascii="Times New Roman" w:eastAsia="Times New Roman" w:hAnsi="Times New Roman"/>
          <w:i/>
          <w:iCs/>
          <w:sz w:val="24"/>
          <w:szCs w:val="24"/>
          <w:lang w:eastAsia="bg-BG"/>
        </w:rPr>
        <w:t xml:space="preserve"> и 4.4</w:t>
      </w:r>
      <w:r w:rsidRPr="004B61D1">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1A1A88"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1A1A88"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1A1A88"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1A1A88"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1A1A88"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5410CB" w:rsidRPr="004B61D1"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706464" w:rsidRPr="00904309" w:rsidRDefault="008D3131" w:rsidP="00A17942">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sz w:val="24"/>
          <w:szCs w:val="24"/>
          <w:lang w:eastAsia="bg-BG"/>
        </w:rPr>
        <w:t>5</w:t>
      </w:r>
      <w:r w:rsidR="00706464" w:rsidRPr="004B61D1">
        <w:rPr>
          <w:rFonts w:ascii="Times New Roman" w:eastAsia="Times New Roman" w:hAnsi="Times New Roman"/>
          <w:b/>
          <w:sz w:val="24"/>
          <w:szCs w:val="24"/>
          <w:lang w:eastAsia="bg-BG"/>
        </w:rPr>
        <w:t>.</w:t>
      </w:r>
      <w:r w:rsidR="00706464" w:rsidRPr="004B61D1">
        <w:rPr>
          <w:rFonts w:ascii="Times New Roman" w:eastAsia="Times New Roman" w:hAnsi="Times New Roman"/>
          <w:sz w:val="24"/>
          <w:szCs w:val="24"/>
          <w:lang w:eastAsia="bg-BG"/>
        </w:rPr>
        <w:t xml:space="preserve"> </w:t>
      </w:r>
      <w:r w:rsidR="00706464" w:rsidRPr="004B61D1">
        <w:rPr>
          <w:rFonts w:ascii="Times New Roman" w:eastAsia="Times New Roman" w:hAnsi="Times New Roman"/>
          <w:b/>
          <w:bCs/>
          <w:sz w:val="24"/>
          <w:szCs w:val="24"/>
          <w:lang w:eastAsia="bg-BG"/>
        </w:rPr>
        <w:t>Критерии за подбор</w:t>
      </w:r>
    </w:p>
    <w:p w:rsidR="0091174E" w:rsidRPr="00904309" w:rsidRDefault="0091174E" w:rsidP="0091174E">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904309" w:rsidRDefault="008D3131" w:rsidP="00706464">
      <w:pPr>
        <w:spacing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b/>
          <w:sz w:val="24"/>
          <w:szCs w:val="24"/>
          <w:lang w:eastAsia="bg-BG"/>
        </w:rPr>
        <w:t>5</w:t>
      </w:r>
      <w:r w:rsidR="00B27711">
        <w:rPr>
          <w:rFonts w:ascii="Times New Roman" w:eastAsia="Times New Roman" w:hAnsi="Times New Roman"/>
          <w:b/>
          <w:sz w:val="24"/>
          <w:szCs w:val="24"/>
          <w:lang w:eastAsia="bg-BG"/>
        </w:rPr>
        <w:t xml:space="preserve">.1. </w:t>
      </w:r>
      <w:r w:rsidR="00706464" w:rsidRPr="00904309">
        <w:rPr>
          <w:rFonts w:ascii="Times New Roman" w:eastAsia="Times New Roman" w:hAnsi="Times New Roman"/>
          <w:b/>
          <w:sz w:val="24"/>
          <w:szCs w:val="24"/>
          <w:lang w:eastAsia="bg-BG"/>
        </w:rPr>
        <w:t>Годност (правоспособност) за упражняване на професионална дейност</w:t>
      </w:r>
      <w:r w:rsidR="00706464" w:rsidRPr="00904309">
        <w:rPr>
          <w:rFonts w:ascii="Times New Roman" w:eastAsia="Times New Roman" w:hAnsi="Times New Roman"/>
          <w:sz w:val="24"/>
          <w:szCs w:val="24"/>
          <w:lang w:eastAsia="bg-BG"/>
        </w:rPr>
        <w:t xml:space="preserve"> </w:t>
      </w:r>
      <w:r w:rsidR="002A7AC8" w:rsidRPr="00904309">
        <w:rPr>
          <w:rFonts w:ascii="Times New Roman" w:eastAsia="Times New Roman" w:hAnsi="Times New Roman"/>
          <w:sz w:val="24"/>
          <w:szCs w:val="24"/>
          <w:lang w:eastAsia="bg-BG"/>
        </w:rPr>
        <w:t>:</w:t>
      </w:r>
    </w:p>
    <w:p w:rsidR="0085786D" w:rsidRPr="00904309" w:rsidRDefault="0085786D" w:rsidP="00706464">
      <w:pPr>
        <w:spacing w:line="240" w:lineRule="auto"/>
        <w:ind w:firstLine="567"/>
        <w:jc w:val="both"/>
        <w:rPr>
          <w:rFonts w:ascii="Times New Roman" w:eastAsia="Times New Roman" w:hAnsi="Times New Roman"/>
          <w:sz w:val="24"/>
          <w:szCs w:val="24"/>
          <w:lang w:eastAsia="bg-BG"/>
        </w:rPr>
      </w:pPr>
      <w:r w:rsidRPr="00904309">
        <w:rPr>
          <w:rFonts w:ascii="Times New Roman" w:hAnsi="Times New Roman"/>
          <w:b/>
          <w:sz w:val="24"/>
          <w:szCs w:val="24"/>
        </w:rPr>
        <w:t>Минимално изискване:</w:t>
      </w:r>
      <w:r w:rsidRPr="00904309">
        <w:rPr>
          <w:rFonts w:ascii="Times New Roman" w:eastAsia="Times New Roman" w:hAnsi="Times New Roman"/>
          <w:sz w:val="24"/>
          <w:szCs w:val="24"/>
          <w:lang w:eastAsia="bg-BG"/>
        </w:rPr>
        <w:t xml:space="preserve"> </w:t>
      </w:r>
    </w:p>
    <w:p w:rsidR="008025ED" w:rsidRPr="00B83A6A" w:rsidRDefault="008025ED" w:rsidP="008025ED">
      <w:pPr>
        <w:spacing w:line="240" w:lineRule="auto"/>
        <w:ind w:firstLine="567"/>
        <w:jc w:val="both"/>
        <w:rPr>
          <w:rFonts w:ascii="Times New Roman" w:eastAsia="Times New Roman" w:hAnsi="Times New Roman"/>
          <w:sz w:val="24"/>
          <w:szCs w:val="24"/>
          <w:lang w:eastAsia="bg-BG"/>
        </w:rPr>
      </w:pPr>
      <w:r w:rsidRPr="00B83A6A">
        <w:rPr>
          <w:rFonts w:ascii="Times New Roman" w:eastAsia="Times New Roman" w:hAnsi="Times New Roman"/>
          <w:sz w:val="24"/>
          <w:szCs w:val="24"/>
          <w:lang w:eastAsia="bg-BG"/>
        </w:rPr>
        <w:t xml:space="preserve">Участниците следва да са сертифицирани от Българската браншова камара по машиностроене (ББКМ) за извършване на дейности по монтаж и ремонт, поддръжка или сервизно обслужване и извеждане от експлоатация по отношение на стационарно хладилно, климатично и </w:t>
      </w:r>
      <w:proofErr w:type="spellStart"/>
      <w:r w:rsidRPr="00B83A6A">
        <w:rPr>
          <w:rFonts w:ascii="Times New Roman" w:eastAsia="Times New Roman" w:hAnsi="Times New Roman"/>
          <w:sz w:val="24"/>
          <w:szCs w:val="24"/>
          <w:lang w:eastAsia="bg-BG"/>
        </w:rPr>
        <w:t>термопомпено</w:t>
      </w:r>
      <w:proofErr w:type="spellEnd"/>
      <w:r w:rsidRPr="00B83A6A">
        <w:rPr>
          <w:rFonts w:ascii="Times New Roman" w:eastAsia="Times New Roman" w:hAnsi="Times New Roman"/>
          <w:sz w:val="24"/>
          <w:szCs w:val="24"/>
          <w:lang w:eastAsia="bg-BG"/>
        </w:rPr>
        <w:t xml:space="preserve"> оборудване, съдържащо </w:t>
      </w:r>
      <w:proofErr w:type="spellStart"/>
      <w:r w:rsidRPr="00B83A6A">
        <w:rPr>
          <w:rFonts w:ascii="Times New Roman" w:eastAsia="Times New Roman" w:hAnsi="Times New Roman"/>
          <w:sz w:val="24"/>
          <w:szCs w:val="24"/>
          <w:lang w:eastAsia="bg-BG"/>
        </w:rPr>
        <w:t>флуорсъдържащи</w:t>
      </w:r>
      <w:proofErr w:type="spellEnd"/>
      <w:r w:rsidRPr="00B83A6A">
        <w:rPr>
          <w:rFonts w:ascii="Times New Roman" w:eastAsia="Times New Roman" w:hAnsi="Times New Roman"/>
          <w:sz w:val="24"/>
          <w:szCs w:val="24"/>
          <w:lang w:eastAsia="bg-BG"/>
        </w:rPr>
        <w:t xml:space="preserve"> парникови газове, в съответствие с Регламент (ЕС) №517/2014 на Европейския парламент и Наредба №1 от 17.02.2017 г. на Министерство на околната среда и водите (МОСВ) и Министерство на вътрешните работи (МВР) за реда и начина за обучение и издаване на документи за правоспособност на лица, извършващи дейности с оборудване, съдържащо </w:t>
      </w:r>
      <w:proofErr w:type="spellStart"/>
      <w:r w:rsidRPr="00B83A6A">
        <w:rPr>
          <w:rFonts w:ascii="Times New Roman" w:eastAsia="Times New Roman" w:hAnsi="Times New Roman"/>
          <w:sz w:val="24"/>
          <w:szCs w:val="24"/>
          <w:lang w:eastAsia="bg-BG"/>
        </w:rPr>
        <w:t>флуорсъдържащи</w:t>
      </w:r>
      <w:proofErr w:type="spellEnd"/>
      <w:r w:rsidRPr="00B83A6A">
        <w:rPr>
          <w:rFonts w:ascii="Times New Roman" w:eastAsia="Times New Roman" w:hAnsi="Times New Roman"/>
          <w:sz w:val="24"/>
          <w:szCs w:val="24"/>
          <w:lang w:eastAsia="bg-BG"/>
        </w:rPr>
        <w:t xml:space="preserve"> парникови газове, както и за документирането и отчитането на емисиите на </w:t>
      </w:r>
      <w:proofErr w:type="spellStart"/>
      <w:r w:rsidRPr="00B83A6A">
        <w:rPr>
          <w:rFonts w:ascii="Times New Roman" w:eastAsia="Times New Roman" w:hAnsi="Times New Roman"/>
          <w:sz w:val="24"/>
          <w:szCs w:val="24"/>
          <w:lang w:eastAsia="bg-BG"/>
        </w:rPr>
        <w:t>флуорсъдържащи</w:t>
      </w:r>
      <w:proofErr w:type="spellEnd"/>
      <w:r w:rsidRPr="00B83A6A">
        <w:rPr>
          <w:rFonts w:ascii="Times New Roman" w:eastAsia="Times New Roman" w:hAnsi="Times New Roman"/>
          <w:sz w:val="24"/>
          <w:szCs w:val="24"/>
          <w:lang w:eastAsia="bg-BG"/>
        </w:rPr>
        <w:t xml:space="preserve"> парникови газове в сила от 07.03.2017 г., или в аналогичен регистър съгласно законодателството на държавата членка, в която участникът е установен.</w:t>
      </w:r>
    </w:p>
    <w:p w:rsidR="008025ED" w:rsidRPr="00B83A6A" w:rsidRDefault="008025ED" w:rsidP="008025ED">
      <w:pPr>
        <w:spacing w:line="240" w:lineRule="auto"/>
        <w:ind w:firstLine="567"/>
        <w:jc w:val="both"/>
        <w:rPr>
          <w:rFonts w:ascii="Times New Roman" w:eastAsia="Times New Roman" w:hAnsi="Times New Roman"/>
          <w:b/>
          <w:sz w:val="24"/>
          <w:szCs w:val="24"/>
          <w:lang w:eastAsia="bg-BG"/>
        </w:rPr>
      </w:pPr>
      <w:r w:rsidRPr="00B83A6A">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p>
    <w:p w:rsidR="008025ED" w:rsidRPr="004B61D1" w:rsidRDefault="008025ED" w:rsidP="008025ED">
      <w:pPr>
        <w:spacing w:line="240" w:lineRule="auto"/>
        <w:ind w:firstLine="567"/>
        <w:jc w:val="both"/>
        <w:rPr>
          <w:rFonts w:ascii="Times New Roman" w:eastAsia="Times New Roman" w:hAnsi="Times New Roman"/>
          <w:sz w:val="24"/>
          <w:szCs w:val="24"/>
          <w:lang w:eastAsia="bg-BG"/>
        </w:rPr>
      </w:pPr>
      <w:r w:rsidRPr="00B83A6A">
        <w:rPr>
          <w:rFonts w:ascii="Times New Roman" w:eastAsia="Times New Roman" w:hAnsi="Times New Roman"/>
          <w:sz w:val="24"/>
          <w:szCs w:val="24"/>
          <w:lang w:eastAsia="bg-BG"/>
        </w:rPr>
        <w:t xml:space="preserve">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w:t>
      </w:r>
      <w:r w:rsidRPr="004B61D1">
        <w:rPr>
          <w:rFonts w:ascii="Times New Roman" w:eastAsia="Times New Roman" w:hAnsi="Times New Roman"/>
          <w:sz w:val="24"/>
          <w:szCs w:val="24"/>
          <w:lang w:eastAsia="bg-BG"/>
        </w:rPr>
        <w:t xml:space="preserve">поръчки (ЕЕДОП). </w:t>
      </w:r>
    </w:p>
    <w:p w:rsidR="008025ED" w:rsidRPr="00904309" w:rsidRDefault="008025ED" w:rsidP="008025ED">
      <w:pPr>
        <w:pStyle w:val="Default"/>
        <w:ind w:firstLine="567"/>
        <w:jc w:val="both"/>
        <w:rPr>
          <w:rStyle w:val="inputvalue1"/>
          <w:rFonts w:ascii="Times New Roman" w:hAnsi="Times New Roman" w:cs="Times New Roman"/>
          <w:b/>
          <w:sz w:val="24"/>
          <w:szCs w:val="24"/>
        </w:rPr>
      </w:pPr>
      <w:r w:rsidRPr="004B61D1">
        <w:rPr>
          <w:rStyle w:val="inputvalue1"/>
          <w:rFonts w:ascii="Times New Roman" w:hAnsi="Times New Roman" w:cs="Times New Roman"/>
          <w:b/>
          <w:sz w:val="24"/>
          <w:szCs w:val="24"/>
        </w:rPr>
        <w:t>В случаите на чл. 67, ал. 5 и 112, ал. 1, т. 2 от ЗОП, документ за доказване на съответствието с поставения критерий за подбор:</w:t>
      </w:r>
      <w:r w:rsidRPr="00904309">
        <w:rPr>
          <w:rStyle w:val="inputvalue1"/>
          <w:rFonts w:ascii="Times New Roman" w:hAnsi="Times New Roman" w:cs="Times New Roman"/>
          <w:b/>
          <w:sz w:val="24"/>
          <w:szCs w:val="24"/>
        </w:rPr>
        <w:t xml:space="preserve"> </w:t>
      </w:r>
    </w:p>
    <w:p w:rsidR="008025ED" w:rsidRDefault="008025ED" w:rsidP="008025ED">
      <w:pPr>
        <w:pStyle w:val="Default"/>
        <w:ind w:firstLine="567"/>
        <w:jc w:val="both"/>
        <w:rPr>
          <w:rStyle w:val="inputvalue1"/>
          <w:rFonts w:ascii="Times New Roman" w:hAnsi="Times New Roman" w:cs="Times New Roman"/>
          <w:b/>
          <w:sz w:val="24"/>
          <w:szCs w:val="24"/>
        </w:rPr>
      </w:pPr>
    </w:p>
    <w:p w:rsidR="008025ED" w:rsidRPr="009C490A" w:rsidRDefault="008025ED" w:rsidP="008025ED">
      <w:pPr>
        <w:pStyle w:val="Default"/>
        <w:ind w:firstLine="567"/>
        <w:jc w:val="both"/>
        <w:rPr>
          <w:rStyle w:val="inputvalue1"/>
          <w:rFonts w:ascii="Times New Roman" w:hAnsi="Times New Roman" w:cs="Times New Roman"/>
          <w:b/>
          <w:color w:val="auto"/>
          <w:sz w:val="24"/>
          <w:szCs w:val="24"/>
        </w:rPr>
      </w:pPr>
      <w:r w:rsidRPr="00B83A6A">
        <w:rPr>
          <w:rFonts w:eastAsia="Times New Roman"/>
          <w:lang w:eastAsia="bg-BG"/>
        </w:rPr>
        <w:t>Копие на сертификат за валидна регистрация/вписване, издадени от компетентния орган и удостоверяващи право за извършване на съответната дейност, освен в случай че обстоятелствата, които се доказват с удостоверението не  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 а за чуждестранни лица, членки на ЕС – еквивалентен сертификат, издаден при условията на чл.10 от РЕГЛАМЕНТ ЗА ИЗПЪЛНЕНИЕ (ЕС) 2015/2067 НА КОМИСИЯТА от 17 ноември 2015 година</w:t>
      </w:r>
      <w:r w:rsidRPr="009C490A">
        <w:rPr>
          <w:rFonts w:eastAsia="Times New Roman"/>
          <w:color w:val="auto"/>
          <w:lang w:eastAsia="bg-BG"/>
        </w:rPr>
        <w:t>.</w:t>
      </w:r>
      <w:r w:rsidRPr="009C490A">
        <w:rPr>
          <w:rStyle w:val="inputvalue1"/>
          <w:rFonts w:ascii="Times New Roman" w:hAnsi="Times New Roman" w:cs="Times New Roman"/>
          <w:color w:val="auto"/>
          <w:sz w:val="24"/>
          <w:szCs w:val="24"/>
        </w:rPr>
        <w:t xml:space="preserve"> В случай че участникът е чуждестранно лице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9C5B55" w:rsidRDefault="009C5B55" w:rsidP="00C45951">
      <w:pPr>
        <w:pStyle w:val="Default"/>
        <w:ind w:firstLine="567"/>
        <w:jc w:val="both"/>
        <w:rPr>
          <w:rStyle w:val="inputvalue1"/>
          <w:rFonts w:ascii="Times New Roman" w:hAnsi="Times New Roman" w:cs="Times New Roman"/>
          <w:sz w:val="24"/>
          <w:szCs w:val="24"/>
        </w:rPr>
      </w:pPr>
    </w:p>
    <w:p w:rsidR="00B82DC7" w:rsidRPr="00DC736D" w:rsidRDefault="00B82DC7" w:rsidP="00C45951">
      <w:pPr>
        <w:pStyle w:val="Default"/>
        <w:ind w:firstLine="567"/>
        <w:jc w:val="both"/>
      </w:pPr>
      <w:r w:rsidRPr="00904309">
        <w:rPr>
          <w:rStyle w:val="inputvalue1"/>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w:t>
      </w:r>
      <w:r w:rsidR="00C45951" w:rsidRPr="00904309">
        <w:rPr>
          <w:rStyle w:val="inputvalue1"/>
          <w:rFonts w:ascii="Times New Roman" w:hAnsi="Times New Roman" w:cs="Times New Roman"/>
          <w:sz w:val="24"/>
          <w:szCs w:val="24"/>
        </w:rPr>
        <w:t xml:space="preserve"> </w:t>
      </w:r>
      <w:r w:rsidR="009B479D">
        <w:rPr>
          <w:rStyle w:val="inputvalue1"/>
          <w:rFonts w:ascii="Times New Roman" w:hAnsi="Times New Roman" w:cs="Times New Roman"/>
          <w:sz w:val="24"/>
          <w:szCs w:val="24"/>
        </w:rPr>
        <w:t>ЗОП</w:t>
      </w:r>
      <w:r w:rsidRPr="00904309">
        <w:rPr>
          <w:rStyle w:val="inputvalue1"/>
          <w:rFonts w:ascii="Times New Roman" w:hAnsi="Times New Roman" w:cs="Times New Roman"/>
          <w:sz w:val="24"/>
          <w:szCs w:val="24"/>
        </w:rPr>
        <w:t>)</w:t>
      </w:r>
      <w:r w:rsidR="005B1650" w:rsidRPr="00DC736D">
        <w:rPr>
          <w:rStyle w:val="inputvalue1"/>
          <w:rFonts w:ascii="Times New Roman" w:hAnsi="Times New Roman" w:cs="Times New Roman"/>
          <w:sz w:val="24"/>
          <w:szCs w:val="24"/>
        </w:rPr>
        <w:t>.</w:t>
      </w:r>
    </w:p>
    <w:p w:rsidR="00B82DC7" w:rsidRPr="00904309" w:rsidRDefault="00B82DC7" w:rsidP="0000509D">
      <w:pPr>
        <w:pStyle w:val="Default"/>
        <w:jc w:val="both"/>
      </w:pPr>
    </w:p>
    <w:p w:rsidR="009B479D" w:rsidRPr="00A95447" w:rsidRDefault="008D3131" w:rsidP="009B479D">
      <w:pPr>
        <w:spacing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b/>
          <w:bCs/>
          <w:sz w:val="24"/>
          <w:szCs w:val="24"/>
          <w:lang w:eastAsia="bg-BG"/>
        </w:rPr>
        <w:t>5</w:t>
      </w:r>
      <w:r w:rsidR="00706464" w:rsidRPr="00904309">
        <w:rPr>
          <w:rFonts w:ascii="Times New Roman" w:eastAsia="Times New Roman" w:hAnsi="Times New Roman"/>
          <w:b/>
          <w:bCs/>
          <w:sz w:val="24"/>
          <w:szCs w:val="24"/>
          <w:lang w:eastAsia="bg-BG"/>
        </w:rPr>
        <w:t xml:space="preserve">.2. </w:t>
      </w:r>
      <w:r w:rsidR="009B479D" w:rsidRPr="006979CB">
        <w:rPr>
          <w:rFonts w:ascii="Times New Roman" w:eastAsia="Times New Roman" w:hAnsi="Times New Roman"/>
          <w:b/>
          <w:bCs/>
          <w:sz w:val="24"/>
          <w:szCs w:val="24"/>
          <w:lang w:eastAsia="bg-BG"/>
        </w:rPr>
        <w:t xml:space="preserve">Икономическо и финансово състояние – </w:t>
      </w:r>
      <w:r w:rsidR="009B479D" w:rsidRPr="006979CB">
        <w:rPr>
          <w:rFonts w:ascii="Times New Roman" w:eastAsia="Times New Roman" w:hAnsi="Times New Roman"/>
          <w:sz w:val="24"/>
          <w:szCs w:val="24"/>
          <w:lang w:eastAsia="bg-BG"/>
        </w:rPr>
        <w:t>Възложителят не поставя изисквания</w:t>
      </w:r>
      <w:r w:rsidR="009B479D" w:rsidRPr="00A95447">
        <w:rPr>
          <w:rFonts w:ascii="Times New Roman" w:eastAsia="Times New Roman" w:hAnsi="Times New Roman"/>
          <w:sz w:val="24"/>
          <w:szCs w:val="24"/>
          <w:lang w:eastAsia="bg-BG"/>
        </w:rPr>
        <w:t>.</w:t>
      </w:r>
    </w:p>
    <w:p w:rsidR="0089794A" w:rsidRDefault="0089794A" w:rsidP="00706464">
      <w:pPr>
        <w:spacing w:line="240" w:lineRule="auto"/>
        <w:ind w:firstLine="567"/>
        <w:jc w:val="both"/>
        <w:rPr>
          <w:rFonts w:ascii="Times New Roman" w:eastAsia="Times New Roman" w:hAnsi="Times New Roman"/>
          <w:b/>
          <w:sz w:val="24"/>
          <w:szCs w:val="24"/>
          <w:lang w:eastAsia="bg-BG"/>
        </w:rPr>
      </w:pPr>
    </w:p>
    <w:p w:rsidR="00706464" w:rsidRDefault="008D3131" w:rsidP="00706464">
      <w:pPr>
        <w:spacing w:line="240" w:lineRule="auto"/>
        <w:ind w:firstLine="567"/>
        <w:jc w:val="both"/>
        <w:rPr>
          <w:rFonts w:ascii="Times New Roman" w:eastAsia="Times New Roman" w:hAnsi="Times New Roman"/>
          <w:b/>
          <w:sz w:val="24"/>
          <w:szCs w:val="24"/>
          <w:lang w:eastAsia="bg-BG"/>
        </w:rPr>
      </w:pPr>
      <w:r w:rsidRPr="00DC736D">
        <w:rPr>
          <w:rFonts w:ascii="Times New Roman" w:eastAsia="Times New Roman" w:hAnsi="Times New Roman"/>
          <w:b/>
          <w:sz w:val="24"/>
          <w:szCs w:val="24"/>
          <w:lang w:eastAsia="bg-BG"/>
        </w:rPr>
        <w:t>5</w:t>
      </w:r>
      <w:r w:rsidR="00706464" w:rsidRPr="00904309">
        <w:rPr>
          <w:rFonts w:ascii="Times New Roman" w:eastAsia="Times New Roman" w:hAnsi="Times New Roman"/>
          <w:b/>
          <w:sz w:val="24"/>
          <w:szCs w:val="24"/>
          <w:lang w:eastAsia="bg-BG"/>
        </w:rPr>
        <w:t>.3. Техниче</w:t>
      </w:r>
      <w:r w:rsidR="00DF0DED" w:rsidRPr="00904309">
        <w:rPr>
          <w:rFonts w:ascii="Times New Roman" w:eastAsia="Times New Roman" w:hAnsi="Times New Roman"/>
          <w:b/>
          <w:sz w:val="24"/>
          <w:szCs w:val="24"/>
          <w:lang w:eastAsia="bg-BG"/>
        </w:rPr>
        <w:t>ски и професионални способности.</w:t>
      </w:r>
    </w:p>
    <w:p w:rsidR="00942808" w:rsidRPr="00FD60DA" w:rsidRDefault="00DF0DED" w:rsidP="001C3073">
      <w:pPr>
        <w:spacing w:after="0" w:line="240" w:lineRule="auto"/>
        <w:ind w:firstLine="567"/>
        <w:jc w:val="both"/>
        <w:rPr>
          <w:rFonts w:ascii="Times New Roman" w:eastAsia="Times New Roman" w:hAnsi="Times New Roman"/>
          <w:bCs/>
          <w:sz w:val="24"/>
          <w:szCs w:val="24"/>
          <w:lang w:eastAsia="bg-BG"/>
        </w:rPr>
      </w:pPr>
      <w:r w:rsidRPr="00904309">
        <w:rPr>
          <w:rFonts w:ascii="Times New Roman" w:hAnsi="Times New Roman"/>
          <w:b/>
          <w:sz w:val="24"/>
          <w:szCs w:val="24"/>
          <w:lang w:eastAsia="bg-BG"/>
        </w:rPr>
        <w:t>5.3.1.</w:t>
      </w:r>
      <w:r w:rsidRPr="00904309">
        <w:rPr>
          <w:rFonts w:ascii="Times New Roman" w:hAnsi="Times New Roman"/>
          <w:sz w:val="24"/>
          <w:szCs w:val="24"/>
          <w:lang w:eastAsia="bg-BG"/>
        </w:rPr>
        <w:t xml:space="preserve"> </w:t>
      </w:r>
      <w:r w:rsidR="00942808" w:rsidRPr="00904309">
        <w:rPr>
          <w:rFonts w:ascii="Times New Roman" w:hAnsi="Times New Roman"/>
          <w:bCs/>
          <w:sz w:val="24"/>
          <w:szCs w:val="24"/>
          <w:lang w:eastAsia="bg-BG"/>
        </w:rPr>
        <w:t xml:space="preserve">Участникът </w:t>
      </w:r>
      <w:r w:rsidR="00942808" w:rsidRPr="00FD60DA">
        <w:rPr>
          <w:rFonts w:ascii="Times New Roman" w:hAnsi="Times New Roman"/>
          <w:bCs/>
          <w:sz w:val="24"/>
          <w:szCs w:val="24"/>
          <w:lang w:eastAsia="bg-BG"/>
        </w:rPr>
        <w:t xml:space="preserve">следва да разполага </w:t>
      </w:r>
      <w:r w:rsidR="0072507B" w:rsidRPr="00FD60DA">
        <w:rPr>
          <w:rFonts w:ascii="Times New Roman" w:hAnsi="Times New Roman"/>
          <w:bCs/>
          <w:sz w:val="24"/>
          <w:szCs w:val="24"/>
          <w:lang w:eastAsia="bg-BG"/>
        </w:rPr>
        <w:t>с персонал с определена професионална компетентност за изпълнението на поръчката (</w:t>
      </w:r>
      <w:r w:rsidR="00942808" w:rsidRPr="00FD60DA">
        <w:rPr>
          <w:rFonts w:ascii="Times New Roman" w:hAnsi="Times New Roman"/>
          <w:bCs/>
          <w:sz w:val="24"/>
          <w:szCs w:val="24"/>
          <w:lang w:eastAsia="bg-BG"/>
        </w:rPr>
        <w:t>чл. 63, ал.1, т. 5 от ЗОП)</w:t>
      </w:r>
    </w:p>
    <w:p w:rsidR="002B395B" w:rsidRDefault="002B395B" w:rsidP="008B34C8">
      <w:pPr>
        <w:spacing w:line="240" w:lineRule="auto"/>
        <w:ind w:firstLine="567"/>
        <w:jc w:val="both"/>
        <w:rPr>
          <w:rFonts w:ascii="Times New Roman" w:hAnsi="Times New Roman"/>
          <w:b/>
          <w:sz w:val="24"/>
          <w:szCs w:val="24"/>
        </w:rPr>
      </w:pPr>
    </w:p>
    <w:p w:rsidR="008B34C8" w:rsidRPr="00DC736D" w:rsidRDefault="008B34C8" w:rsidP="002B395B">
      <w:pPr>
        <w:spacing w:after="0" w:line="240" w:lineRule="auto"/>
        <w:ind w:firstLine="567"/>
        <w:jc w:val="both"/>
        <w:rPr>
          <w:rFonts w:ascii="Times New Roman" w:hAnsi="Times New Roman"/>
          <w:sz w:val="24"/>
          <w:szCs w:val="24"/>
        </w:rPr>
      </w:pPr>
      <w:r w:rsidRPr="00904309">
        <w:rPr>
          <w:rFonts w:ascii="Times New Roman" w:hAnsi="Times New Roman"/>
          <w:b/>
          <w:sz w:val="24"/>
          <w:szCs w:val="24"/>
        </w:rPr>
        <w:t>Минимално изискване:</w:t>
      </w:r>
    </w:p>
    <w:p w:rsidR="0072507B" w:rsidRPr="0072507B" w:rsidRDefault="0072507B" w:rsidP="001C3073">
      <w:pPr>
        <w:shd w:val="clear" w:color="auto" w:fill="FFFFFF"/>
        <w:spacing w:after="0" w:line="240" w:lineRule="auto"/>
        <w:ind w:firstLine="567"/>
        <w:jc w:val="both"/>
        <w:rPr>
          <w:rFonts w:ascii="Times New Roman" w:eastAsia="Times New Roman" w:hAnsi="Times New Roman"/>
          <w:sz w:val="24"/>
          <w:szCs w:val="24"/>
          <w:lang w:eastAsia="bg-BG"/>
        </w:rPr>
      </w:pPr>
      <w:r w:rsidRPr="0072507B">
        <w:rPr>
          <w:rFonts w:ascii="Times New Roman" w:eastAsia="Times New Roman" w:hAnsi="Times New Roman"/>
          <w:sz w:val="24"/>
          <w:szCs w:val="24"/>
          <w:lang w:eastAsia="bg-BG"/>
        </w:rPr>
        <w:t xml:space="preserve">Участникът трябва да разполага с </w:t>
      </w:r>
      <w:r w:rsidRPr="001C3073">
        <w:rPr>
          <w:rFonts w:ascii="Times New Roman" w:eastAsia="Times New Roman" w:hAnsi="Times New Roman"/>
          <w:b/>
          <w:sz w:val="24"/>
          <w:szCs w:val="24"/>
          <w:lang w:eastAsia="bg-BG"/>
        </w:rPr>
        <w:t xml:space="preserve">минимум един специалист </w:t>
      </w:r>
      <w:r w:rsidRPr="0072507B">
        <w:rPr>
          <w:rFonts w:ascii="Times New Roman" w:eastAsia="Times New Roman" w:hAnsi="Times New Roman"/>
          <w:sz w:val="24"/>
          <w:szCs w:val="24"/>
          <w:lang w:eastAsia="bg-BG"/>
        </w:rPr>
        <w:t xml:space="preserve">с придобита минимум трета квалификационна група по “Правилник за безопасност и здраве при работа по електрообзавеждането с напрежение до 1000 V” </w:t>
      </w:r>
      <w:r w:rsidRPr="00A459E4">
        <w:rPr>
          <w:rFonts w:ascii="Times New Roman" w:eastAsia="Times New Roman" w:hAnsi="Times New Roman"/>
          <w:sz w:val="24"/>
          <w:szCs w:val="24"/>
          <w:lang w:eastAsia="bg-BG"/>
        </w:rPr>
        <w:t xml:space="preserve">или </w:t>
      </w:r>
      <w:r w:rsidR="001C3073" w:rsidRPr="00A459E4">
        <w:rPr>
          <w:rFonts w:ascii="Times New Roman" w:eastAsia="Times New Roman" w:hAnsi="Times New Roman"/>
          <w:sz w:val="24"/>
          <w:szCs w:val="24"/>
          <w:lang w:eastAsia="bg-BG"/>
        </w:rPr>
        <w:t>да</w:t>
      </w:r>
      <w:r w:rsidR="001C3073">
        <w:rPr>
          <w:rFonts w:ascii="Times New Roman" w:eastAsia="Times New Roman" w:hAnsi="Times New Roman"/>
          <w:sz w:val="24"/>
          <w:szCs w:val="24"/>
          <w:lang w:eastAsia="bg-BG"/>
        </w:rPr>
        <w:t xml:space="preserve"> </w:t>
      </w:r>
      <w:r w:rsidRPr="0072507B">
        <w:rPr>
          <w:rFonts w:ascii="Times New Roman" w:eastAsia="Times New Roman" w:hAnsi="Times New Roman"/>
          <w:sz w:val="24"/>
          <w:szCs w:val="24"/>
          <w:lang w:eastAsia="bg-BG"/>
        </w:rPr>
        <w:t xml:space="preserve">притежава </w:t>
      </w:r>
      <w:r w:rsidR="001C3073">
        <w:rPr>
          <w:rFonts w:ascii="Times New Roman" w:eastAsia="Times New Roman" w:hAnsi="Times New Roman"/>
          <w:sz w:val="24"/>
          <w:szCs w:val="24"/>
          <w:lang w:eastAsia="bg-BG"/>
        </w:rPr>
        <w:t>в</w:t>
      </w:r>
      <w:r w:rsidR="001C3073" w:rsidRPr="001C3073">
        <w:rPr>
          <w:rFonts w:ascii="Times New Roman" w:eastAsia="Times New Roman" w:hAnsi="Times New Roman"/>
          <w:sz w:val="24"/>
          <w:szCs w:val="24"/>
          <w:lang w:eastAsia="bg-BG"/>
        </w:rPr>
        <w:t>исше образование, образователно-квалификационна степен „бакалавър“ или по-висока (или еквивалент) в област „Технически науки“, професионално направление „Електротехника</w:t>
      </w:r>
      <w:r w:rsidR="001C3073">
        <w:rPr>
          <w:rFonts w:ascii="Times New Roman" w:eastAsia="Times New Roman" w:hAnsi="Times New Roman"/>
          <w:sz w:val="24"/>
          <w:szCs w:val="24"/>
          <w:lang w:eastAsia="bg-BG"/>
        </w:rPr>
        <w:t>,</w:t>
      </w:r>
      <w:r w:rsidR="001C3073" w:rsidRPr="001C3073">
        <w:rPr>
          <w:rFonts w:ascii="Times New Roman" w:eastAsia="Times New Roman" w:hAnsi="Times New Roman"/>
          <w:sz w:val="24"/>
          <w:szCs w:val="24"/>
          <w:lang w:eastAsia="bg-BG"/>
        </w:rPr>
        <w:t xml:space="preserve"> електроника</w:t>
      </w:r>
      <w:r w:rsidR="001C3073">
        <w:rPr>
          <w:rFonts w:ascii="Times New Roman" w:eastAsia="Times New Roman" w:hAnsi="Times New Roman"/>
          <w:sz w:val="24"/>
          <w:szCs w:val="24"/>
          <w:lang w:eastAsia="bg-BG"/>
        </w:rPr>
        <w:t xml:space="preserve"> </w:t>
      </w:r>
      <w:r w:rsidR="001C3073" w:rsidRPr="001C3073">
        <w:rPr>
          <w:rFonts w:ascii="Times New Roman" w:eastAsia="Times New Roman" w:hAnsi="Times New Roman"/>
          <w:sz w:val="24"/>
          <w:szCs w:val="24"/>
          <w:lang w:eastAsia="bg-BG"/>
        </w:rPr>
        <w:t>и</w:t>
      </w:r>
      <w:r w:rsidR="001C3073">
        <w:rPr>
          <w:rFonts w:ascii="Times New Roman" w:eastAsia="Times New Roman" w:hAnsi="Times New Roman"/>
          <w:sz w:val="24"/>
          <w:szCs w:val="24"/>
          <w:lang w:eastAsia="bg-BG"/>
        </w:rPr>
        <w:t xml:space="preserve"> </w:t>
      </w:r>
      <w:r w:rsidR="001C3073" w:rsidRPr="001C3073">
        <w:rPr>
          <w:rFonts w:ascii="Times New Roman" w:eastAsia="Times New Roman" w:hAnsi="Times New Roman"/>
          <w:sz w:val="24"/>
          <w:szCs w:val="24"/>
          <w:lang w:eastAsia="bg-BG"/>
        </w:rPr>
        <w:t>автоматика</w:t>
      </w:r>
      <w:r w:rsidR="001C3073">
        <w:rPr>
          <w:rFonts w:ascii="Times New Roman" w:eastAsia="Times New Roman" w:hAnsi="Times New Roman"/>
          <w:sz w:val="24"/>
          <w:szCs w:val="24"/>
          <w:lang w:eastAsia="bg-BG"/>
        </w:rPr>
        <w:t xml:space="preserve">“ (или еквивалент) </w:t>
      </w:r>
      <w:r w:rsidR="001C3073" w:rsidRPr="001C3073">
        <w:rPr>
          <w:rFonts w:ascii="Times New Roman" w:eastAsia="Times New Roman" w:hAnsi="Times New Roman"/>
          <w:sz w:val="24"/>
          <w:szCs w:val="24"/>
          <w:lang w:eastAsia="bg-BG"/>
        </w:rPr>
        <w:t>съгласно Класификатора на областите на висше образование и професионални направления, приет с Постановление № 125 на МС от 24.06.2002 г., а когато е придобито извън страната – в обл</w:t>
      </w:r>
      <w:r w:rsidR="001C3073">
        <w:rPr>
          <w:rFonts w:ascii="Times New Roman" w:eastAsia="Times New Roman" w:hAnsi="Times New Roman"/>
          <w:sz w:val="24"/>
          <w:szCs w:val="24"/>
          <w:lang w:eastAsia="bg-BG"/>
        </w:rPr>
        <w:t>аст, еквивалентна на посочените.</w:t>
      </w:r>
    </w:p>
    <w:p w:rsidR="00335D73" w:rsidRPr="0072507B" w:rsidRDefault="00335D73" w:rsidP="00A107EE">
      <w:pPr>
        <w:shd w:val="clear" w:color="auto" w:fill="FFFFFF"/>
        <w:spacing w:after="0" w:line="240" w:lineRule="auto"/>
        <w:ind w:firstLine="709"/>
        <w:jc w:val="both"/>
        <w:rPr>
          <w:rFonts w:ascii="Times New Roman" w:eastAsia="Times New Roman" w:hAnsi="Times New Roman"/>
          <w:sz w:val="24"/>
          <w:szCs w:val="24"/>
          <w:lang w:eastAsia="bg-BG"/>
        </w:rPr>
      </w:pPr>
    </w:p>
    <w:p w:rsidR="0072507B" w:rsidRDefault="004B3722" w:rsidP="00A107EE">
      <w:pPr>
        <w:shd w:val="clear" w:color="auto" w:fill="FFFFFF"/>
        <w:spacing w:after="0" w:line="240" w:lineRule="auto"/>
        <w:ind w:firstLine="709"/>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r w:rsidR="009F6C1D" w:rsidRPr="00904309">
        <w:rPr>
          <w:rFonts w:ascii="Times New Roman" w:eastAsia="Times New Roman" w:hAnsi="Times New Roman"/>
          <w:b/>
          <w:sz w:val="24"/>
          <w:szCs w:val="24"/>
          <w:lang w:eastAsia="bg-BG"/>
        </w:rPr>
        <w:t xml:space="preserve"> </w:t>
      </w:r>
    </w:p>
    <w:p w:rsidR="004B3722" w:rsidRPr="00904309" w:rsidRDefault="004B3722" w:rsidP="00A107EE">
      <w:pPr>
        <w:shd w:val="clear" w:color="auto" w:fill="FFFFFF"/>
        <w:spacing w:after="0" w:line="240" w:lineRule="auto"/>
        <w:ind w:firstLine="709"/>
        <w:jc w:val="both"/>
        <w:rPr>
          <w:rFonts w:ascii="Times New Roman" w:eastAsia="Times New Roman" w:hAnsi="Times New Roman"/>
          <w:sz w:val="24"/>
          <w:szCs w:val="24"/>
          <w:lang w:eastAsia="bg-BG"/>
        </w:rPr>
      </w:pPr>
      <w:r w:rsidRPr="00904309">
        <w:rPr>
          <w:rFonts w:ascii="Times New Roman" w:eastAsia="Times New Roman" w:hAnsi="Times New Roman"/>
          <w:color w:val="000000"/>
          <w:sz w:val="24"/>
          <w:szCs w:val="24"/>
          <w:lang w:eastAsia="bg-BG"/>
        </w:rPr>
        <w:t xml:space="preserve">При подаване на оферта </w:t>
      </w:r>
      <w:r w:rsidR="007A1801">
        <w:rPr>
          <w:rFonts w:ascii="Times New Roman" w:eastAsia="Times New Roman" w:hAnsi="Times New Roman"/>
          <w:sz w:val="24"/>
          <w:szCs w:val="24"/>
          <w:lang w:eastAsia="bg-BG"/>
        </w:rPr>
        <w:t>в</w:t>
      </w:r>
      <w:r w:rsidRPr="00904309">
        <w:rPr>
          <w:rFonts w:ascii="Times New Roman" w:eastAsia="Times New Roman" w:hAnsi="Times New Roman"/>
          <w:sz w:val="24"/>
          <w:szCs w:val="24"/>
          <w:lang w:eastAsia="bg-BG"/>
        </w:rPr>
        <w:t xml:space="preserve"> ЕЕДОП, </w:t>
      </w:r>
      <w:r w:rsidRPr="00904309">
        <w:rPr>
          <w:rFonts w:ascii="Times New Roman" w:eastAsia="Times New Roman" w:hAnsi="Times New Roman"/>
          <w:color w:val="000000"/>
          <w:sz w:val="24"/>
          <w:szCs w:val="24"/>
          <w:lang w:eastAsia="bg-BG"/>
        </w:rPr>
        <w:t>участниците декларират съответствието с минималното изискване, чрез посочване на професионална компетентност</w:t>
      </w:r>
      <w:r w:rsidRPr="00904309">
        <w:rPr>
          <w:rFonts w:ascii="Times New Roman" w:eastAsia="Times New Roman" w:hAnsi="Times New Roman"/>
          <w:sz w:val="24"/>
          <w:szCs w:val="24"/>
          <w:lang w:eastAsia="bg-BG"/>
        </w:rPr>
        <w:t xml:space="preserve"> /с посочване на придобитото образование/квалификация, посочване на дата, № и издател на документа за придобито образование/квалификация</w:t>
      </w:r>
      <w:r w:rsidR="00A459E4">
        <w:rPr>
          <w:rFonts w:ascii="Times New Roman" w:eastAsia="Times New Roman" w:hAnsi="Times New Roman"/>
          <w:sz w:val="24"/>
          <w:szCs w:val="24"/>
          <w:lang w:eastAsia="bg-BG"/>
        </w:rPr>
        <w:t xml:space="preserve">/ </w:t>
      </w:r>
      <w:r w:rsidR="00972865" w:rsidRPr="00904309">
        <w:rPr>
          <w:rFonts w:ascii="Times New Roman" w:eastAsia="Times New Roman" w:hAnsi="Times New Roman"/>
          <w:color w:val="000000"/>
          <w:sz w:val="24"/>
          <w:szCs w:val="24"/>
          <w:lang w:eastAsia="bg-BG"/>
        </w:rPr>
        <w:t xml:space="preserve">на </w:t>
      </w:r>
      <w:r w:rsidR="0072507B" w:rsidRPr="00A459E4">
        <w:rPr>
          <w:rFonts w:ascii="Times New Roman" w:hAnsi="Times New Roman"/>
          <w:bCs/>
          <w:sz w:val="24"/>
          <w:szCs w:val="24"/>
          <w:lang w:eastAsia="bg-BG"/>
        </w:rPr>
        <w:t>персонала</w:t>
      </w:r>
      <w:r w:rsidR="002B395B">
        <w:rPr>
          <w:rFonts w:ascii="Times New Roman" w:eastAsia="Times New Roman" w:hAnsi="Times New Roman"/>
          <w:color w:val="000000"/>
          <w:sz w:val="24"/>
          <w:szCs w:val="24"/>
          <w:lang w:eastAsia="bg-BG"/>
        </w:rPr>
        <w:t>.</w:t>
      </w:r>
    </w:p>
    <w:p w:rsidR="003A3AA7" w:rsidRPr="00904309" w:rsidRDefault="003A3AA7" w:rsidP="004B3722">
      <w:pPr>
        <w:shd w:val="clear" w:color="auto" w:fill="FFFFFF"/>
        <w:spacing w:after="0" w:line="240" w:lineRule="auto"/>
        <w:ind w:firstLine="567"/>
        <w:jc w:val="both"/>
        <w:rPr>
          <w:rFonts w:ascii="Times New Roman" w:eastAsia="Times New Roman" w:hAnsi="Times New Roman"/>
          <w:sz w:val="24"/>
          <w:szCs w:val="24"/>
          <w:lang w:eastAsia="bg-BG"/>
        </w:rPr>
      </w:pPr>
    </w:p>
    <w:p w:rsidR="00FD60DA" w:rsidRPr="00DF085D" w:rsidRDefault="00FD60DA" w:rsidP="00FD60DA">
      <w:pPr>
        <w:shd w:val="clear" w:color="auto" w:fill="FFFFFF"/>
        <w:spacing w:after="0" w:line="240" w:lineRule="auto"/>
        <w:ind w:firstLine="567"/>
        <w:jc w:val="both"/>
        <w:rPr>
          <w:rFonts w:ascii="Times New Roman" w:eastAsia="Times New Roman" w:hAnsi="Times New Roman"/>
          <w:b/>
          <w:sz w:val="24"/>
          <w:szCs w:val="24"/>
          <w:lang w:eastAsia="bg-BG"/>
        </w:rPr>
      </w:pPr>
      <w:r w:rsidRPr="00FD60DA">
        <w:rPr>
          <w:rFonts w:ascii="Times New Roman" w:eastAsia="Times New Roman" w:hAnsi="Times New Roman"/>
          <w:b/>
          <w:sz w:val="24"/>
          <w:szCs w:val="24"/>
          <w:lang w:eastAsia="bg-BG"/>
        </w:rPr>
        <w:t xml:space="preserve">В случаите на </w:t>
      </w:r>
      <w:r w:rsidRPr="00FD60DA">
        <w:rPr>
          <w:rFonts w:ascii="Times New Roman" w:eastAsia="Times New Roman" w:hAnsi="Times New Roman"/>
          <w:b/>
          <w:bCs/>
          <w:sz w:val="24"/>
          <w:szCs w:val="24"/>
          <w:lang w:eastAsia="bg-BG"/>
        </w:rPr>
        <w:t>чл. 67, ал. 5 и чл. 112, ал. 1, т. 2 от ЗОП</w:t>
      </w:r>
      <w:r w:rsidRPr="00FD60DA">
        <w:rPr>
          <w:rFonts w:ascii="Times New Roman" w:eastAsia="Times New Roman" w:hAnsi="Times New Roman"/>
          <w:b/>
          <w:sz w:val="24"/>
          <w:szCs w:val="24"/>
          <w:lang w:eastAsia="bg-BG"/>
        </w:rPr>
        <w:t xml:space="preserve">, документ за доказване на </w:t>
      </w:r>
      <w:r w:rsidRPr="00DF085D">
        <w:rPr>
          <w:rFonts w:ascii="Times New Roman" w:eastAsia="Times New Roman" w:hAnsi="Times New Roman"/>
          <w:b/>
          <w:sz w:val="24"/>
          <w:szCs w:val="24"/>
          <w:lang w:eastAsia="bg-BG"/>
        </w:rPr>
        <w:t>съответствието с поставения критерий за подбор:</w:t>
      </w:r>
    </w:p>
    <w:p w:rsidR="004B3722" w:rsidRPr="00DF085D" w:rsidRDefault="00825047" w:rsidP="009F6C1D">
      <w:pPr>
        <w:shd w:val="clear" w:color="auto" w:fill="FFFFFF"/>
        <w:spacing w:after="0"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 xml:space="preserve">Списък на персонала, който ще изпълнява поръчката, и/или на членовете на ръководния състав, които ще отговарят за изпълнението, </w:t>
      </w:r>
      <w:r w:rsidRPr="00DF085D">
        <w:rPr>
          <w:rFonts w:ascii="Times New Roman" w:eastAsia="Times New Roman" w:hAnsi="Times New Roman"/>
          <w:b/>
          <w:sz w:val="24"/>
          <w:szCs w:val="24"/>
          <w:lang w:eastAsia="bg-BG"/>
        </w:rPr>
        <w:t>както и документи, които доказват професионална компетентност на лицата</w:t>
      </w:r>
      <w:r w:rsidR="004B3722" w:rsidRPr="00DF085D">
        <w:rPr>
          <w:rFonts w:ascii="Times New Roman" w:eastAsia="Times New Roman" w:hAnsi="Times New Roman"/>
          <w:sz w:val="24"/>
          <w:szCs w:val="24"/>
          <w:lang w:eastAsia="bg-BG"/>
        </w:rPr>
        <w:t xml:space="preserve"> (чл. 64, ал. 1 т. 6 от ЗОП).</w:t>
      </w:r>
    </w:p>
    <w:p w:rsidR="00122A77" w:rsidRPr="00DF085D" w:rsidRDefault="00122A77" w:rsidP="006A4C6E">
      <w:pPr>
        <w:spacing w:after="0" w:line="240" w:lineRule="auto"/>
        <w:ind w:firstLine="567"/>
        <w:jc w:val="both"/>
        <w:rPr>
          <w:rFonts w:ascii="Times New Roman" w:eastAsia="Times New Roman" w:hAnsi="Times New Roman"/>
          <w:b/>
          <w:bCs/>
          <w:sz w:val="24"/>
          <w:szCs w:val="24"/>
          <w:lang w:eastAsia="bg-BG"/>
        </w:rPr>
      </w:pPr>
    </w:p>
    <w:p w:rsidR="006B2312" w:rsidRPr="00DF085D" w:rsidRDefault="006B2312" w:rsidP="006B2312">
      <w:pPr>
        <w:spacing w:after="0"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b/>
          <w:sz w:val="24"/>
          <w:szCs w:val="24"/>
          <w:lang w:eastAsia="bg-BG"/>
        </w:rPr>
        <w:t>5.3.</w:t>
      </w:r>
      <w:r w:rsidR="002B395B">
        <w:rPr>
          <w:rFonts w:ascii="Times New Roman" w:eastAsia="Times New Roman" w:hAnsi="Times New Roman"/>
          <w:b/>
          <w:sz w:val="24"/>
          <w:szCs w:val="24"/>
          <w:lang w:eastAsia="bg-BG"/>
        </w:rPr>
        <w:t>2</w:t>
      </w:r>
      <w:r w:rsidRPr="00DF085D">
        <w:rPr>
          <w:rFonts w:ascii="Times New Roman" w:eastAsia="Times New Roman" w:hAnsi="Times New Roman"/>
          <w:b/>
          <w:sz w:val="24"/>
          <w:szCs w:val="24"/>
          <w:lang w:eastAsia="bg-BG"/>
        </w:rPr>
        <w:t>.</w:t>
      </w:r>
      <w:r w:rsidRPr="00DF085D">
        <w:rPr>
          <w:rFonts w:ascii="Times New Roman" w:eastAsia="Times New Roman" w:hAnsi="Times New Roman"/>
          <w:sz w:val="24"/>
          <w:szCs w:val="24"/>
          <w:lang w:eastAsia="bg-BG"/>
        </w:rPr>
        <w:t xml:space="preserve"> Участникът да прилага системи за управление на качеството (чл. 63, ал. 1, т. 10 от ЗОП). </w:t>
      </w:r>
    </w:p>
    <w:p w:rsidR="002B395B" w:rsidRDefault="002B395B" w:rsidP="002B395B">
      <w:pPr>
        <w:spacing w:after="0" w:line="240" w:lineRule="auto"/>
        <w:ind w:firstLine="567"/>
        <w:jc w:val="both"/>
        <w:rPr>
          <w:rFonts w:ascii="Times New Roman" w:hAnsi="Times New Roman"/>
          <w:b/>
          <w:sz w:val="24"/>
          <w:szCs w:val="24"/>
        </w:rPr>
      </w:pPr>
    </w:p>
    <w:p w:rsidR="002B395B" w:rsidRPr="00DC736D" w:rsidRDefault="002B395B" w:rsidP="002B395B">
      <w:pPr>
        <w:spacing w:after="0" w:line="240" w:lineRule="auto"/>
        <w:ind w:firstLine="567"/>
        <w:jc w:val="both"/>
        <w:rPr>
          <w:rFonts w:ascii="Times New Roman" w:hAnsi="Times New Roman"/>
          <w:sz w:val="24"/>
          <w:szCs w:val="24"/>
        </w:rPr>
      </w:pPr>
      <w:r w:rsidRPr="00904309">
        <w:rPr>
          <w:rFonts w:ascii="Times New Roman" w:hAnsi="Times New Roman"/>
          <w:b/>
          <w:sz w:val="24"/>
          <w:szCs w:val="24"/>
        </w:rPr>
        <w:t>Минимално изискване:</w:t>
      </w:r>
    </w:p>
    <w:p w:rsidR="00DF085D" w:rsidRPr="00DF085D" w:rsidRDefault="002A4964" w:rsidP="00DF085D">
      <w:pPr>
        <w:spacing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Участникът трябва да прилага внедрена и сертифицирана система за управление на качествот</w:t>
      </w:r>
      <w:r w:rsidR="00585BF9" w:rsidRPr="00DF085D">
        <w:rPr>
          <w:rFonts w:ascii="Times New Roman" w:eastAsia="Times New Roman" w:hAnsi="Times New Roman"/>
          <w:sz w:val="24"/>
          <w:szCs w:val="24"/>
          <w:lang w:eastAsia="bg-BG"/>
        </w:rPr>
        <w:t>о, съгласно стандарта</w:t>
      </w:r>
      <w:r w:rsidRPr="00DF085D">
        <w:rPr>
          <w:rFonts w:ascii="Times New Roman" w:eastAsia="Times New Roman" w:hAnsi="Times New Roman"/>
          <w:sz w:val="24"/>
          <w:szCs w:val="24"/>
          <w:lang w:eastAsia="bg-BG"/>
        </w:rPr>
        <w:t xml:space="preserve"> БДС EN ISO 9001:2015 или еквивалентен, в чиито </w:t>
      </w:r>
      <w:r w:rsidR="00DF085D" w:rsidRPr="00DF085D">
        <w:rPr>
          <w:rFonts w:ascii="Times New Roman" w:eastAsia="Times New Roman" w:hAnsi="Times New Roman"/>
          <w:sz w:val="24"/>
          <w:szCs w:val="24"/>
          <w:lang w:eastAsia="bg-BG"/>
        </w:rPr>
        <w:t>обхват се включва доставка</w:t>
      </w:r>
      <w:r w:rsidR="00A459E4">
        <w:rPr>
          <w:rFonts w:ascii="Times New Roman" w:eastAsia="Times New Roman" w:hAnsi="Times New Roman"/>
          <w:sz w:val="24"/>
          <w:szCs w:val="24"/>
          <w:lang w:eastAsia="bg-BG"/>
        </w:rPr>
        <w:t xml:space="preserve"> </w:t>
      </w:r>
      <w:r w:rsidR="00DF085D" w:rsidRPr="00DF085D">
        <w:rPr>
          <w:rFonts w:ascii="Times New Roman" w:eastAsia="Times New Roman" w:hAnsi="Times New Roman"/>
          <w:sz w:val="24"/>
          <w:szCs w:val="24"/>
          <w:lang w:eastAsia="bg-BG"/>
        </w:rPr>
        <w:t xml:space="preserve">на стоки, включени в предмета на обществената поръчка. </w:t>
      </w:r>
    </w:p>
    <w:p w:rsidR="002A4964" w:rsidRPr="00DF085D" w:rsidRDefault="002A4964" w:rsidP="002A4964">
      <w:pPr>
        <w:spacing w:after="0" w:line="240" w:lineRule="auto"/>
        <w:ind w:firstLine="567"/>
        <w:jc w:val="both"/>
        <w:rPr>
          <w:rFonts w:ascii="Times New Roman" w:eastAsia="Times New Roman" w:hAnsi="Times New Roman"/>
          <w:b/>
          <w:sz w:val="24"/>
          <w:szCs w:val="24"/>
          <w:lang w:eastAsia="bg-BG"/>
        </w:rPr>
      </w:pPr>
      <w:r w:rsidRPr="00DF085D">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p>
    <w:p w:rsidR="002A4964" w:rsidRPr="00DF085D" w:rsidRDefault="002A4964" w:rsidP="004913BB">
      <w:pPr>
        <w:spacing w:after="0"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4913BB" w:rsidRPr="00DF085D" w:rsidRDefault="004913BB" w:rsidP="004913BB">
      <w:pPr>
        <w:spacing w:after="0"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Данните се представят чрез попълване на информацията в Част IV: „Критерии за по</w:t>
      </w:r>
      <w:r w:rsidR="00815E9C" w:rsidRPr="00DF085D">
        <w:rPr>
          <w:rFonts w:ascii="Times New Roman" w:eastAsia="Times New Roman" w:hAnsi="Times New Roman"/>
          <w:sz w:val="24"/>
          <w:szCs w:val="24"/>
          <w:lang w:eastAsia="bg-BG"/>
        </w:rPr>
        <w:t>дбор“, буква „Г“</w:t>
      </w:r>
      <w:r w:rsidRPr="00DF085D">
        <w:rPr>
          <w:rFonts w:ascii="Times New Roman" w:eastAsia="Times New Roman" w:hAnsi="Times New Roman"/>
          <w:sz w:val="24"/>
          <w:szCs w:val="24"/>
          <w:lang w:eastAsia="bg-BG"/>
        </w:rPr>
        <w:t xml:space="preserve"> от ЕЕДОП. </w:t>
      </w:r>
    </w:p>
    <w:p w:rsidR="002A4964" w:rsidRPr="00DF085D" w:rsidRDefault="002A4964" w:rsidP="002A4964">
      <w:pPr>
        <w:spacing w:line="240" w:lineRule="auto"/>
        <w:ind w:firstLine="567"/>
        <w:jc w:val="both"/>
        <w:rPr>
          <w:rFonts w:ascii="Times New Roman" w:eastAsia="Times New Roman" w:hAnsi="Times New Roman"/>
          <w:i/>
          <w:sz w:val="24"/>
          <w:szCs w:val="24"/>
          <w:lang w:eastAsia="bg-BG"/>
        </w:rPr>
      </w:pPr>
      <w:r w:rsidRPr="00DF085D">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2A4964" w:rsidRPr="00DF085D" w:rsidRDefault="002A4964" w:rsidP="002A4964">
      <w:pPr>
        <w:spacing w:line="240" w:lineRule="auto"/>
        <w:ind w:firstLine="567"/>
        <w:jc w:val="both"/>
        <w:rPr>
          <w:rFonts w:ascii="Times New Roman" w:eastAsia="Times New Roman" w:hAnsi="Times New Roman"/>
          <w:b/>
          <w:sz w:val="24"/>
          <w:szCs w:val="24"/>
          <w:lang w:eastAsia="bg-BG"/>
        </w:rPr>
      </w:pPr>
      <w:r w:rsidRPr="00DF085D">
        <w:rPr>
          <w:rFonts w:ascii="Times New Roman" w:eastAsia="Times New Roman" w:hAnsi="Times New Roman"/>
          <w:b/>
          <w:sz w:val="24"/>
          <w:szCs w:val="24"/>
          <w:lang w:eastAsia="bg-BG"/>
        </w:rPr>
        <w:t xml:space="preserve">В случаите на </w:t>
      </w:r>
      <w:r w:rsidR="00845E31" w:rsidRPr="00DF085D">
        <w:rPr>
          <w:rFonts w:ascii="Times New Roman" w:eastAsia="Times New Roman" w:hAnsi="Times New Roman"/>
          <w:b/>
          <w:bCs/>
          <w:sz w:val="24"/>
          <w:szCs w:val="24"/>
          <w:lang w:eastAsia="bg-BG"/>
        </w:rPr>
        <w:t>чл. 67, ал. 5 и чл. 112, ал. 1, т. 2 от ЗОП</w:t>
      </w:r>
      <w:r w:rsidRPr="00DF085D">
        <w:rPr>
          <w:rFonts w:ascii="Times New Roman" w:eastAsia="Times New Roman" w:hAnsi="Times New Roman"/>
          <w:b/>
          <w:sz w:val="24"/>
          <w:szCs w:val="24"/>
          <w:lang w:eastAsia="bg-BG"/>
        </w:rPr>
        <w:t>, документ за доказване на съответствието с поставения критерий за подбор:</w:t>
      </w:r>
    </w:p>
    <w:p w:rsidR="002A4964" w:rsidRPr="00292C90" w:rsidRDefault="002A4964" w:rsidP="002A4964">
      <w:pPr>
        <w:spacing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lastRenderedPageBreak/>
        <w:t>Заверено „вярно с оригинала“ копие на валиден сертификат за съответствие на системата за управление на качеството на участ</w:t>
      </w:r>
      <w:r w:rsidR="00585BF9" w:rsidRPr="00DF085D">
        <w:rPr>
          <w:rFonts w:ascii="Times New Roman" w:eastAsia="Times New Roman" w:hAnsi="Times New Roman"/>
          <w:sz w:val="24"/>
          <w:szCs w:val="24"/>
          <w:lang w:eastAsia="bg-BG"/>
        </w:rPr>
        <w:t>ника със</w:t>
      </w:r>
      <w:r w:rsidRPr="00DF085D">
        <w:rPr>
          <w:rFonts w:ascii="Times New Roman" w:eastAsia="Times New Roman" w:hAnsi="Times New Roman"/>
          <w:sz w:val="24"/>
          <w:szCs w:val="24"/>
          <w:lang w:eastAsia="bg-BG"/>
        </w:rPr>
        <w:t xml:space="preserve"> стандарта БДС EN ISO 9001:2015</w:t>
      </w:r>
      <w:r w:rsidRPr="00292C90">
        <w:rPr>
          <w:rFonts w:ascii="Times New Roman" w:eastAsia="Times New Roman" w:hAnsi="Times New Roman"/>
          <w:sz w:val="24"/>
          <w:szCs w:val="24"/>
          <w:lang w:eastAsia="bg-BG"/>
        </w:rPr>
        <w:t xml:space="preserve"> или еквивалентен, в чиито обхват е включен предмета на поръчката</w:t>
      </w:r>
      <w:r w:rsidR="00D36EC7">
        <w:rPr>
          <w:rFonts w:ascii="Times New Roman" w:eastAsia="Times New Roman" w:hAnsi="Times New Roman"/>
          <w:sz w:val="24"/>
          <w:szCs w:val="24"/>
          <w:lang w:eastAsia="bg-BG"/>
        </w:rPr>
        <w:t>.</w:t>
      </w:r>
    </w:p>
    <w:p w:rsidR="00A1634C" w:rsidRPr="00F232BA" w:rsidRDefault="00A1634C" w:rsidP="00A1634C">
      <w:pPr>
        <w:spacing w:line="240" w:lineRule="auto"/>
        <w:ind w:firstLine="567"/>
        <w:jc w:val="both"/>
        <w:rPr>
          <w:rFonts w:ascii="Times New Roman" w:eastAsia="Times New Roman" w:hAnsi="Times New Roman"/>
          <w:i/>
          <w:sz w:val="24"/>
          <w:szCs w:val="24"/>
          <w:lang w:eastAsia="bg-BG"/>
        </w:rPr>
      </w:pPr>
      <w:r w:rsidRPr="00F232BA">
        <w:rPr>
          <w:rFonts w:ascii="Times New Roman" w:eastAsia="Times New Roman" w:hAnsi="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1634C" w:rsidRDefault="00A1634C" w:rsidP="00A1634C">
      <w:pPr>
        <w:spacing w:line="240" w:lineRule="auto"/>
        <w:ind w:firstLine="567"/>
        <w:jc w:val="both"/>
        <w:rPr>
          <w:rFonts w:ascii="Times New Roman" w:eastAsia="Times New Roman" w:hAnsi="Times New Roman"/>
          <w:b/>
          <w:i/>
          <w:sz w:val="24"/>
          <w:szCs w:val="24"/>
          <w:lang w:eastAsia="bg-BG"/>
        </w:rPr>
      </w:pPr>
      <w:r w:rsidRPr="00F232BA">
        <w:rPr>
          <w:rFonts w:ascii="Times New Roman" w:eastAsia="Batang" w:hAnsi="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F232BA">
        <w:rPr>
          <w:rFonts w:ascii="Times New Roman" w:eastAsia="Times New Roman" w:hAnsi="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r w:rsidRPr="00F232BA">
        <w:rPr>
          <w:rFonts w:ascii="Times New Roman" w:hAnsi="Times New Roman"/>
          <w:sz w:val="24"/>
          <w:szCs w:val="24"/>
          <w:lang w:val="ru-RU"/>
        </w:rPr>
        <w:t xml:space="preserve">       </w:t>
      </w:r>
    </w:p>
    <w:p w:rsidR="00A1634C" w:rsidRPr="00292C90" w:rsidRDefault="00A1634C" w:rsidP="00A1634C">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066D8" w:rsidRPr="00904309" w:rsidRDefault="00A066D8" w:rsidP="00A066D8">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sidR="00EC4B6E">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r w:rsidR="009E5C2A" w:rsidRPr="00904309">
        <w:rPr>
          <w:rFonts w:ascii="Times New Roman" w:eastAsia="Times New Roman" w:hAnsi="Times New Roman"/>
          <w:sz w:val="24"/>
          <w:szCs w:val="24"/>
          <w:lang w:eastAsia="bg-BG"/>
        </w:rPr>
        <w:t>.</w:t>
      </w:r>
    </w:p>
    <w:p w:rsidR="00706464" w:rsidRDefault="00706464" w:rsidP="000B449A">
      <w:pPr>
        <w:pStyle w:val="ae"/>
        <w:widowControl w:val="0"/>
        <w:numPr>
          <w:ilvl w:val="0"/>
          <w:numId w:val="14"/>
        </w:numPr>
        <w:spacing w:after="240"/>
        <w:ind w:left="0" w:hanging="6"/>
        <w:jc w:val="center"/>
        <w:rPr>
          <w:rFonts w:ascii="Times New Roman" w:eastAsia="Times New Roman" w:hAnsi="Times New Roman"/>
          <w:b/>
          <w:bCs/>
          <w:sz w:val="24"/>
          <w:szCs w:val="24"/>
          <w:lang w:eastAsia="bg-BG"/>
        </w:rPr>
      </w:pPr>
      <w:r w:rsidRPr="00EC4B6E">
        <w:rPr>
          <w:rFonts w:ascii="Times New Roman" w:eastAsia="Times New Roman" w:hAnsi="Times New Roman"/>
          <w:b/>
          <w:bCs/>
          <w:sz w:val="24"/>
          <w:szCs w:val="24"/>
          <w:lang w:eastAsia="bg-BG"/>
        </w:rPr>
        <w:t>Критерий за възлагане на поръчката.</w:t>
      </w:r>
    </w:p>
    <w:p w:rsidR="00E72591" w:rsidRPr="00CC4D9B" w:rsidRDefault="00E72591" w:rsidP="00E72591">
      <w:pPr>
        <w:tabs>
          <w:tab w:val="left" w:pos="709"/>
        </w:tabs>
        <w:autoSpaceDE w:val="0"/>
        <w:autoSpaceDN w:val="0"/>
        <w:adjustRightInd w:val="0"/>
        <w:spacing w:after="0" w:line="240" w:lineRule="auto"/>
        <w:ind w:firstLine="567"/>
        <w:jc w:val="both"/>
        <w:rPr>
          <w:rFonts w:ascii="Times New Roman" w:hAnsi="Times New Roman"/>
          <w:sz w:val="24"/>
          <w:szCs w:val="24"/>
        </w:rPr>
      </w:pPr>
      <w:r w:rsidRPr="00F45F0E">
        <w:rPr>
          <w:rFonts w:ascii="Times New Roman" w:hAnsi="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w:t>
      </w:r>
      <w:r w:rsidRPr="00CC4D9B">
        <w:rPr>
          <w:rFonts w:ascii="Times New Roman" w:hAnsi="Times New Roman"/>
          <w:sz w:val="24"/>
          <w:szCs w:val="24"/>
        </w:rPr>
        <w:t xml:space="preserve">ал. 2, т. 3 от ЗОП: оптимално съотношение качество/цена, което се оценява въз основа на цената и </w:t>
      </w:r>
      <w:r w:rsidR="00980033" w:rsidRPr="00CC4D9B">
        <w:rPr>
          <w:rFonts w:ascii="Times New Roman" w:hAnsi="Times New Roman"/>
          <w:sz w:val="24"/>
          <w:szCs w:val="24"/>
        </w:rPr>
        <w:t>предложеният срок за гаранционно обслужване</w:t>
      </w:r>
      <w:r w:rsidR="004B61D1">
        <w:rPr>
          <w:rFonts w:ascii="Times New Roman" w:hAnsi="Times New Roman"/>
          <w:sz w:val="24"/>
          <w:szCs w:val="24"/>
        </w:rPr>
        <w:t xml:space="preserve"> на доставените климатици</w:t>
      </w:r>
      <w:r w:rsidRPr="00CC4D9B">
        <w:rPr>
          <w:rFonts w:ascii="Times New Roman" w:hAnsi="Times New Roman"/>
          <w:sz w:val="24"/>
          <w:szCs w:val="24"/>
        </w:rPr>
        <w:t>.</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CC4D9B">
        <w:rPr>
          <w:rFonts w:ascii="Times New Roman" w:eastAsia="Times New Roman" w:hAnsi="Times New Roman"/>
          <w:sz w:val="24"/>
          <w:szCs w:val="24"/>
        </w:rPr>
        <w:t>Методиката за оценка на офертите се основава на оценка по обективни</w:t>
      </w:r>
      <w:r w:rsidRPr="00F45F0E">
        <w:rPr>
          <w:rFonts w:ascii="Times New Roman" w:eastAsia="Times New Roman" w:hAnsi="Times New Roman"/>
          <w:sz w:val="24"/>
          <w:szCs w:val="24"/>
        </w:rPr>
        <w:t xml:space="preserve"> показатели, като по този начин се гарантира на Възложителя, както точна оценка, така и успешно изпълнение на поръчката от страна на Изпълнителя.</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E72591" w:rsidRPr="00F45F0E" w:rsidRDefault="00E72591" w:rsidP="00E72591">
      <w:pPr>
        <w:autoSpaceDE w:val="0"/>
        <w:autoSpaceDN w:val="0"/>
        <w:adjustRightInd w:val="0"/>
        <w:spacing w:after="0" w:line="240" w:lineRule="auto"/>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b/>
          <w:sz w:val="24"/>
          <w:szCs w:val="24"/>
        </w:rPr>
      </w:pPr>
      <w:r w:rsidRPr="00F45F0E">
        <w:rPr>
          <w:rFonts w:ascii="Times New Roman" w:eastAsia="Times New Roman" w:hAnsi="Times New Roman"/>
          <w:b/>
          <w:sz w:val="24"/>
          <w:szCs w:val="24"/>
        </w:rPr>
        <w:t>Комплексната оценка (КО) на офертата на Участника се изчислява по формулата:</w:t>
      </w:r>
    </w:p>
    <w:p w:rsidR="00636A6C" w:rsidRPr="00D62874" w:rsidRDefault="00636A6C" w:rsidP="00CC4D9B">
      <w:pPr>
        <w:spacing w:after="0" w:line="240" w:lineRule="auto"/>
        <w:ind w:firstLine="709"/>
        <w:jc w:val="both"/>
        <w:rPr>
          <w:rFonts w:ascii="Times New Roman" w:hAnsi="Times New Roman"/>
          <w:sz w:val="24"/>
          <w:szCs w:val="24"/>
        </w:rPr>
      </w:pPr>
      <w:r w:rsidRPr="00D62874">
        <w:rPr>
          <w:rFonts w:ascii="Times New Roman" w:hAnsi="Times New Roman"/>
          <w:sz w:val="24"/>
          <w:szCs w:val="24"/>
        </w:rPr>
        <w:t xml:space="preserve">КО = ПЦ + ГС </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Максимално възможна оценка – 100 точки.</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numPr>
          <w:ilvl w:val="0"/>
          <w:numId w:val="8"/>
        </w:numPr>
        <w:autoSpaceDE w:val="0"/>
        <w:autoSpaceDN w:val="0"/>
        <w:adjustRightInd w:val="0"/>
        <w:spacing w:after="0" w:line="240" w:lineRule="auto"/>
        <w:ind w:left="714" w:hanging="357"/>
        <w:jc w:val="both"/>
        <w:rPr>
          <w:rFonts w:ascii="Times New Roman" w:eastAsia="Times New Roman" w:hAnsi="Times New Roman"/>
          <w:b/>
          <w:sz w:val="24"/>
          <w:szCs w:val="24"/>
          <w:u w:val="single"/>
        </w:rPr>
      </w:pPr>
      <w:r w:rsidRPr="00F45F0E">
        <w:rPr>
          <w:rFonts w:ascii="Times New Roman" w:eastAsia="Times New Roman" w:hAnsi="Times New Roman"/>
          <w:b/>
          <w:sz w:val="24"/>
          <w:szCs w:val="24"/>
          <w:u w:val="single"/>
        </w:rPr>
        <w:t>Критерий за оценка на офертата – икономически най-изгодна оферта.</w:t>
      </w:r>
    </w:p>
    <w:p w:rsidR="00E72591" w:rsidRPr="00F45F0E" w:rsidRDefault="00E72591" w:rsidP="00E72591">
      <w:pPr>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F45F0E">
        <w:rPr>
          <w:rFonts w:ascii="Times New Roman" w:eastAsia="Times New Roman" w:hAnsi="Times New Roman"/>
          <w:b/>
          <w:sz w:val="24"/>
          <w:szCs w:val="24"/>
          <w:u w:val="single"/>
        </w:rPr>
        <w:t>Показатели за оценяване</w:t>
      </w:r>
      <w:r w:rsidRPr="00F45F0E">
        <w:rPr>
          <w:rFonts w:ascii="Times New Roman" w:eastAsia="Times New Roman" w:hAnsi="Times New Roman"/>
          <w:sz w:val="24"/>
          <w:szCs w:val="24"/>
        </w:rPr>
        <w:t>:</w:t>
      </w:r>
    </w:p>
    <w:p w:rsidR="00E72591" w:rsidRPr="007753CE" w:rsidRDefault="00B62904" w:rsidP="00E72591">
      <w:pPr>
        <w:autoSpaceDE w:val="0"/>
        <w:autoSpaceDN w:val="0"/>
        <w:adjustRightInd w:val="0"/>
        <w:spacing w:after="0" w:line="240" w:lineRule="auto"/>
        <w:ind w:firstLine="720"/>
        <w:jc w:val="both"/>
        <w:rPr>
          <w:rFonts w:ascii="Times New Roman" w:eastAsia="Times New Roman" w:hAnsi="Times New Roman"/>
          <w:sz w:val="24"/>
          <w:szCs w:val="24"/>
          <w:lang w:val="en-US"/>
        </w:rPr>
      </w:pPr>
      <w:r w:rsidRPr="007753CE">
        <w:rPr>
          <w:rFonts w:ascii="Times New Roman" w:hAnsi="Times New Roman"/>
          <w:sz w:val="24"/>
          <w:szCs w:val="24"/>
        </w:rPr>
        <w:t>ПЦ</w:t>
      </w:r>
      <w:r w:rsidR="00E72591" w:rsidRPr="007753CE">
        <w:rPr>
          <w:rFonts w:ascii="Times New Roman" w:eastAsia="Times New Roman" w:hAnsi="Times New Roman"/>
          <w:sz w:val="24"/>
          <w:szCs w:val="24"/>
        </w:rPr>
        <w:t xml:space="preserve"> -</w:t>
      </w:r>
      <w:r w:rsidR="00B762E4" w:rsidRPr="007753CE">
        <w:rPr>
          <w:rFonts w:ascii="Times New Roman" w:eastAsia="Times New Roman" w:hAnsi="Times New Roman"/>
          <w:sz w:val="24"/>
          <w:szCs w:val="24"/>
        </w:rPr>
        <w:t xml:space="preserve"> </w:t>
      </w:r>
      <w:r w:rsidR="007753CE" w:rsidRPr="007753CE">
        <w:rPr>
          <w:rFonts w:ascii="Times New Roman" w:hAnsi="Times New Roman"/>
          <w:bCs/>
          <w:sz w:val="24"/>
          <w:szCs w:val="24"/>
        </w:rPr>
        <w:t>Предлагана цена</w:t>
      </w:r>
      <w:r w:rsidR="00E72591" w:rsidRPr="007753CE">
        <w:rPr>
          <w:rFonts w:ascii="Times New Roman" w:eastAsia="Times New Roman" w:hAnsi="Times New Roman"/>
          <w:sz w:val="24"/>
          <w:szCs w:val="24"/>
        </w:rPr>
        <w:t>.</w:t>
      </w:r>
      <w:r w:rsidRPr="007753CE">
        <w:rPr>
          <w:rFonts w:ascii="Times New Roman" w:eastAsia="Times New Roman" w:hAnsi="Times New Roman"/>
          <w:sz w:val="24"/>
          <w:szCs w:val="24"/>
          <w:lang w:val="en-US"/>
        </w:rPr>
        <w:t xml:space="preserve"> </w:t>
      </w:r>
    </w:p>
    <w:p w:rsidR="007753CE" w:rsidRPr="007753CE" w:rsidRDefault="00B62904" w:rsidP="007753CE">
      <w:pPr>
        <w:autoSpaceDE w:val="0"/>
        <w:autoSpaceDN w:val="0"/>
        <w:adjustRightInd w:val="0"/>
        <w:spacing w:after="0" w:line="240" w:lineRule="auto"/>
        <w:ind w:firstLine="720"/>
        <w:jc w:val="both"/>
        <w:rPr>
          <w:rFonts w:ascii="Times New Roman" w:eastAsia="Times New Roman" w:hAnsi="Times New Roman"/>
          <w:sz w:val="24"/>
          <w:szCs w:val="24"/>
          <w:u w:val="single"/>
          <w:lang w:val="en-US"/>
        </w:rPr>
      </w:pPr>
      <w:r w:rsidRPr="007753CE">
        <w:rPr>
          <w:rFonts w:ascii="Times New Roman" w:hAnsi="Times New Roman"/>
          <w:sz w:val="24"/>
          <w:szCs w:val="24"/>
        </w:rPr>
        <w:t>ГС</w:t>
      </w:r>
      <w:r w:rsidR="00E72591" w:rsidRPr="007753CE">
        <w:rPr>
          <w:rFonts w:ascii="Times New Roman" w:eastAsia="Times New Roman" w:hAnsi="Times New Roman"/>
          <w:sz w:val="24"/>
          <w:szCs w:val="24"/>
        </w:rPr>
        <w:t xml:space="preserve"> - </w:t>
      </w:r>
      <w:r w:rsidR="007753CE" w:rsidRPr="007753CE">
        <w:rPr>
          <w:rFonts w:ascii="Times New Roman" w:hAnsi="Times New Roman"/>
          <w:bCs/>
          <w:sz w:val="24"/>
          <w:szCs w:val="24"/>
        </w:rPr>
        <w:t>Г</w:t>
      </w:r>
      <w:r w:rsidR="007753CE" w:rsidRPr="007753CE">
        <w:rPr>
          <w:rFonts w:ascii="Times New Roman" w:hAnsi="Times New Roman"/>
          <w:sz w:val="24"/>
          <w:szCs w:val="24"/>
        </w:rPr>
        <w:t>аранционен срок</w:t>
      </w:r>
      <w:r w:rsidR="007753CE" w:rsidRPr="007753CE">
        <w:rPr>
          <w:rFonts w:ascii="Times New Roman" w:eastAsia="Times New Roman" w:hAnsi="Times New Roman"/>
          <w:sz w:val="24"/>
          <w:szCs w:val="24"/>
          <w:u w:val="single"/>
        </w:rPr>
        <w:t xml:space="preserve"> </w:t>
      </w:r>
    </w:p>
    <w:p w:rsidR="007753CE" w:rsidRDefault="007753CE" w:rsidP="007753CE">
      <w:pPr>
        <w:autoSpaceDE w:val="0"/>
        <w:autoSpaceDN w:val="0"/>
        <w:adjustRightInd w:val="0"/>
        <w:spacing w:after="0" w:line="240" w:lineRule="auto"/>
        <w:ind w:firstLine="720"/>
        <w:jc w:val="both"/>
        <w:rPr>
          <w:rFonts w:ascii="Times New Roman" w:eastAsia="Times New Roman" w:hAnsi="Times New Roman"/>
          <w:b/>
          <w:sz w:val="24"/>
          <w:szCs w:val="24"/>
          <w:u w:val="single"/>
          <w:lang w:val="en-US"/>
        </w:rPr>
      </w:pPr>
    </w:p>
    <w:p w:rsidR="00E72591" w:rsidRPr="00F45F0E" w:rsidRDefault="00E72591" w:rsidP="007753CE">
      <w:pPr>
        <w:autoSpaceDE w:val="0"/>
        <w:autoSpaceDN w:val="0"/>
        <w:adjustRightInd w:val="0"/>
        <w:spacing w:after="0" w:line="240" w:lineRule="auto"/>
        <w:ind w:firstLine="720"/>
        <w:jc w:val="both"/>
        <w:rPr>
          <w:rFonts w:ascii="Times New Roman" w:eastAsia="Times New Roman" w:hAnsi="Times New Roman"/>
          <w:b/>
          <w:sz w:val="24"/>
          <w:szCs w:val="24"/>
          <w:u w:val="single"/>
        </w:rPr>
      </w:pPr>
      <w:r w:rsidRPr="00F45F0E">
        <w:rPr>
          <w:rFonts w:ascii="Times New Roman" w:eastAsia="Times New Roman" w:hAnsi="Times New Roman"/>
          <w:b/>
          <w:sz w:val="24"/>
          <w:szCs w:val="24"/>
          <w:u w:val="single"/>
        </w:rPr>
        <w:t>Указания за определяне на оценката по всеки показател.</w:t>
      </w:r>
    </w:p>
    <w:p w:rsidR="00E72591" w:rsidRPr="00F45F0E" w:rsidRDefault="00E72591" w:rsidP="00E72591">
      <w:pPr>
        <w:autoSpaceDE w:val="0"/>
        <w:autoSpaceDN w:val="0"/>
        <w:adjustRightInd w:val="0"/>
        <w:spacing w:after="0" w:line="240" w:lineRule="auto"/>
        <w:ind w:firstLine="708"/>
        <w:jc w:val="both"/>
        <w:rPr>
          <w:rFonts w:ascii="Times New Roman" w:eastAsia="Times New Roman" w:hAnsi="Times New Roman"/>
          <w:sz w:val="24"/>
          <w:szCs w:val="24"/>
        </w:rPr>
      </w:pPr>
      <w:r w:rsidRPr="00F45F0E">
        <w:rPr>
          <w:rFonts w:ascii="Times New Roman" w:eastAsia="Times New Roman" w:hAnsi="Times New Roman"/>
          <w:sz w:val="24"/>
          <w:szCs w:val="24"/>
        </w:rPr>
        <w:lastRenderedPageBreak/>
        <w:t>Класирането на допуснатите до оценка оферти се извършва на база получената от всяка оферта „Комплексна оценка” (КО). Максималният брой точки, които участникът може да получи е 100 точки.</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„Комплексната оценка” се определя на база следните показатели:</w:t>
      </w:r>
    </w:p>
    <w:p w:rsidR="00E72591" w:rsidRDefault="00E72591" w:rsidP="00E725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904B84" w:rsidRPr="00F45F0E" w:rsidRDefault="00904B84" w:rsidP="00E725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tbl>
      <w:tblPr>
        <w:tblW w:w="975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4394"/>
      </w:tblGrid>
      <w:tr w:rsidR="00E72591" w:rsidRPr="00F45F0E" w:rsidTr="00097D3D">
        <w:trPr>
          <w:trHeight w:val="480"/>
        </w:trPr>
        <w:tc>
          <w:tcPr>
            <w:tcW w:w="5359" w:type="dxa"/>
            <w:tcBorders>
              <w:top w:val="single" w:sz="4" w:space="0" w:color="auto"/>
              <w:left w:val="single" w:sz="4" w:space="0" w:color="auto"/>
              <w:bottom w:val="single" w:sz="4" w:space="0" w:color="auto"/>
              <w:right w:val="single" w:sz="4" w:space="0" w:color="auto"/>
            </w:tcBorders>
            <w:vAlign w:val="center"/>
          </w:tcPr>
          <w:p w:rsidR="00097D3D" w:rsidRDefault="00097D3D" w:rsidP="00097D3D">
            <w:pPr>
              <w:autoSpaceDE w:val="0"/>
              <w:autoSpaceDN w:val="0"/>
              <w:adjustRightInd w:val="0"/>
              <w:spacing w:after="0" w:line="240" w:lineRule="auto"/>
              <w:jc w:val="center"/>
              <w:rPr>
                <w:rFonts w:ascii="Times New Roman" w:eastAsia="Times New Roman" w:hAnsi="Times New Roman"/>
                <w:b/>
                <w:sz w:val="24"/>
                <w:szCs w:val="24"/>
                <w:lang w:val="en-US"/>
              </w:rPr>
            </w:pPr>
          </w:p>
          <w:p w:rsidR="00E72591" w:rsidRPr="00F45F0E" w:rsidRDefault="00E72591" w:rsidP="00097D3D">
            <w:pPr>
              <w:autoSpaceDE w:val="0"/>
              <w:autoSpaceDN w:val="0"/>
              <w:adjustRightInd w:val="0"/>
              <w:spacing w:after="0" w:line="240" w:lineRule="auto"/>
              <w:jc w:val="center"/>
              <w:rPr>
                <w:rFonts w:ascii="Times New Roman" w:eastAsia="Times New Roman" w:hAnsi="Times New Roman"/>
                <w:b/>
                <w:sz w:val="24"/>
                <w:szCs w:val="24"/>
              </w:rPr>
            </w:pPr>
            <w:r w:rsidRPr="00F45F0E">
              <w:rPr>
                <w:rFonts w:ascii="Times New Roman" w:eastAsia="Times New Roman" w:hAnsi="Times New Roman"/>
                <w:b/>
                <w:sz w:val="24"/>
                <w:szCs w:val="24"/>
              </w:rPr>
              <w:t>Показател</w:t>
            </w:r>
          </w:p>
          <w:p w:rsidR="00E72591" w:rsidRPr="00F45F0E" w:rsidRDefault="00E72591" w:rsidP="00097D3D">
            <w:pPr>
              <w:autoSpaceDE w:val="0"/>
              <w:autoSpaceDN w:val="0"/>
              <w:adjustRightInd w:val="0"/>
              <w:spacing w:after="0" w:line="240" w:lineRule="auto"/>
              <w:jc w:val="center"/>
              <w:rPr>
                <w:rFonts w:ascii="Times New Roman" w:eastAsia="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72591" w:rsidRPr="00F45F0E" w:rsidRDefault="00E72591" w:rsidP="00097D3D">
            <w:pPr>
              <w:autoSpaceDE w:val="0"/>
              <w:autoSpaceDN w:val="0"/>
              <w:adjustRightInd w:val="0"/>
              <w:spacing w:after="0" w:line="240" w:lineRule="auto"/>
              <w:jc w:val="center"/>
              <w:rPr>
                <w:rFonts w:ascii="Times New Roman" w:eastAsia="Times New Roman" w:hAnsi="Times New Roman"/>
                <w:b/>
                <w:sz w:val="24"/>
                <w:szCs w:val="24"/>
              </w:rPr>
            </w:pPr>
            <w:r w:rsidRPr="00F45F0E">
              <w:rPr>
                <w:rFonts w:ascii="Times New Roman" w:eastAsia="Times New Roman" w:hAnsi="Times New Roman"/>
                <w:b/>
                <w:sz w:val="24"/>
                <w:szCs w:val="24"/>
              </w:rPr>
              <w:t>Максимално възможен бр. точки</w:t>
            </w:r>
          </w:p>
        </w:tc>
      </w:tr>
      <w:tr w:rsidR="00E72591" w:rsidRPr="00F45F0E" w:rsidTr="00097D3D">
        <w:trPr>
          <w:trHeight w:val="351"/>
        </w:trPr>
        <w:tc>
          <w:tcPr>
            <w:tcW w:w="5359" w:type="dxa"/>
            <w:tcBorders>
              <w:top w:val="single" w:sz="4" w:space="0" w:color="auto"/>
              <w:left w:val="single" w:sz="4" w:space="0" w:color="auto"/>
              <w:bottom w:val="single" w:sz="4" w:space="0" w:color="auto"/>
              <w:right w:val="single" w:sz="4" w:space="0" w:color="auto"/>
            </w:tcBorders>
            <w:vAlign w:val="center"/>
            <w:hideMark/>
          </w:tcPr>
          <w:p w:rsidR="00E72591" w:rsidRPr="00F45F0E" w:rsidRDefault="007753CE" w:rsidP="00097D3D">
            <w:pPr>
              <w:autoSpaceDE w:val="0"/>
              <w:autoSpaceDN w:val="0"/>
              <w:adjustRightInd w:val="0"/>
              <w:spacing w:after="0" w:line="240" w:lineRule="auto"/>
              <w:jc w:val="center"/>
              <w:rPr>
                <w:rFonts w:ascii="Times New Roman" w:eastAsia="Times New Roman" w:hAnsi="Times New Roman"/>
                <w:sz w:val="24"/>
                <w:szCs w:val="24"/>
              </w:rPr>
            </w:pPr>
            <w:r w:rsidRPr="007753CE">
              <w:rPr>
                <w:rFonts w:ascii="Times New Roman" w:hAnsi="Times New Roman"/>
                <w:bCs/>
                <w:sz w:val="24"/>
                <w:szCs w:val="24"/>
              </w:rPr>
              <w:t>Предлагана цена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E72591" w:rsidRPr="007753CE" w:rsidRDefault="007753CE" w:rsidP="00097D3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70</w:t>
            </w:r>
          </w:p>
        </w:tc>
      </w:tr>
      <w:tr w:rsidR="00E72591" w:rsidRPr="00F45F0E" w:rsidTr="00097D3D">
        <w:trPr>
          <w:trHeight w:val="284"/>
        </w:trPr>
        <w:tc>
          <w:tcPr>
            <w:tcW w:w="5359" w:type="dxa"/>
            <w:tcBorders>
              <w:top w:val="single" w:sz="4" w:space="0" w:color="auto"/>
              <w:left w:val="single" w:sz="4" w:space="0" w:color="auto"/>
              <w:bottom w:val="single" w:sz="4" w:space="0" w:color="auto"/>
              <w:right w:val="single" w:sz="4" w:space="0" w:color="auto"/>
            </w:tcBorders>
            <w:vAlign w:val="center"/>
            <w:hideMark/>
          </w:tcPr>
          <w:p w:rsidR="00E72591" w:rsidRPr="00F45F0E" w:rsidRDefault="007753CE" w:rsidP="00097D3D">
            <w:pPr>
              <w:autoSpaceDE w:val="0"/>
              <w:autoSpaceDN w:val="0"/>
              <w:adjustRightInd w:val="0"/>
              <w:spacing w:after="0" w:line="240" w:lineRule="auto"/>
              <w:jc w:val="center"/>
              <w:rPr>
                <w:rFonts w:ascii="Times New Roman" w:eastAsia="Times New Roman" w:hAnsi="Times New Roman"/>
                <w:sz w:val="24"/>
                <w:szCs w:val="24"/>
              </w:rPr>
            </w:pPr>
            <w:r w:rsidRPr="007753CE">
              <w:rPr>
                <w:rFonts w:ascii="Times New Roman" w:eastAsia="Times New Roman" w:hAnsi="Times New Roman"/>
                <w:bCs/>
                <w:sz w:val="24"/>
                <w:szCs w:val="24"/>
              </w:rPr>
              <w:t>Г</w:t>
            </w:r>
            <w:r w:rsidRPr="007753CE">
              <w:rPr>
                <w:rFonts w:ascii="Times New Roman" w:eastAsia="Times New Roman" w:hAnsi="Times New Roman"/>
                <w:sz w:val="24"/>
                <w:szCs w:val="24"/>
              </w:rPr>
              <w:t>аранционен срок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E72591" w:rsidRPr="007753CE" w:rsidRDefault="007753CE" w:rsidP="00097D3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r>
    </w:tbl>
    <w:p w:rsidR="00E72591"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Формулата, по която се изчислява „Комплексната оценка” за всеки участник е:</w:t>
      </w:r>
    </w:p>
    <w:p w:rsidR="00097D3D" w:rsidRDefault="00E72591" w:rsidP="00E72591">
      <w:pPr>
        <w:autoSpaceDE w:val="0"/>
        <w:autoSpaceDN w:val="0"/>
        <w:adjustRightInd w:val="0"/>
        <w:spacing w:after="0" w:line="240" w:lineRule="auto"/>
        <w:ind w:firstLine="630"/>
        <w:jc w:val="both"/>
        <w:rPr>
          <w:rFonts w:ascii="Times New Roman" w:hAnsi="Times New Roman"/>
          <w:sz w:val="24"/>
          <w:szCs w:val="24"/>
          <w:lang w:val="en-US"/>
        </w:rPr>
      </w:pPr>
      <w:r w:rsidRPr="00F45F0E">
        <w:rPr>
          <w:rFonts w:ascii="Times New Roman" w:eastAsia="Times New Roman" w:hAnsi="Times New Roman"/>
          <w:sz w:val="24"/>
          <w:szCs w:val="24"/>
        </w:rPr>
        <w:t xml:space="preserve">КО = </w:t>
      </w:r>
      <w:r w:rsidR="00097D3D" w:rsidRPr="00D62874">
        <w:rPr>
          <w:rFonts w:ascii="Times New Roman" w:hAnsi="Times New Roman"/>
          <w:sz w:val="24"/>
          <w:szCs w:val="24"/>
        </w:rPr>
        <w:t xml:space="preserve">ПЦ + ГС </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i/>
          <w:sz w:val="24"/>
          <w:szCs w:val="24"/>
          <w:lang w:eastAsia="bg-BG"/>
        </w:rPr>
      </w:pPr>
      <w:r w:rsidRPr="00F45F0E">
        <w:rPr>
          <w:rFonts w:ascii="Times New Roman" w:eastAsia="Times New Roman" w:hAnsi="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b/>
          <w:sz w:val="24"/>
          <w:szCs w:val="24"/>
        </w:rPr>
      </w:pPr>
    </w:p>
    <w:p w:rsidR="00D52A70" w:rsidRDefault="00B354D0" w:rsidP="00D52A70">
      <w:pPr>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b/>
          <w:sz w:val="24"/>
          <w:szCs w:val="24"/>
        </w:rPr>
        <w:t xml:space="preserve">2.1. </w:t>
      </w:r>
      <w:r w:rsidR="00E72591" w:rsidRPr="00B354D0">
        <w:rPr>
          <w:rFonts w:ascii="Times New Roman" w:eastAsia="Times New Roman" w:hAnsi="Times New Roman"/>
          <w:b/>
          <w:sz w:val="24"/>
          <w:szCs w:val="24"/>
        </w:rPr>
        <w:t xml:space="preserve">Показател </w:t>
      </w:r>
      <w:r w:rsidR="002B3257" w:rsidRPr="00B354D0">
        <w:rPr>
          <w:rFonts w:ascii="Times New Roman" w:eastAsia="Times New Roman" w:hAnsi="Times New Roman"/>
          <w:b/>
          <w:bCs/>
          <w:sz w:val="24"/>
          <w:szCs w:val="24"/>
        </w:rPr>
        <w:t>„Предлагана цена“ (ПЦ)</w:t>
      </w:r>
      <w:r w:rsidR="00D52A70" w:rsidRPr="00B354D0">
        <w:rPr>
          <w:rFonts w:ascii="Times New Roman" w:eastAsia="Times New Roman" w:hAnsi="Times New Roman"/>
          <w:b/>
          <w:bCs/>
          <w:sz w:val="24"/>
          <w:szCs w:val="24"/>
        </w:rPr>
        <w:t>:</w:t>
      </w:r>
      <w:r w:rsidR="00D52A70">
        <w:rPr>
          <w:rFonts w:ascii="Times New Roman" w:eastAsia="Times New Roman" w:hAnsi="Times New Roman"/>
          <w:b/>
          <w:bCs/>
          <w:sz w:val="24"/>
          <w:szCs w:val="24"/>
        </w:rPr>
        <w:t xml:space="preserve"> </w:t>
      </w:r>
      <w:r w:rsidR="00E72591" w:rsidRPr="00F45F0E">
        <w:rPr>
          <w:rFonts w:ascii="Times New Roman" w:eastAsia="Times New Roman" w:hAnsi="Times New Roman"/>
          <w:sz w:val="24"/>
          <w:szCs w:val="24"/>
        </w:rPr>
        <w:t xml:space="preserve">Оценява се </w:t>
      </w:r>
      <w:r w:rsidR="00D52A70">
        <w:rPr>
          <w:rFonts w:ascii="Times New Roman" w:eastAsia="Times New Roman" w:hAnsi="Times New Roman"/>
          <w:sz w:val="24"/>
          <w:szCs w:val="24"/>
        </w:rPr>
        <w:t xml:space="preserve">общата </w:t>
      </w:r>
      <w:r w:rsidR="002B3257">
        <w:rPr>
          <w:rFonts w:ascii="Times New Roman" w:hAnsi="Times New Roman"/>
          <w:sz w:val="24"/>
          <w:szCs w:val="24"/>
        </w:rPr>
        <w:t>п</w:t>
      </w:r>
      <w:r w:rsidR="002B3257" w:rsidRPr="00D62874">
        <w:rPr>
          <w:rFonts w:ascii="Times New Roman" w:hAnsi="Times New Roman"/>
          <w:sz w:val="24"/>
          <w:szCs w:val="24"/>
        </w:rPr>
        <w:t xml:space="preserve">редложена цена за </w:t>
      </w:r>
      <w:r w:rsidR="002B3257">
        <w:rPr>
          <w:rFonts w:ascii="Times New Roman" w:hAnsi="Times New Roman"/>
          <w:sz w:val="24"/>
          <w:szCs w:val="24"/>
        </w:rPr>
        <w:t xml:space="preserve">изпълнение </w:t>
      </w:r>
      <w:r w:rsidR="00D52A70">
        <w:rPr>
          <w:rFonts w:ascii="Times New Roman" w:hAnsi="Times New Roman"/>
          <w:sz w:val="24"/>
          <w:szCs w:val="24"/>
        </w:rPr>
        <w:t xml:space="preserve">на поръчката  </w:t>
      </w:r>
    </w:p>
    <w:p w:rsidR="00D52A70" w:rsidRPr="00D52A70" w:rsidRDefault="00D52A70" w:rsidP="00E72591">
      <w:pPr>
        <w:autoSpaceDE w:val="0"/>
        <w:autoSpaceDN w:val="0"/>
        <w:adjustRightInd w:val="0"/>
        <w:spacing w:after="0"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w:t>
      </w:r>
      <w:r w:rsidRPr="00206E9D">
        <w:rPr>
          <w:rFonts w:ascii="Times New Roman" w:eastAsia="Times New Roman" w:hAnsi="Times New Roman"/>
          <w:i/>
          <w:sz w:val="24"/>
          <w:szCs w:val="24"/>
        </w:rPr>
        <w:t xml:space="preserve">Общата цена за изпълнение </w:t>
      </w:r>
      <w:r w:rsidRPr="00D52A70">
        <w:rPr>
          <w:rFonts w:ascii="Times New Roman" w:eastAsia="Times New Roman" w:hAnsi="Times New Roman"/>
          <w:i/>
          <w:sz w:val="24"/>
          <w:szCs w:val="24"/>
        </w:rPr>
        <w:t xml:space="preserve">на поръчката </w:t>
      </w:r>
      <w:r w:rsidRPr="00206E9D">
        <w:rPr>
          <w:rFonts w:ascii="Times New Roman" w:eastAsia="Times New Roman" w:hAnsi="Times New Roman"/>
          <w:i/>
          <w:sz w:val="24"/>
          <w:szCs w:val="24"/>
        </w:rPr>
        <w:t xml:space="preserve">се образува като сбор от цената </w:t>
      </w:r>
      <w:r w:rsidRPr="00D52A70">
        <w:rPr>
          <w:rFonts w:ascii="Times New Roman" w:eastAsia="Times New Roman" w:hAnsi="Times New Roman"/>
          <w:i/>
          <w:sz w:val="24"/>
          <w:szCs w:val="24"/>
        </w:rPr>
        <w:t xml:space="preserve">за доставка и гаранционно обслужване и </w:t>
      </w:r>
      <w:r w:rsidRPr="00206E9D">
        <w:rPr>
          <w:rFonts w:ascii="Times New Roman" w:eastAsia="Times New Roman" w:hAnsi="Times New Roman"/>
          <w:i/>
          <w:sz w:val="24"/>
          <w:szCs w:val="24"/>
        </w:rPr>
        <w:t>цената</w:t>
      </w:r>
      <w:r>
        <w:rPr>
          <w:rFonts w:ascii="Times New Roman" w:eastAsia="Times New Roman" w:hAnsi="Times New Roman"/>
          <w:i/>
          <w:sz w:val="24"/>
          <w:szCs w:val="24"/>
        </w:rPr>
        <w:t xml:space="preserve"> за </w:t>
      </w:r>
      <w:r w:rsidRPr="00D52A70">
        <w:rPr>
          <w:rFonts w:ascii="Times New Roman" w:eastAsia="Times New Roman" w:hAnsi="Times New Roman"/>
          <w:i/>
          <w:sz w:val="24"/>
          <w:szCs w:val="24"/>
        </w:rPr>
        <w:t>демонтаж, монтаж и въвеждане в експлоатация на климатиците, включени в предмета на поръчката.</w:t>
      </w:r>
    </w:p>
    <w:p w:rsidR="00D52A70" w:rsidRPr="00F45F0E" w:rsidRDefault="00D52A70"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Максима</w:t>
      </w:r>
      <w:r w:rsidR="005574AA">
        <w:rPr>
          <w:rFonts w:ascii="Times New Roman" w:eastAsia="Times New Roman" w:hAnsi="Times New Roman"/>
          <w:sz w:val="24"/>
          <w:szCs w:val="24"/>
        </w:rPr>
        <w:t>лен брой точки по показ</w:t>
      </w:r>
      <w:r w:rsidR="000E46FD">
        <w:rPr>
          <w:rFonts w:ascii="Times New Roman" w:eastAsia="Times New Roman" w:hAnsi="Times New Roman"/>
          <w:sz w:val="24"/>
          <w:szCs w:val="24"/>
        </w:rPr>
        <w:t xml:space="preserve">ателя – </w:t>
      </w:r>
      <w:r w:rsidR="00D52A70">
        <w:rPr>
          <w:rFonts w:ascii="Times New Roman" w:eastAsia="Times New Roman" w:hAnsi="Times New Roman"/>
          <w:sz w:val="24"/>
          <w:szCs w:val="24"/>
        </w:rPr>
        <w:t>70</w:t>
      </w:r>
      <w:r w:rsidRPr="00F45F0E">
        <w:rPr>
          <w:rFonts w:ascii="Times New Roman" w:eastAsia="Times New Roman" w:hAnsi="Times New Roman"/>
          <w:sz w:val="24"/>
          <w:szCs w:val="24"/>
        </w:rPr>
        <w:t xml:space="preserve"> точки. Оценките на офертите по показателя се изчисляват по формулата:</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D52A70" w:rsidRPr="00D62874" w:rsidRDefault="00D52A70" w:rsidP="00D52A70">
      <w:pPr>
        <w:spacing w:after="0" w:line="240" w:lineRule="auto"/>
        <w:ind w:firstLine="720"/>
        <w:jc w:val="both"/>
        <w:rPr>
          <w:rFonts w:ascii="Times New Roman" w:hAnsi="Times New Roman"/>
          <w:sz w:val="24"/>
          <w:szCs w:val="24"/>
        </w:rPr>
      </w:pPr>
      <w:r w:rsidRPr="00D62874">
        <w:rPr>
          <w:rFonts w:ascii="Times New Roman" w:hAnsi="Times New Roman"/>
          <w:sz w:val="24"/>
          <w:szCs w:val="24"/>
        </w:rPr>
        <w:t xml:space="preserve">ПЦ = </w:t>
      </w:r>
      <w:r>
        <w:rPr>
          <w:rFonts w:ascii="Times New Roman" w:hAnsi="Times New Roman"/>
          <w:sz w:val="24"/>
          <w:szCs w:val="24"/>
        </w:rPr>
        <w:t>(</w:t>
      </w:r>
      <w:proofErr w:type="spellStart"/>
      <w:r w:rsidRPr="00D62874">
        <w:rPr>
          <w:rFonts w:ascii="Times New Roman" w:hAnsi="Times New Roman"/>
          <w:sz w:val="24"/>
          <w:szCs w:val="24"/>
        </w:rPr>
        <w:t>ПЦmin</w:t>
      </w:r>
      <w:proofErr w:type="spellEnd"/>
      <w:r w:rsidRPr="00D62874">
        <w:rPr>
          <w:rFonts w:ascii="Times New Roman" w:hAnsi="Times New Roman"/>
          <w:sz w:val="24"/>
          <w:szCs w:val="24"/>
        </w:rPr>
        <w:t>/</w:t>
      </w:r>
      <w:proofErr w:type="spellStart"/>
      <w:r w:rsidRPr="00D62874">
        <w:rPr>
          <w:rFonts w:ascii="Times New Roman" w:hAnsi="Times New Roman"/>
          <w:sz w:val="24"/>
          <w:szCs w:val="24"/>
        </w:rPr>
        <w:t>ПЦn</w:t>
      </w:r>
      <w:proofErr w:type="spellEnd"/>
      <w:r>
        <w:rPr>
          <w:rFonts w:ascii="Times New Roman" w:hAnsi="Times New Roman"/>
          <w:sz w:val="24"/>
          <w:szCs w:val="24"/>
        </w:rPr>
        <w:t>)</w:t>
      </w:r>
      <w:r w:rsidRPr="00D62874">
        <w:rPr>
          <w:rFonts w:ascii="Times New Roman" w:hAnsi="Times New Roman"/>
          <w:sz w:val="24"/>
          <w:szCs w:val="24"/>
        </w:rPr>
        <w:t>*</w:t>
      </w:r>
      <w:r>
        <w:rPr>
          <w:rFonts w:ascii="Times New Roman" w:hAnsi="Times New Roman"/>
          <w:sz w:val="24"/>
          <w:szCs w:val="24"/>
        </w:rPr>
        <w:t>7</w:t>
      </w:r>
      <w:r w:rsidRPr="00D62874">
        <w:rPr>
          <w:rFonts w:ascii="Times New Roman" w:hAnsi="Times New Roman"/>
          <w:sz w:val="24"/>
          <w:szCs w:val="24"/>
        </w:rPr>
        <w:t>0, където:</w:t>
      </w:r>
    </w:p>
    <w:p w:rsidR="00E72591" w:rsidRPr="00F45F0E" w:rsidRDefault="00E72591" w:rsidP="00E72591">
      <w:pPr>
        <w:autoSpaceDE w:val="0"/>
        <w:autoSpaceDN w:val="0"/>
        <w:adjustRightInd w:val="0"/>
        <w:spacing w:after="0" w:line="240" w:lineRule="auto"/>
        <w:jc w:val="both"/>
        <w:rPr>
          <w:rFonts w:ascii="Times New Roman" w:eastAsia="Times New Roman" w:hAnsi="Times New Roman"/>
          <w:sz w:val="24"/>
          <w:szCs w:val="24"/>
          <w:lang w:val="en-US"/>
        </w:rPr>
      </w:pPr>
    </w:p>
    <w:p w:rsidR="00D52A70" w:rsidRPr="00D52A70" w:rsidRDefault="00D52A70" w:rsidP="00D52A70">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sidRPr="00D52A70">
        <w:rPr>
          <w:rFonts w:ascii="Times New Roman" w:eastAsia="Times New Roman" w:hAnsi="Times New Roman"/>
          <w:sz w:val="24"/>
          <w:szCs w:val="24"/>
        </w:rPr>
        <w:t>ПЦmin</w:t>
      </w:r>
      <w:proofErr w:type="spellEnd"/>
      <w:r w:rsidRPr="00D52A70">
        <w:rPr>
          <w:rFonts w:ascii="Times New Roman" w:eastAsia="Times New Roman" w:hAnsi="Times New Roman"/>
          <w:sz w:val="24"/>
          <w:szCs w:val="24"/>
        </w:rPr>
        <w:t xml:space="preserve"> е най-ниската предложена от участник в процедурата цена.</w:t>
      </w:r>
    </w:p>
    <w:p w:rsidR="00D52A70" w:rsidRPr="00D52A70" w:rsidRDefault="00D52A70" w:rsidP="00D52A70">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sidRPr="00D52A70">
        <w:rPr>
          <w:rFonts w:ascii="Times New Roman" w:eastAsia="Times New Roman" w:hAnsi="Times New Roman"/>
          <w:sz w:val="24"/>
          <w:szCs w:val="24"/>
        </w:rPr>
        <w:t>ПЦn</w:t>
      </w:r>
      <w:proofErr w:type="spellEnd"/>
      <w:r w:rsidRPr="00D52A70">
        <w:rPr>
          <w:rFonts w:ascii="Times New Roman" w:eastAsia="Times New Roman" w:hAnsi="Times New Roman"/>
          <w:sz w:val="24"/>
          <w:szCs w:val="24"/>
        </w:rPr>
        <w:t xml:space="preserve"> е предложена цена от оценявания участник.</w:t>
      </w:r>
    </w:p>
    <w:p w:rsidR="00B354D0" w:rsidRDefault="00B354D0" w:rsidP="00B354D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B354D0" w:rsidRPr="00F45F0E" w:rsidRDefault="00B354D0" w:rsidP="00B354D0">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B354D0" w:rsidRPr="00F45F0E" w:rsidRDefault="00B354D0" w:rsidP="00B354D0">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B354D0" w:rsidRPr="00F45F0E" w:rsidRDefault="00B354D0" w:rsidP="00B354D0">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B354D0" w:rsidRPr="00F45F0E" w:rsidRDefault="00B354D0" w:rsidP="00B354D0">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Например:</w:t>
      </w:r>
    </w:p>
    <w:p w:rsidR="00B354D0" w:rsidRPr="00F45F0E" w:rsidRDefault="00B354D0" w:rsidP="00B354D0">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1,111 – ще бъде закръглено на 1,11;</w:t>
      </w:r>
    </w:p>
    <w:p w:rsidR="00B354D0" w:rsidRPr="00F45F0E" w:rsidRDefault="00B354D0" w:rsidP="00B354D0">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 xml:space="preserve">1,115 – ще бъде закръглено на 1,12. </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B354D0" w:rsidP="00E72591">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b/>
          <w:sz w:val="24"/>
          <w:szCs w:val="24"/>
        </w:rPr>
        <w:t xml:space="preserve"> </w:t>
      </w:r>
    </w:p>
    <w:p w:rsidR="00B354D0" w:rsidRPr="00D52A70" w:rsidRDefault="00B354D0" w:rsidP="00B354D0">
      <w:pPr>
        <w:spacing w:after="0" w:line="240" w:lineRule="auto"/>
        <w:ind w:firstLine="709"/>
        <w:jc w:val="both"/>
        <w:rPr>
          <w:rFonts w:ascii="Times New Roman" w:eastAsia="Times New Roman" w:hAnsi="Times New Roman"/>
          <w:i/>
          <w:sz w:val="24"/>
          <w:szCs w:val="24"/>
        </w:rPr>
      </w:pPr>
      <w:r w:rsidRPr="00B354D0">
        <w:rPr>
          <w:rFonts w:ascii="Times New Roman" w:eastAsia="Times New Roman" w:hAnsi="Times New Roman"/>
          <w:b/>
          <w:sz w:val="24"/>
          <w:szCs w:val="24"/>
          <w:lang w:eastAsia="bg-BG"/>
        </w:rPr>
        <w:t>2.</w:t>
      </w:r>
      <w:proofErr w:type="spellStart"/>
      <w:r w:rsidRPr="00B354D0">
        <w:rPr>
          <w:rFonts w:ascii="Times New Roman" w:eastAsia="Times New Roman" w:hAnsi="Times New Roman"/>
          <w:b/>
          <w:sz w:val="24"/>
          <w:szCs w:val="24"/>
          <w:lang w:eastAsia="bg-BG"/>
        </w:rPr>
        <w:t>2</w:t>
      </w:r>
      <w:proofErr w:type="spellEnd"/>
      <w:r w:rsidRPr="00B354D0">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00E72591" w:rsidRPr="00F45F0E">
        <w:rPr>
          <w:rFonts w:ascii="Times New Roman" w:eastAsia="Times New Roman" w:hAnsi="Times New Roman"/>
          <w:b/>
          <w:sz w:val="24"/>
          <w:szCs w:val="24"/>
        </w:rPr>
        <w:t xml:space="preserve">Показател </w:t>
      </w:r>
      <w:r w:rsidRPr="00C2797B">
        <w:rPr>
          <w:rFonts w:ascii="Times New Roman" w:hAnsi="Times New Roman"/>
          <w:b/>
          <w:bCs/>
          <w:sz w:val="24"/>
          <w:szCs w:val="24"/>
        </w:rPr>
        <w:t>„Г</w:t>
      </w:r>
      <w:r w:rsidRPr="00C2797B">
        <w:rPr>
          <w:rFonts w:ascii="Times New Roman" w:hAnsi="Times New Roman"/>
          <w:b/>
          <w:sz w:val="24"/>
          <w:szCs w:val="24"/>
        </w:rPr>
        <w:t>аранционен срок</w:t>
      </w:r>
      <w:r w:rsidRPr="00C2797B">
        <w:rPr>
          <w:rFonts w:ascii="Times New Roman" w:hAnsi="Times New Roman"/>
          <w:b/>
          <w:bCs/>
          <w:sz w:val="24"/>
          <w:szCs w:val="24"/>
        </w:rPr>
        <w:t>” (ГС)</w:t>
      </w:r>
      <w:r w:rsidRPr="00B354D0">
        <w:rPr>
          <w:rFonts w:ascii="Times New Roman" w:eastAsia="Times New Roman" w:hAnsi="Times New Roman"/>
          <w:sz w:val="24"/>
          <w:szCs w:val="24"/>
        </w:rPr>
        <w:t xml:space="preserve"> Оценява се </w:t>
      </w:r>
      <w:r w:rsidRPr="00B354D0">
        <w:rPr>
          <w:rFonts w:ascii="Times New Roman" w:hAnsi="Times New Roman"/>
          <w:sz w:val="24"/>
          <w:szCs w:val="24"/>
        </w:rPr>
        <w:t xml:space="preserve">предложеният срок за гаранционно обслужване за всички </w:t>
      </w:r>
      <w:r w:rsidRPr="00B354D0">
        <w:rPr>
          <w:rFonts w:ascii="Times New Roman" w:eastAsia="Times New Roman" w:hAnsi="Times New Roman"/>
          <w:sz w:val="24"/>
          <w:szCs w:val="24"/>
        </w:rPr>
        <w:t>климатици, включени в предмета на поръчката.</w:t>
      </w:r>
    </w:p>
    <w:p w:rsidR="00B354D0" w:rsidRDefault="00B354D0" w:rsidP="00B354D0">
      <w:pPr>
        <w:tabs>
          <w:tab w:val="left" w:pos="4096"/>
        </w:tabs>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p>
    <w:p w:rsidR="00B354D0" w:rsidRPr="00F45F0E" w:rsidRDefault="00B354D0" w:rsidP="00B354D0">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Максима</w:t>
      </w:r>
      <w:r>
        <w:rPr>
          <w:rFonts w:ascii="Times New Roman" w:eastAsia="Times New Roman" w:hAnsi="Times New Roman"/>
          <w:sz w:val="24"/>
          <w:szCs w:val="24"/>
        </w:rPr>
        <w:t>лен брой точки по показателя – 30</w:t>
      </w:r>
      <w:r w:rsidRPr="00F45F0E">
        <w:rPr>
          <w:rFonts w:ascii="Times New Roman" w:eastAsia="Times New Roman" w:hAnsi="Times New Roman"/>
          <w:sz w:val="24"/>
          <w:szCs w:val="24"/>
        </w:rPr>
        <w:t xml:space="preserve"> точки. Оценките на офертите по показателя се изчисляват по формулата:</w:t>
      </w:r>
    </w:p>
    <w:p w:rsidR="00B354D0" w:rsidRDefault="00B354D0" w:rsidP="00B354D0">
      <w:pPr>
        <w:spacing w:after="0" w:line="240" w:lineRule="auto"/>
        <w:ind w:firstLine="720"/>
        <w:jc w:val="both"/>
        <w:rPr>
          <w:rFonts w:ascii="Times New Roman" w:hAnsi="Times New Roman"/>
          <w:sz w:val="24"/>
          <w:szCs w:val="24"/>
        </w:rPr>
      </w:pPr>
    </w:p>
    <w:p w:rsidR="00B354D0" w:rsidRPr="00D62874" w:rsidRDefault="00B354D0" w:rsidP="00B354D0">
      <w:pPr>
        <w:spacing w:after="0" w:line="240" w:lineRule="auto"/>
        <w:ind w:firstLine="720"/>
        <w:jc w:val="both"/>
        <w:rPr>
          <w:rFonts w:ascii="Times New Roman" w:hAnsi="Times New Roman"/>
          <w:sz w:val="24"/>
          <w:szCs w:val="24"/>
        </w:rPr>
      </w:pPr>
      <w:r w:rsidRPr="00D62874">
        <w:rPr>
          <w:rFonts w:ascii="Times New Roman" w:hAnsi="Times New Roman"/>
          <w:sz w:val="24"/>
          <w:szCs w:val="24"/>
        </w:rPr>
        <w:t xml:space="preserve">ГС = </w:t>
      </w:r>
      <w:r>
        <w:rPr>
          <w:rFonts w:ascii="Times New Roman" w:hAnsi="Times New Roman"/>
          <w:sz w:val="24"/>
          <w:szCs w:val="24"/>
        </w:rPr>
        <w:t>(</w:t>
      </w:r>
      <w:proofErr w:type="spellStart"/>
      <w:r w:rsidRPr="00D62874">
        <w:rPr>
          <w:rFonts w:ascii="Times New Roman" w:hAnsi="Times New Roman"/>
          <w:sz w:val="24"/>
          <w:szCs w:val="24"/>
        </w:rPr>
        <w:t>ГСn</w:t>
      </w:r>
      <w:proofErr w:type="spellEnd"/>
      <w:r w:rsidRPr="00D62874">
        <w:rPr>
          <w:rFonts w:ascii="Times New Roman" w:hAnsi="Times New Roman"/>
          <w:sz w:val="24"/>
          <w:szCs w:val="24"/>
        </w:rPr>
        <w:t>/</w:t>
      </w:r>
      <w:proofErr w:type="spellStart"/>
      <w:r w:rsidRPr="00D62874">
        <w:rPr>
          <w:rFonts w:ascii="Times New Roman" w:hAnsi="Times New Roman"/>
          <w:sz w:val="24"/>
          <w:szCs w:val="24"/>
        </w:rPr>
        <w:t>ГСmax</w:t>
      </w:r>
      <w:proofErr w:type="spellEnd"/>
      <w:r>
        <w:rPr>
          <w:rFonts w:ascii="Times New Roman" w:hAnsi="Times New Roman"/>
          <w:sz w:val="24"/>
          <w:szCs w:val="24"/>
        </w:rPr>
        <w:t>)</w:t>
      </w:r>
      <w:r w:rsidRPr="00D62874">
        <w:rPr>
          <w:rFonts w:ascii="Times New Roman" w:hAnsi="Times New Roman"/>
          <w:sz w:val="24"/>
          <w:szCs w:val="24"/>
        </w:rPr>
        <w:t>*</w:t>
      </w:r>
      <w:r>
        <w:rPr>
          <w:rFonts w:ascii="Times New Roman" w:hAnsi="Times New Roman"/>
          <w:sz w:val="24"/>
          <w:szCs w:val="24"/>
        </w:rPr>
        <w:t>3</w:t>
      </w:r>
      <w:r w:rsidRPr="00D62874">
        <w:rPr>
          <w:rFonts w:ascii="Times New Roman" w:hAnsi="Times New Roman"/>
          <w:sz w:val="24"/>
          <w:szCs w:val="24"/>
        </w:rPr>
        <w:t>0, където:</w:t>
      </w:r>
      <w:r>
        <w:rPr>
          <w:rFonts w:ascii="Times New Roman" w:hAnsi="Times New Roman"/>
          <w:sz w:val="24"/>
          <w:szCs w:val="24"/>
        </w:rPr>
        <w:t xml:space="preserve"> </w:t>
      </w:r>
    </w:p>
    <w:p w:rsidR="00B354D0" w:rsidRDefault="00B354D0" w:rsidP="00B354D0">
      <w:pPr>
        <w:spacing w:after="0" w:line="240" w:lineRule="auto"/>
        <w:jc w:val="both"/>
        <w:rPr>
          <w:rFonts w:ascii="Times New Roman" w:hAnsi="Times New Roman"/>
          <w:sz w:val="24"/>
          <w:szCs w:val="24"/>
        </w:rPr>
      </w:pPr>
      <w:r w:rsidRPr="00D62874">
        <w:rPr>
          <w:rFonts w:ascii="Times New Roman" w:hAnsi="Times New Roman"/>
          <w:sz w:val="24"/>
          <w:szCs w:val="24"/>
        </w:rPr>
        <w:t xml:space="preserve">            </w:t>
      </w:r>
    </w:p>
    <w:p w:rsidR="00B354D0" w:rsidRDefault="00B354D0" w:rsidP="00B354D0">
      <w:pPr>
        <w:spacing w:after="0" w:line="240" w:lineRule="auto"/>
        <w:ind w:firstLine="708"/>
        <w:jc w:val="both"/>
        <w:rPr>
          <w:rFonts w:ascii="Times New Roman" w:hAnsi="Times New Roman"/>
          <w:sz w:val="24"/>
          <w:szCs w:val="24"/>
        </w:rPr>
      </w:pPr>
      <w:proofErr w:type="spellStart"/>
      <w:r w:rsidRPr="00D62874">
        <w:rPr>
          <w:rFonts w:ascii="Times New Roman" w:hAnsi="Times New Roman"/>
          <w:sz w:val="24"/>
          <w:szCs w:val="24"/>
        </w:rPr>
        <w:t>ГСn</w:t>
      </w:r>
      <w:proofErr w:type="spellEnd"/>
      <w:r w:rsidRPr="00D62874">
        <w:rPr>
          <w:rFonts w:ascii="Times New Roman" w:hAnsi="Times New Roman"/>
          <w:sz w:val="24"/>
          <w:szCs w:val="24"/>
        </w:rPr>
        <w:t xml:space="preserve"> е гаранционния срок, предложен от оценявания участник.</w:t>
      </w:r>
    </w:p>
    <w:p w:rsidR="00B354D0" w:rsidRPr="00D62874" w:rsidRDefault="00B354D0" w:rsidP="00B354D0">
      <w:pPr>
        <w:spacing w:after="0" w:line="240" w:lineRule="auto"/>
        <w:ind w:firstLine="720"/>
        <w:jc w:val="both"/>
        <w:rPr>
          <w:rFonts w:ascii="Times New Roman" w:hAnsi="Times New Roman"/>
          <w:sz w:val="24"/>
          <w:szCs w:val="24"/>
        </w:rPr>
      </w:pPr>
      <w:proofErr w:type="spellStart"/>
      <w:r w:rsidRPr="00D62874">
        <w:rPr>
          <w:rFonts w:ascii="Times New Roman" w:hAnsi="Times New Roman"/>
          <w:sz w:val="24"/>
          <w:szCs w:val="24"/>
        </w:rPr>
        <w:t>ГСmax</w:t>
      </w:r>
      <w:proofErr w:type="spellEnd"/>
      <w:r w:rsidRPr="00D62874">
        <w:rPr>
          <w:rFonts w:ascii="Times New Roman" w:hAnsi="Times New Roman"/>
          <w:sz w:val="24"/>
          <w:szCs w:val="24"/>
        </w:rPr>
        <w:t xml:space="preserve"> е най – дългия предложен от участник в процедурата гаранционен срок</w:t>
      </w:r>
      <w:r>
        <w:rPr>
          <w:rFonts w:ascii="Times New Roman" w:hAnsi="Times New Roman"/>
          <w:sz w:val="24"/>
          <w:szCs w:val="24"/>
        </w:rPr>
        <w:t>.</w:t>
      </w:r>
      <w:r w:rsidRPr="00D62874">
        <w:rPr>
          <w:rFonts w:ascii="Times New Roman" w:hAnsi="Times New Roman"/>
          <w:sz w:val="24"/>
          <w:szCs w:val="24"/>
        </w:rPr>
        <w:t xml:space="preserve"> </w:t>
      </w:r>
    </w:p>
    <w:p w:rsidR="00B354D0" w:rsidRDefault="00B354D0" w:rsidP="00B354D0">
      <w:pPr>
        <w:autoSpaceDE w:val="0"/>
        <w:autoSpaceDN w:val="0"/>
        <w:adjustRightInd w:val="0"/>
        <w:spacing w:after="0" w:line="240" w:lineRule="auto"/>
        <w:ind w:firstLine="720"/>
        <w:jc w:val="both"/>
        <w:rPr>
          <w:rFonts w:ascii="Times New Roman" w:eastAsia="Times New Roman" w:hAnsi="Times New Roman"/>
          <w:b/>
          <w:sz w:val="24"/>
          <w:szCs w:val="24"/>
        </w:rPr>
      </w:pPr>
    </w:p>
    <w:p w:rsidR="00B354D0" w:rsidRPr="00F45F0E" w:rsidRDefault="00B354D0" w:rsidP="005A168A">
      <w:pPr>
        <w:autoSpaceDE w:val="0"/>
        <w:autoSpaceDN w:val="0"/>
        <w:adjustRightInd w:val="0"/>
        <w:spacing w:after="0" w:line="240" w:lineRule="auto"/>
        <w:ind w:firstLine="567"/>
        <w:jc w:val="both"/>
        <w:rPr>
          <w:rFonts w:ascii="Times New Roman" w:eastAsia="Times New Roman" w:hAnsi="Times New Roman"/>
          <w:sz w:val="24"/>
          <w:szCs w:val="24"/>
        </w:rPr>
      </w:pPr>
      <w:r w:rsidRPr="00F45F0E">
        <w:rPr>
          <w:rFonts w:ascii="Times New Roman" w:eastAsia="Times New Roman" w:hAnsi="Times New Roman"/>
          <w:b/>
          <w:sz w:val="24"/>
          <w:szCs w:val="24"/>
        </w:rPr>
        <w:t>ЗАБЕЛЕЖКА:</w:t>
      </w:r>
    </w:p>
    <w:p w:rsidR="005A168A" w:rsidRPr="005A168A" w:rsidRDefault="00B354D0" w:rsidP="005A168A">
      <w:pPr>
        <w:spacing w:after="0" w:line="240" w:lineRule="auto"/>
        <w:ind w:firstLine="567"/>
        <w:jc w:val="both"/>
        <w:rPr>
          <w:rFonts w:ascii="Times New Roman" w:eastAsia="Times New Roman" w:hAnsi="Times New Roman"/>
          <w:bCs/>
          <w:sz w:val="24"/>
          <w:szCs w:val="24"/>
          <w:lang w:eastAsia="bg-BG"/>
        </w:rPr>
      </w:pPr>
      <w:r w:rsidRPr="005A168A">
        <w:rPr>
          <w:rFonts w:ascii="Times New Roman" w:eastAsia="Times New Roman" w:hAnsi="Times New Roman"/>
          <w:sz w:val="24"/>
          <w:szCs w:val="24"/>
        </w:rPr>
        <w:lastRenderedPageBreak/>
        <w:t>Предложенията</w:t>
      </w:r>
      <w:r w:rsidR="005A168A">
        <w:rPr>
          <w:rFonts w:ascii="Times New Roman" w:eastAsia="Times New Roman" w:hAnsi="Times New Roman"/>
          <w:sz w:val="24"/>
          <w:szCs w:val="24"/>
        </w:rPr>
        <w:t xml:space="preserve"> трябва</w:t>
      </w:r>
      <w:r w:rsidRPr="005A168A">
        <w:rPr>
          <w:rFonts w:ascii="Times New Roman" w:eastAsia="Times New Roman" w:hAnsi="Times New Roman"/>
          <w:sz w:val="24"/>
          <w:szCs w:val="24"/>
        </w:rPr>
        <w:t xml:space="preserve"> да бъдат съобразени с изискването, </w:t>
      </w:r>
      <w:r w:rsidRPr="005A168A">
        <w:rPr>
          <w:rFonts w:ascii="Times New Roman" w:hAnsi="Times New Roman"/>
          <w:sz w:val="24"/>
          <w:szCs w:val="24"/>
        </w:rPr>
        <w:t>срок</w:t>
      </w:r>
      <w:r w:rsidR="005A168A">
        <w:rPr>
          <w:rFonts w:ascii="Times New Roman" w:hAnsi="Times New Roman"/>
          <w:sz w:val="24"/>
          <w:szCs w:val="24"/>
        </w:rPr>
        <w:t>ът</w:t>
      </w:r>
      <w:r w:rsidRPr="005A168A">
        <w:rPr>
          <w:rFonts w:ascii="Times New Roman" w:hAnsi="Times New Roman"/>
          <w:sz w:val="24"/>
          <w:szCs w:val="24"/>
        </w:rPr>
        <w:t xml:space="preserve"> за гаранционна поддръжка</w:t>
      </w:r>
      <w:r w:rsidRPr="005A168A">
        <w:rPr>
          <w:rFonts w:ascii="Times New Roman" w:eastAsia="Times New Roman" w:hAnsi="Times New Roman"/>
          <w:sz w:val="24"/>
          <w:szCs w:val="24"/>
        </w:rPr>
        <w:t xml:space="preserve"> да е </w:t>
      </w:r>
      <w:r w:rsidR="00FB6DEE" w:rsidRPr="005A168A">
        <w:rPr>
          <w:rFonts w:ascii="Times New Roman" w:eastAsia="Times New Roman" w:hAnsi="Times New Roman"/>
          <w:sz w:val="24"/>
          <w:szCs w:val="24"/>
        </w:rPr>
        <w:t xml:space="preserve">не </w:t>
      </w:r>
      <w:r w:rsidRPr="005A168A">
        <w:rPr>
          <w:rFonts w:ascii="Times New Roman" w:eastAsia="Times New Roman" w:hAnsi="Times New Roman"/>
          <w:sz w:val="24"/>
          <w:szCs w:val="24"/>
          <w:lang w:eastAsia="bg-BG"/>
        </w:rPr>
        <w:t xml:space="preserve">по-малко от 36 месеца </w:t>
      </w:r>
      <w:r w:rsidR="005A168A" w:rsidRPr="005A168A">
        <w:rPr>
          <w:rFonts w:ascii="Times New Roman" w:eastAsia="Times New Roman" w:hAnsi="Times New Roman"/>
          <w:bCs/>
          <w:sz w:val="24"/>
          <w:szCs w:val="24"/>
          <w:lang w:eastAsia="bg-BG"/>
        </w:rPr>
        <w:t>от подписване на протокол за извършен монтаж и въвеждане в експлоатация.</w:t>
      </w:r>
      <w:r w:rsidR="00FB6DEE">
        <w:rPr>
          <w:rFonts w:ascii="Times New Roman" w:eastAsia="Times New Roman" w:hAnsi="Times New Roman"/>
          <w:bCs/>
          <w:sz w:val="24"/>
          <w:szCs w:val="24"/>
          <w:lang w:eastAsia="bg-BG"/>
        </w:rPr>
        <w:t xml:space="preserve"> </w:t>
      </w:r>
    </w:p>
    <w:p w:rsidR="00680CAD" w:rsidRDefault="00CC4D9B" w:rsidP="00CC4D9B">
      <w:pPr>
        <w:spacing w:after="0" w:line="240" w:lineRule="auto"/>
        <w:ind w:firstLine="567"/>
        <w:jc w:val="both"/>
        <w:rPr>
          <w:rFonts w:ascii="Times New Roman" w:eastAsia="Times New Roman" w:hAnsi="Times New Roman"/>
          <w:sz w:val="24"/>
          <w:szCs w:val="24"/>
        </w:rPr>
      </w:pPr>
      <w:r w:rsidRPr="00CC4D9B">
        <w:rPr>
          <w:rFonts w:ascii="Times New Roman" w:eastAsia="Times New Roman" w:hAnsi="Times New Roman"/>
          <w:sz w:val="24"/>
          <w:szCs w:val="24"/>
        </w:rPr>
        <w:t>Предложеният гаранционен срок следва да бъде зададен в пълни месеци. Същият трябва да е еднакъв за всички съоръжения.</w:t>
      </w:r>
    </w:p>
    <w:p w:rsidR="00CC4D9B" w:rsidRPr="00CC4D9B" w:rsidRDefault="00CC4D9B" w:rsidP="00CC4D9B">
      <w:pPr>
        <w:spacing w:after="0" w:line="240" w:lineRule="auto"/>
        <w:ind w:firstLine="567"/>
        <w:jc w:val="both"/>
        <w:rPr>
          <w:rFonts w:ascii="Times New Roman" w:eastAsia="Times New Roman" w:hAnsi="Times New Roman"/>
          <w:sz w:val="24"/>
          <w:szCs w:val="24"/>
        </w:rPr>
      </w:pPr>
      <w:r w:rsidRPr="00CC4D9B">
        <w:rPr>
          <w:rFonts w:ascii="Times New Roman" w:eastAsia="Times New Roman" w:hAnsi="Times New Roman"/>
          <w:sz w:val="24"/>
          <w:szCs w:val="24"/>
        </w:rPr>
        <w:t>При предложени различни гаранционни срокове</w:t>
      </w:r>
      <w:r w:rsidR="00680CAD">
        <w:rPr>
          <w:rFonts w:ascii="Times New Roman" w:eastAsia="Times New Roman" w:hAnsi="Times New Roman"/>
          <w:sz w:val="24"/>
          <w:szCs w:val="24"/>
        </w:rPr>
        <w:t xml:space="preserve"> за различните видове климатици</w:t>
      </w:r>
      <w:r w:rsidRPr="00CC4D9B">
        <w:rPr>
          <w:rFonts w:ascii="Times New Roman" w:eastAsia="Times New Roman" w:hAnsi="Times New Roman"/>
          <w:sz w:val="24"/>
          <w:szCs w:val="24"/>
        </w:rPr>
        <w:t>, предложението не се оценява и участникът се отстранява от участие в процедурата.</w:t>
      </w:r>
    </w:p>
    <w:p w:rsidR="00B354D0" w:rsidRPr="00966F8D" w:rsidRDefault="00B354D0" w:rsidP="005A168A">
      <w:pPr>
        <w:spacing w:after="0" w:line="240" w:lineRule="auto"/>
        <w:ind w:firstLine="567"/>
        <w:jc w:val="both"/>
        <w:rPr>
          <w:rFonts w:ascii="Times New Roman" w:hAnsi="Times New Roman"/>
          <w:sz w:val="24"/>
          <w:szCs w:val="24"/>
        </w:rPr>
      </w:pPr>
      <w:r w:rsidRPr="00966F8D">
        <w:rPr>
          <w:rFonts w:ascii="Times New Roman" w:hAnsi="Times New Roman"/>
          <w:sz w:val="24"/>
          <w:szCs w:val="24"/>
        </w:rPr>
        <w:t xml:space="preserve">Участник, предложил срок за гаранционна поддръжка 60 месеца или повече от 60 месеца, ще получи максималния брой точки, определени за този показател. </w:t>
      </w:r>
    </w:p>
    <w:p w:rsidR="00B354D0" w:rsidRPr="00FB6DEE" w:rsidRDefault="00B354D0" w:rsidP="005A168A">
      <w:pPr>
        <w:spacing w:after="0" w:line="240" w:lineRule="auto"/>
        <w:ind w:firstLine="567"/>
        <w:jc w:val="both"/>
        <w:rPr>
          <w:rFonts w:ascii="Times New Roman" w:hAnsi="Times New Roman"/>
          <w:sz w:val="24"/>
          <w:szCs w:val="24"/>
        </w:rPr>
      </w:pPr>
      <w:r w:rsidRPr="00FB6DEE">
        <w:rPr>
          <w:rFonts w:ascii="Times New Roman" w:hAnsi="Times New Roman"/>
          <w:sz w:val="24"/>
          <w:szCs w:val="24"/>
        </w:rPr>
        <w:t>Участник, предложил срок за гаранционна поддръжка по-малко от 36 месеца ще бъде отстранен от участие в процедурата</w:t>
      </w:r>
      <w:r w:rsidR="00504BC4">
        <w:rPr>
          <w:rFonts w:ascii="Times New Roman" w:hAnsi="Times New Roman"/>
          <w:sz w:val="24"/>
          <w:szCs w:val="24"/>
        </w:rPr>
        <w:t>.</w:t>
      </w:r>
    </w:p>
    <w:p w:rsidR="00B354D0" w:rsidRPr="00FB6DEE" w:rsidRDefault="00B354D0" w:rsidP="005A168A">
      <w:pPr>
        <w:spacing w:after="0" w:line="240" w:lineRule="auto"/>
        <w:ind w:firstLine="567"/>
        <w:jc w:val="both"/>
        <w:rPr>
          <w:rFonts w:ascii="Times New Roman" w:hAnsi="Times New Roman"/>
          <w:sz w:val="24"/>
          <w:szCs w:val="24"/>
        </w:rPr>
      </w:pPr>
      <w:r w:rsidRPr="00FB6DEE">
        <w:rPr>
          <w:rFonts w:ascii="Times New Roman" w:hAnsi="Times New Roman"/>
          <w:sz w:val="24"/>
          <w:szCs w:val="24"/>
        </w:rPr>
        <w:t>Участник, предложил срок за гаранционна поддръжка повече от 60 месеца, за целите на методиката ще бъдат приравнявани на 60 месеца.</w:t>
      </w:r>
    </w:p>
    <w:p w:rsidR="00E72591" w:rsidRPr="00643885" w:rsidRDefault="00E72591" w:rsidP="00E72591">
      <w:pPr>
        <w:spacing w:after="0" w:line="240" w:lineRule="auto"/>
        <w:ind w:firstLine="567"/>
        <w:jc w:val="both"/>
        <w:rPr>
          <w:rFonts w:ascii="Times New Roman" w:eastAsia="Times New Roman" w:hAnsi="Times New Roman"/>
          <w:sz w:val="24"/>
          <w:szCs w:val="24"/>
          <w:lang w:eastAsia="bg-BG"/>
        </w:rPr>
      </w:pPr>
    </w:p>
    <w:p w:rsidR="00E72591" w:rsidRPr="00643885" w:rsidRDefault="00E72591" w:rsidP="00E72591">
      <w:pPr>
        <w:spacing w:after="0" w:line="240" w:lineRule="auto"/>
        <w:ind w:firstLine="567"/>
        <w:jc w:val="both"/>
        <w:rPr>
          <w:rFonts w:ascii="Times New Roman" w:eastAsia="Times New Roman" w:hAnsi="Times New Roman"/>
          <w:sz w:val="24"/>
          <w:szCs w:val="24"/>
          <w:lang w:eastAsia="bg-BG"/>
        </w:rPr>
      </w:pPr>
      <w:r w:rsidRPr="0064388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E72591" w:rsidRDefault="00E72591" w:rsidP="00E72591">
      <w:pPr>
        <w:spacing w:after="0" w:line="240" w:lineRule="auto"/>
        <w:jc w:val="both"/>
        <w:rPr>
          <w:rFonts w:ascii="Times New Roman" w:hAnsi="Times New Roman"/>
          <w:bCs/>
          <w:sz w:val="24"/>
          <w:szCs w:val="24"/>
        </w:rPr>
      </w:pPr>
      <w:r w:rsidRPr="00643885">
        <w:rPr>
          <w:rFonts w:ascii="Times New Roman" w:hAnsi="Times New Roman"/>
          <w:bCs/>
          <w:sz w:val="24"/>
          <w:szCs w:val="24"/>
        </w:rPr>
        <w:tab/>
      </w:r>
    </w:p>
    <w:p w:rsidR="00CB343A" w:rsidRPr="007E26E0" w:rsidRDefault="00CB343A" w:rsidP="00CB343A">
      <w:pPr>
        <w:spacing w:after="0" w:line="240" w:lineRule="auto"/>
        <w:ind w:firstLine="567"/>
        <w:jc w:val="both"/>
        <w:rPr>
          <w:rFonts w:ascii="Times New Roman" w:eastAsia="Times New Roman" w:hAnsi="Times New Roman"/>
          <w:b/>
          <w:bCs/>
          <w:color w:val="000000"/>
          <w:sz w:val="24"/>
          <w:szCs w:val="24"/>
        </w:rPr>
      </w:pPr>
      <w:r w:rsidRPr="007E26E0">
        <w:rPr>
          <w:rFonts w:ascii="Times New Roman" w:eastAsia="Times New Roman" w:hAnsi="Times New Roman"/>
          <w:b/>
          <w:bCs/>
          <w:color w:val="000000"/>
          <w:sz w:val="24"/>
          <w:szCs w:val="24"/>
        </w:rPr>
        <w:t>ЗАБЕЛЕЖКА:</w:t>
      </w:r>
    </w:p>
    <w:p w:rsidR="007E26E0" w:rsidRPr="003E3A1B" w:rsidRDefault="007E26E0" w:rsidP="007E26E0">
      <w:pPr>
        <w:spacing w:after="0" w:line="240" w:lineRule="auto"/>
        <w:ind w:firstLine="567"/>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 xml:space="preserve">Предложения за </w:t>
      </w:r>
      <w:r w:rsidRPr="00DC6819">
        <w:rPr>
          <w:rFonts w:ascii="Times New Roman" w:eastAsia="MS Mincho" w:hAnsi="Times New Roman"/>
          <w:color w:val="000000" w:themeColor="text1"/>
          <w:sz w:val="24"/>
          <w:szCs w:val="24"/>
        </w:rPr>
        <w:t xml:space="preserve">доставка и гаранционно обслужване </w:t>
      </w:r>
      <w:r w:rsidRPr="003E3A1B">
        <w:rPr>
          <w:rFonts w:ascii="Times New Roman" w:eastAsia="MS Mincho" w:hAnsi="Times New Roman"/>
          <w:color w:val="000000" w:themeColor="text1"/>
          <w:sz w:val="24"/>
          <w:szCs w:val="24"/>
        </w:rPr>
        <w:t>на климатиците,</w:t>
      </w:r>
      <w:r>
        <w:rPr>
          <w:rFonts w:ascii="Times New Roman" w:eastAsia="MS Mincho" w:hAnsi="Times New Roman"/>
          <w:color w:val="000000" w:themeColor="text1"/>
          <w:sz w:val="24"/>
          <w:szCs w:val="24"/>
        </w:rPr>
        <w:t xml:space="preserve"> включени в основния предмет на поръчката (общо 82 броя), които превишават </w:t>
      </w:r>
      <w:r w:rsidRPr="003E3A1B">
        <w:rPr>
          <w:rFonts w:ascii="Times New Roman" w:eastAsia="MS Mincho" w:hAnsi="Times New Roman"/>
          <w:color w:val="000000" w:themeColor="text1"/>
          <w:sz w:val="24"/>
          <w:szCs w:val="24"/>
        </w:rPr>
        <w:t>67 000 лв. без ДДС няма да бъдат разглеждани и участниците ще бъдат отстранени от участие в поръчката</w:t>
      </w:r>
      <w:r w:rsidR="00504BC4">
        <w:rPr>
          <w:rFonts w:ascii="Times New Roman" w:eastAsia="MS Mincho" w:hAnsi="Times New Roman"/>
          <w:color w:val="000000" w:themeColor="text1"/>
          <w:sz w:val="24"/>
          <w:szCs w:val="24"/>
        </w:rPr>
        <w:t>.</w:t>
      </w:r>
    </w:p>
    <w:p w:rsidR="007E26E0" w:rsidRPr="003E3A1B" w:rsidRDefault="007E26E0" w:rsidP="007E26E0">
      <w:pPr>
        <w:spacing w:after="0" w:line="240" w:lineRule="auto"/>
        <w:ind w:firstLine="567"/>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Предложения</w:t>
      </w:r>
      <w:r>
        <w:rPr>
          <w:rFonts w:ascii="Times New Roman" w:eastAsia="MS Mincho" w:hAnsi="Times New Roman"/>
          <w:color w:val="000000" w:themeColor="text1"/>
          <w:sz w:val="24"/>
          <w:szCs w:val="24"/>
        </w:rPr>
        <w:t>,</w:t>
      </w:r>
      <w:r w:rsidRPr="003E3A1B">
        <w:rPr>
          <w:rFonts w:ascii="Times New Roman" w:eastAsia="MS Mincho" w:hAnsi="Times New Roman"/>
          <w:color w:val="000000" w:themeColor="text1"/>
          <w:sz w:val="24"/>
          <w:szCs w:val="24"/>
        </w:rPr>
        <w:t xml:space="preserve"> надвишаващи единичната прогнозна стойност за </w:t>
      </w:r>
      <w:r w:rsidRPr="00DC6819">
        <w:rPr>
          <w:rFonts w:ascii="Times New Roman" w:eastAsia="MS Mincho" w:hAnsi="Times New Roman"/>
          <w:color w:val="000000" w:themeColor="text1"/>
          <w:sz w:val="24"/>
          <w:szCs w:val="24"/>
        </w:rPr>
        <w:t>доставка и гаранционно обслужване на отделните видове климатици няма да бъдат разглеждани и участниците</w:t>
      </w:r>
      <w:r w:rsidRPr="003E3A1B">
        <w:rPr>
          <w:rFonts w:ascii="Times New Roman" w:eastAsia="MS Mincho" w:hAnsi="Times New Roman"/>
          <w:color w:val="000000" w:themeColor="text1"/>
          <w:sz w:val="24"/>
          <w:szCs w:val="24"/>
        </w:rPr>
        <w:t xml:space="preserve"> ще бъдат отстранени от участие в поръчката</w:t>
      </w:r>
      <w:r w:rsidR="00504BC4">
        <w:rPr>
          <w:rFonts w:ascii="Times New Roman" w:eastAsia="MS Mincho" w:hAnsi="Times New Roman"/>
          <w:color w:val="000000" w:themeColor="text1"/>
          <w:sz w:val="24"/>
          <w:szCs w:val="24"/>
        </w:rPr>
        <w:t>.</w:t>
      </w:r>
    </w:p>
    <w:p w:rsidR="007E26E0" w:rsidRDefault="007E26E0" w:rsidP="007E26E0">
      <w:pPr>
        <w:spacing w:after="0" w:line="240" w:lineRule="auto"/>
        <w:ind w:firstLine="567"/>
        <w:jc w:val="both"/>
        <w:rPr>
          <w:rFonts w:ascii="Times New Roman" w:eastAsia="Times New Roman" w:hAnsi="Times New Roman"/>
          <w:bCs/>
          <w:color w:val="000000"/>
          <w:sz w:val="24"/>
          <w:szCs w:val="24"/>
        </w:rPr>
      </w:pPr>
      <w:r w:rsidRPr="003E3A1B">
        <w:rPr>
          <w:rFonts w:ascii="Times New Roman" w:eastAsia="MS Mincho" w:hAnsi="Times New Roman"/>
          <w:color w:val="000000" w:themeColor="text1"/>
          <w:sz w:val="24"/>
          <w:szCs w:val="24"/>
        </w:rPr>
        <w:t>Предложения за демонтаж, монтаж и въвеждането в експлоатация на 82 климатици, които превишават 17 000 лв. без ДДС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r>
        <w:rPr>
          <w:rFonts w:ascii="Times New Roman" w:eastAsia="MS Mincho" w:hAnsi="Times New Roman"/>
          <w:color w:val="000000" w:themeColor="text1"/>
          <w:sz w:val="24"/>
          <w:szCs w:val="24"/>
        </w:rPr>
        <w:t>-</w:t>
      </w:r>
      <w:r w:rsidRPr="007E26E0">
        <w:rPr>
          <w:rFonts w:ascii="Times New Roman" w:eastAsia="Times New Roman" w:hAnsi="Times New Roman"/>
          <w:bCs/>
          <w:color w:val="000000"/>
          <w:sz w:val="24"/>
          <w:szCs w:val="24"/>
        </w:rPr>
        <w:t xml:space="preserve"> </w:t>
      </w:r>
      <w:r w:rsidRPr="00206E9D">
        <w:rPr>
          <w:rFonts w:ascii="Times New Roman" w:eastAsia="Times New Roman" w:hAnsi="Times New Roman"/>
          <w:bCs/>
          <w:color w:val="000000"/>
          <w:sz w:val="24"/>
          <w:szCs w:val="24"/>
        </w:rPr>
        <w:t>чл. 107, т. 2, б. „а“ от ЗОП.</w:t>
      </w:r>
    </w:p>
    <w:p w:rsidR="007E26E0" w:rsidRDefault="007E26E0" w:rsidP="007E26E0">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w:t>
      </w:r>
    </w:p>
    <w:p w:rsidR="00E72591" w:rsidRDefault="00E72591" w:rsidP="00E23755">
      <w:pPr>
        <w:pStyle w:val="ae"/>
        <w:widowControl w:val="0"/>
        <w:spacing w:after="240"/>
        <w:ind w:left="0"/>
        <w:rPr>
          <w:rFonts w:ascii="Times New Roman" w:eastAsia="Times New Roman" w:hAnsi="Times New Roman"/>
          <w:b/>
          <w:bCs/>
          <w:sz w:val="24"/>
          <w:szCs w:val="24"/>
          <w:lang w:eastAsia="bg-BG"/>
        </w:rPr>
      </w:pPr>
    </w:p>
    <w:p w:rsidR="00360F39" w:rsidRPr="00EC4B6E" w:rsidRDefault="00360F39" w:rsidP="000B449A">
      <w:pPr>
        <w:pStyle w:val="ae"/>
        <w:pageBreakBefore/>
        <w:numPr>
          <w:ilvl w:val="0"/>
          <w:numId w:val="14"/>
        </w:numPr>
        <w:jc w:val="center"/>
        <w:rPr>
          <w:rFonts w:ascii="Times New Roman" w:eastAsia="Times New Roman" w:hAnsi="Times New Roman"/>
          <w:b/>
          <w:bCs/>
          <w:sz w:val="24"/>
          <w:szCs w:val="24"/>
          <w:lang w:eastAsia="bg-BG"/>
        </w:rPr>
      </w:pPr>
      <w:r w:rsidRPr="00EC4B6E">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904309" w:rsidRDefault="00360F39" w:rsidP="00360F39">
      <w:pPr>
        <w:spacing w:after="0" w:line="240" w:lineRule="auto"/>
        <w:rPr>
          <w:rFonts w:ascii="Times New Roman" w:eastAsia="Times New Roman" w:hAnsi="Times New Roman"/>
          <w:sz w:val="24"/>
          <w:szCs w:val="24"/>
        </w:rPr>
      </w:pP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2"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EE6B27">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A6206A" w:rsidRPr="00904309" w:rsidRDefault="00A6206A" w:rsidP="00A6206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1D5DAE" w:rsidRDefault="001D5DAE" w:rsidP="005B771A">
      <w:pPr>
        <w:spacing w:after="0" w:line="240" w:lineRule="auto"/>
        <w:rPr>
          <w:rFonts w:ascii="Times New Roman" w:eastAsia="Times New Roman" w:hAnsi="Times New Roman"/>
          <w:sz w:val="24"/>
          <w:szCs w:val="24"/>
        </w:rPr>
      </w:pPr>
    </w:p>
    <w:p w:rsidR="005B771A" w:rsidRPr="00904309"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484BC6">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00A167D6">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 xml:space="preserve">Документите, </w:t>
      </w:r>
      <w:r w:rsidRPr="00A167D6">
        <w:rPr>
          <w:rFonts w:ascii="Times New Roman" w:eastAsia="Times New Roman" w:hAnsi="Times New Roman"/>
          <w:sz w:val="24"/>
          <w:szCs w:val="24"/>
          <w:lang w:eastAsia="bg-BG"/>
        </w:rPr>
        <w:t xml:space="preserve">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904309">
        <w:rPr>
          <w:rFonts w:ascii="Times New Roman" w:eastAsia="Times New Roman" w:hAnsi="Times New Roman"/>
          <w:sz w:val="24"/>
          <w:szCs w:val="24"/>
          <w:lang w:eastAsia="bg-BG"/>
        </w:rPr>
        <w:t>от възложителя.</w:t>
      </w:r>
    </w:p>
    <w:p w:rsidR="005B771A" w:rsidRPr="00904309" w:rsidRDefault="005B771A" w:rsidP="00484BC6">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A167D6">
        <w:rPr>
          <w:rFonts w:ascii="Times New Roman" w:eastAsia="Times New Roman" w:hAnsi="Times New Roman"/>
          <w:bCs/>
          <w:sz w:val="24"/>
          <w:szCs w:val="24"/>
          <w:lang w:eastAsia="ar-SA"/>
        </w:rPr>
        <w:t>В</w:t>
      </w:r>
      <w:r w:rsidR="00A167D6" w:rsidRPr="00904309">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904309">
        <w:rPr>
          <w:rFonts w:ascii="Times New Roman" w:eastAsia="Times New Roman" w:hAnsi="Times New Roman"/>
          <w:sz w:val="24"/>
          <w:szCs w:val="24"/>
        </w:rPr>
        <w:t xml:space="preserve"> в процедурата</w:t>
      </w:r>
      <w:r w:rsidR="00A167D6"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484BC6">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П</w:t>
      </w:r>
      <w:r w:rsidR="00A167D6" w:rsidRPr="00904309">
        <w:rPr>
          <w:rFonts w:ascii="Times New Roman" w:eastAsia="Times New Roman" w:hAnsi="Times New Roman"/>
          <w:noProof/>
          <w:sz w:val="24"/>
          <w:szCs w:val="24"/>
        </w:rPr>
        <w:t>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 xml:space="preserve"> </w:t>
      </w:r>
      <w:r w:rsidR="00A167D6" w:rsidRPr="000010A4">
        <w:rPr>
          <w:rFonts w:ascii="Times New Roman" w:eastAsia="Times New Roman" w:hAnsi="Times New Roman"/>
          <w:noProof/>
          <w:sz w:val="24"/>
          <w:szCs w:val="24"/>
        </w:rPr>
        <w:t>Офертата се представя в писмен вид на хартиен носител.</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A167D6">
        <w:rPr>
          <w:rFonts w:ascii="Times New Roman" w:eastAsia="Times New Roman" w:hAnsi="Times New Roman"/>
          <w:noProof/>
          <w:sz w:val="24"/>
          <w:szCs w:val="24"/>
        </w:rPr>
        <w:t xml:space="preserve"> </w:t>
      </w:r>
      <w:r w:rsidR="00A167D6"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A167D6" w:rsidP="00A167D6">
      <w:pPr>
        <w:spacing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 </w:t>
      </w:r>
    </w:p>
    <w:p w:rsidR="005B771A" w:rsidRPr="00904309"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0B449A">
      <w:pPr>
        <w:pStyle w:val="ae"/>
        <w:widowControl w:val="0"/>
        <w:numPr>
          <w:ilvl w:val="0"/>
          <w:numId w:val="15"/>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5B771A" w:rsidRPr="00904309" w:rsidRDefault="005B771A" w:rsidP="000B449A">
      <w:pPr>
        <w:pStyle w:val="ae"/>
        <w:widowControl w:val="0"/>
        <w:numPr>
          <w:ilvl w:val="0"/>
          <w:numId w:val="15"/>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0B449A">
      <w:pPr>
        <w:pStyle w:val="ae"/>
        <w:widowControl w:val="0"/>
        <w:numPr>
          <w:ilvl w:val="0"/>
          <w:numId w:val="15"/>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693936" w:rsidRDefault="00693936"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93936" w:rsidRDefault="005B771A" w:rsidP="005B771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8E4568" w:rsidRDefault="00694B25" w:rsidP="000B449A">
      <w:pPr>
        <w:pStyle w:val="ae"/>
        <w:widowControl w:val="0"/>
        <w:numPr>
          <w:ilvl w:val="0"/>
          <w:numId w:val="1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Единен </w:t>
      </w:r>
      <w:r w:rsidR="00093875" w:rsidRPr="008E4568">
        <w:rPr>
          <w:rFonts w:ascii="Times New Roman" w:eastAsia="Times New Roman" w:hAnsi="Times New Roman"/>
          <w:sz w:val="24"/>
          <w:szCs w:val="24"/>
          <w:u w:val="single"/>
          <w:lang w:eastAsia="ar-SA"/>
        </w:rPr>
        <w:t>европейски</w:t>
      </w:r>
      <w:r w:rsidRPr="008E4568">
        <w:rPr>
          <w:rFonts w:ascii="Times New Roman" w:eastAsia="Times New Roman" w:hAnsi="Times New Roman"/>
          <w:sz w:val="24"/>
          <w:szCs w:val="24"/>
          <w:u w:val="single"/>
          <w:lang w:eastAsia="ar-SA"/>
        </w:rPr>
        <w:t xml:space="preserve"> документ за</w:t>
      </w:r>
      <w:r w:rsidR="00093875" w:rsidRPr="008E4568">
        <w:rPr>
          <w:rFonts w:ascii="Times New Roman" w:eastAsia="Times New Roman" w:hAnsi="Times New Roman"/>
          <w:sz w:val="24"/>
          <w:szCs w:val="24"/>
          <w:u w:val="single"/>
          <w:lang w:eastAsia="ar-SA"/>
        </w:rPr>
        <w:t xml:space="preserve"> обществени поръчки (ЕЕДОП) за</w:t>
      </w:r>
      <w:r w:rsidR="005B771A" w:rsidRPr="008E4568">
        <w:rPr>
          <w:rFonts w:ascii="Times New Roman" w:eastAsia="Times New Roman" w:hAnsi="Times New Roman"/>
          <w:sz w:val="24"/>
          <w:szCs w:val="24"/>
          <w:u w:val="single"/>
          <w:lang w:eastAsia="ar-SA"/>
        </w:rPr>
        <w:t xml:space="preserve">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8E4568">
        <w:rPr>
          <w:rFonts w:ascii="Times New Roman" w:eastAsia="Times New Roman" w:hAnsi="Times New Roman"/>
          <w:sz w:val="24"/>
          <w:szCs w:val="24"/>
          <w:u w:val="single"/>
          <w:lang w:eastAsia="ar-SA"/>
        </w:rPr>
        <w:t>.</w:t>
      </w:r>
    </w:p>
    <w:p w:rsidR="00750C6B" w:rsidRDefault="00750C6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5B771A" w:rsidRDefault="00E6211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0A58BF">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0A58BF" w:rsidRDefault="000A58BF" w:rsidP="000B449A">
      <w:pPr>
        <w:pStyle w:val="ae"/>
        <w:numPr>
          <w:ilvl w:val="0"/>
          <w:numId w:val="20"/>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Към документацията за участие</w:t>
      </w:r>
      <w:r w:rsidR="00093875">
        <w:rPr>
          <w:rFonts w:ascii="Times New Roman" w:eastAsia="Times New Roman" w:hAnsi="Times New Roman"/>
          <w:bCs/>
          <w:sz w:val="24"/>
          <w:szCs w:val="24"/>
          <w:lang w:eastAsia="ar-SA"/>
        </w:rPr>
        <w:t xml:space="preserve"> в</w:t>
      </w:r>
      <w:r>
        <w:rPr>
          <w:rFonts w:ascii="Times New Roman" w:eastAsia="Times New Roman" w:hAnsi="Times New Roman"/>
          <w:bCs/>
          <w:sz w:val="24"/>
          <w:szCs w:val="24"/>
          <w:lang w:eastAsia="ar-SA"/>
        </w:rPr>
        <w:t xml:space="preserve">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E6211B" w:rsidRPr="00093875" w:rsidRDefault="00093875" w:rsidP="000B449A">
      <w:pPr>
        <w:pStyle w:val="ae"/>
        <w:numPr>
          <w:ilvl w:val="1"/>
          <w:numId w:val="20"/>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w:t>
      </w:r>
      <w:r w:rsidR="00E6211B" w:rsidRPr="00093875">
        <w:rPr>
          <w:rFonts w:ascii="Times New Roman" w:hAnsi="Times New Roman"/>
          <w:sz w:val="24"/>
          <w:szCs w:val="24"/>
        </w:rPr>
        <w:t xml:space="preserve"> образец на ЕЕДОП в системата за </w:t>
      </w:r>
      <w:proofErr w:type="spellStart"/>
      <w:r w:rsidR="00E6211B" w:rsidRPr="00093875">
        <w:rPr>
          <w:rFonts w:ascii="Times New Roman" w:hAnsi="Times New Roman"/>
          <w:sz w:val="24"/>
          <w:szCs w:val="24"/>
        </w:rPr>
        <w:t>еЕЕДОП</w:t>
      </w:r>
      <w:proofErr w:type="spellEnd"/>
      <w:r w:rsidR="00E6211B" w:rsidRPr="00093875">
        <w:rPr>
          <w:rFonts w:ascii="Times New Roman" w:hAnsi="Times New Roman"/>
          <w:sz w:val="24"/>
          <w:szCs w:val="24"/>
        </w:rPr>
        <w:t>, разработена от Европейската комисия (</w:t>
      </w:r>
      <w:hyperlink r:id="rId13" w:history="1">
        <w:r w:rsidR="00E6211B" w:rsidRPr="00093875">
          <w:rPr>
            <w:rStyle w:val="a5"/>
            <w:rFonts w:ascii="Times New Roman" w:hAnsi="Times New Roman"/>
            <w:sz w:val="24"/>
            <w:szCs w:val="24"/>
            <w:u w:val="none"/>
          </w:rPr>
          <w:t>https://ec.europa.eu/tools/espd</w:t>
        </w:r>
      </w:hyperlink>
      <w:r w:rsidR="00E6211B"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093875">
        <w:rPr>
          <w:rFonts w:ascii="Times New Roman" w:hAnsi="Times New Roman"/>
          <w:i/>
          <w:sz w:val="24"/>
          <w:szCs w:val="24"/>
        </w:rPr>
        <w:t>в PDF формат</w:t>
      </w:r>
      <w:r w:rsidR="00E6211B" w:rsidRPr="00093875">
        <w:rPr>
          <w:rFonts w:ascii="Times New Roman" w:hAnsi="Times New Roman"/>
          <w:bCs/>
          <w:i/>
          <w:sz w:val="24"/>
          <w:szCs w:val="24"/>
          <w:lang w:eastAsia="ar-SA"/>
        </w:rPr>
        <w:t xml:space="preserve"> и XML файл </w:t>
      </w:r>
      <w:proofErr w:type="spellStart"/>
      <w:r w:rsidR="00E6211B" w:rsidRPr="00093875">
        <w:rPr>
          <w:rFonts w:ascii="Times New Roman" w:hAnsi="Times New Roman"/>
          <w:bCs/>
          <w:i/>
          <w:sz w:val="24"/>
          <w:szCs w:val="24"/>
          <w:lang w:eastAsia="ar-SA"/>
        </w:rPr>
        <w:t>espd-request</w:t>
      </w:r>
      <w:proofErr w:type="spellEnd"/>
      <w:r w:rsidR="00E125AD" w:rsidRPr="00093875">
        <w:rPr>
          <w:rFonts w:ascii="Times New Roman" w:eastAsia="Times New Roman" w:hAnsi="Times New Roman"/>
          <w:i/>
          <w:sz w:val="24"/>
          <w:szCs w:val="24"/>
          <w:lang w:eastAsia="ar-SA"/>
        </w:rPr>
        <w:t>………</w:t>
      </w:r>
      <w:r w:rsidR="007D4EDB" w:rsidRPr="00093875">
        <w:rPr>
          <w:rFonts w:ascii="Times New Roman" w:eastAsia="Times New Roman" w:hAnsi="Times New Roman"/>
          <w:i/>
          <w:sz w:val="24"/>
          <w:szCs w:val="24"/>
          <w:lang w:eastAsia="ar-SA"/>
        </w:rPr>
        <w:t>xml</w:t>
      </w:r>
      <w:r w:rsidR="00E6211B"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093875">
        <w:rPr>
          <w:rFonts w:ascii="Times New Roman" w:hAnsi="Times New Roman"/>
          <w:bCs/>
          <w:i/>
          <w:sz w:val="24"/>
          <w:szCs w:val="24"/>
          <w:lang w:eastAsia="ar-SA"/>
        </w:rPr>
        <w:t>еЕЕДОП</w:t>
      </w:r>
      <w:proofErr w:type="spellEnd"/>
      <w:r w:rsidR="00E6211B" w:rsidRPr="00093875">
        <w:rPr>
          <w:rFonts w:ascii="Times New Roman" w:hAnsi="Times New Roman"/>
          <w:bCs/>
          <w:i/>
          <w:sz w:val="24"/>
          <w:szCs w:val="24"/>
          <w:lang w:eastAsia="ar-SA"/>
        </w:rPr>
        <w:t xml:space="preserve"> във вид, подходящ за електронна обработка.</w:t>
      </w:r>
    </w:p>
    <w:p w:rsidR="00E6211B" w:rsidRPr="00D81588" w:rsidRDefault="00E6211B" w:rsidP="00093875">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667167" w:rsidRDefault="00917F0B" w:rsidP="00917F0B">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00E6211B" w:rsidRPr="00E6211B">
        <w:rPr>
          <w:rFonts w:ascii="Times New Roman" w:hAnsi="Times New Roman"/>
          <w:bCs/>
          <w:sz w:val="24"/>
          <w:szCs w:val="24"/>
          <w:lang w:eastAsia="ar-SA"/>
        </w:rPr>
        <w:t xml:space="preserve">редоставеният </w:t>
      </w:r>
      <w:r w:rsidR="00E6211B" w:rsidRPr="00667167">
        <w:rPr>
          <w:rFonts w:ascii="Times New Roman" w:hAnsi="Times New Roman"/>
          <w:bCs/>
          <w:sz w:val="24"/>
          <w:szCs w:val="24"/>
          <w:lang w:eastAsia="ar-SA"/>
        </w:rPr>
        <w:t xml:space="preserve">от Възложителя </w:t>
      </w:r>
      <w:proofErr w:type="spellStart"/>
      <w:r w:rsidR="00E6211B" w:rsidRPr="00667167">
        <w:rPr>
          <w:rFonts w:ascii="Times New Roman" w:hAnsi="Times New Roman"/>
          <w:bCs/>
          <w:sz w:val="24"/>
          <w:szCs w:val="24"/>
          <w:lang w:eastAsia="ar-SA"/>
        </w:rPr>
        <w:t>еЕЕДОП</w:t>
      </w:r>
      <w:proofErr w:type="spellEnd"/>
      <w:r w:rsidR="00E6211B" w:rsidRPr="00667167">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E6211B" w:rsidRPr="00667167">
        <w:rPr>
          <w:rFonts w:ascii="Times New Roman" w:hAnsi="Times New Roman"/>
          <w:b/>
          <w:bCs/>
          <w:sz w:val="24"/>
          <w:szCs w:val="24"/>
          <w:lang w:eastAsia="ar-SA"/>
        </w:rPr>
        <w:t xml:space="preserve"> </w:t>
      </w:r>
      <w:hyperlink r:id="rId14" w:history="1">
        <w:r w:rsidR="00E6211B" w:rsidRPr="00667167">
          <w:rPr>
            <w:rStyle w:val="a5"/>
            <w:rFonts w:ascii="Times New Roman" w:hAnsi="Times New Roman"/>
            <w:bCs/>
            <w:sz w:val="24"/>
            <w:szCs w:val="24"/>
            <w:u w:val="none"/>
            <w:lang w:eastAsia="ar-SA"/>
          </w:rPr>
          <w:t>https://ec.europa.eu/tools/espd/filter?lang=bg</w:t>
        </w:r>
      </w:hyperlink>
      <w:r w:rsidRPr="00667167">
        <w:rPr>
          <w:rStyle w:val="a5"/>
          <w:rFonts w:ascii="Times New Roman" w:hAnsi="Times New Roman"/>
          <w:bCs/>
          <w:sz w:val="24"/>
          <w:szCs w:val="24"/>
          <w:u w:val="none"/>
          <w:lang w:eastAsia="ar-SA"/>
        </w:rPr>
        <w:t xml:space="preserve"> </w:t>
      </w:r>
      <w:r w:rsidRPr="00667167">
        <w:rPr>
          <w:rStyle w:val="a5"/>
          <w:rFonts w:ascii="Times New Roman" w:hAnsi="Times New Roman"/>
          <w:bCs/>
          <w:color w:val="auto"/>
          <w:sz w:val="24"/>
          <w:szCs w:val="24"/>
          <w:u w:val="none"/>
          <w:lang w:eastAsia="ar-SA"/>
        </w:rPr>
        <w:t xml:space="preserve">. </w:t>
      </w:r>
      <w:r w:rsidRPr="00667167">
        <w:rPr>
          <w:rStyle w:val="a5"/>
          <w:rFonts w:ascii="Times New Roman" w:hAnsi="Times New Roman"/>
          <w:bCs/>
          <w:sz w:val="24"/>
          <w:szCs w:val="24"/>
          <w:u w:val="none"/>
          <w:lang w:eastAsia="ar-SA"/>
        </w:rPr>
        <w:t xml:space="preserve"> </w:t>
      </w:r>
      <w:r w:rsidR="00E6211B" w:rsidRPr="00667167">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667167"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sidR="0046070E" w:rsidRPr="00667167">
        <w:rPr>
          <w:rFonts w:ascii="Times New Roman" w:hAnsi="Times New Roman"/>
          <w:bCs/>
          <w:sz w:val="24"/>
          <w:szCs w:val="24"/>
          <w:lang w:eastAsia="ar-SA"/>
        </w:rPr>
        <w:t xml:space="preserve"> квалифициран</w:t>
      </w:r>
      <w:r w:rsidRPr="00667167">
        <w:rPr>
          <w:rFonts w:ascii="Times New Roman" w:hAnsi="Times New Roman"/>
          <w:bCs/>
          <w:sz w:val="24"/>
          <w:szCs w:val="24"/>
          <w:lang w:eastAsia="ar-SA"/>
        </w:rPr>
        <w:t xml:space="preserve"> електронен подпис от лицата по чл. 54, ал. 2 от ЗОП</w:t>
      </w:r>
      <w:r w:rsidR="00A10238" w:rsidRPr="00667167">
        <w:rPr>
          <w:rFonts w:ascii="Times New Roman" w:eastAsia="Times New Roman" w:hAnsi="Times New Roman"/>
          <w:sz w:val="24"/>
          <w:szCs w:val="24"/>
          <w:lang w:eastAsia="bg-BG"/>
        </w:rPr>
        <w:t>, съответно чл. 53</w:t>
      </w:r>
      <w:r w:rsidR="005E0D39" w:rsidRPr="00667167">
        <w:rPr>
          <w:rFonts w:ascii="Times New Roman" w:eastAsia="Times New Roman" w:hAnsi="Times New Roman"/>
          <w:sz w:val="24"/>
          <w:szCs w:val="24"/>
          <w:lang w:eastAsia="bg-BG"/>
        </w:rPr>
        <w:t>, ал. 3 от ЗОП</w:t>
      </w:r>
      <w:r w:rsidRPr="00667167">
        <w:rPr>
          <w:rFonts w:ascii="Times New Roman" w:hAnsi="Times New Roman"/>
          <w:bCs/>
          <w:sz w:val="24"/>
          <w:szCs w:val="24"/>
          <w:lang w:eastAsia="ar-SA"/>
        </w:rPr>
        <w:t>.</w:t>
      </w:r>
    </w:p>
    <w:p w:rsidR="00E6211B" w:rsidRPr="00667167"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 xml:space="preserve">Попълненият и подписан </w:t>
      </w:r>
      <w:proofErr w:type="spellStart"/>
      <w:r w:rsidRPr="00667167">
        <w:rPr>
          <w:rFonts w:ascii="Times New Roman" w:hAnsi="Times New Roman"/>
          <w:bCs/>
          <w:sz w:val="24"/>
          <w:szCs w:val="24"/>
          <w:lang w:eastAsia="ar-SA"/>
        </w:rPr>
        <w:t>еЕЕДОП</w:t>
      </w:r>
      <w:proofErr w:type="spellEnd"/>
      <w:r w:rsidRPr="00667167">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667167" w:rsidRDefault="00900CB3" w:rsidP="00900CB3">
      <w:pPr>
        <w:autoSpaceDE w:val="0"/>
        <w:autoSpaceDN w:val="0"/>
        <w:spacing w:after="0" w:line="240" w:lineRule="auto"/>
        <w:ind w:firstLine="567"/>
        <w:jc w:val="both"/>
        <w:rPr>
          <w:rFonts w:ascii="Times New Roman" w:hAnsi="Times New Roman"/>
          <w:bCs/>
          <w:i/>
          <w:sz w:val="24"/>
          <w:szCs w:val="24"/>
          <w:lang w:eastAsia="ar-SA"/>
        </w:rPr>
      </w:pPr>
      <w:r w:rsidRPr="00667167">
        <w:rPr>
          <w:rFonts w:ascii="Times New Roman" w:hAnsi="Times New Roman"/>
          <w:bCs/>
          <w:i/>
          <w:sz w:val="24"/>
          <w:szCs w:val="24"/>
          <w:lang w:eastAsia="ar-SA"/>
        </w:rPr>
        <w:t xml:space="preserve">Важно!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Pr="00667167" w:rsidRDefault="00900CB3" w:rsidP="000B449A">
      <w:pPr>
        <w:pStyle w:val="ae"/>
        <w:numPr>
          <w:ilvl w:val="1"/>
          <w:numId w:val="20"/>
        </w:numPr>
        <w:autoSpaceDE w:val="0"/>
        <w:autoSpaceDN w:val="0"/>
        <w:spacing w:after="0" w:line="240" w:lineRule="auto"/>
        <w:ind w:left="0" w:firstLine="567"/>
        <w:jc w:val="both"/>
        <w:rPr>
          <w:rFonts w:ascii="Times New Roman" w:hAnsi="Times New Roman"/>
          <w:sz w:val="24"/>
          <w:szCs w:val="24"/>
        </w:rPr>
      </w:pPr>
      <w:r w:rsidRPr="00667167">
        <w:rPr>
          <w:rFonts w:ascii="Times New Roman" w:hAnsi="Times New Roman"/>
          <w:sz w:val="24"/>
          <w:szCs w:val="24"/>
        </w:rPr>
        <w:t xml:space="preserve"> </w:t>
      </w:r>
      <w:r w:rsidR="00B45215" w:rsidRPr="00667167">
        <w:rPr>
          <w:rFonts w:ascii="Times New Roman" w:hAnsi="Times New Roman"/>
          <w:sz w:val="24"/>
          <w:szCs w:val="24"/>
        </w:rPr>
        <w:t>Към документацията е представен и ЕЕДОП на „</w:t>
      </w:r>
      <w:proofErr w:type="spellStart"/>
      <w:r w:rsidR="00B45215" w:rsidRPr="00667167">
        <w:rPr>
          <w:rFonts w:ascii="Times New Roman" w:hAnsi="Times New Roman"/>
          <w:sz w:val="24"/>
          <w:szCs w:val="24"/>
        </w:rPr>
        <w:t>doc</w:t>
      </w:r>
      <w:proofErr w:type="spellEnd"/>
      <w:r w:rsidR="00B45215" w:rsidRPr="00667167">
        <w:rPr>
          <w:rFonts w:ascii="Times New Roman" w:hAnsi="Times New Roman"/>
          <w:sz w:val="24"/>
          <w:szCs w:val="24"/>
        </w:rPr>
        <w:t>“ формат, изтеглен от официалната интернет страница на Агенцията по обществени поръчки.</w:t>
      </w:r>
    </w:p>
    <w:p w:rsidR="008E4568" w:rsidRPr="00667167" w:rsidRDefault="008E4568" w:rsidP="008E4568">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667167">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667167">
        <w:rPr>
          <w:rFonts w:ascii="Times New Roman" w:eastAsia="Times New Roman" w:hAnsi="Times New Roman"/>
          <w:sz w:val="24"/>
          <w:szCs w:val="24"/>
          <w:lang w:eastAsia="bg-BG"/>
        </w:rPr>
        <w:t>конвентира</w:t>
      </w:r>
      <w:proofErr w:type="spellEnd"/>
      <w:r w:rsidRPr="00667167">
        <w:rPr>
          <w:rFonts w:ascii="Times New Roman" w:eastAsia="Times New Roman" w:hAnsi="Times New Roman"/>
          <w:sz w:val="24"/>
          <w:szCs w:val="24"/>
          <w:lang w:eastAsia="bg-BG"/>
        </w:rPr>
        <w:t xml:space="preserve"> в </w:t>
      </w:r>
      <w:proofErr w:type="spellStart"/>
      <w:r w:rsidRPr="00667167">
        <w:rPr>
          <w:rFonts w:ascii="Times New Roman" w:eastAsia="Times New Roman" w:hAnsi="Times New Roman"/>
          <w:sz w:val="24"/>
          <w:szCs w:val="24"/>
          <w:lang w:eastAsia="bg-BG"/>
        </w:rPr>
        <w:t>нередактируем</w:t>
      </w:r>
      <w:proofErr w:type="spellEnd"/>
      <w:r w:rsidRPr="00667167">
        <w:rPr>
          <w:rFonts w:ascii="Times New Roman" w:eastAsia="Times New Roman" w:hAnsi="Times New Roman"/>
          <w:sz w:val="24"/>
          <w:szCs w:val="24"/>
          <w:lang w:eastAsia="bg-BG"/>
        </w:rPr>
        <w:t xml:space="preserve"> формат (напр. </w:t>
      </w:r>
      <w:proofErr w:type="gramStart"/>
      <w:r w:rsidRPr="00667167">
        <w:rPr>
          <w:rFonts w:ascii="Times New Roman" w:eastAsia="Times New Roman" w:hAnsi="Times New Roman"/>
          <w:sz w:val="24"/>
          <w:szCs w:val="24"/>
          <w:lang w:val="en-US" w:eastAsia="bg-BG"/>
        </w:rPr>
        <w:t xml:space="preserve">PDF </w:t>
      </w:r>
      <w:r w:rsidRPr="0066716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sidR="00A10238" w:rsidRPr="00667167">
        <w:rPr>
          <w:rFonts w:ascii="Times New Roman" w:eastAsia="Times New Roman" w:hAnsi="Times New Roman"/>
          <w:sz w:val="24"/>
          <w:szCs w:val="24"/>
          <w:lang w:eastAsia="bg-BG"/>
        </w:rPr>
        <w:t xml:space="preserve"> чл.</w:t>
      </w:r>
      <w:proofErr w:type="gramEnd"/>
      <w:r w:rsidR="00A10238" w:rsidRPr="00667167">
        <w:rPr>
          <w:rFonts w:ascii="Times New Roman" w:eastAsia="Times New Roman" w:hAnsi="Times New Roman"/>
          <w:sz w:val="24"/>
          <w:szCs w:val="24"/>
          <w:lang w:eastAsia="bg-BG"/>
        </w:rPr>
        <w:t xml:space="preserve"> 54, ал. 2, съответно чл. 54</w:t>
      </w:r>
      <w:r w:rsidRPr="00667167">
        <w:rPr>
          <w:rFonts w:ascii="Times New Roman" w:eastAsia="Times New Roman" w:hAnsi="Times New Roman"/>
          <w:sz w:val="24"/>
          <w:szCs w:val="24"/>
          <w:lang w:eastAsia="bg-BG"/>
        </w:rPr>
        <w:t>, ал. 3 от ЗОП.</w:t>
      </w:r>
    </w:p>
    <w:p w:rsidR="009D52A9" w:rsidRPr="009633DB" w:rsidRDefault="009D52A9" w:rsidP="008E4568">
      <w:pPr>
        <w:pStyle w:val="ae"/>
        <w:autoSpaceDE w:val="0"/>
        <w:autoSpaceDN w:val="0"/>
        <w:spacing w:after="0" w:line="240" w:lineRule="auto"/>
        <w:ind w:left="0" w:firstLine="567"/>
        <w:jc w:val="both"/>
        <w:rPr>
          <w:rFonts w:ascii="Times New Roman" w:hAnsi="Times New Roman"/>
          <w:b/>
          <w:sz w:val="24"/>
          <w:szCs w:val="24"/>
        </w:rPr>
      </w:pPr>
      <w:r w:rsidRPr="00667167">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667167">
        <w:rPr>
          <w:rFonts w:ascii="Times New Roman" w:eastAsia="Times New Roman" w:hAnsi="Times New Roman"/>
          <w:b/>
          <w:sz w:val="24"/>
          <w:szCs w:val="24"/>
          <w:lang w:eastAsia="bg-BG"/>
        </w:rPr>
        <w:t>1</w:t>
      </w:r>
      <w:proofErr w:type="spellEnd"/>
      <w:r w:rsidRPr="00667167">
        <w:rPr>
          <w:rFonts w:ascii="Times New Roman" w:eastAsia="Times New Roman" w:hAnsi="Times New Roman"/>
          <w:b/>
          <w:sz w:val="24"/>
          <w:szCs w:val="24"/>
          <w:lang w:eastAsia="bg-BG"/>
        </w:rPr>
        <w:t>. и т. 1.2.</w:t>
      </w:r>
    </w:p>
    <w:p w:rsidR="009633DB" w:rsidRPr="009633DB" w:rsidRDefault="009633DB" w:rsidP="000B449A">
      <w:pPr>
        <w:pStyle w:val="ae"/>
        <w:numPr>
          <w:ilvl w:val="0"/>
          <w:numId w:val="20"/>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9633DB" w:rsidRPr="00A46117" w:rsidRDefault="009633DB" w:rsidP="009633DB">
      <w:pPr>
        <w:widowControl w:val="0"/>
        <w:suppressAutoHyphens/>
        <w:spacing w:after="0" w:line="240" w:lineRule="auto"/>
        <w:ind w:left="720"/>
        <w:jc w:val="both"/>
        <w:rPr>
          <w:rFonts w:ascii="Times New Roman" w:eastAsia="Times New Roman" w:hAnsi="Times New Roman"/>
          <w:bCs/>
          <w:sz w:val="24"/>
          <w:szCs w:val="24"/>
          <w:lang w:eastAsia="ar-SA"/>
        </w:rPr>
      </w:pPr>
    </w:p>
    <w:p w:rsidR="009633DB" w:rsidRPr="009633DB" w:rsidRDefault="009633DB" w:rsidP="000B449A">
      <w:pPr>
        <w:pStyle w:val="ae"/>
        <w:widowControl w:val="0"/>
        <w:numPr>
          <w:ilvl w:val="1"/>
          <w:numId w:val="20"/>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9633DB" w:rsidRPr="00A46117" w:rsidRDefault="009633DB" w:rsidP="000B449A">
      <w:pPr>
        <w:pStyle w:val="ae"/>
        <w:widowControl w:val="0"/>
        <w:numPr>
          <w:ilvl w:val="1"/>
          <w:numId w:val="20"/>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E6211B" w:rsidRDefault="00E6211B" w:rsidP="00D81C4B">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5" w:history="1">
        <w:r w:rsidRPr="000A048C">
          <w:rPr>
            <w:rStyle w:val="a5"/>
            <w:rFonts w:ascii="Times New Roman" w:hAnsi="Times New Roman"/>
            <w:bCs/>
            <w:sz w:val="24"/>
            <w:szCs w:val="24"/>
            <w:u w:val="none"/>
            <w:lang w:eastAsia="ar-SA"/>
          </w:rPr>
          <w:t>http://www.aop.bg/fckedit2/user/File/bg/practika/MU4_2018.pdf</w:t>
        </w:r>
      </w:hyperlink>
      <w:r w:rsidR="00B8399C">
        <w:rPr>
          <w:rStyle w:val="a5"/>
          <w:rFonts w:ascii="Times New Roman" w:hAnsi="Times New Roman"/>
          <w:bCs/>
          <w:sz w:val="24"/>
          <w:szCs w:val="24"/>
          <w:u w:val="none"/>
          <w:lang w:eastAsia="ar-SA"/>
        </w:rPr>
        <w:t xml:space="preserve">  </w:t>
      </w:r>
    </w:p>
    <w:p w:rsidR="00B459C8" w:rsidRPr="00872C39" w:rsidRDefault="00267411" w:rsidP="000B449A">
      <w:pPr>
        <w:pStyle w:val="ae"/>
        <w:numPr>
          <w:ilvl w:val="0"/>
          <w:numId w:val="20"/>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00583146" w:rsidRPr="00872C39">
        <w:rPr>
          <w:rFonts w:ascii="Times New Roman" w:eastAsia="Times New Roman" w:hAnsi="Times New Roman"/>
          <w:bCs/>
          <w:sz w:val="24"/>
          <w:szCs w:val="24"/>
          <w:lang w:eastAsia="ar-SA"/>
        </w:rPr>
        <w:t xml:space="preserve"> с електронен подпис от две</w:t>
      </w:r>
      <w:r w:rsidR="00714E24" w:rsidRPr="00872C39">
        <w:rPr>
          <w:rFonts w:ascii="Times New Roman" w:eastAsia="Times New Roman" w:hAnsi="Times New Roman"/>
          <w:bCs/>
          <w:sz w:val="24"/>
          <w:szCs w:val="24"/>
          <w:lang w:eastAsia="ar-SA"/>
        </w:rPr>
        <w:t xml:space="preserve"> или повече</w:t>
      </w:r>
      <w:r w:rsidR="00583146" w:rsidRPr="00872C39">
        <w:rPr>
          <w:rFonts w:ascii="Times New Roman" w:eastAsia="Times New Roman" w:hAnsi="Times New Roman"/>
          <w:bCs/>
          <w:sz w:val="24"/>
          <w:szCs w:val="24"/>
          <w:lang w:eastAsia="ar-SA"/>
        </w:rPr>
        <w:t xml:space="preserve"> лица:</w:t>
      </w:r>
    </w:p>
    <w:p w:rsidR="00583146" w:rsidRPr="0020038E" w:rsidRDefault="00583146" w:rsidP="00583146">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872C39">
        <w:rPr>
          <w:rFonts w:ascii="Times New Roman" w:eastAsia="Times New Roman" w:hAnsi="Times New Roman"/>
          <w:bCs/>
          <w:sz w:val="24"/>
          <w:szCs w:val="24"/>
          <w:lang w:eastAsia="ar-SA"/>
        </w:rPr>
        <w:t xml:space="preserve">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00F66B69" w:rsidRPr="0020038E">
        <w:rPr>
          <w:rFonts w:ascii="Times New Roman" w:eastAsia="Times New Roman" w:hAnsi="Times New Roman"/>
          <w:bCs/>
          <w:sz w:val="24"/>
          <w:szCs w:val="24"/>
          <w:lang w:eastAsia="ar-SA"/>
        </w:rPr>
        <w:t>законосъобразното провеждане на дадена процедура</w:t>
      </w:r>
      <w:r w:rsidR="00072689" w:rsidRPr="0020038E">
        <w:rPr>
          <w:rFonts w:ascii="Times New Roman" w:eastAsia="Times New Roman" w:hAnsi="Times New Roman"/>
          <w:bCs/>
          <w:sz w:val="24"/>
          <w:szCs w:val="24"/>
          <w:lang w:eastAsia="ar-SA"/>
        </w:rPr>
        <w:t xml:space="preserve"> е от значение дали са налице </w:t>
      </w:r>
      <w:r w:rsidR="00714E24" w:rsidRPr="0020038E">
        <w:rPr>
          <w:rFonts w:ascii="Times New Roman" w:eastAsia="Times New Roman" w:hAnsi="Times New Roman"/>
          <w:bCs/>
          <w:sz w:val="24"/>
          <w:szCs w:val="24"/>
          <w:lang w:eastAsia="ar-SA"/>
        </w:rPr>
        <w:t>основанията</w:t>
      </w:r>
      <w:r w:rsidR="00072689" w:rsidRPr="0020038E">
        <w:rPr>
          <w:rFonts w:ascii="Times New Roman" w:eastAsia="Times New Roman" w:hAnsi="Times New Roman"/>
          <w:bCs/>
          <w:sz w:val="24"/>
          <w:szCs w:val="24"/>
          <w:lang w:eastAsia="ar-SA"/>
        </w:rPr>
        <w:t xml:space="preserve"> за отстраняване за лицата по</w:t>
      </w:r>
      <w:r w:rsidR="00714E24" w:rsidRPr="0020038E">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w:t>
      </w:r>
      <w:r w:rsidR="00714E24" w:rsidRPr="0020038E">
        <w:rPr>
          <w:rFonts w:ascii="Times New Roman" w:eastAsia="Times New Roman" w:hAnsi="Times New Roman"/>
          <w:bCs/>
          <w:sz w:val="24"/>
          <w:szCs w:val="24"/>
          <w:lang w:eastAsia="ar-SA"/>
        </w:rPr>
        <w:lastRenderedPageBreak/>
        <w:t>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20038E" w:rsidRDefault="00267411" w:rsidP="00D81C4B">
      <w:pPr>
        <w:autoSpaceDE w:val="0"/>
        <w:autoSpaceDN w:val="0"/>
        <w:spacing w:after="0" w:line="240" w:lineRule="auto"/>
        <w:ind w:firstLine="709"/>
        <w:jc w:val="both"/>
        <w:rPr>
          <w:rFonts w:ascii="Times New Roman" w:hAnsi="Times New Roman"/>
          <w:bCs/>
          <w:sz w:val="24"/>
          <w:szCs w:val="24"/>
          <w:lang w:eastAsia="ar-SA"/>
        </w:rPr>
      </w:pPr>
    </w:p>
    <w:p w:rsidR="005B771A" w:rsidRPr="0020038E" w:rsidRDefault="005B771A" w:rsidP="000B449A">
      <w:pPr>
        <w:pStyle w:val="ae"/>
        <w:widowControl w:val="0"/>
        <w:numPr>
          <w:ilvl w:val="0"/>
          <w:numId w:val="1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5B771A" w:rsidRPr="0020038E" w:rsidRDefault="005B771A" w:rsidP="000B449A">
      <w:pPr>
        <w:pStyle w:val="ae"/>
        <w:widowControl w:val="0"/>
        <w:numPr>
          <w:ilvl w:val="0"/>
          <w:numId w:val="19"/>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5B771A" w:rsidRPr="0020038E" w:rsidRDefault="005B771A" w:rsidP="005B771A">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5B771A"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10181A" w:rsidRPr="0020038E" w:rsidRDefault="0010181A" w:rsidP="0010181A">
      <w:pPr>
        <w:widowControl w:val="0"/>
        <w:suppressAutoHyphens/>
        <w:autoSpaceDE w:val="0"/>
        <w:autoSpaceDN w:val="0"/>
        <w:adjustRightInd w:val="0"/>
        <w:spacing w:before="57" w:after="57" w:line="240" w:lineRule="auto"/>
        <w:ind w:left="709"/>
        <w:jc w:val="both"/>
        <w:rPr>
          <w:rFonts w:ascii="Times New Roman" w:eastAsia="Times New Roman" w:hAnsi="Times New Roman"/>
          <w:b/>
          <w:sz w:val="24"/>
          <w:szCs w:val="24"/>
          <w:u w:val="single"/>
          <w:lang w:eastAsia="ar-SA"/>
        </w:rPr>
      </w:pPr>
    </w:p>
    <w:p w:rsidR="00D75973" w:rsidRPr="0020038E" w:rsidRDefault="006C49A3" w:rsidP="006C49A3">
      <w:pPr>
        <w:pStyle w:val="ae"/>
        <w:numPr>
          <w:ilvl w:val="0"/>
          <w:numId w:val="1"/>
        </w:numPr>
        <w:autoSpaceDE w:val="0"/>
        <w:autoSpaceDN w:val="0"/>
        <w:adjustRightInd w:val="0"/>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973" w:rsidRPr="0020038E">
        <w:rPr>
          <w:rFonts w:ascii="Times New Roman" w:eastAsia="Times New Roman" w:hAnsi="Times New Roman"/>
          <w:b/>
          <w:sz w:val="24"/>
          <w:szCs w:val="24"/>
          <w:lang w:eastAsia="bg-BG"/>
        </w:rPr>
        <w:t>Техническо предложение, съдържащо:</w:t>
      </w:r>
    </w:p>
    <w:p w:rsidR="00D75973" w:rsidRPr="00904309" w:rsidRDefault="00D75973" w:rsidP="00D75973">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а</w:t>
      </w:r>
      <w:r w:rsidRPr="001B4B2B">
        <w:rPr>
          <w:rFonts w:ascii="Times New Roman" w:eastAsia="Times New Roman" w:hAnsi="Times New Roman"/>
          <w:b/>
          <w:sz w:val="24"/>
          <w:szCs w:val="24"/>
          <w:lang w:eastAsia="bg-BG"/>
        </w:rPr>
        <w:t>)</w:t>
      </w:r>
      <w:r w:rsidRPr="00904309">
        <w:rPr>
          <w:rFonts w:ascii="Times New Roman" w:eastAsia="Times New Roman" w:hAnsi="Times New Roman"/>
          <w:sz w:val="24"/>
          <w:szCs w:val="24"/>
          <w:lang w:eastAsia="bg-BG"/>
        </w:rPr>
        <w:t xml:space="preserve"> Предложение за изпълнение на поръчката </w:t>
      </w:r>
      <w:r w:rsidRPr="006C226D">
        <w:rPr>
          <w:rFonts w:ascii="Times New Roman" w:eastAsia="Times New Roman" w:hAnsi="Times New Roman"/>
          <w:b/>
          <w:sz w:val="24"/>
          <w:szCs w:val="24"/>
          <w:lang w:eastAsia="bg-BG"/>
        </w:rPr>
        <w:t>по образец</w:t>
      </w:r>
      <w:r w:rsidRPr="00904309">
        <w:rPr>
          <w:rFonts w:ascii="Times New Roman" w:eastAsia="Times New Roman" w:hAnsi="Times New Roman"/>
          <w:sz w:val="24"/>
          <w:szCs w:val="24"/>
          <w:lang w:eastAsia="bg-BG"/>
        </w:rPr>
        <w:t xml:space="preserve"> в съответствие с техническите спецификаци</w:t>
      </w:r>
      <w:r>
        <w:rPr>
          <w:rFonts w:ascii="Times New Roman" w:eastAsia="Times New Roman" w:hAnsi="Times New Roman"/>
          <w:sz w:val="24"/>
          <w:szCs w:val="24"/>
          <w:lang w:eastAsia="bg-BG"/>
        </w:rPr>
        <w:t>и и изискванията на възложителя.</w:t>
      </w:r>
      <w:r w:rsidRPr="00904309">
        <w:rPr>
          <w:rFonts w:ascii="Times New Roman" w:hAnsi="Times New Roman"/>
          <w:sz w:val="24"/>
          <w:szCs w:val="24"/>
        </w:rPr>
        <w:t xml:space="preserve"> </w:t>
      </w:r>
    </w:p>
    <w:p w:rsidR="00150925" w:rsidRDefault="001018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б</w:t>
      </w:r>
      <w:r w:rsidR="005B771A" w:rsidRPr="00E32E4C">
        <w:rPr>
          <w:rFonts w:ascii="Times New Roman" w:eastAsia="Times New Roman" w:hAnsi="Times New Roman"/>
          <w:b/>
          <w:sz w:val="24"/>
          <w:szCs w:val="24"/>
          <w:lang w:eastAsia="bg-BG"/>
        </w:rPr>
        <w:t>)</w:t>
      </w:r>
      <w:r w:rsidR="005B771A" w:rsidRPr="00904309">
        <w:rPr>
          <w:rFonts w:ascii="Times New Roman" w:eastAsia="Times New Roman" w:hAnsi="Times New Roman"/>
          <w:sz w:val="24"/>
          <w:szCs w:val="24"/>
          <w:lang w:eastAsia="bg-BG"/>
        </w:rPr>
        <w:t xml:space="preserve"> друга информация и/или документи, изискани от възложителя, </w:t>
      </w:r>
      <w:r w:rsidR="005B771A" w:rsidRPr="0010181A">
        <w:rPr>
          <w:rFonts w:ascii="Times New Roman" w:eastAsia="Times New Roman" w:hAnsi="Times New Roman"/>
          <w:sz w:val="24"/>
          <w:szCs w:val="24"/>
          <w:lang w:eastAsia="bg-BG"/>
        </w:rPr>
        <w:t>когато това се налага от предмета на поръчката</w:t>
      </w:r>
      <w:r w:rsidR="00241274" w:rsidRPr="0010181A">
        <w:rPr>
          <w:rFonts w:ascii="Times New Roman" w:eastAsia="Times New Roman" w:hAnsi="Times New Roman"/>
          <w:sz w:val="24"/>
          <w:szCs w:val="24"/>
          <w:lang w:eastAsia="bg-BG"/>
        </w:rPr>
        <w:t xml:space="preserve"> </w:t>
      </w:r>
    </w:p>
    <w:p w:rsidR="0010181A" w:rsidRPr="0010181A" w:rsidRDefault="001018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10181A" w:rsidRPr="0010181A" w:rsidRDefault="0010181A" w:rsidP="006C49A3">
      <w:pPr>
        <w:pStyle w:val="ae"/>
        <w:numPr>
          <w:ilvl w:val="0"/>
          <w:numId w:val="16"/>
        </w:numPr>
        <w:autoSpaceDE w:val="0"/>
        <w:autoSpaceDN w:val="0"/>
        <w:adjustRightInd w:val="0"/>
        <w:spacing w:after="0" w:line="240" w:lineRule="auto"/>
        <w:ind w:left="0" w:firstLine="851"/>
        <w:jc w:val="both"/>
        <w:rPr>
          <w:rFonts w:ascii="Times New Roman" w:eastAsia="Times New Roman" w:hAnsi="Times New Roman"/>
          <w:b/>
          <w:bCs/>
          <w:sz w:val="24"/>
          <w:szCs w:val="24"/>
          <w:lang w:eastAsia="bg-BG"/>
        </w:rPr>
      </w:pPr>
      <w:r w:rsidRPr="0010181A">
        <w:rPr>
          <w:rFonts w:ascii="Times New Roman" w:hAnsi="Times New Roman"/>
          <w:b/>
          <w:sz w:val="24"/>
          <w:szCs w:val="24"/>
        </w:rPr>
        <w:t>Ценово предложение</w:t>
      </w:r>
    </w:p>
    <w:p w:rsidR="0010181A" w:rsidRPr="0010181A" w:rsidRDefault="00667167" w:rsidP="0010181A">
      <w:pPr>
        <w:pStyle w:val="ae"/>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10181A">
        <w:rPr>
          <w:rFonts w:ascii="Times New Roman" w:eastAsia="Times New Roman" w:hAnsi="Times New Roman"/>
          <w:sz w:val="24"/>
          <w:szCs w:val="24"/>
          <w:lang w:eastAsia="bg-BG"/>
        </w:rPr>
        <w:t xml:space="preserve">Ценовото предложение се попълва по </w:t>
      </w:r>
      <w:r w:rsidRPr="0010181A">
        <w:rPr>
          <w:rFonts w:ascii="Times New Roman" w:eastAsia="Times New Roman" w:hAnsi="Times New Roman"/>
          <w:bCs/>
          <w:sz w:val="24"/>
          <w:szCs w:val="24"/>
          <w:lang w:eastAsia="bg-BG"/>
        </w:rPr>
        <w:t>образец.</w:t>
      </w:r>
      <w:r>
        <w:rPr>
          <w:rFonts w:ascii="Times New Roman" w:hAnsi="Times New Roman"/>
          <w:sz w:val="24"/>
          <w:szCs w:val="24"/>
        </w:rPr>
        <w:t xml:space="preserve"> В</w:t>
      </w:r>
      <w:r w:rsidR="0010181A" w:rsidRPr="0010181A">
        <w:rPr>
          <w:rFonts w:ascii="Times New Roman" w:hAnsi="Times New Roman"/>
          <w:sz w:val="24"/>
          <w:szCs w:val="24"/>
        </w:rPr>
        <w:t xml:space="preserve"> случаите по чл. 181, ал. 2 от ЗОП ценовите предложения могат да не се представят в запечатан плик.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5B771A" w:rsidRPr="0010181A" w:rsidRDefault="006C49A3" w:rsidP="006C49A3">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5B771A" w:rsidRPr="0010181A">
        <w:rPr>
          <w:rFonts w:ascii="Times New Roman" w:eastAsia="Times New Roman" w:hAnsi="Times New Roman"/>
          <w:b/>
          <w:sz w:val="24"/>
          <w:szCs w:val="24"/>
          <w:lang w:eastAsia="ar-SA"/>
        </w:rPr>
        <w:t>Опис на представените документи</w:t>
      </w:r>
    </w:p>
    <w:p w:rsidR="002C0C25" w:rsidRPr="0010181A" w:rsidRDefault="002C0C25" w:rsidP="005B771A">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B771A" w:rsidRPr="00904309"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750C6B" w:rsidRDefault="00750C6B" w:rsidP="005B771A">
      <w:pPr>
        <w:spacing w:after="0" w:line="240" w:lineRule="auto"/>
        <w:ind w:firstLine="567"/>
        <w:jc w:val="both"/>
        <w:rPr>
          <w:rFonts w:ascii="Times New Roman" w:eastAsia="Times New Roman" w:hAnsi="Times New Roman"/>
          <w:sz w:val="24"/>
          <w:szCs w:val="24"/>
          <w:lang w:eastAsia="bg-BG"/>
        </w:rPr>
      </w:pPr>
    </w:p>
    <w:p w:rsidR="00360F39" w:rsidRPr="00904309" w:rsidRDefault="00360F39" w:rsidP="00360F39">
      <w:pPr>
        <w:keepNext/>
        <w:spacing w:after="0" w:line="240" w:lineRule="auto"/>
        <w:jc w:val="center"/>
        <w:outlineLvl w:val="0"/>
        <w:rPr>
          <w:rFonts w:ascii="Times New Roman" w:eastAsia="Times New Roman" w:hAnsi="Times New Roman"/>
          <w:b/>
          <w:sz w:val="24"/>
          <w:szCs w:val="24"/>
        </w:rPr>
      </w:pPr>
      <w:r w:rsidRPr="00DC736D">
        <w:rPr>
          <w:rFonts w:ascii="Times New Roman" w:eastAsia="Times New Roman" w:hAnsi="Times New Roman"/>
          <w:b/>
          <w:sz w:val="24"/>
          <w:szCs w:val="24"/>
        </w:rPr>
        <w:t>VI</w:t>
      </w:r>
      <w:r w:rsidRPr="00904309">
        <w:rPr>
          <w:rFonts w:ascii="Times New Roman" w:eastAsia="Times New Roman" w:hAnsi="Times New Roman"/>
          <w:b/>
          <w:sz w:val="24"/>
          <w:szCs w:val="24"/>
        </w:rPr>
        <w:t>. ГАРАНЦИИ</w:t>
      </w:r>
    </w:p>
    <w:p w:rsidR="0061227C" w:rsidRPr="00904309" w:rsidRDefault="0061227C" w:rsidP="00360F39">
      <w:pPr>
        <w:keepNext/>
        <w:spacing w:after="0" w:line="240" w:lineRule="auto"/>
        <w:jc w:val="center"/>
        <w:outlineLvl w:val="0"/>
        <w:rPr>
          <w:rFonts w:ascii="Times New Roman" w:eastAsia="Times New Roman" w:hAnsi="Times New Roman"/>
          <w:b/>
          <w:sz w:val="24"/>
          <w:szCs w:val="24"/>
        </w:rPr>
      </w:pPr>
    </w:p>
    <w:p w:rsidR="003B53AA" w:rsidRDefault="003B53AA" w:rsidP="003B53AA">
      <w:pPr>
        <w:widowControl w:val="0"/>
        <w:suppressAutoHyphens/>
        <w:spacing w:before="57" w:after="57"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sidRPr="00030A6F">
        <w:rPr>
          <w:rFonts w:ascii="Times New Roman" w:eastAsia="Times New Roman" w:hAnsi="Times New Roman"/>
          <w:b/>
          <w:sz w:val="24"/>
          <w:szCs w:val="24"/>
        </w:rPr>
        <w:t xml:space="preserve">Гаранция за изпълнение. </w:t>
      </w:r>
    </w:p>
    <w:p w:rsidR="003B53AA" w:rsidRPr="00667167" w:rsidRDefault="003B53AA" w:rsidP="000C4220">
      <w:pPr>
        <w:spacing w:after="0" w:line="240" w:lineRule="auto"/>
        <w:ind w:firstLine="567"/>
        <w:contextualSpacing/>
        <w:jc w:val="both"/>
        <w:rPr>
          <w:rFonts w:ascii="Times New Roman" w:eastAsia="Times New Roman" w:hAnsi="Times New Roman"/>
          <w:sz w:val="24"/>
          <w:szCs w:val="24"/>
        </w:rPr>
      </w:pPr>
      <w:r w:rsidRPr="003F295B">
        <w:rPr>
          <w:rFonts w:ascii="Times New Roman" w:eastAsia="Times New Roman" w:hAnsi="Times New Roman"/>
          <w:b/>
          <w:bCs/>
          <w:sz w:val="24"/>
          <w:szCs w:val="24"/>
          <w:lang w:val="ru-RU"/>
        </w:rPr>
        <w:t>1.</w:t>
      </w:r>
      <w:r>
        <w:rPr>
          <w:rFonts w:ascii="Times New Roman" w:eastAsia="Times New Roman" w:hAnsi="Times New Roman"/>
          <w:b/>
          <w:bCs/>
          <w:sz w:val="24"/>
          <w:szCs w:val="24"/>
          <w:lang w:val="ru-RU"/>
        </w:rPr>
        <w:t>1</w:t>
      </w:r>
      <w:r w:rsidR="0010181A">
        <w:rPr>
          <w:rFonts w:ascii="Times New Roman" w:eastAsia="Times New Roman" w:hAnsi="Times New Roman"/>
          <w:b/>
          <w:bCs/>
          <w:sz w:val="24"/>
          <w:szCs w:val="24"/>
          <w:lang w:val="ru-RU"/>
        </w:rPr>
        <w:t xml:space="preserve"> </w:t>
      </w:r>
      <w:r w:rsidR="0010181A" w:rsidRPr="00667167">
        <w:rPr>
          <w:rFonts w:ascii="Times New Roman" w:eastAsia="Times New Roman" w:hAnsi="Times New Roman"/>
          <w:bCs/>
          <w:sz w:val="24"/>
          <w:szCs w:val="24"/>
        </w:rPr>
        <w:t xml:space="preserve">Гаранцията за изпълнение е 4 % от стойността на договора без ДДС, без стойността на опцията, като две трети </w:t>
      </w:r>
      <w:proofErr w:type="gramStart"/>
      <w:r w:rsidR="0010181A" w:rsidRPr="00667167">
        <w:rPr>
          <w:rFonts w:ascii="Times New Roman" w:eastAsia="Times New Roman" w:hAnsi="Times New Roman"/>
          <w:bCs/>
          <w:sz w:val="24"/>
          <w:szCs w:val="24"/>
        </w:rPr>
        <w:t>от</w:t>
      </w:r>
      <w:proofErr w:type="gramEnd"/>
      <w:r w:rsidR="0010181A" w:rsidRPr="00667167">
        <w:rPr>
          <w:rFonts w:ascii="Times New Roman" w:eastAsia="Times New Roman" w:hAnsi="Times New Roman"/>
          <w:bCs/>
          <w:sz w:val="24"/>
          <w:szCs w:val="24"/>
        </w:rPr>
        <w:t xml:space="preserve"> нея гарантира изпълнението на договора, а една трета обезпечава </w:t>
      </w:r>
      <w:r w:rsidR="0010181A" w:rsidRPr="00667167">
        <w:rPr>
          <w:rFonts w:ascii="Times New Roman" w:eastAsia="Times New Roman" w:hAnsi="Times New Roman"/>
          <w:bCs/>
          <w:sz w:val="24"/>
          <w:szCs w:val="24"/>
        </w:rPr>
        <w:lastRenderedPageBreak/>
        <w:t>гаранционните задължения на изпълнителя.</w:t>
      </w:r>
      <w:r w:rsidRPr="00667167">
        <w:rPr>
          <w:rFonts w:ascii="Times New Roman" w:eastAsia="Times New Roman" w:hAnsi="Times New Roman"/>
          <w:sz w:val="24"/>
          <w:szCs w:val="24"/>
        </w:rPr>
        <w:t xml:space="preserve"> Гаранцията се представя при подписването на Договора за обществена поръчка.</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b/>
          <w:bCs/>
          <w:sz w:val="24"/>
          <w:szCs w:val="24"/>
        </w:rPr>
        <w:t>1.</w:t>
      </w:r>
      <w:r w:rsidRPr="003F295B">
        <w:rPr>
          <w:rFonts w:ascii="Times New Roman" w:eastAsia="Times New Roman" w:hAnsi="Times New Roman"/>
          <w:b/>
          <w:bCs/>
          <w:sz w:val="24"/>
          <w:szCs w:val="24"/>
        </w:rPr>
        <w:t>2.</w:t>
      </w:r>
      <w:r w:rsidRPr="003F295B">
        <w:rPr>
          <w:rFonts w:ascii="Times New Roman" w:eastAsia="Times New Roman" w:hAnsi="Times New Roman"/>
          <w:sz w:val="24"/>
          <w:szCs w:val="24"/>
        </w:rPr>
        <w:t xml:space="preserve"> Гаранцията може да бъде представена в една от следните форми:</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b/>
          <w:bCs/>
          <w:sz w:val="24"/>
          <w:szCs w:val="24"/>
        </w:rPr>
        <w:t>а)</w:t>
      </w:r>
      <w:r w:rsidRPr="003F295B">
        <w:rPr>
          <w:rFonts w:ascii="Times New Roman" w:eastAsia="Times New Roman" w:hAnsi="Times New Roman"/>
          <w:sz w:val="24"/>
          <w:szCs w:val="24"/>
        </w:rPr>
        <w:t xml:space="preserve"> парична сума, платима по следната банкова сметка на Прокуратура на Република България:</w:t>
      </w:r>
    </w:p>
    <w:p w:rsidR="003B53AA" w:rsidRPr="003F295B" w:rsidRDefault="003B53AA" w:rsidP="003B53AA">
      <w:pPr>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Българска народна банка,</w:t>
      </w:r>
    </w:p>
    <w:p w:rsidR="003B53AA" w:rsidRPr="003F295B" w:rsidRDefault="003B53AA" w:rsidP="003B53AA">
      <w:pPr>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 xml:space="preserve">Банков код  </w:t>
      </w:r>
      <w:r w:rsidRPr="003F295B">
        <w:rPr>
          <w:rFonts w:ascii="Times New Roman" w:eastAsia="Times New Roman" w:hAnsi="Times New Roman"/>
          <w:b/>
          <w:bCs/>
          <w:sz w:val="24"/>
          <w:szCs w:val="24"/>
        </w:rPr>
        <w:t>BIC</w:t>
      </w:r>
      <w:r w:rsidRPr="003F295B">
        <w:rPr>
          <w:rFonts w:ascii="Times New Roman" w:eastAsia="Times New Roman" w:hAnsi="Times New Roman"/>
          <w:sz w:val="24"/>
          <w:szCs w:val="24"/>
        </w:rPr>
        <w:t>: BNBGBGSD,</w:t>
      </w:r>
    </w:p>
    <w:p w:rsidR="003B53AA" w:rsidRPr="003F295B" w:rsidRDefault="003B53AA" w:rsidP="003B53AA">
      <w:pPr>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 xml:space="preserve">Банкова сметка </w:t>
      </w:r>
      <w:r w:rsidRPr="003F295B">
        <w:rPr>
          <w:rFonts w:ascii="Times New Roman" w:eastAsia="Times New Roman" w:hAnsi="Times New Roman"/>
          <w:b/>
          <w:bCs/>
          <w:sz w:val="24"/>
          <w:szCs w:val="24"/>
        </w:rPr>
        <w:t>IBAN</w:t>
      </w:r>
      <w:r w:rsidRPr="003F295B">
        <w:rPr>
          <w:rFonts w:ascii="Times New Roman" w:eastAsia="Times New Roman" w:hAnsi="Times New Roman"/>
          <w:sz w:val="24"/>
          <w:szCs w:val="24"/>
        </w:rPr>
        <w:t>:</w:t>
      </w:r>
      <w:r w:rsidRPr="003F295B">
        <w:rPr>
          <w:rFonts w:ascii="Times New Roman" w:eastAsia="Times New Roman" w:hAnsi="Times New Roman"/>
          <w:b/>
          <w:bCs/>
          <w:sz w:val="24"/>
          <w:szCs w:val="24"/>
        </w:rPr>
        <w:t xml:space="preserve"> </w:t>
      </w:r>
      <w:r w:rsidRPr="003F295B">
        <w:rPr>
          <w:rFonts w:ascii="Times New Roman" w:eastAsia="Times New Roman" w:hAnsi="Times New Roman"/>
          <w:sz w:val="24"/>
          <w:szCs w:val="24"/>
        </w:rPr>
        <w:t>BG 37 BNBG 9661 3300 1391 01.</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667167" w:rsidRDefault="00667167" w:rsidP="003B53AA">
      <w:pPr>
        <w:spacing w:after="0" w:line="240" w:lineRule="auto"/>
        <w:ind w:firstLine="567"/>
        <w:jc w:val="both"/>
        <w:rPr>
          <w:rFonts w:ascii="Times New Roman" w:eastAsia="Times New Roman" w:hAnsi="Times New Roman"/>
          <w:b/>
          <w:bCs/>
          <w:sz w:val="24"/>
          <w:szCs w:val="24"/>
        </w:rPr>
      </w:pPr>
    </w:p>
    <w:p w:rsidR="000C4220" w:rsidRDefault="003B53AA" w:rsidP="003B53AA">
      <w:pPr>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b/>
          <w:bCs/>
          <w:sz w:val="24"/>
          <w:szCs w:val="24"/>
        </w:rPr>
        <w:t>б)</w:t>
      </w:r>
      <w:r w:rsidRPr="003F295B">
        <w:rPr>
          <w:rFonts w:ascii="Times New Roman" w:eastAsia="Times New Roman" w:hAnsi="Times New Roman"/>
          <w:sz w:val="24"/>
          <w:szCs w:val="24"/>
        </w:rPr>
        <w:t xml:space="preserve"> оригинал на безусловна и </w:t>
      </w:r>
      <w:r w:rsidRPr="00B30A0F">
        <w:rPr>
          <w:rFonts w:ascii="Times New Roman" w:eastAsia="Times New Roman" w:hAnsi="Times New Roman"/>
          <w:sz w:val="24"/>
          <w:szCs w:val="24"/>
        </w:rPr>
        <w:t>неотменима</w:t>
      </w:r>
      <w:r w:rsidRPr="00B30A0F">
        <w:rPr>
          <w:rFonts w:ascii="Times New Roman" w:eastAsia="Times New Roman" w:hAnsi="Times New Roman"/>
          <w:color w:val="FF0000"/>
          <w:sz w:val="24"/>
          <w:szCs w:val="24"/>
        </w:rPr>
        <w:t xml:space="preserve"> </w:t>
      </w:r>
      <w:r w:rsidRPr="00B30A0F">
        <w:rPr>
          <w:rFonts w:ascii="Times New Roman" w:eastAsia="Times New Roman" w:hAnsi="Times New Roman"/>
          <w:sz w:val="24"/>
          <w:szCs w:val="24"/>
        </w:rPr>
        <w:t xml:space="preserve">банкова гаранция за изпълнение на договор, издадена в полза на Възложителя, със срок на валидност най-малко </w:t>
      </w:r>
      <w:r w:rsidR="00060EEF" w:rsidRPr="00B30A0F">
        <w:rPr>
          <w:rFonts w:ascii="Times New Roman" w:eastAsia="Times New Roman" w:hAnsi="Times New Roman"/>
          <w:sz w:val="24"/>
          <w:szCs w:val="24"/>
        </w:rPr>
        <w:t>40 (четири</w:t>
      </w:r>
      <w:r w:rsidRPr="00B30A0F">
        <w:rPr>
          <w:rFonts w:ascii="Times New Roman" w:eastAsia="Times New Roman" w:hAnsi="Times New Roman"/>
          <w:sz w:val="24"/>
          <w:szCs w:val="24"/>
        </w:rPr>
        <w:t xml:space="preserve">десет) дни след изтичане на кумулативния срок, състоящ се от </w:t>
      </w:r>
      <w:r w:rsidR="000C4220" w:rsidRPr="00B30A0F">
        <w:rPr>
          <w:rFonts w:ascii="Times New Roman" w:eastAsia="Times New Roman" w:hAnsi="Times New Roman"/>
          <w:bCs/>
          <w:sz w:val="24"/>
          <w:szCs w:val="24"/>
        </w:rPr>
        <w:t>срока на договора</w:t>
      </w:r>
      <w:r w:rsidRPr="00B30A0F">
        <w:rPr>
          <w:rFonts w:ascii="Times New Roman" w:eastAsia="Times New Roman" w:hAnsi="Times New Roman"/>
          <w:sz w:val="24"/>
          <w:szCs w:val="24"/>
        </w:rPr>
        <w:t xml:space="preserve"> </w:t>
      </w:r>
      <w:r w:rsidR="000C4220" w:rsidRPr="00B30A0F">
        <w:rPr>
          <w:rFonts w:ascii="Times New Roman" w:eastAsia="Times New Roman" w:hAnsi="Times New Roman"/>
          <w:sz w:val="24"/>
          <w:szCs w:val="24"/>
        </w:rPr>
        <w:t>за</w:t>
      </w:r>
      <w:r w:rsidRPr="00B30A0F">
        <w:rPr>
          <w:rFonts w:ascii="Times New Roman" w:eastAsia="Times New Roman" w:hAnsi="Times New Roman"/>
          <w:sz w:val="24"/>
          <w:szCs w:val="24"/>
        </w:rPr>
        <w:t xml:space="preserve"> изпълнение на обществената поръчка плюс</w:t>
      </w:r>
      <w:r w:rsidR="00060EEF" w:rsidRPr="00B30A0F">
        <w:rPr>
          <w:rFonts w:ascii="Times New Roman" w:eastAsia="Times New Roman" w:hAnsi="Times New Roman"/>
          <w:sz w:val="24"/>
          <w:szCs w:val="24"/>
        </w:rPr>
        <w:t xml:space="preserve"> предложения от участника </w:t>
      </w:r>
      <w:r w:rsidR="000C4220" w:rsidRPr="00B30A0F">
        <w:rPr>
          <w:rFonts w:ascii="Times New Roman" w:eastAsia="Times New Roman" w:hAnsi="Times New Roman"/>
          <w:sz w:val="24"/>
          <w:szCs w:val="24"/>
        </w:rPr>
        <w:t>срок за гаранционна поддръжка</w:t>
      </w:r>
      <w:r w:rsidR="00060EEF" w:rsidRPr="00B30A0F">
        <w:rPr>
          <w:rFonts w:ascii="Times New Roman" w:eastAsia="Times New Roman" w:hAnsi="Times New Roman"/>
          <w:sz w:val="24"/>
          <w:szCs w:val="24"/>
        </w:rPr>
        <w:t xml:space="preserve"> на доставените климатици.</w:t>
      </w:r>
      <w:r w:rsidR="00060EEF">
        <w:rPr>
          <w:rFonts w:ascii="Times New Roman" w:eastAsia="Times New Roman" w:hAnsi="Times New Roman"/>
          <w:sz w:val="24"/>
          <w:szCs w:val="24"/>
        </w:rPr>
        <w:t xml:space="preserve"> </w:t>
      </w:r>
    </w:p>
    <w:p w:rsidR="003B53AA" w:rsidRPr="003F295B" w:rsidRDefault="003B53AA" w:rsidP="003B53AA">
      <w:pPr>
        <w:spacing w:after="0" w:line="240" w:lineRule="auto"/>
        <w:ind w:firstLine="567"/>
        <w:jc w:val="both"/>
        <w:rPr>
          <w:rFonts w:ascii="Times New Roman" w:eastAsia="Times New Roman" w:hAnsi="Times New Roman"/>
          <w:b/>
          <w:sz w:val="24"/>
          <w:szCs w:val="24"/>
        </w:rPr>
      </w:pPr>
      <w:r w:rsidRPr="003F295B">
        <w:rPr>
          <w:rFonts w:ascii="Times New Roman" w:eastAsia="Times New Roman" w:hAnsi="Times New Roman"/>
          <w:sz w:val="24"/>
          <w:szCs w:val="24"/>
        </w:rPr>
        <w:t>Банковата гаранция следва да е валидна при сключване на договора.</w:t>
      </w:r>
    </w:p>
    <w:p w:rsidR="003B53AA" w:rsidRPr="003F295B" w:rsidRDefault="003B53AA" w:rsidP="003B53AA">
      <w:pPr>
        <w:spacing w:after="0" w:line="240" w:lineRule="auto"/>
        <w:ind w:firstLine="567"/>
        <w:jc w:val="both"/>
        <w:rPr>
          <w:rFonts w:ascii="Times New Roman" w:eastAsia="Times New Roman" w:hAnsi="Times New Roman"/>
          <w:bCs/>
          <w:sz w:val="24"/>
          <w:szCs w:val="24"/>
        </w:rPr>
      </w:pPr>
    </w:p>
    <w:p w:rsidR="00060EEF" w:rsidRPr="00667167" w:rsidRDefault="003B53AA" w:rsidP="00060EEF">
      <w:pPr>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b/>
          <w:sz w:val="24"/>
          <w:szCs w:val="24"/>
        </w:rPr>
        <w:t>в)</w:t>
      </w:r>
      <w:r w:rsidRPr="003F295B">
        <w:rPr>
          <w:rFonts w:ascii="Times New Roman" w:eastAsia="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със срок на валидност най-малко </w:t>
      </w:r>
      <w:r w:rsidR="00060EEF">
        <w:rPr>
          <w:rFonts w:ascii="Times New Roman" w:eastAsia="Times New Roman" w:hAnsi="Times New Roman"/>
          <w:sz w:val="24"/>
          <w:szCs w:val="24"/>
        </w:rPr>
        <w:t>40 (четири</w:t>
      </w:r>
      <w:r w:rsidR="00060EEF" w:rsidRPr="003F295B">
        <w:rPr>
          <w:rFonts w:ascii="Times New Roman" w:eastAsia="Times New Roman" w:hAnsi="Times New Roman"/>
          <w:sz w:val="24"/>
          <w:szCs w:val="24"/>
        </w:rPr>
        <w:t xml:space="preserve">десет) дни след изтичане на кумулативния срок, състоящ се </w:t>
      </w:r>
      <w:r w:rsidR="00060EEF" w:rsidRPr="00667167">
        <w:rPr>
          <w:rFonts w:ascii="Times New Roman" w:eastAsia="Times New Roman" w:hAnsi="Times New Roman"/>
          <w:sz w:val="24"/>
          <w:szCs w:val="24"/>
        </w:rPr>
        <w:t xml:space="preserve">от </w:t>
      </w:r>
      <w:r w:rsidR="00060EEF" w:rsidRPr="00667167">
        <w:rPr>
          <w:rFonts w:ascii="Times New Roman" w:eastAsia="Times New Roman" w:hAnsi="Times New Roman"/>
          <w:bCs/>
          <w:sz w:val="24"/>
          <w:szCs w:val="24"/>
        </w:rPr>
        <w:t>срока на договора</w:t>
      </w:r>
      <w:r w:rsidR="00060EEF" w:rsidRPr="00667167">
        <w:rPr>
          <w:rFonts w:ascii="Times New Roman" w:eastAsia="Times New Roman" w:hAnsi="Times New Roman"/>
          <w:sz w:val="24"/>
          <w:szCs w:val="24"/>
        </w:rPr>
        <w:t xml:space="preserve"> за изпълнение на обществената поръчка плюс предложения от участника срок за гаранционна поддръжка на доставените климатици. </w:t>
      </w:r>
    </w:p>
    <w:p w:rsidR="003B53AA" w:rsidRPr="00667167"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667167">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3B53AA" w:rsidRPr="003F295B" w:rsidRDefault="003B53AA" w:rsidP="005476E9">
      <w:pPr>
        <w:autoSpaceDE w:val="0"/>
        <w:autoSpaceDN w:val="0"/>
        <w:adjustRightInd w:val="0"/>
        <w:spacing w:after="0" w:line="240" w:lineRule="auto"/>
        <w:ind w:firstLine="567"/>
        <w:jc w:val="both"/>
        <w:rPr>
          <w:rFonts w:ascii="Times New Roman" w:eastAsia="Times New Roman" w:hAnsi="Times New Roman"/>
          <w:sz w:val="24"/>
          <w:szCs w:val="24"/>
        </w:rPr>
      </w:pPr>
      <w:r w:rsidRPr="00667167">
        <w:rPr>
          <w:rFonts w:ascii="Times New Roman" w:eastAsia="Times New Roman" w:hAnsi="Times New Roman"/>
          <w:sz w:val="24"/>
          <w:szCs w:val="24"/>
        </w:rPr>
        <w:t>Застраховката следва да е валидна</w:t>
      </w:r>
      <w:r w:rsidRPr="003F295B">
        <w:rPr>
          <w:rFonts w:ascii="Times New Roman" w:eastAsia="Times New Roman" w:hAnsi="Times New Roman"/>
          <w:sz w:val="24"/>
          <w:szCs w:val="24"/>
        </w:rPr>
        <w:t xml:space="preserve">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b/>
          <w:sz w:val="24"/>
          <w:szCs w:val="24"/>
        </w:rPr>
      </w:pPr>
      <w:r w:rsidRPr="003F295B">
        <w:rPr>
          <w:rFonts w:ascii="Times New Roman" w:eastAsia="Times New Roman" w:hAnsi="Times New Roman"/>
          <w:b/>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Паричната сума или банковата гаранция могат да се предоставят от името на изпълнителя за сметка на трето лице – гарант.</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 xml:space="preserve">Участникът, определен за изпълнител, избира сам формата на гаранцията за изпълнение. </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3F295B">
        <w:rPr>
          <w:rFonts w:ascii="Times New Roman" w:eastAsia="Times New Roman" w:hAnsi="Times New Roman"/>
          <w:sz w:val="24"/>
          <w:szCs w:val="24"/>
          <w:lang w:val="en-US"/>
        </w:rPr>
        <w:t xml:space="preserve"> e </w:t>
      </w:r>
      <w:r w:rsidRPr="003F295B">
        <w:rPr>
          <w:rFonts w:ascii="Times New Roman" w:eastAsia="Times New Roman" w:hAnsi="Times New Roman"/>
          <w:sz w:val="24"/>
          <w:szCs w:val="24"/>
        </w:rPr>
        <w:t>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 xml:space="preserve">Когато избраният изпълнител е обединение, което не е юридическо лице, всеки от </w:t>
      </w:r>
      <w:proofErr w:type="spellStart"/>
      <w:r w:rsidRPr="003F295B">
        <w:rPr>
          <w:rFonts w:ascii="Times New Roman" w:eastAsia="Times New Roman" w:hAnsi="Times New Roman"/>
          <w:sz w:val="24"/>
          <w:szCs w:val="24"/>
        </w:rPr>
        <w:t>съдружниците</w:t>
      </w:r>
      <w:proofErr w:type="spellEnd"/>
      <w:r w:rsidRPr="003F295B">
        <w:rPr>
          <w:rFonts w:ascii="Times New Roman" w:eastAsia="Times New Roman" w:hAnsi="Times New Roman"/>
          <w:sz w:val="24"/>
          <w:szCs w:val="24"/>
        </w:rPr>
        <w:t xml:space="preserve"> в него може да е </w:t>
      </w:r>
      <w:proofErr w:type="spellStart"/>
      <w:r w:rsidRPr="003F295B">
        <w:rPr>
          <w:rFonts w:ascii="Times New Roman" w:eastAsia="Times New Roman" w:hAnsi="Times New Roman"/>
          <w:sz w:val="24"/>
          <w:szCs w:val="24"/>
        </w:rPr>
        <w:t>наредител</w:t>
      </w:r>
      <w:proofErr w:type="spellEnd"/>
      <w:r w:rsidRPr="003F295B">
        <w:rPr>
          <w:rFonts w:ascii="Times New Roman" w:eastAsia="Times New Roman" w:hAnsi="Times New Roman"/>
          <w:sz w:val="24"/>
          <w:szCs w:val="24"/>
        </w:rPr>
        <w:t xml:space="preserve"> по банковата гаранция, съответно вносител на сумата по гаранцията или титуляр на застраховката.</w:t>
      </w:r>
    </w:p>
    <w:p w:rsidR="003B53AA" w:rsidRPr="003F295B" w:rsidRDefault="003B53AA" w:rsidP="003B53AA">
      <w:pPr>
        <w:spacing w:after="0" w:line="240" w:lineRule="auto"/>
        <w:ind w:firstLine="567"/>
        <w:jc w:val="both"/>
        <w:rPr>
          <w:rFonts w:ascii="Times New Roman" w:eastAsia="Times New Roman" w:hAnsi="Times New Roman"/>
          <w:color w:val="000000"/>
          <w:sz w:val="24"/>
          <w:szCs w:val="24"/>
        </w:rPr>
      </w:pPr>
      <w:r w:rsidRPr="003F295B">
        <w:rPr>
          <w:rFonts w:ascii="Times New Roman" w:eastAsia="Times New Roman" w:hAnsi="Times New Roman"/>
          <w:color w:val="000000"/>
          <w:sz w:val="24"/>
          <w:szCs w:val="24"/>
        </w:rPr>
        <w:t>Участникът, определен за изпълнител</w:t>
      </w:r>
      <w:r w:rsidRPr="003F295B">
        <w:rPr>
          <w:rFonts w:ascii="Times New Roman" w:eastAsia="Times New Roman" w:hAnsi="Times New Roman"/>
          <w:bCs/>
          <w:color w:val="000000"/>
          <w:sz w:val="24"/>
          <w:szCs w:val="24"/>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3B53AA" w:rsidRPr="003F295B" w:rsidRDefault="003B53AA" w:rsidP="003B53AA">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Условията и сроковете за задържане или освобождаван</w:t>
      </w:r>
      <w:r>
        <w:rPr>
          <w:rFonts w:ascii="Times New Roman" w:eastAsia="Times New Roman" w:hAnsi="Times New Roman"/>
          <w:sz w:val="24"/>
          <w:szCs w:val="24"/>
        </w:rPr>
        <w:t>е на гаранцията за изпълнение са</w:t>
      </w:r>
      <w:r w:rsidRPr="003F295B">
        <w:rPr>
          <w:rFonts w:ascii="Times New Roman" w:eastAsia="Times New Roman" w:hAnsi="Times New Roman"/>
          <w:sz w:val="24"/>
          <w:szCs w:val="24"/>
        </w:rPr>
        <w:t xml:space="preserve"> </w:t>
      </w:r>
      <w:r>
        <w:rPr>
          <w:rFonts w:ascii="Times New Roman" w:eastAsia="Times New Roman" w:hAnsi="Times New Roman"/>
          <w:sz w:val="24"/>
          <w:szCs w:val="24"/>
        </w:rPr>
        <w:t>уредени</w:t>
      </w:r>
      <w:r w:rsidRPr="003F295B">
        <w:rPr>
          <w:rFonts w:ascii="Times New Roman" w:eastAsia="Times New Roman" w:hAnsi="Times New Roman"/>
          <w:sz w:val="24"/>
          <w:szCs w:val="24"/>
        </w:rPr>
        <w:t xml:space="preserve"> в </w:t>
      </w:r>
      <w:r>
        <w:rPr>
          <w:rFonts w:ascii="Times New Roman" w:eastAsia="Times New Roman" w:hAnsi="Times New Roman"/>
          <w:sz w:val="24"/>
          <w:szCs w:val="24"/>
        </w:rPr>
        <w:t>проекта на договор</w:t>
      </w:r>
      <w:r w:rsidRPr="003F295B">
        <w:rPr>
          <w:rFonts w:ascii="Times New Roman" w:eastAsia="Times New Roman" w:hAnsi="Times New Roman"/>
          <w:sz w:val="24"/>
          <w:szCs w:val="24"/>
        </w:rPr>
        <w:t xml:space="preserve"> за</w:t>
      </w:r>
      <w:r>
        <w:rPr>
          <w:rFonts w:ascii="Times New Roman" w:eastAsia="Times New Roman" w:hAnsi="Times New Roman"/>
          <w:sz w:val="24"/>
          <w:szCs w:val="24"/>
        </w:rPr>
        <w:t xml:space="preserve"> възлагане на</w:t>
      </w:r>
      <w:r w:rsidRPr="003F295B">
        <w:rPr>
          <w:rFonts w:ascii="Times New Roman" w:eastAsia="Times New Roman" w:hAnsi="Times New Roman"/>
          <w:sz w:val="24"/>
          <w:szCs w:val="24"/>
        </w:rPr>
        <w:t xml:space="preserve"> обществена</w:t>
      </w:r>
      <w:r>
        <w:rPr>
          <w:rFonts w:ascii="Times New Roman" w:eastAsia="Times New Roman" w:hAnsi="Times New Roman"/>
          <w:sz w:val="24"/>
          <w:szCs w:val="24"/>
        </w:rPr>
        <w:t>та</w:t>
      </w:r>
      <w:r w:rsidRPr="003F295B">
        <w:rPr>
          <w:rFonts w:ascii="Times New Roman" w:eastAsia="Times New Roman" w:hAnsi="Times New Roman"/>
          <w:sz w:val="24"/>
          <w:szCs w:val="24"/>
        </w:rPr>
        <w:t xml:space="preserve"> поръчка. </w:t>
      </w:r>
      <w:bookmarkStart w:id="0" w:name="_VІI._Проект_на"/>
      <w:bookmarkEnd w:id="0"/>
    </w:p>
    <w:p w:rsidR="003B53AA" w:rsidRDefault="003B53AA"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B521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61810" w:rsidRDefault="00661810"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B521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B521F" w:rsidRPr="009B521F" w:rsidRDefault="009B521F" w:rsidP="009B521F">
      <w:pPr>
        <w:keepNext/>
        <w:spacing w:after="0" w:line="240" w:lineRule="auto"/>
        <w:jc w:val="right"/>
        <w:outlineLvl w:val="1"/>
        <w:rPr>
          <w:rFonts w:ascii="Times New Roman" w:eastAsia="Times New Roman" w:hAnsi="Times New Roman"/>
          <w:b/>
          <w:bCs/>
          <w:sz w:val="24"/>
          <w:szCs w:val="24"/>
          <w:lang w:eastAsia="bg-BG"/>
        </w:rPr>
      </w:pPr>
      <w:r w:rsidRPr="009B521F">
        <w:rPr>
          <w:rFonts w:ascii="Times New Roman" w:eastAsia="Times New Roman" w:hAnsi="Times New Roman"/>
          <w:b/>
          <w:bCs/>
          <w:sz w:val="24"/>
          <w:szCs w:val="24"/>
          <w:lang w:eastAsia="bg-BG"/>
        </w:rPr>
        <w:lastRenderedPageBreak/>
        <w:t xml:space="preserve">Приложение № </w:t>
      </w:r>
      <w:r w:rsidRPr="008C3B15">
        <w:rPr>
          <w:rFonts w:ascii="Times New Roman" w:eastAsia="Times New Roman" w:hAnsi="Times New Roman"/>
          <w:b/>
          <w:bCs/>
          <w:sz w:val="24"/>
          <w:szCs w:val="24"/>
          <w:lang w:eastAsia="bg-BG"/>
        </w:rPr>
        <w:t>1</w:t>
      </w:r>
    </w:p>
    <w:p w:rsidR="009B521F" w:rsidRPr="009B521F" w:rsidRDefault="009B521F" w:rsidP="009B521F">
      <w:pPr>
        <w:autoSpaceDE w:val="0"/>
        <w:autoSpaceDN w:val="0"/>
        <w:adjustRightInd w:val="0"/>
        <w:spacing w:after="0" w:line="240" w:lineRule="auto"/>
        <w:ind w:firstLine="720"/>
        <w:jc w:val="right"/>
        <w:rPr>
          <w:rFonts w:ascii="Times New Roman" w:eastAsia="Times New Roman" w:hAnsi="Times New Roman"/>
          <w:b/>
          <w:bCs/>
          <w:sz w:val="24"/>
          <w:szCs w:val="24"/>
          <w:u w:val="single"/>
          <w:lang w:eastAsia="bg-BG"/>
        </w:rPr>
      </w:pPr>
    </w:p>
    <w:p w:rsidR="009B521F" w:rsidRPr="009B521F" w:rsidRDefault="009B521F" w:rsidP="00FD69D8">
      <w:pPr>
        <w:spacing w:after="0" w:line="360" w:lineRule="auto"/>
        <w:jc w:val="center"/>
        <w:rPr>
          <w:rFonts w:ascii="Times New Roman" w:eastAsia="Times New Roman" w:hAnsi="Times New Roman"/>
          <w:b/>
          <w:sz w:val="24"/>
          <w:szCs w:val="24"/>
        </w:rPr>
      </w:pPr>
      <w:r w:rsidRPr="009B521F">
        <w:rPr>
          <w:rFonts w:ascii="Times New Roman" w:eastAsia="Times New Roman" w:hAnsi="Times New Roman"/>
          <w:b/>
          <w:sz w:val="24"/>
          <w:szCs w:val="24"/>
        </w:rPr>
        <w:t xml:space="preserve">ПРЕДЛОЖЕНИЕ ЗА ИЗПЪЛНЕНИЕ НА ПОРЪЧКА </w:t>
      </w:r>
      <w:r w:rsidRPr="008C3B15">
        <w:rPr>
          <w:rFonts w:ascii="Times New Roman" w:eastAsia="Times New Roman" w:hAnsi="Times New Roman"/>
          <w:b/>
          <w:sz w:val="24"/>
          <w:szCs w:val="24"/>
        </w:rPr>
        <w:t xml:space="preserve"> </w:t>
      </w:r>
    </w:p>
    <w:p w:rsidR="009B521F" w:rsidRPr="009B521F" w:rsidRDefault="009B521F" w:rsidP="00FD69D8">
      <w:pPr>
        <w:tabs>
          <w:tab w:val="left" w:pos="708"/>
          <w:tab w:val="center" w:pos="4153"/>
          <w:tab w:val="right" w:pos="8306"/>
        </w:tabs>
        <w:spacing w:after="0" w:line="360" w:lineRule="auto"/>
        <w:jc w:val="center"/>
        <w:rPr>
          <w:rFonts w:ascii="Times New Roman" w:eastAsia="Times New Roman" w:hAnsi="Times New Roman"/>
          <w:b/>
          <w:sz w:val="24"/>
          <w:szCs w:val="24"/>
        </w:rPr>
      </w:pPr>
      <w:r w:rsidRPr="009B521F">
        <w:rPr>
          <w:rFonts w:ascii="Times New Roman" w:hAnsi="Times New Roman"/>
          <w:b/>
          <w:sz w:val="24"/>
          <w:szCs w:val="24"/>
        </w:rPr>
        <w:t xml:space="preserve">С ПРЕДМЕТ: </w:t>
      </w:r>
      <w:r w:rsidRPr="009B521F">
        <w:rPr>
          <w:rFonts w:ascii="Times New Roman" w:eastAsia="Times New Roman" w:hAnsi="Times New Roman"/>
          <w:b/>
          <w:sz w:val="24"/>
          <w:szCs w:val="24"/>
        </w:rPr>
        <w:t>„………….“</w:t>
      </w:r>
    </w:p>
    <w:p w:rsidR="009B521F" w:rsidRPr="008C3B15" w:rsidRDefault="009B521F" w:rsidP="009B521F">
      <w:pPr>
        <w:spacing w:after="0" w:line="240" w:lineRule="auto"/>
        <w:jc w:val="center"/>
        <w:rPr>
          <w:rFonts w:ascii="Times New Roman" w:eastAsia="Times New Roman" w:hAnsi="Times New Roman"/>
          <w:b/>
          <w:sz w:val="24"/>
          <w:szCs w:val="24"/>
        </w:rPr>
      </w:pPr>
    </w:p>
    <w:p w:rsidR="009B521F" w:rsidRPr="009B521F" w:rsidRDefault="009B521F" w:rsidP="009B521F">
      <w:pPr>
        <w:spacing w:after="0" w:line="240" w:lineRule="auto"/>
        <w:jc w:val="center"/>
        <w:rPr>
          <w:rFonts w:ascii="Times New Roman" w:eastAsia="Times New Roman" w:hAnsi="Times New Roman"/>
          <w:b/>
          <w:sz w:val="24"/>
          <w:szCs w:val="24"/>
        </w:rPr>
      </w:pPr>
      <w:r w:rsidRPr="009B521F">
        <w:rPr>
          <w:rFonts w:ascii="Times New Roman" w:eastAsia="Times New Roman" w:hAnsi="Times New Roman"/>
          <w:b/>
          <w:sz w:val="24"/>
          <w:szCs w:val="24"/>
        </w:rPr>
        <w:t>ОТ</w:t>
      </w:r>
    </w:p>
    <w:p w:rsidR="009B521F" w:rsidRPr="008C3B15" w:rsidRDefault="009B521F" w:rsidP="009B521F">
      <w:pPr>
        <w:shd w:val="clear" w:color="auto" w:fill="FFFFFF"/>
        <w:spacing w:after="0" w:line="240" w:lineRule="auto"/>
        <w:ind w:firstLine="851"/>
        <w:rPr>
          <w:rFonts w:ascii="Times New Roman" w:eastAsia="Times New Roman" w:hAnsi="Times New Roman"/>
          <w:i/>
          <w:sz w:val="24"/>
          <w:szCs w:val="24"/>
        </w:rPr>
      </w:pPr>
      <w:r w:rsidRPr="009B521F">
        <w:rPr>
          <w:rFonts w:ascii="Times New Roman" w:eastAsia="Times New Roman" w:hAnsi="Times New Roman"/>
          <w:sz w:val="24"/>
          <w:szCs w:val="24"/>
        </w:rPr>
        <w:t xml:space="preserve">Участник: </w:t>
      </w:r>
      <w:r w:rsidRPr="009B521F">
        <w:rPr>
          <w:rFonts w:ascii="Times New Roman" w:eastAsia="Times New Roman" w:hAnsi="Times New Roman"/>
          <w:b/>
          <w:sz w:val="24"/>
          <w:szCs w:val="24"/>
        </w:rPr>
        <w:t>....................................................................................................</w:t>
      </w:r>
    </w:p>
    <w:p w:rsidR="009B521F" w:rsidRPr="009B521F" w:rsidRDefault="009B521F" w:rsidP="009B521F">
      <w:pPr>
        <w:shd w:val="clear" w:color="auto" w:fill="FFFFFF"/>
        <w:spacing w:after="0" w:line="240" w:lineRule="auto"/>
        <w:ind w:firstLine="851"/>
        <w:rPr>
          <w:rFonts w:ascii="Times New Roman" w:eastAsia="Times New Roman" w:hAnsi="Times New Roman"/>
          <w:sz w:val="24"/>
          <w:szCs w:val="24"/>
        </w:rPr>
      </w:pPr>
      <w:r w:rsidRPr="008C3B15">
        <w:rPr>
          <w:rFonts w:ascii="Times New Roman" w:eastAsia="Times New Roman" w:hAnsi="Times New Roman"/>
          <w:i/>
          <w:sz w:val="24"/>
          <w:szCs w:val="24"/>
        </w:rPr>
        <w:t xml:space="preserve">              </w:t>
      </w:r>
      <w:r w:rsidRPr="009B521F">
        <w:rPr>
          <w:rFonts w:ascii="Times New Roman" w:eastAsia="Times New Roman" w:hAnsi="Times New Roman"/>
          <w:i/>
          <w:sz w:val="24"/>
          <w:szCs w:val="24"/>
        </w:rPr>
        <w:t>(пълно   наименование   на   участника  и   правно-организационната   му   форма)</w:t>
      </w:r>
    </w:p>
    <w:p w:rsidR="009B521F" w:rsidRPr="009B521F" w:rsidRDefault="009B521F" w:rsidP="009B521F">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Адрес: </w:t>
      </w:r>
      <w:r w:rsidR="00F83524" w:rsidRPr="008C3B15">
        <w:rPr>
          <w:rFonts w:ascii="Times New Roman" w:eastAsia="Times New Roman" w:hAnsi="Times New Roman"/>
          <w:sz w:val="24"/>
          <w:szCs w:val="24"/>
        </w:rPr>
        <w:t>...............</w:t>
      </w:r>
      <w:r w:rsidRPr="009B521F">
        <w:rPr>
          <w:rFonts w:ascii="Times New Roman" w:eastAsia="Times New Roman" w:hAnsi="Times New Roman"/>
          <w:sz w:val="24"/>
          <w:szCs w:val="24"/>
        </w:rPr>
        <w:t>......................................;</w:t>
      </w:r>
    </w:p>
    <w:p w:rsidR="009B521F" w:rsidRPr="009B521F" w:rsidRDefault="009B521F" w:rsidP="009B521F">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Тел.: .............., факс: .............;</w:t>
      </w:r>
    </w:p>
    <w:p w:rsidR="009B521F" w:rsidRPr="009B521F" w:rsidRDefault="009B521F" w:rsidP="009B521F">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ИН по ДДС: </w:t>
      </w:r>
      <w:r w:rsidRPr="009B521F">
        <w:rPr>
          <w:rFonts w:ascii="Times New Roman" w:eastAsia="Times New Roman" w:hAnsi="Times New Roman"/>
          <w:b/>
          <w:sz w:val="24"/>
          <w:szCs w:val="24"/>
        </w:rPr>
        <w:t>...........................,</w:t>
      </w:r>
      <w:r w:rsidRPr="009B521F">
        <w:rPr>
          <w:rFonts w:ascii="Times New Roman" w:eastAsia="Times New Roman" w:hAnsi="Times New Roman"/>
          <w:sz w:val="24"/>
          <w:szCs w:val="24"/>
        </w:rPr>
        <w:t xml:space="preserve"> ЕИК по БУЛСТАТ </w:t>
      </w:r>
      <w:r w:rsidRPr="009B521F">
        <w:rPr>
          <w:rFonts w:ascii="Times New Roman" w:eastAsia="Times New Roman" w:hAnsi="Times New Roman"/>
          <w:b/>
          <w:sz w:val="24"/>
          <w:szCs w:val="24"/>
        </w:rPr>
        <w:t>................................;</w:t>
      </w:r>
    </w:p>
    <w:p w:rsidR="009B521F" w:rsidRPr="009B521F" w:rsidRDefault="009B521F" w:rsidP="009B521F">
      <w:pPr>
        <w:shd w:val="clear" w:color="auto" w:fill="FFFFFF"/>
        <w:spacing w:after="0" w:line="240" w:lineRule="auto"/>
        <w:ind w:firstLine="851"/>
        <w:jc w:val="both"/>
        <w:rPr>
          <w:rFonts w:ascii="Times New Roman" w:eastAsia="Times New Roman" w:hAnsi="Times New Roman"/>
          <w:b/>
          <w:sz w:val="24"/>
          <w:szCs w:val="24"/>
        </w:rPr>
      </w:pPr>
      <w:r w:rsidRPr="009B521F">
        <w:rPr>
          <w:rFonts w:ascii="Times New Roman" w:eastAsia="Times New Roman" w:hAnsi="Times New Roman"/>
          <w:sz w:val="24"/>
          <w:szCs w:val="24"/>
        </w:rPr>
        <w:t xml:space="preserve">Представлявано от </w:t>
      </w:r>
      <w:r w:rsidRPr="009B521F">
        <w:rPr>
          <w:rFonts w:ascii="Times New Roman" w:eastAsia="Times New Roman" w:hAnsi="Times New Roman"/>
          <w:b/>
          <w:sz w:val="24"/>
          <w:szCs w:val="24"/>
        </w:rPr>
        <w:t>.........................................................................................</w:t>
      </w:r>
    </w:p>
    <w:p w:rsidR="009B521F" w:rsidRPr="009B521F" w:rsidRDefault="009B521F" w:rsidP="009B521F">
      <w:pPr>
        <w:shd w:val="clear" w:color="auto" w:fill="FFFFFF"/>
        <w:spacing w:after="0" w:line="240" w:lineRule="auto"/>
        <w:ind w:firstLine="851"/>
        <w:jc w:val="both"/>
        <w:rPr>
          <w:rFonts w:ascii="Times New Roman" w:eastAsia="Times New Roman" w:hAnsi="Times New Roman"/>
          <w:i/>
          <w:sz w:val="24"/>
          <w:szCs w:val="24"/>
        </w:rPr>
      </w:pPr>
      <w:r w:rsidRPr="008C3B15">
        <w:rPr>
          <w:rFonts w:ascii="Times New Roman" w:eastAsia="Times New Roman" w:hAnsi="Times New Roman"/>
          <w:i/>
          <w:sz w:val="24"/>
          <w:szCs w:val="24"/>
        </w:rPr>
        <w:t xml:space="preserve"> </w:t>
      </w:r>
    </w:p>
    <w:p w:rsidR="009B521F" w:rsidRPr="009B521F" w:rsidRDefault="009B521F" w:rsidP="009B521F">
      <w:pPr>
        <w:keepNext/>
        <w:spacing w:after="0" w:line="240" w:lineRule="auto"/>
        <w:jc w:val="both"/>
        <w:rPr>
          <w:rFonts w:ascii="Times New Roman" w:eastAsia="Times New Roman" w:hAnsi="Times New Roman"/>
          <w:b/>
          <w:sz w:val="24"/>
          <w:szCs w:val="24"/>
        </w:rPr>
      </w:pPr>
    </w:p>
    <w:p w:rsidR="009B521F" w:rsidRPr="009B521F" w:rsidRDefault="009B521F" w:rsidP="009B521F">
      <w:pPr>
        <w:keepNext/>
        <w:spacing w:line="240" w:lineRule="auto"/>
        <w:ind w:firstLine="567"/>
        <w:jc w:val="both"/>
        <w:rPr>
          <w:rFonts w:ascii="Times New Roman" w:eastAsia="Times New Roman" w:hAnsi="Times New Roman"/>
          <w:b/>
          <w:sz w:val="24"/>
          <w:szCs w:val="24"/>
        </w:rPr>
      </w:pPr>
      <w:r w:rsidRPr="009B521F">
        <w:rPr>
          <w:rFonts w:ascii="Times New Roman" w:eastAsia="Times New Roman" w:hAnsi="Times New Roman"/>
          <w:b/>
          <w:sz w:val="24"/>
          <w:szCs w:val="24"/>
        </w:rPr>
        <w:t>УВАЖАЕМИ ДАМИ И ГОСПОДА,</w:t>
      </w:r>
    </w:p>
    <w:p w:rsidR="00B26B5D" w:rsidRPr="008C3B15" w:rsidRDefault="009B521F" w:rsidP="009B521F">
      <w:pPr>
        <w:spacing w:after="0" w:line="240" w:lineRule="auto"/>
        <w:ind w:firstLine="567"/>
        <w:jc w:val="both"/>
        <w:rPr>
          <w:rFonts w:ascii="Times New Roman" w:eastAsia="Times New Roman" w:hAnsi="Times New Roman"/>
          <w:bCs/>
          <w:sz w:val="24"/>
          <w:szCs w:val="24"/>
        </w:rPr>
      </w:pPr>
      <w:r w:rsidRPr="009B521F">
        <w:rPr>
          <w:rFonts w:ascii="Times New Roman" w:eastAsia="Times New Roman" w:hAnsi="Times New Roman"/>
          <w:sz w:val="24"/>
          <w:szCs w:val="24"/>
        </w:rPr>
        <w:t>С настоящото декларираме, че в случай, че бъдем избрани за изпълнител на обществената поръчка</w:t>
      </w:r>
      <w:r w:rsidR="00543CE1" w:rsidRPr="008C3B15">
        <w:rPr>
          <w:rFonts w:ascii="Times New Roman" w:eastAsia="Times New Roman" w:hAnsi="Times New Roman"/>
          <w:sz w:val="24"/>
          <w:szCs w:val="24"/>
        </w:rPr>
        <w:t xml:space="preserve"> с</w:t>
      </w:r>
      <w:r w:rsidR="00543CE1" w:rsidRPr="008C3B15">
        <w:rPr>
          <w:rFonts w:ascii="Times New Roman" w:eastAsia="Times New Roman" w:hAnsi="Times New Roman"/>
          <w:bCs/>
          <w:sz w:val="24"/>
          <w:szCs w:val="24"/>
        </w:rPr>
        <w:t>е съгласяваме с всички условия на възложителя, посочени в техническата спецификация на поръчката, включително за срок и място за доставка, начин на подаване на заявка за доставка</w:t>
      </w:r>
      <w:r w:rsidR="00B240CE">
        <w:rPr>
          <w:rFonts w:ascii="Times New Roman" w:eastAsia="Times New Roman" w:hAnsi="Times New Roman"/>
          <w:bCs/>
          <w:sz w:val="24"/>
          <w:szCs w:val="24"/>
        </w:rPr>
        <w:t>, срок за отстраняване на</w:t>
      </w:r>
      <w:r w:rsidR="00B240CE" w:rsidRPr="00B240CE">
        <w:rPr>
          <w:rFonts w:ascii="Times New Roman" w:eastAsia="Times New Roman" w:hAnsi="Times New Roman"/>
          <w:bCs/>
          <w:sz w:val="24"/>
          <w:szCs w:val="24"/>
        </w:rPr>
        <w:t xml:space="preserve"> </w:t>
      </w:r>
      <w:r w:rsidR="00B240CE" w:rsidRPr="00BC0B1C">
        <w:rPr>
          <w:rFonts w:ascii="Times New Roman" w:eastAsia="Times New Roman" w:hAnsi="Times New Roman"/>
          <w:bCs/>
          <w:sz w:val="24"/>
          <w:szCs w:val="24"/>
        </w:rPr>
        <w:t>дефекти в рамките на гаранционния срок</w:t>
      </w:r>
      <w:r w:rsidR="00B240CE">
        <w:rPr>
          <w:rFonts w:ascii="Times New Roman" w:eastAsia="Times New Roman" w:hAnsi="Times New Roman"/>
          <w:bCs/>
          <w:sz w:val="24"/>
          <w:szCs w:val="24"/>
        </w:rPr>
        <w:t xml:space="preserve"> </w:t>
      </w:r>
      <w:r w:rsidR="00543CE1" w:rsidRPr="008C3B15">
        <w:rPr>
          <w:rFonts w:ascii="Times New Roman" w:eastAsia="Times New Roman" w:hAnsi="Times New Roman"/>
          <w:bCs/>
          <w:sz w:val="24"/>
          <w:szCs w:val="24"/>
        </w:rPr>
        <w:t>и минимални изисквания към технически характеристики на климатиците</w:t>
      </w:r>
      <w:r w:rsidR="00B26B5D" w:rsidRPr="008C3B15">
        <w:rPr>
          <w:rFonts w:ascii="Times New Roman" w:eastAsia="Times New Roman" w:hAnsi="Times New Roman"/>
          <w:bCs/>
          <w:sz w:val="24"/>
          <w:szCs w:val="24"/>
        </w:rPr>
        <w:t>.</w:t>
      </w:r>
    </w:p>
    <w:p w:rsidR="00B26B5D" w:rsidRPr="008C3B15" w:rsidRDefault="00B26B5D" w:rsidP="00B26B5D">
      <w:pPr>
        <w:spacing w:after="0" w:line="240" w:lineRule="auto"/>
        <w:ind w:firstLine="567"/>
        <w:jc w:val="both"/>
        <w:rPr>
          <w:rFonts w:ascii="Times New Roman" w:eastAsia="Times New Roman" w:hAnsi="Times New Roman"/>
          <w:bCs/>
          <w:sz w:val="24"/>
          <w:szCs w:val="24"/>
        </w:rPr>
      </w:pPr>
    </w:p>
    <w:p w:rsidR="00B26B5D" w:rsidRPr="008C3B15" w:rsidRDefault="00B26B5D" w:rsidP="00F83524">
      <w:pPr>
        <w:pStyle w:val="ae"/>
        <w:numPr>
          <w:ilvl w:val="0"/>
          <w:numId w:val="42"/>
        </w:numPr>
        <w:spacing w:after="0" w:line="240" w:lineRule="auto"/>
        <w:ind w:left="0" w:firstLine="927"/>
        <w:jc w:val="both"/>
        <w:rPr>
          <w:rFonts w:ascii="Times New Roman" w:eastAsia="Times New Roman" w:hAnsi="Times New Roman"/>
          <w:bCs/>
          <w:sz w:val="24"/>
          <w:szCs w:val="24"/>
        </w:rPr>
      </w:pPr>
      <w:r w:rsidRPr="008C3B15">
        <w:rPr>
          <w:rFonts w:ascii="Times New Roman" w:eastAsia="Times New Roman" w:hAnsi="Times New Roman"/>
          <w:bCs/>
          <w:sz w:val="24"/>
          <w:szCs w:val="24"/>
        </w:rPr>
        <w:t xml:space="preserve">Предлагаме гаранционен срок на доставените климатици – …………….месеца </w:t>
      </w:r>
    </w:p>
    <w:p w:rsidR="00B26B5D" w:rsidRPr="009B521F" w:rsidRDefault="00B26B5D" w:rsidP="00F83524">
      <w:pPr>
        <w:spacing w:line="240" w:lineRule="auto"/>
        <w:ind w:firstLine="927"/>
        <w:jc w:val="both"/>
        <w:rPr>
          <w:rFonts w:ascii="Times New Roman" w:eastAsia="Times New Roman" w:hAnsi="Times New Roman"/>
          <w:bCs/>
          <w:sz w:val="24"/>
          <w:szCs w:val="24"/>
        </w:rPr>
      </w:pPr>
      <w:r w:rsidRPr="009B521F">
        <w:rPr>
          <w:rFonts w:ascii="Times New Roman" w:eastAsia="Times New Roman" w:hAnsi="Times New Roman"/>
          <w:bCs/>
          <w:sz w:val="24"/>
          <w:szCs w:val="24"/>
        </w:rPr>
        <w:t>/</w:t>
      </w:r>
      <w:r w:rsidRPr="009B521F">
        <w:rPr>
          <w:rFonts w:ascii="Times New Roman" w:eastAsia="Times New Roman" w:hAnsi="Times New Roman"/>
          <w:bCs/>
          <w:i/>
          <w:sz w:val="24"/>
          <w:szCs w:val="24"/>
        </w:rPr>
        <w:t>не по-малко от 36 месеца/</w:t>
      </w:r>
      <w:r w:rsidRPr="009B521F">
        <w:rPr>
          <w:rFonts w:ascii="Times New Roman" w:eastAsia="Times New Roman" w:hAnsi="Times New Roman"/>
          <w:bCs/>
          <w:sz w:val="24"/>
          <w:szCs w:val="24"/>
        </w:rPr>
        <w:t xml:space="preserve"> от </w:t>
      </w:r>
      <w:r w:rsidRPr="008C3B15">
        <w:rPr>
          <w:rFonts w:ascii="Times New Roman" w:eastAsia="Times New Roman" w:hAnsi="Times New Roman"/>
          <w:bCs/>
          <w:sz w:val="24"/>
          <w:szCs w:val="24"/>
        </w:rPr>
        <w:t xml:space="preserve">подписване на протокол за извършен монтаж и въвеждане в експлоатация. </w:t>
      </w:r>
    </w:p>
    <w:p w:rsidR="00F83524" w:rsidRPr="008C3B15" w:rsidRDefault="00B26B5D" w:rsidP="00F83524">
      <w:pPr>
        <w:pStyle w:val="ae"/>
        <w:numPr>
          <w:ilvl w:val="0"/>
          <w:numId w:val="42"/>
        </w:numPr>
        <w:spacing w:after="0"/>
        <w:ind w:left="0" w:firstLine="927"/>
        <w:jc w:val="both"/>
        <w:rPr>
          <w:rFonts w:ascii="Times New Roman" w:eastAsia="Times New Roman" w:hAnsi="Times New Roman"/>
          <w:bCs/>
          <w:sz w:val="24"/>
          <w:szCs w:val="24"/>
        </w:rPr>
      </w:pPr>
      <w:r w:rsidRPr="008C3B15">
        <w:rPr>
          <w:rFonts w:ascii="Times New Roman" w:eastAsia="Times New Roman" w:hAnsi="Times New Roman"/>
          <w:bCs/>
          <w:sz w:val="24"/>
          <w:szCs w:val="24"/>
        </w:rPr>
        <w:t xml:space="preserve">Условия за гаранционно обслужване – </w:t>
      </w:r>
      <w:r w:rsidR="00F83524" w:rsidRPr="008C3B15">
        <w:rPr>
          <w:rFonts w:ascii="Times New Roman" w:eastAsia="Times New Roman" w:hAnsi="Times New Roman"/>
          <w:bCs/>
          <w:sz w:val="24"/>
          <w:szCs w:val="24"/>
        </w:rPr>
        <w:t>………………………</w:t>
      </w:r>
      <w:r w:rsidR="00B240CE">
        <w:rPr>
          <w:rFonts w:ascii="Times New Roman" w:eastAsia="Times New Roman" w:hAnsi="Times New Roman"/>
          <w:bCs/>
          <w:sz w:val="24"/>
          <w:szCs w:val="24"/>
        </w:rPr>
        <w:t>……………….</w:t>
      </w:r>
      <w:r w:rsidR="00F83524" w:rsidRPr="008C3B15">
        <w:rPr>
          <w:rFonts w:ascii="Times New Roman" w:eastAsia="Times New Roman" w:hAnsi="Times New Roman"/>
          <w:bCs/>
          <w:sz w:val="24"/>
          <w:szCs w:val="24"/>
        </w:rPr>
        <w:t>………...</w:t>
      </w:r>
    </w:p>
    <w:p w:rsidR="00F83524" w:rsidRPr="008C3B15" w:rsidRDefault="00F83524" w:rsidP="00F83524">
      <w:pPr>
        <w:spacing w:after="0"/>
        <w:jc w:val="both"/>
        <w:rPr>
          <w:rFonts w:ascii="Times New Roman" w:eastAsia="Times New Roman" w:hAnsi="Times New Roman"/>
          <w:bCs/>
          <w:sz w:val="24"/>
          <w:szCs w:val="24"/>
        </w:rPr>
      </w:pPr>
      <w:r w:rsidRPr="008C3B15">
        <w:rPr>
          <w:rFonts w:ascii="Times New Roman" w:eastAsia="Times New Roman" w:hAnsi="Times New Roman"/>
          <w:bCs/>
          <w:sz w:val="24"/>
          <w:szCs w:val="24"/>
        </w:rPr>
        <w:t>…….…………………………..…………………………………</w:t>
      </w:r>
      <w:r w:rsidR="00B240CE">
        <w:rPr>
          <w:rFonts w:ascii="Times New Roman" w:eastAsia="Times New Roman" w:hAnsi="Times New Roman"/>
          <w:bCs/>
          <w:sz w:val="24"/>
          <w:szCs w:val="24"/>
        </w:rPr>
        <w:t>…………………</w:t>
      </w:r>
      <w:r w:rsidRPr="008C3B15">
        <w:rPr>
          <w:rFonts w:ascii="Times New Roman" w:eastAsia="Times New Roman" w:hAnsi="Times New Roman"/>
          <w:bCs/>
          <w:sz w:val="24"/>
          <w:szCs w:val="24"/>
        </w:rPr>
        <w:t>………………………</w:t>
      </w:r>
    </w:p>
    <w:p w:rsidR="00E13C26" w:rsidRDefault="00E13C26" w:rsidP="00B240CE">
      <w:pPr>
        <w:spacing w:after="0"/>
        <w:ind w:firstLine="708"/>
        <w:jc w:val="both"/>
        <w:rPr>
          <w:rFonts w:ascii="Times New Roman" w:eastAsia="Times New Roman" w:hAnsi="Times New Roman"/>
          <w:sz w:val="24"/>
          <w:szCs w:val="24"/>
        </w:rPr>
      </w:pPr>
    </w:p>
    <w:p w:rsidR="009B521F" w:rsidRPr="008C3B15" w:rsidRDefault="009B521F" w:rsidP="00B240CE">
      <w:pPr>
        <w:spacing w:after="0"/>
        <w:ind w:firstLine="708"/>
        <w:jc w:val="both"/>
        <w:rPr>
          <w:rFonts w:ascii="Times New Roman" w:eastAsia="Times New Roman" w:hAnsi="Times New Roman"/>
          <w:sz w:val="24"/>
          <w:szCs w:val="24"/>
        </w:rPr>
      </w:pPr>
      <w:r w:rsidRPr="008C3B15">
        <w:rPr>
          <w:rFonts w:ascii="Times New Roman" w:eastAsia="Times New Roman" w:hAnsi="Times New Roman"/>
          <w:sz w:val="24"/>
          <w:szCs w:val="24"/>
        </w:rPr>
        <w:t>Предлагаме доставката на следните артикули, съгласно посочената от Вас спецификация:</w:t>
      </w:r>
    </w:p>
    <w:p w:rsidR="00025C36" w:rsidRPr="008C3B15" w:rsidRDefault="00025C36" w:rsidP="00025C36">
      <w:pPr>
        <w:spacing w:after="0"/>
        <w:jc w:val="both"/>
        <w:rPr>
          <w:rFonts w:ascii="Times New Roman" w:eastAsia="Times New Roman" w:hAnsi="Times New Roman"/>
          <w:sz w:val="24"/>
          <w:szCs w:val="24"/>
        </w:rPr>
      </w:pPr>
    </w:p>
    <w:p w:rsidR="00FE3772" w:rsidRPr="008C3B15" w:rsidRDefault="00FE3772" w:rsidP="00FE3772">
      <w:pPr>
        <w:spacing w:after="0" w:line="240" w:lineRule="auto"/>
        <w:ind w:firstLine="709"/>
        <w:jc w:val="both"/>
        <w:rPr>
          <w:rFonts w:ascii="Times New Roman CYR" w:eastAsia="Times New Roman" w:hAnsi="Times New Roman CYR" w:cs="Times New Roman CYR"/>
          <w:bCs/>
          <w:color w:val="000000"/>
          <w:sz w:val="24"/>
          <w:szCs w:val="24"/>
          <w:lang w:eastAsia="bg-BG"/>
        </w:rPr>
      </w:pPr>
      <w:r w:rsidRPr="00C101B5">
        <w:rPr>
          <w:rFonts w:ascii="Times New Roman CYR" w:eastAsia="Times New Roman" w:hAnsi="Times New Roman CYR" w:cs="Times New Roman CYR"/>
          <w:b/>
          <w:bCs/>
          <w:color w:val="000000"/>
          <w:sz w:val="24"/>
          <w:szCs w:val="24"/>
          <w:lang w:eastAsia="bg-BG"/>
        </w:rPr>
        <w:t>Всички предлагани климатици</w:t>
      </w:r>
      <w:r w:rsidRPr="008C3B15">
        <w:rPr>
          <w:rFonts w:ascii="Times New Roman CYR" w:eastAsia="Times New Roman" w:hAnsi="Times New Roman CYR" w:cs="Times New Roman CYR"/>
          <w:bCs/>
          <w:color w:val="000000"/>
          <w:sz w:val="24"/>
          <w:szCs w:val="24"/>
          <w:lang w:eastAsia="bg-BG"/>
        </w:rPr>
        <w:t>:</w:t>
      </w:r>
    </w:p>
    <w:p w:rsidR="00FE3772" w:rsidRPr="008C3B15" w:rsidRDefault="00FE3772" w:rsidP="008C3B1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xml:space="preserve">- отговарят на европейските предписания за безопасност на уредите – обозначен е със „СЕ“ маркировка  и е придружен с декларация за съответствие; </w:t>
      </w:r>
    </w:p>
    <w:p w:rsidR="00FE3772" w:rsidRPr="008C3B15" w:rsidRDefault="00FE3772" w:rsidP="008C3B1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са с дистанционен контрол за включване и изключване, контрол на параметрите на температурата, скоростта на въздуха и неговата посока;</w:t>
      </w:r>
    </w:p>
    <w:p w:rsidR="00FE3772" w:rsidRPr="008C3B15" w:rsidRDefault="00FE3772" w:rsidP="008C3B1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са с автоматичен рестарт</w:t>
      </w:r>
    </w:p>
    <w:p w:rsidR="00FE3772" w:rsidRPr="008C3B15" w:rsidRDefault="00FE3772" w:rsidP="008C3B1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имат светлинна или цифрова индикация за работното си състояние</w:t>
      </w:r>
    </w:p>
    <w:p w:rsidR="00C101B5" w:rsidRPr="008C3B15" w:rsidRDefault="00C101B5" w:rsidP="00C101B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xml:space="preserve">- дължината на тръбния път </w:t>
      </w:r>
      <w:r w:rsidR="0045050E">
        <w:rPr>
          <w:rFonts w:ascii="Times New Roman CYR" w:eastAsia="Times New Roman" w:hAnsi="Times New Roman CYR" w:cs="Times New Roman CYR"/>
          <w:bCs/>
          <w:color w:val="000000"/>
          <w:sz w:val="24"/>
          <w:szCs w:val="24"/>
          <w:lang w:eastAsia="bg-BG"/>
        </w:rPr>
        <w:t xml:space="preserve">за монтаж </w:t>
      </w:r>
      <w:r w:rsidRPr="008C3B15">
        <w:rPr>
          <w:rFonts w:ascii="Times New Roman CYR" w:eastAsia="Times New Roman" w:hAnsi="Times New Roman CYR" w:cs="Times New Roman CYR"/>
          <w:bCs/>
          <w:color w:val="000000"/>
          <w:sz w:val="24"/>
          <w:szCs w:val="24"/>
          <w:lang w:eastAsia="bg-BG"/>
        </w:rPr>
        <w:t>е съгласно техническата спецификация на възложителя</w:t>
      </w:r>
      <w:r>
        <w:rPr>
          <w:rFonts w:ascii="Times New Roman CYR" w:eastAsia="Times New Roman" w:hAnsi="Times New Roman CYR" w:cs="Times New Roman CYR"/>
          <w:bCs/>
          <w:color w:val="000000"/>
          <w:sz w:val="24"/>
          <w:szCs w:val="24"/>
          <w:lang w:eastAsia="bg-BG"/>
        </w:rPr>
        <w:t xml:space="preserve"> за съответния вид климатик</w:t>
      </w:r>
      <w:r w:rsidRPr="008C3B15">
        <w:rPr>
          <w:rFonts w:ascii="Times New Roman CYR" w:eastAsia="Times New Roman" w:hAnsi="Times New Roman CYR" w:cs="Times New Roman CYR"/>
          <w:bCs/>
          <w:color w:val="000000"/>
          <w:sz w:val="24"/>
          <w:szCs w:val="24"/>
          <w:lang w:eastAsia="bg-BG"/>
        </w:rPr>
        <w:t xml:space="preserve">. </w:t>
      </w:r>
    </w:p>
    <w:p w:rsidR="00C101B5" w:rsidRDefault="00C101B5" w:rsidP="008C3B15">
      <w:pPr>
        <w:spacing w:after="0"/>
        <w:ind w:firstLine="851"/>
        <w:jc w:val="both"/>
        <w:rPr>
          <w:rFonts w:ascii="Times New Roman CYR" w:eastAsia="Times New Roman" w:hAnsi="Times New Roman CYR" w:cs="Times New Roman CYR"/>
          <w:bCs/>
          <w:color w:val="000000"/>
          <w:sz w:val="24"/>
          <w:szCs w:val="24"/>
          <w:lang w:eastAsia="bg-BG"/>
        </w:rPr>
      </w:pPr>
    </w:p>
    <w:p w:rsidR="00C101B5" w:rsidRPr="00C101B5" w:rsidRDefault="00C101B5" w:rsidP="008C3B15">
      <w:pPr>
        <w:spacing w:after="0"/>
        <w:ind w:firstLine="851"/>
        <w:jc w:val="both"/>
        <w:rPr>
          <w:rFonts w:ascii="Times New Roman CYR" w:eastAsia="Times New Roman" w:hAnsi="Times New Roman CYR" w:cs="Times New Roman CYR"/>
          <w:b/>
          <w:bCs/>
          <w:color w:val="000000"/>
          <w:sz w:val="24"/>
          <w:szCs w:val="24"/>
          <w:lang w:eastAsia="bg-BG"/>
        </w:rPr>
      </w:pPr>
      <w:r>
        <w:rPr>
          <w:rFonts w:ascii="Times New Roman CYR" w:eastAsia="Times New Roman" w:hAnsi="Times New Roman CYR" w:cs="Times New Roman CYR"/>
          <w:b/>
          <w:bCs/>
          <w:color w:val="000000"/>
          <w:sz w:val="24"/>
          <w:szCs w:val="24"/>
          <w:lang w:eastAsia="bg-BG"/>
        </w:rPr>
        <w:t>Освен на горепосочените характеристики, к</w:t>
      </w:r>
      <w:r w:rsidRPr="00C101B5">
        <w:rPr>
          <w:rFonts w:ascii="Times New Roman CYR" w:eastAsia="Times New Roman" w:hAnsi="Times New Roman CYR" w:cs="Times New Roman CYR"/>
          <w:b/>
          <w:bCs/>
          <w:color w:val="000000"/>
          <w:sz w:val="24"/>
          <w:szCs w:val="24"/>
          <w:lang w:eastAsia="bg-BG"/>
        </w:rPr>
        <w:t>лиматик 9 BTU и 12 BTU:</w:t>
      </w:r>
    </w:p>
    <w:p w:rsidR="0009353B" w:rsidRPr="008C3B15" w:rsidRDefault="0009353B" w:rsidP="008C3B1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са с ниско ниво на шум, отговарящо на санитарно-хигиенните изисквания за почивни станции, съгласно Наредба № 6 от 26.06.2006 г. на Министерство на здравеопазването</w:t>
      </w:r>
      <w:r w:rsidR="00C101B5">
        <w:rPr>
          <w:rFonts w:ascii="Times New Roman CYR" w:eastAsia="Times New Roman" w:hAnsi="Times New Roman CYR" w:cs="Times New Roman CYR"/>
          <w:bCs/>
          <w:color w:val="000000"/>
          <w:sz w:val="24"/>
          <w:szCs w:val="24"/>
          <w:lang w:eastAsia="bg-BG"/>
        </w:rPr>
        <w:t>.</w:t>
      </w:r>
    </w:p>
    <w:p w:rsidR="0009353B" w:rsidRDefault="0009353B" w:rsidP="008C3B15">
      <w:pPr>
        <w:spacing w:after="0"/>
        <w:ind w:firstLine="851"/>
        <w:jc w:val="both"/>
        <w:rPr>
          <w:rFonts w:ascii="Times New Roman CYR" w:eastAsia="Times New Roman" w:hAnsi="Times New Roman CYR" w:cs="Times New Roman CYR"/>
          <w:bCs/>
          <w:color w:val="000000"/>
          <w:sz w:val="24"/>
          <w:szCs w:val="24"/>
          <w:lang w:eastAsia="bg-BG"/>
        </w:rPr>
      </w:pPr>
      <w:r w:rsidRPr="008C3B15">
        <w:rPr>
          <w:rFonts w:ascii="Times New Roman CYR" w:eastAsia="Times New Roman" w:hAnsi="Times New Roman CYR" w:cs="Times New Roman CYR"/>
          <w:bCs/>
          <w:color w:val="000000"/>
          <w:sz w:val="24"/>
          <w:szCs w:val="24"/>
          <w:lang w:eastAsia="bg-BG"/>
        </w:rPr>
        <w:t xml:space="preserve">- монтажа на външните тела включва антивибрационни тампони или антивибрационни </w:t>
      </w:r>
      <w:r w:rsidR="00C101B5">
        <w:rPr>
          <w:rFonts w:ascii="Times New Roman CYR" w:eastAsia="Times New Roman" w:hAnsi="Times New Roman CYR" w:cs="Times New Roman CYR"/>
          <w:bCs/>
          <w:color w:val="000000"/>
          <w:sz w:val="24"/>
          <w:szCs w:val="24"/>
          <w:lang w:eastAsia="bg-BG"/>
        </w:rPr>
        <w:t>шайби.</w:t>
      </w:r>
    </w:p>
    <w:p w:rsidR="00661810" w:rsidRPr="008C3B15" w:rsidRDefault="00661810" w:rsidP="008C3B15">
      <w:pPr>
        <w:spacing w:after="0"/>
        <w:ind w:firstLine="851"/>
        <w:jc w:val="both"/>
        <w:rPr>
          <w:rFonts w:ascii="Times New Roman CYR" w:eastAsia="Times New Roman" w:hAnsi="Times New Roman CYR" w:cs="Times New Roman CYR"/>
          <w:bCs/>
          <w:color w:val="000000"/>
          <w:sz w:val="24"/>
          <w:szCs w:val="24"/>
          <w:lang w:eastAsia="bg-BG"/>
        </w:rPr>
      </w:pPr>
    </w:p>
    <w:p w:rsidR="00025C36" w:rsidRPr="008C3B15" w:rsidRDefault="00025C36" w:rsidP="00025C36">
      <w:pPr>
        <w:spacing w:after="0"/>
        <w:jc w:val="both"/>
        <w:rPr>
          <w:rFonts w:ascii="Times New Roman" w:eastAsia="Times New Roman" w:hAnsi="Times New Roman"/>
          <w:sz w:val="24"/>
          <w:szCs w:val="24"/>
        </w:rPr>
      </w:pPr>
    </w:p>
    <w:tbl>
      <w:tblPr>
        <w:tblStyle w:val="120"/>
        <w:tblW w:w="10207" w:type="dxa"/>
        <w:tblInd w:w="-176" w:type="dxa"/>
        <w:tblLook w:val="04A0" w:firstRow="1" w:lastRow="0" w:firstColumn="1" w:lastColumn="0" w:noHBand="0" w:noVBand="1"/>
      </w:tblPr>
      <w:tblGrid>
        <w:gridCol w:w="2411"/>
        <w:gridCol w:w="2551"/>
        <w:gridCol w:w="2693"/>
        <w:gridCol w:w="2552"/>
      </w:tblGrid>
      <w:tr w:rsidR="00FE3772" w:rsidRPr="008C3B15" w:rsidTr="00E324CD">
        <w:trPr>
          <w:trHeight w:val="1189"/>
        </w:trPr>
        <w:tc>
          <w:tcPr>
            <w:tcW w:w="2411" w:type="dxa"/>
          </w:tcPr>
          <w:p w:rsidR="00F83524" w:rsidRPr="009B521F" w:rsidRDefault="00F83524" w:rsidP="009B521F">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color w:val="000000"/>
                <w:sz w:val="24"/>
                <w:szCs w:val="24"/>
                <w:lang w:eastAsia="bg-BG"/>
              </w:rPr>
            </w:pPr>
          </w:p>
        </w:tc>
        <w:tc>
          <w:tcPr>
            <w:tcW w:w="2551" w:type="dxa"/>
            <w:vAlign w:val="center"/>
          </w:tcPr>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proofErr w:type="spellStart"/>
            <w:r w:rsidRPr="009B521F">
              <w:rPr>
                <w:rFonts w:ascii="Times New Roman" w:hAnsi="Times New Roman"/>
                <w:b/>
                <w:sz w:val="24"/>
                <w:szCs w:val="24"/>
              </w:rPr>
              <w:t>Климатик</w:t>
            </w:r>
            <w:proofErr w:type="spellEnd"/>
          </w:p>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r w:rsidRPr="009B521F">
              <w:rPr>
                <w:rFonts w:ascii="Times New Roman" w:hAnsi="Times New Roman"/>
                <w:b/>
                <w:sz w:val="24"/>
                <w:szCs w:val="24"/>
              </w:rPr>
              <w:t>стенен,</w:t>
            </w:r>
          </w:p>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proofErr w:type="spellStart"/>
            <w:r w:rsidRPr="009B521F">
              <w:rPr>
                <w:rFonts w:ascii="Times New Roman" w:hAnsi="Times New Roman"/>
                <w:b/>
                <w:sz w:val="24"/>
                <w:szCs w:val="24"/>
              </w:rPr>
              <w:t>инверторен</w:t>
            </w:r>
            <w:proofErr w:type="spellEnd"/>
            <w:r w:rsidRPr="009B521F">
              <w:rPr>
                <w:rFonts w:ascii="Times New Roman" w:hAnsi="Times New Roman"/>
                <w:b/>
                <w:sz w:val="24"/>
                <w:szCs w:val="24"/>
              </w:rPr>
              <w:t>,</w:t>
            </w:r>
          </w:p>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r w:rsidRPr="009B521F">
              <w:rPr>
                <w:rFonts w:ascii="Times New Roman" w:hAnsi="Times New Roman"/>
                <w:b/>
                <w:sz w:val="24"/>
                <w:szCs w:val="24"/>
              </w:rPr>
              <w:t>сплит система</w:t>
            </w:r>
          </w:p>
          <w:p w:rsidR="00F83524" w:rsidRPr="009B521F" w:rsidRDefault="00F83524" w:rsidP="00025C36">
            <w:pPr>
              <w:autoSpaceDE w:val="0"/>
              <w:autoSpaceDN w:val="0"/>
              <w:adjustRightInd w:val="0"/>
              <w:spacing w:after="0" w:line="240" w:lineRule="auto"/>
              <w:ind w:left="-108" w:right="-468" w:hanging="709"/>
              <w:jc w:val="center"/>
              <w:rPr>
                <w:rFonts w:ascii="Times New Roman CYR" w:eastAsia="Times New Roman" w:hAnsi="Times New Roman CYR" w:cs="Times New Roman CYR"/>
                <w:b/>
                <w:bCs/>
                <w:color w:val="000000"/>
                <w:sz w:val="24"/>
                <w:szCs w:val="24"/>
                <w:lang w:eastAsia="bg-BG"/>
              </w:rPr>
            </w:pPr>
            <w:r w:rsidRPr="009B521F">
              <w:rPr>
                <w:rFonts w:ascii="Times New Roman" w:hAnsi="Times New Roman"/>
                <w:b/>
                <w:sz w:val="24"/>
                <w:szCs w:val="24"/>
              </w:rPr>
              <w:t>– 9 BTU</w:t>
            </w:r>
          </w:p>
        </w:tc>
        <w:tc>
          <w:tcPr>
            <w:tcW w:w="2693" w:type="dxa"/>
            <w:vAlign w:val="center"/>
          </w:tcPr>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proofErr w:type="spellStart"/>
            <w:r w:rsidRPr="009B521F">
              <w:rPr>
                <w:rFonts w:ascii="Times New Roman" w:hAnsi="Times New Roman"/>
                <w:b/>
                <w:sz w:val="24"/>
                <w:szCs w:val="24"/>
              </w:rPr>
              <w:t>Климатик</w:t>
            </w:r>
            <w:proofErr w:type="spellEnd"/>
          </w:p>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r w:rsidRPr="009B521F">
              <w:rPr>
                <w:rFonts w:ascii="Times New Roman" w:hAnsi="Times New Roman"/>
                <w:b/>
                <w:sz w:val="24"/>
                <w:szCs w:val="24"/>
              </w:rPr>
              <w:t>стенен,</w:t>
            </w:r>
          </w:p>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proofErr w:type="spellStart"/>
            <w:r w:rsidRPr="009B521F">
              <w:rPr>
                <w:rFonts w:ascii="Times New Roman" w:hAnsi="Times New Roman"/>
                <w:b/>
                <w:sz w:val="24"/>
                <w:szCs w:val="24"/>
              </w:rPr>
              <w:t>инверторен</w:t>
            </w:r>
            <w:proofErr w:type="spellEnd"/>
            <w:r w:rsidRPr="009B521F">
              <w:rPr>
                <w:rFonts w:ascii="Times New Roman" w:hAnsi="Times New Roman"/>
                <w:b/>
                <w:sz w:val="24"/>
                <w:szCs w:val="24"/>
              </w:rPr>
              <w:t>,</w:t>
            </w:r>
          </w:p>
          <w:p w:rsidR="00F83524" w:rsidRPr="009B521F" w:rsidRDefault="00F83524" w:rsidP="00025C36">
            <w:pPr>
              <w:autoSpaceDE w:val="0"/>
              <w:autoSpaceDN w:val="0"/>
              <w:adjustRightInd w:val="0"/>
              <w:spacing w:after="0" w:line="240" w:lineRule="auto"/>
              <w:ind w:left="-108" w:right="-468" w:hanging="709"/>
              <w:jc w:val="center"/>
              <w:rPr>
                <w:rFonts w:ascii="Times New Roman" w:hAnsi="Times New Roman"/>
                <w:b/>
                <w:sz w:val="24"/>
                <w:szCs w:val="24"/>
              </w:rPr>
            </w:pPr>
            <w:r w:rsidRPr="009B521F">
              <w:rPr>
                <w:rFonts w:ascii="Times New Roman" w:hAnsi="Times New Roman"/>
                <w:b/>
                <w:sz w:val="24"/>
                <w:szCs w:val="24"/>
              </w:rPr>
              <w:t>сплит система</w:t>
            </w:r>
          </w:p>
          <w:p w:rsidR="00F83524" w:rsidRPr="009B521F" w:rsidRDefault="00F83524" w:rsidP="00025C36">
            <w:pPr>
              <w:autoSpaceDE w:val="0"/>
              <w:autoSpaceDN w:val="0"/>
              <w:adjustRightInd w:val="0"/>
              <w:spacing w:after="0" w:line="240" w:lineRule="auto"/>
              <w:ind w:left="-108" w:right="-468" w:hanging="709"/>
              <w:jc w:val="center"/>
              <w:rPr>
                <w:rFonts w:ascii="Times New Roman CYR" w:eastAsia="Times New Roman" w:hAnsi="Times New Roman CYR" w:cs="Times New Roman CYR"/>
                <w:b/>
                <w:bCs/>
                <w:color w:val="000000"/>
                <w:sz w:val="24"/>
                <w:szCs w:val="24"/>
                <w:lang w:eastAsia="bg-BG"/>
              </w:rPr>
            </w:pPr>
            <w:r w:rsidRPr="009B521F">
              <w:rPr>
                <w:rFonts w:ascii="Times New Roman" w:hAnsi="Times New Roman"/>
                <w:b/>
                <w:sz w:val="24"/>
                <w:szCs w:val="24"/>
              </w:rPr>
              <w:t>– 12 BTU</w:t>
            </w:r>
          </w:p>
        </w:tc>
        <w:tc>
          <w:tcPr>
            <w:tcW w:w="2552" w:type="dxa"/>
            <w:vAlign w:val="center"/>
          </w:tcPr>
          <w:p w:rsidR="00025C36" w:rsidRPr="003E0F6C" w:rsidRDefault="00025C36" w:rsidP="00025C36">
            <w:pPr>
              <w:autoSpaceDE w:val="0"/>
              <w:autoSpaceDN w:val="0"/>
              <w:adjustRightInd w:val="0"/>
              <w:spacing w:after="0" w:line="240" w:lineRule="auto"/>
              <w:ind w:left="-108" w:right="317" w:firstLine="283"/>
              <w:jc w:val="center"/>
              <w:rPr>
                <w:rFonts w:ascii="Times New Roman" w:hAnsi="Times New Roman"/>
                <w:b/>
                <w:sz w:val="24"/>
                <w:szCs w:val="24"/>
              </w:rPr>
            </w:pPr>
            <w:r w:rsidRPr="003E0F6C">
              <w:rPr>
                <w:rFonts w:ascii="Times New Roman" w:hAnsi="Times New Roman"/>
                <w:b/>
                <w:sz w:val="24"/>
                <w:szCs w:val="24"/>
              </w:rPr>
              <w:t>Колонен</w:t>
            </w:r>
          </w:p>
          <w:p w:rsidR="00025C36" w:rsidRPr="003E0F6C" w:rsidRDefault="00025C36" w:rsidP="00025C36">
            <w:pPr>
              <w:autoSpaceDE w:val="0"/>
              <w:autoSpaceDN w:val="0"/>
              <w:adjustRightInd w:val="0"/>
              <w:spacing w:after="0" w:line="240" w:lineRule="auto"/>
              <w:ind w:left="-108" w:right="317" w:firstLine="283"/>
              <w:jc w:val="center"/>
              <w:rPr>
                <w:rFonts w:ascii="Times New Roman" w:hAnsi="Times New Roman"/>
                <w:b/>
                <w:sz w:val="24"/>
                <w:szCs w:val="24"/>
              </w:rPr>
            </w:pPr>
            <w:proofErr w:type="spellStart"/>
            <w:r w:rsidRPr="003E0F6C">
              <w:rPr>
                <w:rFonts w:ascii="Times New Roman" w:hAnsi="Times New Roman"/>
                <w:b/>
                <w:sz w:val="24"/>
                <w:szCs w:val="24"/>
              </w:rPr>
              <w:t>инверторен</w:t>
            </w:r>
            <w:proofErr w:type="spellEnd"/>
          </w:p>
          <w:p w:rsidR="00F83524" w:rsidRPr="009B521F" w:rsidRDefault="00025C36" w:rsidP="00025C36">
            <w:pPr>
              <w:autoSpaceDE w:val="0"/>
              <w:autoSpaceDN w:val="0"/>
              <w:adjustRightInd w:val="0"/>
              <w:spacing w:after="0" w:line="240" w:lineRule="auto"/>
              <w:ind w:left="-108" w:right="317" w:firstLine="283"/>
              <w:jc w:val="center"/>
              <w:rPr>
                <w:rFonts w:ascii="Times New Roman" w:hAnsi="Times New Roman"/>
                <w:b/>
                <w:sz w:val="24"/>
                <w:szCs w:val="24"/>
              </w:rPr>
            </w:pPr>
            <w:r w:rsidRPr="003E0F6C">
              <w:rPr>
                <w:rFonts w:ascii="Times New Roman" w:hAnsi="Times New Roman"/>
                <w:b/>
                <w:sz w:val="24"/>
                <w:szCs w:val="24"/>
              </w:rPr>
              <w:t>климатик</w:t>
            </w:r>
          </w:p>
        </w:tc>
      </w:tr>
      <w:tr w:rsidR="0009353B" w:rsidRPr="008C3B15" w:rsidTr="00E324CD">
        <w:trPr>
          <w:trHeight w:val="2501"/>
        </w:trPr>
        <w:tc>
          <w:tcPr>
            <w:tcW w:w="2411" w:type="dxa"/>
            <w:vAlign w:val="center"/>
          </w:tcPr>
          <w:p w:rsidR="00FE3772" w:rsidRPr="009B521F" w:rsidRDefault="00FE3772" w:rsidP="00E324CD">
            <w:pPr>
              <w:tabs>
                <w:tab w:val="left" w:pos="567"/>
              </w:tabs>
              <w:autoSpaceDE w:val="0"/>
              <w:autoSpaceDN w:val="0"/>
              <w:adjustRightInd w:val="0"/>
              <w:spacing w:after="0" w:line="240" w:lineRule="auto"/>
              <w:ind w:right="-468"/>
              <w:rPr>
                <w:rFonts w:ascii="Times New Roman CYR" w:eastAsia="Times New Roman" w:hAnsi="Times New Roman CYR" w:cs="Times New Roman CYR"/>
                <w:b/>
                <w:bCs/>
                <w:color w:val="000000"/>
                <w:sz w:val="24"/>
                <w:szCs w:val="24"/>
                <w:lang w:eastAsia="bg-BG"/>
              </w:rPr>
            </w:pPr>
            <w:r w:rsidRPr="003E0F6C">
              <w:rPr>
                <w:rFonts w:ascii="Times New Roman" w:hAnsi="Times New Roman"/>
                <w:b/>
                <w:noProof/>
                <w:sz w:val="24"/>
                <w:szCs w:val="24"/>
                <w:lang w:eastAsia="bg-BG"/>
              </w:rPr>
              <w:t>Работят в режим</w:t>
            </w:r>
          </w:p>
        </w:tc>
        <w:tc>
          <w:tcPr>
            <w:tcW w:w="2551" w:type="dxa"/>
          </w:tcPr>
          <w:p w:rsidR="0009353B" w:rsidRPr="008C3B15" w:rsidRDefault="0009353B" w:rsidP="0009353B">
            <w:pPr>
              <w:tabs>
                <w:tab w:val="left" w:pos="567"/>
              </w:tabs>
              <w:autoSpaceDE w:val="0"/>
              <w:autoSpaceDN w:val="0"/>
              <w:adjustRightInd w:val="0"/>
              <w:spacing w:after="0" w:line="240" w:lineRule="auto"/>
              <w:ind w:left="-108" w:right="-468" w:firstLine="108"/>
              <w:rPr>
                <w:rFonts w:ascii="Times New Roman" w:hAnsi="Times New Roman"/>
                <w:noProof/>
                <w:sz w:val="24"/>
                <w:szCs w:val="24"/>
                <w:lang w:eastAsia="bg-BG"/>
              </w:rPr>
            </w:pPr>
          </w:p>
          <w:p w:rsidR="00FE3772" w:rsidRPr="008C3B15" w:rsidRDefault="00FE3772" w:rsidP="0009353B">
            <w:pPr>
              <w:tabs>
                <w:tab w:val="left" w:pos="567"/>
              </w:tabs>
              <w:autoSpaceDE w:val="0"/>
              <w:autoSpaceDN w:val="0"/>
              <w:adjustRightInd w:val="0"/>
              <w:spacing w:after="0" w:line="240" w:lineRule="auto"/>
              <w:ind w:left="-108" w:right="-468" w:firstLine="108"/>
              <w:rPr>
                <w:rFonts w:ascii="Times New Roman" w:hAnsi="Times New Roman"/>
                <w:noProof/>
                <w:sz w:val="24"/>
                <w:szCs w:val="24"/>
                <w:vertAlign w:val="superscript"/>
                <w:lang w:eastAsia="bg-BG"/>
              </w:rPr>
            </w:pPr>
            <w:r w:rsidRPr="008C3B15">
              <w:rPr>
                <w:rFonts w:ascii="Times New Roman" w:hAnsi="Times New Roman"/>
                <w:noProof/>
                <w:sz w:val="24"/>
                <w:szCs w:val="24"/>
                <w:lang w:eastAsia="bg-BG"/>
              </w:rPr>
              <w:t xml:space="preserve">на отопление с долна температурна граница </w:t>
            </w:r>
            <w:r w:rsidRPr="008C3B15">
              <w:rPr>
                <w:rFonts w:ascii="Times New Roman" w:hAnsi="Times New Roman"/>
                <w:noProof/>
                <w:sz w:val="24"/>
                <w:szCs w:val="24"/>
                <w:lang w:val="en-US" w:eastAsia="bg-BG"/>
              </w:rPr>
              <w:t xml:space="preserve"> </w:t>
            </w:r>
            <w:r w:rsidRPr="008C3B15">
              <w:rPr>
                <w:rFonts w:ascii="Times New Roman" w:hAnsi="Times New Roman"/>
                <w:noProof/>
                <w:sz w:val="24"/>
                <w:szCs w:val="24"/>
                <w:lang w:eastAsia="bg-BG"/>
              </w:rPr>
              <w:t xml:space="preserve"> минимум  …….. </w:t>
            </w:r>
            <w:r w:rsidRPr="009B521F">
              <w:rPr>
                <w:rFonts w:ascii="Times New Roman" w:hAnsi="Times New Roman"/>
                <w:noProof/>
                <w:sz w:val="24"/>
                <w:szCs w:val="24"/>
                <w:lang w:eastAsia="bg-BG"/>
              </w:rPr>
              <w:t>С</w:t>
            </w:r>
            <w:r w:rsidRPr="009B521F">
              <w:rPr>
                <w:rFonts w:ascii="Times New Roman" w:hAnsi="Times New Roman"/>
                <w:noProof/>
                <w:sz w:val="24"/>
                <w:szCs w:val="24"/>
                <w:vertAlign w:val="superscript"/>
                <w:lang w:eastAsia="bg-BG"/>
              </w:rPr>
              <w:t>0</w:t>
            </w:r>
          </w:p>
          <w:p w:rsidR="00FE3772" w:rsidRPr="008C3B15" w:rsidRDefault="00FE3772" w:rsidP="0009353B">
            <w:pPr>
              <w:tabs>
                <w:tab w:val="left" w:pos="567"/>
              </w:tabs>
              <w:autoSpaceDE w:val="0"/>
              <w:autoSpaceDN w:val="0"/>
              <w:adjustRightInd w:val="0"/>
              <w:spacing w:after="0" w:line="240" w:lineRule="auto"/>
              <w:ind w:left="-108" w:right="-468" w:firstLine="108"/>
              <w:rPr>
                <w:rFonts w:ascii="Times New Roman" w:hAnsi="Times New Roman"/>
                <w:noProof/>
                <w:sz w:val="24"/>
                <w:szCs w:val="24"/>
                <w:lang w:eastAsia="bg-BG"/>
              </w:rPr>
            </w:pPr>
          </w:p>
          <w:p w:rsidR="00FE3772" w:rsidRPr="008C3B15" w:rsidRDefault="00FE3772" w:rsidP="0009353B">
            <w:pPr>
              <w:tabs>
                <w:tab w:val="left" w:pos="567"/>
              </w:tabs>
              <w:autoSpaceDE w:val="0"/>
              <w:autoSpaceDN w:val="0"/>
              <w:adjustRightInd w:val="0"/>
              <w:spacing w:after="0" w:line="240" w:lineRule="auto"/>
              <w:ind w:left="-108" w:right="-468" w:firstLine="108"/>
              <w:rPr>
                <w:rFonts w:ascii="Times New Roman" w:hAnsi="Times New Roman"/>
                <w:noProof/>
                <w:sz w:val="24"/>
                <w:szCs w:val="24"/>
                <w:lang w:eastAsia="bg-BG"/>
              </w:rPr>
            </w:pPr>
            <w:r w:rsidRPr="008C3B15">
              <w:rPr>
                <w:rFonts w:ascii="Times New Roman" w:hAnsi="Times New Roman"/>
                <w:noProof/>
                <w:sz w:val="24"/>
                <w:szCs w:val="24"/>
                <w:lang w:eastAsia="bg-BG"/>
              </w:rPr>
              <w:t xml:space="preserve">на охлаждане  с горна температурна граница минимум    ……… </w:t>
            </w:r>
            <w:r w:rsidRPr="009B521F">
              <w:rPr>
                <w:rFonts w:ascii="Times New Roman" w:hAnsi="Times New Roman"/>
                <w:noProof/>
                <w:sz w:val="24"/>
                <w:szCs w:val="24"/>
                <w:lang w:eastAsia="bg-BG"/>
              </w:rPr>
              <w:t>С</w:t>
            </w:r>
            <w:r w:rsidRPr="009B521F">
              <w:rPr>
                <w:rFonts w:ascii="Times New Roman" w:hAnsi="Times New Roman"/>
                <w:noProof/>
                <w:sz w:val="24"/>
                <w:szCs w:val="24"/>
                <w:vertAlign w:val="superscript"/>
                <w:lang w:eastAsia="bg-BG"/>
              </w:rPr>
              <w:t>0</w:t>
            </w:r>
          </w:p>
          <w:p w:rsidR="00FE3772" w:rsidRPr="009B521F" w:rsidRDefault="00FE3772" w:rsidP="0009353B">
            <w:pPr>
              <w:tabs>
                <w:tab w:val="left" w:pos="567"/>
              </w:tabs>
              <w:autoSpaceDE w:val="0"/>
              <w:autoSpaceDN w:val="0"/>
              <w:adjustRightInd w:val="0"/>
              <w:spacing w:after="0" w:line="240" w:lineRule="auto"/>
              <w:ind w:right="-468"/>
              <w:rPr>
                <w:rFonts w:ascii="Times New Roman" w:hAnsi="Times New Roman"/>
                <w:noProof/>
                <w:sz w:val="24"/>
                <w:szCs w:val="24"/>
                <w:lang w:eastAsia="bg-BG"/>
              </w:rPr>
            </w:pPr>
          </w:p>
        </w:tc>
        <w:tc>
          <w:tcPr>
            <w:tcW w:w="2693" w:type="dxa"/>
          </w:tcPr>
          <w:p w:rsidR="0009353B" w:rsidRPr="008C3B15" w:rsidRDefault="0009353B"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lang w:eastAsia="bg-BG"/>
              </w:rPr>
            </w:pPr>
          </w:p>
          <w:p w:rsidR="00FE3772" w:rsidRPr="008C3B15" w:rsidRDefault="00FE3772"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vertAlign w:val="superscript"/>
                <w:lang w:eastAsia="bg-BG"/>
              </w:rPr>
            </w:pPr>
            <w:r w:rsidRPr="008C3B15">
              <w:rPr>
                <w:rFonts w:ascii="Times New Roman" w:hAnsi="Times New Roman"/>
                <w:noProof/>
                <w:sz w:val="24"/>
                <w:szCs w:val="24"/>
                <w:lang w:eastAsia="bg-BG"/>
              </w:rPr>
              <w:t xml:space="preserve">на отопление с долна температурна граница </w:t>
            </w:r>
            <w:r w:rsidRPr="008C3B15">
              <w:rPr>
                <w:rFonts w:ascii="Times New Roman" w:hAnsi="Times New Roman"/>
                <w:noProof/>
                <w:sz w:val="24"/>
                <w:szCs w:val="24"/>
                <w:lang w:val="en-US" w:eastAsia="bg-BG"/>
              </w:rPr>
              <w:t xml:space="preserve"> </w:t>
            </w:r>
            <w:r w:rsidRPr="008C3B15">
              <w:rPr>
                <w:rFonts w:ascii="Times New Roman" w:hAnsi="Times New Roman"/>
                <w:noProof/>
                <w:sz w:val="24"/>
                <w:szCs w:val="24"/>
                <w:lang w:eastAsia="bg-BG"/>
              </w:rPr>
              <w:t xml:space="preserve"> минимум  …….. </w:t>
            </w:r>
            <w:r w:rsidRPr="009B521F">
              <w:rPr>
                <w:rFonts w:ascii="Times New Roman" w:hAnsi="Times New Roman"/>
                <w:noProof/>
                <w:sz w:val="24"/>
                <w:szCs w:val="24"/>
                <w:lang w:eastAsia="bg-BG"/>
              </w:rPr>
              <w:t>С</w:t>
            </w:r>
            <w:r w:rsidRPr="009B521F">
              <w:rPr>
                <w:rFonts w:ascii="Times New Roman" w:hAnsi="Times New Roman"/>
                <w:noProof/>
                <w:sz w:val="24"/>
                <w:szCs w:val="24"/>
                <w:vertAlign w:val="superscript"/>
                <w:lang w:eastAsia="bg-BG"/>
              </w:rPr>
              <w:t>0</w:t>
            </w:r>
          </w:p>
          <w:p w:rsidR="00FE3772" w:rsidRPr="008C3B15" w:rsidRDefault="00FE3772"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lang w:eastAsia="bg-BG"/>
              </w:rPr>
            </w:pPr>
          </w:p>
          <w:p w:rsidR="00FE3772" w:rsidRPr="008C3B15" w:rsidRDefault="00FE3772"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lang w:eastAsia="bg-BG"/>
              </w:rPr>
            </w:pPr>
            <w:r w:rsidRPr="008C3B15">
              <w:rPr>
                <w:rFonts w:ascii="Times New Roman" w:hAnsi="Times New Roman"/>
                <w:noProof/>
                <w:sz w:val="24"/>
                <w:szCs w:val="24"/>
                <w:lang w:eastAsia="bg-BG"/>
              </w:rPr>
              <w:t xml:space="preserve">на охлаждане  с горна температурна граница минимум    ……… </w:t>
            </w:r>
            <w:r w:rsidRPr="009B521F">
              <w:rPr>
                <w:rFonts w:ascii="Times New Roman" w:hAnsi="Times New Roman"/>
                <w:noProof/>
                <w:sz w:val="24"/>
                <w:szCs w:val="24"/>
                <w:lang w:eastAsia="bg-BG"/>
              </w:rPr>
              <w:t>С</w:t>
            </w:r>
            <w:r w:rsidRPr="009B521F">
              <w:rPr>
                <w:rFonts w:ascii="Times New Roman" w:hAnsi="Times New Roman"/>
                <w:noProof/>
                <w:sz w:val="24"/>
                <w:szCs w:val="24"/>
                <w:vertAlign w:val="superscript"/>
                <w:lang w:eastAsia="bg-BG"/>
              </w:rPr>
              <w:t>0</w:t>
            </w:r>
          </w:p>
          <w:p w:rsidR="00FE3772" w:rsidRPr="009B521F" w:rsidRDefault="00FE3772" w:rsidP="0009353B">
            <w:pPr>
              <w:tabs>
                <w:tab w:val="left" w:pos="567"/>
              </w:tabs>
              <w:autoSpaceDE w:val="0"/>
              <w:autoSpaceDN w:val="0"/>
              <w:adjustRightInd w:val="0"/>
              <w:spacing w:after="0" w:line="240" w:lineRule="auto"/>
              <w:ind w:right="-468"/>
              <w:rPr>
                <w:rFonts w:ascii="Times New Roman" w:hAnsi="Times New Roman"/>
                <w:noProof/>
                <w:sz w:val="24"/>
                <w:szCs w:val="24"/>
                <w:lang w:eastAsia="bg-BG"/>
              </w:rPr>
            </w:pPr>
          </w:p>
        </w:tc>
        <w:tc>
          <w:tcPr>
            <w:tcW w:w="2552" w:type="dxa"/>
          </w:tcPr>
          <w:p w:rsidR="0009353B" w:rsidRPr="008C3B15" w:rsidRDefault="0009353B"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lang w:eastAsia="bg-BG"/>
              </w:rPr>
            </w:pPr>
          </w:p>
          <w:p w:rsidR="00FE3772" w:rsidRPr="008C3B15" w:rsidRDefault="00FE3772"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vertAlign w:val="superscript"/>
                <w:lang w:eastAsia="bg-BG"/>
              </w:rPr>
            </w:pPr>
            <w:r w:rsidRPr="008C3B15">
              <w:rPr>
                <w:rFonts w:ascii="Times New Roman" w:hAnsi="Times New Roman"/>
                <w:noProof/>
                <w:sz w:val="24"/>
                <w:szCs w:val="24"/>
                <w:lang w:eastAsia="bg-BG"/>
              </w:rPr>
              <w:t xml:space="preserve">на отопление с долна температурна граница </w:t>
            </w:r>
            <w:r w:rsidRPr="008C3B15">
              <w:rPr>
                <w:rFonts w:ascii="Times New Roman" w:hAnsi="Times New Roman"/>
                <w:noProof/>
                <w:sz w:val="24"/>
                <w:szCs w:val="24"/>
                <w:lang w:val="en-US" w:eastAsia="bg-BG"/>
              </w:rPr>
              <w:t xml:space="preserve"> </w:t>
            </w:r>
            <w:r w:rsidRPr="008C3B15">
              <w:rPr>
                <w:rFonts w:ascii="Times New Roman" w:hAnsi="Times New Roman"/>
                <w:noProof/>
                <w:sz w:val="24"/>
                <w:szCs w:val="24"/>
                <w:lang w:eastAsia="bg-BG"/>
              </w:rPr>
              <w:t xml:space="preserve"> минимум  …….. </w:t>
            </w:r>
            <w:r w:rsidRPr="009B521F">
              <w:rPr>
                <w:rFonts w:ascii="Times New Roman" w:hAnsi="Times New Roman"/>
                <w:noProof/>
                <w:sz w:val="24"/>
                <w:szCs w:val="24"/>
                <w:lang w:eastAsia="bg-BG"/>
              </w:rPr>
              <w:t>С</w:t>
            </w:r>
            <w:r w:rsidRPr="009B521F">
              <w:rPr>
                <w:rFonts w:ascii="Times New Roman" w:hAnsi="Times New Roman"/>
                <w:noProof/>
                <w:sz w:val="24"/>
                <w:szCs w:val="24"/>
                <w:vertAlign w:val="superscript"/>
                <w:lang w:eastAsia="bg-BG"/>
              </w:rPr>
              <w:t>0</w:t>
            </w:r>
          </w:p>
          <w:p w:rsidR="00FE3772" w:rsidRPr="008C3B15" w:rsidRDefault="00FE3772"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lang w:eastAsia="bg-BG"/>
              </w:rPr>
            </w:pPr>
          </w:p>
          <w:p w:rsidR="00FE3772" w:rsidRPr="008C3B15" w:rsidRDefault="00FE3772" w:rsidP="0009353B">
            <w:pPr>
              <w:tabs>
                <w:tab w:val="left" w:pos="567"/>
              </w:tabs>
              <w:autoSpaceDE w:val="0"/>
              <w:autoSpaceDN w:val="0"/>
              <w:adjustRightInd w:val="0"/>
              <w:spacing w:after="0" w:line="240" w:lineRule="auto"/>
              <w:ind w:left="-108" w:right="-468" w:firstLine="143"/>
              <w:rPr>
                <w:rFonts w:ascii="Times New Roman" w:hAnsi="Times New Roman"/>
                <w:noProof/>
                <w:sz w:val="24"/>
                <w:szCs w:val="24"/>
                <w:lang w:eastAsia="bg-BG"/>
              </w:rPr>
            </w:pPr>
            <w:r w:rsidRPr="008C3B15">
              <w:rPr>
                <w:rFonts w:ascii="Times New Roman" w:hAnsi="Times New Roman"/>
                <w:noProof/>
                <w:sz w:val="24"/>
                <w:szCs w:val="24"/>
                <w:lang w:eastAsia="bg-BG"/>
              </w:rPr>
              <w:t xml:space="preserve">на охлаждане  с горна температурна граница минимум    ……… </w:t>
            </w:r>
            <w:r w:rsidRPr="009B521F">
              <w:rPr>
                <w:rFonts w:ascii="Times New Roman" w:hAnsi="Times New Roman"/>
                <w:noProof/>
                <w:sz w:val="24"/>
                <w:szCs w:val="24"/>
                <w:lang w:eastAsia="bg-BG"/>
              </w:rPr>
              <w:t>С</w:t>
            </w:r>
            <w:r w:rsidRPr="009B521F">
              <w:rPr>
                <w:rFonts w:ascii="Times New Roman" w:hAnsi="Times New Roman"/>
                <w:noProof/>
                <w:sz w:val="24"/>
                <w:szCs w:val="24"/>
                <w:vertAlign w:val="superscript"/>
                <w:lang w:eastAsia="bg-BG"/>
              </w:rPr>
              <w:t>0</w:t>
            </w:r>
          </w:p>
          <w:p w:rsidR="00FE3772" w:rsidRPr="009B521F" w:rsidRDefault="00FE3772" w:rsidP="0009353B">
            <w:pPr>
              <w:tabs>
                <w:tab w:val="left" w:pos="567"/>
              </w:tabs>
              <w:autoSpaceDE w:val="0"/>
              <w:autoSpaceDN w:val="0"/>
              <w:adjustRightInd w:val="0"/>
              <w:spacing w:after="0" w:line="240" w:lineRule="auto"/>
              <w:ind w:right="-468"/>
              <w:rPr>
                <w:rFonts w:ascii="Times New Roman" w:hAnsi="Times New Roman"/>
                <w:noProof/>
                <w:sz w:val="24"/>
                <w:szCs w:val="24"/>
                <w:lang w:eastAsia="bg-BG"/>
              </w:rPr>
            </w:pPr>
          </w:p>
        </w:tc>
      </w:tr>
      <w:tr w:rsidR="00E324CD" w:rsidRPr="008C3B15" w:rsidTr="00682446">
        <w:trPr>
          <w:trHeight w:val="770"/>
        </w:trPr>
        <w:tc>
          <w:tcPr>
            <w:tcW w:w="2411" w:type="dxa"/>
            <w:vAlign w:val="center"/>
          </w:tcPr>
          <w:p w:rsidR="00FE3772" w:rsidRPr="009B521F" w:rsidRDefault="0009353B" w:rsidP="00E324CD">
            <w:pPr>
              <w:tabs>
                <w:tab w:val="left" w:pos="0"/>
              </w:tabs>
              <w:autoSpaceDE w:val="0"/>
              <w:autoSpaceDN w:val="0"/>
              <w:adjustRightInd w:val="0"/>
              <w:spacing w:after="0" w:line="240" w:lineRule="auto"/>
              <w:ind w:right="-468"/>
              <w:rPr>
                <w:rFonts w:ascii="Times New Roman CYR" w:eastAsia="Times New Roman" w:hAnsi="Times New Roman CYR" w:cs="Times New Roman CYR"/>
                <w:b/>
                <w:bCs/>
                <w:color w:val="000000"/>
                <w:sz w:val="24"/>
                <w:szCs w:val="24"/>
                <w:lang w:eastAsia="bg-BG"/>
              </w:rPr>
            </w:pPr>
            <w:r w:rsidRPr="009B521F">
              <w:rPr>
                <w:rFonts w:ascii="Times New Roman" w:hAnsi="Times New Roman"/>
                <w:b/>
                <w:noProof/>
                <w:sz w:val="24"/>
                <w:szCs w:val="24"/>
                <w:lang w:eastAsia="bg-BG"/>
              </w:rPr>
              <w:t>Хладилен агент</w:t>
            </w:r>
          </w:p>
        </w:tc>
        <w:tc>
          <w:tcPr>
            <w:tcW w:w="2551" w:type="dxa"/>
            <w:vAlign w:val="center"/>
          </w:tcPr>
          <w:p w:rsidR="00FE3772" w:rsidRPr="009B521F" w:rsidRDefault="00FE3772" w:rsidP="009B521F">
            <w:pPr>
              <w:tabs>
                <w:tab w:val="left" w:pos="567"/>
              </w:tabs>
              <w:autoSpaceDE w:val="0"/>
              <w:autoSpaceDN w:val="0"/>
              <w:adjustRightInd w:val="0"/>
              <w:spacing w:after="0" w:line="240" w:lineRule="auto"/>
              <w:ind w:right="-468"/>
              <w:rPr>
                <w:rFonts w:ascii="Times New Roman CYR" w:eastAsia="Times New Roman" w:hAnsi="Times New Roman CYR" w:cs="Times New Roman CYR"/>
                <w:bCs/>
                <w:color w:val="000000"/>
                <w:sz w:val="24"/>
                <w:szCs w:val="24"/>
                <w:lang w:eastAsia="bg-BG"/>
              </w:rPr>
            </w:pPr>
          </w:p>
        </w:tc>
        <w:tc>
          <w:tcPr>
            <w:tcW w:w="2693" w:type="dxa"/>
            <w:vAlign w:val="center"/>
          </w:tcPr>
          <w:p w:rsidR="00FE3772" w:rsidRPr="009B521F" w:rsidRDefault="00FE3772" w:rsidP="009B521F">
            <w:pPr>
              <w:tabs>
                <w:tab w:val="left" w:pos="567"/>
              </w:tabs>
              <w:autoSpaceDE w:val="0"/>
              <w:autoSpaceDN w:val="0"/>
              <w:adjustRightInd w:val="0"/>
              <w:spacing w:after="0" w:line="240" w:lineRule="auto"/>
              <w:ind w:right="-468"/>
              <w:rPr>
                <w:rFonts w:ascii="Times New Roman CYR" w:eastAsia="Times New Roman" w:hAnsi="Times New Roman CYR" w:cs="Times New Roman CYR"/>
                <w:bCs/>
                <w:color w:val="000000"/>
                <w:sz w:val="24"/>
                <w:szCs w:val="24"/>
                <w:lang w:eastAsia="bg-BG"/>
              </w:rPr>
            </w:pPr>
          </w:p>
        </w:tc>
        <w:tc>
          <w:tcPr>
            <w:tcW w:w="2552" w:type="dxa"/>
            <w:vAlign w:val="center"/>
          </w:tcPr>
          <w:p w:rsidR="00FE3772" w:rsidRPr="009B521F" w:rsidRDefault="00FE3772" w:rsidP="009B521F">
            <w:pPr>
              <w:tabs>
                <w:tab w:val="left" w:pos="567"/>
              </w:tabs>
              <w:autoSpaceDE w:val="0"/>
              <w:autoSpaceDN w:val="0"/>
              <w:adjustRightInd w:val="0"/>
              <w:spacing w:after="0" w:line="240" w:lineRule="auto"/>
              <w:ind w:right="-468"/>
              <w:rPr>
                <w:rFonts w:ascii="Times New Roman CYR" w:eastAsia="Times New Roman" w:hAnsi="Times New Roman CYR" w:cs="Times New Roman CYR"/>
                <w:bCs/>
                <w:color w:val="000000"/>
                <w:sz w:val="24"/>
                <w:szCs w:val="24"/>
                <w:lang w:eastAsia="bg-BG"/>
              </w:rPr>
            </w:pPr>
          </w:p>
        </w:tc>
      </w:tr>
      <w:tr w:rsidR="00E324CD" w:rsidRPr="008C3B15" w:rsidTr="00682446">
        <w:trPr>
          <w:trHeight w:val="950"/>
        </w:trPr>
        <w:tc>
          <w:tcPr>
            <w:tcW w:w="2411" w:type="dxa"/>
            <w:vAlign w:val="center"/>
          </w:tcPr>
          <w:p w:rsidR="00FE3772" w:rsidRPr="009B521F" w:rsidRDefault="0009353B" w:rsidP="00E324CD">
            <w:pPr>
              <w:tabs>
                <w:tab w:val="left" w:pos="567"/>
              </w:tabs>
              <w:autoSpaceDE w:val="0"/>
              <w:autoSpaceDN w:val="0"/>
              <w:adjustRightInd w:val="0"/>
              <w:spacing w:after="0" w:line="240" w:lineRule="auto"/>
              <w:ind w:right="742"/>
              <w:rPr>
                <w:rFonts w:ascii="Times New Roman" w:hAnsi="Times New Roman"/>
                <w:b/>
                <w:noProof/>
                <w:sz w:val="24"/>
                <w:szCs w:val="24"/>
                <w:lang w:val="en-US" w:eastAsia="bg-BG"/>
              </w:rPr>
            </w:pPr>
            <w:r w:rsidRPr="009B521F">
              <w:rPr>
                <w:rFonts w:ascii="Times New Roman" w:hAnsi="Times New Roman"/>
                <w:b/>
                <w:noProof/>
                <w:sz w:val="24"/>
                <w:szCs w:val="24"/>
                <w:lang w:eastAsia="bg-BG"/>
              </w:rPr>
              <w:t>Енергиен клас</w:t>
            </w:r>
          </w:p>
        </w:tc>
        <w:tc>
          <w:tcPr>
            <w:tcW w:w="2551" w:type="dxa"/>
            <w:vAlign w:val="bottom"/>
          </w:tcPr>
          <w:p w:rsidR="004E43A2" w:rsidRPr="008C3B15" w:rsidRDefault="004E43A2" w:rsidP="004E43A2">
            <w:pPr>
              <w:ind w:left="-108" w:hanging="284"/>
              <w:jc w:val="center"/>
              <w:rPr>
                <w:sz w:val="24"/>
                <w:szCs w:val="24"/>
              </w:rPr>
            </w:pPr>
            <w:r w:rsidRPr="008C3B15">
              <w:rPr>
                <w:rFonts w:ascii="Times New Roman" w:hAnsi="Times New Roman"/>
                <w:noProof/>
                <w:sz w:val="24"/>
                <w:szCs w:val="24"/>
                <w:lang w:eastAsia="bg-BG"/>
              </w:rPr>
              <w:t>при охлаждане…..</w:t>
            </w:r>
          </w:p>
          <w:p w:rsidR="004E43A2" w:rsidRPr="008C3B15" w:rsidRDefault="004E43A2" w:rsidP="004E43A2">
            <w:pPr>
              <w:ind w:left="-108" w:hanging="284"/>
              <w:jc w:val="center"/>
              <w:rPr>
                <w:sz w:val="24"/>
                <w:szCs w:val="24"/>
              </w:rPr>
            </w:pPr>
            <w:r w:rsidRPr="008C3B15">
              <w:rPr>
                <w:rFonts w:ascii="Times New Roman" w:hAnsi="Times New Roman"/>
                <w:noProof/>
                <w:sz w:val="24"/>
                <w:szCs w:val="24"/>
                <w:lang w:eastAsia="bg-BG"/>
              </w:rPr>
              <w:t>при отопление …..</w:t>
            </w:r>
          </w:p>
          <w:p w:rsidR="00FE3772" w:rsidRPr="009B521F" w:rsidRDefault="00FE3772" w:rsidP="004E43A2">
            <w:pPr>
              <w:tabs>
                <w:tab w:val="left" w:pos="567"/>
              </w:tabs>
              <w:autoSpaceDE w:val="0"/>
              <w:autoSpaceDN w:val="0"/>
              <w:adjustRightInd w:val="0"/>
              <w:spacing w:after="0" w:line="240" w:lineRule="auto"/>
              <w:ind w:left="-108" w:right="-468" w:hanging="284"/>
              <w:jc w:val="center"/>
              <w:rPr>
                <w:rFonts w:ascii="Times New Roman" w:hAnsi="Times New Roman"/>
                <w:noProof/>
                <w:sz w:val="24"/>
                <w:szCs w:val="24"/>
                <w:lang w:eastAsia="bg-BG"/>
              </w:rPr>
            </w:pPr>
          </w:p>
        </w:tc>
        <w:tc>
          <w:tcPr>
            <w:tcW w:w="2693" w:type="dxa"/>
            <w:vAlign w:val="bottom"/>
          </w:tcPr>
          <w:p w:rsidR="004E43A2" w:rsidRPr="008C3B15" w:rsidRDefault="004E43A2" w:rsidP="004E43A2">
            <w:pPr>
              <w:ind w:left="-108" w:hanging="284"/>
              <w:jc w:val="center"/>
              <w:rPr>
                <w:sz w:val="24"/>
                <w:szCs w:val="24"/>
              </w:rPr>
            </w:pPr>
            <w:r w:rsidRPr="008C3B15">
              <w:rPr>
                <w:rFonts w:ascii="Times New Roman" w:hAnsi="Times New Roman"/>
                <w:noProof/>
                <w:sz w:val="24"/>
                <w:szCs w:val="24"/>
                <w:lang w:eastAsia="bg-BG"/>
              </w:rPr>
              <w:t>при охлаждане…..</w:t>
            </w:r>
          </w:p>
          <w:p w:rsidR="004E43A2" w:rsidRPr="008C3B15" w:rsidRDefault="004E43A2" w:rsidP="004E43A2">
            <w:pPr>
              <w:ind w:left="-108" w:hanging="284"/>
              <w:jc w:val="center"/>
              <w:rPr>
                <w:sz w:val="24"/>
                <w:szCs w:val="24"/>
              </w:rPr>
            </w:pPr>
            <w:r w:rsidRPr="008C3B15">
              <w:rPr>
                <w:rFonts w:ascii="Times New Roman" w:hAnsi="Times New Roman"/>
                <w:noProof/>
                <w:sz w:val="24"/>
                <w:szCs w:val="24"/>
                <w:lang w:eastAsia="bg-BG"/>
              </w:rPr>
              <w:t>при отопление …..</w:t>
            </w:r>
          </w:p>
          <w:p w:rsidR="00FE3772" w:rsidRPr="009B521F" w:rsidRDefault="00FE3772" w:rsidP="004E43A2">
            <w:pPr>
              <w:tabs>
                <w:tab w:val="left" w:pos="567"/>
              </w:tabs>
              <w:autoSpaceDE w:val="0"/>
              <w:autoSpaceDN w:val="0"/>
              <w:adjustRightInd w:val="0"/>
              <w:spacing w:after="0" w:line="240" w:lineRule="auto"/>
              <w:ind w:left="-108" w:right="-468" w:hanging="284"/>
              <w:jc w:val="center"/>
              <w:rPr>
                <w:rFonts w:ascii="Times New Roman" w:hAnsi="Times New Roman"/>
                <w:noProof/>
                <w:sz w:val="24"/>
                <w:szCs w:val="24"/>
                <w:lang w:eastAsia="bg-BG"/>
              </w:rPr>
            </w:pPr>
          </w:p>
        </w:tc>
        <w:tc>
          <w:tcPr>
            <w:tcW w:w="2552" w:type="dxa"/>
            <w:vAlign w:val="bottom"/>
          </w:tcPr>
          <w:p w:rsidR="004E43A2" w:rsidRPr="008C3B15" w:rsidRDefault="004E43A2" w:rsidP="004E43A2">
            <w:pPr>
              <w:ind w:left="-108" w:hanging="284"/>
              <w:jc w:val="center"/>
              <w:rPr>
                <w:sz w:val="24"/>
                <w:szCs w:val="24"/>
              </w:rPr>
            </w:pPr>
            <w:r w:rsidRPr="008C3B15">
              <w:rPr>
                <w:rFonts w:ascii="Times New Roman" w:hAnsi="Times New Roman"/>
                <w:noProof/>
                <w:sz w:val="24"/>
                <w:szCs w:val="24"/>
                <w:lang w:eastAsia="bg-BG"/>
              </w:rPr>
              <w:t>при охлаждане…..</w:t>
            </w:r>
          </w:p>
          <w:p w:rsidR="004E43A2" w:rsidRPr="008C3B15" w:rsidRDefault="004E43A2" w:rsidP="004E43A2">
            <w:pPr>
              <w:ind w:left="-108" w:hanging="284"/>
              <w:jc w:val="center"/>
              <w:rPr>
                <w:sz w:val="24"/>
                <w:szCs w:val="24"/>
              </w:rPr>
            </w:pPr>
            <w:r w:rsidRPr="008C3B15">
              <w:rPr>
                <w:rFonts w:ascii="Times New Roman" w:hAnsi="Times New Roman"/>
                <w:noProof/>
                <w:sz w:val="24"/>
                <w:szCs w:val="24"/>
                <w:lang w:eastAsia="bg-BG"/>
              </w:rPr>
              <w:t>при отопление …..</w:t>
            </w:r>
          </w:p>
          <w:p w:rsidR="00FE3772" w:rsidRPr="009B521F" w:rsidRDefault="00FE3772" w:rsidP="004E43A2">
            <w:pPr>
              <w:tabs>
                <w:tab w:val="left" w:pos="567"/>
              </w:tabs>
              <w:autoSpaceDE w:val="0"/>
              <w:autoSpaceDN w:val="0"/>
              <w:adjustRightInd w:val="0"/>
              <w:spacing w:after="0" w:line="240" w:lineRule="auto"/>
              <w:ind w:left="-108" w:right="-468" w:hanging="284"/>
              <w:jc w:val="center"/>
              <w:rPr>
                <w:rFonts w:ascii="Times New Roman" w:hAnsi="Times New Roman"/>
                <w:noProof/>
                <w:sz w:val="24"/>
                <w:szCs w:val="24"/>
                <w:lang w:eastAsia="bg-BG"/>
              </w:rPr>
            </w:pPr>
          </w:p>
        </w:tc>
      </w:tr>
      <w:tr w:rsidR="00E324CD" w:rsidRPr="008C3B15" w:rsidTr="004F6A82">
        <w:trPr>
          <w:trHeight w:val="828"/>
        </w:trPr>
        <w:tc>
          <w:tcPr>
            <w:tcW w:w="2411" w:type="dxa"/>
            <w:vAlign w:val="center"/>
          </w:tcPr>
          <w:p w:rsidR="00FE3772" w:rsidRPr="009B521F" w:rsidRDefault="0009353B" w:rsidP="00E324CD">
            <w:pPr>
              <w:tabs>
                <w:tab w:val="left" w:pos="567"/>
                <w:tab w:val="left" w:pos="1736"/>
              </w:tabs>
              <w:autoSpaceDE w:val="0"/>
              <w:autoSpaceDN w:val="0"/>
              <w:adjustRightInd w:val="0"/>
              <w:spacing w:after="0" w:line="240" w:lineRule="auto"/>
              <w:ind w:right="34"/>
              <w:rPr>
                <w:rFonts w:ascii="Times New Roman CYR" w:eastAsia="Times New Roman" w:hAnsi="Times New Roman CYR" w:cs="Times New Roman CYR"/>
                <w:b/>
                <w:bCs/>
                <w:color w:val="000000"/>
                <w:sz w:val="24"/>
                <w:szCs w:val="24"/>
                <w:lang w:eastAsia="bg-BG"/>
              </w:rPr>
            </w:pPr>
            <w:r w:rsidRPr="009B521F">
              <w:rPr>
                <w:rFonts w:ascii="Times New Roman" w:hAnsi="Times New Roman"/>
                <w:b/>
                <w:noProof/>
                <w:sz w:val="24"/>
                <w:szCs w:val="24"/>
                <w:lang w:eastAsia="bg-BG"/>
              </w:rPr>
              <w:t>Захранване</w:t>
            </w:r>
          </w:p>
        </w:tc>
        <w:tc>
          <w:tcPr>
            <w:tcW w:w="2551" w:type="dxa"/>
            <w:vAlign w:val="center"/>
          </w:tcPr>
          <w:p w:rsidR="00FE3772" w:rsidRPr="009B521F" w:rsidRDefault="00FE3772" w:rsidP="004F6A82">
            <w:pPr>
              <w:tabs>
                <w:tab w:val="left" w:pos="317"/>
              </w:tabs>
              <w:autoSpaceDE w:val="0"/>
              <w:autoSpaceDN w:val="0"/>
              <w:adjustRightInd w:val="0"/>
              <w:spacing w:after="0" w:line="240" w:lineRule="auto"/>
              <w:ind w:right="-468"/>
              <w:jc w:val="center"/>
              <w:rPr>
                <w:rFonts w:ascii="Times New Roman" w:hAnsi="Times New Roman"/>
                <w:noProof/>
                <w:sz w:val="24"/>
                <w:szCs w:val="24"/>
                <w:lang w:eastAsia="bg-BG"/>
              </w:rPr>
            </w:pPr>
          </w:p>
        </w:tc>
        <w:tc>
          <w:tcPr>
            <w:tcW w:w="2693" w:type="dxa"/>
            <w:vAlign w:val="center"/>
          </w:tcPr>
          <w:p w:rsidR="00FE3772" w:rsidRPr="009B521F" w:rsidRDefault="00FE3772" w:rsidP="004F6A82">
            <w:pPr>
              <w:tabs>
                <w:tab w:val="left" w:pos="317"/>
              </w:tabs>
              <w:autoSpaceDE w:val="0"/>
              <w:autoSpaceDN w:val="0"/>
              <w:adjustRightInd w:val="0"/>
              <w:spacing w:after="0" w:line="240" w:lineRule="auto"/>
              <w:ind w:right="-468"/>
              <w:jc w:val="center"/>
              <w:rPr>
                <w:rFonts w:ascii="Times New Roman" w:hAnsi="Times New Roman"/>
                <w:noProof/>
                <w:sz w:val="24"/>
                <w:szCs w:val="24"/>
                <w:lang w:eastAsia="bg-BG"/>
              </w:rPr>
            </w:pPr>
          </w:p>
        </w:tc>
        <w:tc>
          <w:tcPr>
            <w:tcW w:w="2552" w:type="dxa"/>
            <w:vAlign w:val="center"/>
          </w:tcPr>
          <w:p w:rsidR="00FE3772" w:rsidRPr="009B521F" w:rsidRDefault="00FE3772" w:rsidP="004F6A82">
            <w:pPr>
              <w:tabs>
                <w:tab w:val="left" w:pos="317"/>
              </w:tabs>
              <w:autoSpaceDE w:val="0"/>
              <w:autoSpaceDN w:val="0"/>
              <w:adjustRightInd w:val="0"/>
              <w:spacing w:after="0" w:line="240" w:lineRule="auto"/>
              <w:ind w:right="-468"/>
              <w:jc w:val="center"/>
              <w:rPr>
                <w:rFonts w:ascii="Times New Roman" w:hAnsi="Times New Roman"/>
                <w:noProof/>
                <w:sz w:val="24"/>
                <w:szCs w:val="24"/>
                <w:lang w:eastAsia="bg-BG"/>
              </w:rPr>
            </w:pPr>
          </w:p>
        </w:tc>
      </w:tr>
      <w:tr w:rsidR="00E324CD" w:rsidRPr="008C3B15" w:rsidTr="004F6A82">
        <w:trPr>
          <w:trHeight w:val="828"/>
        </w:trPr>
        <w:tc>
          <w:tcPr>
            <w:tcW w:w="2411" w:type="dxa"/>
            <w:vAlign w:val="center"/>
          </w:tcPr>
          <w:p w:rsidR="0009353B" w:rsidRPr="009B521F" w:rsidRDefault="0009353B" w:rsidP="00E324CD">
            <w:pPr>
              <w:tabs>
                <w:tab w:val="left" w:pos="567"/>
              </w:tabs>
              <w:autoSpaceDE w:val="0"/>
              <w:autoSpaceDN w:val="0"/>
              <w:adjustRightInd w:val="0"/>
              <w:spacing w:after="0" w:line="240" w:lineRule="auto"/>
              <w:ind w:right="-108"/>
              <w:rPr>
                <w:rFonts w:ascii="Times New Roman" w:hAnsi="Times New Roman"/>
                <w:b/>
                <w:noProof/>
                <w:sz w:val="24"/>
                <w:szCs w:val="24"/>
                <w:lang w:val="en-US" w:eastAsia="bg-BG"/>
              </w:rPr>
            </w:pPr>
            <w:r w:rsidRPr="009B521F">
              <w:rPr>
                <w:rFonts w:ascii="Times New Roman" w:hAnsi="Times New Roman"/>
                <w:b/>
                <w:noProof/>
                <w:sz w:val="24"/>
                <w:szCs w:val="24"/>
                <w:lang w:eastAsia="bg-BG"/>
              </w:rPr>
              <w:t xml:space="preserve">Ниво на </w:t>
            </w:r>
            <w:r w:rsidR="00E324CD" w:rsidRPr="003E0F6C">
              <w:rPr>
                <w:rFonts w:ascii="Times New Roman" w:hAnsi="Times New Roman"/>
                <w:b/>
                <w:noProof/>
                <w:sz w:val="24"/>
                <w:szCs w:val="24"/>
                <w:lang w:eastAsia="bg-BG"/>
              </w:rPr>
              <w:t xml:space="preserve"> ш</w:t>
            </w:r>
            <w:r w:rsidRPr="009B521F">
              <w:rPr>
                <w:rFonts w:ascii="Times New Roman" w:hAnsi="Times New Roman"/>
                <w:b/>
                <w:noProof/>
                <w:sz w:val="24"/>
                <w:szCs w:val="24"/>
                <w:lang w:eastAsia="bg-BG"/>
              </w:rPr>
              <w:t xml:space="preserve">ум на </w:t>
            </w:r>
            <w:r w:rsidR="00E324CD" w:rsidRPr="003E0F6C">
              <w:rPr>
                <w:rFonts w:ascii="Times New Roman" w:hAnsi="Times New Roman"/>
                <w:b/>
                <w:noProof/>
                <w:sz w:val="24"/>
                <w:szCs w:val="24"/>
                <w:lang w:eastAsia="bg-BG"/>
              </w:rPr>
              <w:t>в</w:t>
            </w:r>
            <w:r w:rsidRPr="009B521F">
              <w:rPr>
                <w:rFonts w:ascii="Times New Roman" w:hAnsi="Times New Roman"/>
                <w:b/>
                <w:noProof/>
                <w:sz w:val="24"/>
                <w:szCs w:val="24"/>
                <w:lang w:eastAsia="bg-BG"/>
              </w:rPr>
              <w:t>ътрешното тяло</w:t>
            </w:r>
          </w:p>
          <w:p w:rsidR="00FE3772" w:rsidRPr="009B521F" w:rsidRDefault="0009353B" w:rsidP="00E324CD">
            <w:pPr>
              <w:tabs>
                <w:tab w:val="left" w:pos="567"/>
              </w:tabs>
              <w:autoSpaceDE w:val="0"/>
              <w:autoSpaceDN w:val="0"/>
              <w:adjustRightInd w:val="0"/>
              <w:spacing w:after="0" w:line="240" w:lineRule="auto"/>
              <w:ind w:right="-108"/>
              <w:rPr>
                <w:rFonts w:ascii="Times New Roman CYR" w:eastAsia="Times New Roman" w:hAnsi="Times New Roman CYR" w:cs="Times New Roman CYR"/>
                <w:b/>
                <w:bCs/>
                <w:color w:val="000000"/>
                <w:sz w:val="24"/>
                <w:szCs w:val="24"/>
                <w:lang w:eastAsia="bg-BG"/>
              </w:rPr>
            </w:pPr>
            <w:r w:rsidRPr="009B521F">
              <w:rPr>
                <w:rFonts w:ascii="Times New Roman" w:hAnsi="Times New Roman"/>
                <w:b/>
                <w:noProof/>
                <w:sz w:val="24"/>
                <w:szCs w:val="24"/>
                <w:lang w:val="en-US" w:eastAsia="bg-BG"/>
              </w:rPr>
              <w:t>(dB)</w:t>
            </w:r>
          </w:p>
        </w:tc>
        <w:tc>
          <w:tcPr>
            <w:tcW w:w="2551" w:type="dxa"/>
            <w:vAlign w:val="center"/>
          </w:tcPr>
          <w:p w:rsidR="00FE3772" w:rsidRPr="009B521F" w:rsidRDefault="00FE3772"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693" w:type="dxa"/>
            <w:vAlign w:val="center"/>
          </w:tcPr>
          <w:p w:rsidR="00FE3772" w:rsidRPr="009B521F" w:rsidRDefault="00FE3772"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552" w:type="dxa"/>
            <w:vAlign w:val="center"/>
          </w:tcPr>
          <w:p w:rsidR="00FE3772" w:rsidRPr="009B521F" w:rsidRDefault="004E43A2" w:rsidP="004F6A82">
            <w:pPr>
              <w:tabs>
                <w:tab w:val="left" w:pos="34"/>
              </w:tabs>
              <w:autoSpaceDE w:val="0"/>
              <w:autoSpaceDN w:val="0"/>
              <w:adjustRightInd w:val="0"/>
              <w:spacing w:after="0" w:line="240" w:lineRule="auto"/>
              <w:ind w:right="-468"/>
              <w:rPr>
                <w:rFonts w:ascii="Times New Roman" w:hAnsi="Times New Roman"/>
                <w:b/>
                <w:noProof/>
                <w:sz w:val="24"/>
                <w:szCs w:val="24"/>
                <w:lang w:eastAsia="bg-BG"/>
              </w:rPr>
            </w:pPr>
            <w:r w:rsidRPr="004F6A82">
              <w:rPr>
                <w:rFonts w:ascii="Times New Roman" w:hAnsi="Times New Roman"/>
                <w:b/>
                <w:noProof/>
                <w:sz w:val="24"/>
                <w:szCs w:val="24"/>
                <w:lang w:eastAsia="bg-BG"/>
              </w:rPr>
              <w:t>неприложимо</w:t>
            </w:r>
          </w:p>
        </w:tc>
      </w:tr>
      <w:tr w:rsidR="00E324CD" w:rsidRPr="008C3B15" w:rsidTr="004F6A82">
        <w:trPr>
          <w:trHeight w:val="828"/>
        </w:trPr>
        <w:tc>
          <w:tcPr>
            <w:tcW w:w="2411" w:type="dxa"/>
          </w:tcPr>
          <w:p w:rsidR="0009353B" w:rsidRPr="009B521F" w:rsidRDefault="0009353B" w:rsidP="00E324CD">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9B521F">
              <w:rPr>
                <w:rFonts w:ascii="Times New Roman" w:hAnsi="Times New Roman"/>
                <w:b/>
                <w:noProof/>
                <w:sz w:val="24"/>
                <w:szCs w:val="24"/>
                <w:lang w:eastAsia="bg-BG"/>
              </w:rPr>
              <w:t>Отдадена</w:t>
            </w:r>
          </w:p>
          <w:p w:rsidR="0009353B" w:rsidRPr="009B521F" w:rsidRDefault="0009353B" w:rsidP="00E324CD">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9B521F">
              <w:rPr>
                <w:rFonts w:ascii="Times New Roman" w:hAnsi="Times New Roman"/>
                <w:b/>
                <w:noProof/>
                <w:sz w:val="24"/>
                <w:szCs w:val="24"/>
                <w:lang w:eastAsia="bg-BG"/>
              </w:rPr>
              <w:t>мощност при</w:t>
            </w:r>
          </w:p>
          <w:p w:rsidR="00FE3772" w:rsidRPr="009B521F" w:rsidRDefault="0009353B" w:rsidP="00E324CD">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9B521F">
              <w:rPr>
                <w:rFonts w:ascii="Times New Roman" w:hAnsi="Times New Roman"/>
                <w:b/>
                <w:noProof/>
                <w:sz w:val="24"/>
                <w:szCs w:val="24"/>
                <w:lang w:eastAsia="bg-BG"/>
              </w:rPr>
              <w:t>охлаждане (кW)</w:t>
            </w:r>
          </w:p>
        </w:tc>
        <w:tc>
          <w:tcPr>
            <w:tcW w:w="2551" w:type="dxa"/>
            <w:vAlign w:val="center"/>
          </w:tcPr>
          <w:p w:rsidR="00FE3772" w:rsidRPr="009B521F" w:rsidRDefault="00FE3772"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693" w:type="dxa"/>
            <w:vAlign w:val="center"/>
          </w:tcPr>
          <w:p w:rsidR="00FE3772" w:rsidRPr="009B521F" w:rsidRDefault="00FE3772"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552" w:type="dxa"/>
            <w:vAlign w:val="center"/>
          </w:tcPr>
          <w:p w:rsidR="00FE3772" w:rsidRPr="009B521F" w:rsidRDefault="00FE3772" w:rsidP="004F6A82">
            <w:pPr>
              <w:tabs>
                <w:tab w:val="left" w:pos="34"/>
              </w:tabs>
              <w:autoSpaceDE w:val="0"/>
              <w:autoSpaceDN w:val="0"/>
              <w:adjustRightInd w:val="0"/>
              <w:spacing w:after="0" w:line="240" w:lineRule="auto"/>
              <w:ind w:right="-468"/>
              <w:jc w:val="center"/>
              <w:rPr>
                <w:rFonts w:ascii="Times New Roman" w:hAnsi="Times New Roman"/>
                <w:b/>
                <w:noProof/>
                <w:sz w:val="24"/>
                <w:szCs w:val="24"/>
                <w:lang w:eastAsia="bg-BG"/>
              </w:rPr>
            </w:pPr>
          </w:p>
        </w:tc>
      </w:tr>
      <w:tr w:rsidR="00E324CD" w:rsidRPr="008C3B15" w:rsidTr="004F6A82">
        <w:trPr>
          <w:trHeight w:val="828"/>
        </w:trPr>
        <w:tc>
          <w:tcPr>
            <w:tcW w:w="2411" w:type="dxa"/>
            <w:vAlign w:val="center"/>
          </w:tcPr>
          <w:p w:rsidR="0009353B" w:rsidRPr="009B521F" w:rsidRDefault="0009353B" w:rsidP="00682446">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9B521F">
              <w:rPr>
                <w:rFonts w:ascii="Times New Roman" w:hAnsi="Times New Roman"/>
                <w:b/>
                <w:noProof/>
                <w:sz w:val="24"/>
                <w:szCs w:val="24"/>
                <w:lang w:eastAsia="bg-BG"/>
              </w:rPr>
              <w:t>Отдадена мощност</w:t>
            </w:r>
          </w:p>
          <w:p w:rsidR="00FE3772" w:rsidRPr="009B521F" w:rsidRDefault="0009353B" w:rsidP="00682446">
            <w:pPr>
              <w:tabs>
                <w:tab w:val="left" w:pos="567"/>
              </w:tabs>
              <w:autoSpaceDE w:val="0"/>
              <w:autoSpaceDN w:val="0"/>
              <w:adjustRightInd w:val="0"/>
              <w:spacing w:after="0" w:line="240" w:lineRule="auto"/>
              <w:ind w:left="34" w:right="-468"/>
              <w:rPr>
                <w:rFonts w:ascii="Times New Roman CYR" w:eastAsia="Times New Roman" w:hAnsi="Times New Roman CYR" w:cs="Times New Roman CYR"/>
                <w:b/>
                <w:bCs/>
                <w:color w:val="000000"/>
                <w:sz w:val="24"/>
                <w:szCs w:val="24"/>
                <w:lang w:eastAsia="bg-BG"/>
              </w:rPr>
            </w:pPr>
            <w:r w:rsidRPr="009B521F">
              <w:rPr>
                <w:rFonts w:ascii="Times New Roman" w:hAnsi="Times New Roman"/>
                <w:b/>
                <w:noProof/>
                <w:sz w:val="24"/>
                <w:szCs w:val="24"/>
                <w:lang w:eastAsia="bg-BG"/>
              </w:rPr>
              <w:t>при отопление (кW)</w:t>
            </w:r>
          </w:p>
        </w:tc>
        <w:tc>
          <w:tcPr>
            <w:tcW w:w="2551" w:type="dxa"/>
            <w:vAlign w:val="center"/>
          </w:tcPr>
          <w:p w:rsidR="00FE3772" w:rsidRPr="009B521F" w:rsidRDefault="00FE3772"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693" w:type="dxa"/>
            <w:vAlign w:val="center"/>
          </w:tcPr>
          <w:p w:rsidR="00FE3772" w:rsidRPr="009B521F" w:rsidRDefault="00FE3772"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552" w:type="dxa"/>
            <w:vAlign w:val="center"/>
          </w:tcPr>
          <w:p w:rsidR="00FE3772" w:rsidRPr="009B521F" w:rsidRDefault="00FE3772" w:rsidP="004F6A82">
            <w:pPr>
              <w:tabs>
                <w:tab w:val="left" w:pos="34"/>
              </w:tabs>
              <w:autoSpaceDE w:val="0"/>
              <w:autoSpaceDN w:val="0"/>
              <w:adjustRightInd w:val="0"/>
              <w:spacing w:after="0" w:line="240" w:lineRule="auto"/>
              <w:ind w:right="-468"/>
              <w:jc w:val="center"/>
              <w:rPr>
                <w:rFonts w:ascii="Times New Roman" w:hAnsi="Times New Roman"/>
                <w:b/>
                <w:noProof/>
                <w:sz w:val="24"/>
                <w:szCs w:val="24"/>
                <w:lang w:eastAsia="bg-BG"/>
              </w:rPr>
            </w:pPr>
          </w:p>
        </w:tc>
      </w:tr>
      <w:tr w:rsidR="005829F8" w:rsidRPr="008C3B15" w:rsidTr="004F6A82">
        <w:trPr>
          <w:trHeight w:val="828"/>
        </w:trPr>
        <w:tc>
          <w:tcPr>
            <w:tcW w:w="2411" w:type="dxa"/>
            <w:vAlign w:val="center"/>
          </w:tcPr>
          <w:p w:rsidR="005829F8" w:rsidRPr="003E0F6C" w:rsidRDefault="005829F8" w:rsidP="00682446">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3E0F6C">
              <w:rPr>
                <w:rFonts w:ascii="Times New Roman" w:hAnsi="Times New Roman"/>
                <w:b/>
                <w:noProof/>
                <w:sz w:val="24"/>
                <w:szCs w:val="24"/>
                <w:lang w:eastAsia="bg-BG"/>
              </w:rPr>
              <w:t>Функция удобна за използване нощем</w:t>
            </w:r>
          </w:p>
        </w:tc>
        <w:tc>
          <w:tcPr>
            <w:tcW w:w="2551" w:type="dxa"/>
            <w:vAlign w:val="center"/>
          </w:tcPr>
          <w:p w:rsidR="005829F8" w:rsidRPr="004F6A82" w:rsidRDefault="005829F8" w:rsidP="004F6A82">
            <w:pPr>
              <w:tabs>
                <w:tab w:val="left" w:pos="567"/>
              </w:tabs>
              <w:autoSpaceDE w:val="0"/>
              <w:autoSpaceDN w:val="0"/>
              <w:adjustRightInd w:val="0"/>
              <w:spacing w:after="0" w:line="240" w:lineRule="auto"/>
              <w:ind w:right="-468"/>
              <w:rPr>
                <w:rFonts w:ascii="Times New Roman" w:hAnsi="Times New Roman"/>
                <w:b/>
                <w:noProof/>
                <w:sz w:val="24"/>
                <w:szCs w:val="24"/>
                <w:lang w:eastAsia="bg-BG"/>
              </w:rPr>
            </w:pPr>
            <w:r w:rsidRPr="004F6A82">
              <w:rPr>
                <w:rFonts w:ascii="Times New Roman" w:hAnsi="Times New Roman"/>
                <w:b/>
                <w:noProof/>
                <w:sz w:val="24"/>
                <w:szCs w:val="24"/>
                <w:lang w:eastAsia="bg-BG"/>
              </w:rPr>
              <w:t>неприложимо</w:t>
            </w:r>
          </w:p>
        </w:tc>
        <w:tc>
          <w:tcPr>
            <w:tcW w:w="2693" w:type="dxa"/>
            <w:vAlign w:val="center"/>
          </w:tcPr>
          <w:p w:rsidR="005829F8" w:rsidRPr="004F6A82" w:rsidRDefault="005829F8" w:rsidP="004F6A82">
            <w:pPr>
              <w:tabs>
                <w:tab w:val="left" w:pos="567"/>
              </w:tabs>
              <w:autoSpaceDE w:val="0"/>
              <w:autoSpaceDN w:val="0"/>
              <w:adjustRightInd w:val="0"/>
              <w:spacing w:after="0" w:line="240" w:lineRule="auto"/>
              <w:ind w:right="-468"/>
              <w:jc w:val="center"/>
              <w:rPr>
                <w:rFonts w:ascii="Times New Roman" w:hAnsi="Times New Roman"/>
                <w:b/>
                <w:noProof/>
                <w:sz w:val="24"/>
                <w:szCs w:val="24"/>
                <w:lang w:eastAsia="bg-BG"/>
              </w:rPr>
            </w:pPr>
          </w:p>
        </w:tc>
        <w:tc>
          <w:tcPr>
            <w:tcW w:w="2552" w:type="dxa"/>
            <w:vAlign w:val="center"/>
          </w:tcPr>
          <w:p w:rsidR="005829F8" w:rsidRPr="004F6A82" w:rsidRDefault="005829F8" w:rsidP="004F6A82">
            <w:pPr>
              <w:tabs>
                <w:tab w:val="left" w:pos="34"/>
              </w:tabs>
              <w:autoSpaceDE w:val="0"/>
              <w:autoSpaceDN w:val="0"/>
              <w:adjustRightInd w:val="0"/>
              <w:spacing w:after="0" w:line="240" w:lineRule="auto"/>
              <w:ind w:right="-468"/>
              <w:rPr>
                <w:rFonts w:ascii="Times New Roman" w:hAnsi="Times New Roman"/>
                <w:b/>
                <w:noProof/>
                <w:sz w:val="24"/>
                <w:szCs w:val="24"/>
                <w:lang w:eastAsia="bg-BG"/>
              </w:rPr>
            </w:pPr>
            <w:r w:rsidRPr="004F6A82">
              <w:rPr>
                <w:rFonts w:ascii="Times New Roman" w:hAnsi="Times New Roman"/>
                <w:b/>
                <w:noProof/>
                <w:sz w:val="24"/>
                <w:szCs w:val="24"/>
                <w:lang w:eastAsia="bg-BG"/>
              </w:rPr>
              <w:t>неприложимо</w:t>
            </w:r>
          </w:p>
        </w:tc>
      </w:tr>
      <w:tr w:rsidR="003E0F6C" w:rsidRPr="008C3B15" w:rsidTr="00682446">
        <w:trPr>
          <w:trHeight w:val="828"/>
        </w:trPr>
        <w:tc>
          <w:tcPr>
            <w:tcW w:w="2411" w:type="dxa"/>
            <w:vAlign w:val="center"/>
          </w:tcPr>
          <w:p w:rsidR="003E0F6C" w:rsidRPr="003E0F6C" w:rsidRDefault="003E0F6C" w:rsidP="00682446">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3E0F6C">
              <w:rPr>
                <w:rFonts w:ascii="Times New Roman" w:hAnsi="Times New Roman"/>
                <w:b/>
                <w:noProof/>
                <w:sz w:val="24"/>
                <w:szCs w:val="24"/>
                <w:lang w:eastAsia="bg-BG"/>
              </w:rPr>
              <w:t>Марка/модел</w:t>
            </w:r>
          </w:p>
          <w:p w:rsidR="003E0F6C" w:rsidRPr="003E0F6C" w:rsidRDefault="003E0F6C" w:rsidP="00682446">
            <w:pPr>
              <w:tabs>
                <w:tab w:val="left" w:pos="567"/>
              </w:tabs>
              <w:autoSpaceDE w:val="0"/>
              <w:autoSpaceDN w:val="0"/>
              <w:adjustRightInd w:val="0"/>
              <w:spacing w:after="0" w:line="240" w:lineRule="auto"/>
              <w:ind w:left="34" w:right="-468"/>
              <w:rPr>
                <w:rFonts w:ascii="Times New Roman" w:hAnsi="Times New Roman"/>
                <w:b/>
                <w:noProof/>
                <w:sz w:val="24"/>
                <w:szCs w:val="24"/>
                <w:lang w:eastAsia="bg-BG"/>
              </w:rPr>
            </w:pPr>
            <w:r w:rsidRPr="003E0F6C">
              <w:rPr>
                <w:rFonts w:ascii="Times New Roman" w:hAnsi="Times New Roman"/>
                <w:b/>
                <w:noProof/>
                <w:sz w:val="24"/>
                <w:szCs w:val="24"/>
                <w:lang w:eastAsia="bg-BG"/>
              </w:rPr>
              <w:t>/производител</w:t>
            </w:r>
          </w:p>
        </w:tc>
        <w:tc>
          <w:tcPr>
            <w:tcW w:w="2551" w:type="dxa"/>
          </w:tcPr>
          <w:p w:rsidR="003E0F6C" w:rsidRPr="008C3B15" w:rsidRDefault="003E0F6C" w:rsidP="005829F8">
            <w:pPr>
              <w:tabs>
                <w:tab w:val="left" w:pos="567"/>
              </w:tabs>
              <w:autoSpaceDE w:val="0"/>
              <w:autoSpaceDN w:val="0"/>
              <w:adjustRightInd w:val="0"/>
              <w:spacing w:after="0" w:line="240" w:lineRule="auto"/>
              <w:ind w:right="-468"/>
              <w:rPr>
                <w:rFonts w:ascii="Times New Roman" w:hAnsi="Times New Roman"/>
                <w:noProof/>
                <w:sz w:val="24"/>
                <w:szCs w:val="24"/>
                <w:lang w:eastAsia="bg-BG"/>
              </w:rPr>
            </w:pPr>
          </w:p>
        </w:tc>
        <w:tc>
          <w:tcPr>
            <w:tcW w:w="2693" w:type="dxa"/>
          </w:tcPr>
          <w:p w:rsidR="003E0F6C" w:rsidRPr="008C3B15" w:rsidRDefault="003E0F6C" w:rsidP="009B521F">
            <w:pPr>
              <w:tabs>
                <w:tab w:val="left" w:pos="567"/>
              </w:tabs>
              <w:autoSpaceDE w:val="0"/>
              <w:autoSpaceDN w:val="0"/>
              <w:adjustRightInd w:val="0"/>
              <w:spacing w:after="0" w:line="240" w:lineRule="auto"/>
              <w:ind w:right="-468"/>
              <w:rPr>
                <w:rFonts w:ascii="Times New Roman" w:hAnsi="Times New Roman"/>
                <w:noProof/>
                <w:sz w:val="24"/>
                <w:szCs w:val="24"/>
                <w:lang w:eastAsia="bg-BG"/>
              </w:rPr>
            </w:pPr>
          </w:p>
        </w:tc>
        <w:tc>
          <w:tcPr>
            <w:tcW w:w="2552" w:type="dxa"/>
          </w:tcPr>
          <w:p w:rsidR="003E0F6C" w:rsidRPr="008C3B15" w:rsidRDefault="003E0F6C" w:rsidP="009B521F">
            <w:pPr>
              <w:tabs>
                <w:tab w:val="left" w:pos="567"/>
              </w:tabs>
              <w:autoSpaceDE w:val="0"/>
              <w:autoSpaceDN w:val="0"/>
              <w:adjustRightInd w:val="0"/>
              <w:spacing w:after="0" w:line="240" w:lineRule="auto"/>
              <w:ind w:right="-468"/>
              <w:rPr>
                <w:rFonts w:ascii="Times New Roman" w:hAnsi="Times New Roman"/>
                <w:noProof/>
                <w:sz w:val="24"/>
                <w:szCs w:val="24"/>
                <w:lang w:eastAsia="bg-BG"/>
              </w:rPr>
            </w:pPr>
          </w:p>
        </w:tc>
      </w:tr>
    </w:tbl>
    <w:p w:rsidR="00FE3772" w:rsidRPr="008C3B15" w:rsidRDefault="00FE3772" w:rsidP="00FE3772">
      <w:pPr>
        <w:tabs>
          <w:tab w:val="left" w:pos="567"/>
          <w:tab w:val="left" w:pos="1736"/>
        </w:tabs>
        <w:autoSpaceDE w:val="0"/>
        <w:autoSpaceDN w:val="0"/>
        <w:adjustRightInd w:val="0"/>
        <w:spacing w:after="0" w:line="240" w:lineRule="auto"/>
        <w:ind w:left="-108" w:right="34" w:firstLine="851"/>
        <w:rPr>
          <w:rFonts w:ascii="Times New Roman" w:hAnsi="Times New Roman"/>
          <w:noProof/>
          <w:color w:val="FF0000"/>
          <w:sz w:val="24"/>
          <w:szCs w:val="24"/>
          <w:lang w:eastAsia="bg-BG"/>
        </w:rPr>
      </w:pPr>
    </w:p>
    <w:p w:rsidR="008C3B15" w:rsidRPr="008C3B15" w:rsidRDefault="008C3B15" w:rsidP="004E43A2">
      <w:pPr>
        <w:spacing w:after="0" w:line="240" w:lineRule="auto"/>
        <w:jc w:val="both"/>
        <w:rPr>
          <w:rFonts w:ascii="Times New Roman" w:eastAsia="Times New Roman" w:hAnsi="Times New Roman"/>
          <w:b/>
          <w:sz w:val="24"/>
          <w:szCs w:val="24"/>
          <w:u w:val="single"/>
        </w:rPr>
      </w:pPr>
      <w:r w:rsidRPr="008C3B15">
        <w:rPr>
          <w:rFonts w:ascii="Times New Roman" w:eastAsia="Times New Roman" w:hAnsi="Times New Roman"/>
          <w:b/>
          <w:sz w:val="24"/>
          <w:szCs w:val="24"/>
          <w:u w:val="single"/>
        </w:rPr>
        <w:t>ПРИЛОЖЕНИЕ:</w:t>
      </w:r>
    </w:p>
    <w:p w:rsidR="008C3B15" w:rsidRPr="008C3B15" w:rsidRDefault="008C3B15" w:rsidP="004E43A2">
      <w:pPr>
        <w:spacing w:after="0" w:line="240" w:lineRule="auto"/>
        <w:jc w:val="both"/>
        <w:rPr>
          <w:rFonts w:ascii="Times New Roman" w:eastAsia="Times New Roman" w:hAnsi="Times New Roman"/>
          <w:sz w:val="24"/>
          <w:szCs w:val="24"/>
          <w:u w:val="single"/>
        </w:rPr>
      </w:pPr>
    </w:p>
    <w:p w:rsidR="004E43A2" w:rsidRPr="008C3B15" w:rsidRDefault="004E43A2" w:rsidP="008C3B15">
      <w:pPr>
        <w:spacing w:after="0" w:line="240" w:lineRule="auto"/>
        <w:ind w:firstLine="708"/>
        <w:jc w:val="both"/>
        <w:rPr>
          <w:rFonts w:ascii="Times New Roman" w:eastAsia="Times New Roman" w:hAnsi="Times New Roman"/>
          <w:sz w:val="24"/>
          <w:szCs w:val="24"/>
        </w:rPr>
      </w:pPr>
      <w:r w:rsidRPr="008C3B15">
        <w:rPr>
          <w:rFonts w:ascii="Times New Roman" w:eastAsia="Times New Roman" w:hAnsi="Times New Roman"/>
          <w:b/>
          <w:sz w:val="24"/>
          <w:szCs w:val="24"/>
        </w:rPr>
        <w:t xml:space="preserve">ПРОДУКТОВ КАТАЛОГ или </w:t>
      </w:r>
      <w:r w:rsidR="008C3B15" w:rsidRPr="008C3B15">
        <w:rPr>
          <w:rFonts w:ascii="Times New Roman" w:eastAsia="Times New Roman" w:hAnsi="Times New Roman"/>
          <w:b/>
          <w:sz w:val="24"/>
          <w:szCs w:val="24"/>
        </w:rPr>
        <w:t xml:space="preserve"> </w:t>
      </w:r>
      <w:r w:rsidRPr="008C3B15">
        <w:rPr>
          <w:rFonts w:ascii="Times New Roman" w:eastAsia="Times New Roman" w:hAnsi="Times New Roman"/>
          <w:b/>
          <w:sz w:val="24"/>
          <w:szCs w:val="24"/>
        </w:rPr>
        <w:t>ИНТЕРНЕТ САЙТ</w:t>
      </w:r>
      <w:r w:rsidRPr="008C3B15">
        <w:rPr>
          <w:rFonts w:ascii="Times New Roman" w:eastAsia="Times New Roman" w:hAnsi="Times New Roman"/>
          <w:sz w:val="24"/>
          <w:szCs w:val="24"/>
        </w:rPr>
        <w:t>, от които да могат да бъдат проверени техническите харак</w:t>
      </w:r>
      <w:r w:rsidR="003C5DAF">
        <w:rPr>
          <w:rFonts w:ascii="Times New Roman" w:eastAsia="Times New Roman" w:hAnsi="Times New Roman"/>
          <w:sz w:val="24"/>
          <w:szCs w:val="24"/>
        </w:rPr>
        <w:t>теристики на предлаганите климат</w:t>
      </w:r>
      <w:r w:rsidRPr="008C3B15">
        <w:rPr>
          <w:rFonts w:ascii="Times New Roman" w:eastAsia="Times New Roman" w:hAnsi="Times New Roman"/>
          <w:sz w:val="24"/>
          <w:szCs w:val="24"/>
        </w:rPr>
        <w:t>ици.</w:t>
      </w:r>
    </w:p>
    <w:p w:rsidR="004E43A2" w:rsidRPr="008C3B15" w:rsidRDefault="008C3B15" w:rsidP="004E43A2">
      <w:pPr>
        <w:spacing w:after="0" w:line="240" w:lineRule="auto"/>
        <w:ind w:hanging="142"/>
        <w:jc w:val="both"/>
        <w:rPr>
          <w:rFonts w:ascii="Times New Roman" w:eastAsia="Times New Roman" w:hAnsi="Times New Roman"/>
          <w:sz w:val="24"/>
          <w:szCs w:val="24"/>
        </w:rPr>
      </w:pPr>
      <w:r w:rsidRPr="008C3B15">
        <w:rPr>
          <w:rFonts w:ascii="Times New Roman" w:eastAsia="Times New Roman" w:hAnsi="Times New Roman"/>
          <w:sz w:val="24"/>
          <w:szCs w:val="24"/>
        </w:rPr>
        <w:t xml:space="preserve"> </w:t>
      </w:r>
    </w:p>
    <w:p w:rsidR="009B521F" w:rsidRPr="009B521F" w:rsidRDefault="009B521F" w:rsidP="009B521F">
      <w:pPr>
        <w:spacing w:after="0" w:line="240" w:lineRule="auto"/>
        <w:ind w:hanging="142"/>
        <w:jc w:val="both"/>
        <w:rPr>
          <w:rFonts w:ascii="Times New Roman" w:eastAsia="Times New Roman" w:hAnsi="Times New Roman"/>
          <w:sz w:val="24"/>
          <w:szCs w:val="24"/>
        </w:rPr>
      </w:pPr>
    </w:p>
    <w:p w:rsidR="009B521F" w:rsidRPr="009B521F" w:rsidRDefault="009B521F" w:rsidP="009B521F">
      <w:pPr>
        <w:spacing w:after="0" w:line="240" w:lineRule="auto"/>
        <w:ind w:hanging="142"/>
        <w:jc w:val="both"/>
        <w:rPr>
          <w:rFonts w:ascii="Times New Roman" w:eastAsia="Times New Roman" w:hAnsi="Times New Roman"/>
          <w:sz w:val="24"/>
          <w:szCs w:val="24"/>
        </w:rPr>
      </w:pPr>
    </w:p>
    <w:p w:rsidR="009B521F" w:rsidRPr="009B521F" w:rsidRDefault="009B521F" w:rsidP="009B521F">
      <w:pPr>
        <w:spacing w:after="0" w:line="240" w:lineRule="auto"/>
        <w:ind w:hanging="142"/>
        <w:jc w:val="both"/>
        <w:rPr>
          <w:rFonts w:ascii="Times New Roman" w:eastAsia="Times New Roman" w:hAnsi="Times New Roman"/>
          <w:sz w:val="24"/>
          <w:szCs w:val="24"/>
        </w:rPr>
      </w:pPr>
      <w:r w:rsidRPr="009B521F">
        <w:rPr>
          <w:rFonts w:ascii="Times New Roman" w:eastAsia="Times New Roman" w:hAnsi="Times New Roman"/>
          <w:sz w:val="24"/>
          <w:szCs w:val="24"/>
        </w:rPr>
        <w:t>Дата:…………201</w:t>
      </w:r>
      <w:r w:rsidR="00F83524" w:rsidRPr="008C3B15">
        <w:rPr>
          <w:rFonts w:ascii="Times New Roman" w:eastAsia="Times New Roman" w:hAnsi="Times New Roman"/>
          <w:sz w:val="24"/>
          <w:szCs w:val="24"/>
        </w:rPr>
        <w:t>9</w:t>
      </w:r>
      <w:r w:rsidRPr="009B521F">
        <w:rPr>
          <w:rFonts w:ascii="Times New Roman" w:eastAsia="Times New Roman" w:hAnsi="Times New Roman"/>
          <w:sz w:val="24"/>
          <w:szCs w:val="24"/>
        </w:rPr>
        <w:t xml:space="preserve"> г.                       </w:t>
      </w:r>
      <w:r w:rsidR="008C3B15">
        <w:rPr>
          <w:rFonts w:ascii="Times New Roman" w:eastAsia="Times New Roman" w:hAnsi="Times New Roman"/>
          <w:sz w:val="24"/>
          <w:szCs w:val="24"/>
        </w:rPr>
        <w:tab/>
      </w:r>
      <w:r w:rsidR="008C3B15">
        <w:rPr>
          <w:rFonts w:ascii="Times New Roman" w:eastAsia="Times New Roman" w:hAnsi="Times New Roman"/>
          <w:sz w:val="24"/>
          <w:szCs w:val="24"/>
        </w:rPr>
        <w:tab/>
      </w:r>
      <w:r w:rsidR="008C3B15">
        <w:rPr>
          <w:rFonts w:ascii="Times New Roman" w:eastAsia="Times New Roman" w:hAnsi="Times New Roman"/>
          <w:sz w:val="24"/>
          <w:szCs w:val="24"/>
        </w:rPr>
        <w:tab/>
      </w:r>
      <w:r w:rsidRPr="009B521F">
        <w:rPr>
          <w:rFonts w:ascii="Times New Roman" w:eastAsia="Times New Roman" w:hAnsi="Times New Roman"/>
          <w:sz w:val="24"/>
          <w:szCs w:val="24"/>
        </w:rPr>
        <w:t xml:space="preserve">    Представляващ:………………………</w:t>
      </w:r>
    </w:p>
    <w:p w:rsidR="009B521F" w:rsidRPr="009B521F" w:rsidRDefault="009B521F" w:rsidP="009B521F">
      <w:pPr>
        <w:spacing w:line="240" w:lineRule="auto"/>
        <w:ind w:hanging="142"/>
        <w:rPr>
          <w:rFonts w:ascii="Times New Roman" w:eastAsia="Times New Roman" w:hAnsi="Times New Roman"/>
          <w:sz w:val="24"/>
          <w:szCs w:val="24"/>
        </w:rPr>
      </w:pPr>
      <w:r w:rsidRPr="009B521F">
        <w:rPr>
          <w:rFonts w:ascii="Times New Roman" w:eastAsia="Times New Roman" w:hAnsi="Times New Roman"/>
          <w:sz w:val="24"/>
          <w:szCs w:val="24"/>
        </w:rPr>
        <w:t xml:space="preserve">                                                                   </w:t>
      </w:r>
      <w:r w:rsidR="00F83524" w:rsidRPr="008C3B15">
        <w:rPr>
          <w:rFonts w:ascii="Times New Roman" w:eastAsia="Times New Roman" w:hAnsi="Times New Roman"/>
          <w:sz w:val="24"/>
          <w:szCs w:val="24"/>
        </w:rPr>
        <w:tab/>
      </w:r>
      <w:r w:rsidR="00F83524" w:rsidRPr="008C3B15">
        <w:rPr>
          <w:rFonts w:ascii="Times New Roman" w:eastAsia="Times New Roman" w:hAnsi="Times New Roman"/>
          <w:sz w:val="24"/>
          <w:szCs w:val="24"/>
        </w:rPr>
        <w:tab/>
      </w:r>
      <w:r w:rsidR="008C3B15">
        <w:rPr>
          <w:rFonts w:ascii="Times New Roman" w:eastAsia="Times New Roman" w:hAnsi="Times New Roman"/>
          <w:sz w:val="24"/>
          <w:szCs w:val="24"/>
        </w:rPr>
        <w:tab/>
      </w:r>
      <w:r w:rsidR="00F83524" w:rsidRPr="008C3B15">
        <w:rPr>
          <w:rFonts w:ascii="Times New Roman" w:eastAsia="Times New Roman" w:hAnsi="Times New Roman"/>
          <w:sz w:val="24"/>
          <w:szCs w:val="24"/>
        </w:rPr>
        <w:tab/>
      </w:r>
      <w:r w:rsidRPr="009B521F">
        <w:rPr>
          <w:rFonts w:ascii="Times New Roman" w:eastAsia="Times New Roman" w:hAnsi="Times New Roman"/>
          <w:sz w:val="24"/>
          <w:szCs w:val="24"/>
        </w:rPr>
        <w:t xml:space="preserve">   (имена, подпис и печат)</w:t>
      </w:r>
    </w:p>
    <w:p w:rsidR="009B521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8C3B15" w:rsidRDefault="008C3B1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8C3B15" w:rsidRDefault="008C3B1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8C3B15" w:rsidRPr="009B521F" w:rsidRDefault="008C3B15" w:rsidP="008C3B15">
      <w:pPr>
        <w:keepNext/>
        <w:spacing w:after="0" w:line="240" w:lineRule="auto"/>
        <w:jc w:val="right"/>
        <w:outlineLvl w:val="1"/>
        <w:rPr>
          <w:rFonts w:ascii="Times New Roman" w:eastAsia="Times New Roman" w:hAnsi="Times New Roman"/>
          <w:b/>
          <w:bCs/>
          <w:sz w:val="24"/>
          <w:szCs w:val="24"/>
          <w:lang w:eastAsia="bg-BG"/>
        </w:rPr>
      </w:pPr>
      <w:r w:rsidRPr="009B521F">
        <w:rPr>
          <w:rFonts w:ascii="Times New Roman" w:eastAsia="Times New Roman" w:hAnsi="Times New Roman"/>
          <w:b/>
          <w:bCs/>
          <w:sz w:val="24"/>
          <w:szCs w:val="24"/>
          <w:lang w:eastAsia="bg-BG"/>
        </w:rPr>
        <w:lastRenderedPageBreak/>
        <w:t xml:space="preserve">Приложение № </w:t>
      </w:r>
      <w:r>
        <w:rPr>
          <w:rFonts w:ascii="Times New Roman" w:eastAsia="Times New Roman" w:hAnsi="Times New Roman"/>
          <w:b/>
          <w:bCs/>
          <w:sz w:val="24"/>
          <w:szCs w:val="24"/>
          <w:lang w:eastAsia="bg-BG"/>
        </w:rPr>
        <w:t>2</w:t>
      </w:r>
    </w:p>
    <w:p w:rsidR="008C3B15" w:rsidRDefault="008C3B15" w:rsidP="008C3B15">
      <w:pPr>
        <w:spacing w:after="0" w:line="240" w:lineRule="auto"/>
        <w:jc w:val="center"/>
        <w:rPr>
          <w:rFonts w:ascii="Times New Roman" w:eastAsia="Times New Roman" w:hAnsi="Times New Roman"/>
          <w:b/>
          <w:sz w:val="24"/>
          <w:szCs w:val="24"/>
        </w:rPr>
      </w:pPr>
    </w:p>
    <w:p w:rsidR="008C3B15" w:rsidRPr="009B521F" w:rsidRDefault="008C3B15" w:rsidP="008C3B1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ЦЕНОВО </w:t>
      </w:r>
      <w:r w:rsidRPr="009B521F">
        <w:rPr>
          <w:rFonts w:ascii="Times New Roman" w:eastAsia="Times New Roman" w:hAnsi="Times New Roman"/>
          <w:b/>
          <w:sz w:val="24"/>
          <w:szCs w:val="24"/>
        </w:rPr>
        <w:t xml:space="preserve">ПРЕДЛОЖЕНИЕ ЗА ИЗПЪЛНЕНИЕ НА ПОРЪЧКА </w:t>
      </w:r>
      <w:r w:rsidRPr="008C3B15">
        <w:rPr>
          <w:rFonts w:ascii="Times New Roman" w:eastAsia="Times New Roman" w:hAnsi="Times New Roman"/>
          <w:b/>
          <w:sz w:val="24"/>
          <w:szCs w:val="24"/>
        </w:rPr>
        <w:t xml:space="preserve"> </w:t>
      </w:r>
    </w:p>
    <w:p w:rsidR="008C3B15" w:rsidRPr="009B521F" w:rsidRDefault="008C3B15" w:rsidP="008C3B15">
      <w:pPr>
        <w:tabs>
          <w:tab w:val="left" w:pos="708"/>
          <w:tab w:val="center" w:pos="4153"/>
          <w:tab w:val="right" w:pos="8306"/>
        </w:tabs>
        <w:spacing w:after="0" w:line="240" w:lineRule="auto"/>
        <w:jc w:val="center"/>
        <w:rPr>
          <w:rFonts w:ascii="Times New Roman" w:eastAsia="Times New Roman" w:hAnsi="Times New Roman"/>
          <w:b/>
          <w:sz w:val="24"/>
          <w:szCs w:val="24"/>
        </w:rPr>
      </w:pPr>
      <w:r w:rsidRPr="009B521F">
        <w:rPr>
          <w:rFonts w:ascii="Times New Roman" w:hAnsi="Times New Roman"/>
          <w:b/>
          <w:sz w:val="24"/>
          <w:szCs w:val="24"/>
        </w:rPr>
        <w:t xml:space="preserve">С ПРЕДМЕТ: </w:t>
      </w:r>
      <w:r w:rsidRPr="009B521F">
        <w:rPr>
          <w:rFonts w:ascii="Times New Roman" w:eastAsia="Times New Roman" w:hAnsi="Times New Roman"/>
          <w:b/>
          <w:sz w:val="24"/>
          <w:szCs w:val="24"/>
        </w:rPr>
        <w:t>„………….“</w:t>
      </w:r>
    </w:p>
    <w:p w:rsidR="008C3B15" w:rsidRPr="009B521F" w:rsidRDefault="008C3B15" w:rsidP="008C3B15">
      <w:pPr>
        <w:spacing w:after="0" w:line="240" w:lineRule="auto"/>
        <w:jc w:val="center"/>
        <w:rPr>
          <w:rFonts w:ascii="Times New Roman" w:eastAsia="Times New Roman" w:hAnsi="Times New Roman"/>
          <w:b/>
          <w:sz w:val="24"/>
          <w:szCs w:val="24"/>
        </w:rPr>
      </w:pPr>
      <w:r w:rsidRPr="009B521F">
        <w:rPr>
          <w:rFonts w:ascii="Times New Roman" w:eastAsia="Times New Roman" w:hAnsi="Times New Roman"/>
          <w:b/>
          <w:sz w:val="24"/>
          <w:szCs w:val="24"/>
        </w:rPr>
        <w:t>ОТ</w:t>
      </w:r>
    </w:p>
    <w:p w:rsidR="008C3B15" w:rsidRPr="008C3B15" w:rsidRDefault="008C3B15" w:rsidP="008C3B15">
      <w:pPr>
        <w:shd w:val="clear" w:color="auto" w:fill="FFFFFF"/>
        <w:spacing w:after="0" w:line="240" w:lineRule="auto"/>
        <w:ind w:firstLine="851"/>
        <w:rPr>
          <w:rFonts w:ascii="Times New Roman" w:eastAsia="Times New Roman" w:hAnsi="Times New Roman"/>
          <w:i/>
          <w:sz w:val="24"/>
          <w:szCs w:val="24"/>
        </w:rPr>
      </w:pPr>
      <w:r w:rsidRPr="009B521F">
        <w:rPr>
          <w:rFonts w:ascii="Times New Roman" w:eastAsia="Times New Roman" w:hAnsi="Times New Roman"/>
          <w:sz w:val="24"/>
          <w:szCs w:val="24"/>
        </w:rPr>
        <w:t xml:space="preserve">Участник: </w:t>
      </w:r>
      <w:r w:rsidRPr="009B521F">
        <w:rPr>
          <w:rFonts w:ascii="Times New Roman" w:eastAsia="Times New Roman" w:hAnsi="Times New Roman"/>
          <w:b/>
          <w:sz w:val="24"/>
          <w:szCs w:val="24"/>
        </w:rPr>
        <w:t>....................................................................................................</w:t>
      </w:r>
    </w:p>
    <w:p w:rsidR="008C3B15" w:rsidRPr="009B521F" w:rsidRDefault="008C3B15" w:rsidP="008C3B15">
      <w:pPr>
        <w:shd w:val="clear" w:color="auto" w:fill="FFFFFF"/>
        <w:spacing w:after="0" w:line="240" w:lineRule="auto"/>
        <w:ind w:firstLine="851"/>
        <w:rPr>
          <w:rFonts w:ascii="Times New Roman" w:eastAsia="Times New Roman" w:hAnsi="Times New Roman"/>
          <w:sz w:val="24"/>
          <w:szCs w:val="24"/>
        </w:rPr>
      </w:pPr>
      <w:r w:rsidRPr="008C3B15">
        <w:rPr>
          <w:rFonts w:ascii="Times New Roman" w:eastAsia="Times New Roman" w:hAnsi="Times New Roman"/>
          <w:i/>
          <w:sz w:val="24"/>
          <w:szCs w:val="24"/>
        </w:rPr>
        <w:t xml:space="preserve">              </w:t>
      </w:r>
      <w:r w:rsidRPr="009B521F">
        <w:rPr>
          <w:rFonts w:ascii="Times New Roman" w:eastAsia="Times New Roman" w:hAnsi="Times New Roman"/>
          <w:i/>
          <w:sz w:val="24"/>
          <w:szCs w:val="24"/>
        </w:rPr>
        <w:t>(пълно   наименование   на   участника  и   правно-организационната   му   форма)</w:t>
      </w:r>
    </w:p>
    <w:p w:rsidR="008C3B15" w:rsidRPr="009B521F" w:rsidRDefault="008C3B15" w:rsidP="008C3B15">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Адрес: </w:t>
      </w:r>
      <w:r w:rsidRPr="008C3B15">
        <w:rPr>
          <w:rFonts w:ascii="Times New Roman" w:eastAsia="Times New Roman" w:hAnsi="Times New Roman"/>
          <w:sz w:val="24"/>
          <w:szCs w:val="24"/>
        </w:rPr>
        <w:t>...............</w:t>
      </w:r>
      <w:r w:rsidRPr="009B521F">
        <w:rPr>
          <w:rFonts w:ascii="Times New Roman" w:eastAsia="Times New Roman" w:hAnsi="Times New Roman"/>
          <w:sz w:val="24"/>
          <w:szCs w:val="24"/>
        </w:rPr>
        <w:t>......................................;</w:t>
      </w:r>
    </w:p>
    <w:p w:rsidR="008C3B15" w:rsidRPr="009B521F" w:rsidRDefault="008C3B15" w:rsidP="008C3B15">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Тел.: .............., факс: .............;</w:t>
      </w:r>
    </w:p>
    <w:p w:rsidR="008C3B15" w:rsidRPr="009B521F" w:rsidRDefault="008C3B15" w:rsidP="008C3B15">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ИН по ДДС: </w:t>
      </w:r>
      <w:r w:rsidRPr="009B521F">
        <w:rPr>
          <w:rFonts w:ascii="Times New Roman" w:eastAsia="Times New Roman" w:hAnsi="Times New Roman"/>
          <w:b/>
          <w:sz w:val="24"/>
          <w:szCs w:val="24"/>
        </w:rPr>
        <w:t>...........................,</w:t>
      </w:r>
      <w:r w:rsidRPr="009B521F">
        <w:rPr>
          <w:rFonts w:ascii="Times New Roman" w:eastAsia="Times New Roman" w:hAnsi="Times New Roman"/>
          <w:sz w:val="24"/>
          <w:szCs w:val="24"/>
        </w:rPr>
        <w:t xml:space="preserve"> ЕИК по БУЛСТАТ </w:t>
      </w:r>
      <w:r w:rsidRPr="009B521F">
        <w:rPr>
          <w:rFonts w:ascii="Times New Roman" w:eastAsia="Times New Roman" w:hAnsi="Times New Roman"/>
          <w:b/>
          <w:sz w:val="24"/>
          <w:szCs w:val="24"/>
        </w:rPr>
        <w:t>................................;</w:t>
      </w:r>
    </w:p>
    <w:p w:rsidR="008C3B15" w:rsidRDefault="008C3B15" w:rsidP="008C3B15">
      <w:pPr>
        <w:shd w:val="clear" w:color="auto" w:fill="FFFFFF"/>
        <w:spacing w:after="0" w:line="240" w:lineRule="auto"/>
        <w:ind w:firstLine="851"/>
        <w:jc w:val="both"/>
        <w:rPr>
          <w:rFonts w:ascii="Times New Roman" w:eastAsia="Times New Roman" w:hAnsi="Times New Roman"/>
          <w:b/>
          <w:sz w:val="24"/>
          <w:szCs w:val="24"/>
        </w:rPr>
      </w:pPr>
      <w:r w:rsidRPr="009B521F">
        <w:rPr>
          <w:rFonts w:ascii="Times New Roman" w:eastAsia="Times New Roman" w:hAnsi="Times New Roman"/>
          <w:sz w:val="24"/>
          <w:szCs w:val="24"/>
        </w:rPr>
        <w:t xml:space="preserve">Представлявано от </w:t>
      </w:r>
      <w:r w:rsidRPr="009B521F">
        <w:rPr>
          <w:rFonts w:ascii="Times New Roman" w:eastAsia="Times New Roman" w:hAnsi="Times New Roman"/>
          <w:b/>
          <w:sz w:val="24"/>
          <w:szCs w:val="24"/>
        </w:rPr>
        <w:t>.........................................................................................</w:t>
      </w:r>
    </w:p>
    <w:p w:rsidR="008C3B15" w:rsidRPr="009B521F" w:rsidRDefault="008C3B15" w:rsidP="008C3B15">
      <w:pPr>
        <w:shd w:val="clear" w:color="auto" w:fill="FFFFFF"/>
        <w:spacing w:after="0" w:line="240" w:lineRule="auto"/>
        <w:ind w:firstLine="851"/>
        <w:jc w:val="both"/>
        <w:rPr>
          <w:rFonts w:ascii="Times New Roman" w:eastAsia="Times New Roman" w:hAnsi="Times New Roman"/>
          <w:b/>
          <w:sz w:val="24"/>
          <w:szCs w:val="24"/>
        </w:rPr>
      </w:pPr>
    </w:p>
    <w:p w:rsidR="008C3B15" w:rsidRPr="008C3B15" w:rsidRDefault="008C3B15" w:rsidP="00817A8F">
      <w:pPr>
        <w:shd w:val="clear" w:color="auto" w:fill="FFFFFF"/>
        <w:spacing w:after="0" w:line="240" w:lineRule="auto"/>
        <w:ind w:firstLine="851"/>
        <w:jc w:val="both"/>
        <w:rPr>
          <w:rFonts w:ascii="Times New Roman" w:eastAsia="Times New Roman" w:hAnsi="Times New Roman"/>
          <w:b/>
          <w:sz w:val="24"/>
          <w:szCs w:val="24"/>
        </w:rPr>
      </w:pPr>
      <w:r w:rsidRPr="008C3B15">
        <w:rPr>
          <w:rFonts w:ascii="Times New Roman" w:eastAsia="Times New Roman" w:hAnsi="Times New Roman"/>
          <w:i/>
          <w:sz w:val="24"/>
          <w:szCs w:val="24"/>
        </w:rPr>
        <w:t xml:space="preserve"> </w:t>
      </w:r>
      <w:r w:rsidRPr="008C3B15">
        <w:rPr>
          <w:rFonts w:ascii="Times New Roman" w:eastAsia="Times New Roman" w:hAnsi="Times New Roman"/>
          <w:b/>
          <w:sz w:val="24"/>
          <w:szCs w:val="24"/>
        </w:rPr>
        <w:t>УВАЖАЕМИ ДАМИ И ГОСПОДА,</w:t>
      </w:r>
    </w:p>
    <w:p w:rsidR="008C3B15" w:rsidRPr="008C3B15" w:rsidRDefault="008C3B15" w:rsidP="008C3B15">
      <w:pPr>
        <w:spacing w:after="0" w:line="240" w:lineRule="auto"/>
        <w:ind w:left="-567" w:firstLine="720"/>
        <w:jc w:val="both"/>
        <w:rPr>
          <w:rFonts w:ascii="Times New Roman" w:eastAsia="Times New Roman" w:hAnsi="Times New Roman"/>
          <w:sz w:val="24"/>
          <w:szCs w:val="24"/>
        </w:rPr>
      </w:pPr>
    </w:p>
    <w:p w:rsidR="008C3B15" w:rsidRPr="008C3B15" w:rsidRDefault="008C3B15" w:rsidP="008C3B15">
      <w:pPr>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sz w:val="24"/>
          <w:szCs w:val="24"/>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 като п</w:t>
      </w:r>
      <w:r w:rsidRPr="008C3B15">
        <w:rPr>
          <w:rFonts w:ascii="Times New Roman" w:eastAsia="Times New Roman" w:hAnsi="Times New Roman"/>
          <w:bCs/>
          <w:sz w:val="24"/>
          <w:szCs w:val="24"/>
        </w:rPr>
        <w:t>редлагаме на вниманието Ви следното ценово предложение:</w:t>
      </w:r>
    </w:p>
    <w:p w:rsidR="008C3B15" w:rsidRPr="008C3B15" w:rsidRDefault="008C3B15" w:rsidP="008C3B15">
      <w:pPr>
        <w:spacing w:after="0" w:line="240" w:lineRule="auto"/>
        <w:ind w:firstLine="567"/>
        <w:jc w:val="both"/>
        <w:rPr>
          <w:rFonts w:ascii="Times New Roman" w:eastAsia="Times New Roman" w:hAnsi="Times New Roman"/>
          <w:bCs/>
          <w:sz w:val="24"/>
          <w:szCs w:val="24"/>
        </w:rPr>
      </w:pPr>
    </w:p>
    <w:p w:rsidR="008C3B15" w:rsidRPr="008C3B15" w:rsidRDefault="008C3B15" w:rsidP="008C3B15">
      <w:pPr>
        <w:spacing w:after="0" w:line="240" w:lineRule="auto"/>
        <w:ind w:firstLine="567"/>
        <w:jc w:val="both"/>
        <w:rPr>
          <w:rFonts w:ascii="Times New Roman" w:eastAsia="Times New Roman" w:hAnsi="Times New Roman"/>
          <w:b/>
          <w:i/>
          <w:sz w:val="24"/>
          <w:szCs w:val="24"/>
        </w:rPr>
      </w:pPr>
      <w:r w:rsidRPr="008C3B15">
        <w:rPr>
          <w:rFonts w:ascii="Times New Roman" w:eastAsia="Times New Roman" w:hAnsi="Times New Roman"/>
          <w:b/>
          <w:i/>
          <w:sz w:val="24"/>
          <w:szCs w:val="24"/>
        </w:rPr>
        <w:t xml:space="preserve">Таблица 1 </w:t>
      </w:r>
      <w:r w:rsidR="00B52BC4">
        <w:rPr>
          <w:rFonts w:ascii="Times New Roman" w:eastAsia="Times New Roman" w:hAnsi="Times New Roman"/>
          <w:b/>
          <w:i/>
          <w:sz w:val="24"/>
          <w:szCs w:val="24"/>
        </w:rPr>
        <w:t xml:space="preserve">– Единични цени </w:t>
      </w:r>
    </w:p>
    <w:tbl>
      <w:tblPr>
        <w:tblStyle w:val="43"/>
        <w:tblpPr w:leftFromText="141" w:rightFromText="141" w:vertAnchor="text" w:horzAnchor="margin" w:tblpXSpec="center" w:tblpY="121"/>
        <w:tblW w:w="9606" w:type="dxa"/>
        <w:tblLayout w:type="fixed"/>
        <w:tblLook w:val="04A0" w:firstRow="1" w:lastRow="0" w:firstColumn="1" w:lastColumn="0" w:noHBand="0" w:noVBand="1"/>
      </w:tblPr>
      <w:tblGrid>
        <w:gridCol w:w="534"/>
        <w:gridCol w:w="2409"/>
        <w:gridCol w:w="2221"/>
        <w:gridCol w:w="2221"/>
        <w:gridCol w:w="2221"/>
      </w:tblGrid>
      <w:tr w:rsidR="00844AF2" w:rsidRPr="008C3B15" w:rsidTr="0064582D">
        <w:trPr>
          <w:trHeight w:val="1546"/>
        </w:trPr>
        <w:tc>
          <w:tcPr>
            <w:tcW w:w="534" w:type="dxa"/>
            <w:vAlign w:val="center"/>
          </w:tcPr>
          <w:p w:rsidR="00844AF2" w:rsidRPr="004530CB" w:rsidRDefault="00844AF2" w:rsidP="0026320F">
            <w:pPr>
              <w:spacing w:after="0" w:line="240" w:lineRule="auto"/>
              <w:jc w:val="center"/>
              <w:rPr>
                <w:rFonts w:eastAsia="Calibri"/>
                <w:b/>
                <w:sz w:val="20"/>
                <w:szCs w:val="20"/>
              </w:rPr>
            </w:pPr>
            <w:r w:rsidRPr="004530CB">
              <w:rPr>
                <w:rFonts w:eastAsia="Calibri"/>
                <w:b/>
                <w:bCs/>
                <w:color w:val="000000"/>
                <w:sz w:val="20"/>
                <w:szCs w:val="20"/>
              </w:rPr>
              <w:t>№</w:t>
            </w:r>
          </w:p>
        </w:tc>
        <w:tc>
          <w:tcPr>
            <w:tcW w:w="2409" w:type="dxa"/>
            <w:vAlign w:val="center"/>
          </w:tcPr>
          <w:p w:rsidR="00844AF2" w:rsidRPr="004530CB" w:rsidRDefault="00844AF2" w:rsidP="0026320F">
            <w:pPr>
              <w:spacing w:after="0" w:line="240" w:lineRule="auto"/>
              <w:jc w:val="center"/>
              <w:rPr>
                <w:rFonts w:eastAsia="Calibri"/>
                <w:b/>
                <w:sz w:val="20"/>
                <w:szCs w:val="20"/>
              </w:rPr>
            </w:pPr>
            <w:r w:rsidRPr="004530CB">
              <w:rPr>
                <w:rFonts w:eastAsia="Calibri"/>
                <w:b/>
                <w:sz w:val="20"/>
                <w:szCs w:val="20"/>
              </w:rPr>
              <w:t>Вид климатик</w:t>
            </w:r>
          </w:p>
        </w:tc>
        <w:tc>
          <w:tcPr>
            <w:tcW w:w="2221" w:type="dxa"/>
            <w:vAlign w:val="center"/>
          </w:tcPr>
          <w:p w:rsidR="00844AF2" w:rsidRPr="004530CB" w:rsidRDefault="00844AF2" w:rsidP="0026320F">
            <w:pPr>
              <w:spacing w:after="0" w:line="240" w:lineRule="auto"/>
              <w:jc w:val="center"/>
              <w:rPr>
                <w:rFonts w:eastAsia="Calibri"/>
                <w:b/>
                <w:sz w:val="20"/>
                <w:szCs w:val="20"/>
              </w:rPr>
            </w:pPr>
            <w:r w:rsidRPr="004530CB">
              <w:rPr>
                <w:rFonts w:eastAsia="Calibri"/>
                <w:sz w:val="20"/>
                <w:szCs w:val="20"/>
              </w:rPr>
              <w:t>Единична цена за</w:t>
            </w:r>
            <w:r w:rsidRPr="004530CB">
              <w:rPr>
                <w:rFonts w:eastAsia="Calibri"/>
                <w:b/>
                <w:sz w:val="20"/>
                <w:szCs w:val="20"/>
              </w:rPr>
              <w:t xml:space="preserve"> </w:t>
            </w:r>
            <w:r w:rsidRPr="004530CB">
              <w:rPr>
                <w:rFonts w:eastAsia="Calibri"/>
                <w:b/>
                <w:bCs/>
                <w:sz w:val="20"/>
                <w:szCs w:val="20"/>
                <w:u w:val="single"/>
              </w:rPr>
              <w:t>доставка</w:t>
            </w:r>
            <w:r w:rsidRPr="004530CB">
              <w:rPr>
                <w:rFonts w:eastAsia="Calibri"/>
                <w:b/>
                <w:bCs/>
                <w:sz w:val="20"/>
                <w:szCs w:val="20"/>
              </w:rPr>
              <w:t xml:space="preserve"> </w:t>
            </w:r>
            <w:r w:rsidRPr="004530CB">
              <w:rPr>
                <w:rFonts w:eastAsia="Calibri"/>
                <w:sz w:val="20"/>
                <w:szCs w:val="20"/>
              </w:rPr>
              <w:t>на климатиците в лева без ДДС</w:t>
            </w:r>
          </w:p>
        </w:tc>
        <w:tc>
          <w:tcPr>
            <w:tcW w:w="2221" w:type="dxa"/>
            <w:vAlign w:val="center"/>
          </w:tcPr>
          <w:p w:rsidR="00844AF2" w:rsidRPr="004530CB" w:rsidRDefault="00844AF2" w:rsidP="0026320F">
            <w:pPr>
              <w:spacing w:after="0" w:line="240" w:lineRule="auto"/>
              <w:jc w:val="center"/>
              <w:rPr>
                <w:rFonts w:eastAsia="Calibri"/>
                <w:b/>
                <w:sz w:val="20"/>
                <w:szCs w:val="20"/>
              </w:rPr>
            </w:pPr>
            <w:r w:rsidRPr="004530CB">
              <w:rPr>
                <w:rFonts w:eastAsia="Calibri"/>
                <w:sz w:val="20"/>
                <w:szCs w:val="20"/>
              </w:rPr>
              <w:t>Единична цена за</w:t>
            </w:r>
            <w:r w:rsidRPr="004530CB">
              <w:rPr>
                <w:rFonts w:eastAsia="Calibri"/>
                <w:b/>
                <w:sz w:val="20"/>
                <w:szCs w:val="20"/>
              </w:rPr>
              <w:t xml:space="preserve">  </w:t>
            </w:r>
            <w:r w:rsidRPr="004530CB">
              <w:rPr>
                <w:rFonts w:eastAsia="Calibri"/>
                <w:b/>
                <w:sz w:val="20"/>
                <w:szCs w:val="20"/>
                <w:u w:val="single"/>
              </w:rPr>
              <w:t>гаранционна поддръжка</w:t>
            </w:r>
            <w:r w:rsidRPr="004530CB">
              <w:rPr>
                <w:rFonts w:eastAsia="Calibri"/>
                <w:b/>
                <w:sz w:val="20"/>
                <w:szCs w:val="20"/>
              </w:rPr>
              <w:t xml:space="preserve"> </w:t>
            </w:r>
            <w:r w:rsidRPr="004530CB">
              <w:rPr>
                <w:rFonts w:eastAsia="Calibri"/>
                <w:sz w:val="20"/>
                <w:szCs w:val="20"/>
              </w:rPr>
              <w:t>на климатиците в лева без ДДС</w:t>
            </w:r>
          </w:p>
        </w:tc>
        <w:tc>
          <w:tcPr>
            <w:tcW w:w="2221" w:type="dxa"/>
            <w:vAlign w:val="center"/>
          </w:tcPr>
          <w:p w:rsidR="00844AF2" w:rsidRPr="004530CB" w:rsidRDefault="00844AF2" w:rsidP="0026320F">
            <w:pPr>
              <w:spacing w:after="0" w:line="240" w:lineRule="auto"/>
              <w:jc w:val="center"/>
              <w:rPr>
                <w:rFonts w:eastAsia="Calibri"/>
                <w:b/>
                <w:sz w:val="20"/>
                <w:szCs w:val="20"/>
              </w:rPr>
            </w:pPr>
          </w:p>
          <w:p w:rsidR="00844AF2" w:rsidRPr="004530CB" w:rsidRDefault="00844AF2" w:rsidP="0026320F">
            <w:pPr>
              <w:spacing w:after="0" w:line="240" w:lineRule="auto"/>
              <w:jc w:val="center"/>
              <w:rPr>
                <w:rFonts w:eastAsia="Calibri"/>
                <w:b/>
                <w:sz w:val="20"/>
                <w:szCs w:val="20"/>
              </w:rPr>
            </w:pPr>
            <w:r w:rsidRPr="004530CB">
              <w:rPr>
                <w:rFonts w:eastAsia="Calibri"/>
                <w:sz w:val="20"/>
                <w:szCs w:val="20"/>
              </w:rPr>
              <w:t>Единична цена за</w:t>
            </w:r>
            <w:r w:rsidRPr="004530CB">
              <w:rPr>
                <w:rFonts w:eastAsia="Calibri"/>
                <w:b/>
                <w:sz w:val="20"/>
                <w:szCs w:val="20"/>
              </w:rPr>
              <w:t xml:space="preserve"> монтаж</w:t>
            </w:r>
            <w:r w:rsidR="002548B6">
              <w:rPr>
                <w:rFonts w:eastAsia="Calibri"/>
                <w:b/>
                <w:sz w:val="20"/>
                <w:szCs w:val="20"/>
              </w:rPr>
              <w:t>,</w:t>
            </w:r>
            <w:r w:rsidRPr="004530CB">
              <w:rPr>
                <w:rFonts w:eastAsia="Calibri"/>
                <w:b/>
                <w:sz w:val="20"/>
                <w:szCs w:val="20"/>
              </w:rPr>
              <w:t xml:space="preserve"> демонтаж и въвеждане в експлоатация </w:t>
            </w:r>
            <w:r w:rsidRPr="004530CB">
              <w:rPr>
                <w:rFonts w:eastAsia="Calibri"/>
                <w:sz w:val="20"/>
                <w:szCs w:val="20"/>
              </w:rPr>
              <w:t>в лева без ДДС</w:t>
            </w:r>
          </w:p>
          <w:p w:rsidR="00844AF2" w:rsidRPr="004530CB" w:rsidRDefault="00844AF2" w:rsidP="0026320F">
            <w:pPr>
              <w:spacing w:after="0" w:line="240" w:lineRule="auto"/>
              <w:jc w:val="center"/>
              <w:rPr>
                <w:rFonts w:eastAsia="Calibri"/>
                <w:b/>
                <w:sz w:val="20"/>
                <w:szCs w:val="20"/>
              </w:rPr>
            </w:pPr>
            <w:r w:rsidRPr="004530CB">
              <w:rPr>
                <w:rFonts w:eastAsia="Calibri"/>
                <w:b/>
                <w:sz w:val="20"/>
                <w:szCs w:val="20"/>
              </w:rPr>
              <w:t xml:space="preserve"> </w:t>
            </w:r>
          </w:p>
        </w:tc>
      </w:tr>
      <w:tr w:rsidR="00844AF2" w:rsidRPr="008C3B15" w:rsidTr="00BE5DED">
        <w:trPr>
          <w:trHeight w:val="349"/>
        </w:trPr>
        <w:tc>
          <w:tcPr>
            <w:tcW w:w="534" w:type="dxa"/>
            <w:vAlign w:val="center"/>
          </w:tcPr>
          <w:p w:rsidR="00844AF2" w:rsidRPr="004530CB" w:rsidRDefault="00844AF2" w:rsidP="005D692D">
            <w:pPr>
              <w:jc w:val="center"/>
              <w:rPr>
                <w:rFonts w:eastAsia="Calibri"/>
                <w:sz w:val="20"/>
                <w:szCs w:val="20"/>
              </w:rPr>
            </w:pPr>
            <w:r w:rsidRPr="004530CB">
              <w:rPr>
                <w:rFonts w:eastAsia="Calibri"/>
                <w:sz w:val="20"/>
                <w:szCs w:val="20"/>
              </w:rPr>
              <w:t>1</w:t>
            </w:r>
          </w:p>
        </w:tc>
        <w:tc>
          <w:tcPr>
            <w:tcW w:w="2409" w:type="dxa"/>
            <w:vAlign w:val="center"/>
          </w:tcPr>
          <w:p w:rsidR="00844AF2" w:rsidRPr="004530CB" w:rsidRDefault="00844AF2" w:rsidP="00C2135F">
            <w:pPr>
              <w:rPr>
                <w:rFonts w:eastAsia="Calibri"/>
                <w:sz w:val="20"/>
                <w:szCs w:val="20"/>
              </w:rPr>
            </w:pPr>
            <w:proofErr w:type="spellStart"/>
            <w:r w:rsidRPr="004530CB">
              <w:rPr>
                <w:rFonts w:eastAsia="Calibri"/>
                <w:sz w:val="20"/>
                <w:szCs w:val="20"/>
              </w:rPr>
              <w:t>Климатик</w:t>
            </w:r>
            <w:proofErr w:type="spellEnd"/>
            <w:r w:rsidRPr="004530CB">
              <w:rPr>
                <w:rFonts w:eastAsia="Calibri"/>
                <w:sz w:val="20"/>
                <w:szCs w:val="20"/>
              </w:rPr>
              <w:t xml:space="preserve"> – 9 BTU </w:t>
            </w:r>
          </w:p>
        </w:tc>
        <w:tc>
          <w:tcPr>
            <w:tcW w:w="2221" w:type="dxa"/>
          </w:tcPr>
          <w:p w:rsidR="00844AF2" w:rsidRPr="004530CB" w:rsidRDefault="00844AF2" w:rsidP="005D692D">
            <w:pPr>
              <w:jc w:val="center"/>
              <w:rPr>
                <w:rFonts w:eastAsia="Calibri"/>
                <w:color w:val="FF0000"/>
                <w:sz w:val="20"/>
                <w:szCs w:val="20"/>
              </w:rPr>
            </w:pPr>
          </w:p>
        </w:tc>
        <w:tc>
          <w:tcPr>
            <w:tcW w:w="2221" w:type="dxa"/>
          </w:tcPr>
          <w:p w:rsidR="00844AF2" w:rsidRPr="008C3B15" w:rsidRDefault="00844AF2" w:rsidP="005D692D">
            <w:pPr>
              <w:jc w:val="center"/>
              <w:rPr>
                <w:rFonts w:eastAsia="Calibri"/>
                <w:color w:val="000000"/>
                <w:sz w:val="24"/>
                <w:szCs w:val="24"/>
              </w:rPr>
            </w:pPr>
          </w:p>
        </w:tc>
        <w:tc>
          <w:tcPr>
            <w:tcW w:w="2221" w:type="dxa"/>
          </w:tcPr>
          <w:p w:rsidR="00844AF2" w:rsidRPr="008C3B15" w:rsidRDefault="00844AF2" w:rsidP="005D692D">
            <w:pPr>
              <w:jc w:val="center"/>
              <w:rPr>
                <w:rFonts w:eastAsia="Calibri"/>
                <w:color w:val="000000"/>
                <w:sz w:val="24"/>
                <w:szCs w:val="24"/>
              </w:rPr>
            </w:pPr>
          </w:p>
        </w:tc>
      </w:tr>
      <w:tr w:rsidR="00844AF2" w:rsidRPr="008C3B15" w:rsidTr="00BE5DED">
        <w:trPr>
          <w:trHeight w:val="443"/>
        </w:trPr>
        <w:tc>
          <w:tcPr>
            <w:tcW w:w="534" w:type="dxa"/>
            <w:vAlign w:val="center"/>
          </w:tcPr>
          <w:p w:rsidR="00844AF2" w:rsidRPr="004530CB" w:rsidRDefault="00844AF2" w:rsidP="005D692D">
            <w:pPr>
              <w:jc w:val="center"/>
              <w:rPr>
                <w:rFonts w:eastAsia="Calibri"/>
                <w:sz w:val="20"/>
                <w:szCs w:val="20"/>
              </w:rPr>
            </w:pPr>
            <w:r w:rsidRPr="004530CB">
              <w:rPr>
                <w:rFonts w:eastAsia="Calibri"/>
                <w:sz w:val="20"/>
                <w:szCs w:val="20"/>
              </w:rPr>
              <w:t>2</w:t>
            </w:r>
          </w:p>
        </w:tc>
        <w:tc>
          <w:tcPr>
            <w:tcW w:w="2409" w:type="dxa"/>
            <w:vAlign w:val="center"/>
          </w:tcPr>
          <w:p w:rsidR="00844AF2" w:rsidRPr="004530CB" w:rsidRDefault="00844AF2" w:rsidP="00C2135F">
            <w:pPr>
              <w:rPr>
                <w:rFonts w:eastAsia="Calibri"/>
                <w:sz w:val="20"/>
                <w:szCs w:val="20"/>
              </w:rPr>
            </w:pPr>
            <w:proofErr w:type="spellStart"/>
            <w:r w:rsidRPr="004530CB">
              <w:rPr>
                <w:rFonts w:eastAsia="Calibri"/>
                <w:sz w:val="20"/>
                <w:szCs w:val="20"/>
              </w:rPr>
              <w:t>Климатик–</w:t>
            </w:r>
            <w:proofErr w:type="spellEnd"/>
            <w:r w:rsidRPr="004530CB">
              <w:rPr>
                <w:rFonts w:eastAsia="Calibri"/>
                <w:sz w:val="20"/>
                <w:szCs w:val="20"/>
              </w:rPr>
              <w:t xml:space="preserve"> 12 BTU</w:t>
            </w:r>
          </w:p>
        </w:tc>
        <w:tc>
          <w:tcPr>
            <w:tcW w:w="2221" w:type="dxa"/>
          </w:tcPr>
          <w:p w:rsidR="00844AF2" w:rsidRPr="004530CB" w:rsidRDefault="00844AF2" w:rsidP="005D692D">
            <w:pPr>
              <w:jc w:val="center"/>
              <w:rPr>
                <w:rFonts w:eastAsia="Calibri"/>
                <w:sz w:val="20"/>
                <w:szCs w:val="20"/>
              </w:rPr>
            </w:pPr>
          </w:p>
        </w:tc>
        <w:tc>
          <w:tcPr>
            <w:tcW w:w="2221" w:type="dxa"/>
          </w:tcPr>
          <w:p w:rsidR="00844AF2" w:rsidRPr="008C3B15" w:rsidRDefault="00844AF2" w:rsidP="005D692D">
            <w:pPr>
              <w:jc w:val="center"/>
              <w:rPr>
                <w:rFonts w:eastAsia="Calibri"/>
                <w:sz w:val="24"/>
                <w:szCs w:val="24"/>
              </w:rPr>
            </w:pPr>
          </w:p>
        </w:tc>
        <w:tc>
          <w:tcPr>
            <w:tcW w:w="2221" w:type="dxa"/>
          </w:tcPr>
          <w:p w:rsidR="00844AF2" w:rsidRPr="008C3B15" w:rsidRDefault="00844AF2" w:rsidP="005D692D">
            <w:pPr>
              <w:jc w:val="center"/>
              <w:rPr>
                <w:rFonts w:eastAsia="Calibri"/>
                <w:sz w:val="24"/>
                <w:szCs w:val="24"/>
              </w:rPr>
            </w:pPr>
            <w:r>
              <w:rPr>
                <w:rFonts w:eastAsia="Calibri"/>
                <w:sz w:val="24"/>
                <w:szCs w:val="24"/>
              </w:rPr>
              <w:t xml:space="preserve"> </w:t>
            </w:r>
          </w:p>
        </w:tc>
      </w:tr>
      <w:tr w:rsidR="00844AF2" w:rsidRPr="008C3B15" w:rsidTr="00BE5DED">
        <w:trPr>
          <w:trHeight w:val="421"/>
        </w:trPr>
        <w:tc>
          <w:tcPr>
            <w:tcW w:w="534" w:type="dxa"/>
            <w:vAlign w:val="center"/>
          </w:tcPr>
          <w:p w:rsidR="00844AF2" w:rsidRPr="004530CB" w:rsidRDefault="00844AF2" w:rsidP="005D692D">
            <w:pPr>
              <w:jc w:val="center"/>
              <w:rPr>
                <w:rFonts w:eastAsia="Calibri"/>
                <w:sz w:val="20"/>
                <w:szCs w:val="20"/>
              </w:rPr>
            </w:pPr>
            <w:r w:rsidRPr="004530CB">
              <w:rPr>
                <w:rFonts w:eastAsia="Calibri"/>
                <w:sz w:val="20"/>
                <w:szCs w:val="20"/>
              </w:rPr>
              <w:t>3</w:t>
            </w:r>
          </w:p>
        </w:tc>
        <w:tc>
          <w:tcPr>
            <w:tcW w:w="2409" w:type="dxa"/>
            <w:vAlign w:val="center"/>
          </w:tcPr>
          <w:p w:rsidR="00844AF2" w:rsidRPr="004530CB" w:rsidRDefault="00844AF2" w:rsidP="00C2135F">
            <w:pPr>
              <w:rPr>
                <w:rFonts w:eastAsia="Calibri"/>
                <w:sz w:val="20"/>
                <w:szCs w:val="20"/>
              </w:rPr>
            </w:pPr>
            <w:r w:rsidRPr="004530CB">
              <w:rPr>
                <w:rFonts w:eastAsia="Calibri"/>
                <w:sz w:val="20"/>
                <w:szCs w:val="20"/>
              </w:rPr>
              <w:t xml:space="preserve">Колонен </w:t>
            </w:r>
            <w:proofErr w:type="spellStart"/>
            <w:r w:rsidRPr="004530CB">
              <w:rPr>
                <w:rFonts w:eastAsia="Calibri"/>
                <w:sz w:val="20"/>
                <w:szCs w:val="20"/>
              </w:rPr>
              <w:t>инверторен</w:t>
            </w:r>
            <w:proofErr w:type="spellEnd"/>
            <w:r w:rsidRPr="004530CB">
              <w:rPr>
                <w:rFonts w:eastAsia="Calibri"/>
                <w:sz w:val="20"/>
                <w:szCs w:val="20"/>
              </w:rPr>
              <w:t xml:space="preserve"> климатик  </w:t>
            </w:r>
          </w:p>
        </w:tc>
        <w:tc>
          <w:tcPr>
            <w:tcW w:w="2221" w:type="dxa"/>
          </w:tcPr>
          <w:p w:rsidR="00844AF2" w:rsidRPr="004530CB" w:rsidRDefault="00844AF2" w:rsidP="005D692D">
            <w:pPr>
              <w:jc w:val="center"/>
              <w:rPr>
                <w:rFonts w:eastAsia="Calibri"/>
                <w:sz w:val="20"/>
                <w:szCs w:val="20"/>
              </w:rPr>
            </w:pPr>
          </w:p>
        </w:tc>
        <w:tc>
          <w:tcPr>
            <w:tcW w:w="2221" w:type="dxa"/>
          </w:tcPr>
          <w:p w:rsidR="00844AF2" w:rsidRPr="008C3B15" w:rsidRDefault="00844AF2" w:rsidP="005D692D">
            <w:pPr>
              <w:jc w:val="center"/>
              <w:rPr>
                <w:rFonts w:eastAsia="Calibri"/>
                <w:sz w:val="24"/>
                <w:szCs w:val="24"/>
              </w:rPr>
            </w:pPr>
          </w:p>
        </w:tc>
        <w:tc>
          <w:tcPr>
            <w:tcW w:w="2221" w:type="dxa"/>
          </w:tcPr>
          <w:p w:rsidR="00844AF2" w:rsidRPr="008C3B15" w:rsidRDefault="00844AF2" w:rsidP="005D692D">
            <w:pPr>
              <w:jc w:val="center"/>
              <w:rPr>
                <w:rFonts w:eastAsia="Calibri"/>
                <w:sz w:val="24"/>
                <w:szCs w:val="24"/>
              </w:rPr>
            </w:pPr>
          </w:p>
        </w:tc>
      </w:tr>
    </w:tbl>
    <w:p w:rsidR="00844AF2" w:rsidRPr="00817A8F" w:rsidRDefault="00661810" w:rsidP="00B52BC4">
      <w:pPr>
        <w:spacing w:after="0" w:line="240" w:lineRule="auto"/>
        <w:ind w:firstLine="567"/>
        <w:jc w:val="both"/>
        <w:rPr>
          <w:rFonts w:ascii="Times New Roman" w:eastAsia="Times New Roman" w:hAnsi="Times New Roman"/>
          <w:b/>
          <w:i/>
          <w:sz w:val="24"/>
          <w:szCs w:val="24"/>
        </w:rPr>
      </w:pPr>
      <w:r w:rsidRPr="00817A8F">
        <w:rPr>
          <w:rFonts w:ascii="Times New Roman" w:eastAsia="Times New Roman" w:hAnsi="Times New Roman"/>
          <w:i/>
          <w:sz w:val="24"/>
          <w:szCs w:val="24"/>
        </w:rPr>
        <w:t xml:space="preserve">* </w:t>
      </w:r>
      <w:r w:rsidRPr="0064582D">
        <w:rPr>
          <w:rFonts w:ascii="Times New Roman" w:eastAsia="Times New Roman" w:hAnsi="Times New Roman"/>
          <w:i/>
          <w:sz w:val="20"/>
          <w:szCs w:val="20"/>
        </w:rPr>
        <w:t>Участниците следва да имат предвид, че определените от Възложителя максимално допустими единични стойности на отделните видове климатици</w:t>
      </w:r>
      <w:r w:rsidRPr="0064582D">
        <w:rPr>
          <w:rFonts w:ascii="Times New Roman" w:eastAsia="Times New Roman" w:hAnsi="Times New Roman"/>
          <w:b/>
          <w:i/>
          <w:sz w:val="20"/>
          <w:szCs w:val="20"/>
        </w:rPr>
        <w:t xml:space="preserve"> включват цена за доставка и цена за гаранционна поддръжка</w:t>
      </w:r>
      <w:r w:rsidR="00817A8F" w:rsidRPr="0064582D">
        <w:rPr>
          <w:rFonts w:ascii="Times New Roman" w:eastAsia="Times New Roman" w:hAnsi="Times New Roman"/>
          <w:b/>
          <w:i/>
          <w:sz w:val="20"/>
          <w:szCs w:val="20"/>
        </w:rPr>
        <w:t xml:space="preserve"> </w:t>
      </w:r>
      <w:r w:rsidR="00817A8F" w:rsidRPr="0064582D">
        <w:rPr>
          <w:rFonts w:ascii="Times New Roman" w:eastAsia="Times New Roman" w:hAnsi="Times New Roman"/>
          <w:i/>
          <w:sz w:val="20"/>
          <w:szCs w:val="20"/>
        </w:rPr>
        <w:t xml:space="preserve">– виж Раздел </w:t>
      </w:r>
      <w:r w:rsidR="00817A8F" w:rsidRPr="0064582D">
        <w:rPr>
          <w:rFonts w:ascii="Times New Roman" w:eastAsia="Times New Roman" w:hAnsi="Times New Roman"/>
          <w:i/>
          <w:sz w:val="20"/>
          <w:szCs w:val="20"/>
          <w:lang w:val="en-US"/>
        </w:rPr>
        <w:t>I,</w:t>
      </w:r>
      <w:r w:rsidR="00817A8F" w:rsidRPr="0064582D">
        <w:rPr>
          <w:rFonts w:ascii="Times New Roman" w:eastAsia="Times New Roman" w:hAnsi="Times New Roman"/>
          <w:i/>
          <w:sz w:val="20"/>
          <w:szCs w:val="20"/>
        </w:rPr>
        <w:t>т.4 от документацията.</w:t>
      </w:r>
    </w:p>
    <w:p w:rsidR="00817A8F" w:rsidRDefault="00817A8F" w:rsidP="00B52BC4">
      <w:pPr>
        <w:spacing w:after="0" w:line="240" w:lineRule="auto"/>
        <w:ind w:firstLine="567"/>
        <w:jc w:val="both"/>
        <w:rPr>
          <w:rFonts w:ascii="Times New Roman" w:eastAsia="Times New Roman" w:hAnsi="Times New Roman"/>
          <w:b/>
          <w:i/>
          <w:sz w:val="24"/>
          <w:szCs w:val="24"/>
        </w:rPr>
      </w:pPr>
    </w:p>
    <w:p w:rsidR="00B52BC4" w:rsidRPr="008C3B15" w:rsidRDefault="00B52BC4" w:rsidP="00B52BC4">
      <w:pPr>
        <w:spacing w:after="0" w:line="240" w:lineRule="auto"/>
        <w:ind w:firstLine="567"/>
        <w:jc w:val="both"/>
        <w:rPr>
          <w:rFonts w:ascii="Times New Roman" w:eastAsia="Times New Roman" w:hAnsi="Times New Roman"/>
          <w:b/>
          <w:i/>
          <w:sz w:val="24"/>
          <w:szCs w:val="24"/>
        </w:rPr>
      </w:pPr>
      <w:r w:rsidRPr="008C3B15">
        <w:rPr>
          <w:rFonts w:ascii="Times New Roman" w:eastAsia="Times New Roman" w:hAnsi="Times New Roman"/>
          <w:b/>
          <w:i/>
          <w:sz w:val="24"/>
          <w:szCs w:val="24"/>
        </w:rPr>
        <w:t xml:space="preserve">Таблица </w:t>
      </w:r>
      <w:r>
        <w:rPr>
          <w:rFonts w:ascii="Times New Roman" w:eastAsia="Times New Roman" w:hAnsi="Times New Roman"/>
          <w:b/>
          <w:i/>
          <w:sz w:val="24"/>
          <w:szCs w:val="24"/>
        </w:rPr>
        <w:t xml:space="preserve">2– Общи цени </w:t>
      </w:r>
    </w:p>
    <w:tbl>
      <w:tblPr>
        <w:tblStyle w:val="43"/>
        <w:tblpPr w:leftFromText="141" w:rightFromText="141" w:vertAnchor="text" w:horzAnchor="margin" w:tblpXSpec="center" w:tblpY="121"/>
        <w:tblW w:w="9606" w:type="dxa"/>
        <w:tblLayout w:type="fixed"/>
        <w:tblLook w:val="04A0" w:firstRow="1" w:lastRow="0" w:firstColumn="1" w:lastColumn="0" w:noHBand="0" w:noVBand="1"/>
      </w:tblPr>
      <w:tblGrid>
        <w:gridCol w:w="392"/>
        <w:gridCol w:w="1843"/>
        <w:gridCol w:w="708"/>
        <w:gridCol w:w="1985"/>
        <w:gridCol w:w="2410"/>
        <w:gridCol w:w="2268"/>
      </w:tblGrid>
      <w:tr w:rsidR="00817A8F" w:rsidRPr="008C3B15" w:rsidTr="00BE5DED">
        <w:trPr>
          <w:trHeight w:val="412"/>
        </w:trPr>
        <w:tc>
          <w:tcPr>
            <w:tcW w:w="392" w:type="dxa"/>
            <w:vAlign w:val="center"/>
          </w:tcPr>
          <w:p w:rsidR="00817A8F" w:rsidRPr="0064582D" w:rsidRDefault="00817A8F" w:rsidP="00844AF2">
            <w:pPr>
              <w:spacing w:after="0" w:line="240" w:lineRule="auto"/>
              <w:jc w:val="center"/>
              <w:rPr>
                <w:b/>
                <w:bCs/>
                <w:color w:val="000000"/>
                <w:sz w:val="20"/>
                <w:szCs w:val="20"/>
              </w:rPr>
            </w:pPr>
            <w:r w:rsidRPr="0064582D">
              <w:rPr>
                <w:b/>
                <w:bCs/>
                <w:color w:val="000000"/>
                <w:sz w:val="20"/>
                <w:szCs w:val="20"/>
              </w:rPr>
              <w:t>-</w:t>
            </w:r>
          </w:p>
        </w:tc>
        <w:tc>
          <w:tcPr>
            <w:tcW w:w="1843" w:type="dxa"/>
            <w:vAlign w:val="center"/>
          </w:tcPr>
          <w:p w:rsidR="00817A8F" w:rsidRPr="0064582D" w:rsidRDefault="00817A8F" w:rsidP="00844AF2">
            <w:pPr>
              <w:spacing w:after="0" w:line="240" w:lineRule="auto"/>
              <w:jc w:val="center"/>
              <w:rPr>
                <w:b/>
                <w:sz w:val="20"/>
                <w:szCs w:val="20"/>
              </w:rPr>
            </w:pPr>
            <w:r w:rsidRPr="0064582D">
              <w:rPr>
                <w:b/>
                <w:sz w:val="20"/>
                <w:szCs w:val="20"/>
              </w:rPr>
              <w:t>-</w:t>
            </w:r>
          </w:p>
        </w:tc>
        <w:tc>
          <w:tcPr>
            <w:tcW w:w="708" w:type="dxa"/>
            <w:vAlign w:val="center"/>
          </w:tcPr>
          <w:p w:rsidR="00817A8F" w:rsidRPr="0064582D" w:rsidRDefault="00817A8F" w:rsidP="00844AF2">
            <w:pPr>
              <w:spacing w:after="0" w:line="240" w:lineRule="auto"/>
              <w:jc w:val="center"/>
              <w:rPr>
                <w:b/>
                <w:sz w:val="20"/>
                <w:szCs w:val="20"/>
              </w:rPr>
            </w:pPr>
            <w:r w:rsidRPr="0064582D">
              <w:rPr>
                <w:b/>
                <w:sz w:val="20"/>
                <w:szCs w:val="20"/>
              </w:rPr>
              <w:t>-</w:t>
            </w:r>
          </w:p>
        </w:tc>
        <w:tc>
          <w:tcPr>
            <w:tcW w:w="1985" w:type="dxa"/>
            <w:vAlign w:val="center"/>
          </w:tcPr>
          <w:p w:rsidR="00817A8F" w:rsidRPr="0064582D" w:rsidRDefault="004530CB" w:rsidP="00844AF2">
            <w:pPr>
              <w:spacing w:after="0" w:line="240" w:lineRule="auto"/>
              <w:jc w:val="center"/>
              <w:rPr>
                <w:sz w:val="20"/>
                <w:szCs w:val="20"/>
              </w:rPr>
            </w:pPr>
            <w:r w:rsidRPr="0064582D">
              <w:rPr>
                <w:sz w:val="20"/>
                <w:szCs w:val="20"/>
              </w:rPr>
              <w:t>Колона 1</w:t>
            </w:r>
          </w:p>
        </w:tc>
        <w:tc>
          <w:tcPr>
            <w:tcW w:w="2410" w:type="dxa"/>
            <w:vAlign w:val="center"/>
          </w:tcPr>
          <w:p w:rsidR="00817A8F" w:rsidRPr="0064582D" w:rsidRDefault="004530CB" w:rsidP="00844AF2">
            <w:pPr>
              <w:spacing w:after="0" w:line="240" w:lineRule="auto"/>
              <w:jc w:val="center"/>
              <w:rPr>
                <w:sz w:val="20"/>
                <w:szCs w:val="20"/>
              </w:rPr>
            </w:pPr>
            <w:r w:rsidRPr="0064582D">
              <w:rPr>
                <w:sz w:val="20"/>
                <w:szCs w:val="20"/>
              </w:rPr>
              <w:t>Колона 2</w:t>
            </w:r>
          </w:p>
        </w:tc>
        <w:tc>
          <w:tcPr>
            <w:tcW w:w="2268" w:type="dxa"/>
            <w:vAlign w:val="center"/>
          </w:tcPr>
          <w:p w:rsidR="00817A8F" w:rsidRPr="0064582D" w:rsidRDefault="004530CB" w:rsidP="004530CB">
            <w:pPr>
              <w:spacing w:after="0" w:line="240" w:lineRule="auto"/>
              <w:jc w:val="center"/>
              <w:rPr>
                <w:sz w:val="20"/>
                <w:szCs w:val="20"/>
              </w:rPr>
            </w:pPr>
            <w:r w:rsidRPr="0064582D">
              <w:rPr>
                <w:sz w:val="20"/>
                <w:szCs w:val="20"/>
              </w:rPr>
              <w:t>Колона 3</w:t>
            </w:r>
          </w:p>
        </w:tc>
      </w:tr>
      <w:tr w:rsidR="00844AF2" w:rsidRPr="008C3B15" w:rsidTr="00BE5DED">
        <w:trPr>
          <w:trHeight w:val="1137"/>
        </w:trPr>
        <w:tc>
          <w:tcPr>
            <w:tcW w:w="392" w:type="dxa"/>
            <w:vAlign w:val="center"/>
          </w:tcPr>
          <w:p w:rsidR="00844AF2" w:rsidRPr="0064582D" w:rsidRDefault="00844AF2" w:rsidP="00844AF2">
            <w:pPr>
              <w:spacing w:after="0" w:line="240" w:lineRule="auto"/>
              <w:jc w:val="center"/>
              <w:rPr>
                <w:rFonts w:eastAsia="Calibri"/>
                <w:b/>
                <w:sz w:val="20"/>
                <w:szCs w:val="20"/>
              </w:rPr>
            </w:pPr>
            <w:r w:rsidRPr="0064582D">
              <w:rPr>
                <w:rFonts w:eastAsia="Calibri"/>
                <w:b/>
                <w:bCs/>
                <w:color w:val="000000"/>
                <w:sz w:val="20"/>
                <w:szCs w:val="20"/>
              </w:rPr>
              <w:t>№</w:t>
            </w:r>
          </w:p>
        </w:tc>
        <w:tc>
          <w:tcPr>
            <w:tcW w:w="1843" w:type="dxa"/>
            <w:vAlign w:val="center"/>
          </w:tcPr>
          <w:p w:rsidR="00844AF2" w:rsidRPr="0064582D" w:rsidRDefault="00844AF2" w:rsidP="00844AF2">
            <w:pPr>
              <w:spacing w:after="0" w:line="240" w:lineRule="auto"/>
              <w:jc w:val="center"/>
              <w:rPr>
                <w:rFonts w:eastAsia="Calibri"/>
                <w:b/>
                <w:sz w:val="20"/>
                <w:szCs w:val="20"/>
              </w:rPr>
            </w:pPr>
            <w:r w:rsidRPr="0064582D">
              <w:rPr>
                <w:rFonts w:eastAsia="Calibri"/>
                <w:b/>
                <w:sz w:val="20"/>
                <w:szCs w:val="20"/>
              </w:rPr>
              <w:t>Вид климатик</w:t>
            </w:r>
          </w:p>
        </w:tc>
        <w:tc>
          <w:tcPr>
            <w:tcW w:w="708" w:type="dxa"/>
            <w:vAlign w:val="center"/>
          </w:tcPr>
          <w:p w:rsidR="00844AF2" w:rsidRPr="0064582D" w:rsidRDefault="00844AF2" w:rsidP="00844AF2">
            <w:pPr>
              <w:spacing w:after="0" w:line="240" w:lineRule="auto"/>
              <w:jc w:val="center"/>
              <w:rPr>
                <w:rFonts w:eastAsia="Calibri"/>
                <w:b/>
                <w:sz w:val="20"/>
                <w:szCs w:val="20"/>
              </w:rPr>
            </w:pPr>
            <w:r w:rsidRPr="0064582D">
              <w:rPr>
                <w:rFonts w:eastAsia="Calibri"/>
                <w:b/>
                <w:sz w:val="20"/>
                <w:szCs w:val="20"/>
              </w:rPr>
              <w:t xml:space="preserve">Брой  </w:t>
            </w:r>
            <w:r w:rsidRPr="0064582D">
              <w:rPr>
                <w:b/>
                <w:sz w:val="20"/>
                <w:szCs w:val="20"/>
              </w:rPr>
              <w:t xml:space="preserve"> </w:t>
            </w:r>
          </w:p>
        </w:tc>
        <w:tc>
          <w:tcPr>
            <w:tcW w:w="1985" w:type="dxa"/>
            <w:vAlign w:val="center"/>
          </w:tcPr>
          <w:p w:rsidR="00844AF2" w:rsidRPr="0064582D" w:rsidRDefault="00844AF2" w:rsidP="00844AF2">
            <w:pPr>
              <w:spacing w:after="0" w:line="240" w:lineRule="auto"/>
              <w:jc w:val="center"/>
              <w:rPr>
                <w:rFonts w:eastAsia="Calibri"/>
                <w:b/>
                <w:sz w:val="20"/>
                <w:szCs w:val="20"/>
              </w:rPr>
            </w:pPr>
            <w:r w:rsidRPr="0064582D">
              <w:rPr>
                <w:sz w:val="20"/>
                <w:szCs w:val="20"/>
              </w:rPr>
              <w:t>Обща цена за</w:t>
            </w:r>
            <w:r w:rsidRPr="0064582D">
              <w:rPr>
                <w:b/>
                <w:sz w:val="20"/>
                <w:szCs w:val="20"/>
              </w:rPr>
              <w:t xml:space="preserve"> </w:t>
            </w:r>
            <w:r w:rsidRPr="0064582D">
              <w:rPr>
                <w:rFonts w:eastAsia="Calibri"/>
                <w:b/>
                <w:bCs/>
                <w:sz w:val="20"/>
                <w:szCs w:val="20"/>
                <w:u w:val="single"/>
              </w:rPr>
              <w:t>доставка</w:t>
            </w:r>
            <w:r w:rsidRPr="0064582D">
              <w:rPr>
                <w:rFonts w:eastAsia="Calibri"/>
                <w:b/>
                <w:bCs/>
                <w:sz w:val="20"/>
                <w:szCs w:val="20"/>
              </w:rPr>
              <w:t xml:space="preserve"> </w:t>
            </w:r>
            <w:r w:rsidRPr="0064582D">
              <w:rPr>
                <w:rFonts w:eastAsia="Calibri"/>
                <w:sz w:val="20"/>
                <w:szCs w:val="20"/>
              </w:rPr>
              <w:t>на</w:t>
            </w:r>
            <w:r w:rsidRPr="0064582D">
              <w:rPr>
                <w:rFonts w:eastAsia="Calibri"/>
                <w:b/>
                <w:sz w:val="20"/>
                <w:szCs w:val="20"/>
              </w:rPr>
              <w:t xml:space="preserve"> </w:t>
            </w:r>
            <w:r w:rsidRPr="0064582D">
              <w:rPr>
                <w:rFonts w:eastAsia="Calibri"/>
                <w:sz w:val="20"/>
                <w:szCs w:val="20"/>
              </w:rPr>
              <w:t>климатиците</w:t>
            </w:r>
            <w:r w:rsidRPr="0064582D">
              <w:rPr>
                <w:rFonts w:eastAsia="Calibri"/>
                <w:b/>
                <w:sz w:val="20"/>
                <w:szCs w:val="20"/>
              </w:rPr>
              <w:t xml:space="preserve"> </w:t>
            </w:r>
            <w:r w:rsidRPr="0064582D">
              <w:rPr>
                <w:rFonts w:eastAsia="Calibri"/>
                <w:sz w:val="20"/>
                <w:szCs w:val="20"/>
              </w:rPr>
              <w:t>в лева без ДДС</w:t>
            </w:r>
          </w:p>
        </w:tc>
        <w:tc>
          <w:tcPr>
            <w:tcW w:w="2410" w:type="dxa"/>
            <w:vAlign w:val="center"/>
          </w:tcPr>
          <w:p w:rsidR="00844AF2" w:rsidRPr="0064582D" w:rsidRDefault="00844AF2" w:rsidP="00844AF2">
            <w:pPr>
              <w:spacing w:after="0" w:line="240" w:lineRule="auto"/>
              <w:jc w:val="center"/>
              <w:rPr>
                <w:rFonts w:eastAsia="Calibri"/>
                <w:b/>
                <w:sz w:val="20"/>
                <w:szCs w:val="20"/>
              </w:rPr>
            </w:pPr>
            <w:r w:rsidRPr="0064582D">
              <w:rPr>
                <w:sz w:val="20"/>
                <w:szCs w:val="20"/>
              </w:rPr>
              <w:t>Обща цена за</w:t>
            </w:r>
            <w:r w:rsidRPr="0064582D">
              <w:rPr>
                <w:rFonts w:eastAsia="Calibri"/>
                <w:b/>
                <w:sz w:val="20"/>
                <w:szCs w:val="20"/>
              </w:rPr>
              <w:t xml:space="preserve"> </w:t>
            </w:r>
            <w:r w:rsidRPr="0064582D">
              <w:rPr>
                <w:rFonts w:eastAsia="Calibri"/>
                <w:b/>
                <w:sz w:val="20"/>
                <w:szCs w:val="20"/>
                <w:u w:val="single"/>
              </w:rPr>
              <w:t>гаранционна</w:t>
            </w:r>
            <w:r w:rsidRPr="0064582D">
              <w:rPr>
                <w:rFonts w:eastAsia="Calibri"/>
                <w:b/>
                <w:sz w:val="20"/>
                <w:szCs w:val="20"/>
              </w:rPr>
              <w:t xml:space="preserve"> </w:t>
            </w:r>
            <w:r w:rsidRPr="0064582D">
              <w:rPr>
                <w:rFonts w:eastAsia="Calibri"/>
                <w:b/>
                <w:sz w:val="20"/>
                <w:szCs w:val="20"/>
                <w:u w:val="single"/>
              </w:rPr>
              <w:t>поддръжка</w:t>
            </w:r>
            <w:r w:rsidRPr="0064582D">
              <w:rPr>
                <w:rFonts w:eastAsia="Calibri"/>
                <w:b/>
                <w:sz w:val="20"/>
                <w:szCs w:val="20"/>
              </w:rPr>
              <w:t xml:space="preserve"> </w:t>
            </w:r>
            <w:r w:rsidRPr="0064582D">
              <w:rPr>
                <w:rFonts w:eastAsia="Calibri"/>
                <w:sz w:val="20"/>
                <w:szCs w:val="20"/>
              </w:rPr>
              <w:t>на климатиците в лева без ДДС</w:t>
            </w:r>
          </w:p>
        </w:tc>
        <w:tc>
          <w:tcPr>
            <w:tcW w:w="2268" w:type="dxa"/>
          </w:tcPr>
          <w:p w:rsidR="00844AF2" w:rsidRPr="0064582D" w:rsidRDefault="00844AF2" w:rsidP="00844AF2">
            <w:pPr>
              <w:spacing w:after="0" w:line="240" w:lineRule="auto"/>
              <w:jc w:val="center"/>
              <w:rPr>
                <w:b/>
                <w:sz w:val="20"/>
                <w:szCs w:val="20"/>
              </w:rPr>
            </w:pPr>
            <w:r w:rsidRPr="0064582D">
              <w:rPr>
                <w:sz w:val="20"/>
                <w:szCs w:val="20"/>
              </w:rPr>
              <w:t xml:space="preserve">Обща цена за </w:t>
            </w:r>
            <w:r w:rsidR="003C6340" w:rsidRPr="003C6340">
              <w:rPr>
                <w:rFonts w:ascii="Calibri" w:eastAsia="Calibri" w:hAnsi="Calibri"/>
                <w:b/>
                <w:sz w:val="20"/>
                <w:szCs w:val="20"/>
              </w:rPr>
              <w:t xml:space="preserve"> </w:t>
            </w:r>
            <w:r w:rsidR="003C6340" w:rsidRPr="003C6340">
              <w:rPr>
                <w:b/>
                <w:sz w:val="20"/>
                <w:szCs w:val="20"/>
              </w:rPr>
              <w:t xml:space="preserve">монтаж </w:t>
            </w:r>
            <w:r w:rsidRPr="0064582D">
              <w:rPr>
                <w:rFonts w:eastAsia="Calibri"/>
                <w:b/>
                <w:sz w:val="20"/>
                <w:szCs w:val="20"/>
              </w:rPr>
              <w:t xml:space="preserve">демонтаж и въвеждане в експлоатация </w:t>
            </w:r>
            <w:r w:rsidRPr="0064582D">
              <w:rPr>
                <w:rFonts w:eastAsia="Calibri"/>
                <w:sz w:val="20"/>
                <w:szCs w:val="20"/>
              </w:rPr>
              <w:t>в лева без ДДС</w:t>
            </w:r>
          </w:p>
        </w:tc>
      </w:tr>
      <w:tr w:rsidR="00844AF2" w:rsidRPr="008C3B15" w:rsidTr="00BE5DED">
        <w:trPr>
          <w:trHeight w:val="635"/>
        </w:trPr>
        <w:tc>
          <w:tcPr>
            <w:tcW w:w="392" w:type="dxa"/>
            <w:vAlign w:val="center"/>
          </w:tcPr>
          <w:p w:rsidR="00844AF2" w:rsidRPr="0064582D" w:rsidRDefault="00844AF2" w:rsidP="00844AF2">
            <w:pPr>
              <w:jc w:val="center"/>
              <w:rPr>
                <w:rFonts w:eastAsia="Calibri"/>
                <w:sz w:val="20"/>
                <w:szCs w:val="20"/>
              </w:rPr>
            </w:pPr>
            <w:r w:rsidRPr="0064582D">
              <w:rPr>
                <w:rFonts w:eastAsia="Calibri"/>
                <w:sz w:val="20"/>
                <w:szCs w:val="20"/>
              </w:rPr>
              <w:t>1</w:t>
            </w:r>
          </w:p>
        </w:tc>
        <w:tc>
          <w:tcPr>
            <w:tcW w:w="1843" w:type="dxa"/>
            <w:vAlign w:val="center"/>
          </w:tcPr>
          <w:p w:rsidR="00844AF2" w:rsidRPr="0064582D" w:rsidRDefault="00844AF2" w:rsidP="00BE5DED">
            <w:pPr>
              <w:jc w:val="center"/>
              <w:rPr>
                <w:rFonts w:eastAsia="Calibri"/>
                <w:sz w:val="20"/>
                <w:szCs w:val="20"/>
              </w:rPr>
            </w:pPr>
            <w:proofErr w:type="spellStart"/>
            <w:r w:rsidRPr="0064582D">
              <w:rPr>
                <w:rFonts w:eastAsia="Calibri"/>
                <w:sz w:val="20"/>
                <w:szCs w:val="20"/>
              </w:rPr>
              <w:t>Климатик</w:t>
            </w:r>
            <w:proofErr w:type="spellEnd"/>
            <w:r w:rsidRPr="0064582D">
              <w:rPr>
                <w:rFonts w:eastAsia="Calibri"/>
                <w:sz w:val="20"/>
                <w:szCs w:val="20"/>
              </w:rPr>
              <w:t xml:space="preserve"> – 9 BTU</w:t>
            </w:r>
          </w:p>
        </w:tc>
        <w:tc>
          <w:tcPr>
            <w:tcW w:w="708" w:type="dxa"/>
            <w:vAlign w:val="center"/>
          </w:tcPr>
          <w:p w:rsidR="00844AF2" w:rsidRPr="0064582D" w:rsidRDefault="00844AF2" w:rsidP="00844AF2">
            <w:pPr>
              <w:jc w:val="center"/>
              <w:rPr>
                <w:rFonts w:eastAsia="Calibri"/>
                <w:color w:val="FF0000"/>
                <w:sz w:val="20"/>
                <w:szCs w:val="20"/>
              </w:rPr>
            </w:pPr>
            <w:r w:rsidRPr="0064582D">
              <w:rPr>
                <w:rFonts w:eastAsia="Calibri"/>
                <w:color w:val="000000"/>
                <w:sz w:val="20"/>
                <w:szCs w:val="20"/>
              </w:rPr>
              <w:t>40</w:t>
            </w:r>
          </w:p>
        </w:tc>
        <w:tc>
          <w:tcPr>
            <w:tcW w:w="1985" w:type="dxa"/>
          </w:tcPr>
          <w:p w:rsidR="00844AF2" w:rsidRPr="0064582D" w:rsidRDefault="00844AF2" w:rsidP="00844AF2">
            <w:pPr>
              <w:jc w:val="center"/>
              <w:rPr>
                <w:rFonts w:eastAsia="Calibri"/>
                <w:color w:val="000000"/>
                <w:sz w:val="20"/>
                <w:szCs w:val="20"/>
              </w:rPr>
            </w:pPr>
          </w:p>
        </w:tc>
        <w:tc>
          <w:tcPr>
            <w:tcW w:w="2410" w:type="dxa"/>
          </w:tcPr>
          <w:p w:rsidR="00844AF2" w:rsidRPr="0064582D" w:rsidRDefault="00844AF2" w:rsidP="00844AF2">
            <w:pPr>
              <w:jc w:val="center"/>
              <w:rPr>
                <w:rFonts w:eastAsia="Calibri"/>
                <w:color w:val="000000"/>
                <w:sz w:val="20"/>
                <w:szCs w:val="20"/>
              </w:rPr>
            </w:pPr>
          </w:p>
        </w:tc>
        <w:tc>
          <w:tcPr>
            <w:tcW w:w="2268" w:type="dxa"/>
          </w:tcPr>
          <w:p w:rsidR="00844AF2" w:rsidRPr="0064582D" w:rsidRDefault="00844AF2" w:rsidP="00844AF2">
            <w:pPr>
              <w:jc w:val="center"/>
              <w:rPr>
                <w:color w:val="000000"/>
                <w:sz w:val="20"/>
                <w:szCs w:val="20"/>
              </w:rPr>
            </w:pPr>
          </w:p>
        </w:tc>
      </w:tr>
      <w:tr w:rsidR="00844AF2" w:rsidRPr="008C3B15" w:rsidTr="00BE5DED">
        <w:trPr>
          <w:trHeight w:val="610"/>
        </w:trPr>
        <w:tc>
          <w:tcPr>
            <w:tcW w:w="392" w:type="dxa"/>
            <w:vAlign w:val="center"/>
          </w:tcPr>
          <w:p w:rsidR="00844AF2" w:rsidRPr="0064582D" w:rsidRDefault="00844AF2" w:rsidP="00844AF2">
            <w:pPr>
              <w:jc w:val="center"/>
              <w:rPr>
                <w:rFonts w:eastAsia="Calibri"/>
                <w:sz w:val="20"/>
                <w:szCs w:val="20"/>
              </w:rPr>
            </w:pPr>
            <w:r w:rsidRPr="0064582D">
              <w:rPr>
                <w:rFonts w:eastAsia="Calibri"/>
                <w:sz w:val="20"/>
                <w:szCs w:val="20"/>
              </w:rPr>
              <w:t>2</w:t>
            </w:r>
          </w:p>
        </w:tc>
        <w:tc>
          <w:tcPr>
            <w:tcW w:w="1843" w:type="dxa"/>
            <w:vAlign w:val="center"/>
          </w:tcPr>
          <w:p w:rsidR="00844AF2" w:rsidRPr="0064582D" w:rsidRDefault="00844AF2" w:rsidP="00BE5DED">
            <w:pPr>
              <w:jc w:val="center"/>
              <w:rPr>
                <w:rFonts w:eastAsia="Calibri"/>
                <w:sz w:val="20"/>
                <w:szCs w:val="20"/>
              </w:rPr>
            </w:pPr>
            <w:proofErr w:type="spellStart"/>
            <w:r w:rsidRPr="0064582D">
              <w:rPr>
                <w:rFonts w:eastAsia="Calibri"/>
                <w:sz w:val="20"/>
                <w:szCs w:val="20"/>
              </w:rPr>
              <w:t>Климатик–</w:t>
            </w:r>
            <w:proofErr w:type="spellEnd"/>
            <w:r w:rsidRPr="0064582D">
              <w:rPr>
                <w:rFonts w:eastAsia="Calibri"/>
                <w:sz w:val="20"/>
                <w:szCs w:val="20"/>
              </w:rPr>
              <w:t xml:space="preserve"> 12 BTU</w:t>
            </w:r>
          </w:p>
        </w:tc>
        <w:tc>
          <w:tcPr>
            <w:tcW w:w="708" w:type="dxa"/>
            <w:vAlign w:val="center"/>
          </w:tcPr>
          <w:p w:rsidR="00844AF2" w:rsidRPr="0064582D" w:rsidRDefault="00844AF2" w:rsidP="00844AF2">
            <w:pPr>
              <w:jc w:val="center"/>
              <w:rPr>
                <w:rFonts w:eastAsia="Calibri"/>
                <w:sz w:val="20"/>
                <w:szCs w:val="20"/>
              </w:rPr>
            </w:pPr>
            <w:r w:rsidRPr="0064582D">
              <w:rPr>
                <w:rFonts w:eastAsia="Calibri"/>
                <w:sz w:val="20"/>
                <w:szCs w:val="20"/>
              </w:rPr>
              <w:t>39</w:t>
            </w:r>
          </w:p>
        </w:tc>
        <w:tc>
          <w:tcPr>
            <w:tcW w:w="1985" w:type="dxa"/>
          </w:tcPr>
          <w:p w:rsidR="00844AF2" w:rsidRPr="0064582D" w:rsidRDefault="00844AF2" w:rsidP="00844AF2">
            <w:pPr>
              <w:jc w:val="center"/>
              <w:rPr>
                <w:rFonts w:eastAsia="Calibri"/>
                <w:sz w:val="20"/>
                <w:szCs w:val="20"/>
              </w:rPr>
            </w:pPr>
          </w:p>
        </w:tc>
        <w:tc>
          <w:tcPr>
            <w:tcW w:w="2410" w:type="dxa"/>
          </w:tcPr>
          <w:p w:rsidR="00844AF2" w:rsidRPr="0064582D" w:rsidRDefault="00844AF2" w:rsidP="00844AF2">
            <w:pPr>
              <w:jc w:val="center"/>
              <w:rPr>
                <w:rFonts w:eastAsia="Calibri"/>
                <w:sz w:val="20"/>
                <w:szCs w:val="20"/>
              </w:rPr>
            </w:pPr>
            <w:r w:rsidRPr="0064582D">
              <w:rPr>
                <w:rFonts w:eastAsia="Calibri"/>
                <w:sz w:val="20"/>
                <w:szCs w:val="20"/>
              </w:rPr>
              <w:t xml:space="preserve"> </w:t>
            </w:r>
          </w:p>
        </w:tc>
        <w:tc>
          <w:tcPr>
            <w:tcW w:w="2268" w:type="dxa"/>
          </w:tcPr>
          <w:p w:rsidR="00844AF2" w:rsidRPr="0064582D" w:rsidRDefault="00844AF2" w:rsidP="00844AF2">
            <w:pPr>
              <w:jc w:val="center"/>
              <w:rPr>
                <w:sz w:val="20"/>
                <w:szCs w:val="20"/>
              </w:rPr>
            </w:pPr>
          </w:p>
        </w:tc>
      </w:tr>
      <w:tr w:rsidR="00844AF2" w:rsidRPr="008C3B15" w:rsidTr="00BE5DED">
        <w:trPr>
          <w:trHeight w:val="839"/>
        </w:trPr>
        <w:tc>
          <w:tcPr>
            <w:tcW w:w="392" w:type="dxa"/>
            <w:vAlign w:val="center"/>
          </w:tcPr>
          <w:p w:rsidR="00844AF2" w:rsidRPr="0064582D" w:rsidRDefault="00844AF2" w:rsidP="00844AF2">
            <w:pPr>
              <w:jc w:val="center"/>
              <w:rPr>
                <w:rFonts w:eastAsia="Calibri"/>
                <w:sz w:val="20"/>
                <w:szCs w:val="20"/>
              </w:rPr>
            </w:pPr>
            <w:r w:rsidRPr="0064582D">
              <w:rPr>
                <w:rFonts w:eastAsia="Calibri"/>
                <w:sz w:val="20"/>
                <w:szCs w:val="20"/>
              </w:rPr>
              <w:t>3</w:t>
            </w:r>
          </w:p>
        </w:tc>
        <w:tc>
          <w:tcPr>
            <w:tcW w:w="1843" w:type="dxa"/>
            <w:vAlign w:val="center"/>
          </w:tcPr>
          <w:p w:rsidR="00844AF2" w:rsidRPr="0064582D" w:rsidRDefault="00844AF2" w:rsidP="00BE5DED">
            <w:pPr>
              <w:jc w:val="center"/>
              <w:rPr>
                <w:rFonts w:eastAsia="Calibri"/>
                <w:sz w:val="20"/>
                <w:szCs w:val="20"/>
              </w:rPr>
            </w:pPr>
            <w:r w:rsidRPr="0064582D">
              <w:rPr>
                <w:rFonts w:eastAsia="Calibri"/>
                <w:sz w:val="20"/>
                <w:szCs w:val="20"/>
              </w:rPr>
              <w:t xml:space="preserve">Колонен </w:t>
            </w:r>
            <w:proofErr w:type="spellStart"/>
            <w:r w:rsidRPr="0064582D">
              <w:rPr>
                <w:rFonts w:eastAsia="Calibri"/>
                <w:sz w:val="20"/>
                <w:szCs w:val="20"/>
              </w:rPr>
              <w:t>инверторен</w:t>
            </w:r>
            <w:proofErr w:type="spellEnd"/>
            <w:r w:rsidRPr="0064582D">
              <w:rPr>
                <w:rFonts w:eastAsia="Calibri"/>
                <w:sz w:val="20"/>
                <w:szCs w:val="20"/>
              </w:rPr>
              <w:t xml:space="preserve"> климатик</w:t>
            </w:r>
          </w:p>
        </w:tc>
        <w:tc>
          <w:tcPr>
            <w:tcW w:w="708" w:type="dxa"/>
            <w:vAlign w:val="center"/>
          </w:tcPr>
          <w:p w:rsidR="00844AF2" w:rsidRPr="0064582D" w:rsidRDefault="00844AF2" w:rsidP="00844AF2">
            <w:pPr>
              <w:jc w:val="center"/>
              <w:rPr>
                <w:rFonts w:eastAsia="Calibri"/>
                <w:sz w:val="20"/>
                <w:szCs w:val="20"/>
              </w:rPr>
            </w:pPr>
            <w:r w:rsidRPr="0064582D">
              <w:rPr>
                <w:rFonts w:eastAsia="Calibri"/>
                <w:sz w:val="20"/>
                <w:szCs w:val="20"/>
              </w:rPr>
              <w:t>3</w:t>
            </w:r>
          </w:p>
        </w:tc>
        <w:tc>
          <w:tcPr>
            <w:tcW w:w="1985" w:type="dxa"/>
          </w:tcPr>
          <w:p w:rsidR="00844AF2" w:rsidRPr="0064582D" w:rsidRDefault="00844AF2" w:rsidP="00844AF2">
            <w:pPr>
              <w:jc w:val="center"/>
              <w:rPr>
                <w:rFonts w:eastAsia="Calibri"/>
                <w:sz w:val="20"/>
                <w:szCs w:val="20"/>
              </w:rPr>
            </w:pPr>
          </w:p>
        </w:tc>
        <w:tc>
          <w:tcPr>
            <w:tcW w:w="2410" w:type="dxa"/>
          </w:tcPr>
          <w:p w:rsidR="00844AF2" w:rsidRPr="0064582D" w:rsidRDefault="00844AF2" w:rsidP="00844AF2">
            <w:pPr>
              <w:jc w:val="center"/>
              <w:rPr>
                <w:rFonts w:eastAsia="Calibri"/>
                <w:sz w:val="20"/>
                <w:szCs w:val="20"/>
              </w:rPr>
            </w:pPr>
          </w:p>
        </w:tc>
        <w:tc>
          <w:tcPr>
            <w:tcW w:w="2268" w:type="dxa"/>
          </w:tcPr>
          <w:p w:rsidR="00844AF2" w:rsidRPr="0064582D" w:rsidRDefault="00844AF2" w:rsidP="00844AF2">
            <w:pPr>
              <w:jc w:val="center"/>
              <w:rPr>
                <w:sz w:val="20"/>
                <w:szCs w:val="20"/>
              </w:rPr>
            </w:pPr>
          </w:p>
        </w:tc>
      </w:tr>
    </w:tbl>
    <w:p w:rsidR="004530CB" w:rsidRDefault="004530CB" w:rsidP="00C95F9D">
      <w:pPr>
        <w:spacing w:after="0" w:line="240" w:lineRule="auto"/>
        <w:ind w:firstLine="567"/>
        <w:jc w:val="both"/>
        <w:rPr>
          <w:rFonts w:ascii="Times New Roman" w:eastAsia="Times New Roman" w:hAnsi="Times New Roman"/>
          <w:iCs/>
          <w:color w:val="000000" w:themeColor="text1"/>
          <w:sz w:val="24"/>
          <w:szCs w:val="24"/>
          <w:lang w:eastAsia="bg-BG"/>
        </w:rPr>
      </w:pPr>
    </w:p>
    <w:p w:rsidR="0064582D" w:rsidRDefault="0064582D" w:rsidP="00C95F9D">
      <w:pPr>
        <w:spacing w:after="0" w:line="240" w:lineRule="auto"/>
        <w:ind w:firstLine="567"/>
        <w:jc w:val="both"/>
        <w:rPr>
          <w:rFonts w:ascii="Times New Roman" w:eastAsia="Times New Roman" w:hAnsi="Times New Roman"/>
          <w:iCs/>
          <w:color w:val="000000" w:themeColor="text1"/>
          <w:sz w:val="24"/>
          <w:szCs w:val="24"/>
          <w:lang w:eastAsia="bg-BG"/>
        </w:rPr>
      </w:pPr>
    </w:p>
    <w:p w:rsidR="007F1367" w:rsidRDefault="008C3B15" w:rsidP="00C95F9D">
      <w:pPr>
        <w:spacing w:after="0" w:line="240" w:lineRule="auto"/>
        <w:ind w:firstLine="567"/>
        <w:jc w:val="both"/>
        <w:rPr>
          <w:rFonts w:ascii="Times New Roman" w:eastAsia="Times New Roman" w:hAnsi="Times New Roman"/>
          <w:iCs/>
          <w:color w:val="000000" w:themeColor="text1"/>
          <w:sz w:val="24"/>
          <w:szCs w:val="24"/>
          <w:lang w:eastAsia="bg-BG"/>
        </w:rPr>
      </w:pPr>
      <w:r w:rsidRPr="008C3B15">
        <w:rPr>
          <w:rFonts w:ascii="Times New Roman" w:eastAsia="Times New Roman" w:hAnsi="Times New Roman"/>
          <w:iCs/>
          <w:color w:val="000000" w:themeColor="text1"/>
          <w:sz w:val="24"/>
          <w:szCs w:val="24"/>
          <w:lang w:eastAsia="bg-BG"/>
        </w:rPr>
        <w:t>Общата стойност за изпълнение на поръчката е: ………лева без включен ДДС.</w:t>
      </w:r>
    </w:p>
    <w:p w:rsidR="0064582D" w:rsidRDefault="004530CB" w:rsidP="0064582D">
      <w:pPr>
        <w:spacing w:after="0" w:line="240" w:lineRule="auto"/>
        <w:ind w:firstLine="567"/>
        <w:jc w:val="both"/>
        <w:rPr>
          <w:rFonts w:ascii="Times New Roman" w:eastAsia="Times New Roman" w:hAnsi="Times New Roman"/>
          <w:bCs/>
          <w:iCs/>
          <w:color w:val="000000" w:themeColor="text1"/>
          <w:sz w:val="24"/>
          <w:szCs w:val="24"/>
          <w:lang w:eastAsia="bg-BG"/>
        </w:rPr>
      </w:pPr>
      <w:r>
        <w:rPr>
          <w:rFonts w:ascii="Times New Roman" w:eastAsia="Times New Roman" w:hAnsi="Times New Roman"/>
          <w:iCs/>
          <w:color w:val="000000" w:themeColor="text1"/>
          <w:sz w:val="24"/>
          <w:szCs w:val="24"/>
          <w:lang w:eastAsia="bg-BG"/>
        </w:rPr>
        <w:lastRenderedPageBreak/>
        <w:t>/Сбор от</w:t>
      </w:r>
      <w:r w:rsidR="0064582D">
        <w:rPr>
          <w:rFonts w:ascii="Times New Roman" w:eastAsia="Times New Roman" w:hAnsi="Times New Roman"/>
          <w:iCs/>
          <w:color w:val="000000" w:themeColor="text1"/>
          <w:sz w:val="24"/>
          <w:szCs w:val="24"/>
          <w:lang w:eastAsia="bg-BG"/>
        </w:rPr>
        <w:t xml:space="preserve"> всички стойности в</w:t>
      </w:r>
      <w:r>
        <w:rPr>
          <w:rFonts w:ascii="Times New Roman" w:eastAsia="Times New Roman" w:hAnsi="Times New Roman"/>
          <w:iCs/>
          <w:color w:val="000000" w:themeColor="text1"/>
          <w:sz w:val="24"/>
          <w:szCs w:val="24"/>
          <w:lang w:eastAsia="bg-BG"/>
        </w:rPr>
        <w:t xml:space="preserve"> Колона 1, Колона 2 и Колона 3</w:t>
      </w:r>
      <w:r w:rsidR="0064582D">
        <w:rPr>
          <w:rFonts w:ascii="Times New Roman" w:eastAsia="Times New Roman" w:hAnsi="Times New Roman"/>
          <w:iCs/>
          <w:color w:val="000000" w:themeColor="text1"/>
          <w:sz w:val="24"/>
          <w:szCs w:val="24"/>
          <w:lang w:eastAsia="bg-BG"/>
        </w:rPr>
        <w:t xml:space="preserve"> в Таблица № 2/ </w:t>
      </w:r>
    </w:p>
    <w:p w:rsidR="0064582D" w:rsidRDefault="0064582D" w:rsidP="008C3B15">
      <w:pPr>
        <w:spacing w:after="0" w:line="240" w:lineRule="auto"/>
        <w:ind w:firstLine="567"/>
        <w:jc w:val="both"/>
        <w:rPr>
          <w:rFonts w:ascii="Times New Roman" w:eastAsia="Times New Roman" w:hAnsi="Times New Roman"/>
          <w:iCs/>
          <w:color w:val="000000" w:themeColor="text1"/>
          <w:sz w:val="24"/>
          <w:szCs w:val="24"/>
          <w:lang w:eastAsia="bg-BG"/>
        </w:rPr>
      </w:pPr>
    </w:p>
    <w:p w:rsidR="008C3B15" w:rsidRDefault="008C3B15" w:rsidP="008C3B15">
      <w:pPr>
        <w:spacing w:after="0" w:line="240" w:lineRule="auto"/>
        <w:ind w:firstLine="567"/>
        <w:jc w:val="both"/>
        <w:rPr>
          <w:rFonts w:ascii="Times New Roman" w:eastAsia="Times New Roman" w:hAnsi="Times New Roman"/>
          <w:bCs/>
          <w:iCs/>
          <w:color w:val="000000" w:themeColor="text1"/>
          <w:sz w:val="24"/>
          <w:szCs w:val="24"/>
          <w:lang w:eastAsia="bg-BG"/>
        </w:rPr>
      </w:pPr>
      <w:r w:rsidRPr="008C3B15">
        <w:rPr>
          <w:rFonts w:ascii="Times New Roman" w:eastAsia="Times New Roman" w:hAnsi="Times New Roman"/>
          <w:iCs/>
          <w:color w:val="000000" w:themeColor="text1"/>
          <w:sz w:val="24"/>
          <w:szCs w:val="24"/>
          <w:lang w:eastAsia="bg-BG"/>
        </w:rPr>
        <w:t xml:space="preserve">Общата стойност за </w:t>
      </w:r>
      <w:r w:rsidRPr="0064582D">
        <w:rPr>
          <w:rFonts w:ascii="Times New Roman" w:eastAsia="Times New Roman" w:hAnsi="Times New Roman"/>
          <w:b/>
          <w:iCs/>
          <w:color w:val="000000" w:themeColor="text1"/>
          <w:sz w:val="24"/>
          <w:szCs w:val="24"/>
          <w:u w:val="single"/>
          <w:lang w:eastAsia="bg-BG"/>
        </w:rPr>
        <w:t>до</w:t>
      </w:r>
      <w:r w:rsidRPr="0064582D">
        <w:rPr>
          <w:rFonts w:ascii="Times New Roman" w:eastAsia="Times New Roman" w:hAnsi="Times New Roman"/>
          <w:b/>
          <w:bCs/>
          <w:iCs/>
          <w:color w:val="000000" w:themeColor="text1"/>
          <w:sz w:val="24"/>
          <w:szCs w:val="24"/>
          <w:u w:val="single"/>
          <w:lang w:eastAsia="bg-BG"/>
        </w:rPr>
        <w:t>ставка и гаранционна поддръжка</w:t>
      </w:r>
      <w:r w:rsidRPr="008C3B15">
        <w:rPr>
          <w:rFonts w:ascii="Times New Roman" w:eastAsia="Times New Roman" w:hAnsi="Times New Roman"/>
          <w:bCs/>
          <w:iCs/>
          <w:color w:val="000000" w:themeColor="text1"/>
          <w:sz w:val="24"/>
          <w:szCs w:val="24"/>
          <w:lang w:eastAsia="bg-BG"/>
        </w:rPr>
        <w:t xml:space="preserve"> на климатиците: ………………лева без включен ДДС.</w:t>
      </w:r>
    </w:p>
    <w:p w:rsidR="004530CB" w:rsidRDefault="004530CB" w:rsidP="008C3B15">
      <w:pPr>
        <w:spacing w:after="0" w:line="240" w:lineRule="auto"/>
        <w:ind w:firstLine="567"/>
        <w:jc w:val="both"/>
        <w:rPr>
          <w:rFonts w:ascii="Times New Roman" w:eastAsia="Times New Roman" w:hAnsi="Times New Roman"/>
          <w:bCs/>
          <w:iCs/>
          <w:color w:val="000000" w:themeColor="text1"/>
          <w:sz w:val="24"/>
          <w:szCs w:val="24"/>
          <w:lang w:eastAsia="bg-BG"/>
        </w:rPr>
      </w:pPr>
      <w:r>
        <w:rPr>
          <w:rFonts w:ascii="Times New Roman" w:eastAsia="Times New Roman" w:hAnsi="Times New Roman"/>
          <w:iCs/>
          <w:color w:val="000000" w:themeColor="text1"/>
          <w:sz w:val="24"/>
          <w:szCs w:val="24"/>
          <w:lang w:eastAsia="bg-BG"/>
        </w:rPr>
        <w:t xml:space="preserve">/Сбор </w:t>
      </w:r>
      <w:r w:rsidR="0064582D">
        <w:rPr>
          <w:rFonts w:ascii="Times New Roman" w:eastAsia="Times New Roman" w:hAnsi="Times New Roman"/>
          <w:iCs/>
          <w:color w:val="000000" w:themeColor="text1"/>
          <w:sz w:val="24"/>
          <w:szCs w:val="24"/>
          <w:lang w:eastAsia="bg-BG"/>
        </w:rPr>
        <w:t xml:space="preserve">от всички стойности в </w:t>
      </w:r>
      <w:r>
        <w:rPr>
          <w:rFonts w:ascii="Times New Roman" w:eastAsia="Times New Roman" w:hAnsi="Times New Roman"/>
          <w:iCs/>
          <w:color w:val="000000" w:themeColor="text1"/>
          <w:sz w:val="24"/>
          <w:szCs w:val="24"/>
          <w:lang w:eastAsia="bg-BG"/>
        </w:rPr>
        <w:t>Колона 1 и Колона 2</w:t>
      </w:r>
      <w:r w:rsidR="0064582D">
        <w:rPr>
          <w:rFonts w:ascii="Times New Roman" w:eastAsia="Times New Roman" w:hAnsi="Times New Roman"/>
          <w:iCs/>
          <w:color w:val="000000" w:themeColor="text1"/>
          <w:sz w:val="24"/>
          <w:szCs w:val="24"/>
          <w:lang w:eastAsia="bg-BG"/>
        </w:rPr>
        <w:t xml:space="preserve"> в Таблица № 2</w:t>
      </w:r>
      <w:r>
        <w:rPr>
          <w:rFonts w:ascii="Times New Roman" w:eastAsia="Times New Roman" w:hAnsi="Times New Roman"/>
          <w:iCs/>
          <w:color w:val="000000" w:themeColor="text1"/>
          <w:sz w:val="24"/>
          <w:szCs w:val="24"/>
          <w:lang w:eastAsia="bg-BG"/>
        </w:rPr>
        <w:t>/</w:t>
      </w:r>
      <w:r w:rsidR="0064582D">
        <w:rPr>
          <w:rFonts w:ascii="Times New Roman" w:eastAsia="Times New Roman" w:hAnsi="Times New Roman"/>
          <w:iCs/>
          <w:color w:val="000000" w:themeColor="text1"/>
          <w:sz w:val="24"/>
          <w:szCs w:val="24"/>
          <w:lang w:eastAsia="bg-BG"/>
        </w:rPr>
        <w:t xml:space="preserve"> </w:t>
      </w:r>
    </w:p>
    <w:p w:rsidR="0064582D" w:rsidRDefault="0064582D" w:rsidP="008C3B15">
      <w:pPr>
        <w:spacing w:after="0" w:line="240" w:lineRule="auto"/>
        <w:ind w:firstLine="567"/>
        <w:jc w:val="both"/>
        <w:rPr>
          <w:rFonts w:ascii="Times New Roman" w:eastAsia="Times New Roman" w:hAnsi="Times New Roman"/>
          <w:iCs/>
          <w:color w:val="000000" w:themeColor="text1"/>
          <w:sz w:val="24"/>
          <w:szCs w:val="24"/>
          <w:lang w:eastAsia="bg-BG"/>
        </w:rPr>
      </w:pPr>
    </w:p>
    <w:p w:rsidR="008C3B15" w:rsidRDefault="008C3B15" w:rsidP="008C3B15">
      <w:pPr>
        <w:spacing w:after="0" w:line="240" w:lineRule="auto"/>
        <w:ind w:firstLine="567"/>
        <w:jc w:val="both"/>
        <w:rPr>
          <w:rFonts w:ascii="Times New Roman" w:eastAsia="Times New Roman" w:hAnsi="Times New Roman"/>
          <w:iCs/>
          <w:color w:val="000000" w:themeColor="text1"/>
          <w:sz w:val="24"/>
          <w:szCs w:val="24"/>
          <w:lang w:eastAsia="bg-BG"/>
        </w:rPr>
      </w:pPr>
      <w:r w:rsidRPr="008C3B15">
        <w:rPr>
          <w:rFonts w:ascii="Times New Roman" w:eastAsia="Times New Roman" w:hAnsi="Times New Roman"/>
          <w:iCs/>
          <w:color w:val="000000" w:themeColor="text1"/>
          <w:sz w:val="24"/>
          <w:szCs w:val="24"/>
          <w:lang w:eastAsia="bg-BG"/>
        </w:rPr>
        <w:t xml:space="preserve">Общата стойност за </w:t>
      </w:r>
      <w:r w:rsidRPr="008C3B15">
        <w:rPr>
          <w:rFonts w:ascii="Times New Roman" w:eastAsia="Times New Roman" w:hAnsi="Times New Roman"/>
          <w:bCs/>
          <w:iCs/>
          <w:color w:val="000000" w:themeColor="text1"/>
          <w:sz w:val="24"/>
          <w:szCs w:val="24"/>
          <w:lang w:eastAsia="bg-BG"/>
        </w:rPr>
        <w:t>монтаж</w:t>
      </w:r>
      <w:r w:rsidR="003E0F6C">
        <w:rPr>
          <w:rFonts w:ascii="Times New Roman" w:eastAsia="Times New Roman" w:hAnsi="Times New Roman"/>
          <w:bCs/>
          <w:iCs/>
          <w:color w:val="000000" w:themeColor="text1"/>
          <w:sz w:val="24"/>
          <w:szCs w:val="24"/>
          <w:lang w:eastAsia="bg-BG"/>
        </w:rPr>
        <w:t xml:space="preserve">, </w:t>
      </w:r>
      <w:r w:rsidR="003E0F6C" w:rsidRPr="00A51365">
        <w:rPr>
          <w:rFonts w:ascii="Times New Roman" w:eastAsia="MS Mincho" w:hAnsi="Times New Roman"/>
          <w:color w:val="000000" w:themeColor="text1"/>
          <w:sz w:val="24"/>
          <w:szCs w:val="24"/>
        </w:rPr>
        <w:t>демонтаж</w:t>
      </w:r>
      <w:r w:rsidRPr="008C3B15">
        <w:rPr>
          <w:rFonts w:ascii="Times New Roman" w:eastAsia="Times New Roman" w:hAnsi="Times New Roman"/>
          <w:bCs/>
          <w:iCs/>
          <w:color w:val="000000" w:themeColor="text1"/>
          <w:sz w:val="24"/>
          <w:szCs w:val="24"/>
          <w:lang w:eastAsia="bg-BG"/>
        </w:rPr>
        <w:t xml:space="preserve"> и въвеждане в експлоатация на климатиците, включени в техническата спецификация</w:t>
      </w:r>
      <w:r w:rsidRPr="008C3B15">
        <w:rPr>
          <w:rFonts w:ascii="Times New Roman" w:eastAsia="Times New Roman" w:hAnsi="Times New Roman"/>
          <w:iCs/>
          <w:color w:val="000000" w:themeColor="text1"/>
          <w:sz w:val="24"/>
          <w:szCs w:val="24"/>
          <w:lang w:eastAsia="bg-BG"/>
        </w:rPr>
        <w:t>:  ………………лева без включен ДДС.</w:t>
      </w:r>
    </w:p>
    <w:p w:rsidR="0064582D" w:rsidRDefault="0064582D" w:rsidP="0064582D">
      <w:pPr>
        <w:spacing w:after="0" w:line="240" w:lineRule="auto"/>
        <w:ind w:firstLine="567"/>
        <w:jc w:val="both"/>
        <w:rPr>
          <w:rFonts w:ascii="Times New Roman" w:eastAsia="Times New Roman" w:hAnsi="Times New Roman"/>
          <w:bCs/>
          <w:iCs/>
          <w:color w:val="000000" w:themeColor="text1"/>
          <w:sz w:val="24"/>
          <w:szCs w:val="24"/>
          <w:lang w:eastAsia="bg-BG"/>
        </w:rPr>
      </w:pPr>
      <w:r>
        <w:rPr>
          <w:rFonts w:ascii="Times New Roman" w:eastAsia="Times New Roman" w:hAnsi="Times New Roman"/>
          <w:iCs/>
          <w:color w:val="000000" w:themeColor="text1"/>
          <w:sz w:val="24"/>
          <w:szCs w:val="24"/>
          <w:lang w:eastAsia="bg-BG"/>
        </w:rPr>
        <w:t xml:space="preserve">/Сбор от всички стойности в </w:t>
      </w:r>
      <w:r w:rsidR="004530CB">
        <w:rPr>
          <w:rFonts w:ascii="Times New Roman" w:eastAsia="Times New Roman" w:hAnsi="Times New Roman"/>
          <w:iCs/>
          <w:color w:val="000000" w:themeColor="text1"/>
          <w:sz w:val="24"/>
          <w:szCs w:val="24"/>
          <w:lang w:eastAsia="bg-BG"/>
        </w:rPr>
        <w:t>Колона 3</w:t>
      </w:r>
      <w:r>
        <w:rPr>
          <w:rFonts w:ascii="Times New Roman" w:eastAsia="Times New Roman" w:hAnsi="Times New Roman"/>
          <w:iCs/>
          <w:color w:val="000000" w:themeColor="text1"/>
          <w:sz w:val="24"/>
          <w:szCs w:val="24"/>
          <w:lang w:eastAsia="bg-BG"/>
        </w:rPr>
        <w:t xml:space="preserve"> в Таблица № 2/ </w:t>
      </w:r>
    </w:p>
    <w:p w:rsidR="003E0F6C" w:rsidRDefault="003E0F6C" w:rsidP="008C3B15">
      <w:pPr>
        <w:spacing w:after="0" w:line="240" w:lineRule="auto"/>
        <w:ind w:firstLine="567"/>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 xml:space="preserve"> </w:t>
      </w:r>
    </w:p>
    <w:p w:rsidR="003E0F6C" w:rsidRPr="00A51365" w:rsidRDefault="003E0F6C" w:rsidP="003E0F6C">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A51365">
        <w:rPr>
          <w:rFonts w:ascii="Times New Roman" w:eastAsia="MS Mincho" w:hAnsi="Times New Roman"/>
          <w:color w:val="000000" w:themeColor="text1"/>
          <w:sz w:val="24"/>
          <w:szCs w:val="24"/>
        </w:rPr>
        <w:t xml:space="preserve">В стойността за монтаж се включва стойността на всички материали и консумативи в т.ч. кабелен канал за скриване на тръбния път, възстановяване на мазилка около отвори в стените </w:t>
      </w:r>
      <w:r w:rsidRPr="00A51365">
        <w:rPr>
          <w:rFonts w:ascii="Times New Roman" w:eastAsia="MS Mincho" w:hAnsi="Times New Roman"/>
          <w:bCs/>
          <w:color w:val="000000" w:themeColor="text1"/>
          <w:sz w:val="24"/>
          <w:szCs w:val="24"/>
        </w:rPr>
        <w:t xml:space="preserve">и </w:t>
      </w:r>
      <w:r w:rsidRPr="00A51365">
        <w:rPr>
          <w:rFonts w:ascii="Times New Roman" w:eastAsia="MS Mincho" w:hAnsi="Times New Roman"/>
          <w:color w:val="000000" w:themeColor="text1"/>
          <w:sz w:val="24"/>
          <w:szCs w:val="24"/>
        </w:rPr>
        <w:t>въвеждане в експлоатация на климатиците.</w:t>
      </w:r>
    </w:p>
    <w:p w:rsidR="003E0F6C" w:rsidRPr="008C3B15" w:rsidRDefault="003E0F6C" w:rsidP="008C3B15">
      <w:pPr>
        <w:spacing w:after="0" w:line="240" w:lineRule="auto"/>
        <w:ind w:firstLine="567"/>
        <w:jc w:val="both"/>
        <w:rPr>
          <w:rFonts w:ascii="Times New Roman" w:eastAsia="Times New Roman" w:hAnsi="Times New Roman"/>
          <w:iCs/>
          <w:color w:val="000000" w:themeColor="text1"/>
          <w:sz w:val="24"/>
          <w:szCs w:val="24"/>
          <w:lang w:eastAsia="bg-BG"/>
        </w:rPr>
      </w:pPr>
    </w:p>
    <w:p w:rsidR="008C3B15" w:rsidRPr="008C3B15" w:rsidRDefault="008C3B15" w:rsidP="008C3B15">
      <w:pPr>
        <w:autoSpaceDE w:val="0"/>
        <w:autoSpaceDN w:val="0"/>
        <w:adjustRightInd w:val="0"/>
        <w:spacing w:after="0" w:line="240" w:lineRule="auto"/>
        <w:ind w:firstLine="426"/>
        <w:jc w:val="both"/>
        <w:rPr>
          <w:rFonts w:ascii="Times New Roman" w:eastAsia="Times New Roman" w:hAnsi="Times New Roman"/>
          <w:bCs/>
          <w:sz w:val="24"/>
          <w:szCs w:val="24"/>
        </w:rPr>
      </w:pPr>
      <w:r w:rsidRPr="008C3B15">
        <w:rPr>
          <w:rFonts w:ascii="Times New Roman" w:eastAsia="Times New Roman" w:hAnsi="Times New Roman"/>
          <w:sz w:val="24"/>
          <w:szCs w:val="24"/>
          <w:lang w:eastAsia="bg-BG"/>
        </w:rPr>
        <w:t>Декларирам, че предлаганите цени на артикулите са крайни и в тях са включени всички разходи, свързани с тяхната доставка</w:t>
      </w:r>
      <w:r w:rsidRPr="008C3B15">
        <w:rPr>
          <w:rFonts w:ascii="Times New Roman" w:eastAsia="Times New Roman" w:hAnsi="Times New Roman"/>
          <w:bCs/>
          <w:sz w:val="24"/>
          <w:szCs w:val="24"/>
        </w:rPr>
        <w:t xml:space="preserve">, монтаж и въвеждане в експлоатация в т.ч. митни сборове, разходи за гаранционна поддръжка и транспортни разходи до мястото посочено за доставка.  </w:t>
      </w:r>
    </w:p>
    <w:p w:rsidR="008C3B15" w:rsidRPr="008C3B15" w:rsidRDefault="008C3B15" w:rsidP="008C3B15">
      <w:pPr>
        <w:widowControl w:val="0"/>
        <w:autoSpaceDE w:val="0"/>
        <w:autoSpaceDN w:val="0"/>
        <w:adjustRightInd w:val="0"/>
        <w:spacing w:after="0" w:line="240" w:lineRule="auto"/>
        <w:ind w:right="70" w:firstLine="426"/>
        <w:jc w:val="both"/>
        <w:rPr>
          <w:rFonts w:ascii="Times New Roman" w:eastAsia="Times New Roman" w:hAnsi="Times New Roman"/>
          <w:sz w:val="24"/>
          <w:szCs w:val="24"/>
          <w:lang w:eastAsia="bg-BG"/>
        </w:rPr>
      </w:pPr>
    </w:p>
    <w:p w:rsidR="008C3B15" w:rsidRPr="008C3B15" w:rsidRDefault="008C3B15" w:rsidP="008C3B15">
      <w:pPr>
        <w:tabs>
          <w:tab w:val="left" w:pos="567"/>
        </w:tabs>
        <w:spacing w:after="0" w:line="240" w:lineRule="auto"/>
        <w:ind w:firstLine="426"/>
        <w:jc w:val="both"/>
        <w:rPr>
          <w:rFonts w:ascii="Times New Roman" w:eastAsia="Times New Roman" w:hAnsi="Times New Roman"/>
          <w:sz w:val="24"/>
          <w:szCs w:val="24"/>
          <w:lang w:eastAsia="bg-BG"/>
        </w:rPr>
      </w:pPr>
      <w:r w:rsidRPr="008C3B15">
        <w:rPr>
          <w:rFonts w:ascii="Times New Roman" w:eastAsia="Times New Roman" w:hAnsi="Times New Roman"/>
          <w:sz w:val="24"/>
          <w:szCs w:val="24"/>
          <w:lang w:eastAsia="bg-BG"/>
        </w:rPr>
        <w:t xml:space="preserve">Всички посочени цени са в лева (BGN) без данък върху добавената стойност. </w:t>
      </w:r>
    </w:p>
    <w:p w:rsidR="008C3B15" w:rsidRPr="008C3B15" w:rsidRDefault="008C3B15" w:rsidP="008C3B15">
      <w:pPr>
        <w:autoSpaceDE w:val="0"/>
        <w:autoSpaceDN w:val="0"/>
        <w:adjustRightInd w:val="0"/>
        <w:spacing w:after="0" w:line="240" w:lineRule="auto"/>
        <w:ind w:firstLine="426"/>
        <w:jc w:val="both"/>
        <w:rPr>
          <w:rFonts w:ascii="Times New Roman" w:eastAsia="Times New Roman" w:hAnsi="Times New Roman"/>
          <w:bCs/>
          <w:sz w:val="24"/>
          <w:szCs w:val="24"/>
        </w:rPr>
      </w:pPr>
      <w:r w:rsidRPr="008C3B15">
        <w:rPr>
          <w:rFonts w:ascii="Times New Roman" w:eastAsia="Times New Roman" w:hAnsi="Times New Roman"/>
          <w:bCs/>
          <w:sz w:val="24"/>
          <w:szCs w:val="24"/>
        </w:rPr>
        <w:t xml:space="preserve">Декларирам, че всички единични цени ще са валидни за срока на действие на договора. </w:t>
      </w:r>
    </w:p>
    <w:p w:rsidR="008C3B15" w:rsidRPr="008C3B15" w:rsidRDefault="008C3B15" w:rsidP="002D5BCA">
      <w:pPr>
        <w:spacing w:after="0" w:line="240" w:lineRule="auto"/>
        <w:ind w:firstLine="426"/>
        <w:jc w:val="both"/>
        <w:rPr>
          <w:rFonts w:ascii="Times New Roman" w:eastAsia="Times New Roman" w:hAnsi="Times New Roman"/>
          <w:bCs/>
          <w:sz w:val="24"/>
          <w:szCs w:val="24"/>
        </w:rPr>
      </w:pPr>
      <w:r w:rsidRPr="008C3B15">
        <w:rPr>
          <w:rFonts w:ascii="Times New Roman" w:eastAsia="Times New Roman" w:hAnsi="Times New Roman"/>
          <w:bCs/>
          <w:sz w:val="24"/>
          <w:szCs w:val="24"/>
        </w:rPr>
        <w:t>Съгласни сме, че по опцията Възложителят има правото да заявява климатици по цени съгласно настоящото Ценово предложение</w:t>
      </w:r>
      <w:r w:rsidRPr="008C3B15">
        <w:rPr>
          <w:rFonts w:ascii="Times New Roman" w:eastAsia="Times New Roman" w:hAnsi="Times New Roman"/>
          <w:bCs/>
          <w:color w:val="FF0000"/>
          <w:sz w:val="24"/>
          <w:szCs w:val="24"/>
        </w:rPr>
        <w:t>.</w:t>
      </w:r>
      <w:r w:rsidRPr="008C3B15">
        <w:rPr>
          <w:rFonts w:ascii="Times New Roman" w:eastAsia="Times New Roman" w:hAnsi="Times New Roman"/>
          <w:bCs/>
          <w:sz w:val="24"/>
          <w:szCs w:val="24"/>
        </w:rPr>
        <w:t xml:space="preserve"> Цените за доставка, монтаж, въвеждане в експлоатация и гаранционна поддръжка на климатиците, доставени в резултат на реализираната опция са съгласно настоящото Ценово предложение.</w:t>
      </w:r>
    </w:p>
    <w:p w:rsidR="003C6340" w:rsidRDefault="003C6340" w:rsidP="00BA3620">
      <w:pPr>
        <w:tabs>
          <w:tab w:val="num" w:pos="426"/>
        </w:tabs>
        <w:spacing w:after="120" w:line="240" w:lineRule="auto"/>
        <w:ind w:firstLine="709"/>
        <w:contextualSpacing/>
        <w:jc w:val="both"/>
        <w:rPr>
          <w:rFonts w:ascii="Times New Roman" w:eastAsia="MS Mincho" w:hAnsi="Times New Roman"/>
          <w:b/>
          <w:color w:val="000000" w:themeColor="text1"/>
          <w:sz w:val="24"/>
          <w:szCs w:val="24"/>
          <w:u w:val="single"/>
        </w:rPr>
      </w:pPr>
    </w:p>
    <w:p w:rsidR="00BA3620" w:rsidRDefault="00BA3620" w:rsidP="00BA3620">
      <w:pPr>
        <w:tabs>
          <w:tab w:val="num" w:pos="426"/>
        </w:tabs>
        <w:spacing w:after="120" w:line="240" w:lineRule="auto"/>
        <w:ind w:firstLine="709"/>
        <w:contextualSpacing/>
        <w:jc w:val="both"/>
        <w:rPr>
          <w:rFonts w:ascii="Times New Roman" w:eastAsia="MS Mincho" w:hAnsi="Times New Roman"/>
          <w:b/>
          <w:color w:val="000000" w:themeColor="text1"/>
          <w:sz w:val="24"/>
          <w:szCs w:val="24"/>
          <w:u w:val="single"/>
        </w:rPr>
      </w:pPr>
      <w:r w:rsidRPr="00682446">
        <w:rPr>
          <w:rFonts w:ascii="Times New Roman" w:eastAsia="MS Mincho" w:hAnsi="Times New Roman"/>
          <w:b/>
          <w:color w:val="000000" w:themeColor="text1"/>
          <w:sz w:val="24"/>
          <w:szCs w:val="24"/>
          <w:u w:val="single"/>
        </w:rPr>
        <w:t>Забележка</w:t>
      </w:r>
    </w:p>
    <w:p w:rsidR="00BA3620" w:rsidRPr="003E3A1B" w:rsidRDefault="00BA3620" w:rsidP="00BA3620">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682446">
        <w:rPr>
          <w:rFonts w:ascii="Times New Roman" w:eastAsia="MS Mincho" w:hAnsi="Times New Roman"/>
          <w:color w:val="000000" w:themeColor="text1"/>
          <w:sz w:val="24"/>
          <w:szCs w:val="24"/>
        </w:rPr>
        <w:t>Предложения за доставка</w:t>
      </w:r>
      <w:r w:rsidRPr="00DC6819">
        <w:rPr>
          <w:rFonts w:ascii="Times New Roman" w:eastAsia="MS Mincho" w:hAnsi="Times New Roman"/>
          <w:color w:val="000000" w:themeColor="text1"/>
          <w:sz w:val="24"/>
          <w:szCs w:val="24"/>
        </w:rPr>
        <w:t xml:space="preserve"> и гаранционно обслужване </w:t>
      </w:r>
      <w:r w:rsidRPr="003E3A1B">
        <w:rPr>
          <w:rFonts w:ascii="Times New Roman" w:eastAsia="MS Mincho" w:hAnsi="Times New Roman"/>
          <w:color w:val="000000" w:themeColor="text1"/>
          <w:sz w:val="24"/>
          <w:szCs w:val="24"/>
        </w:rPr>
        <w:t>на климатиците,</w:t>
      </w:r>
      <w:r>
        <w:rPr>
          <w:rFonts w:ascii="Times New Roman" w:eastAsia="MS Mincho" w:hAnsi="Times New Roman"/>
          <w:color w:val="000000" w:themeColor="text1"/>
          <w:sz w:val="24"/>
          <w:szCs w:val="24"/>
        </w:rPr>
        <w:t xml:space="preserve"> включени в основния предмет на поръчката (общо 82 броя), които превишават </w:t>
      </w:r>
      <w:r w:rsidRPr="003E3A1B">
        <w:rPr>
          <w:rFonts w:ascii="Times New Roman" w:eastAsia="MS Mincho" w:hAnsi="Times New Roman"/>
          <w:color w:val="000000" w:themeColor="text1"/>
          <w:sz w:val="24"/>
          <w:szCs w:val="24"/>
        </w:rPr>
        <w:t>67 000 лв. без ДДС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BA3620" w:rsidRPr="003E3A1B" w:rsidRDefault="00BA3620" w:rsidP="00BA3620">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Предложения</w:t>
      </w:r>
      <w:r>
        <w:rPr>
          <w:rFonts w:ascii="Times New Roman" w:eastAsia="MS Mincho" w:hAnsi="Times New Roman"/>
          <w:color w:val="000000" w:themeColor="text1"/>
          <w:sz w:val="24"/>
          <w:szCs w:val="24"/>
        </w:rPr>
        <w:t>,</w:t>
      </w:r>
      <w:r w:rsidRPr="003E3A1B">
        <w:rPr>
          <w:rFonts w:ascii="Times New Roman" w:eastAsia="MS Mincho" w:hAnsi="Times New Roman"/>
          <w:color w:val="000000" w:themeColor="text1"/>
          <w:sz w:val="24"/>
          <w:szCs w:val="24"/>
        </w:rPr>
        <w:t xml:space="preserve"> надвишаващи единичната прогнозна стойност за </w:t>
      </w:r>
      <w:r w:rsidRPr="00DC6819">
        <w:rPr>
          <w:rFonts w:ascii="Times New Roman" w:eastAsia="MS Mincho" w:hAnsi="Times New Roman"/>
          <w:color w:val="000000" w:themeColor="text1"/>
          <w:sz w:val="24"/>
          <w:szCs w:val="24"/>
        </w:rPr>
        <w:t>доставка и гаранционно обслужване на отделните видове климатици няма да бъдат разглеждани и участниците</w:t>
      </w:r>
      <w:r w:rsidRPr="003E3A1B">
        <w:rPr>
          <w:rFonts w:ascii="Times New Roman" w:eastAsia="MS Mincho" w:hAnsi="Times New Roman"/>
          <w:color w:val="000000" w:themeColor="text1"/>
          <w:sz w:val="24"/>
          <w:szCs w:val="24"/>
        </w:rPr>
        <w:t xml:space="preserve"> ще бъдат отстранени от участие в поръчката, поради представяне на оферта, неотговаряща на предварително обявените от Възложителя условия.</w:t>
      </w:r>
    </w:p>
    <w:p w:rsidR="00BA3620" w:rsidRDefault="00BA3620" w:rsidP="00BA3620">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Предложения за демонтаж, монтаж и въвеждането в експлоатация на 82 климатици, които превишават 17 000 лв. без ДДС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8C3B15" w:rsidRPr="008C3B15" w:rsidRDefault="008C3B15" w:rsidP="008C3B15">
      <w:pPr>
        <w:spacing w:after="0" w:line="240" w:lineRule="auto"/>
        <w:ind w:firstLine="284"/>
        <w:rPr>
          <w:rFonts w:ascii="Times New Roman" w:eastAsia="Times New Roman" w:hAnsi="Times New Roman"/>
          <w:b/>
          <w:sz w:val="24"/>
          <w:szCs w:val="24"/>
        </w:rPr>
      </w:pPr>
    </w:p>
    <w:p w:rsidR="008C3B15" w:rsidRPr="008C3B15" w:rsidRDefault="008C3B15" w:rsidP="008C3B15">
      <w:pPr>
        <w:spacing w:after="0" w:line="240" w:lineRule="auto"/>
        <w:ind w:firstLine="284"/>
        <w:rPr>
          <w:rFonts w:ascii="Times New Roman" w:eastAsia="Times New Roman" w:hAnsi="Times New Roman"/>
          <w:b/>
          <w:sz w:val="24"/>
          <w:szCs w:val="24"/>
        </w:rPr>
      </w:pPr>
    </w:p>
    <w:p w:rsidR="008C3B15" w:rsidRPr="008C3B15" w:rsidRDefault="008C3B15" w:rsidP="008C3B15">
      <w:pPr>
        <w:spacing w:after="0" w:line="240" w:lineRule="auto"/>
        <w:ind w:firstLine="284"/>
        <w:rPr>
          <w:rFonts w:ascii="Times New Roman" w:eastAsia="Times New Roman" w:hAnsi="Times New Roman"/>
          <w:sz w:val="24"/>
          <w:szCs w:val="24"/>
        </w:rPr>
      </w:pPr>
      <w:r w:rsidRPr="008C3B15">
        <w:rPr>
          <w:rFonts w:ascii="Times New Roman" w:eastAsia="Times New Roman" w:hAnsi="Times New Roman"/>
          <w:sz w:val="24"/>
          <w:szCs w:val="24"/>
        </w:rPr>
        <w:t>Дата:…………201</w:t>
      </w:r>
      <w:r w:rsidR="002D5BCA">
        <w:rPr>
          <w:rFonts w:ascii="Times New Roman" w:eastAsia="Times New Roman" w:hAnsi="Times New Roman"/>
          <w:sz w:val="24"/>
          <w:szCs w:val="24"/>
        </w:rPr>
        <w:t>9</w:t>
      </w:r>
      <w:r w:rsidRPr="008C3B15">
        <w:rPr>
          <w:rFonts w:ascii="Times New Roman" w:eastAsia="Times New Roman" w:hAnsi="Times New Roman"/>
          <w:sz w:val="24"/>
          <w:szCs w:val="24"/>
        </w:rPr>
        <w:t xml:space="preserve"> г                        </w:t>
      </w:r>
      <w:r w:rsidR="00682446">
        <w:rPr>
          <w:rFonts w:ascii="Times New Roman" w:eastAsia="Times New Roman" w:hAnsi="Times New Roman"/>
          <w:sz w:val="24"/>
          <w:szCs w:val="24"/>
        </w:rPr>
        <w:tab/>
      </w:r>
      <w:r w:rsidR="00682446">
        <w:rPr>
          <w:rFonts w:ascii="Times New Roman" w:eastAsia="Times New Roman" w:hAnsi="Times New Roman"/>
          <w:sz w:val="24"/>
          <w:szCs w:val="24"/>
        </w:rPr>
        <w:tab/>
      </w:r>
      <w:r w:rsidRPr="008C3B15">
        <w:rPr>
          <w:rFonts w:ascii="Times New Roman" w:eastAsia="Times New Roman" w:hAnsi="Times New Roman"/>
          <w:sz w:val="24"/>
          <w:szCs w:val="24"/>
        </w:rPr>
        <w:t xml:space="preserve">     Представляващ.   …………………………</w:t>
      </w:r>
    </w:p>
    <w:p w:rsidR="008C3B15" w:rsidRPr="008C3B15" w:rsidRDefault="008C3B15" w:rsidP="008C3B15">
      <w:pPr>
        <w:spacing w:after="0" w:line="240" w:lineRule="auto"/>
        <w:ind w:firstLine="284"/>
        <w:jc w:val="right"/>
        <w:rPr>
          <w:rFonts w:ascii="Times New Roman" w:eastAsia="Times New Roman" w:hAnsi="Times New Roman"/>
          <w:b/>
          <w:bCs/>
          <w:i/>
          <w:sz w:val="24"/>
          <w:szCs w:val="24"/>
          <w:lang w:eastAsia="bg-BG"/>
        </w:rPr>
      </w:pPr>
      <w:r w:rsidRPr="008C3B15">
        <w:rPr>
          <w:rFonts w:ascii="Times New Roman" w:eastAsia="Times New Roman" w:hAnsi="Times New Roman"/>
          <w:sz w:val="24"/>
          <w:szCs w:val="24"/>
        </w:rPr>
        <w:t xml:space="preserve">               (трите имена, подпис и печат)</w:t>
      </w:r>
    </w:p>
    <w:p w:rsidR="008C3B15" w:rsidRPr="008C3B15" w:rsidRDefault="008C3B15" w:rsidP="008C3B15">
      <w:pPr>
        <w:spacing w:after="0" w:line="240" w:lineRule="auto"/>
        <w:ind w:left="6480" w:hanging="1440"/>
        <w:jc w:val="both"/>
        <w:rPr>
          <w:rFonts w:ascii="Times New Roman" w:eastAsia="Times New Roman" w:hAnsi="Times New Roman"/>
          <w:sz w:val="24"/>
          <w:szCs w:val="24"/>
        </w:rPr>
      </w:pPr>
    </w:p>
    <w:p w:rsidR="008C3B15" w:rsidRDefault="008C3B1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47C27" w:rsidRP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rPr>
      </w:pPr>
    </w:p>
    <w:p w:rsidR="00647C27" w:rsidRP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rPr>
      </w:pPr>
    </w:p>
    <w:p w:rsidR="00647C27" w:rsidRP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rPr>
      </w:pPr>
    </w:p>
    <w:p w:rsidR="00647C27" w:rsidRP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rPr>
      </w:pPr>
    </w:p>
    <w:p w:rsidR="00647C27" w:rsidRP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rPr>
      </w:pPr>
    </w:p>
    <w:p w:rsidR="00647C27" w:rsidRPr="00647C27" w:rsidRDefault="00647C27" w:rsidP="00647C27">
      <w:pPr>
        <w:widowControl w:val="0"/>
        <w:suppressAutoHyphens/>
        <w:spacing w:before="57" w:after="57" w:line="240" w:lineRule="auto"/>
        <w:jc w:val="center"/>
        <w:rPr>
          <w:rFonts w:ascii="Times New Roman" w:eastAsia="Times New Roman" w:hAnsi="Times New Roman"/>
          <w:b/>
          <w:bCs/>
          <w:sz w:val="24"/>
          <w:szCs w:val="24"/>
        </w:rPr>
      </w:pPr>
      <w:r w:rsidRPr="00647C27">
        <w:rPr>
          <w:rFonts w:ascii="Times New Roman" w:eastAsia="Times New Roman" w:hAnsi="Times New Roman"/>
          <w:b/>
          <w:bCs/>
          <w:sz w:val="24"/>
          <w:szCs w:val="24"/>
        </w:rPr>
        <w:t>ДОГОВОР №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lang w:val="en-US"/>
        </w:rPr>
      </w:pPr>
      <w:r w:rsidRPr="00647C27">
        <w:rPr>
          <w:rFonts w:ascii="Times New Roman" w:eastAsia="Times New Roman" w:hAnsi="Times New Roman"/>
          <w:b/>
          <w:bCs/>
          <w:sz w:val="24"/>
          <w:szCs w:val="24"/>
          <w:lang w:val="en-US"/>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Днес, ………..201</w:t>
      </w:r>
      <w:r w:rsidR="00887E29" w:rsidRPr="005A5E65">
        <w:rPr>
          <w:rFonts w:ascii="Times New Roman" w:eastAsia="Times New Roman" w:hAnsi="Times New Roman"/>
          <w:bCs/>
          <w:sz w:val="24"/>
          <w:szCs w:val="24"/>
        </w:rPr>
        <w:t>9</w:t>
      </w:r>
      <w:r w:rsidRPr="005A5E65">
        <w:rPr>
          <w:rFonts w:ascii="Times New Roman" w:eastAsia="Times New Roman" w:hAnsi="Times New Roman"/>
          <w:bCs/>
          <w:sz w:val="24"/>
          <w:szCs w:val="24"/>
        </w:rPr>
        <w:t xml:space="preserve"> г. в гр. София, на основание чл. </w:t>
      </w:r>
      <w:r w:rsidR="00887E29" w:rsidRPr="005A5E65">
        <w:rPr>
          <w:rFonts w:ascii="Times New Roman" w:eastAsia="Times New Roman" w:hAnsi="Times New Roman"/>
          <w:bCs/>
          <w:sz w:val="24"/>
          <w:szCs w:val="24"/>
        </w:rPr>
        <w:t>183</w:t>
      </w:r>
      <w:r w:rsidRPr="005A5E65">
        <w:rPr>
          <w:rFonts w:ascii="Times New Roman" w:eastAsia="Times New Roman" w:hAnsi="Times New Roman"/>
          <w:bCs/>
          <w:sz w:val="24"/>
          <w:szCs w:val="24"/>
        </w:rPr>
        <w:t xml:space="preserve"> във </w:t>
      </w:r>
      <w:proofErr w:type="spellStart"/>
      <w:r w:rsidRPr="005A5E65">
        <w:rPr>
          <w:rFonts w:ascii="Times New Roman" w:eastAsia="Times New Roman" w:hAnsi="Times New Roman"/>
          <w:bCs/>
          <w:sz w:val="24"/>
          <w:szCs w:val="24"/>
        </w:rPr>
        <w:t>вр</w:t>
      </w:r>
      <w:proofErr w:type="spellEnd"/>
      <w:r w:rsidRPr="005A5E65">
        <w:rPr>
          <w:rFonts w:ascii="Times New Roman" w:eastAsia="Times New Roman" w:hAnsi="Times New Roman"/>
          <w:bCs/>
          <w:sz w:val="24"/>
          <w:szCs w:val="24"/>
        </w:rPr>
        <w:t>. с чл. 112, ал. 1 от Закона за обществените поръчки, между страните, както следва:</w:t>
      </w:r>
    </w:p>
    <w:p w:rsidR="00887E29" w:rsidRPr="005A5E65" w:rsidRDefault="00887E29" w:rsidP="005A5E65">
      <w:pPr>
        <w:widowControl w:val="0"/>
        <w:suppressAutoHyphens/>
        <w:spacing w:after="0" w:line="240" w:lineRule="auto"/>
        <w:ind w:firstLine="709"/>
        <w:jc w:val="both"/>
        <w:rPr>
          <w:rFonts w:ascii="Times New Roman" w:eastAsia="Times New Roman" w:hAnsi="Times New Roman"/>
          <w:bCs/>
          <w:sz w:val="24"/>
          <w:szCs w:val="24"/>
          <w:lang w:val="ru-RU"/>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lang w:val="ru-RU"/>
        </w:rPr>
        <w:t xml:space="preserve">1. </w:t>
      </w:r>
      <w:r w:rsidRPr="005A5E65">
        <w:rPr>
          <w:rFonts w:ascii="Times New Roman" w:eastAsia="Times New Roman" w:hAnsi="Times New Roman"/>
          <w:b/>
          <w:bCs/>
          <w:sz w:val="24"/>
          <w:szCs w:val="24"/>
        </w:rPr>
        <w:t>ПРОКУРАТУРАТА НА РЕПУБЛИКА БЪЛГАРИЯ</w:t>
      </w:r>
      <w:r w:rsidRPr="005A5E65">
        <w:rPr>
          <w:rFonts w:ascii="Times New Roman" w:eastAsia="Times New Roman" w:hAnsi="Times New Roman"/>
          <w:bCs/>
          <w:sz w:val="24"/>
          <w:szCs w:val="24"/>
        </w:rPr>
        <w:t xml:space="preserve">, гр. София, бул. „Витоша”№ 2, с ИН по ДДС № BG 121817309, ЕИК по БУЛСТАТ </w:t>
      </w:r>
      <w:r w:rsidR="00887E29" w:rsidRPr="005A5E65">
        <w:rPr>
          <w:rFonts w:ascii="Times New Roman" w:eastAsia="Times New Roman" w:hAnsi="Times New Roman"/>
          <w:bCs/>
          <w:sz w:val="24"/>
          <w:szCs w:val="24"/>
        </w:rPr>
        <w:t xml:space="preserve">121817309, представлявана от </w:t>
      </w:r>
      <w:r w:rsidRPr="005A5E65">
        <w:rPr>
          <w:rFonts w:ascii="Times New Roman" w:eastAsia="Times New Roman" w:hAnsi="Times New Roman"/>
          <w:bCs/>
          <w:sz w:val="24"/>
          <w:szCs w:val="24"/>
        </w:rPr>
        <w:t>………….. упълномощен</w:t>
      </w:r>
      <w:r w:rsidR="00887E29" w:rsidRPr="005A5E65">
        <w:rPr>
          <w:rFonts w:ascii="Times New Roman" w:eastAsia="Times New Roman" w:hAnsi="Times New Roman"/>
          <w:bCs/>
          <w:sz w:val="24"/>
          <w:szCs w:val="24"/>
        </w:rPr>
        <w:t>а</w:t>
      </w:r>
      <w:r w:rsidRPr="005A5E65">
        <w:rPr>
          <w:rFonts w:ascii="Times New Roman" w:eastAsia="Times New Roman" w:hAnsi="Times New Roman"/>
          <w:bCs/>
          <w:sz w:val="24"/>
          <w:szCs w:val="24"/>
        </w:rPr>
        <w:t xml:space="preserve"> със Заповед № ……………….. г. на главния прокурор, наричана по-долу за краткост „Възложител“, от една страна,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 ЕИК................., със седалище и адрес на управление гр. .................., представлявано от ........................................</w:t>
      </w:r>
      <w:r w:rsidRPr="005A5E65">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5A5E65">
        <w:rPr>
          <w:rFonts w:ascii="Times New Roman" w:eastAsia="Times New Roman" w:hAnsi="Times New Roman"/>
          <w:bCs/>
          <w:sz w:val="24"/>
          <w:szCs w:val="24"/>
        </w:rPr>
        <w:t>, наричано по-долу за краткост „Изпълнител“, от друга страна, се сключи настоящият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 ПРЕДМЕТ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 (1)</w:t>
      </w:r>
      <w:r w:rsidRPr="005A5E65">
        <w:rPr>
          <w:rFonts w:ascii="Times New Roman" w:eastAsia="Times New Roman" w:hAnsi="Times New Roman"/>
          <w:bCs/>
          <w:sz w:val="24"/>
          <w:szCs w:val="24"/>
        </w:rPr>
        <w:t xml:space="preserve"> Възложителят възлага, а Изпълнителят приема срещу възнаграждение да извърши доставка, монтаж, въвеждане в експлоатация, гаранционно обслужване на посочените в предложението за изпълнение на Изпълнителя климатици (Приложение № 2), </w:t>
      </w:r>
      <w:r w:rsidR="00E106F1" w:rsidRPr="005A5E65">
        <w:rPr>
          <w:rFonts w:ascii="Times New Roman" w:eastAsia="Times New Roman" w:hAnsi="Times New Roman"/>
          <w:color w:val="000000"/>
          <w:sz w:val="24"/>
          <w:szCs w:val="24"/>
          <w:lang w:eastAsia="bg-BG"/>
        </w:rPr>
        <w:t xml:space="preserve">съгласно </w:t>
      </w:r>
      <w:r w:rsidR="00E106F1" w:rsidRPr="005A5E65">
        <w:rPr>
          <w:rFonts w:ascii="Times New Roman" w:eastAsia="Times New Roman" w:hAnsi="Times New Roman"/>
          <w:sz w:val="24"/>
          <w:szCs w:val="24"/>
          <w:lang w:eastAsia="bg-BG"/>
        </w:rPr>
        <w:t xml:space="preserve">Техническата спецификация на Възложителя, </w:t>
      </w:r>
      <w:r w:rsidR="00E106F1" w:rsidRPr="005A5E65">
        <w:rPr>
          <w:rFonts w:ascii="Times New Roman" w:eastAsia="Times New Roman" w:hAnsi="Times New Roman"/>
          <w:color w:val="000000"/>
          <w:sz w:val="24"/>
          <w:szCs w:val="24"/>
          <w:lang w:eastAsia="bg-BG"/>
        </w:rPr>
        <w:t xml:space="preserve">(Приложение № </w:t>
      </w:r>
      <w:r w:rsidR="00E106F1" w:rsidRPr="005A5E65">
        <w:rPr>
          <w:rFonts w:ascii="Times New Roman" w:hAnsi="Times New Roman"/>
          <w:sz w:val="24"/>
          <w:szCs w:val="24"/>
        </w:rPr>
        <w:t>1)</w:t>
      </w:r>
      <w:r w:rsidR="00E106F1" w:rsidRPr="005A5E65">
        <w:rPr>
          <w:rFonts w:ascii="Times New Roman" w:eastAsia="Times New Roman" w:hAnsi="Times New Roman"/>
          <w:color w:val="000000"/>
          <w:sz w:val="24"/>
          <w:szCs w:val="24"/>
          <w:lang w:eastAsia="bg-BG"/>
        </w:rPr>
        <w:t xml:space="preserve"> и детайлно описани в</w:t>
      </w:r>
      <w:r w:rsidR="00E106F1" w:rsidRPr="005A5E65">
        <w:rPr>
          <w:rFonts w:ascii="Times New Roman" w:eastAsia="Times New Roman" w:hAnsi="Times New Roman"/>
          <w:sz w:val="24"/>
          <w:szCs w:val="24"/>
          <w:lang w:eastAsia="bg-BG"/>
        </w:rPr>
        <w:t xml:space="preserve"> Техничес</w:t>
      </w:r>
      <w:r w:rsidR="00E106F1" w:rsidRPr="005A5E65">
        <w:rPr>
          <w:rFonts w:ascii="Times New Roman" w:eastAsia="Times New Roman" w:hAnsi="Times New Roman"/>
          <w:color w:val="000000"/>
          <w:sz w:val="24"/>
          <w:szCs w:val="24"/>
          <w:lang w:eastAsia="bg-BG"/>
        </w:rPr>
        <w:t xml:space="preserve">кото и Ценово предложение на Изпълнителя (Приложения № 2 и 3), неразделна част от Договора </w:t>
      </w:r>
      <w:r w:rsidR="00E106F1" w:rsidRPr="005A5E65">
        <w:rPr>
          <w:rFonts w:ascii="Times New Roman" w:eastAsia="Times New Roman" w:hAnsi="Times New Roman"/>
          <w:sz w:val="24"/>
          <w:szCs w:val="24"/>
          <w:lang w:eastAsia="bg-BG"/>
        </w:rPr>
        <w:t>и в съответствие с изискванията на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В обхвата на дейностите, предмет на възлагане с настоящия договор, се включва: доставка, монтаж, въвеждане в експлоатация, транспорт, гаранционно обслужване на климатиците, предмет на договора.</w:t>
      </w:r>
    </w:p>
    <w:p w:rsidR="003C67E3" w:rsidRPr="005A5E65" w:rsidRDefault="003C67E3" w:rsidP="005A5E65">
      <w:pPr>
        <w:autoSpaceDE w:val="0"/>
        <w:autoSpaceDN w:val="0"/>
        <w:adjustRightInd w:val="0"/>
        <w:spacing w:after="0" w:line="240" w:lineRule="auto"/>
        <w:ind w:firstLine="708"/>
        <w:jc w:val="both"/>
        <w:rPr>
          <w:rFonts w:ascii="Verdana" w:hAnsi="Verdana"/>
          <w:color w:val="000000"/>
          <w:sz w:val="24"/>
          <w:szCs w:val="24"/>
          <w:lang w:eastAsia="bg-BG"/>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w:t>
      </w:r>
      <w:r w:rsidRPr="005A5E65">
        <w:rPr>
          <w:rFonts w:ascii="Times New Roman" w:eastAsia="Times New Roman" w:hAnsi="Times New Roman"/>
          <w:sz w:val="24"/>
          <w:szCs w:val="24"/>
          <w:lang w:eastAsia="bg-BG"/>
        </w:rPr>
        <w:t xml:space="preserve">Изпълнителят се задължава да осигурява гаранционно обслужване на доставените </w:t>
      </w:r>
      <w:r w:rsidRPr="005A5E65">
        <w:rPr>
          <w:rFonts w:ascii="Times New Roman" w:eastAsia="Times New Roman" w:hAnsi="Times New Roman"/>
          <w:bCs/>
          <w:sz w:val="24"/>
          <w:szCs w:val="24"/>
        </w:rPr>
        <w:t>климатици</w:t>
      </w:r>
      <w:r w:rsidRPr="005A5E65">
        <w:rPr>
          <w:rFonts w:ascii="Times New Roman" w:eastAsia="Times New Roman" w:hAnsi="Times New Roman"/>
          <w:sz w:val="24"/>
          <w:szCs w:val="24"/>
          <w:lang w:eastAsia="bg-BG"/>
        </w:rPr>
        <w:t xml:space="preserve"> по ал. 1 в рамките на гаранционния срок по чл. 13. Материалите, консумативите, дейностите и условията на гаранционното обслужване са описани в Техническото предложение на Изпълнителя и следва да отговарят на Техническите спецификации на Възложителя.</w:t>
      </w:r>
    </w:p>
    <w:p w:rsidR="00647C27" w:rsidRPr="005A5E65" w:rsidRDefault="003C67E3"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ІІ. ЦЕНА И НАЧИН НА ПЛАЩАНЕ</w:t>
      </w:r>
      <w:r w:rsidR="00E12E7F" w:rsidRPr="005A5E65">
        <w:rPr>
          <w:rFonts w:ascii="Times New Roman" w:eastAsia="Times New Roman" w:hAnsi="Times New Roman"/>
          <w:b/>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iCs/>
          <w:sz w:val="24"/>
          <w:szCs w:val="24"/>
        </w:rPr>
      </w:pPr>
      <w:r w:rsidRPr="005A5E65">
        <w:rPr>
          <w:rFonts w:ascii="Times New Roman" w:eastAsia="Times New Roman" w:hAnsi="Times New Roman"/>
          <w:b/>
          <w:bCs/>
          <w:sz w:val="24"/>
          <w:szCs w:val="24"/>
        </w:rPr>
        <w:t>Чл. 2 (1)</w:t>
      </w:r>
      <w:r w:rsidRPr="005A5E65">
        <w:rPr>
          <w:rFonts w:ascii="Times New Roman" w:eastAsia="Times New Roman" w:hAnsi="Times New Roman"/>
          <w:bCs/>
          <w:sz w:val="24"/>
          <w:szCs w:val="24"/>
        </w:rPr>
        <w:t xml:space="preserve"> </w:t>
      </w:r>
      <w:r w:rsidRPr="005A5E65">
        <w:rPr>
          <w:rFonts w:ascii="Times New Roman" w:eastAsia="Times New Roman" w:hAnsi="Times New Roman"/>
          <w:bCs/>
          <w:iCs/>
          <w:sz w:val="24"/>
          <w:szCs w:val="24"/>
        </w:rPr>
        <w:t xml:space="preserve">Общата стойност за изпълнение на </w:t>
      </w:r>
      <w:r w:rsidRPr="005A5E65">
        <w:rPr>
          <w:rFonts w:ascii="Times New Roman" w:eastAsia="Times New Roman" w:hAnsi="Times New Roman"/>
          <w:bCs/>
          <w:sz w:val="24"/>
          <w:szCs w:val="24"/>
        </w:rPr>
        <w:t xml:space="preserve">договора </w:t>
      </w:r>
      <w:r w:rsidRPr="005A5E65">
        <w:rPr>
          <w:rFonts w:ascii="Times New Roman" w:eastAsia="Times New Roman" w:hAnsi="Times New Roman"/>
          <w:bCs/>
          <w:iCs/>
          <w:sz w:val="24"/>
          <w:szCs w:val="24"/>
        </w:rPr>
        <w:t>е в размер на  ………………лева без включен ДДС</w:t>
      </w:r>
      <w:r w:rsidRPr="005A5E65">
        <w:rPr>
          <w:rFonts w:ascii="Times New Roman" w:eastAsia="Times New Roman" w:hAnsi="Times New Roman"/>
          <w:bCs/>
          <w:sz w:val="24"/>
          <w:szCs w:val="24"/>
        </w:rPr>
        <w:t>, съгласно ценовото предложение на Изпълнителя (Приложение № 3), неразделна част от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iCs/>
          <w:sz w:val="24"/>
          <w:szCs w:val="24"/>
        </w:rPr>
      </w:pPr>
      <w:r w:rsidRPr="005A5E65">
        <w:rPr>
          <w:rFonts w:ascii="Times New Roman" w:eastAsia="Times New Roman" w:hAnsi="Times New Roman"/>
          <w:b/>
          <w:bCs/>
          <w:iCs/>
          <w:sz w:val="24"/>
          <w:szCs w:val="24"/>
        </w:rPr>
        <w:t>(2)</w:t>
      </w:r>
      <w:r w:rsidRPr="005A5E65">
        <w:rPr>
          <w:rFonts w:ascii="Times New Roman" w:eastAsia="Times New Roman" w:hAnsi="Times New Roman"/>
          <w:bCs/>
          <w:iCs/>
          <w:sz w:val="24"/>
          <w:szCs w:val="24"/>
        </w:rPr>
        <w:t xml:space="preserve"> Общата стойност за </w:t>
      </w:r>
      <w:r w:rsidR="00AA183B" w:rsidRPr="005A5E65">
        <w:rPr>
          <w:rFonts w:ascii="Times New Roman" w:eastAsia="Times New Roman" w:hAnsi="Times New Roman"/>
          <w:bCs/>
          <w:sz w:val="24"/>
          <w:szCs w:val="24"/>
        </w:rPr>
        <w:t>доставка и</w:t>
      </w:r>
      <w:r w:rsidRPr="005A5E65">
        <w:rPr>
          <w:rFonts w:ascii="Times New Roman" w:eastAsia="Times New Roman" w:hAnsi="Times New Roman"/>
          <w:bCs/>
          <w:sz w:val="24"/>
          <w:szCs w:val="24"/>
        </w:rPr>
        <w:t xml:space="preserve"> гаранционно обслужване на климатиците</w:t>
      </w:r>
      <w:r w:rsidRPr="005A5E65">
        <w:rPr>
          <w:rFonts w:ascii="Times New Roman" w:eastAsia="Times New Roman" w:hAnsi="Times New Roman"/>
          <w:bCs/>
          <w:iCs/>
          <w:sz w:val="24"/>
          <w:szCs w:val="24"/>
        </w:rPr>
        <w:t xml:space="preserve"> е в размер на  ………………лева без включен ДДС.</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iCs/>
          <w:sz w:val="24"/>
          <w:szCs w:val="24"/>
        </w:rPr>
        <w:t>(3)</w:t>
      </w:r>
      <w:r w:rsidRPr="005A5E65">
        <w:rPr>
          <w:rFonts w:ascii="Times New Roman" w:eastAsia="Times New Roman" w:hAnsi="Times New Roman"/>
          <w:bCs/>
          <w:iCs/>
          <w:sz w:val="24"/>
          <w:szCs w:val="24"/>
        </w:rPr>
        <w:t xml:space="preserve"> Общата стойност за</w:t>
      </w:r>
      <w:r w:rsidR="00AA183B" w:rsidRPr="005A5E65">
        <w:rPr>
          <w:rFonts w:ascii="Times New Roman" w:eastAsia="MS Mincho" w:hAnsi="Times New Roman"/>
          <w:color w:val="000000" w:themeColor="text1"/>
          <w:sz w:val="24"/>
          <w:szCs w:val="24"/>
        </w:rPr>
        <w:t xml:space="preserve"> монтаж</w:t>
      </w:r>
      <w:r w:rsidR="0058375E" w:rsidRPr="005A5E65">
        <w:rPr>
          <w:rFonts w:ascii="Times New Roman" w:eastAsia="MS Mincho" w:hAnsi="Times New Roman"/>
          <w:color w:val="000000" w:themeColor="text1"/>
          <w:sz w:val="24"/>
          <w:szCs w:val="24"/>
        </w:rPr>
        <w:t>,</w:t>
      </w:r>
      <w:r w:rsidR="00AA183B" w:rsidRPr="005A5E65">
        <w:rPr>
          <w:rFonts w:ascii="Times New Roman" w:eastAsia="MS Mincho" w:hAnsi="Times New Roman"/>
          <w:color w:val="000000" w:themeColor="text1"/>
          <w:sz w:val="24"/>
          <w:szCs w:val="24"/>
        </w:rPr>
        <w:t xml:space="preserve"> </w:t>
      </w:r>
      <w:r w:rsidR="0058375E" w:rsidRPr="005A5E65">
        <w:rPr>
          <w:rFonts w:ascii="Times New Roman" w:eastAsia="MS Mincho" w:hAnsi="Times New Roman"/>
          <w:color w:val="000000" w:themeColor="text1"/>
          <w:sz w:val="24"/>
          <w:szCs w:val="24"/>
        </w:rPr>
        <w:t xml:space="preserve">демонтаж </w:t>
      </w:r>
      <w:r w:rsidR="00AA183B" w:rsidRPr="005A5E65">
        <w:rPr>
          <w:rFonts w:ascii="Times New Roman" w:eastAsia="MS Mincho" w:hAnsi="Times New Roman"/>
          <w:color w:val="000000" w:themeColor="text1"/>
          <w:sz w:val="24"/>
          <w:szCs w:val="24"/>
        </w:rPr>
        <w:t>и въвеждането в експлоатация</w:t>
      </w:r>
      <w:r w:rsidRPr="005A5E65">
        <w:rPr>
          <w:rFonts w:ascii="Times New Roman" w:eastAsia="Times New Roman" w:hAnsi="Times New Roman"/>
          <w:bCs/>
          <w:iCs/>
          <w:sz w:val="24"/>
          <w:szCs w:val="24"/>
        </w:rPr>
        <w:t xml:space="preserve"> на климатиците е в размер на  ………………лева без включен ДДС. </w:t>
      </w:r>
      <w:r w:rsidR="00AA183B" w:rsidRPr="005A5E65">
        <w:rPr>
          <w:rFonts w:ascii="Times New Roman" w:eastAsia="Times New Roman" w:hAnsi="Times New Roman"/>
          <w:bCs/>
          <w:i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Единичните цени </w:t>
      </w:r>
      <w:r w:rsidRPr="005A5E65">
        <w:rPr>
          <w:rFonts w:ascii="Times New Roman" w:eastAsia="Times New Roman" w:hAnsi="Times New Roman"/>
          <w:bCs/>
          <w:iCs/>
          <w:sz w:val="24"/>
          <w:szCs w:val="24"/>
        </w:rPr>
        <w:t xml:space="preserve">за </w:t>
      </w:r>
      <w:r w:rsidR="00B07DE5" w:rsidRPr="005A5E65">
        <w:rPr>
          <w:rFonts w:ascii="Times New Roman" w:eastAsia="Times New Roman" w:hAnsi="Times New Roman"/>
          <w:bCs/>
          <w:sz w:val="24"/>
          <w:szCs w:val="24"/>
        </w:rPr>
        <w:t xml:space="preserve">доставка, гаранционно обслужване, демонтаж, монтаж и въвеждането в експлоатация </w:t>
      </w:r>
      <w:r w:rsidRPr="005A5E65">
        <w:rPr>
          <w:rFonts w:ascii="Times New Roman" w:eastAsia="Times New Roman" w:hAnsi="Times New Roman"/>
          <w:bCs/>
          <w:sz w:val="24"/>
          <w:szCs w:val="24"/>
        </w:rPr>
        <w:t xml:space="preserve">на отделните видове климатиците са съгласно представеното Ценово предложение на Изпълнителя - Приложение № 3, неразделна част от договора.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(5)</w:t>
      </w:r>
      <w:r w:rsidRPr="005A5E65">
        <w:rPr>
          <w:rFonts w:ascii="Times New Roman" w:eastAsia="Times New Roman" w:hAnsi="Times New Roman"/>
          <w:bCs/>
          <w:sz w:val="24"/>
          <w:szCs w:val="24"/>
        </w:rPr>
        <w:t xml:space="preserve"> Цен</w:t>
      </w:r>
      <w:r w:rsidR="00101174" w:rsidRPr="005A5E65">
        <w:rPr>
          <w:rFonts w:ascii="Times New Roman" w:eastAsia="Times New Roman" w:hAnsi="Times New Roman"/>
          <w:bCs/>
          <w:sz w:val="24"/>
          <w:szCs w:val="24"/>
        </w:rPr>
        <w:t>ата по ал.1</w:t>
      </w:r>
      <w:r w:rsidRPr="005A5E65">
        <w:rPr>
          <w:rFonts w:ascii="Times New Roman" w:eastAsia="Times New Roman" w:hAnsi="Times New Roman"/>
          <w:bCs/>
          <w:sz w:val="24"/>
          <w:szCs w:val="24"/>
        </w:rPr>
        <w:t xml:space="preserve"> е крайна и в нея са включени всички разходи, свързани с </w:t>
      </w:r>
      <w:r w:rsidR="00101174" w:rsidRPr="005A5E65">
        <w:rPr>
          <w:rFonts w:ascii="Times New Roman" w:eastAsia="Times New Roman" w:hAnsi="Times New Roman"/>
          <w:bCs/>
          <w:sz w:val="24"/>
          <w:szCs w:val="24"/>
        </w:rPr>
        <w:t xml:space="preserve">изпълнението на договора.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(6)</w:t>
      </w:r>
      <w:r w:rsidRPr="005A5E65">
        <w:rPr>
          <w:rFonts w:ascii="Times New Roman" w:eastAsia="Times New Roman" w:hAnsi="Times New Roman"/>
          <w:bCs/>
          <w:sz w:val="24"/>
          <w:szCs w:val="24"/>
        </w:rPr>
        <w:t xml:space="preserve"> </w:t>
      </w:r>
      <w:r w:rsidR="00B07DE5" w:rsidRPr="005A5E65">
        <w:rPr>
          <w:rFonts w:ascii="Times New Roman" w:eastAsia="Times New Roman" w:hAnsi="Times New Roman"/>
          <w:bCs/>
          <w:sz w:val="24"/>
          <w:szCs w:val="24"/>
        </w:rPr>
        <w:t>В ц</w:t>
      </w:r>
      <w:r w:rsidRPr="005A5E65">
        <w:rPr>
          <w:rFonts w:ascii="Times New Roman" w:eastAsia="Times New Roman" w:hAnsi="Times New Roman"/>
          <w:bCs/>
          <w:sz w:val="24"/>
          <w:szCs w:val="24"/>
        </w:rPr>
        <w:t xml:space="preserve">ената </w:t>
      </w:r>
      <w:r w:rsidR="00101174" w:rsidRPr="005A5E65">
        <w:rPr>
          <w:rFonts w:ascii="Times New Roman" w:eastAsia="Times New Roman" w:hAnsi="Times New Roman"/>
          <w:bCs/>
          <w:sz w:val="24"/>
          <w:szCs w:val="24"/>
        </w:rPr>
        <w:t xml:space="preserve">по ал. 3 </w:t>
      </w:r>
      <w:r w:rsidRPr="005A5E65">
        <w:rPr>
          <w:rFonts w:ascii="Times New Roman" w:eastAsia="Times New Roman" w:hAnsi="Times New Roman"/>
          <w:bCs/>
          <w:sz w:val="24"/>
          <w:szCs w:val="24"/>
        </w:rPr>
        <w:t xml:space="preserve">са включени всички разходи за материали и консумативи в т.ч. и </w:t>
      </w:r>
      <w:r w:rsidR="00101174" w:rsidRPr="005A5E65">
        <w:rPr>
          <w:rFonts w:ascii="Times New Roman" w:eastAsia="MS Mincho" w:hAnsi="Times New Roman"/>
          <w:color w:val="000000" w:themeColor="text1"/>
          <w:sz w:val="24"/>
          <w:szCs w:val="24"/>
        </w:rPr>
        <w:t>кабелен канал за скриване на тръбния път, възстановяване на мазилка около отвори в стените</w:t>
      </w:r>
      <w:r w:rsidR="0058375E" w:rsidRPr="005A5E65">
        <w:rPr>
          <w:rFonts w:ascii="Times New Roman" w:eastAsia="Times New Roman" w:hAnsi="Times New Roman"/>
          <w:bCs/>
          <w:sz w:val="24"/>
          <w:szCs w:val="24"/>
        </w:rPr>
        <w:t xml:space="preserve">, </w:t>
      </w:r>
      <w:r w:rsidR="00101174" w:rsidRPr="005A5E65">
        <w:rPr>
          <w:rFonts w:ascii="Times New Roman" w:eastAsia="Times New Roman" w:hAnsi="Times New Roman"/>
          <w:bCs/>
          <w:sz w:val="24"/>
          <w:szCs w:val="24"/>
        </w:rPr>
        <w:t xml:space="preserve">демонтаж </w:t>
      </w:r>
      <w:r w:rsidR="0058375E" w:rsidRPr="005A5E65">
        <w:rPr>
          <w:rFonts w:ascii="Times New Roman" w:eastAsia="Times New Roman" w:hAnsi="Times New Roman"/>
          <w:bCs/>
          <w:sz w:val="24"/>
          <w:szCs w:val="24"/>
        </w:rPr>
        <w:t xml:space="preserve">на стари климатици и въвеждане в експлоатация на </w:t>
      </w:r>
      <w:r w:rsidR="00101174" w:rsidRPr="005A5E65">
        <w:rPr>
          <w:rFonts w:ascii="Times New Roman" w:eastAsia="Times New Roman" w:hAnsi="Times New Roman"/>
          <w:bCs/>
          <w:sz w:val="24"/>
          <w:szCs w:val="24"/>
        </w:rPr>
        <w:t>климатиците</w:t>
      </w:r>
      <w:r w:rsidR="0058375E" w:rsidRPr="005A5E65">
        <w:rPr>
          <w:rFonts w:ascii="Times New Roman" w:eastAsia="Times New Roman" w:hAnsi="Times New Roman"/>
          <w:bCs/>
          <w:sz w:val="24"/>
          <w:szCs w:val="24"/>
        </w:rPr>
        <w:t>, доставени в резултат на настоящия договор.</w:t>
      </w:r>
    </w:p>
    <w:p w:rsidR="00647C27" w:rsidRPr="005A5E65" w:rsidRDefault="0058375E"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r w:rsidR="00647C27" w:rsidRPr="005A5E65">
        <w:rPr>
          <w:rFonts w:ascii="Times New Roman" w:eastAsia="Times New Roman" w:hAnsi="Times New Roman"/>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3.</w:t>
      </w:r>
      <w:r w:rsidRPr="005A5E65">
        <w:rPr>
          <w:rFonts w:ascii="Times New Roman" w:eastAsia="Times New Roman" w:hAnsi="Times New Roman"/>
          <w:bCs/>
          <w:sz w:val="24"/>
          <w:szCs w:val="24"/>
        </w:rPr>
        <w:t xml:space="preserve"> Начин на плащане – по банков път, с платежно нареждане в български лева. </w:t>
      </w:r>
    </w:p>
    <w:p w:rsidR="00647C27" w:rsidRPr="005A5E65" w:rsidRDefault="0058375E"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4 (1)</w:t>
      </w:r>
      <w:r w:rsidRPr="005A5E65">
        <w:rPr>
          <w:rFonts w:ascii="Times New Roman" w:eastAsia="Times New Roman" w:hAnsi="Times New Roman"/>
          <w:bCs/>
          <w:sz w:val="24"/>
          <w:szCs w:val="24"/>
        </w:rPr>
        <w:t xml:space="preserve"> Цената </w:t>
      </w:r>
      <w:r w:rsidR="00647C27" w:rsidRPr="005A5E65">
        <w:rPr>
          <w:rFonts w:ascii="Times New Roman" w:eastAsia="Times New Roman" w:hAnsi="Times New Roman"/>
          <w:bCs/>
          <w:sz w:val="24"/>
          <w:szCs w:val="24"/>
        </w:rPr>
        <w:t xml:space="preserve">се заплаща в срок до 20 (двадесет) календарни дни от подписване на </w:t>
      </w:r>
      <w:r w:rsidR="00647C27" w:rsidRPr="005A5E65">
        <w:rPr>
          <w:rFonts w:ascii="Times New Roman" w:eastAsia="Times New Roman" w:hAnsi="Times New Roman"/>
          <w:bCs/>
          <w:sz w:val="24"/>
          <w:szCs w:val="24"/>
        </w:rPr>
        <w:lastRenderedPageBreak/>
        <w:t xml:space="preserve">двустранен протокол и след представена от Изпълнителя надлежно оформена фактура (хартиена или електронна, съгласно Закона за електронния документ и електронния подпис). </w:t>
      </w:r>
    </w:p>
    <w:p w:rsidR="0058375E"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Приемането на изпълнението на отделните доставки по договора се удостоверява с подписването на двустранен/ни </w:t>
      </w:r>
      <w:proofErr w:type="spellStart"/>
      <w:r w:rsidRPr="005A5E65">
        <w:rPr>
          <w:rFonts w:ascii="Times New Roman" w:eastAsia="Times New Roman" w:hAnsi="Times New Roman"/>
          <w:bCs/>
          <w:sz w:val="24"/>
          <w:szCs w:val="24"/>
        </w:rPr>
        <w:t>приемо-предавателен</w:t>
      </w:r>
      <w:proofErr w:type="spellEnd"/>
      <w:r w:rsidRPr="005A5E65">
        <w:rPr>
          <w:rFonts w:ascii="Times New Roman" w:eastAsia="Times New Roman" w:hAnsi="Times New Roman"/>
          <w:bCs/>
          <w:sz w:val="24"/>
          <w:szCs w:val="24"/>
        </w:rPr>
        <w:t xml:space="preserve">/ни протокол/и след всяка извършена доставка и монтаж.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Заплащането ще се извършва по банкова сметка на Изпълнителя: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Банка: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BIC: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IBAN: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w:t>
      </w:r>
      <w:r w:rsidR="002F5D7A" w:rsidRPr="005A5E65">
        <w:rPr>
          <w:rFonts w:ascii="Times New Roman" w:eastAsia="Times New Roman" w:hAnsi="Times New Roman"/>
          <w:b/>
          <w:bCs/>
          <w:sz w:val="24"/>
          <w:szCs w:val="24"/>
        </w:rPr>
        <w:t>4</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Изпълнителят е длъжен да уведомява писмено Възложителя за всички последващи промени по ал. 3, в срок от 2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w:t>
      </w:r>
      <w:r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І. СРОКОВЕ И МЯСТО НА ИЗПЪЛНЕНИЕ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5. (1)</w:t>
      </w:r>
      <w:r w:rsidRPr="005A5E65">
        <w:rPr>
          <w:rFonts w:ascii="Times New Roman" w:eastAsia="Times New Roman" w:hAnsi="Times New Roman"/>
          <w:bCs/>
          <w:sz w:val="24"/>
          <w:szCs w:val="24"/>
        </w:rPr>
        <w:t xml:space="preserve"> Настоящият Договор влиза в сила от датата на подписването му от страните и е със срок на действие до изтичане на </w:t>
      </w:r>
      <w:r w:rsidR="00230C03" w:rsidRPr="005A5E65">
        <w:rPr>
          <w:rFonts w:ascii="Times New Roman" w:eastAsia="Times New Roman" w:hAnsi="Times New Roman"/>
          <w:bCs/>
          <w:sz w:val="24"/>
          <w:szCs w:val="24"/>
        </w:rPr>
        <w:t xml:space="preserve">най- дългия </w:t>
      </w:r>
      <w:r w:rsidRPr="005A5E65">
        <w:rPr>
          <w:rFonts w:ascii="Times New Roman" w:eastAsia="Times New Roman" w:hAnsi="Times New Roman"/>
          <w:bCs/>
          <w:sz w:val="24"/>
          <w:szCs w:val="24"/>
        </w:rPr>
        <w:t>срок за гаранционна поддръжка на доставените и монтирани климатици.</w:t>
      </w:r>
    </w:p>
    <w:p w:rsidR="00230C03"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lang w:val="en-US"/>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w:t>
      </w:r>
      <w:r w:rsidR="00230C03" w:rsidRPr="005A5E65">
        <w:rPr>
          <w:rFonts w:ascii="Times New Roman" w:eastAsia="Times New Roman" w:hAnsi="Times New Roman"/>
          <w:bCs/>
          <w:sz w:val="24"/>
          <w:szCs w:val="24"/>
        </w:rPr>
        <w:t xml:space="preserve">Срокът за доставка, монтаж и въвеждане в експлоатация на климатиците е: </w:t>
      </w:r>
    </w:p>
    <w:p w:rsidR="00230C03" w:rsidRPr="005A5E65" w:rsidRDefault="00230C03"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 До </w:t>
      </w:r>
      <w:r w:rsidRPr="005A5E65">
        <w:rPr>
          <w:rFonts w:ascii="Times New Roman" w:eastAsia="Times New Roman" w:hAnsi="Times New Roman"/>
          <w:b/>
          <w:bCs/>
          <w:sz w:val="24"/>
          <w:szCs w:val="24"/>
        </w:rPr>
        <w:t>10 календарни дни</w:t>
      </w:r>
      <w:r w:rsidRPr="005A5E65">
        <w:rPr>
          <w:rFonts w:ascii="Times New Roman" w:eastAsia="Times New Roman" w:hAnsi="Times New Roman"/>
          <w:bCs/>
          <w:sz w:val="24"/>
          <w:szCs w:val="24"/>
        </w:rPr>
        <w:t xml:space="preserve"> за ПД „Изгрев“, гр. Бяла и</w:t>
      </w:r>
    </w:p>
    <w:p w:rsidR="00230C03" w:rsidRPr="005A5E65" w:rsidRDefault="00230C03"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 До </w:t>
      </w:r>
      <w:r w:rsidRPr="005A5E65">
        <w:rPr>
          <w:rFonts w:ascii="Times New Roman" w:eastAsia="Times New Roman" w:hAnsi="Times New Roman"/>
          <w:b/>
          <w:bCs/>
          <w:sz w:val="24"/>
          <w:szCs w:val="24"/>
        </w:rPr>
        <w:t>15 календарни дни</w:t>
      </w:r>
      <w:r w:rsidRPr="005A5E65">
        <w:rPr>
          <w:rFonts w:ascii="Times New Roman" w:eastAsia="Times New Roman" w:hAnsi="Times New Roman"/>
          <w:bCs/>
          <w:sz w:val="24"/>
          <w:szCs w:val="24"/>
        </w:rPr>
        <w:t xml:space="preserve"> за Национална следствена служба</w:t>
      </w:r>
      <w:r w:rsidR="008E479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УБ „Цигов чарк“, гр. Батак и при реализиране на „опция за допълнителни количества“, считано от датата следваща деня на получаване от изпълнителя на заявката на възложителя. </w:t>
      </w:r>
    </w:p>
    <w:p w:rsidR="00647C27" w:rsidRPr="005A5E65" w:rsidRDefault="00230C03"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w:t>
      </w:r>
      <w:r w:rsidR="00647C27" w:rsidRPr="005A5E65">
        <w:rPr>
          <w:rFonts w:ascii="Times New Roman" w:eastAsia="Times New Roman" w:hAnsi="Times New Roman"/>
          <w:b/>
          <w:bCs/>
          <w:sz w:val="24"/>
          <w:szCs w:val="24"/>
        </w:rPr>
        <w:t>(3)</w:t>
      </w:r>
      <w:r w:rsidR="00647C27" w:rsidRPr="005A5E65">
        <w:rPr>
          <w:rFonts w:ascii="Times New Roman" w:eastAsia="Times New Roman" w:hAnsi="Times New Roman"/>
          <w:bCs/>
          <w:sz w:val="24"/>
          <w:szCs w:val="24"/>
        </w:rPr>
        <w:t xml:space="preserve"> Гаранционният срок на доставените климатици е ….……… месеца </w:t>
      </w:r>
      <w:r w:rsidR="00647C27" w:rsidRPr="005A5E65">
        <w:rPr>
          <w:rFonts w:ascii="Times New Roman" w:eastAsia="Times New Roman" w:hAnsi="Times New Roman"/>
          <w:bCs/>
          <w:i/>
          <w:sz w:val="24"/>
          <w:szCs w:val="24"/>
        </w:rPr>
        <w:t>(попълва се съгласно предложението на изпълнителя)</w:t>
      </w:r>
      <w:r w:rsidR="00647C27" w:rsidRPr="005A5E65">
        <w:rPr>
          <w:rFonts w:ascii="Times New Roman" w:eastAsia="Times New Roman" w:hAnsi="Times New Roman"/>
          <w:bCs/>
          <w:sz w:val="24"/>
          <w:szCs w:val="24"/>
        </w:rPr>
        <w:t xml:space="preserve"> от подписване на протокол за извършен монтаж.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За периода на гаранционния срок изпълнителят осигурява </w:t>
      </w:r>
      <w:r w:rsidR="005B4836" w:rsidRPr="005A5E65">
        <w:rPr>
          <w:rFonts w:ascii="Times New Roman" w:eastAsia="Times New Roman" w:hAnsi="Times New Roman"/>
          <w:bCs/>
          <w:sz w:val="24"/>
          <w:szCs w:val="24"/>
        </w:rPr>
        <w:t>1</w:t>
      </w:r>
      <w:r w:rsidRPr="005A5E65">
        <w:rPr>
          <w:rFonts w:ascii="Times New Roman" w:eastAsia="Times New Roman" w:hAnsi="Times New Roman"/>
          <w:bCs/>
          <w:sz w:val="24"/>
          <w:szCs w:val="24"/>
        </w:rPr>
        <w:t xml:space="preserve"> път годишно профилактика на климатиците. </w:t>
      </w:r>
    </w:p>
    <w:p w:rsidR="00230C03" w:rsidRPr="005A5E65" w:rsidRDefault="0062249A" w:rsidP="005A5E65">
      <w:pPr>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p>
    <w:p w:rsidR="003C6340" w:rsidRPr="005A5E65" w:rsidRDefault="00647C27" w:rsidP="005A5E65">
      <w:pPr>
        <w:spacing w:after="0" w:line="240" w:lineRule="auto"/>
        <w:ind w:firstLine="709"/>
        <w:jc w:val="both"/>
        <w:rPr>
          <w:rFonts w:ascii="Times New Roman" w:eastAsia="Times New Roman" w:hAnsi="Times New Roman"/>
          <w:bCs/>
          <w:sz w:val="24"/>
          <w:szCs w:val="24"/>
          <w:lang w:eastAsia="bg-BG"/>
        </w:rPr>
      </w:pPr>
      <w:r w:rsidRPr="005A5E65">
        <w:rPr>
          <w:rFonts w:ascii="Times New Roman" w:eastAsia="Times New Roman" w:hAnsi="Times New Roman"/>
          <w:b/>
          <w:bCs/>
          <w:sz w:val="24"/>
          <w:szCs w:val="24"/>
        </w:rPr>
        <w:t>Чл. 6 (1)</w:t>
      </w:r>
      <w:r w:rsidRPr="005A5E65">
        <w:rPr>
          <w:rFonts w:ascii="Times New Roman" w:eastAsia="Times New Roman" w:hAnsi="Times New Roman"/>
          <w:bCs/>
          <w:sz w:val="24"/>
          <w:szCs w:val="24"/>
        </w:rPr>
        <w:t>Възложителят прави заявки за доставки</w:t>
      </w:r>
      <w:r w:rsidR="003C6340" w:rsidRPr="005A5E65">
        <w:rPr>
          <w:rFonts w:ascii="Times New Roman" w:eastAsia="Times New Roman" w:hAnsi="Times New Roman"/>
          <w:bCs/>
          <w:sz w:val="24"/>
          <w:szCs w:val="24"/>
        </w:rPr>
        <w:t xml:space="preserve"> на климатиците, </w:t>
      </w:r>
      <w:r w:rsidR="00623382" w:rsidRPr="005A5E65">
        <w:rPr>
          <w:rFonts w:ascii="Times New Roman" w:eastAsia="Times New Roman" w:hAnsi="Times New Roman"/>
          <w:bCs/>
          <w:sz w:val="24"/>
          <w:szCs w:val="24"/>
        </w:rPr>
        <w:t>включени в техническата спецификация</w:t>
      </w:r>
      <w:r w:rsidR="003C6340" w:rsidRPr="005A5E65">
        <w:rPr>
          <w:rFonts w:ascii="Times New Roman" w:eastAsia="Times New Roman" w:hAnsi="Times New Roman"/>
          <w:bCs/>
          <w:sz w:val="24"/>
          <w:szCs w:val="24"/>
          <w:lang w:eastAsia="bg-BG"/>
        </w:rPr>
        <w:t xml:space="preserve"> </w:t>
      </w:r>
      <w:r w:rsidR="00623382" w:rsidRPr="005A5E65">
        <w:rPr>
          <w:rFonts w:ascii="Times New Roman" w:eastAsia="Times New Roman" w:hAnsi="Times New Roman"/>
          <w:bCs/>
          <w:sz w:val="24"/>
          <w:szCs w:val="24"/>
          <w:lang w:eastAsia="bg-BG"/>
        </w:rPr>
        <w:t>по</w:t>
      </w:r>
      <w:r w:rsidRPr="005A5E65">
        <w:rPr>
          <w:rFonts w:ascii="Times New Roman" w:eastAsia="Times New Roman" w:hAnsi="Times New Roman"/>
          <w:bCs/>
          <w:sz w:val="24"/>
          <w:szCs w:val="24"/>
        </w:rPr>
        <w:t xml:space="preserve"> договора в срок до </w:t>
      </w:r>
      <w:r w:rsidR="003C6340" w:rsidRPr="005A5E65">
        <w:rPr>
          <w:rFonts w:ascii="Times New Roman" w:eastAsia="Times New Roman" w:hAnsi="Times New Roman"/>
          <w:bCs/>
          <w:sz w:val="24"/>
          <w:szCs w:val="24"/>
        </w:rPr>
        <w:t>1</w:t>
      </w:r>
      <w:r w:rsidRPr="005A5E65">
        <w:rPr>
          <w:rFonts w:ascii="Times New Roman" w:eastAsia="Times New Roman" w:hAnsi="Times New Roman"/>
          <w:bCs/>
          <w:sz w:val="24"/>
          <w:szCs w:val="24"/>
        </w:rPr>
        <w:t xml:space="preserve"> месец</w:t>
      </w:r>
      <w:r w:rsidR="003C6340"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от влизането му в сила.</w:t>
      </w:r>
      <w:r w:rsidR="003C6340" w:rsidRPr="005A5E65">
        <w:rPr>
          <w:rFonts w:ascii="Times New Roman" w:eastAsia="Times New Roman" w:hAnsi="Times New Roman"/>
          <w:bCs/>
          <w:sz w:val="24"/>
          <w:szCs w:val="24"/>
          <w:lang w:eastAsia="bg-BG"/>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Доставката по конкретна заявка трябва да се извършва всеки работен ден от 09.00 часа до 17.00 часа и се предава на определено от Възложителя длъжностно лице, след предварително уговорен за това час.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ІV. ПРАВА И ЗАДЪЛЖЕНИЯ НА СТРАНИТЕ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Чл.7.</w:t>
      </w:r>
      <w:r w:rsidRPr="005A5E65">
        <w:rPr>
          <w:rFonts w:ascii="Times New Roman" w:eastAsia="Times New Roman" w:hAnsi="Times New Roman"/>
          <w:bCs/>
          <w:sz w:val="24"/>
          <w:szCs w:val="24"/>
        </w:rPr>
        <w:t xml:space="preserve"> Възложителят има право: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Изпълнителя.</w:t>
      </w:r>
    </w:p>
    <w:p w:rsidR="004C4B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Да прави рекламации </w:t>
      </w:r>
      <w:r w:rsidR="004C4B27" w:rsidRPr="005A5E65">
        <w:rPr>
          <w:rFonts w:ascii="Times New Roman" w:eastAsia="Times New Roman" w:hAnsi="Times New Roman"/>
          <w:bCs/>
          <w:sz w:val="24"/>
          <w:szCs w:val="24"/>
        </w:rPr>
        <w:t>за доставените по Договора климатици, при условията посочени в настоящия Договор.</w:t>
      </w:r>
    </w:p>
    <w:p w:rsidR="004C4B27" w:rsidRPr="005A5E65" w:rsidRDefault="004C4B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Д</w:t>
      </w:r>
      <w:r w:rsidRPr="005A5E65">
        <w:rPr>
          <w:rFonts w:ascii="Times New Roman" w:eastAsia="Times New Roman" w:hAnsi="Times New Roman"/>
          <w:sz w:val="24"/>
          <w:szCs w:val="24"/>
        </w:rPr>
        <w:t xml:space="preserve">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A5E65">
        <w:rPr>
          <w:rFonts w:ascii="Times New Roman" w:eastAsia="Times New Roman" w:hAnsi="Times New Roman"/>
          <w:bCs/>
          <w:sz w:val="24"/>
          <w:szCs w:val="24"/>
        </w:rPr>
        <w:t>да откаже да изплати частично или изцяло договорената цена.</w:t>
      </w:r>
    </w:p>
    <w:p w:rsidR="00647C27" w:rsidRPr="005A5E65" w:rsidRDefault="004C4B27" w:rsidP="005A5E65">
      <w:pPr>
        <w:widowControl w:val="0"/>
        <w:suppressAutoHyphens/>
        <w:spacing w:after="0" w:line="240" w:lineRule="auto"/>
        <w:ind w:firstLine="709"/>
        <w:jc w:val="both"/>
        <w:rPr>
          <w:rFonts w:ascii="Times New Roman" w:eastAsia="Times New Roman" w:hAnsi="Times New Roman"/>
          <w:sz w:val="24"/>
          <w:szCs w:val="24"/>
          <w:lang w:eastAsia="bg-BG"/>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Д</w:t>
      </w:r>
      <w:r w:rsidRPr="005A5E65">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581F80" w:rsidRPr="005A5E65" w:rsidRDefault="00581F80" w:rsidP="005A5E65">
      <w:pPr>
        <w:widowControl w:val="0"/>
        <w:suppressAutoHyphens/>
        <w:spacing w:after="0" w:line="240" w:lineRule="auto"/>
        <w:ind w:firstLine="709"/>
        <w:jc w:val="both"/>
        <w:rPr>
          <w:rFonts w:ascii="Times New Roman" w:eastAsia="Times New Roman" w:hAnsi="Times New Roman"/>
          <w:sz w:val="24"/>
          <w:szCs w:val="24"/>
          <w:lang w:eastAsia="bg-BG"/>
        </w:rPr>
      </w:pPr>
      <w:r w:rsidRPr="005A5E65">
        <w:rPr>
          <w:rFonts w:ascii="Times New Roman" w:eastAsia="Times New Roman" w:hAnsi="Times New Roman"/>
          <w:b/>
          <w:sz w:val="24"/>
          <w:szCs w:val="24"/>
          <w:lang w:eastAsia="bg-BG"/>
        </w:rPr>
        <w:t>(5)</w:t>
      </w:r>
      <w:r w:rsidRPr="005A5E65">
        <w:rPr>
          <w:rFonts w:ascii="Times New Roman" w:eastAsia="Times New Roman" w:hAnsi="Times New Roman"/>
          <w:sz w:val="24"/>
          <w:szCs w:val="24"/>
          <w:lang w:eastAsia="bg-BG"/>
        </w:rPr>
        <w:t xml:space="preserve"> </w:t>
      </w:r>
      <w:r w:rsidRPr="005A5E65">
        <w:rPr>
          <w:rFonts w:ascii="Times New Roman" w:eastAsia="Times New Roman" w:hAnsi="Times New Roman"/>
          <w:sz w:val="24"/>
          <w:szCs w:val="24"/>
        </w:rPr>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C4B27" w:rsidRPr="005A5E65" w:rsidRDefault="004C4B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Чл.8.</w:t>
      </w:r>
      <w:r w:rsidRPr="005A5E65">
        <w:rPr>
          <w:rFonts w:ascii="Times New Roman" w:eastAsia="Times New Roman" w:hAnsi="Times New Roman"/>
          <w:bCs/>
          <w:sz w:val="24"/>
          <w:szCs w:val="24"/>
        </w:rPr>
        <w:t xml:space="preserve"> Възложителят е длъжен:</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заплати на Изпълнителя цена в размер, при условия и в срокове съгласно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lastRenderedPageBreak/>
        <w:t>(2)</w:t>
      </w:r>
      <w:r w:rsidRPr="005A5E65">
        <w:rPr>
          <w:rFonts w:ascii="Times New Roman" w:eastAsia="Times New Roman" w:hAnsi="Times New Roman"/>
          <w:bCs/>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Чл.9.</w:t>
      </w:r>
      <w:r w:rsidRPr="005A5E65">
        <w:rPr>
          <w:rFonts w:ascii="Times New Roman" w:eastAsia="Times New Roman" w:hAnsi="Times New Roman"/>
          <w:bCs/>
          <w:sz w:val="24"/>
          <w:szCs w:val="24"/>
        </w:rPr>
        <w:t xml:space="preserve"> Изпълнителят има право: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получи уговореното възнаграждение при условията и в сроковете, посочени в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Чл.10.</w:t>
      </w:r>
      <w:r w:rsidRPr="005A5E65">
        <w:rPr>
          <w:rFonts w:ascii="Times New Roman" w:eastAsia="Times New Roman" w:hAnsi="Times New Roman"/>
          <w:bCs/>
          <w:sz w:val="24"/>
          <w:szCs w:val="24"/>
        </w:rPr>
        <w:t xml:space="preserve"> Изпълнителят e длъжен:</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изпълни задълженията си по настоящия договор, качествено и в определените срокове, с грижата на добър търговец и 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Да достави климатиците, предмет на договора, като прехвърли правото на собственост на Възложителя;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Да монтира доставената климатична техника и да я въведе в експлоатация;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w:t>
      </w:r>
      <w:r w:rsidR="00581F80" w:rsidRPr="005A5E65">
        <w:rPr>
          <w:rFonts w:ascii="Times New Roman" w:hAnsi="Times New Roman"/>
          <w:sz w:val="24"/>
          <w:szCs w:val="24"/>
        </w:rPr>
        <w:t xml:space="preserve"> Да отстранява за своя сметка и в договорените срокове всички Несъответствия на доставените климатици проявени и/или открити в рамките на гаранционния срок, констатирани и предявени по реда на настоящия Договор и съгласно гаранционните условия. </w:t>
      </w:r>
      <w:r w:rsidR="00581F80" w:rsidRPr="005A5E65">
        <w:rPr>
          <w:rFonts w:ascii="Times New Roman" w:eastAsia="Times New Roman" w:hAnsi="Times New Roman"/>
          <w:sz w:val="24"/>
          <w:szCs w:val="24"/>
          <w:lang w:eastAsia="bg-BG"/>
        </w:rPr>
        <w:t xml:space="preserve">Изпълнителят се задължава при отстраняване на </w:t>
      </w:r>
      <w:r w:rsidR="00581F80" w:rsidRPr="005A5E65">
        <w:rPr>
          <w:rFonts w:ascii="Times New Roman" w:hAnsi="Times New Roman"/>
          <w:sz w:val="24"/>
          <w:szCs w:val="24"/>
        </w:rPr>
        <w:t>Несъответствия</w:t>
      </w:r>
      <w:r w:rsidR="00581F80" w:rsidRPr="005A5E65">
        <w:rPr>
          <w:rFonts w:ascii="Times New Roman" w:eastAsia="Times New Roman" w:hAnsi="Times New Roman"/>
          <w:sz w:val="24"/>
          <w:szCs w:val="24"/>
          <w:lang w:eastAsia="bg-BG"/>
        </w:rPr>
        <w:t>, както и при извършване на гаранционното обслужване да влага само оригинални резервни части, материали и консумативи.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(5)</w:t>
      </w:r>
      <w:r w:rsidRPr="005A5E65">
        <w:rPr>
          <w:rFonts w:ascii="Times New Roman" w:eastAsia="Times New Roman" w:hAnsi="Times New Roman"/>
          <w:bCs/>
          <w:sz w:val="24"/>
          <w:szCs w:val="24"/>
        </w:rPr>
        <w:t xml:space="preserve"> Да уведомява своевременно Възложителя за всички промени в статута на фирмата до изтичане срока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V. ПРЕДАВАНЕ И ПРИЕМАНЕ ЗА ИЗПЪЛНЕНИЕТО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11. (1)</w:t>
      </w:r>
      <w:r w:rsidR="00A666A9"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Възложителят определя следното длъжностно лице, което да отговаря за пълното и точно 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lang w:val="en-US"/>
        </w:rPr>
      </w:pPr>
      <w:r w:rsidRPr="005A5E65">
        <w:rPr>
          <w:rFonts w:ascii="Times New Roman" w:eastAsia="Times New Roman" w:hAnsi="Times New Roman"/>
          <w:bCs/>
          <w:sz w:val="24"/>
          <w:szCs w:val="24"/>
        </w:rPr>
        <w:t>-</w:t>
      </w:r>
      <w:r w:rsidRPr="005A5E65">
        <w:rPr>
          <w:rFonts w:ascii="Times New Roman" w:eastAsia="Times New Roman" w:hAnsi="Times New Roman"/>
          <w:bCs/>
          <w:sz w:val="24"/>
          <w:szCs w:val="24"/>
          <w:lang w:val="en-US"/>
        </w:rPr>
        <w:t>…………..</w:t>
      </w:r>
    </w:p>
    <w:p w:rsidR="00647C27" w:rsidRPr="005A5E65" w:rsidRDefault="00A666A9"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(2)</w:t>
      </w:r>
      <w:r w:rsidR="00647C27" w:rsidRPr="005A5E65">
        <w:rPr>
          <w:rFonts w:ascii="Times New Roman" w:eastAsia="Times New Roman" w:hAnsi="Times New Roman"/>
          <w:bCs/>
          <w:sz w:val="24"/>
          <w:szCs w:val="24"/>
        </w:rPr>
        <w:t xml:space="preserve"> Възложителят определя следните длъжностни лица, които да подписват </w:t>
      </w:r>
      <w:proofErr w:type="spellStart"/>
      <w:r w:rsidR="00647C27" w:rsidRPr="005A5E65">
        <w:rPr>
          <w:rFonts w:ascii="Times New Roman" w:eastAsia="Times New Roman" w:hAnsi="Times New Roman"/>
          <w:bCs/>
          <w:sz w:val="24"/>
          <w:szCs w:val="24"/>
        </w:rPr>
        <w:t>приемо-предавателните</w:t>
      </w:r>
      <w:proofErr w:type="spellEnd"/>
      <w:r w:rsidR="00647C27" w:rsidRPr="005A5E65">
        <w:rPr>
          <w:rFonts w:ascii="Times New Roman" w:eastAsia="Times New Roman" w:hAnsi="Times New Roman"/>
          <w:bCs/>
          <w:sz w:val="24"/>
          <w:szCs w:val="24"/>
        </w:rPr>
        <w:t xml:space="preserve"> протоколи, удостоверяващи доставката и монтажа на оборудването: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w:t>
      </w:r>
    </w:p>
    <w:p w:rsidR="00647C27" w:rsidRPr="005A5E65" w:rsidRDefault="00A666A9"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(3</w:t>
      </w:r>
      <w:r w:rsidR="00647C27" w:rsidRPr="005A5E65">
        <w:rPr>
          <w:rFonts w:ascii="Times New Roman" w:eastAsia="Times New Roman" w:hAnsi="Times New Roman"/>
          <w:bCs/>
          <w:sz w:val="24"/>
          <w:szCs w:val="24"/>
        </w:rPr>
        <w:t xml:space="preserve">) Изпълнителят определя следното длъжностно лице, което да отговаря за пълното и точно изпълнение на договора и да подпише двустранния/те </w:t>
      </w:r>
      <w:proofErr w:type="spellStart"/>
      <w:r w:rsidR="00647C27" w:rsidRPr="005A5E65">
        <w:rPr>
          <w:rFonts w:ascii="Times New Roman" w:eastAsia="Times New Roman" w:hAnsi="Times New Roman"/>
          <w:bCs/>
          <w:sz w:val="24"/>
          <w:szCs w:val="24"/>
        </w:rPr>
        <w:t>приемо-предавателен</w:t>
      </w:r>
      <w:proofErr w:type="spellEnd"/>
      <w:r w:rsidR="00647C27" w:rsidRPr="005A5E65">
        <w:rPr>
          <w:rFonts w:ascii="Times New Roman" w:eastAsia="Times New Roman" w:hAnsi="Times New Roman"/>
          <w:bCs/>
          <w:sz w:val="24"/>
          <w:szCs w:val="24"/>
        </w:rPr>
        <w:t xml:space="preserve"> протокол/и, удостоверяващ доставката, монтажа и въвеждането в експлоатация на стоките: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 тел:……………., факс: ………..,, </w:t>
      </w:r>
      <w:proofErr w:type="spellStart"/>
      <w:r w:rsidRPr="005A5E65">
        <w:rPr>
          <w:rFonts w:ascii="Times New Roman" w:eastAsia="Times New Roman" w:hAnsi="Times New Roman"/>
          <w:bCs/>
          <w:sz w:val="24"/>
          <w:szCs w:val="24"/>
        </w:rPr>
        <w:t>e-mail</w:t>
      </w:r>
      <w:proofErr w:type="spellEnd"/>
      <w:r w:rsidRPr="005A5E65">
        <w:rPr>
          <w:rFonts w:ascii="Times New Roman" w:eastAsia="Times New Roman" w:hAnsi="Times New Roman"/>
          <w:bCs/>
          <w:sz w:val="24"/>
          <w:szCs w:val="24"/>
        </w:rPr>
        <w:t xml:space="preserve">:…………….  </w:t>
      </w:r>
    </w:p>
    <w:p w:rsidR="00A666A9" w:rsidRPr="005A5E65" w:rsidRDefault="00A666A9"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12</w:t>
      </w:r>
      <w:r w:rsidRPr="005A5E65">
        <w:rPr>
          <w:rFonts w:ascii="Times New Roman" w:eastAsia="Times New Roman" w:hAnsi="Times New Roman"/>
          <w:bCs/>
          <w:sz w:val="24"/>
          <w:szCs w:val="24"/>
        </w:rPr>
        <w:t xml:space="preserve"> При предаване на техниката Изпълнителят е длъжен да представи гаранционна карта за съответния вид климатик.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VI. ГАРАНЦИОННА ПОДДРЪЖКА</w:t>
      </w:r>
    </w:p>
    <w:p w:rsidR="00647C27" w:rsidRPr="005A5E65" w:rsidRDefault="00DF2C4B" w:rsidP="005A5E65">
      <w:pPr>
        <w:widowControl w:val="0"/>
        <w:tabs>
          <w:tab w:val="left" w:pos="2528"/>
        </w:tabs>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ab/>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Чл.13 (1)</w:t>
      </w:r>
      <w:r w:rsidRPr="005A5E65">
        <w:rPr>
          <w:rFonts w:ascii="Times New Roman" w:eastAsia="Times New Roman" w:hAnsi="Times New Roman"/>
          <w:bCs/>
          <w:sz w:val="24"/>
          <w:szCs w:val="24"/>
        </w:rPr>
        <w:t xml:space="preserve"> Гаранционният срок на доставените климатици е ….……… месеца </w:t>
      </w:r>
      <w:r w:rsidRPr="005A5E65">
        <w:rPr>
          <w:rFonts w:ascii="Times New Roman" w:eastAsia="Times New Roman" w:hAnsi="Times New Roman"/>
          <w:bCs/>
          <w:i/>
          <w:sz w:val="24"/>
          <w:szCs w:val="24"/>
        </w:rPr>
        <w:t>(попълва се съгласно предложението на изпълнителя).</w:t>
      </w:r>
      <w:r w:rsidRPr="005A5E65">
        <w:rPr>
          <w:rFonts w:ascii="Times New Roman" w:eastAsia="Times New Roman" w:hAnsi="Times New Roman"/>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(2)</w:t>
      </w:r>
      <w:r w:rsidRPr="005A5E65">
        <w:rPr>
          <w:rFonts w:ascii="Times New Roman" w:eastAsia="Times New Roman" w:hAnsi="Times New Roman"/>
          <w:bCs/>
          <w:sz w:val="24"/>
          <w:szCs w:val="24"/>
        </w:rPr>
        <w:t xml:space="preserve"> Гаранционните срокове започват да текат от датата на подписване на </w:t>
      </w:r>
      <w:proofErr w:type="spellStart"/>
      <w:r w:rsidRPr="005A5E65">
        <w:rPr>
          <w:rFonts w:ascii="Times New Roman" w:eastAsia="Times New Roman" w:hAnsi="Times New Roman"/>
          <w:bCs/>
          <w:sz w:val="24"/>
          <w:szCs w:val="24"/>
        </w:rPr>
        <w:t>приемо-предавателен</w:t>
      </w:r>
      <w:proofErr w:type="spellEnd"/>
      <w:r w:rsidRPr="005A5E65">
        <w:rPr>
          <w:rFonts w:ascii="Times New Roman" w:eastAsia="Times New Roman" w:hAnsi="Times New Roman"/>
          <w:bCs/>
          <w:sz w:val="24"/>
          <w:szCs w:val="24"/>
        </w:rPr>
        <w:t xml:space="preserve"> протокол, удостоверяващ съответната доставка, монтаж и въвеждане в експлоатация.</w:t>
      </w:r>
    </w:p>
    <w:p w:rsidR="0062249A"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lang w:val="ru-RU"/>
        </w:rPr>
      </w:pPr>
      <w:r w:rsidRPr="005A5E65">
        <w:rPr>
          <w:rFonts w:ascii="Times New Roman" w:eastAsia="Times New Roman" w:hAnsi="Times New Roman"/>
          <w:b/>
          <w:bCs/>
          <w:sz w:val="24"/>
          <w:szCs w:val="24"/>
        </w:rPr>
        <w:t xml:space="preserve"> (3)</w:t>
      </w:r>
      <w:r w:rsidRPr="005A5E65">
        <w:rPr>
          <w:rFonts w:ascii="Times New Roman" w:eastAsia="Times New Roman" w:hAnsi="Times New Roman"/>
          <w:bCs/>
          <w:sz w:val="24"/>
          <w:szCs w:val="24"/>
        </w:rPr>
        <w:t xml:space="preserve">  </w:t>
      </w:r>
      <w:r w:rsidR="0062249A" w:rsidRPr="005A5E65">
        <w:rPr>
          <w:rFonts w:ascii="Times New Roman" w:eastAsia="Times New Roman" w:hAnsi="Times New Roman"/>
          <w:bCs/>
          <w:sz w:val="24"/>
          <w:szCs w:val="24"/>
        </w:rPr>
        <w:t xml:space="preserve">В рамките на гаранционния срок </w:t>
      </w:r>
      <w:r w:rsidR="007A05E1" w:rsidRPr="005A5E65">
        <w:rPr>
          <w:rFonts w:ascii="Times New Roman" w:eastAsia="Times New Roman" w:hAnsi="Times New Roman"/>
          <w:bCs/>
          <w:sz w:val="24"/>
          <w:szCs w:val="24"/>
        </w:rPr>
        <w:t>Изпълнителят гарантира нормалното функциониране на стоките като</w:t>
      </w:r>
      <w:r w:rsidR="0062249A" w:rsidRPr="005A5E65">
        <w:rPr>
          <w:rFonts w:ascii="Times New Roman" w:eastAsia="Times New Roman" w:hAnsi="Times New Roman"/>
          <w:bCs/>
          <w:sz w:val="24"/>
          <w:szCs w:val="24"/>
        </w:rPr>
        <w:t xml:space="preserve"> отстранява със свои сили и средства всички </w:t>
      </w:r>
      <w:r w:rsidR="0062249A" w:rsidRPr="005A5E65">
        <w:rPr>
          <w:rFonts w:ascii="Times New Roman" w:eastAsia="Times New Roman" w:hAnsi="Times New Roman"/>
          <w:bCs/>
          <w:sz w:val="24"/>
          <w:szCs w:val="24"/>
          <w:lang w:val="ru-RU"/>
        </w:rPr>
        <w:t>повреди,</w:t>
      </w:r>
      <w:r w:rsidR="0062249A" w:rsidRPr="005A5E65">
        <w:rPr>
          <w:rFonts w:ascii="Times New Roman" w:eastAsia="Times New Roman" w:hAnsi="Times New Roman"/>
          <w:bCs/>
          <w:sz w:val="24"/>
          <w:szCs w:val="24"/>
        </w:rPr>
        <w:t xml:space="preserve">и/или Несъответствия на климатиците, съответно подменя </w:t>
      </w:r>
      <w:proofErr w:type="spellStart"/>
      <w:r w:rsidR="0062249A" w:rsidRPr="005A5E65">
        <w:rPr>
          <w:rFonts w:ascii="Times New Roman" w:eastAsia="Times New Roman" w:hAnsi="Times New Roman"/>
          <w:bCs/>
          <w:sz w:val="24"/>
          <w:szCs w:val="24"/>
        </w:rPr>
        <w:t>дефектирали</w:t>
      </w:r>
      <w:proofErr w:type="spellEnd"/>
      <w:r w:rsidR="0062249A" w:rsidRPr="005A5E65">
        <w:rPr>
          <w:rFonts w:ascii="Times New Roman" w:eastAsia="Times New Roman" w:hAnsi="Times New Roman"/>
          <w:bCs/>
          <w:sz w:val="24"/>
          <w:szCs w:val="24"/>
        </w:rPr>
        <w:t xml:space="preserve"> части и/или компоненти с нови, съгласно гаранционните условия и Предложението за изпълнение на Изпълнителя. </w:t>
      </w:r>
      <w:r w:rsidR="007A05E1" w:rsidRPr="005A5E65">
        <w:rPr>
          <w:rFonts w:ascii="Times New Roman" w:eastAsia="Times New Roman" w:hAnsi="Times New Roman"/>
          <w:bCs/>
          <w:sz w:val="24"/>
          <w:szCs w:val="24"/>
        </w:rPr>
        <w:t>При несъответствие между условия, описани в гаранционната карта и настоящия договор, се взема предвид описаното в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7A05E1" w:rsidRPr="005A5E65" w:rsidRDefault="00647C27" w:rsidP="005A5E65">
      <w:pPr>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Чл.14.</w:t>
      </w:r>
      <w:r w:rsidR="007A05E1" w:rsidRPr="005A5E65">
        <w:rPr>
          <w:rFonts w:ascii="Times New Roman" w:eastAsia="Times New Roman" w:hAnsi="Times New Roman"/>
          <w:bCs/>
          <w:sz w:val="24"/>
          <w:szCs w:val="24"/>
        </w:rPr>
        <w:t xml:space="preserve"> </w:t>
      </w:r>
      <w:r w:rsidR="007A05E1" w:rsidRPr="005A5E65">
        <w:rPr>
          <w:rFonts w:ascii="Times New Roman" w:eastAsia="MS Mincho" w:hAnsi="Times New Roman"/>
          <w:sz w:val="24"/>
          <w:szCs w:val="24"/>
        </w:rPr>
        <w:t>При възникване на повреди и/или дефекти в рамките на гаранционния срок, изпълнителят се задължава ги отстрани в срок до 24 часа за климатици монтирани в гр. София и до 48 часа</w:t>
      </w:r>
      <w:r w:rsidR="007A05E1" w:rsidRPr="005A5E65">
        <w:rPr>
          <w:rFonts w:ascii="Times New Roman" w:eastAsia="Times New Roman" w:hAnsi="Times New Roman"/>
          <w:sz w:val="24"/>
          <w:szCs w:val="24"/>
        </w:rPr>
        <w:t xml:space="preserve"> за тези, монтирани в сгради на възложителя в страната, от момента на уведомяването му от възложителя по телефон и/или електронна поща.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Чл.15.</w:t>
      </w:r>
      <w:r w:rsidRPr="005A5E65">
        <w:rPr>
          <w:rFonts w:ascii="Times New Roman" w:eastAsia="Times New Roman" w:hAnsi="Times New Roman"/>
          <w:bCs/>
          <w:sz w:val="24"/>
          <w:szCs w:val="24"/>
        </w:rPr>
        <w:t xml:space="preserve"> Всички дефекти, които не са причинени от неправилно действие на служители на Възложителя, се отстраняват от и за сметка на Изпълнителя.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Чл.16 (1)</w:t>
      </w:r>
      <w:r w:rsidRPr="005A5E65">
        <w:rPr>
          <w:rFonts w:ascii="Times New Roman" w:eastAsia="Times New Roman" w:hAnsi="Times New Roman"/>
          <w:bCs/>
          <w:sz w:val="24"/>
          <w:szCs w:val="24"/>
        </w:rPr>
        <w:t xml:space="preserve"> Гаранционното обслужване се осъществява на място при Възложителя или в сервиз на Изпълнителя.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(2)</w:t>
      </w:r>
      <w:r w:rsidRPr="005A5E65">
        <w:rPr>
          <w:rFonts w:ascii="Times New Roman" w:eastAsia="Times New Roman" w:hAnsi="Times New Roman"/>
          <w:bCs/>
          <w:sz w:val="24"/>
          <w:szCs w:val="24"/>
        </w:rPr>
        <w:t xml:space="preserve"> </w:t>
      </w:r>
      <w:proofErr w:type="spellStart"/>
      <w:r w:rsidRPr="005A5E65">
        <w:rPr>
          <w:rFonts w:ascii="Times New Roman" w:eastAsia="Times New Roman" w:hAnsi="Times New Roman"/>
          <w:bCs/>
          <w:sz w:val="24"/>
          <w:szCs w:val="24"/>
        </w:rPr>
        <w:t>Товаро-разтоварните</w:t>
      </w:r>
      <w:proofErr w:type="spellEnd"/>
      <w:r w:rsidRPr="005A5E65">
        <w:rPr>
          <w:rFonts w:ascii="Times New Roman" w:eastAsia="Times New Roman" w:hAnsi="Times New Roman"/>
          <w:bCs/>
          <w:sz w:val="24"/>
          <w:szCs w:val="24"/>
        </w:rPr>
        <w:t xml:space="preserve"> разходи, както и разходите за транспорт до сервиза и обратно, са за сметка на Изпълнителя.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5D248D" w:rsidRPr="005A5E65" w:rsidRDefault="00647C27" w:rsidP="005A5E65">
      <w:pPr>
        <w:widowControl w:val="0"/>
        <w:suppressAutoHyphens/>
        <w:spacing w:after="0" w:line="240" w:lineRule="auto"/>
        <w:ind w:firstLine="709"/>
        <w:jc w:val="both"/>
        <w:rPr>
          <w:rFonts w:ascii="Times New Roman" w:eastAsia="Times New Roman" w:hAnsi="Times New Roman"/>
          <w:b/>
          <w:sz w:val="24"/>
          <w:szCs w:val="24"/>
          <w:lang w:eastAsia="bg-BG"/>
        </w:rPr>
      </w:pPr>
      <w:r w:rsidRPr="005A5E65">
        <w:rPr>
          <w:rFonts w:ascii="Times New Roman" w:eastAsia="Times New Roman" w:hAnsi="Times New Roman"/>
          <w:b/>
          <w:bCs/>
          <w:sz w:val="24"/>
          <w:szCs w:val="24"/>
        </w:rPr>
        <w:t xml:space="preserve">VІІ. </w:t>
      </w:r>
      <w:r w:rsidR="005D248D" w:rsidRPr="005A5E65">
        <w:rPr>
          <w:rFonts w:ascii="Times New Roman" w:eastAsia="Times New Roman" w:hAnsi="Times New Roman"/>
          <w:b/>
          <w:sz w:val="24"/>
          <w:szCs w:val="24"/>
          <w:lang w:eastAsia="bg-BG"/>
        </w:rPr>
        <w:t>ГАРАНЦИЯ ЗА ИЗПЪЛНЕНИЕ</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
          <w:sz w:val="24"/>
          <w:szCs w:val="24"/>
          <w:lang w:eastAsia="bg-BG"/>
        </w:rPr>
      </w:pPr>
    </w:p>
    <w:p w:rsidR="005D248D" w:rsidRPr="005A5E65" w:rsidRDefault="005D248D" w:rsidP="005A5E6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5A5E65">
        <w:rPr>
          <w:rFonts w:ascii="Times New Roman" w:eastAsia="Times New Roman" w:hAnsi="Times New Roman"/>
          <w:b/>
          <w:sz w:val="24"/>
          <w:szCs w:val="24"/>
          <w:lang w:eastAsia="bg-BG"/>
        </w:rPr>
        <w:t xml:space="preserve">Чл. 17. (1) </w:t>
      </w:r>
      <w:r w:rsidRPr="005A5E65">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4% (четири) от стойността на Договора по чл. 2, ал.1 или сумата от ………………</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 Изпълнителят представя документи за внесени гаранции за изпълнение на Договора към датата на сключването му.</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
          <w:bCs/>
          <w:sz w:val="24"/>
          <w:szCs w:val="24"/>
        </w:rPr>
      </w:pPr>
    </w:p>
    <w:p w:rsidR="005D248D" w:rsidRPr="005A5E65" w:rsidRDefault="00C05A8F"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sz w:val="24"/>
          <w:szCs w:val="24"/>
          <w:lang w:eastAsia="bg-BG"/>
        </w:rPr>
        <w:t>Чл. 18. (1)</w:t>
      </w:r>
      <w:r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Възложителят освобождава гаранцията за изпълнение на Договора на етапи и при условия, както следва:</w:t>
      </w:r>
      <w:r w:rsidRPr="005A5E65">
        <w:rPr>
          <w:rFonts w:ascii="Times New Roman" w:eastAsia="Times New Roman" w:hAnsi="Times New Roman"/>
          <w:bCs/>
          <w:sz w:val="24"/>
          <w:szCs w:val="24"/>
        </w:rPr>
        <w:t xml:space="preserve"> </w:t>
      </w:r>
    </w:p>
    <w:p w:rsidR="005D248D" w:rsidRPr="005A5E65" w:rsidRDefault="00C05A8F"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1. </w:t>
      </w:r>
      <w:r w:rsidR="005D248D" w:rsidRPr="005A5E65">
        <w:rPr>
          <w:rFonts w:ascii="Times New Roman" w:eastAsia="Times New Roman" w:hAnsi="Times New Roman"/>
          <w:bCs/>
          <w:sz w:val="24"/>
          <w:szCs w:val="24"/>
        </w:rPr>
        <w:t xml:space="preserve">частично освобождаване в размер на </w:t>
      </w:r>
      <w:r w:rsidRPr="005A5E65">
        <w:rPr>
          <w:rFonts w:ascii="Times New Roman" w:eastAsia="MS Mincho" w:hAnsi="Times New Roman"/>
          <w:sz w:val="24"/>
          <w:szCs w:val="24"/>
        </w:rPr>
        <w:t>две трети</w:t>
      </w:r>
      <w:r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 xml:space="preserve">от </w:t>
      </w:r>
      <w:r w:rsidRPr="005A5E65">
        <w:rPr>
          <w:rFonts w:ascii="Times New Roman" w:eastAsia="Times New Roman" w:hAnsi="Times New Roman"/>
          <w:bCs/>
          <w:sz w:val="24"/>
          <w:szCs w:val="24"/>
        </w:rPr>
        <w:t>размера</w:t>
      </w:r>
      <w:r w:rsidR="005D248D" w:rsidRPr="005A5E65">
        <w:rPr>
          <w:rFonts w:ascii="Times New Roman" w:eastAsia="Times New Roman" w:hAnsi="Times New Roman"/>
          <w:bCs/>
          <w:sz w:val="24"/>
          <w:szCs w:val="24"/>
        </w:rPr>
        <w:t xml:space="preserve"> на </w:t>
      </w:r>
      <w:r w:rsidRPr="005A5E65">
        <w:rPr>
          <w:rFonts w:ascii="Times New Roman" w:eastAsia="Times New Roman" w:hAnsi="Times New Roman"/>
          <w:bCs/>
          <w:sz w:val="24"/>
          <w:szCs w:val="24"/>
        </w:rPr>
        <w:t>гаранцията или сумата от ………..</w:t>
      </w:r>
      <w:r w:rsidR="005D248D" w:rsidRPr="005A5E65">
        <w:rPr>
          <w:rFonts w:ascii="Times New Roman" w:eastAsia="Times New Roman" w:hAnsi="Times New Roman"/>
          <w:bCs/>
          <w:sz w:val="24"/>
          <w:szCs w:val="24"/>
        </w:rPr>
        <w:t xml:space="preserve">лева, в срок </w:t>
      </w:r>
      <w:r w:rsidR="00F530CC" w:rsidRPr="005A5E65">
        <w:rPr>
          <w:rFonts w:ascii="Times New Roman" w:eastAsia="Times New Roman" w:hAnsi="Times New Roman"/>
          <w:bCs/>
          <w:sz w:val="24"/>
          <w:szCs w:val="24"/>
        </w:rPr>
        <w:t>до</w:t>
      </w:r>
      <w:r w:rsidR="005D248D" w:rsidRPr="005A5E65">
        <w:rPr>
          <w:rFonts w:ascii="Times New Roman" w:eastAsia="Times New Roman" w:hAnsi="Times New Roman"/>
          <w:bCs/>
          <w:sz w:val="24"/>
          <w:szCs w:val="24"/>
        </w:rPr>
        <w:t xml:space="preserve"> </w:t>
      </w:r>
      <w:r w:rsidR="00F530CC" w:rsidRPr="005A5E65">
        <w:rPr>
          <w:rFonts w:ascii="Times New Roman" w:eastAsia="Times New Roman" w:hAnsi="Times New Roman"/>
          <w:bCs/>
          <w:sz w:val="24"/>
          <w:szCs w:val="24"/>
        </w:rPr>
        <w:t>80 (осем</w:t>
      </w:r>
      <w:r w:rsidRPr="005A5E65">
        <w:rPr>
          <w:rFonts w:ascii="Times New Roman" w:eastAsia="Times New Roman" w:hAnsi="Times New Roman"/>
          <w:bCs/>
          <w:sz w:val="24"/>
          <w:szCs w:val="24"/>
        </w:rPr>
        <w:t>десет)</w:t>
      </w:r>
      <w:r w:rsidR="005D248D" w:rsidRPr="005A5E65">
        <w:rPr>
          <w:rFonts w:ascii="Times New Roman" w:eastAsia="Times New Roman" w:hAnsi="Times New Roman"/>
          <w:bCs/>
          <w:sz w:val="24"/>
          <w:szCs w:val="24"/>
        </w:rPr>
        <w:t xml:space="preserve"> дни, след </w:t>
      </w:r>
      <w:r w:rsidR="00F530CC" w:rsidRPr="005A5E65">
        <w:rPr>
          <w:rFonts w:ascii="Times New Roman" w:eastAsia="Times New Roman" w:hAnsi="Times New Roman"/>
          <w:bCs/>
          <w:sz w:val="24"/>
          <w:szCs w:val="24"/>
        </w:rPr>
        <w:t>сключване на договора</w:t>
      </w:r>
      <w:r w:rsidRPr="005A5E65">
        <w:rPr>
          <w:rFonts w:ascii="Times New Roman" w:eastAsia="Times New Roman" w:hAnsi="Times New Roman"/>
          <w:bCs/>
          <w:sz w:val="24"/>
          <w:szCs w:val="24"/>
        </w:rPr>
        <w:t>,</w:t>
      </w:r>
      <w:r w:rsidR="005D248D" w:rsidRPr="005A5E65">
        <w:rPr>
          <w:rFonts w:ascii="Times New Roman" w:eastAsia="Times New Roman" w:hAnsi="Times New Roman"/>
          <w:bCs/>
          <w:sz w:val="24"/>
          <w:szCs w:val="24"/>
        </w:rPr>
        <w:t xml:space="preserve"> при условие че сумите по гаранцията не са задържани, или не са настъпили условия за задържането им;</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w:t>
      </w:r>
      <w:r w:rsidR="00C05A8F" w:rsidRPr="005A5E6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окончателно освобождаване на остатъчната сума по гаранцията се извършва в срок от </w:t>
      </w:r>
      <w:r w:rsidR="00C05A8F" w:rsidRPr="005A5E65">
        <w:rPr>
          <w:rFonts w:ascii="Times New Roman" w:eastAsia="Times New Roman" w:hAnsi="Times New Roman"/>
          <w:bCs/>
          <w:sz w:val="24"/>
          <w:szCs w:val="24"/>
        </w:rPr>
        <w:t>30 (тридесет) дни</w:t>
      </w:r>
      <w:r w:rsidRPr="005A5E65">
        <w:rPr>
          <w:rFonts w:ascii="Times New Roman" w:eastAsia="Times New Roman" w:hAnsi="Times New Roman"/>
          <w:bCs/>
          <w:sz w:val="24"/>
          <w:szCs w:val="24"/>
        </w:rPr>
        <w:t>, след изтичане на гаранционния срок</w:t>
      </w:r>
      <w:r w:rsidR="00C05A8F" w:rsidRPr="005A5E6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w:t>
      </w:r>
      <w:r w:rsidR="00C05A8F" w:rsidRPr="005A5E65">
        <w:rPr>
          <w:rFonts w:ascii="Times New Roman" w:eastAsia="Times New Roman" w:hAnsi="Times New Roman"/>
          <w:bCs/>
          <w:sz w:val="24"/>
          <w:szCs w:val="24"/>
        </w:rPr>
        <w:t>посочен в чл.13, ал.1</w:t>
      </w:r>
      <w:r w:rsidRPr="005A5E65">
        <w:rPr>
          <w:rFonts w:ascii="Times New Roman" w:eastAsia="Times New Roman" w:hAnsi="Times New Roman"/>
          <w:bCs/>
          <w:sz w:val="24"/>
          <w:szCs w:val="24"/>
        </w:rPr>
        <w:t xml:space="preserve">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w:t>
      </w:r>
      <w:r w:rsidR="00223100" w:rsidRPr="005A5E65">
        <w:rPr>
          <w:rFonts w:ascii="Times New Roman" w:eastAsia="Times New Roman" w:hAnsi="Times New Roman"/>
          <w:bCs/>
          <w:sz w:val="24"/>
          <w:szCs w:val="24"/>
        </w:rPr>
        <w:t>приспадане на сумата по ал. 1</w:t>
      </w:r>
      <w:r w:rsidRPr="005A5E65">
        <w:rPr>
          <w:rFonts w:ascii="Times New Roman" w:eastAsia="Times New Roman" w:hAnsi="Times New Roman"/>
          <w:bCs/>
          <w:sz w:val="24"/>
          <w:szCs w:val="24"/>
        </w:rPr>
        <w:t xml:space="preserve">. </w:t>
      </w:r>
    </w:p>
    <w:p w:rsidR="00223100"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223100" w:rsidRPr="005A5E65">
        <w:rPr>
          <w:rFonts w:ascii="Times New Roman" w:eastAsia="Times New Roman" w:hAnsi="Times New Roman"/>
          <w:bCs/>
          <w:sz w:val="24"/>
          <w:szCs w:val="24"/>
        </w:rPr>
        <w:t xml:space="preserve">ал. 1. </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223100" w:rsidRPr="005A5E65">
        <w:rPr>
          <w:rFonts w:ascii="Times New Roman" w:eastAsia="Times New Roman" w:hAnsi="Times New Roman"/>
          <w:bCs/>
          <w:sz w:val="24"/>
          <w:szCs w:val="24"/>
        </w:rPr>
        <w:t>4</w:t>
      </w:r>
      <w:r w:rsidRPr="005A5E65">
        <w:rPr>
          <w:rFonts w:ascii="Times New Roman" w:eastAsia="Times New Roman" w:hAnsi="Times New Roman"/>
          <w:bCs/>
          <w:sz w:val="24"/>
          <w:szCs w:val="24"/>
        </w:rPr>
        <w:t>) Възложителят не дължи лихви, такси, комисионни или каквито и да било други плащания върху сумите по предоставен</w:t>
      </w:r>
      <w:r w:rsidR="00223100" w:rsidRPr="005A5E65">
        <w:rPr>
          <w:rFonts w:ascii="Times New Roman" w:eastAsia="Times New Roman" w:hAnsi="Times New Roman"/>
          <w:bCs/>
          <w:sz w:val="24"/>
          <w:szCs w:val="24"/>
        </w:rPr>
        <w:t>ата</w:t>
      </w:r>
      <w:r w:rsidRPr="005A5E65">
        <w:rPr>
          <w:rFonts w:ascii="Times New Roman" w:eastAsia="Times New Roman" w:hAnsi="Times New Roman"/>
          <w:bCs/>
          <w:sz w:val="24"/>
          <w:szCs w:val="24"/>
        </w:rPr>
        <w:t xml:space="preserve"> гаранци</w:t>
      </w:r>
      <w:r w:rsidR="00223100" w:rsidRPr="005A5E65">
        <w:rPr>
          <w:rFonts w:ascii="Times New Roman" w:eastAsia="Times New Roman" w:hAnsi="Times New Roman"/>
          <w:bCs/>
          <w:sz w:val="24"/>
          <w:szCs w:val="24"/>
        </w:rPr>
        <w:t>я</w:t>
      </w:r>
      <w:r w:rsidRPr="005A5E65">
        <w:rPr>
          <w:rFonts w:ascii="Times New Roman" w:eastAsia="Times New Roman" w:hAnsi="Times New Roman"/>
          <w:bCs/>
          <w:sz w:val="24"/>
          <w:szCs w:val="24"/>
        </w:rPr>
        <w:t xml:space="preserve">, независимо от формата, под която </w:t>
      </w:r>
      <w:r w:rsidR="00223100" w:rsidRPr="005A5E65">
        <w:rPr>
          <w:rFonts w:ascii="Times New Roman" w:eastAsia="Times New Roman" w:hAnsi="Times New Roman"/>
          <w:bCs/>
          <w:sz w:val="24"/>
          <w:szCs w:val="24"/>
        </w:rPr>
        <w:t>е</w:t>
      </w:r>
      <w:r w:rsidRPr="005A5E65">
        <w:rPr>
          <w:rFonts w:ascii="Times New Roman" w:eastAsia="Times New Roman" w:hAnsi="Times New Roman"/>
          <w:bCs/>
          <w:sz w:val="24"/>
          <w:szCs w:val="24"/>
        </w:rPr>
        <w:t xml:space="preserve"> предоставен</w:t>
      </w:r>
      <w:r w:rsidR="00223100" w:rsidRPr="005A5E65">
        <w:rPr>
          <w:rFonts w:ascii="Times New Roman" w:eastAsia="Times New Roman" w:hAnsi="Times New Roman"/>
          <w:bCs/>
          <w:sz w:val="24"/>
          <w:szCs w:val="24"/>
        </w:rPr>
        <w:t>а</w:t>
      </w:r>
      <w:r w:rsidRPr="005A5E65">
        <w:rPr>
          <w:rFonts w:ascii="Times New Roman" w:eastAsia="Times New Roman" w:hAnsi="Times New Roman"/>
          <w:bCs/>
          <w:sz w:val="24"/>
          <w:szCs w:val="24"/>
        </w:rPr>
        <w:t>.</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223100" w:rsidRPr="005A5E65">
        <w:rPr>
          <w:rFonts w:ascii="Times New Roman" w:eastAsia="Times New Roman" w:hAnsi="Times New Roman"/>
          <w:bCs/>
          <w:sz w:val="24"/>
          <w:szCs w:val="24"/>
        </w:rPr>
        <w:t>5</w:t>
      </w:r>
      <w:r w:rsidRPr="005A5E65">
        <w:rPr>
          <w:rFonts w:ascii="Times New Roman" w:eastAsia="Times New Roman" w:hAnsi="Times New Roman"/>
          <w:bCs/>
          <w:sz w:val="24"/>
          <w:szCs w:val="24"/>
        </w:rPr>
        <w:t xml:space="preserve">) </w:t>
      </w:r>
      <w:r w:rsidR="00223100" w:rsidRPr="005A5E65">
        <w:rPr>
          <w:rFonts w:ascii="Times New Roman" w:eastAsia="Times New Roman" w:hAnsi="Times New Roman"/>
          <w:bCs/>
          <w:sz w:val="24"/>
          <w:szCs w:val="24"/>
        </w:rPr>
        <w:t xml:space="preserve">Гаранцията </w:t>
      </w:r>
      <w:r w:rsidRPr="005A5E65">
        <w:rPr>
          <w:rFonts w:ascii="Times New Roman" w:eastAsia="Times New Roman" w:hAnsi="Times New Roman"/>
          <w:bCs/>
          <w:sz w:val="24"/>
          <w:szCs w:val="24"/>
        </w:rPr>
        <w:t>не се освобождав</w:t>
      </w:r>
      <w:r w:rsidR="00223100" w:rsidRPr="005A5E65">
        <w:rPr>
          <w:rFonts w:ascii="Times New Roman" w:eastAsia="Times New Roman" w:hAnsi="Times New Roman"/>
          <w:bCs/>
          <w:sz w:val="24"/>
          <w:szCs w:val="24"/>
        </w:rPr>
        <w:t>а</w:t>
      </w:r>
      <w:r w:rsidRPr="005A5E65">
        <w:rPr>
          <w:rFonts w:ascii="Times New Roman" w:eastAsia="Times New Roman" w:hAnsi="Times New Roman"/>
          <w:bCs/>
          <w:sz w:val="24"/>
          <w:szCs w:val="24"/>
        </w:rPr>
        <w:t xml:space="preserve">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w:t>
      </w:r>
      <w:r w:rsidR="00223100" w:rsidRPr="005A5E65">
        <w:rPr>
          <w:rFonts w:ascii="Times New Roman" w:eastAsia="Times New Roman" w:hAnsi="Times New Roman"/>
          <w:bCs/>
          <w:sz w:val="24"/>
          <w:szCs w:val="24"/>
        </w:rPr>
        <w:t>гаранцията</w:t>
      </w:r>
      <w:r w:rsidRPr="005A5E65">
        <w:rPr>
          <w:rFonts w:ascii="Times New Roman" w:eastAsia="Times New Roman" w:hAnsi="Times New Roman"/>
          <w:bCs/>
          <w:sz w:val="24"/>
          <w:szCs w:val="24"/>
        </w:rPr>
        <w:t>.</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223100" w:rsidRPr="005A5E65">
        <w:rPr>
          <w:rFonts w:ascii="Times New Roman" w:eastAsia="Times New Roman" w:hAnsi="Times New Roman"/>
          <w:bCs/>
          <w:sz w:val="24"/>
          <w:szCs w:val="24"/>
        </w:rPr>
        <w:t>6</w:t>
      </w:r>
      <w:r w:rsidRPr="005A5E65">
        <w:rPr>
          <w:rFonts w:ascii="Times New Roman" w:eastAsia="Times New Roman" w:hAnsi="Times New Roman"/>
          <w:bCs/>
          <w:sz w:val="24"/>
          <w:szCs w:val="24"/>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0A081A" w:rsidRPr="005A5E65">
        <w:rPr>
          <w:rFonts w:ascii="Times New Roman" w:eastAsia="Times New Roman" w:hAnsi="Times New Roman"/>
          <w:bCs/>
          <w:sz w:val="24"/>
          <w:szCs w:val="24"/>
        </w:rPr>
        <w:t>7</w:t>
      </w:r>
      <w:r w:rsidRPr="005A5E65">
        <w:rPr>
          <w:rFonts w:ascii="Times New Roman" w:eastAsia="Times New Roman" w:hAnsi="Times New Roman"/>
          <w:bCs/>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0A081A" w:rsidRPr="005A5E65">
        <w:rPr>
          <w:rFonts w:ascii="Times New Roman" w:eastAsia="Times New Roman" w:hAnsi="Times New Roman"/>
          <w:bCs/>
          <w:sz w:val="24"/>
          <w:szCs w:val="24"/>
        </w:rPr>
        <w:t>8</w:t>
      </w:r>
      <w:r w:rsidRPr="005A5E65">
        <w:rPr>
          <w:rFonts w:ascii="Times New Roman" w:eastAsia="Times New Roman" w:hAnsi="Times New Roman"/>
          <w:bCs/>
          <w:sz w:val="24"/>
          <w:szCs w:val="24"/>
        </w:rPr>
        <w:t xml:space="preserve">) В случай на задържане от Възложителя на суми от </w:t>
      </w:r>
      <w:r w:rsidR="000A081A" w:rsidRPr="005A5E65">
        <w:rPr>
          <w:rFonts w:ascii="Times New Roman" w:eastAsia="Times New Roman" w:hAnsi="Times New Roman"/>
          <w:bCs/>
          <w:sz w:val="24"/>
          <w:szCs w:val="24"/>
        </w:rPr>
        <w:t>гаранцията</w:t>
      </w:r>
      <w:r w:rsidRPr="005A5E65">
        <w:rPr>
          <w:rFonts w:ascii="Times New Roman" w:eastAsia="Times New Roman" w:hAnsi="Times New Roman"/>
          <w:bCs/>
          <w:sz w:val="24"/>
          <w:szCs w:val="24"/>
        </w:rPr>
        <w:t xml:space="preserve">, Изпълнителят е длъжен в срок до </w:t>
      </w:r>
      <w:r w:rsidR="000A081A" w:rsidRPr="005A5E65">
        <w:rPr>
          <w:rFonts w:ascii="Times New Roman" w:eastAsia="Times New Roman" w:hAnsi="Times New Roman"/>
          <w:bCs/>
          <w:sz w:val="24"/>
          <w:szCs w:val="24"/>
        </w:rPr>
        <w:t>5</w:t>
      </w:r>
      <w:r w:rsidRPr="005A5E65">
        <w:rPr>
          <w:rFonts w:ascii="Times New Roman" w:eastAsia="Times New Roman" w:hAnsi="Times New Roman"/>
          <w:bCs/>
          <w:sz w:val="24"/>
          <w:szCs w:val="24"/>
        </w:rPr>
        <w:t xml:space="preserve"> </w:t>
      </w:r>
      <w:r w:rsidR="000A081A" w:rsidRPr="005A5E65">
        <w:rPr>
          <w:rFonts w:ascii="Times New Roman" w:eastAsia="Times New Roman" w:hAnsi="Times New Roman"/>
          <w:bCs/>
          <w:sz w:val="24"/>
          <w:szCs w:val="24"/>
        </w:rPr>
        <w:t xml:space="preserve">(пет) </w:t>
      </w:r>
      <w:r w:rsidRPr="005A5E65">
        <w:rPr>
          <w:rFonts w:ascii="Times New Roman" w:eastAsia="Times New Roman" w:hAnsi="Times New Roman"/>
          <w:bCs/>
          <w:sz w:val="24"/>
          <w:szCs w:val="24"/>
        </w:rPr>
        <w:t>дни</w:t>
      </w:r>
      <w:r w:rsidR="000A081A"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да допълни гаранция</w:t>
      </w:r>
      <w:r w:rsidR="000A081A" w:rsidRPr="005A5E65">
        <w:rPr>
          <w:rFonts w:ascii="Times New Roman" w:eastAsia="Times New Roman" w:hAnsi="Times New Roman"/>
          <w:bCs/>
          <w:sz w:val="24"/>
          <w:szCs w:val="24"/>
        </w:rPr>
        <w:t>та</w:t>
      </w:r>
      <w:r w:rsidRPr="005A5E65">
        <w:rPr>
          <w:rFonts w:ascii="Times New Roman" w:eastAsia="Times New Roman" w:hAnsi="Times New Roman"/>
          <w:bCs/>
          <w:sz w:val="24"/>
          <w:szCs w:val="24"/>
        </w:rPr>
        <w:t xml:space="preserve"> до размера ѝ, уговорен в </w:t>
      </w:r>
      <w:r w:rsidR="000A081A" w:rsidRPr="005A5E65">
        <w:rPr>
          <w:rFonts w:ascii="Times New Roman" w:eastAsia="Times New Roman" w:hAnsi="Times New Roman"/>
          <w:bCs/>
          <w:sz w:val="24"/>
          <w:szCs w:val="24"/>
        </w:rPr>
        <w:t xml:space="preserve">чл.17, ал. 1 или съответния </w:t>
      </w:r>
      <w:r w:rsidR="000A081A" w:rsidRPr="005A5E65">
        <w:rPr>
          <w:rFonts w:ascii="Times New Roman" w:eastAsia="Times New Roman" w:hAnsi="Times New Roman"/>
          <w:bCs/>
          <w:sz w:val="24"/>
          <w:szCs w:val="24"/>
        </w:rPr>
        <w:lastRenderedPageBreak/>
        <w:t>размер по чл.</w:t>
      </w:r>
      <w:r w:rsidR="00A042F6" w:rsidRPr="005A5E65">
        <w:rPr>
          <w:rFonts w:ascii="Times New Roman" w:eastAsia="Times New Roman" w:hAnsi="Times New Roman"/>
          <w:bCs/>
          <w:sz w:val="24"/>
          <w:szCs w:val="24"/>
        </w:rPr>
        <w:t xml:space="preserve"> 18, ал. 1, т.2</w:t>
      </w:r>
      <w:r w:rsidRPr="005A5E65">
        <w:rPr>
          <w:rFonts w:ascii="Times New Roman" w:eastAsia="Times New Roman" w:hAnsi="Times New Roman"/>
          <w:bCs/>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w:t>
      </w:r>
      <w:r w:rsidR="00A042F6" w:rsidRPr="005A5E65">
        <w:rPr>
          <w:rFonts w:ascii="Times New Roman" w:eastAsia="Times New Roman" w:hAnsi="Times New Roman"/>
          <w:bCs/>
          <w:sz w:val="24"/>
          <w:szCs w:val="24"/>
        </w:rPr>
        <w:t>в чл.17, ал. 1 или съответния размер по чл. 18, ал. 1, т.2.</w:t>
      </w:r>
    </w:p>
    <w:p w:rsidR="00A042F6" w:rsidRPr="005A5E65" w:rsidRDefault="00A042F6" w:rsidP="005A5E65">
      <w:pPr>
        <w:widowControl w:val="0"/>
        <w:suppressAutoHyphens/>
        <w:spacing w:after="0" w:line="240" w:lineRule="auto"/>
        <w:ind w:firstLine="709"/>
        <w:jc w:val="both"/>
        <w:rPr>
          <w:rFonts w:ascii="Times New Roman" w:eastAsia="Times New Roman" w:hAnsi="Times New Roman"/>
          <w:bCs/>
          <w:sz w:val="24"/>
          <w:szCs w:val="24"/>
        </w:rPr>
      </w:pPr>
    </w:p>
    <w:p w:rsidR="005D248D" w:rsidRPr="005A5E65" w:rsidRDefault="00A042F6"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sz w:val="24"/>
          <w:szCs w:val="24"/>
          <w:lang w:eastAsia="bg-BG"/>
        </w:rPr>
        <w:t>Чл. 19. (1)</w:t>
      </w:r>
      <w:r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 xml:space="preserve">Когато гаранцията се представя във вид на </w:t>
      </w:r>
      <w:r w:rsidR="005D248D" w:rsidRPr="005A5E65">
        <w:rPr>
          <w:rFonts w:ascii="Times New Roman" w:eastAsia="Times New Roman" w:hAnsi="Times New Roman"/>
          <w:b/>
          <w:bCs/>
          <w:sz w:val="24"/>
          <w:szCs w:val="24"/>
        </w:rPr>
        <w:t>парична сума</w:t>
      </w:r>
      <w:r w:rsidR="005D248D" w:rsidRPr="005A5E65">
        <w:rPr>
          <w:rFonts w:ascii="Times New Roman" w:eastAsia="Times New Roman" w:hAnsi="Times New Roman"/>
          <w:bCs/>
          <w:sz w:val="24"/>
          <w:szCs w:val="24"/>
        </w:rPr>
        <w:t xml:space="preserve">, тя се внася по следната банкова сметка на Възложителя: </w:t>
      </w:r>
      <w:r w:rsidRPr="005A5E65">
        <w:rPr>
          <w:rFonts w:ascii="Times New Roman" w:eastAsia="Times New Roman" w:hAnsi="Times New Roman"/>
          <w:bCs/>
          <w:sz w:val="24"/>
          <w:szCs w:val="24"/>
        </w:rPr>
        <w:t>ПРБ BG 37 BNBG 9661 3300 1391 01, BIC  код  -  BNBGBGSD, БНБ – Централно управление</w:t>
      </w:r>
      <w:r w:rsidR="005D248D" w:rsidRPr="005A5E65">
        <w:rPr>
          <w:rFonts w:ascii="Times New Roman" w:eastAsia="Times New Roman" w:hAnsi="Times New Roman"/>
          <w:bCs/>
          <w:sz w:val="24"/>
          <w:szCs w:val="24"/>
        </w:rPr>
        <w:t>. Всички банкови разходи, свързани с преводите на сумата са за сметка на Изпълнителя;</w:t>
      </w:r>
    </w:p>
    <w:p w:rsidR="00F530CC" w:rsidRPr="005A5E65" w:rsidRDefault="00A042F6" w:rsidP="005A5E65">
      <w:pPr>
        <w:spacing w:after="0" w:line="240" w:lineRule="auto"/>
        <w:ind w:firstLine="567"/>
        <w:jc w:val="both"/>
        <w:rPr>
          <w:rFonts w:ascii="Times New Roman" w:eastAsia="Times New Roman" w:hAnsi="Times New Roman"/>
          <w:sz w:val="24"/>
          <w:szCs w:val="24"/>
        </w:rPr>
      </w:pPr>
      <w:r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 xml:space="preserve">(2) Когато Изпълнителят представя </w:t>
      </w:r>
      <w:r w:rsidR="005D248D" w:rsidRPr="005A5E65">
        <w:rPr>
          <w:rFonts w:ascii="Times New Roman" w:eastAsia="Times New Roman" w:hAnsi="Times New Roman"/>
          <w:b/>
          <w:bCs/>
          <w:sz w:val="24"/>
          <w:szCs w:val="24"/>
        </w:rPr>
        <w:t>банкова гаранция</w:t>
      </w:r>
      <w:r w:rsidR="005D248D" w:rsidRPr="005A5E65">
        <w:rPr>
          <w:rFonts w:ascii="Times New Roman" w:eastAsia="Times New Roman" w:hAnsi="Times New Roman"/>
          <w:bCs/>
          <w:sz w:val="24"/>
          <w:szCs w:val="24"/>
        </w:rPr>
        <w:t xml:space="preserve"> се представя оригиналът й, като тя е безусловна, неотменяема и </w:t>
      </w:r>
      <w:proofErr w:type="spellStart"/>
      <w:r w:rsidR="005D248D" w:rsidRPr="005A5E65">
        <w:rPr>
          <w:rFonts w:ascii="Times New Roman" w:eastAsia="Times New Roman" w:hAnsi="Times New Roman"/>
          <w:bCs/>
          <w:sz w:val="24"/>
          <w:szCs w:val="24"/>
        </w:rPr>
        <w:t>непрехвърляема</w:t>
      </w:r>
      <w:proofErr w:type="spellEnd"/>
      <w:r w:rsidR="00F530CC"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като покрива 100 % (</w:t>
      </w:r>
      <w:r w:rsidR="005D248D" w:rsidRPr="005A5E65">
        <w:rPr>
          <w:rFonts w:ascii="Times New Roman" w:eastAsia="Times New Roman" w:hAnsi="Times New Roman"/>
          <w:bCs/>
          <w:i/>
          <w:sz w:val="24"/>
          <w:szCs w:val="24"/>
        </w:rPr>
        <w:t>сто процента</w:t>
      </w:r>
      <w:r w:rsidR="005D248D" w:rsidRPr="005A5E65">
        <w:rPr>
          <w:rFonts w:ascii="Times New Roman" w:eastAsia="Times New Roman" w:hAnsi="Times New Roman"/>
          <w:bCs/>
          <w:sz w:val="24"/>
          <w:szCs w:val="24"/>
        </w:rPr>
        <w:t xml:space="preserve">) от стойността на гаранцията за изпълнението му със срок на валидност, </w:t>
      </w:r>
      <w:r w:rsidR="00F530CC" w:rsidRPr="005A5E65">
        <w:rPr>
          <w:rFonts w:ascii="Times New Roman" w:eastAsia="Times New Roman" w:hAnsi="Times New Roman"/>
          <w:sz w:val="24"/>
          <w:szCs w:val="24"/>
        </w:rPr>
        <w:t xml:space="preserve">най-малко 40 (четиридесет) дни след изтичане на кумулативния срок, състоящ се от </w:t>
      </w:r>
      <w:r w:rsidR="00F530CC" w:rsidRPr="005A5E65">
        <w:rPr>
          <w:rFonts w:ascii="Times New Roman" w:eastAsia="Times New Roman" w:hAnsi="Times New Roman"/>
          <w:bCs/>
          <w:sz w:val="24"/>
          <w:szCs w:val="24"/>
        </w:rPr>
        <w:t>срока на договора</w:t>
      </w:r>
      <w:r w:rsidR="00F530CC" w:rsidRPr="005A5E65">
        <w:rPr>
          <w:rFonts w:ascii="Times New Roman" w:eastAsia="Times New Roman" w:hAnsi="Times New Roman"/>
          <w:sz w:val="24"/>
          <w:szCs w:val="24"/>
        </w:rPr>
        <w:t xml:space="preserve"> за изпълнение на обществената поръчка плюс предложения от участника срок за гаранционна поддръжка на доставените климатици. </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A042F6" w:rsidRPr="005A5E65">
        <w:rPr>
          <w:rFonts w:ascii="Times New Roman" w:eastAsia="Times New Roman" w:hAnsi="Times New Roman"/>
          <w:bCs/>
          <w:sz w:val="24"/>
          <w:szCs w:val="24"/>
        </w:rPr>
        <w:t>3</w:t>
      </w:r>
      <w:r w:rsidRPr="005A5E65">
        <w:rPr>
          <w:rFonts w:ascii="Times New Roman" w:eastAsia="Times New Roman" w:hAnsi="Times New Roman"/>
          <w:bCs/>
          <w:sz w:val="24"/>
          <w:szCs w:val="24"/>
        </w:rPr>
        <w:t>)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A042F6" w:rsidRPr="005A5E65">
        <w:rPr>
          <w:rFonts w:ascii="Times New Roman" w:eastAsia="Times New Roman" w:hAnsi="Times New Roman"/>
          <w:bCs/>
          <w:sz w:val="24"/>
          <w:szCs w:val="24"/>
        </w:rPr>
        <w:t>4</w:t>
      </w:r>
      <w:r w:rsidRPr="005A5E65">
        <w:rPr>
          <w:rFonts w:ascii="Times New Roman" w:eastAsia="Times New Roman" w:hAnsi="Times New Roman"/>
          <w:bCs/>
          <w:sz w:val="24"/>
          <w:szCs w:val="24"/>
        </w:rPr>
        <w:t>)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A042F6" w:rsidRPr="005A5E65">
        <w:rPr>
          <w:rFonts w:ascii="Times New Roman" w:eastAsia="Times New Roman" w:hAnsi="Times New Roman"/>
          <w:bCs/>
          <w:sz w:val="24"/>
          <w:szCs w:val="24"/>
        </w:rPr>
        <w:t>5)</w:t>
      </w:r>
      <w:r w:rsidRPr="005A5E65">
        <w:rPr>
          <w:rFonts w:ascii="Times New Roman" w:eastAsia="Times New Roman" w:hAnsi="Times New Roman"/>
          <w:bCs/>
          <w:sz w:val="24"/>
          <w:szCs w:val="24"/>
        </w:rPr>
        <w:t xml:space="preserve"> </w:t>
      </w:r>
      <w:r w:rsidRPr="005A5E65">
        <w:rPr>
          <w:rFonts w:ascii="Times New Roman" w:eastAsia="Times New Roman" w:hAnsi="Times New Roman"/>
          <w:b/>
          <w:bCs/>
          <w:sz w:val="24"/>
          <w:szCs w:val="24"/>
        </w:rPr>
        <w:t>Застраховката</w:t>
      </w:r>
      <w:r w:rsidRPr="005A5E65">
        <w:rPr>
          <w:rFonts w:ascii="Times New Roman" w:eastAsia="Times New Roman" w:hAnsi="Times New Roman"/>
          <w:bCs/>
          <w:sz w:val="24"/>
          <w:szCs w:val="24"/>
        </w:rPr>
        <w:t xml:space="preserve">, която обезпечава изпълнението, чрез покритие на отговорността на Изпълнителя, е със срок на валидност, </w:t>
      </w:r>
      <w:r w:rsidR="00F530CC" w:rsidRPr="005A5E65">
        <w:rPr>
          <w:rFonts w:ascii="Times New Roman" w:eastAsia="Times New Roman" w:hAnsi="Times New Roman"/>
          <w:sz w:val="24"/>
          <w:szCs w:val="24"/>
        </w:rPr>
        <w:t xml:space="preserve">най-малко 40 (четиридесет) дни след изтичане на кумулативния срок, състоящ се от </w:t>
      </w:r>
      <w:r w:rsidR="00F530CC" w:rsidRPr="005A5E65">
        <w:rPr>
          <w:rFonts w:ascii="Times New Roman" w:eastAsia="Times New Roman" w:hAnsi="Times New Roman"/>
          <w:bCs/>
          <w:sz w:val="24"/>
          <w:szCs w:val="24"/>
        </w:rPr>
        <w:t>срока на договора</w:t>
      </w:r>
      <w:r w:rsidR="00F530CC" w:rsidRPr="005A5E65">
        <w:rPr>
          <w:rFonts w:ascii="Times New Roman" w:eastAsia="Times New Roman" w:hAnsi="Times New Roman"/>
          <w:sz w:val="24"/>
          <w:szCs w:val="24"/>
        </w:rPr>
        <w:t xml:space="preserve"> за изпълнение на обществената поръчка плюс предложения от участника срок за гаранционна поддръжка на доставените климатици. </w:t>
      </w:r>
      <w:r w:rsidRPr="005A5E65">
        <w:rPr>
          <w:rFonts w:ascii="Times New Roman" w:eastAsia="Times New Roman" w:hAnsi="Times New Roman"/>
          <w:bCs/>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w:t>
      </w:r>
      <w:r w:rsidR="00A042F6"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да бъде</w:t>
      </w:r>
      <w:r w:rsidR="00A042F6"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използвана</w:t>
      </w:r>
      <w:r w:rsidR="00A042F6"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535C0"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V</w:t>
      </w:r>
      <w:r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 xml:space="preserve">ІІ. </w:t>
      </w:r>
      <w:r w:rsidR="00647C27" w:rsidRPr="005A5E65">
        <w:rPr>
          <w:rFonts w:ascii="Times New Roman" w:eastAsia="Times New Roman" w:hAnsi="Times New Roman"/>
          <w:b/>
          <w:bCs/>
          <w:sz w:val="24"/>
          <w:szCs w:val="24"/>
        </w:rPr>
        <w:t>НЕУСТОЙКИ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Чл. </w:t>
      </w:r>
      <w:r w:rsidR="006535C0" w:rsidRPr="005A5E65">
        <w:rPr>
          <w:rFonts w:ascii="Times New Roman" w:eastAsia="Times New Roman" w:hAnsi="Times New Roman"/>
          <w:bCs/>
          <w:sz w:val="24"/>
          <w:szCs w:val="24"/>
        </w:rPr>
        <w:t>20</w:t>
      </w:r>
      <w:r w:rsidRPr="005A5E65">
        <w:rPr>
          <w:rFonts w:ascii="Times New Roman" w:eastAsia="Times New Roman" w:hAnsi="Times New Roman"/>
          <w:bCs/>
          <w:sz w:val="24"/>
          <w:szCs w:val="24"/>
        </w:rPr>
        <w:t xml:space="preserve">.(1)При забавено изпълнение на задължения за доставка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w:t>
      </w:r>
      <w:r w:rsidR="00023499" w:rsidRPr="005A5E65">
        <w:rPr>
          <w:rFonts w:ascii="Times New Roman" w:eastAsia="Times New Roman" w:hAnsi="Times New Roman"/>
          <w:bCs/>
          <w:sz w:val="24"/>
          <w:szCs w:val="24"/>
        </w:rPr>
        <w:t xml:space="preserve">забавената доставка </w:t>
      </w:r>
      <w:r w:rsidRPr="005A5E65">
        <w:rPr>
          <w:rFonts w:ascii="Times New Roman" w:eastAsia="Times New Roman" w:hAnsi="Times New Roman"/>
          <w:bCs/>
          <w:sz w:val="24"/>
          <w:szCs w:val="24"/>
        </w:rPr>
        <w:t>за всеки просрочен ден, но не повече от 10 %</w:t>
      </w:r>
      <w:r w:rsidRPr="005A5E65">
        <w:rPr>
          <w:rFonts w:ascii="Times New Roman" w:eastAsia="Times New Roman" w:hAnsi="Times New Roman"/>
          <w:bCs/>
          <w:sz w:val="24"/>
          <w:szCs w:val="24"/>
          <w:vertAlign w:val="superscript"/>
        </w:rPr>
        <w:t xml:space="preserve"> </w:t>
      </w:r>
      <w:r w:rsidRPr="005A5E65">
        <w:rPr>
          <w:rFonts w:ascii="Times New Roman" w:eastAsia="Times New Roman" w:hAnsi="Times New Roman"/>
          <w:bCs/>
          <w:sz w:val="24"/>
          <w:szCs w:val="24"/>
        </w:rPr>
        <w:t>от цената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10 %  от размера на забавеното плащане.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(3) При системно (три и повече пъти) некачествено изпълнение на задълженията за гаранционни ремонти в срока на гаранцията, Изпълнителят дължи на Възложителя, неустойка в размер на 10 % от </w:t>
      </w:r>
      <w:proofErr w:type="spellStart"/>
      <w:r w:rsidRPr="005A5E65">
        <w:rPr>
          <w:rFonts w:ascii="Times New Roman" w:eastAsia="Times New Roman" w:hAnsi="Times New Roman"/>
          <w:bCs/>
          <w:sz w:val="24"/>
          <w:szCs w:val="24"/>
        </w:rPr>
        <w:t>доставната</w:t>
      </w:r>
      <w:proofErr w:type="spellEnd"/>
      <w:r w:rsidRPr="005A5E65">
        <w:rPr>
          <w:rFonts w:ascii="Times New Roman" w:eastAsia="Times New Roman" w:hAnsi="Times New Roman"/>
          <w:bCs/>
          <w:sz w:val="24"/>
          <w:szCs w:val="24"/>
        </w:rPr>
        <w:t xml:space="preserve"> цена на приетата за гаранционно обслужване стока.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(4) При пълно неизпълнение на задълженията за гаранционни ремонти в срока на гаранцията, Изпълнителят дължи на Възложителя неустойка в размер на 5% (пет) от цената по договора, без включен ДДС.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(5) При пълно неизпълнение на задължения по договора неизправната страна дължи на изправната  неустойка в размер на 10 % от цената на договора. Страната, която е понесла вреди от неизпълнението може да търси обезщетение и за по-големи вреди.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(7) Неустойките се заплащат незабавно, при поискване от Възложителя, по следната банкова сметка ПРБ BG 37 BNBG 9661 3300 1391 01, BIC  код  -  BNBGBGSD, БНБ – Централно </w:t>
      </w:r>
      <w:r w:rsidRPr="005A5E65">
        <w:rPr>
          <w:rFonts w:ascii="Times New Roman" w:eastAsia="Times New Roman" w:hAnsi="Times New Roman"/>
          <w:bCs/>
          <w:sz w:val="24"/>
          <w:szCs w:val="24"/>
        </w:rPr>
        <w:lastRenderedPageBreak/>
        <w:t>управление.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p>
    <w:p w:rsidR="00647C27" w:rsidRPr="005A5E65" w:rsidRDefault="00FE1886"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lang w:val="en-US"/>
        </w:rPr>
        <w:t>IX</w:t>
      </w:r>
      <w:r w:rsidR="00647C27" w:rsidRPr="005A5E65">
        <w:rPr>
          <w:rFonts w:ascii="Times New Roman" w:eastAsia="Times New Roman" w:hAnsi="Times New Roman"/>
          <w:b/>
          <w:bCs/>
          <w:sz w:val="24"/>
          <w:szCs w:val="24"/>
        </w:rPr>
        <w:t>. ПОДИЗПЪЛНИТЕЛИ</w:t>
      </w:r>
      <w:r w:rsidR="00647C27" w:rsidRPr="005A5E65">
        <w:rPr>
          <w:rFonts w:ascii="Times New Roman" w:eastAsia="Times New Roman" w:hAnsi="Times New Roman"/>
          <w:b/>
          <w:bCs/>
          <w:sz w:val="24"/>
          <w:szCs w:val="24"/>
          <w:vertAlign w:val="superscript"/>
        </w:rPr>
        <w:footnoteReference w:id="2"/>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FE1886"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E7416A" w:rsidRPr="005A5E65">
        <w:rPr>
          <w:rFonts w:ascii="Times New Roman" w:eastAsia="Times New Roman" w:hAnsi="Times New Roman"/>
          <w:b/>
          <w:bCs/>
          <w:sz w:val="24"/>
          <w:szCs w:val="24"/>
        </w:rPr>
        <w:t>21</w:t>
      </w:r>
      <w:r w:rsidRPr="005A5E65">
        <w:rPr>
          <w:rFonts w:ascii="Times New Roman" w:eastAsia="Times New Roman" w:hAnsi="Times New Roman"/>
          <w:b/>
          <w:bCs/>
          <w:sz w:val="24"/>
          <w:szCs w:val="24"/>
        </w:rPr>
        <w:t>. (1)</w:t>
      </w:r>
      <w:r w:rsidRPr="005A5E65">
        <w:rPr>
          <w:rFonts w:ascii="Times New Roman" w:eastAsia="Times New Roman" w:hAnsi="Times New Roman"/>
          <w:bCs/>
          <w:sz w:val="24"/>
          <w:szCs w:val="24"/>
        </w:rPr>
        <w:t xml:space="preserve"> </w:t>
      </w:r>
      <w:r w:rsidR="00FE1886" w:rsidRPr="005A5E65">
        <w:rPr>
          <w:rFonts w:ascii="Times New Roman" w:eastAsia="Times New Roman" w:hAnsi="Times New Roman"/>
          <w:bCs/>
          <w:sz w:val="24"/>
          <w:szCs w:val="24"/>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E1886"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Делът от поръчката, който ще бъде възложен на подизпълнителите, не може да бъде различен от посочения </w:t>
      </w:r>
      <w:r w:rsidR="00FE1886" w:rsidRPr="005A5E65">
        <w:rPr>
          <w:rFonts w:ascii="Times New Roman" w:eastAsia="Times New Roman" w:hAnsi="Times New Roman"/>
          <w:bCs/>
          <w:sz w:val="24"/>
          <w:szCs w:val="24"/>
        </w:rPr>
        <w:t xml:space="preserve">в офертата на Изпълнителя </w:t>
      </w:r>
    </w:p>
    <w:p w:rsidR="00FE1886"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w:t>
      </w:r>
      <w:r w:rsidR="00FE1886" w:rsidRPr="005A5E65">
        <w:rPr>
          <w:rFonts w:ascii="Times New Roman" w:eastAsia="Times New Roman" w:hAnsi="Times New Roman"/>
          <w:bCs/>
          <w:sz w:val="24"/>
          <w:szCs w:val="24"/>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(5)</w:t>
      </w:r>
      <w:r w:rsidRPr="005A5E65">
        <w:rPr>
          <w:rFonts w:ascii="Times New Roman" w:eastAsia="Times New Roman" w:hAnsi="Times New Roman"/>
          <w:bCs/>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E1886" w:rsidRPr="005A5E65" w:rsidRDefault="00FE1886" w:rsidP="005A5E65">
      <w:pPr>
        <w:widowControl w:val="0"/>
        <w:suppressAutoHyphens/>
        <w:spacing w:after="0" w:line="240" w:lineRule="auto"/>
        <w:ind w:firstLine="709"/>
        <w:jc w:val="both"/>
        <w:rPr>
          <w:rFonts w:ascii="Times New Roman" w:eastAsia="Times New Roman" w:hAnsi="Times New Roman"/>
          <w:bCs/>
          <w:sz w:val="24"/>
          <w:szCs w:val="24"/>
        </w:rPr>
      </w:pPr>
    </w:p>
    <w:p w:rsidR="00FE1886"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E7416A" w:rsidRPr="005A5E65">
        <w:rPr>
          <w:rFonts w:ascii="Times New Roman" w:eastAsia="Times New Roman" w:hAnsi="Times New Roman"/>
          <w:b/>
          <w:bCs/>
          <w:sz w:val="24"/>
          <w:szCs w:val="24"/>
        </w:rPr>
        <w:t>22</w:t>
      </w:r>
      <w:r w:rsidRPr="005A5E65">
        <w:rPr>
          <w:rFonts w:ascii="Times New Roman" w:eastAsia="Times New Roman" w:hAnsi="Times New Roman"/>
          <w:b/>
          <w:bCs/>
          <w:sz w:val="24"/>
          <w:szCs w:val="24"/>
        </w:rPr>
        <w:t>. (1)</w:t>
      </w:r>
      <w:r w:rsidRPr="005A5E65">
        <w:rPr>
          <w:rFonts w:ascii="Times New Roman" w:eastAsia="Times New Roman" w:hAnsi="Times New Roman"/>
          <w:bCs/>
          <w:sz w:val="24"/>
          <w:szCs w:val="24"/>
        </w:rPr>
        <w:t xml:space="preserve"> При сключването на договорите с подизпълнителите, </w:t>
      </w:r>
      <w:r w:rsidR="00FE1886" w:rsidRPr="005A5E65">
        <w:rPr>
          <w:rFonts w:ascii="Times New Roman" w:eastAsia="Times New Roman" w:hAnsi="Times New Roman"/>
          <w:bCs/>
          <w:sz w:val="24"/>
          <w:szCs w:val="24"/>
        </w:rPr>
        <w:t>оферирани в офертата на Изпълнителя, последният е длъжен да създаде условия и гаранции, че: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приложимите клаузи на договора са задължителни за изпълнение от подизпълнителите;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действията на подизпълнителите няма да доведат пряко или косвено до неизпълнение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tabs>
          <w:tab w:val="left" w:pos="6832"/>
        </w:tabs>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lang w:val="en-US"/>
        </w:rPr>
        <w:t xml:space="preserve">X. </w:t>
      </w:r>
      <w:r w:rsidRPr="005A5E65">
        <w:rPr>
          <w:rFonts w:ascii="Times New Roman" w:eastAsia="Times New Roman" w:hAnsi="Times New Roman"/>
          <w:b/>
          <w:bCs/>
          <w:sz w:val="24"/>
          <w:szCs w:val="24"/>
        </w:rPr>
        <w:t>ОПЦИЯ ЗА ДОПЪЛНИТЕЛНИ КОЛИЧЕСТВА</w:t>
      </w:r>
      <w:r w:rsidR="00FE1886" w:rsidRPr="005A5E65">
        <w:rPr>
          <w:rFonts w:ascii="Times New Roman" w:eastAsia="Times New Roman" w:hAnsi="Times New Roman"/>
          <w:b/>
          <w:bCs/>
          <w:sz w:val="24"/>
          <w:szCs w:val="24"/>
        </w:rPr>
        <w:tab/>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E7416A" w:rsidRPr="005A5E65">
        <w:rPr>
          <w:rFonts w:ascii="Times New Roman" w:eastAsia="Times New Roman" w:hAnsi="Times New Roman"/>
          <w:b/>
          <w:bCs/>
          <w:sz w:val="24"/>
          <w:szCs w:val="24"/>
        </w:rPr>
        <w:t>23</w:t>
      </w:r>
      <w:r w:rsidRPr="005A5E65">
        <w:rPr>
          <w:rFonts w:ascii="Times New Roman" w:eastAsia="Times New Roman" w:hAnsi="Times New Roman"/>
          <w:b/>
          <w:bCs/>
          <w:sz w:val="24"/>
          <w:szCs w:val="24"/>
        </w:rPr>
        <w:t xml:space="preserve"> (1)</w:t>
      </w:r>
      <w:r w:rsidRPr="005A5E65">
        <w:rPr>
          <w:rFonts w:ascii="Times New Roman" w:eastAsia="Times New Roman" w:hAnsi="Times New Roman"/>
          <w:bCs/>
          <w:sz w:val="24"/>
          <w:szCs w:val="24"/>
        </w:rPr>
        <w:t xml:space="preserve"> Възложителят си запазва правото на „опция за допълнителни количества” в размер до </w:t>
      </w:r>
      <w:r w:rsidR="00E7416A" w:rsidRPr="005A5E65">
        <w:rPr>
          <w:rFonts w:ascii="Times New Roman" w:eastAsia="Times New Roman" w:hAnsi="Times New Roman"/>
          <w:bCs/>
          <w:sz w:val="24"/>
          <w:szCs w:val="24"/>
        </w:rPr>
        <w:t>3 800 лева без ДДС.</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Възложителят може да реализира правото си на „опция за допълнителни количества” в срок не по-късн</w:t>
      </w:r>
      <w:r w:rsidR="00C555C9" w:rsidRPr="005A5E65">
        <w:rPr>
          <w:rFonts w:ascii="Times New Roman" w:eastAsia="Times New Roman" w:hAnsi="Times New Roman"/>
          <w:bCs/>
          <w:sz w:val="24"/>
          <w:szCs w:val="24"/>
        </w:rPr>
        <w:t>о от 5</w:t>
      </w:r>
      <w:r w:rsidRPr="005A5E65">
        <w:rPr>
          <w:rFonts w:ascii="Times New Roman" w:eastAsia="Times New Roman" w:hAnsi="Times New Roman"/>
          <w:bCs/>
          <w:sz w:val="24"/>
          <w:szCs w:val="24"/>
        </w:rPr>
        <w:t xml:space="preserve"> месеца от датата на сключване на договора за възлагане на обществената поръчка.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от ЗОП.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Допълнителното споразумение /анекса/ към договора за възлагане на обществена поръчка по ал. 2 съдържа вида и количеството, на съответните стоки и мястото на доставка. </w:t>
      </w:r>
    </w:p>
    <w:p w:rsidR="00E7416A" w:rsidRPr="005A5E65" w:rsidRDefault="00647C27" w:rsidP="005A5E65">
      <w:pPr>
        <w:spacing w:after="0" w:line="240" w:lineRule="auto"/>
        <w:ind w:firstLine="708"/>
        <w:jc w:val="both"/>
        <w:rPr>
          <w:rFonts w:ascii="Times New Roman" w:eastAsia="Times New Roman" w:hAnsi="Times New Roman"/>
          <w:bCs/>
          <w:sz w:val="24"/>
          <w:szCs w:val="24"/>
          <w:lang w:eastAsia="bg-BG"/>
        </w:rPr>
      </w:pPr>
      <w:r w:rsidRPr="005A5E65">
        <w:rPr>
          <w:rFonts w:ascii="Times New Roman" w:eastAsia="Times New Roman" w:hAnsi="Times New Roman"/>
          <w:b/>
          <w:bCs/>
          <w:sz w:val="24"/>
          <w:szCs w:val="24"/>
        </w:rPr>
        <w:t>(5)</w:t>
      </w:r>
      <w:r w:rsidRPr="005A5E65">
        <w:rPr>
          <w:rFonts w:ascii="Times New Roman" w:eastAsia="Times New Roman" w:hAnsi="Times New Roman"/>
          <w:bCs/>
          <w:sz w:val="24"/>
          <w:szCs w:val="24"/>
        </w:rPr>
        <w:t xml:space="preserve"> Доставката на допълнителните количества стоки следва да се извърши в срок до </w:t>
      </w:r>
      <w:r w:rsidR="00E7416A" w:rsidRPr="005A5E65">
        <w:rPr>
          <w:rFonts w:ascii="Times New Roman" w:eastAsia="Times New Roman" w:hAnsi="Times New Roman"/>
          <w:bCs/>
          <w:sz w:val="24"/>
          <w:szCs w:val="24"/>
        </w:rPr>
        <w:t>15</w:t>
      </w:r>
      <w:r w:rsidRPr="005A5E65">
        <w:rPr>
          <w:rFonts w:ascii="Times New Roman" w:eastAsia="Times New Roman" w:hAnsi="Times New Roman"/>
          <w:bCs/>
          <w:sz w:val="24"/>
          <w:szCs w:val="24"/>
        </w:rPr>
        <w:t xml:space="preserve"> календарни дни</w:t>
      </w:r>
      <w:r w:rsidR="00E7416A" w:rsidRPr="005A5E65">
        <w:rPr>
          <w:rFonts w:ascii="Times New Roman" w:eastAsia="Times New Roman" w:hAnsi="Times New Roman"/>
          <w:bCs/>
          <w:sz w:val="24"/>
          <w:szCs w:val="24"/>
        </w:rPr>
        <w:t xml:space="preserve"> </w:t>
      </w:r>
      <w:r w:rsidR="00E7416A" w:rsidRPr="005A5E65">
        <w:rPr>
          <w:rFonts w:ascii="Times New Roman" w:eastAsia="MS Mincho" w:hAnsi="Times New Roman"/>
          <w:sz w:val="24"/>
          <w:szCs w:val="24"/>
        </w:rPr>
        <w:t>считано от датата следваща деня на получаване от изпълнителя на заявката на възложителя</w:t>
      </w:r>
      <w:r w:rsidR="00E7416A" w:rsidRPr="005A5E65">
        <w:rPr>
          <w:rFonts w:ascii="Times New Roman" w:eastAsia="Times New Roman" w:hAnsi="Times New Roman"/>
          <w:bCs/>
          <w:sz w:val="24"/>
          <w:szCs w:val="24"/>
          <w:lang w:eastAsia="bg-BG"/>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(6)</w:t>
      </w:r>
      <w:r w:rsidRPr="005A5E65">
        <w:rPr>
          <w:rFonts w:ascii="Times New Roman" w:eastAsia="Times New Roman" w:hAnsi="Times New Roman"/>
          <w:bCs/>
          <w:sz w:val="24"/>
          <w:szCs w:val="24"/>
        </w:rPr>
        <w:t xml:space="preserve"> За „опцията за допълнителни количества” са приложими всички останали условия от настоящия договор.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lang w:val="en-US"/>
        </w:rPr>
        <w:t>X</w:t>
      </w:r>
      <w:r w:rsidR="00261EF4"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 НЕПРЕОДОЛИМА СИЛА.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24</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25</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lastRenderedPageBreak/>
        <w:t>Чл. 2</w:t>
      </w:r>
      <w:r w:rsidR="00261EF4" w:rsidRPr="005A5E65">
        <w:rPr>
          <w:rFonts w:ascii="Times New Roman" w:eastAsia="Times New Roman" w:hAnsi="Times New Roman"/>
          <w:b/>
          <w:bCs/>
          <w:sz w:val="24"/>
          <w:szCs w:val="24"/>
          <w:lang w:val="en-US"/>
        </w:rPr>
        <w:t>6</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Докато трае непреодолимата сила, изпълнението на задължението се спира.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2</w:t>
      </w:r>
      <w:r w:rsidR="00261EF4" w:rsidRPr="005A5E65">
        <w:rPr>
          <w:rFonts w:ascii="Times New Roman" w:eastAsia="Times New Roman" w:hAnsi="Times New Roman"/>
          <w:b/>
          <w:bCs/>
          <w:sz w:val="24"/>
          <w:szCs w:val="24"/>
          <w:lang w:val="en-US"/>
        </w:rPr>
        <w:t>7</w:t>
      </w:r>
      <w:r w:rsidRPr="005A5E65">
        <w:rPr>
          <w:rFonts w:ascii="Times New Roman" w:eastAsia="Times New Roman" w:hAnsi="Times New Roman"/>
          <w:bCs/>
          <w:sz w:val="24"/>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Х</w:t>
      </w:r>
      <w:r w:rsidR="00261EF4"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 КОНФИДЕНЦИАЛНОСТ</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28</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29</w:t>
      </w:r>
      <w:r w:rsidRPr="005A5E65">
        <w:rPr>
          <w:rFonts w:ascii="Times New Roman" w:eastAsia="Times New Roman" w:hAnsi="Times New Roman"/>
          <w:b/>
          <w:bCs/>
          <w:sz w:val="24"/>
          <w:szCs w:val="24"/>
        </w:rPr>
        <w:t xml:space="preserve">. </w:t>
      </w:r>
      <w:r w:rsidRPr="005A5E65">
        <w:rPr>
          <w:rFonts w:ascii="Times New Roman" w:eastAsia="Times New Roman" w:hAnsi="Times New Roman"/>
          <w:bCs/>
          <w:sz w:val="24"/>
          <w:szCs w:val="24"/>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30</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Х</w:t>
      </w:r>
      <w:r w:rsidR="00261EF4"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lang w:val="en-US"/>
        </w:rPr>
        <w:t>II</w:t>
      </w:r>
      <w:r w:rsidRPr="005A5E65">
        <w:rPr>
          <w:rFonts w:ascii="Times New Roman" w:eastAsia="Times New Roman" w:hAnsi="Times New Roman"/>
          <w:b/>
          <w:bCs/>
          <w:sz w:val="24"/>
          <w:szCs w:val="24"/>
        </w:rPr>
        <w:t>. ПРЕКРАТЯВАНЕ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rPr>
        <w:t>31</w:t>
      </w:r>
      <w:r w:rsidRPr="005A5E65">
        <w:rPr>
          <w:rFonts w:ascii="Times New Roman" w:eastAsia="Times New Roman" w:hAnsi="Times New Roman"/>
          <w:b/>
          <w:bCs/>
          <w:sz w:val="24"/>
          <w:szCs w:val="24"/>
        </w:rPr>
        <w:t xml:space="preserve"> (1) </w:t>
      </w:r>
      <w:r w:rsidRPr="005A5E65">
        <w:rPr>
          <w:rFonts w:ascii="Times New Roman" w:eastAsia="Times New Roman" w:hAnsi="Times New Roman"/>
          <w:bCs/>
          <w:sz w:val="24"/>
          <w:szCs w:val="24"/>
        </w:rPr>
        <w:t>Настоящият договор се прекратява:</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lang w:val="en-US"/>
        </w:rPr>
        <w:t xml:space="preserve"> 1.</w:t>
      </w:r>
      <w:r w:rsidR="00647C27" w:rsidRPr="005A5E65">
        <w:rPr>
          <w:rFonts w:ascii="Times New Roman" w:eastAsia="Times New Roman" w:hAnsi="Times New Roman"/>
          <w:bCs/>
          <w:sz w:val="24"/>
          <w:szCs w:val="24"/>
        </w:rPr>
        <w:t xml:space="preserve"> С изпълнение на всички задължения на страните;</w:t>
      </w:r>
    </w:p>
    <w:p w:rsidR="00261EF4"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lang w:val="en-US"/>
        </w:rPr>
      </w:pPr>
      <w:r w:rsidRPr="005A5E65">
        <w:rPr>
          <w:rFonts w:ascii="Times New Roman" w:eastAsia="Times New Roman" w:hAnsi="Times New Roman"/>
          <w:bCs/>
          <w:sz w:val="24"/>
          <w:szCs w:val="24"/>
          <w:lang w:val="en-US"/>
        </w:rPr>
        <w:t xml:space="preserve"> 2.</w:t>
      </w:r>
      <w:r w:rsidR="00647C27"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С изтичане на уговорения срок;</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lang w:val="en-US"/>
        </w:rPr>
        <w:t xml:space="preserve">3. </w:t>
      </w:r>
      <w:r w:rsidR="00647C27" w:rsidRPr="005A5E65">
        <w:rPr>
          <w:rFonts w:ascii="Times New Roman" w:eastAsia="Times New Roman" w:hAnsi="Times New Roman"/>
          <w:bCs/>
          <w:sz w:val="24"/>
          <w:szCs w:val="24"/>
        </w:rPr>
        <w:t>По взаимно съгласие между страните, изразено в писмена форма;</w:t>
      </w:r>
    </w:p>
    <w:p w:rsidR="00261EF4" w:rsidRPr="005A5E65" w:rsidRDefault="00261EF4" w:rsidP="005A5E65">
      <w:pPr>
        <w:spacing w:after="0" w:line="240" w:lineRule="auto"/>
        <w:ind w:firstLine="708"/>
        <w:contextualSpacing/>
        <w:jc w:val="both"/>
        <w:rPr>
          <w:rFonts w:ascii="Times New Roman" w:eastAsia="Times New Roman" w:hAnsi="Times New Roman"/>
          <w:bCs/>
          <w:sz w:val="24"/>
          <w:szCs w:val="24"/>
          <w:lang w:eastAsia="bg-BG"/>
        </w:rPr>
      </w:pPr>
      <w:r w:rsidRPr="005A5E65">
        <w:rPr>
          <w:rFonts w:ascii="Times New Roman" w:eastAsia="Times New Roman" w:hAnsi="Times New Roman"/>
          <w:bCs/>
          <w:sz w:val="24"/>
          <w:szCs w:val="24"/>
        </w:rPr>
        <w:t>4</w:t>
      </w:r>
      <w:r w:rsidRPr="005A5E65">
        <w:rPr>
          <w:rFonts w:ascii="Times New Roman" w:eastAsia="Times New Roman" w:hAnsi="Times New Roman"/>
          <w:bCs/>
          <w:sz w:val="24"/>
          <w:szCs w:val="24"/>
          <w:lang w:val="en-US"/>
        </w:rPr>
        <w:t>.</w:t>
      </w:r>
      <w:r w:rsidR="00647C27" w:rsidRPr="005A5E65">
        <w:rPr>
          <w:rFonts w:ascii="Times New Roman" w:eastAsia="Times New Roman" w:hAnsi="Times New Roman"/>
          <w:bCs/>
          <w:sz w:val="24"/>
          <w:szCs w:val="24"/>
        </w:rPr>
        <w:t>При настъпване на невиновна невъзможност за изпълнение (непреодолима сила)</w:t>
      </w:r>
      <w:r w:rsidRPr="005A5E65">
        <w:rPr>
          <w:rFonts w:ascii="Times New Roman" w:eastAsia="Times New Roman" w:hAnsi="Times New Roman"/>
          <w:bCs/>
          <w:sz w:val="24"/>
          <w:szCs w:val="24"/>
          <w:lang w:val="en-US"/>
        </w:rPr>
        <w:t xml:space="preserve"> </w:t>
      </w:r>
      <w:r w:rsidRPr="005A5E65">
        <w:rPr>
          <w:rFonts w:ascii="Times New Roman" w:eastAsia="Times New Roman" w:hAnsi="Times New Roman"/>
          <w:sz w:val="24"/>
          <w:szCs w:val="24"/>
        </w:rPr>
        <w:t xml:space="preserve">продължила повече от </w:t>
      </w:r>
      <w:r w:rsidRPr="005A5E65">
        <w:rPr>
          <w:rFonts w:ascii="Times New Roman" w:hAnsi="Times New Roman"/>
          <w:sz w:val="24"/>
          <w:szCs w:val="24"/>
          <w:lang w:val="en-US"/>
        </w:rPr>
        <w:t xml:space="preserve">20 </w:t>
      </w:r>
      <w:r w:rsidRPr="005A5E65">
        <w:rPr>
          <w:rFonts w:ascii="Times New Roman" w:hAnsi="Times New Roman"/>
          <w:sz w:val="24"/>
          <w:szCs w:val="24"/>
        </w:rPr>
        <w:t>дни;</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5</w:t>
      </w:r>
      <w:r w:rsidRPr="005A5E65">
        <w:rPr>
          <w:rFonts w:ascii="Times New Roman" w:eastAsia="Times New Roman" w:hAnsi="Times New Roman"/>
          <w:bCs/>
          <w:sz w:val="24"/>
          <w:szCs w:val="24"/>
          <w:lang w:val="en-US"/>
        </w:rPr>
        <w:t xml:space="preserve">. </w:t>
      </w:r>
      <w:r w:rsidR="00647C27" w:rsidRPr="005A5E65">
        <w:rPr>
          <w:rFonts w:ascii="Times New Roman" w:eastAsia="Times New Roman" w:hAnsi="Times New Roman"/>
          <w:bCs/>
          <w:sz w:val="24"/>
          <w:szCs w:val="24"/>
        </w:rPr>
        <w:t>При условията на чл. 118 от ЗОП.</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w:t>
      </w:r>
      <w:r w:rsidR="00261EF4" w:rsidRPr="005A5E65">
        <w:rPr>
          <w:rFonts w:ascii="Times New Roman" w:eastAsia="Times New Roman" w:hAnsi="Times New Roman"/>
          <w:b/>
          <w:bCs/>
          <w:sz w:val="24"/>
          <w:szCs w:val="24"/>
        </w:rPr>
        <w:t>32</w:t>
      </w:r>
      <w:r w:rsidRPr="005A5E65">
        <w:rPr>
          <w:rFonts w:ascii="Times New Roman" w:eastAsia="Times New Roman" w:hAnsi="Times New Roman"/>
          <w:bCs/>
          <w:sz w:val="24"/>
          <w:szCs w:val="24"/>
        </w:rPr>
        <w:t>. Възложителят може да прекрати договора с 10 (десет) дневно писмено предизвестие, когато Изпълнителят:</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1. </w:t>
      </w:r>
      <w:r w:rsidR="00647C27" w:rsidRPr="005A5E65">
        <w:rPr>
          <w:rFonts w:ascii="Times New Roman" w:eastAsia="Times New Roman" w:hAnsi="Times New Roman"/>
          <w:bCs/>
          <w:sz w:val="24"/>
          <w:szCs w:val="24"/>
        </w:rPr>
        <w:t xml:space="preserve">Забави изпълнението на някое от задълженията си по договора с повече от 15 (петнадесет) дни; </w:t>
      </w:r>
    </w:p>
    <w:p w:rsidR="00261EF4" w:rsidRPr="005A5E65" w:rsidRDefault="00261EF4" w:rsidP="005A5E65">
      <w:pPr>
        <w:widowControl w:val="0"/>
        <w:suppressAutoHyphens/>
        <w:spacing w:after="0" w:line="240" w:lineRule="auto"/>
        <w:ind w:firstLine="708"/>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2. </w:t>
      </w:r>
      <w:r w:rsidR="00DF2C4B" w:rsidRPr="005A5E65">
        <w:rPr>
          <w:rFonts w:ascii="Times New Roman" w:eastAsia="Times New Roman" w:hAnsi="Times New Roman"/>
          <w:bCs/>
          <w:sz w:val="24"/>
          <w:szCs w:val="24"/>
        </w:rPr>
        <w:t>П</w:t>
      </w:r>
      <w:r w:rsidRPr="005A5E65">
        <w:rPr>
          <w:rFonts w:ascii="Times New Roman" w:eastAsia="Times New Roman" w:hAnsi="Times New Roman"/>
          <w:bCs/>
          <w:sz w:val="24"/>
          <w:szCs w:val="24"/>
        </w:rPr>
        <w:t>ри системно (</w:t>
      </w:r>
      <w:r w:rsidRPr="005A5E65">
        <w:rPr>
          <w:rFonts w:ascii="Times New Roman" w:eastAsia="Times New Roman" w:hAnsi="Times New Roman"/>
          <w:bCs/>
          <w:i/>
          <w:sz w:val="24"/>
          <w:szCs w:val="24"/>
        </w:rPr>
        <w:t>три и повече пъти</w:t>
      </w:r>
      <w:r w:rsidRPr="005A5E65">
        <w:rPr>
          <w:rFonts w:ascii="Times New Roman" w:eastAsia="Times New Roman" w:hAnsi="Times New Roman"/>
          <w:bCs/>
          <w:sz w:val="24"/>
          <w:szCs w:val="24"/>
        </w:rPr>
        <w:t xml:space="preserve">) неизпълнение на задълженията на </w:t>
      </w:r>
      <w:r w:rsidR="00DF2C4B" w:rsidRPr="005A5E65">
        <w:rPr>
          <w:rFonts w:ascii="Times New Roman" w:eastAsia="Times New Roman" w:hAnsi="Times New Roman"/>
          <w:bCs/>
          <w:sz w:val="24"/>
          <w:szCs w:val="24"/>
        </w:rPr>
        <w:t>Изпълнителя</w:t>
      </w:r>
      <w:r w:rsidRPr="005A5E65">
        <w:rPr>
          <w:rFonts w:ascii="Times New Roman" w:eastAsia="Times New Roman" w:hAnsi="Times New Roman"/>
          <w:bCs/>
          <w:sz w:val="24"/>
          <w:szCs w:val="24"/>
        </w:rPr>
        <w:t xml:space="preserve"> за гаранционно обслужване и/или извършване на гаранционни ремонти или при пълно неизпълнение на задълженията на </w:t>
      </w:r>
      <w:r w:rsidR="00DF2C4B" w:rsidRPr="005A5E65">
        <w:rPr>
          <w:rFonts w:ascii="Times New Roman" w:eastAsia="Times New Roman" w:hAnsi="Times New Roman"/>
          <w:bCs/>
          <w:sz w:val="24"/>
          <w:szCs w:val="24"/>
        </w:rPr>
        <w:t xml:space="preserve">Изпълнителя </w:t>
      </w:r>
      <w:r w:rsidRPr="005A5E65">
        <w:rPr>
          <w:rFonts w:ascii="Times New Roman" w:eastAsia="Times New Roman" w:hAnsi="Times New Roman"/>
          <w:bCs/>
          <w:sz w:val="24"/>
          <w:szCs w:val="24"/>
        </w:rPr>
        <w:t xml:space="preserve">за гаранционно обслужване и/или извършване на гаранционни ремонти; </w:t>
      </w:r>
      <w:r w:rsidR="00DF2C4B" w:rsidRPr="005A5E65">
        <w:rPr>
          <w:rFonts w:ascii="Times New Roman" w:eastAsia="Times New Roman" w:hAnsi="Times New Roman"/>
          <w:bCs/>
          <w:sz w:val="24"/>
          <w:szCs w:val="24"/>
        </w:rPr>
        <w:t xml:space="preserve"> </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3. </w:t>
      </w:r>
      <w:r w:rsidR="00647C27" w:rsidRPr="005A5E65">
        <w:rPr>
          <w:rFonts w:ascii="Times New Roman" w:eastAsia="Times New Roman" w:hAnsi="Times New Roman"/>
          <w:bCs/>
          <w:sz w:val="24"/>
          <w:szCs w:val="24"/>
        </w:rPr>
        <w:t xml:space="preserve">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w:t>
      </w:r>
      <w:r w:rsidR="00DF2C4B" w:rsidRPr="005A5E65">
        <w:rPr>
          <w:rFonts w:ascii="Times New Roman" w:eastAsia="Times New Roman" w:hAnsi="Times New Roman"/>
          <w:bCs/>
          <w:sz w:val="24"/>
          <w:szCs w:val="24"/>
        </w:rPr>
        <w:t>14</w:t>
      </w:r>
      <w:r w:rsidR="00647C27" w:rsidRPr="005A5E65">
        <w:rPr>
          <w:rFonts w:ascii="Times New Roman" w:eastAsia="Times New Roman" w:hAnsi="Times New Roman"/>
          <w:bCs/>
          <w:sz w:val="24"/>
          <w:szCs w:val="24"/>
        </w:rPr>
        <w:t xml:space="preserve"> и ал. </w:t>
      </w:r>
      <w:r w:rsidR="00DF2C4B" w:rsidRPr="005A5E65">
        <w:rPr>
          <w:rFonts w:ascii="Times New Roman" w:eastAsia="Times New Roman" w:hAnsi="Times New Roman"/>
          <w:bCs/>
          <w:sz w:val="24"/>
          <w:szCs w:val="24"/>
        </w:rPr>
        <w:t>15</w:t>
      </w:r>
      <w:r w:rsidR="00647C27" w:rsidRPr="005A5E65">
        <w:rPr>
          <w:rFonts w:ascii="Times New Roman" w:eastAsia="Times New Roman" w:hAnsi="Times New Roman"/>
          <w:bCs/>
          <w:sz w:val="24"/>
          <w:szCs w:val="24"/>
        </w:rPr>
        <w:t xml:space="preserve"> от ЗОП.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4</w:t>
      </w:r>
      <w:r w:rsidR="00DF2C4B" w:rsidRPr="005A5E6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Бъде обявен в несъстоятелност или когато е в производство по несъстоятелност или ликвидация.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Х</w:t>
      </w:r>
      <w:r w:rsidR="00DF2C4B" w:rsidRPr="005A5E65">
        <w:rPr>
          <w:rFonts w:ascii="Times New Roman" w:eastAsia="Times New Roman" w:hAnsi="Times New Roman"/>
          <w:b/>
          <w:bCs/>
          <w:sz w:val="24"/>
          <w:szCs w:val="24"/>
          <w:lang w:val="en-US"/>
        </w:rPr>
        <w:t>IV</w:t>
      </w:r>
      <w:r w:rsidRPr="005A5E65">
        <w:rPr>
          <w:rFonts w:ascii="Times New Roman" w:eastAsia="Times New Roman" w:hAnsi="Times New Roman"/>
          <w:b/>
          <w:bCs/>
          <w:sz w:val="24"/>
          <w:szCs w:val="24"/>
        </w:rPr>
        <w:t>. ЗАКЛЮЧИТЕЛНИ РАЗПОРЕДБИ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 xml:space="preserve">  </w:t>
      </w:r>
    </w:p>
    <w:p w:rsidR="00DA1091" w:rsidRPr="005A5E65" w:rsidRDefault="00DA1091" w:rsidP="005A5E65">
      <w:pPr>
        <w:widowControl w:val="0"/>
        <w:suppressAutoHyphens/>
        <w:spacing w:after="0" w:line="240" w:lineRule="auto"/>
        <w:ind w:firstLine="709"/>
        <w:jc w:val="both"/>
        <w:rPr>
          <w:rFonts w:ascii="Times New Roman" w:eastAsia="Times New Roman" w:hAnsi="Times New Roman"/>
          <w:b/>
          <w:bCs/>
          <w:sz w:val="24"/>
          <w:szCs w:val="24"/>
          <w:lang w:val="en-US"/>
        </w:rPr>
      </w:pPr>
      <w:r w:rsidRPr="005A5E65">
        <w:rPr>
          <w:rFonts w:ascii="Times New Roman" w:eastAsia="Times New Roman" w:hAnsi="Times New Roman"/>
          <w:b/>
          <w:bCs/>
          <w:sz w:val="24"/>
          <w:szCs w:val="24"/>
        </w:rPr>
        <w:t>Чл. 3</w:t>
      </w:r>
      <w:r w:rsidRPr="005A5E65">
        <w:rPr>
          <w:rFonts w:ascii="Times New Roman" w:eastAsia="Times New Roman" w:hAnsi="Times New Roman"/>
          <w:b/>
          <w:bCs/>
          <w:sz w:val="24"/>
          <w:szCs w:val="24"/>
          <w:lang w:val="en-US"/>
        </w:rPr>
        <w:t>3</w:t>
      </w:r>
      <w:r w:rsidR="00647C27"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647C27" w:rsidRPr="005A5E65" w:rsidRDefault="00DA1091"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3</w:t>
      </w:r>
      <w:r w:rsidRPr="005A5E65">
        <w:rPr>
          <w:rFonts w:ascii="Times New Roman" w:eastAsia="Times New Roman" w:hAnsi="Times New Roman"/>
          <w:b/>
          <w:bCs/>
          <w:sz w:val="24"/>
          <w:szCs w:val="24"/>
          <w:lang w:val="en-US"/>
        </w:rPr>
        <w:t>4.</w:t>
      </w:r>
      <w:r w:rsidR="00647C27" w:rsidRPr="005A5E65">
        <w:rPr>
          <w:rFonts w:ascii="Times New Roman" w:eastAsia="Times New Roman" w:hAnsi="Times New Roman"/>
          <w:bCs/>
          <w:sz w:val="24"/>
          <w:szCs w:val="24"/>
        </w:rPr>
        <w:t xml:space="preserve"> </w:t>
      </w:r>
      <w:r w:rsidR="00647C27" w:rsidRPr="005A5E65">
        <w:rPr>
          <w:rFonts w:ascii="Times New Roman" w:eastAsia="Times New Roman" w:hAnsi="Times New Roman"/>
          <w:b/>
          <w:bCs/>
          <w:sz w:val="24"/>
          <w:szCs w:val="24"/>
        </w:rPr>
        <w:t>(1)</w:t>
      </w:r>
      <w:r w:rsidR="00647C27" w:rsidRPr="005A5E65">
        <w:rPr>
          <w:rFonts w:ascii="Times New Roman" w:eastAsia="Times New Roman" w:hAnsi="Times New Roman"/>
          <w:bCs/>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За всички неуредени в този договор въпроси се прилагат разпоредбите на действащото законодателство</w:t>
      </w:r>
    </w:p>
    <w:p w:rsidR="00A666A9"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w:t>
      </w:r>
      <w:r w:rsidR="00A666A9" w:rsidRPr="005A5E65">
        <w:rPr>
          <w:rFonts w:ascii="Times New Roman" w:eastAsia="Times New Roman" w:hAnsi="Times New Roman"/>
          <w:b/>
          <w:bCs/>
          <w:sz w:val="24"/>
          <w:szCs w:val="24"/>
        </w:rPr>
        <w:t>Чл.</w:t>
      </w:r>
      <w:r w:rsidR="0028442A" w:rsidRPr="005A5E65">
        <w:rPr>
          <w:rFonts w:ascii="Times New Roman" w:eastAsia="Times New Roman" w:hAnsi="Times New Roman"/>
          <w:b/>
          <w:bCs/>
          <w:sz w:val="24"/>
          <w:szCs w:val="24"/>
        </w:rPr>
        <w:t xml:space="preserve"> 35</w:t>
      </w:r>
      <w:r w:rsidR="00A666A9" w:rsidRPr="005A5E65">
        <w:rPr>
          <w:rFonts w:ascii="Times New Roman" w:eastAsia="Times New Roman" w:hAnsi="Times New Roman"/>
          <w:b/>
          <w:bCs/>
          <w:sz w:val="24"/>
          <w:szCs w:val="24"/>
        </w:rPr>
        <w:t>.</w:t>
      </w:r>
      <w:r w:rsidR="00A666A9" w:rsidRPr="005A5E65">
        <w:rPr>
          <w:rFonts w:ascii="Times New Roman" w:eastAsia="Times New Roman" w:hAnsi="Times New Roman"/>
          <w:bCs/>
          <w:sz w:val="24"/>
          <w:szCs w:val="24"/>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666A9" w:rsidRPr="005A5E65" w:rsidRDefault="00A666A9"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Неразделна част от настоящия договор са: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lastRenderedPageBreak/>
        <w:t>1. Технически спецификации – приложение № 1 към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 Предложение за изпълнение на поръчката  –  приложение № 2 към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3. Ценово предложение  –  приложение № 3 към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Настоящият договор се сключи в два еднообразни екземпляра  –  по един за всяка от страните.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tbl>
      <w:tblPr>
        <w:tblW w:w="10206" w:type="dxa"/>
        <w:tblInd w:w="108" w:type="dxa"/>
        <w:tblLook w:val="04A0" w:firstRow="1" w:lastRow="0" w:firstColumn="1" w:lastColumn="0" w:noHBand="0" w:noVBand="1"/>
      </w:tblPr>
      <w:tblGrid>
        <w:gridCol w:w="4820"/>
        <w:gridCol w:w="5386"/>
      </w:tblGrid>
      <w:tr w:rsidR="00647C27" w:rsidRPr="005A5E65" w:rsidTr="006535C0">
        <w:trPr>
          <w:trHeight w:val="572"/>
        </w:trPr>
        <w:tc>
          <w:tcPr>
            <w:tcW w:w="4820" w:type="dxa"/>
            <w:shd w:val="clear" w:color="auto" w:fill="auto"/>
          </w:tcPr>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ЗА ВЪЗЛОЖИТЕЛ:</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tc>
        <w:tc>
          <w:tcPr>
            <w:tcW w:w="5386" w:type="dxa"/>
            <w:shd w:val="clear" w:color="auto" w:fill="auto"/>
          </w:tcPr>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ЗА ИЗПЪЛНИТЕЛ:</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p>
        </w:tc>
      </w:tr>
    </w:tbl>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ГЛАВЕН СЧЕТОВОДИТЕЛ</w:t>
      </w:r>
    </w:p>
    <w:p w:rsidR="005A5E65" w:rsidRDefault="005A5E65"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5A5E65" w:rsidRDefault="005A5E65"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5A5E65" w:rsidRPr="005A5E65" w:rsidRDefault="005A5E65" w:rsidP="005A5E65">
      <w:pPr>
        <w:spacing w:after="0" w:line="240" w:lineRule="auto"/>
        <w:jc w:val="right"/>
        <w:rPr>
          <w:rFonts w:ascii="Times New Roman" w:eastAsia="Arial Unicode MS" w:hAnsi="Times New Roman"/>
          <w:b/>
          <w:bCs/>
          <w:i/>
          <w:color w:val="000000"/>
          <w:sz w:val="24"/>
          <w:szCs w:val="24"/>
          <w:u w:color="000000"/>
        </w:rPr>
      </w:pPr>
      <w:r w:rsidRPr="005A5E65">
        <w:rPr>
          <w:rFonts w:ascii="Times New Roman" w:eastAsia="Arial Unicode MS" w:hAnsi="Times New Roman"/>
          <w:b/>
          <w:bCs/>
          <w:i/>
          <w:color w:val="000000"/>
          <w:sz w:val="24"/>
          <w:szCs w:val="24"/>
          <w:u w:color="000000"/>
          <w:lang w:val="ru-RU"/>
        </w:rPr>
        <w:t xml:space="preserve">Приложение - Образец № </w:t>
      </w:r>
      <w:r>
        <w:rPr>
          <w:rFonts w:ascii="Times New Roman" w:eastAsia="Arial Unicode MS" w:hAnsi="Times New Roman"/>
          <w:b/>
          <w:bCs/>
          <w:i/>
          <w:color w:val="000000"/>
          <w:sz w:val="24"/>
          <w:szCs w:val="24"/>
          <w:u w:color="000000"/>
          <w:lang w:val="ru-RU"/>
        </w:rPr>
        <w:t>4</w:t>
      </w:r>
    </w:p>
    <w:p w:rsidR="005A5E65" w:rsidRPr="005A5E65" w:rsidRDefault="005A5E65" w:rsidP="005A5E65">
      <w:pPr>
        <w:spacing w:after="0" w:line="240" w:lineRule="auto"/>
        <w:jc w:val="both"/>
        <w:rPr>
          <w:rFonts w:ascii="Times New Roman" w:eastAsia="MS Mincho" w:hAnsi="Times New Roman"/>
          <w:b/>
          <w:sz w:val="24"/>
          <w:szCs w:val="24"/>
          <w:lang w:eastAsia="bg-BG"/>
        </w:rPr>
      </w:pPr>
      <w:r w:rsidRPr="005A5E65">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A5E65" w:rsidRPr="005A5E65" w:rsidRDefault="005A5E65" w:rsidP="005A5E65">
      <w:pPr>
        <w:tabs>
          <w:tab w:val="left" w:pos="374"/>
        </w:tabs>
        <w:spacing w:after="0" w:line="240" w:lineRule="auto"/>
        <w:ind w:firstLine="709"/>
        <w:jc w:val="center"/>
        <w:rPr>
          <w:rFonts w:ascii="Times New Roman" w:eastAsia="MS Mincho" w:hAnsi="Times New Roman"/>
          <w:b/>
          <w:sz w:val="24"/>
          <w:szCs w:val="24"/>
          <w:u w:val="single"/>
          <w:lang w:eastAsia="bg-BG"/>
        </w:rPr>
      </w:pP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5A5E65">
        <w:rPr>
          <w:rFonts w:ascii="Times New Roman" w:eastAsia="MS Mincho" w:hAnsi="Times New Roman"/>
          <w:b/>
          <w:color w:val="000000"/>
          <w:sz w:val="24"/>
          <w:szCs w:val="24"/>
          <w:lang w:eastAsia="bg-BG"/>
        </w:rPr>
        <w:t>ДЕКЛАРАЦИЯ</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sz w:val="24"/>
          <w:szCs w:val="24"/>
          <w:lang w:eastAsia="bg-BG"/>
        </w:rPr>
      </w:pPr>
      <w:r w:rsidRPr="005A5E65">
        <w:rPr>
          <w:rFonts w:ascii="Times New Roman" w:eastAsia="MS Mincho" w:hAnsi="Times New Roman"/>
          <w:b/>
          <w:color w:val="000000"/>
          <w:sz w:val="24"/>
          <w:szCs w:val="24"/>
          <w:u w:val="single"/>
          <w:lang w:eastAsia="bg-BG"/>
        </w:rPr>
        <w:t>по </w:t>
      </w:r>
      <w:r w:rsidRPr="005A5E65">
        <w:rPr>
          <w:rFonts w:ascii="Times New Roman" w:eastAsia="MS Mincho" w:hAnsi="Times New Roman"/>
          <w:b/>
          <w:bCs/>
          <w:sz w:val="24"/>
          <w:szCs w:val="24"/>
          <w:u w:val="single"/>
          <w:lang w:eastAsia="bg-BG"/>
        </w:rPr>
        <w:t>чл. 59, ал. 1, т. 3 от Закона за мерките срещу изпирането на пари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Долуподписаният/ата: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чужди граждани без постоянен адрес)</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 качеството ми на:</w:t>
      </w:r>
    </w:p>
    <w:p w:rsidR="005A5E65" w:rsidRPr="005A5E65"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законен представител</w:t>
      </w:r>
    </w:p>
    <w:p w:rsidR="005A5E65" w:rsidRPr="005A5E65"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пълномощник</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 ЕИК/БУЛСТАТ/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регистъра при ....................................................................................................................,</w:t>
      </w: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5A5E65">
        <w:rPr>
          <w:rFonts w:ascii="Times New Roman" w:eastAsia="MS Mincho" w:hAnsi="Times New Roman"/>
          <w:b/>
          <w:color w:val="000000"/>
          <w:spacing w:val="36"/>
          <w:sz w:val="24"/>
          <w:szCs w:val="24"/>
          <w:lang w:eastAsia="bg-BG"/>
        </w:rPr>
        <w:t>ДЕКЛАРИРАМ</w:t>
      </w:r>
      <w:r w:rsidRPr="005A5E65">
        <w:rPr>
          <w:rFonts w:ascii="Times New Roman" w:eastAsia="MS Mincho" w:hAnsi="Times New Roman"/>
          <w:b/>
          <w:color w:val="000000"/>
          <w:sz w:val="24"/>
          <w:szCs w:val="24"/>
          <w:lang w:eastAsia="bg-BG"/>
        </w:rPr>
        <w:t>:</w:t>
      </w: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ascii="Times New Roman" w:eastAsia="MS Mincho" w:hAnsi="Times New Roman"/>
          <w:sz w:val="24"/>
          <w:szCs w:val="24"/>
          <w:lang w:eastAsia="bg-BG"/>
        </w:rPr>
        <w:t>съгласно </w:t>
      </w:r>
      <w:hyperlink r:id="rId16"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контрол по смисъла </w:t>
      </w:r>
      <w:r w:rsidRPr="005A5E65">
        <w:rPr>
          <w:rFonts w:ascii="Times New Roman" w:eastAsia="MS Mincho" w:hAnsi="Times New Roman"/>
          <w:sz w:val="24"/>
          <w:szCs w:val="24"/>
          <w:lang w:eastAsia="bg-BG"/>
        </w:rPr>
        <w:t>на </w:t>
      </w:r>
      <w:hyperlink r:id="rId17"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w:t>
      </w:r>
      <w:r w:rsidRPr="005A5E65">
        <w:rPr>
          <w:rFonts w:ascii="Times New Roman" w:eastAsia="MS Mincho" w:hAnsi="Times New Roman"/>
          <w:color w:val="000000"/>
          <w:sz w:val="24"/>
          <w:szCs w:val="24"/>
          <w:lang w:eastAsia="bg-BG"/>
        </w:rPr>
        <w:t>е конкретната хипотеза)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8"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lastRenderedPageBreak/>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5A5E65">
        <w:rPr>
          <w:rFonts w:ascii="Times New Roman" w:eastAsia="MS Mincho" w:hAnsi="Times New Roman"/>
          <w:sz w:val="24"/>
          <w:szCs w:val="24"/>
          <w:lang w:eastAsia="bg-BG"/>
        </w:rPr>
        <w:t>бенефициер</w:t>
      </w:r>
      <w:proofErr w:type="spellEnd"/>
      <w:r w:rsidRPr="005A5E65">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w:t>
      </w:r>
    </w:p>
    <w:p w:rsidR="005A5E65" w:rsidRPr="005A5E65" w:rsidRDefault="005A5E65" w:rsidP="005A5E65">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p>
    <w:p w:rsidR="005A5E65" w:rsidRPr="005A5E65" w:rsidRDefault="005A5E65" w:rsidP="005A5E65">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ascii="Times New Roman" w:eastAsia="MS Mincho" w:hAnsi="Times New Roman"/>
          <w:sz w:val="24"/>
          <w:szCs w:val="24"/>
          <w:lang w:eastAsia="bg-BG"/>
        </w:rPr>
        <w:t>държане на акции на приносител, съгласно </w:t>
      </w:r>
      <w:hyperlink r:id="rId21"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упражняващо контрол по смисъла на </w:t>
      </w:r>
      <w:hyperlink r:id="rId22"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се</w:t>
      </w:r>
      <w:r w:rsidRPr="005A5E65">
        <w:rPr>
          <w:rFonts w:ascii="Times New Roman" w:eastAsia="MS Mincho" w:hAnsi="Times New Roman"/>
          <w:color w:val="000000"/>
          <w:sz w:val="24"/>
          <w:szCs w:val="24"/>
          <w:lang w:eastAsia="bg-BG"/>
        </w:rPr>
        <w:t xml:space="preserve"> конкретната хипотеза)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ascii="Times New Roman" w:eastAsia="MS Mincho" w:hAnsi="Times New Roman"/>
          <w:sz w:val="24"/>
          <w:szCs w:val="24"/>
          <w:lang w:eastAsia="bg-BG"/>
        </w:rPr>
        <w:t>съгласно </w:t>
      </w:r>
      <w:hyperlink r:id="rId23"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b/>
          <w:color w:val="000000"/>
          <w:sz w:val="24"/>
          <w:szCs w:val="24"/>
          <w:lang w:eastAsia="bg-BG"/>
        </w:rPr>
        <w:t>(посочва се конкретната категория)</w:t>
      </w:r>
      <w:r w:rsidRPr="005A5E65">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5A5E65">
        <w:rPr>
          <w:rFonts w:ascii="Times New Roman" w:eastAsia="MS Mincho" w:hAnsi="Times New Roman"/>
          <w:color w:val="000000"/>
          <w:sz w:val="24"/>
          <w:szCs w:val="24"/>
          <w:lang w:eastAsia="bg-BG"/>
        </w:rPr>
        <w:t>бенефициер</w:t>
      </w:r>
      <w:proofErr w:type="spellEnd"/>
      <w:r w:rsidRPr="005A5E65">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от чието име и/или за </w:t>
      </w:r>
      <w:r w:rsidRPr="005A5E65">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5"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изпълняващо длъжността на висш</w:t>
      </w:r>
      <w:r w:rsidRPr="005A5E65">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color w:val="000000"/>
          <w:sz w:val="24"/>
          <w:szCs w:val="24"/>
          <w:lang w:eastAsia="bg-BG"/>
        </w:rPr>
        <w:t xml:space="preserve">III. Лице за контакт </w:t>
      </w:r>
      <w:r w:rsidRPr="005A5E65">
        <w:rPr>
          <w:rFonts w:ascii="Times New Roman" w:eastAsia="MS Mincho" w:hAnsi="Times New Roman"/>
          <w:sz w:val="24"/>
          <w:szCs w:val="24"/>
          <w:lang w:eastAsia="bg-BG"/>
        </w:rPr>
        <w:t>по </w:t>
      </w:r>
      <w:hyperlink r:id="rId26" w:tgtFrame="_blank" w:history="1">
        <w:r w:rsidRPr="005A5E65">
          <w:rPr>
            <w:rFonts w:ascii="Times New Roman" w:eastAsia="MS Mincho" w:hAnsi="Times New Roman"/>
            <w:bCs/>
            <w:sz w:val="24"/>
            <w:szCs w:val="24"/>
            <w:lang w:eastAsia="bg-BG"/>
          </w:rPr>
          <w:t>чл. 63, ал. 4, т. 3 от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ІV. Прилагам следните документи и справки съгласно </w:t>
      </w:r>
      <w:hyperlink r:id="rId27" w:tgtFrame="_blank" w:history="1">
        <w:r w:rsidRPr="005A5E65">
          <w:rPr>
            <w:rFonts w:ascii="Times New Roman" w:eastAsia="MS Mincho" w:hAnsi="Times New Roman"/>
            <w:bCs/>
            <w:sz w:val="24"/>
            <w:szCs w:val="24"/>
            <w:lang w:eastAsia="bg-BG"/>
          </w:rPr>
          <w:t>чл. 59, ал. 1, т. 1 и 2 от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1. ...........................................................................................................................................................</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2. ...........................................................................................................................................................</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Известна ми е отговорността по </w:t>
      </w:r>
      <w:hyperlink r:id="rId28" w:tgtFrame="_blank" w:history="1">
        <w:r w:rsidRPr="005A5E65">
          <w:rPr>
            <w:rFonts w:ascii="Times New Roman" w:eastAsia="MS Mincho" w:hAnsi="Times New Roman"/>
            <w:bCs/>
            <w:sz w:val="24"/>
            <w:szCs w:val="24"/>
            <w:lang w:eastAsia="bg-BG"/>
          </w:rPr>
          <w:t>чл. 313 от Наказателния кодекс</w:t>
        </w:r>
      </w:hyperlink>
      <w:r w:rsidRPr="005A5E65">
        <w:rPr>
          <w:rFonts w:ascii="Times New Roman" w:eastAsia="MS Mincho" w:hAnsi="Times New Roman"/>
          <w:sz w:val="24"/>
          <w:szCs w:val="24"/>
          <w:lang w:eastAsia="bg-BG"/>
        </w:rPr>
        <w:t> за деклариране на неверни данни.</w:t>
      </w:r>
    </w:p>
    <w:p w:rsidR="005A5E65" w:rsidRPr="005A5E65"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p>
    <w:p w:rsidR="005A5E65" w:rsidRPr="005A5E65"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ДАТА: ...............                                                                         ДЕКЛАРАТОР: ...............................</w:t>
      </w:r>
    </w:p>
    <w:p w:rsidR="005A5E65" w:rsidRPr="005A5E65"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5A5E65" w:rsidRPr="005A5E65"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5A5E65">
        <w:rPr>
          <w:rFonts w:ascii="Times New Roman" w:eastAsia="MS Mincho" w:hAnsi="Times New Roman"/>
          <w:i/>
          <w:color w:val="000000"/>
          <w:sz w:val="20"/>
          <w:szCs w:val="20"/>
          <w:lang w:eastAsia="bg-BG"/>
        </w:rPr>
        <w:t>Указания:</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9" w:tgtFrame="_blank" w:history="1">
        <w:r w:rsidRPr="005A5E65">
          <w:rPr>
            <w:rFonts w:ascii="Times New Roman" w:eastAsia="MS Mincho" w:hAnsi="Times New Roman"/>
            <w:bCs/>
            <w:i/>
            <w:sz w:val="20"/>
            <w:szCs w:val="20"/>
            <w:lang w:eastAsia="bg-BG"/>
          </w:rPr>
          <w:t>§ 2 от допълнителните разпоредби на ЗМИП</w:t>
        </w:r>
      </w:hyperlink>
      <w:r w:rsidRPr="005A5E65">
        <w:rPr>
          <w:rFonts w:ascii="Times New Roman" w:eastAsia="MS Mincho" w:hAnsi="Times New Roman"/>
          <w:i/>
          <w:color w:val="000000"/>
          <w:sz w:val="20"/>
          <w:szCs w:val="20"/>
          <w:lang w:eastAsia="bg-BG"/>
        </w:rPr>
        <w:t>, който гласи следното:</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5A5E65">
        <w:rPr>
          <w:rFonts w:ascii="Times New Roman" w:eastAsia="MS Mincho" w:hAnsi="Times New Roman"/>
          <w:i/>
          <w:color w:val="000000"/>
          <w:sz w:val="20"/>
          <w:szCs w:val="20"/>
          <w:lang w:eastAsia="bg-BG"/>
        </w:rPr>
        <w:t>попечителски</w:t>
      </w:r>
      <w:proofErr w:type="spellEnd"/>
      <w:r w:rsidRPr="005A5E65">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lastRenderedPageBreak/>
        <w:t>а) учредителят;</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б) доверителният собственик;</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в) пазителят, ако има такъв;</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г) </w:t>
      </w:r>
      <w:proofErr w:type="spellStart"/>
      <w:r w:rsidRPr="005A5E65">
        <w:rPr>
          <w:rFonts w:ascii="Times New Roman" w:eastAsia="MS Mincho" w:hAnsi="Times New Roman"/>
          <w:i/>
          <w:color w:val="000000"/>
          <w:sz w:val="20"/>
          <w:szCs w:val="20"/>
          <w:lang w:eastAsia="bg-BG"/>
        </w:rPr>
        <w:t>бенефициерът</w:t>
      </w:r>
      <w:proofErr w:type="spellEnd"/>
      <w:r w:rsidRPr="005A5E65">
        <w:rPr>
          <w:rFonts w:ascii="Times New Roman" w:eastAsia="MS Mincho" w:hAnsi="Times New Roman"/>
          <w:i/>
          <w:color w:val="000000"/>
          <w:sz w:val="20"/>
          <w:szCs w:val="20"/>
          <w:lang w:eastAsia="bg-BG"/>
        </w:rPr>
        <w:t xml:space="preserve"> или класът </w:t>
      </w:r>
      <w:proofErr w:type="spellStart"/>
      <w:r w:rsidRPr="005A5E65">
        <w:rPr>
          <w:rFonts w:ascii="Times New Roman" w:eastAsia="MS Mincho" w:hAnsi="Times New Roman"/>
          <w:i/>
          <w:color w:val="000000"/>
          <w:sz w:val="20"/>
          <w:szCs w:val="20"/>
          <w:lang w:eastAsia="bg-BG"/>
        </w:rPr>
        <w:t>бенефициери</w:t>
      </w:r>
      <w:proofErr w:type="spellEnd"/>
      <w:r w:rsidRPr="005A5E65">
        <w:rPr>
          <w:rFonts w:ascii="Times New Roman" w:eastAsia="MS Mincho" w:hAnsi="Times New Roman"/>
          <w:i/>
          <w:color w:val="000000"/>
          <w:sz w:val="20"/>
          <w:szCs w:val="20"/>
          <w:lang w:eastAsia="bg-BG"/>
        </w:rPr>
        <w:t>, или</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"Контрол" е контролът по смисъла на </w:t>
      </w:r>
      <w:hyperlink r:id="rId30" w:tgtFrame="_blank" w:history="1">
        <w:r w:rsidRPr="005A5E65">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5A5E65">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A5E65" w:rsidRDefault="005A5E6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Pr="007F3F99" w:rsidRDefault="00AA5FFB" w:rsidP="007F3F99">
      <w:pPr>
        <w:widowControl w:val="0"/>
        <w:suppressAutoHyphens/>
        <w:spacing w:before="57" w:after="57"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 </w:t>
      </w:r>
      <w:bookmarkStart w:id="1" w:name="_GoBack"/>
      <w:bookmarkEnd w:id="1"/>
    </w:p>
    <w:p w:rsidR="007F3F99" w:rsidRP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rPr>
      </w:pPr>
    </w:p>
    <w:sectPr w:rsidR="007F3F99" w:rsidRPr="007F3F99" w:rsidSect="00F83524">
      <w:footerReference w:type="default" r:id="rId31"/>
      <w:pgSz w:w="11906" w:h="16838"/>
      <w:pgMar w:top="851" w:right="707" w:bottom="709"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5A" w:rsidRDefault="00003C5A" w:rsidP="0093706E">
      <w:pPr>
        <w:spacing w:after="0" w:line="240" w:lineRule="auto"/>
      </w:pPr>
      <w:r>
        <w:separator/>
      </w:r>
    </w:p>
  </w:endnote>
  <w:endnote w:type="continuationSeparator" w:id="0">
    <w:p w:rsidR="00003C5A" w:rsidRDefault="00003C5A"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Calib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EndPr/>
    <w:sdtContent>
      <w:p w:rsidR="001A1A88" w:rsidRDefault="001A1A88">
        <w:pPr>
          <w:pStyle w:val="a6"/>
          <w:jc w:val="right"/>
        </w:pPr>
        <w:r>
          <w:fldChar w:fldCharType="begin"/>
        </w:r>
        <w:r>
          <w:instrText>PAGE   \* MERGEFORMAT</w:instrText>
        </w:r>
        <w:r>
          <w:fldChar w:fldCharType="separate"/>
        </w:r>
        <w:r w:rsidR="00AA5FFB">
          <w:rPr>
            <w:noProof/>
          </w:rPr>
          <w:t>40</w:t>
        </w:r>
        <w:r>
          <w:fldChar w:fldCharType="end"/>
        </w:r>
      </w:p>
    </w:sdtContent>
  </w:sdt>
  <w:p w:rsidR="001A1A88" w:rsidRDefault="001A1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5A" w:rsidRDefault="00003C5A" w:rsidP="0093706E">
      <w:pPr>
        <w:spacing w:after="0" w:line="240" w:lineRule="auto"/>
      </w:pPr>
      <w:r>
        <w:separator/>
      </w:r>
    </w:p>
  </w:footnote>
  <w:footnote w:type="continuationSeparator" w:id="0">
    <w:p w:rsidR="00003C5A" w:rsidRDefault="00003C5A" w:rsidP="0093706E">
      <w:pPr>
        <w:spacing w:after="0" w:line="240" w:lineRule="auto"/>
      </w:pPr>
      <w:r>
        <w:continuationSeparator/>
      </w:r>
    </w:p>
  </w:footnote>
  <w:footnote w:id="1">
    <w:p w:rsidR="001A1A88" w:rsidRPr="008330E2" w:rsidRDefault="001A1A88"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1A1A88" w:rsidRDefault="001A1A88" w:rsidP="005B771A"/>
  </w:footnote>
  <w:footnote w:id="2">
    <w:p w:rsidR="001A1A88" w:rsidRPr="00B170DD" w:rsidRDefault="001A1A88" w:rsidP="00647C27">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2FA5189"/>
    <w:multiLevelType w:val="hybridMultilevel"/>
    <w:tmpl w:val="961ACCFC"/>
    <w:lvl w:ilvl="0" w:tplc="81588EC8">
      <w:start w:val="1"/>
      <w:numFmt w:val="decimal"/>
      <w:lvlText w:val="%1."/>
      <w:lvlJc w:val="left"/>
      <w:pPr>
        <w:ind w:left="1069" w:hanging="360"/>
      </w:pPr>
      <w:rPr>
        <w:b/>
        <w:i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A9C442C"/>
    <w:multiLevelType w:val="hybridMultilevel"/>
    <w:tmpl w:val="26BE9BF2"/>
    <w:lvl w:ilvl="0" w:tplc="B62C2516">
      <w:start w:val="12"/>
      <w:numFmt w:val="bullet"/>
      <w:lvlText w:val="-"/>
      <w:lvlJc w:val="left"/>
      <w:pPr>
        <w:ind w:left="1068" w:hanging="360"/>
      </w:pPr>
      <w:rPr>
        <w:rFonts w:ascii="Times New Roman" w:eastAsia="Times New Roman" w:hAnsi="Times New Roman" w:cs="Times New Roman" w:hint="default"/>
        <w:b/>
        <w:i/>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9">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10">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1">
    <w:nsid w:val="143F7138"/>
    <w:multiLevelType w:val="multilevel"/>
    <w:tmpl w:val="073AB1CA"/>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3">
    <w:nsid w:val="1C7F6AC7"/>
    <w:multiLevelType w:val="multilevel"/>
    <w:tmpl w:val="CD86296A"/>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394D02"/>
    <w:multiLevelType w:val="hybridMultilevel"/>
    <w:tmpl w:val="1AE4DE4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9">
    <w:nsid w:val="2A1D5438"/>
    <w:multiLevelType w:val="hybridMultilevel"/>
    <w:tmpl w:val="725A59FE"/>
    <w:lvl w:ilvl="0" w:tplc="D8745E4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DE5725"/>
    <w:multiLevelType w:val="hybridMultilevel"/>
    <w:tmpl w:val="BF721688"/>
    <w:lvl w:ilvl="0" w:tplc="A6848B9E">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3EB971E7"/>
    <w:multiLevelType w:val="hybridMultilevel"/>
    <w:tmpl w:val="D8748872"/>
    <w:lvl w:ilvl="0" w:tplc="20FCCB26">
      <w:start w:val="2"/>
      <w:numFmt w:val="bullet"/>
      <w:lvlText w:val="-"/>
      <w:lvlJc w:val="left"/>
      <w:pPr>
        <w:ind w:left="360" w:hanging="360"/>
      </w:pPr>
      <w:rPr>
        <w:rFonts w:ascii="Times New Roman" w:eastAsia="MS Mincho" w:hAnsi="Times New Roman"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3F090750"/>
    <w:multiLevelType w:val="hybridMultilevel"/>
    <w:tmpl w:val="17E404A4"/>
    <w:lvl w:ilvl="0" w:tplc="0F58F5E6">
      <w:start w:val="1"/>
      <w:numFmt w:val="decimal"/>
      <w:lvlText w:val="%1."/>
      <w:lvlJc w:val="left"/>
      <w:pPr>
        <w:ind w:left="7165"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5E40CD4"/>
    <w:multiLevelType w:val="hybridMultilevel"/>
    <w:tmpl w:val="C1D6A6B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A8E7C72"/>
    <w:multiLevelType w:val="multilevel"/>
    <w:tmpl w:val="45FE8CC0"/>
    <w:lvl w:ilvl="0">
      <w:start w:val="2"/>
      <w:numFmt w:val="decimal"/>
      <w:lvlText w:val="%1."/>
      <w:lvlJc w:val="left"/>
      <w:pPr>
        <w:ind w:left="720" w:hanging="360"/>
      </w:pPr>
      <w:rPr>
        <w:rFonts w:hint="default"/>
        <w:b/>
        <w:u w:val="no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8">
    <w:nsid w:val="4E363E2E"/>
    <w:multiLevelType w:val="hybridMultilevel"/>
    <w:tmpl w:val="0A3A93AA"/>
    <w:lvl w:ilvl="0" w:tplc="5A26C3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753D7A"/>
    <w:multiLevelType w:val="hybridMultilevel"/>
    <w:tmpl w:val="EDF0CB26"/>
    <w:lvl w:ilvl="0" w:tplc="07DA9E9C">
      <w:start w:val="4"/>
      <w:numFmt w:val="decimal"/>
      <w:lvlText w:val="%1."/>
      <w:lvlJc w:val="left"/>
      <w:pPr>
        <w:ind w:left="1429" w:hanging="360"/>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6A8E170C"/>
    <w:multiLevelType w:val="multilevel"/>
    <w:tmpl w:val="DDFA5D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7">
    <w:nsid w:val="75EA651A"/>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38">
    <w:nsid w:val="766B3CB4"/>
    <w:multiLevelType w:val="hybridMultilevel"/>
    <w:tmpl w:val="14FEC924"/>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9">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BAB337D"/>
    <w:multiLevelType w:val="hybridMultilevel"/>
    <w:tmpl w:val="04BCFEE0"/>
    <w:lvl w:ilvl="0" w:tplc="8C6ED85A">
      <w:start w:val="1"/>
      <w:numFmt w:val="lowerRoman"/>
      <w:lvlText w:val="(%1)"/>
      <w:lvlJc w:val="left"/>
      <w:pPr>
        <w:ind w:left="574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C342444"/>
    <w:multiLevelType w:val="hybridMultilevel"/>
    <w:tmpl w:val="EE1AFD30"/>
    <w:lvl w:ilvl="0" w:tplc="E05AA24C">
      <w:start w:val="4"/>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6"/>
  </w:num>
  <w:num w:numId="2">
    <w:abstractNumId w:val="17"/>
  </w:num>
  <w:num w:numId="3">
    <w:abstractNumId w:val="39"/>
  </w:num>
  <w:num w:numId="4">
    <w:abstractNumId w:val="30"/>
  </w:num>
  <w:num w:numId="5">
    <w:abstractNumId w:val="4"/>
  </w:num>
  <w:num w:numId="6">
    <w:abstractNumId w:val="33"/>
  </w:num>
  <w:num w:numId="7">
    <w:abstractNumId w:val="18"/>
  </w:num>
  <w:num w:numId="8">
    <w:abstractNumId w:val="16"/>
  </w:num>
  <w:num w:numId="9">
    <w:abstractNumId w:val="2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num>
  <w:num w:numId="12">
    <w:abstractNumId w:val="23"/>
    <w:lvlOverride w:ilvl="0">
      <w:startOverride w:val="1"/>
    </w:lvlOverride>
  </w:num>
  <w:num w:numId="13">
    <w:abstractNumId w:val="14"/>
  </w:num>
  <w:num w:numId="14">
    <w:abstractNumId w:val="8"/>
  </w:num>
  <w:num w:numId="15">
    <w:abstractNumId w:val="7"/>
  </w:num>
  <w:num w:numId="16">
    <w:abstractNumId w:val="24"/>
  </w:num>
  <w:num w:numId="17">
    <w:abstractNumId w:val="13"/>
  </w:num>
  <w:num w:numId="18">
    <w:abstractNumId w:val="6"/>
  </w:num>
  <w:num w:numId="19">
    <w:abstractNumId w:val="34"/>
  </w:num>
  <w:num w:numId="20">
    <w:abstractNumId w:val="9"/>
  </w:num>
  <w:num w:numId="21">
    <w:abstractNumId w:val="10"/>
  </w:num>
  <w:num w:numId="22">
    <w:abstractNumId w:val="5"/>
  </w:num>
  <w:num w:numId="23">
    <w:abstractNumId w:val="36"/>
  </w:num>
  <w:num w:numId="24">
    <w:abstractNumId w:val="38"/>
  </w:num>
  <w:num w:numId="25">
    <w:abstractNumId w:val="25"/>
  </w:num>
  <w:num w:numId="26">
    <w:abstractNumId w:val="41"/>
  </w:num>
  <w:num w:numId="27">
    <w:abstractNumId w:val="21"/>
  </w:num>
  <w:num w:numId="28">
    <w:abstractNumId w:val="2"/>
  </w:num>
  <w:num w:numId="29">
    <w:abstractNumId w:val="1"/>
  </w:num>
  <w:num w:numId="30">
    <w:abstractNumId w:val="0"/>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9"/>
  </w:num>
  <w:num w:numId="34">
    <w:abstractNumId w:val="3"/>
  </w:num>
  <w:num w:numId="35">
    <w:abstractNumId w:val="29"/>
  </w:num>
  <w:num w:numId="36">
    <w:abstractNumId w:val="15"/>
  </w:num>
  <w:num w:numId="37">
    <w:abstractNumId w:val="37"/>
  </w:num>
  <w:num w:numId="38">
    <w:abstractNumId w:val="28"/>
  </w:num>
  <w:num w:numId="39">
    <w:abstractNumId w:val="35"/>
  </w:num>
  <w:num w:numId="40">
    <w:abstractNumId w:val="11"/>
  </w:num>
  <w:num w:numId="41">
    <w:abstractNumId w:val="27"/>
  </w:num>
  <w:num w:numId="42">
    <w:abstractNumId w:val="20"/>
  </w:num>
  <w:num w:numId="43">
    <w:abstractNumId w:val="40"/>
  </w:num>
  <w:num w:numId="4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10A4"/>
    <w:rsid w:val="00001639"/>
    <w:rsid w:val="000020EF"/>
    <w:rsid w:val="00002109"/>
    <w:rsid w:val="00002779"/>
    <w:rsid w:val="00002D91"/>
    <w:rsid w:val="0000301A"/>
    <w:rsid w:val="000035D1"/>
    <w:rsid w:val="000039C8"/>
    <w:rsid w:val="00003C5A"/>
    <w:rsid w:val="00004116"/>
    <w:rsid w:val="0000509D"/>
    <w:rsid w:val="0000657B"/>
    <w:rsid w:val="00006BDC"/>
    <w:rsid w:val="00007785"/>
    <w:rsid w:val="000104BA"/>
    <w:rsid w:val="00010811"/>
    <w:rsid w:val="00010E56"/>
    <w:rsid w:val="000119DF"/>
    <w:rsid w:val="000119F5"/>
    <w:rsid w:val="0001261E"/>
    <w:rsid w:val="000126C2"/>
    <w:rsid w:val="00012ED6"/>
    <w:rsid w:val="00013AD0"/>
    <w:rsid w:val="00014651"/>
    <w:rsid w:val="00014824"/>
    <w:rsid w:val="00014D85"/>
    <w:rsid w:val="00014F88"/>
    <w:rsid w:val="00016118"/>
    <w:rsid w:val="000162F8"/>
    <w:rsid w:val="000171F5"/>
    <w:rsid w:val="00017A71"/>
    <w:rsid w:val="00020530"/>
    <w:rsid w:val="0002086F"/>
    <w:rsid w:val="00020B04"/>
    <w:rsid w:val="00020D35"/>
    <w:rsid w:val="00021B1B"/>
    <w:rsid w:val="00023499"/>
    <w:rsid w:val="00023F9A"/>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30058"/>
    <w:rsid w:val="00031225"/>
    <w:rsid w:val="00031484"/>
    <w:rsid w:val="00031B9B"/>
    <w:rsid w:val="00032601"/>
    <w:rsid w:val="00032DF0"/>
    <w:rsid w:val="0003415A"/>
    <w:rsid w:val="0003463D"/>
    <w:rsid w:val="000349AF"/>
    <w:rsid w:val="000351C0"/>
    <w:rsid w:val="0003551A"/>
    <w:rsid w:val="0003585B"/>
    <w:rsid w:val="0003764C"/>
    <w:rsid w:val="0003797C"/>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5B04"/>
    <w:rsid w:val="00056D14"/>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70037"/>
    <w:rsid w:val="00070F80"/>
    <w:rsid w:val="000711DE"/>
    <w:rsid w:val="000712E1"/>
    <w:rsid w:val="0007162B"/>
    <w:rsid w:val="000716B3"/>
    <w:rsid w:val="00072689"/>
    <w:rsid w:val="00072B80"/>
    <w:rsid w:val="00073114"/>
    <w:rsid w:val="000735FE"/>
    <w:rsid w:val="0007431B"/>
    <w:rsid w:val="000747B3"/>
    <w:rsid w:val="000754D4"/>
    <w:rsid w:val="000759FC"/>
    <w:rsid w:val="00076645"/>
    <w:rsid w:val="00080196"/>
    <w:rsid w:val="000804CD"/>
    <w:rsid w:val="00080755"/>
    <w:rsid w:val="00080DBD"/>
    <w:rsid w:val="00081245"/>
    <w:rsid w:val="0008154E"/>
    <w:rsid w:val="00081645"/>
    <w:rsid w:val="000832F8"/>
    <w:rsid w:val="0008365A"/>
    <w:rsid w:val="00083C63"/>
    <w:rsid w:val="00083D7A"/>
    <w:rsid w:val="000845F0"/>
    <w:rsid w:val="00084DAD"/>
    <w:rsid w:val="000858CA"/>
    <w:rsid w:val="00085CF5"/>
    <w:rsid w:val="00087C7D"/>
    <w:rsid w:val="00087E93"/>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6083"/>
    <w:rsid w:val="00097D3D"/>
    <w:rsid w:val="000A048C"/>
    <w:rsid w:val="000A0777"/>
    <w:rsid w:val="000A081A"/>
    <w:rsid w:val="000A0A5E"/>
    <w:rsid w:val="000A0B45"/>
    <w:rsid w:val="000A1732"/>
    <w:rsid w:val="000A21A1"/>
    <w:rsid w:val="000A2899"/>
    <w:rsid w:val="000A3697"/>
    <w:rsid w:val="000A4345"/>
    <w:rsid w:val="000A4867"/>
    <w:rsid w:val="000A4CE1"/>
    <w:rsid w:val="000A58BF"/>
    <w:rsid w:val="000A5DEA"/>
    <w:rsid w:val="000A6547"/>
    <w:rsid w:val="000A6C42"/>
    <w:rsid w:val="000A705B"/>
    <w:rsid w:val="000A7550"/>
    <w:rsid w:val="000B01F0"/>
    <w:rsid w:val="000B077F"/>
    <w:rsid w:val="000B0796"/>
    <w:rsid w:val="000B0C37"/>
    <w:rsid w:val="000B33A1"/>
    <w:rsid w:val="000B3417"/>
    <w:rsid w:val="000B35E9"/>
    <w:rsid w:val="000B36E5"/>
    <w:rsid w:val="000B449A"/>
    <w:rsid w:val="000B4A4B"/>
    <w:rsid w:val="000B4EE6"/>
    <w:rsid w:val="000B4FB9"/>
    <w:rsid w:val="000B5D50"/>
    <w:rsid w:val="000B632F"/>
    <w:rsid w:val="000C00CF"/>
    <w:rsid w:val="000C3171"/>
    <w:rsid w:val="000C401D"/>
    <w:rsid w:val="000C4220"/>
    <w:rsid w:val="000C42FB"/>
    <w:rsid w:val="000C4387"/>
    <w:rsid w:val="000C48CF"/>
    <w:rsid w:val="000C4B41"/>
    <w:rsid w:val="000C4F87"/>
    <w:rsid w:val="000C5F06"/>
    <w:rsid w:val="000C6216"/>
    <w:rsid w:val="000D01F9"/>
    <w:rsid w:val="000D17CD"/>
    <w:rsid w:val="000D35EC"/>
    <w:rsid w:val="000D379B"/>
    <w:rsid w:val="000D3E2E"/>
    <w:rsid w:val="000D53C3"/>
    <w:rsid w:val="000D54AE"/>
    <w:rsid w:val="000D55B1"/>
    <w:rsid w:val="000D660A"/>
    <w:rsid w:val="000D74B3"/>
    <w:rsid w:val="000D7703"/>
    <w:rsid w:val="000D7E60"/>
    <w:rsid w:val="000E0E91"/>
    <w:rsid w:val="000E10ED"/>
    <w:rsid w:val="000E1115"/>
    <w:rsid w:val="000E1200"/>
    <w:rsid w:val="000E256C"/>
    <w:rsid w:val="000E27EE"/>
    <w:rsid w:val="000E28CA"/>
    <w:rsid w:val="000E346F"/>
    <w:rsid w:val="000E3623"/>
    <w:rsid w:val="000E46FD"/>
    <w:rsid w:val="000E563A"/>
    <w:rsid w:val="000E56A2"/>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174"/>
    <w:rsid w:val="0010131A"/>
    <w:rsid w:val="0010181A"/>
    <w:rsid w:val="00102251"/>
    <w:rsid w:val="00103DAA"/>
    <w:rsid w:val="00104826"/>
    <w:rsid w:val="00105530"/>
    <w:rsid w:val="00106787"/>
    <w:rsid w:val="00106E69"/>
    <w:rsid w:val="001078FA"/>
    <w:rsid w:val="00107C95"/>
    <w:rsid w:val="001103FF"/>
    <w:rsid w:val="00111A09"/>
    <w:rsid w:val="00111C2E"/>
    <w:rsid w:val="00111E93"/>
    <w:rsid w:val="00112F14"/>
    <w:rsid w:val="00112F6E"/>
    <w:rsid w:val="001142E1"/>
    <w:rsid w:val="001175C2"/>
    <w:rsid w:val="00117796"/>
    <w:rsid w:val="00120B01"/>
    <w:rsid w:val="00120FB9"/>
    <w:rsid w:val="0012185F"/>
    <w:rsid w:val="00121C15"/>
    <w:rsid w:val="00121CA9"/>
    <w:rsid w:val="00122A77"/>
    <w:rsid w:val="00122B68"/>
    <w:rsid w:val="00123597"/>
    <w:rsid w:val="0012570F"/>
    <w:rsid w:val="00125946"/>
    <w:rsid w:val="00126326"/>
    <w:rsid w:val="00127462"/>
    <w:rsid w:val="00127857"/>
    <w:rsid w:val="0012789B"/>
    <w:rsid w:val="00127D58"/>
    <w:rsid w:val="0013002D"/>
    <w:rsid w:val="00130299"/>
    <w:rsid w:val="0013042B"/>
    <w:rsid w:val="00131C03"/>
    <w:rsid w:val="00131F48"/>
    <w:rsid w:val="00132975"/>
    <w:rsid w:val="00132E07"/>
    <w:rsid w:val="00134174"/>
    <w:rsid w:val="001346B1"/>
    <w:rsid w:val="001349DB"/>
    <w:rsid w:val="0013764B"/>
    <w:rsid w:val="00140C02"/>
    <w:rsid w:val="00140D38"/>
    <w:rsid w:val="001443C9"/>
    <w:rsid w:val="001455DE"/>
    <w:rsid w:val="00146123"/>
    <w:rsid w:val="00150925"/>
    <w:rsid w:val="00150CC7"/>
    <w:rsid w:val="00150DBF"/>
    <w:rsid w:val="00150F9A"/>
    <w:rsid w:val="001515FB"/>
    <w:rsid w:val="00151657"/>
    <w:rsid w:val="00151703"/>
    <w:rsid w:val="00151AEB"/>
    <w:rsid w:val="00152348"/>
    <w:rsid w:val="00152E59"/>
    <w:rsid w:val="00153208"/>
    <w:rsid w:val="001538F2"/>
    <w:rsid w:val="00154253"/>
    <w:rsid w:val="00154883"/>
    <w:rsid w:val="00154DDF"/>
    <w:rsid w:val="0015501F"/>
    <w:rsid w:val="001554B5"/>
    <w:rsid w:val="00155B9E"/>
    <w:rsid w:val="00155EFC"/>
    <w:rsid w:val="00156782"/>
    <w:rsid w:val="00156CC5"/>
    <w:rsid w:val="0015721D"/>
    <w:rsid w:val="0015770C"/>
    <w:rsid w:val="00157742"/>
    <w:rsid w:val="00157AEF"/>
    <w:rsid w:val="001608DC"/>
    <w:rsid w:val="00161745"/>
    <w:rsid w:val="00161FF5"/>
    <w:rsid w:val="00162322"/>
    <w:rsid w:val="00162A5B"/>
    <w:rsid w:val="0016492F"/>
    <w:rsid w:val="00164B1D"/>
    <w:rsid w:val="001651AA"/>
    <w:rsid w:val="001654F7"/>
    <w:rsid w:val="00165B92"/>
    <w:rsid w:val="001673F3"/>
    <w:rsid w:val="00167CD7"/>
    <w:rsid w:val="00170780"/>
    <w:rsid w:val="0017223C"/>
    <w:rsid w:val="00172EE6"/>
    <w:rsid w:val="001731A6"/>
    <w:rsid w:val="00173AFE"/>
    <w:rsid w:val="00174F76"/>
    <w:rsid w:val="00175996"/>
    <w:rsid w:val="0017686C"/>
    <w:rsid w:val="00176ED0"/>
    <w:rsid w:val="00177290"/>
    <w:rsid w:val="001802BA"/>
    <w:rsid w:val="0018056C"/>
    <w:rsid w:val="00180DD9"/>
    <w:rsid w:val="00181624"/>
    <w:rsid w:val="001825BF"/>
    <w:rsid w:val="00182676"/>
    <w:rsid w:val="00182B59"/>
    <w:rsid w:val="00184640"/>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BA2"/>
    <w:rsid w:val="001965C1"/>
    <w:rsid w:val="00196F3D"/>
    <w:rsid w:val="001975D6"/>
    <w:rsid w:val="0019774A"/>
    <w:rsid w:val="001A0BF9"/>
    <w:rsid w:val="001A1A88"/>
    <w:rsid w:val="001A229E"/>
    <w:rsid w:val="001A2EFD"/>
    <w:rsid w:val="001A43CD"/>
    <w:rsid w:val="001A6A54"/>
    <w:rsid w:val="001A6B81"/>
    <w:rsid w:val="001A75A4"/>
    <w:rsid w:val="001A7D84"/>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727"/>
    <w:rsid w:val="001C3073"/>
    <w:rsid w:val="001C3881"/>
    <w:rsid w:val="001C3F26"/>
    <w:rsid w:val="001C4257"/>
    <w:rsid w:val="001C52B2"/>
    <w:rsid w:val="001C5CAB"/>
    <w:rsid w:val="001C5EAC"/>
    <w:rsid w:val="001C6330"/>
    <w:rsid w:val="001D09AE"/>
    <w:rsid w:val="001D09D0"/>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8EA"/>
    <w:rsid w:val="001E1D7F"/>
    <w:rsid w:val="001E2004"/>
    <w:rsid w:val="001E2085"/>
    <w:rsid w:val="001E230D"/>
    <w:rsid w:val="001E31F3"/>
    <w:rsid w:val="001E3FAC"/>
    <w:rsid w:val="001E4127"/>
    <w:rsid w:val="001E4598"/>
    <w:rsid w:val="001E51D3"/>
    <w:rsid w:val="001E5EF9"/>
    <w:rsid w:val="001E65D0"/>
    <w:rsid w:val="001E7597"/>
    <w:rsid w:val="001F024D"/>
    <w:rsid w:val="001F0783"/>
    <w:rsid w:val="001F1EE3"/>
    <w:rsid w:val="001F42AA"/>
    <w:rsid w:val="001F5C04"/>
    <w:rsid w:val="001F6719"/>
    <w:rsid w:val="001F7EF5"/>
    <w:rsid w:val="001F7F5B"/>
    <w:rsid w:val="00200357"/>
    <w:rsid w:val="0020038E"/>
    <w:rsid w:val="0020210C"/>
    <w:rsid w:val="00202E71"/>
    <w:rsid w:val="002061AF"/>
    <w:rsid w:val="002061ED"/>
    <w:rsid w:val="002065ED"/>
    <w:rsid w:val="002066AF"/>
    <w:rsid w:val="00207289"/>
    <w:rsid w:val="002104F8"/>
    <w:rsid w:val="00210A98"/>
    <w:rsid w:val="002118E4"/>
    <w:rsid w:val="00211FF7"/>
    <w:rsid w:val="002122EF"/>
    <w:rsid w:val="0021276E"/>
    <w:rsid w:val="002127DF"/>
    <w:rsid w:val="00213703"/>
    <w:rsid w:val="00214194"/>
    <w:rsid w:val="00215608"/>
    <w:rsid w:val="00217361"/>
    <w:rsid w:val="00220DAB"/>
    <w:rsid w:val="00220FBC"/>
    <w:rsid w:val="00221001"/>
    <w:rsid w:val="002213CD"/>
    <w:rsid w:val="00221E98"/>
    <w:rsid w:val="00223100"/>
    <w:rsid w:val="00223197"/>
    <w:rsid w:val="0022374B"/>
    <w:rsid w:val="00223F10"/>
    <w:rsid w:val="00224A35"/>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6492"/>
    <w:rsid w:val="00237178"/>
    <w:rsid w:val="00240080"/>
    <w:rsid w:val="002402DE"/>
    <w:rsid w:val="00241274"/>
    <w:rsid w:val="00243A24"/>
    <w:rsid w:val="00244735"/>
    <w:rsid w:val="00244A08"/>
    <w:rsid w:val="00244B03"/>
    <w:rsid w:val="00245C94"/>
    <w:rsid w:val="00245EA3"/>
    <w:rsid w:val="0024695E"/>
    <w:rsid w:val="00246D2C"/>
    <w:rsid w:val="00247C9C"/>
    <w:rsid w:val="00250B8F"/>
    <w:rsid w:val="00250C29"/>
    <w:rsid w:val="002512BA"/>
    <w:rsid w:val="002517FB"/>
    <w:rsid w:val="002522F8"/>
    <w:rsid w:val="002524A5"/>
    <w:rsid w:val="00252A96"/>
    <w:rsid w:val="00252BA8"/>
    <w:rsid w:val="002534E2"/>
    <w:rsid w:val="002542AD"/>
    <w:rsid w:val="0025435A"/>
    <w:rsid w:val="0025469D"/>
    <w:rsid w:val="002548B6"/>
    <w:rsid w:val="00255AA6"/>
    <w:rsid w:val="0025612D"/>
    <w:rsid w:val="00256671"/>
    <w:rsid w:val="00256AB8"/>
    <w:rsid w:val="00257034"/>
    <w:rsid w:val="00257842"/>
    <w:rsid w:val="0026056C"/>
    <w:rsid w:val="00260D60"/>
    <w:rsid w:val="002611AF"/>
    <w:rsid w:val="002617E0"/>
    <w:rsid w:val="00261EF4"/>
    <w:rsid w:val="0026234C"/>
    <w:rsid w:val="00262EE9"/>
    <w:rsid w:val="0026320F"/>
    <w:rsid w:val="002647FE"/>
    <w:rsid w:val="002658DB"/>
    <w:rsid w:val="00267411"/>
    <w:rsid w:val="00270193"/>
    <w:rsid w:val="002708B8"/>
    <w:rsid w:val="00270D25"/>
    <w:rsid w:val="00270E17"/>
    <w:rsid w:val="00271CD5"/>
    <w:rsid w:val="0027236B"/>
    <w:rsid w:val="0027241D"/>
    <w:rsid w:val="0027275C"/>
    <w:rsid w:val="002729C1"/>
    <w:rsid w:val="0027326A"/>
    <w:rsid w:val="0027343F"/>
    <w:rsid w:val="002743DB"/>
    <w:rsid w:val="002749FE"/>
    <w:rsid w:val="002753DA"/>
    <w:rsid w:val="00275724"/>
    <w:rsid w:val="0027590C"/>
    <w:rsid w:val="00275A3D"/>
    <w:rsid w:val="0027628C"/>
    <w:rsid w:val="00277643"/>
    <w:rsid w:val="0028014D"/>
    <w:rsid w:val="002813A7"/>
    <w:rsid w:val="0028165C"/>
    <w:rsid w:val="00281B5A"/>
    <w:rsid w:val="00281C52"/>
    <w:rsid w:val="00282791"/>
    <w:rsid w:val="002828B1"/>
    <w:rsid w:val="00283DCB"/>
    <w:rsid w:val="0028442A"/>
    <w:rsid w:val="00285207"/>
    <w:rsid w:val="00286A7C"/>
    <w:rsid w:val="002878E0"/>
    <w:rsid w:val="00290BF6"/>
    <w:rsid w:val="002911F4"/>
    <w:rsid w:val="00291281"/>
    <w:rsid w:val="00291670"/>
    <w:rsid w:val="00292119"/>
    <w:rsid w:val="002930E5"/>
    <w:rsid w:val="0029341C"/>
    <w:rsid w:val="002937C7"/>
    <w:rsid w:val="00294175"/>
    <w:rsid w:val="0029499C"/>
    <w:rsid w:val="00295497"/>
    <w:rsid w:val="002A006A"/>
    <w:rsid w:val="002A00E8"/>
    <w:rsid w:val="002A0CA2"/>
    <w:rsid w:val="002A0E3D"/>
    <w:rsid w:val="002A116D"/>
    <w:rsid w:val="002A1296"/>
    <w:rsid w:val="002A13D2"/>
    <w:rsid w:val="002A23D9"/>
    <w:rsid w:val="002A2DA1"/>
    <w:rsid w:val="002A4964"/>
    <w:rsid w:val="002A660E"/>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5854"/>
    <w:rsid w:val="002C0C25"/>
    <w:rsid w:val="002C11D1"/>
    <w:rsid w:val="002C15A9"/>
    <w:rsid w:val="002C1E0B"/>
    <w:rsid w:val="002C2211"/>
    <w:rsid w:val="002C47D2"/>
    <w:rsid w:val="002C4C89"/>
    <w:rsid w:val="002C4CDC"/>
    <w:rsid w:val="002C52E3"/>
    <w:rsid w:val="002C5D0D"/>
    <w:rsid w:val="002D0E7D"/>
    <w:rsid w:val="002D1D00"/>
    <w:rsid w:val="002D20B3"/>
    <w:rsid w:val="002D23DF"/>
    <w:rsid w:val="002D24C9"/>
    <w:rsid w:val="002D28A9"/>
    <w:rsid w:val="002D2DF5"/>
    <w:rsid w:val="002D33BC"/>
    <w:rsid w:val="002D37C6"/>
    <w:rsid w:val="002D40C3"/>
    <w:rsid w:val="002D40F2"/>
    <w:rsid w:val="002D436E"/>
    <w:rsid w:val="002D4561"/>
    <w:rsid w:val="002D5971"/>
    <w:rsid w:val="002D5BCA"/>
    <w:rsid w:val="002D6186"/>
    <w:rsid w:val="002D622C"/>
    <w:rsid w:val="002D68FF"/>
    <w:rsid w:val="002D775E"/>
    <w:rsid w:val="002E12A2"/>
    <w:rsid w:val="002E1950"/>
    <w:rsid w:val="002E22D8"/>
    <w:rsid w:val="002E2400"/>
    <w:rsid w:val="002E2BBC"/>
    <w:rsid w:val="002E3AA8"/>
    <w:rsid w:val="002E433D"/>
    <w:rsid w:val="002E4516"/>
    <w:rsid w:val="002E4E72"/>
    <w:rsid w:val="002E4F89"/>
    <w:rsid w:val="002E5F1B"/>
    <w:rsid w:val="002E603F"/>
    <w:rsid w:val="002E6586"/>
    <w:rsid w:val="002E7701"/>
    <w:rsid w:val="002F0FEC"/>
    <w:rsid w:val="002F105C"/>
    <w:rsid w:val="002F110D"/>
    <w:rsid w:val="002F2295"/>
    <w:rsid w:val="002F2407"/>
    <w:rsid w:val="002F321A"/>
    <w:rsid w:val="002F4CC7"/>
    <w:rsid w:val="002F55AF"/>
    <w:rsid w:val="002F5D7A"/>
    <w:rsid w:val="002F7D5B"/>
    <w:rsid w:val="002F7F18"/>
    <w:rsid w:val="00300221"/>
    <w:rsid w:val="00301767"/>
    <w:rsid w:val="00302C7E"/>
    <w:rsid w:val="0030319C"/>
    <w:rsid w:val="00303D0D"/>
    <w:rsid w:val="00310355"/>
    <w:rsid w:val="003103B9"/>
    <w:rsid w:val="0031191B"/>
    <w:rsid w:val="00311E90"/>
    <w:rsid w:val="003136AE"/>
    <w:rsid w:val="00315226"/>
    <w:rsid w:val="00317A44"/>
    <w:rsid w:val="00317BBF"/>
    <w:rsid w:val="00317C8B"/>
    <w:rsid w:val="0032045D"/>
    <w:rsid w:val="00320BAA"/>
    <w:rsid w:val="00320F2A"/>
    <w:rsid w:val="0032209C"/>
    <w:rsid w:val="0032253E"/>
    <w:rsid w:val="003225AB"/>
    <w:rsid w:val="003237ED"/>
    <w:rsid w:val="00325825"/>
    <w:rsid w:val="00325E9C"/>
    <w:rsid w:val="003276CA"/>
    <w:rsid w:val="003303D9"/>
    <w:rsid w:val="00330E77"/>
    <w:rsid w:val="00331978"/>
    <w:rsid w:val="00333CBE"/>
    <w:rsid w:val="00334255"/>
    <w:rsid w:val="003344B3"/>
    <w:rsid w:val="0033482E"/>
    <w:rsid w:val="00335065"/>
    <w:rsid w:val="00335D73"/>
    <w:rsid w:val="00336548"/>
    <w:rsid w:val="00336958"/>
    <w:rsid w:val="00336E13"/>
    <w:rsid w:val="00337152"/>
    <w:rsid w:val="00337B5D"/>
    <w:rsid w:val="00337D55"/>
    <w:rsid w:val="00337E2E"/>
    <w:rsid w:val="00341201"/>
    <w:rsid w:val="003412FD"/>
    <w:rsid w:val="003424CD"/>
    <w:rsid w:val="00342B1C"/>
    <w:rsid w:val="00343508"/>
    <w:rsid w:val="00343A6B"/>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75FB"/>
    <w:rsid w:val="0036008B"/>
    <w:rsid w:val="00360F08"/>
    <w:rsid w:val="00360F39"/>
    <w:rsid w:val="0036138C"/>
    <w:rsid w:val="003618FF"/>
    <w:rsid w:val="00361E2C"/>
    <w:rsid w:val="003620A8"/>
    <w:rsid w:val="003628D7"/>
    <w:rsid w:val="00363222"/>
    <w:rsid w:val="003638A7"/>
    <w:rsid w:val="00363C06"/>
    <w:rsid w:val="00364A41"/>
    <w:rsid w:val="00365C45"/>
    <w:rsid w:val="00366FCE"/>
    <w:rsid w:val="003676D1"/>
    <w:rsid w:val="00370050"/>
    <w:rsid w:val="00370D39"/>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5A4"/>
    <w:rsid w:val="00387C15"/>
    <w:rsid w:val="003902CD"/>
    <w:rsid w:val="0039069D"/>
    <w:rsid w:val="00391956"/>
    <w:rsid w:val="00391F6F"/>
    <w:rsid w:val="0039256D"/>
    <w:rsid w:val="00392B14"/>
    <w:rsid w:val="003938BC"/>
    <w:rsid w:val="00394004"/>
    <w:rsid w:val="00394265"/>
    <w:rsid w:val="00395280"/>
    <w:rsid w:val="00396D32"/>
    <w:rsid w:val="003A2A73"/>
    <w:rsid w:val="003A2C5B"/>
    <w:rsid w:val="003A3AA7"/>
    <w:rsid w:val="003A4818"/>
    <w:rsid w:val="003A4A2A"/>
    <w:rsid w:val="003A50DD"/>
    <w:rsid w:val="003A57F8"/>
    <w:rsid w:val="003A5D00"/>
    <w:rsid w:val="003A6FBC"/>
    <w:rsid w:val="003B08CF"/>
    <w:rsid w:val="003B1150"/>
    <w:rsid w:val="003B177D"/>
    <w:rsid w:val="003B396B"/>
    <w:rsid w:val="003B3B36"/>
    <w:rsid w:val="003B3CD6"/>
    <w:rsid w:val="003B4CC5"/>
    <w:rsid w:val="003B53AA"/>
    <w:rsid w:val="003B5548"/>
    <w:rsid w:val="003B7477"/>
    <w:rsid w:val="003C0A99"/>
    <w:rsid w:val="003C1AC9"/>
    <w:rsid w:val="003C2612"/>
    <w:rsid w:val="003C305E"/>
    <w:rsid w:val="003C3D2B"/>
    <w:rsid w:val="003C5DAF"/>
    <w:rsid w:val="003C6340"/>
    <w:rsid w:val="003C67E3"/>
    <w:rsid w:val="003D0B66"/>
    <w:rsid w:val="003D1008"/>
    <w:rsid w:val="003D1161"/>
    <w:rsid w:val="003D11AD"/>
    <w:rsid w:val="003D1B21"/>
    <w:rsid w:val="003D1E17"/>
    <w:rsid w:val="003D25E0"/>
    <w:rsid w:val="003D2889"/>
    <w:rsid w:val="003D3812"/>
    <w:rsid w:val="003D4255"/>
    <w:rsid w:val="003D43D4"/>
    <w:rsid w:val="003D4F34"/>
    <w:rsid w:val="003D51A6"/>
    <w:rsid w:val="003D6820"/>
    <w:rsid w:val="003D6960"/>
    <w:rsid w:val="003E0F6C"/>
    <w:rsid w:val="003E1ABD"/>
    <w:rsid w:val="003E356E"/>
    <w:rsid w:val="003E386C"/>
    <w:rsid w:val="003E3A1B"/>
    <w:rsid w:val="003E478D"/>
    <w:rsid w:val="003E5206"/>
    <w:rsid w:val="003E53F1"/>
    <w:rsid w:val="003E62BC"/>
    <w:rsid w:val="003E6318"/>
    <w:rsid w:val="003E780C"/>
    <w:rsid w:val="003F000F"/>
    <w:rsid w:val="003F07EA"/>
    <w:rsid w:val="003F0874"/>
    <w:rsid w:val="003F0B3C"/>
    <w:rsid w:val="003F0FDE"/>
    <w:rsid w:val="003F1784"/>
    <w:rsid w:val="003F256D"/>
    <w:rsid w:val="003F2706"/>
    <w:rsid w:val="003F2BED"/>
    <w:rsid w:val="003F2E8B"/>
    <w:rsid w:val="003F4017"/>
    <w:rsid w:val="003F581E"/>
    <w:rsid w:val="003F6712"/>
    <w:rsid w:val="003F76F6"/>
    <w:rsid w:val="00400020"/>
    <w:rsid w:val="00400BF3"/>
    <w:rsid w:val="0040112A"/>
    <w:rsid w:val="00401ABC"/>
    <w:rsid w:val="00401D5D"/>
    <w:rsid w:val="00401FE4"/>
    <w:rsid w:val="00402B42"/>
    <w:rsid w:val="00403696"/>
    <w:rsid w:val="00403F2A"/>
    <w:rsid w:val="0040476D"/>
    <w:rsid w:val="004047E6"/>
    <w:rsid w:val="004049BD"/>
    <w:rsid w:val="00404DAE"/>
    <w:rsid w:val="00405919"/>
    <w:rsid w:val="00406ECD"/>
    <w:rsid w:val="00407711"/>
    <w:rsid w:val="00407864"/>
    <w:rsid w:val="004101D9"/>
    <w:rsid w:val="0041032E"/>
    <w:rsid w:val="004105C6"/>
    <w:rsid w:val="00410790"/>
    <w:rsid w:val="00411D45"/>
    <w:rsid w:val="00412336"/>
    <w:rsid w:val="00413227"/>
    <w:rsid w:val="00413964"/>
    <w:rsid w:val="00414227"/>
    <w:rsid w:val="00414537"/>
    <w:rsid w:val="00414583"/>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7E9C"/>
    <w:rsid w:val="004304FF"/>
    <w:rsid w:val="00431BD1"/>
    <w:rsid w:val="00432A36"/>
    <w:rsid w:val="00432BFB"/>
    <w:rsid w:val="004336F8"/>
    <w:rsid w:val="004349AB"/>
    <w:rsid w:val="00434B56"/>
    <w:rsid w:val="00435022"/>
    <w:rsid w:val="0043515A"/>
    <w:rsid w:val="00435E37"/>
    <w:rsid w:val="00436637"/>
    <w:rsid w:val="00437178"/>
    <w:rsid w:val="00437259"/>
    <w:rsid w:val="004374C5"/>
    <w:rsid w:val="0043753E"/>
    <w:rsid w:val="00437B59"/>
    <w:rsid w:val="0044039B"/>
    <w:rsid w:val="004411DD"/>
    <w:rsid w:val="0044144D"/>
    <w:rsid w:val="004416A1"/>
    <w:rsid w:val="00441758"/>
    <w:rsid w:val="00441835"/>
    <w:rsid w:val="00442F2A"/>
    <w:rsid w:val="0044315A"/>
    <w:rsid w:val="0044400D"/>
    <w:rsid w:val="004440BB"/>
    <w:rsid w:val="004443BF"/>
    <w:rsid w:val="004449D9"/>
    <w:rsid w:val="00444A1A"/>
    <w:rsid w:val="00444AEE"/>
    <w:rsid w:val="00445AE1"/>
    <w:rsid w:val="00445C5F"/>
    <w:rsid w:val="00445E71"/>
    <w:rsid w:val="00446191"/>
    <w:rsid w:val="004471C2"/>
    <w:rsid w:val="00447583"/>
    <w:rsid w:val="004476AD"/>
    <w:rsid w:val="00447F57"/>
    <w:rsid w:val="0045050E"/>
    <w:rsid w:val="004530CB"/>
    <w:rsid w:val="00453136"/>
    <w:rsid w:val="004538DA"/>
    <w:rsid w:val="00453A48"/>
    <w:rsid w:val="00453DED"/>
    <w:rsid w:val="004547BD"/>
    <w:rsid w:val="00454DCA"/>
    <w:rsid w:val="00455161"/>
    <w:rsid w:val="004553B4"/>
    <w:rsid w:val="004571DB"/>
    <w:rsid w:val="004573D9"/>
    <w:rsid w:val="0046070E"/>
    <w:rsid w:val="00460C41"/>
    <w:rsid w:val="00461248"/>
    <w:rsid w:val="00461531"/>
    <w:rsid w:val="0046183B"/>
    <w:rsid w:val="004620BA"/>
    <w:rsid w:val="00462B04"/>
    <w:rsid w:val="00462E2A"/>
    <w:rsid w:val="00462EDF"/>
    <w:rsid w:val="00463698"/>
    <w:rsid w:val="00463F21"/>
    <w:rsid w:val="004647A1"/>
    <w:rsid w:val="00464ADE"/>
    <w:rsid w:val="004665B9"/>
    <w:rsid w:val="00466CE2"/>
    <w:rsid w:val="004675A3"/>
    <w:rsid w:val="004675BE"/>
    <w:rsid w:val="00467BB6"/>
    <w:rsid w:val="004707CA"/>
    <w:rsid w:val="00471778"/>
    <w:rsid w:val="004717AC"/>
    <w:rsid w:val="00472BCD"/>
    <w:rsid w:val="00472C7B"/>
    <w:rsid w:val="00472E44"/>
    <w:rsid w:val="00473017"/>
    <w:rsid w:val="004747E7"/>
    <w:rsid w:val="0047540A"/>
    <w:rsid w:val="004755D0"/>
    <w:rsid w:val="00475D5B"/>
    <w:rsid w:val="004760E0"/>
    <w:rsid w:val="0047770E"/>
    <w:rsid w:val="00477A53"/>
    <w:rsid w:val="00477DF3"/>
    <w:rsid w:val="00481CC8"/>
    <w:rsid w:val="0048224C"/>
    <w:rsid w:val="0048229E"/>
    <w:rsid w:val="00482EAA"/>
    <w:rsid w:val="00483A4F"/>
    <w:rsid w:val="00483AAC"/>
    <w:rsid w:val="00484713"/>
    <w:rsid w:val="00484BC6"/>
    <w:rsid w:val="00484C44"/>
    <w:rsid w:val="00485622"/>
    <w:rsid w:val="004861FC"/>
    <w:rsid w:val="00486E4A"/>
    <w:rsid w:val="0048785A"/>
    <w:rsid w:val="00490976"/>
    <w:rsid w:val="00491327"/>
    <w:rsid w:val="004913BB"/>
    <w:rsid w:val="00491BB2"/>
    <w:rsid w:val="00491D5A"/>
    <w:rsid w:val="00492955"/>
    <w:rsid w:val="0049407A"/>
    <w:rsid w:val="00494507"/>
    <w:rsid w:val="00494AE1"/>
    <w:rsid w:val="00495B89"/>
    <w:rsid w:val="0049645F"/>
    <w:rsid w:val="0049779B"/>
    <w:rsid w:val="004977F6"/>
    <w:rsid w:val="004978CA"/>
    <w:rsid w:val="004A032D"/>
    <w:rsid w:val="004A114A"/>
    <w:rsid w:val="004A1412"/>
    <w:rsid w:val="004A2733"/>
    <w:rsid w:val="004A396D"/>
    <w:rsid w:val="004A3A95"/>
    <w:rsid w:val="004A4AC2"/>
    <w:rsid w:val="004A51E3"/>
    <w:rsid w:val="004A6401"/>
    <w:rsid w:val="004A6F92"/>
    <w:rsid w:val="004A7ED4"/>
    <w:rsid w:val="004B027A"/>
    <w:rsid w:val="004B0771"/>
    <w:rsid w:val="004B1A76"/>
    <w:rsid w:val="004B1BD9"/>
    <w:rsid w:val="004B1D18"/>
    <w:rsid w:val="004B1F53"/>
    <w:rsid w:val="004B3722"/>
    <w:rsid w:val="004B3BB2"/>
    <w:rsid w:val="004B4741"/>
    <w:rsid w:val="004B4887"/>
    <w:rsid w:val="004B50BB"/>
    <w:rsid w:val="004B5E92"/>
    <w:rsid w:val="004B5EFE"/>
    <w:rsid w:val="004B61D1"/>
    <w:rsid w:val="004B7F04"/>
    <w:rsid w:val="004C26E0"/>
    <w:rsid w:val="004C2A78"/>
    <w:rsid w:val="004C4480"/>
    <w:rsid w:val="004C4B27"/>
    <w:rsid w:val="004C5210"/>
    <w:rsid w:val="004C664A"/>
    <w:rsid w:val="004C67EF"/>
    <w:rsid w:val="004C6E03"/>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B80"/>
    <w:rsid w:val="004D695F"/>
    <w:rsid w:val="004D7455"/>
    <w:rsid w:val="004D7670"/>
    <w:rsid w:val="004E00B4"/>
    <w:rsid w:val="004E0170"/>
    <w:rsid w:val="004E04CA"/>
    <w:rsid w:val="004E0C84"/>
    <w:rsid w:val="004E1871"/>
    <w:rsid w:val="004E1EF7"/>
    <w:rsid w:val="004E3BCA"/>
    <w:rsid w:val="004E3DB3"/>
    <w:rsid w:val="004E3FC5"/>
    <w:rsid w:val="004E438F"/>
    <w:rsid w:val="004E43A2"/>
    <w:rsid w:val="004E46E7"/>
    <w:rsid w:val="004E54BB"/>
    <w:rsid w:val="004F0378"/>
    <w:rsid w:val="004F0F95"/>
    <w:rsid w:val="004F1121"/>
    <w:rsid w:val="004F1172"/>
    <w:rsid w:val="004F1D8C"/>
    <w:rsid w:val="004F27A9"/>
    <w:rsid w:val="004F2CD8"/>
    <w:rsid w:val="004F342D"/>
    <w:rsid w:val="004F40F3"/>
    <w:rsid w:val="004F49BF"/>
    <w:rsid w:val="004F61D4"/>
    <w:rsid w:val="004F6A82"/>
    <w:rsid w:val="004F6F62"/>
    <w:rsid w:val="004F7356"/>
    <w:rsid w:val="004F758A"/>
    <w:rsid w:val="004F7DE5"/>
    <w:rsid w:val="00501776"/>
    <w:rsid w:val="00501947"/>
    <w:rsid w:val="00501973"/>
    <w:rsid w:val="00501C79"/>
    <w:rsid w:val="00502AAB"/>
    <w:rsid w:val="00502C32"/>
    <w:rsid w:val="00502CA4"/>
    <w:rsid w:val="005034D9"/>
    <w:rsid w:val="00503CBD"/>
    <w:rsid w:val="005040D1"/>
    <w:rsid w:val="005048B8"/>
    <w:rsid w:val="00504BC4"/>
    <w:rsid w:val="00504E78"/>
    <w:rsid w:val="005054FF"/>
    <w:rsid w:val="0050589A"/>
    <w:rsid w:val="00505FC8"/>
    <w:rsid w:val="0050609F"/>
    <w:rsid w:val="0050796A"/>
    <w:rsid w:val="00507BBC"/>
    <w:rsid w:val="00512197"/>
    <w:rsid w:val="00514A79"/>
    <w:rsid w:val="00515180"/>
    <w:rsid w:val="00516A2C"/>
    <w:rsid w:val="00517202"/>
    <w:rsid w:val="00517268"/>
    <w:rsid w:val="00517A04"/>
    <w:rsid w:val="00517E18"/>
    <w:rsid w:val="00520C34"/>
    <w:rsid w:val="00521322"/>
    <w:rsid w:val="00521F68"/>
    <w:rsid w:val="00521FCD"/>
    <w:rsid w:val="005232BD"/>
    <w:rsid w:val="005242EA"/>
    <w:rsid w:val="00525E4D"/>
    <w:rsid w:val="00526790"/>
    <w:rsid w:val="00527843"/>
    <w:rsid w:val="00527BCD"/>
    <w:rsid w:val="00531132"/>
    <w:rsid w:val="005315E3"/>
    <w:rsid w:val="00531864"/>
    <w:rsid w:val="005328CE"/>
    <w:rsid w:val="00532975"/>
    <w:rsid w:val="005333B8"/>
    <w:rsid w:val="0053453E"/>
    <w:rsid w:val="00535610"/>
    <w:rsid w:val="005363BA"/>
    <w:rsid w:val="005371B5"/>
    <w:rsid w:val="0053776D"/>
    <w:rsid w:val="00537AD9"/>
    <w:rsid w:val="00537B82"/>
    <w:rsid w:val="00540B1D"/>
    <w:rsid w:val="00540D39"/>
    <w:rsid w:val="005410CB"/>
    <w:rsid w:val="005428F8"/>
    <w:rsid w:val="00542AE1"/>
    <w:rsid w:val="00542E96"/>
    <w:rsid w:val="00542F88"/>
    <w:rsid w:val="00542FD9"/>
    <w:rsid w:val="00543CE1"/>
    <w:rsid w:val="005441D6"/>
    <w:rsid w:val="00544C3B"/>
    <w:rsid w:val="00545ADC"/>
    <w:rsid w:val="00546717"/>
    <w:rsid w:val="005476E9"/>
    <w:rsid w:val="00547825"/>
    <w:rsid w:val="00550CB4"/>
    <w:rsid w:val="005516FA"/>
    <w:rsid w:val="00551A30"/>
    <w:rsid w:val="00551A3B"/>
    <w:rsid w:val="00553197"/>
    <w:rsid w:val="0055432A"/>
    <w:rsid w:val="00554618"/>
    <w:rsid w:val="00554A74"/>
    <w:rsid w:val="00555D52"/>
    <w:rsid w:val="0055712B"/>
    <w:rsid w:val="00557327"/>
    <w:rsid w:val="005574AA"/>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FEF"/>
    <w:rsid w:val="00573496"/>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21CC"/>
    <w:rsid w:val="005939ED"/>
    <w:rsid w:val="0059532F"/>
    <w:rsid w:val="0059605D"/>
    <w:rsid w:val="00596834"/>
    <w:rsid w:val="0059731C"/>
    <w:rsid w:val="005A0334"/>
    <w:rsid w:val="005A168A"/>
    <w:rsid w:val="005A208E"/>
    <w:rsid w:val="005A286C"/>
    <w:rsid w:val="005A28AF"/>
    <w:rsid w:val="005A34C8"/>
    <w:rsid w:val="005A3AD8"/>
    <w:rsid w:val="005A482E"/>
    <w:rsid w:val="005A4891"/>
    <w:rsid w:val="005A5E65"/>
    <w:rsid w:val="005A60C9"/>
    <w:rsid w:val="005A6D25"/>
    <w:rsid w:val="005A6EDC"/>
    <w:rsid w:val="005A78FC"/>
    <w:rsid w:val="005B05B1"/>
    <w:rsid w:val="005B141B"/>
    <w:rsid w:val="005B1650"/>
    <w:rsid w:val="005B1705"/>
    <w:rsid w:val="005B175F"/>
    <w:rsid w:val="005B23D0"/>
    <w:rsid w:val="005B26D6"/>
    <w:rsid w:val="005B31A2"/>
    <w:rsid w:val="005B38AA"/>
    <w:rsid w:val="005B4691"/>
    <w:rsid w:val="005B4836"/>
    <w:rsid w:val="005B58AE"/>
    <w:rsid w:val="005B6983"/>
    <w:rsid w:val="005B749B"/>
    <w:rsid w:val="005B771A"/>
    <w:rsid w:val="005B7AFB"/>
    <w:rsid w:val="005C0380"/>
    <w:rsid w:val="005C1ADD"/>
    <w:rsid w:val="005C49D7"/>
    <w:rsid w:val="005C4BDD"/>
    <w:rsid w:val="005C4C1B"/>
    <w:rsid w:val="005C52F9"/>
    <w:rsid w:val="005C73A8"/>
    <w:rsid w:val="005D248D"/>
    <w:rsid w:val="005D32FB"/>
    <w:rsid w:val="005D3354"/>
    <w:rsid w:val="005D4112"/>
    <w:rsid w:val="005D4E1E"/>
    <w:rsid w:val="005D5896"/>
    <w:rsid w:val="005D67C6"/>
    <w:rsid w:val="005D692D"/>
    <w:rsid w:val="005D6CAB"/>
    <w:rsid w:val="005D6EBC"/>
    <w:rsid w:val="005D78AE"/>
    <w:rsid w:val="005D7BE1"/>
    <w:rsid w:val="005E02C9"/>
    <w:rsid w:val="005E0703"/>
    <w:rsid w:val="005E0CD3"/>
    <w:rsid w:val="005E0D39"/>
    <w:rsid w:val="005E1143"/>
    <w:rsid w:val="005E22A5"/>
    <w:rsid w:val="005E33B8"/>
    <w:rsid w:val="005E35D5"/>
    <w:rsid w:val="005E4644"/>
    <w:rsid w:val="005E5285"/>
    <w:rsid w:val="005E592A"/>
    <w:rsid w:val="005E763A"/>
    <w:rsid w:val="005E770F"/>
    <w:rsid w:val="005E7DDB"/>
    <w:rsid w:val="005F1702"/>
    <w:rsid w:val="005F1EC1"/>
    <w:rsid w:val="005F2043"/>
    <w:rsid w:val="005F30D2"/>
    <w:rsid w:val="005F463A"/>
    <w:rsid w:val="005F5B31"/>
    <w:rsid w:val="005F5EBD"/>
    <w:rsid w:val="005F611A"/>
    <w:rsid w:val="005F7351"/>
    <w:rsid w:val="005F76DA"/>
    <w:rsid w:val="00601536"/>
    <w:rsid w:val="006031AD"/>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31D"/>
    <w:rsid w:val="0061470B"/>
    <w:rsid w:val="00614B49"/>
    <w:rsid w:val="00614F22"/>
    <w:rsid w:val="00616843"/>
    <w:rsid w:val="00616C84"/>
    <w:rsid w:val="00617AAC"/>
    <w:rsid w:val="00617CC3"/>
    <w:rsid w:val="00620180"/>
    <w:rsid w:val="0062079E"/>
    <w:rsid w:val="006213E4"/>
    <w:rsid w:val="0062186B"/>
    <w:rsid w:val="006218AD"/>
    <w:rsid w:val="00621949"/>
    <w:rsid w:val="0062221F"/>
    <w:rsid w:val="00622386"/>
    <w:rsid w:val="0062249A"/>
    <w:rsid w:val="006225EF"/>
    <w:rsid w:val="006231B1"/>
    <w:rsid w:val="00623382"/>
    <w:rsid w:val="00623C0A"/>
    <w:rsid w:val="006274B8"/>
    <w:rsid w:val="00627B8D"/>
    <w:rsid w:val="00631BF9"/>
    <w:rsid w:val="006326EC"/>
    <w:rsid w:val="00632948"/>
    <w:rsid w:val="00632DFD"/>
    <w:rsid w:val="006332EB"/>
    <w:rsid w:val="0063367C"/>
    <w:rsid w:val="00633AD6"/>
    <w:rsid w:val="00633B0B"/>
    <w:rsid w:val="00634651"/>
    <w:rsid w:val="006352BA"/>
    <w:rsid w:val="0063572A"/>
    <w:rsid w:val="006360B5"/>
    <w:rsid w:val="00636A6C"/>
    <w:rsid w:val="006372C4"/>
    <w:rsid w:val="006379CC"/>
    <w:rsid w:val="0064012D"/>
    <w:rsid w:val="00640B2D"/>
    <w:rsid w:val="00641053"/>
    <w:rsid w:val="0064128C"/>
    <w:rsid w:val="00643409"/>
    <w:rsid w:val="0064582D"/>
    <w:rsid w:val="00645888"/>
    <w:rsid w:val="006461BC"/>
    <w:rsid w:val="006469CA"/>
    <w:rsid w:val="00647655"/>
    <w:rsid w:val="006478D4"/>
    <w:rsid w:val="0064790C"/>
    <w:rsid w:val="00647AF1"/>
    <w:rsid w:val="00647C27"/>
    <w:rsid w:val="006503EB"/>
    <w:rsid w:val="0065051D"/>
    <w:rsid w:val="00650C21"/>
    <w:rsid w:val="00650D47"/>
    <w:rsid w:val="006510DF"/>
    <w:rsid w:val="0065199C"/>
    <w:rsid w:val="006522E5"/>
    <w:rsid w:val="00652696"/>
    <w:rsid w:val="006526DA"/>
    <w:rsid w:val="006526FE"/>
    <w:rsid w:val="00652EBD"/>
    <w:rsid w:val="00653396"/>
    <w:rsid w:val="00653485"/>
    <w:rsid w:val="00653537"/>
    <w:rsid w:val="00653549"/>
    <w:rsid w:val="006535C0"/>
    <w:rsid w:val="00654682"/>
    <w:rsid w:val="006551A7"/>
    <w:rsid w:val="006563C6"/>
    <w:rsid w:val="00657F4C"/>
    <w:rsid w:val="00661108"/>
    <w:rsid w:val="00661706"/>
    <w:rsid w:val="00661810"/>
    <w:rsid w:val="00661876"/>
    <w:rsid w:val="006620CE"/>
    <w:rsid w:val="00662282"/>
    <w:rsid w:val="0066381D"/>
    <w:rsid w:val="00663946"/>
    <w:rsid w:val="006641B3"/>
    <w:rsid w:val="00664EC8"/>
    <w:rsid w:val="00664F9F"/>
    <w:rsid w:val="00665B69"/>
    <w:rsid w:val="00666DF5"/>
    <w:rsid w:val="00667167"/>
    <w:rsid w:val="006673DA"/>
    <w:rsid w:val="006676A9"/>
    <w:rsid w:val="00670266"/>
    <w:rsid w:val="00671A85"/>
    <w:rsid w:val="00671F51"/>
    <w:rsid w:val="006724BC"/>
    <w:rsid w:val="00672CEB"/>
    <w:rsid w:val="006738C0"/>
    <w:rsid w:val="00673C94"/>
    <w:rsid w:val="00673DE9"/>
    <w:rsid w:val="00674F96"/>
    <w:rsid w:val="0067625B"/>
    <w:rsid w:val="0067671A"/>
    <w:rsid w:val="006774BE"/>
    <w:rsid w:val="006775FB"/>
    <w:rsid w:val="00677D49"/>
    <w:rsid w:val="00677F2D"/>
    <w:rsid w:val="00680029"/>
    <w:rsid w:val="00680726"/>
    <w:rsid w:val="006807A3"/>
    <w:rsid w:val="00680876"/>
    <w:rsid w:val="00680CAD"/>
    <w:rsid w:val="0068163A"/>
    <w:rsid w:val="00682380"/>
    <w:rsid w:val="00682446"/>
    <w:rsid w:val="00682528"/>
    <w:rsid w:val="00682572"/>
    <w:rsid w:val="0068271E"/>
    <w:rsid w:val="00683453"/>
    <w:rsid w:val="00683BB1"/>
    <w:rsid w:val="00683E9A"/>
    <w:rsid w:val="0068452A"/>
    <w:rsid w:val="006857F2"/>
    <w:rsid w:val="00685B77"/>
    <w:rsid w:val="00685B85"/>
    <w:rsid w:val="00685D6A"/>
    <w:rsid w:val="006862D3"/>
    <w:rsid w:val="00686332"/>
    <w:rsid w:val="00686F71"/>
    <w:rsid w:val="006901F6"/>
    <w:rsid w:val="00690B4D"/>
    <w:rsid w:val="00691478"/>
    <w:rsid w:val="00692288"/>
    <w:rsid w:val="00692D46"/>
    <w:rsid w:val="006934DE"/>
    <w:rsid w:val="00693935"/>
    <w:rsid w:val="00693936"/>
    <w:rsid w:val="0069447D"/>
    <w:rsid w:val="00694648"/>
    <w:rsid w:val="00694B25"/>
    <w:rsid w:val="00694BA1"/>
    <w:rsid w:val="00694E77"/>
    <w:rsid w:val="00696932"/>
    <w:rsid w:val="00697016"/>
    <w:rsid w:val="0069794A"/>
    <w:rsid w:val="006A08CF"/>
    <w:rsid w:val="006A1FE9"/>
    <w:rsid w:val="006A2001"/>
    <w:rsid w:val="006A2003"/>
    <w:rsid w:val="006A4457"/>
    <w:rsid w:val="006A4B09"/>
    <w:rsid w:val="006A4C6E"/>
    <w:rsid w:val="006A503E"/>
    <w:rsid w:val="006A5B3F"/>
    <w:rsid w:val="006A5DCF"/>
    <w:rsid w:val="006A67D4"/>
    <w:rsid w:val="006B0542"/>
    <w:rsid w:val="006B1DE1"/>
    <w:rsid w:val="006B2312"/>
    <w:rsid w:val="006B2576"/>
    <w:rsid w:val="006B3A1E"/>
    <w:rsid w:val="006B40CC"/>
    <w:rsid w:val="006B517E"/>
    <w:rsid w:val="006B58B2"/>
    <w:rsid w:val="006B6BE5"/>
    <w:rsid w:val="006B7AC2"/>
    <w:rsid w:val="006C0232"/>
    <w:rsid w:val="006C153F"/>
    <w:rsid w:val="006C1F6D"/>
    <w:rsid w:val="006C1F71"/>
    <w:rsid w:val="006C20C8"/>
    <w:rsid w:val="006C2168"/>
    <w:rsid w:val="006C338D"/>
    <w:rsid w:val="006C3A89"/>
    <w:rsid w:val="006C40C4"/>
    <w:rsid w:val="006C4179"/>
    <w:rsid w:val="006C49A3"/>
    <w:rsid w:val="006C4A75"/>
    <w:rsid w:val="006C51D1"/>
    <w:rsid w:val="006C584A"/>
    <w:rsid w:val="006C5C44"/>
    <w:rsid w:val="006C5E30"/>
    <w:rsid w:val="006C63BD"/>
    <w:rsid w:val="006C666F"/>
    <w:rsid w:val="006C6873"/>
    <w:rsid w:val="006D0DD9"/>
    <w:rsid w:val="006D11DA"/>
    <w:rsid w:val="006D14BF"/>
    <w:rsid w:val="006D22CD"/>
    <w:rsid w:val="006D2386"/>
    <w:rsid w:val="006D2E8C"/>
    <w:rsid w:val="006D3A71"/>
    <w:rsid w:val="006D4979"/>
    <w:rsid w:val="006D4EE9"/>
    <w:rsid w:val="006D69D2"/>
    <w:rsid w:val="006D6C63"/>
    <w:rsid w:val="006D6D19"/>
    <w:rsid w:val="006D75A7"/>
    <w:rsid w:val="006D7A42"/>
    <w:rsid w:val="006D7A65"/>
    <w:rsid w:val="006D7C24"/>
    <w:rsid w:val="006E09B2"/>
    <w:rsid w:val="006E12DB"/>
    <w:rsid w:val="006E13A7"/>
    <w:rsid w:val="006E37E2"/>
    <w:rsid w:val="006E3B7D"/>
    <w:rsid w:val="006E4238"/>
    <w:rsid w:val="006E55EF"/>
    <w:rsid w:val="006E5C63"/>
    <w:rsid w:val="006E6466"/>
    <w:rsid w:val="006E6939"/>
    <w:rsid w:val="006F006F"/>
    <w:rsid w:val="006F0574"/>
    <w:rsid w:val="006F0A94"/>
    <w:rsid w:val="006F0DAE"/>
    <w:rsid w:val="006F0F60"/>
    <w:rsid w:val="006F1784"/>
    <w:rsid w:val="006F1937"/>
    <w:rsid w:val="006F20EC"/>
    <w:rsid w:val="006F23B3"/>
    <w:rsid w:val="006F302E"/>
    <w:rsid w:val="006F45D0"/>
    <w:rsid w:val="006F5F28"/>
    <w:rsid w:val="006F6414"/>
    <w:rsid w:val="006F6825"/>
    <w:rsid w:val="006F6D05"/>
    <w:rsid w:val="006F7472"/>
    <w:rsid w:val="00700723"/>
    <w:rsid w:val="00700AF0"/>
    <w:rsid w:val="00701463"/>
    <w:rsid w:val="00701AED"/>
    <w:rsid w:val="00702073"/>
    <w:rsid w:val="00702290"/>
    <w:rsid w:val="0070253E"/>
    <w:rsid w:val="00703EFF"/>
    <w:rsid w:val="00704D70"/>
    <w:rsid w:val="00705E23"/>
    <w:rsid w:val="007061BB"/>
    <w:rsid w:val="00706464"/>
    <w:rsid w:val="00706C33"/>
    <w:rsid w:val="00707213"/>
    <w:rsid w:val="00707475"/>
    <w:rsid w:val="00707A7D"/>
    <w:rsid w:val="00707DEC"/>
    <w:rsid w:val="0071010F"/>
    <w:rsid w:val="0071063F"/>
    <w:rsid w:val="0071066F"/>
    <w:rsid w:val="00711D32"/>
    <w:rsid w:val="007125DB"/>
    <w:rsid w:val="00712AA0"/>
    <w:rsid w:val="00712C1A"/>
    <w:rsid w:val="00712CDF"/>
    <w:rsid w:val="00712EFA"/>
    <w:rsid w:val="00713DE2"/>
    <w:rsid w:val="00713E0A"/>
    <w:rsid w:val="00714301"/>
    <w:rsid w:val="00714E24"/>
    <w:rsid w:val="00715947"/>
    <w:rsid w:val="00715D2C"/>
    <w:rsid w:val="00716859"/>
    <w:rsid w:val="0071797D"/>
    <w:rsid w:val="00720919"/>
    <w:rsid w:val="00721FF7"/>
    <w:rsid w:val="00722044"/>
    <w:rsid w:val="0072251A"/>
    <w:rsid w:val="00722C69"/>
    <w:rsid w:val="00724CB9"/>
    <w:rsid w:val="0072507B"/>
    <w:rsid w:val="00725B85"/>
    <w:rsid w:val="00730284"/>
    <w:rsid w:val="00730FD3"/>
    <w:rsid w:val="007317BE"/>
    <w:rsid w:val="00731850"/>
    <w:rsid w:val="00731CB9"/>
    <w:rsid w:val="007338C0"/>
    <w:rsid w:val="00733ACE"/>
    <w:rsid w:val="0073427A"/>
    <w:rsid w:val="00734C05"/>
    <w:rsid w:val="00735C4E"/>
    <w:rsid w:val="00736DC2"/>
    <w:rsid w:val="00737284"/>
    <w:rsid w:val="00737692"/>
    <w:rsid w:val="007378B3"/>
    <w:rsid w:val="007378FD"/>
    <w:rsid w:val="00737ABD"/>
    <w:rsid w:val="00737BCE"/>
    <w:rsid w:val="00740593"/>
    <w:rsid w:val="00740B5A"/>
    <w:rsid w:val="007424AF"/>
    <w:rsid w:val="007426BB"/>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51A6"/>
    <w:rsid w:val="007553B1"/>
    <w:rsid w:val="00755CF1"/>
    <w:rsid w:val="00755E1C"/>
    <w:rsid w:val="00756C64"/>
    <w:rsid w:val="00757924"/>
    <w:rsid w:val="00760F21"/>
    <w:rsid w:val="00761460"/>
    <w:rsid w:val="00761DF6"/>
    <w:rsid w:val="00762FDC"/>
    <w:rsid w:val="00763772"/>
    <w:rsid w:val="00763B88"/>
    <w:rsid w:val="0076437A"/>
    <w:rsid w:val="00764429"/>
    <w:rsid w:val="0076494C"/>
    <w:rsid w:val="007652C4"/>
    <w:rsid w:val="007659D8"/>
    <w:rsid w:val="00765C12"/>
    <w:rsid w:val="007662C0"/>
    <w:rsid w:val="00767F9A"/>
    <w:rsid w:val="0077055D"/>
    <w:rsid w:val="00770777"/>
    <w:rsid w:val="007714B3"/>
    <w:rsid w:val="00772691"/>
    <w:rsid w:val="00772903"/>
    <w:rsid w:val="00772AF3"/>
    <w:rsid w:val="00772FFB"/>
    <w:rsid w:val="007740C4"/>
    <w:rsid w:val="00775243"/>
    <w:rsid w:val="007753CE"/>
    <w:rsid w:val="007754E0"/>
    <w:rsid w:val="007762D8"/>
    <w:rsid w:val="00777CC3"/>
    <w:rsid w:val="0078073B"/>
    <w:rsid w:val="00780DE9"/>
    <w:rsid w:val="0078121A"/>
    <w:rsid w:val="00783020"/>
    <w:rsid w:val="007834D7"/>
    <w:rsid w:val="00784A32"/>
    <w:rsid w:val="0078510F"/>
    <w:rsid w:val="0078524A"/>
    <w:rsid w:val="00786355"/>
    <w:rsid w:val="00786C39"/>
    <w:rsid w:val="00786DE0"/>
    <w:rsid w:val="00787710"/>
    <w:rsid w:val="00790D15"/>
    <w:rsid w:val="00792095"/>
    <w:rsid w:val="00793D1E"/>
    <w:rsid w:val="00794BF9"/>
    <w:rsid w:val="00795008"/>
    <w:rsid w:val="00795522"/>
    <w:rsid w:val="00795874"/>
    <w:rsid w:val="00795E64"/>
    <w:rsid w:val="00796037"/>
    <w:rsid w:val="00796267"/>
    <w:rsid w:val="00796397"/>
    <w:rsid w:val="00796532"/>
    <w:rsid w:val="007965F0"/>
    <w:rsid w:val="00797017"/>
    <w:rsid w:val="007A05CA"/>
    <w:rsid w:val="007A05E1"/>
    <w:rsid w:val="007A066D"/>
    <w:rsid w:val="007A0959"/>
    <w:rsid w:val="007A0BED"/>
    <w:rsid w:val="007A1801"/>
    <w:rsid w:val="007A1FEC"/>
    <w:rsid w:val="007A23BB"/>
    <w:rsid w:val="007A28CF"/>
    <w:rsid w:val="007A4D6C"/>
    <w:rsid w:val="007A5102"/>
    <w:rsid w:val="007A5665"/>
    <w:rsid w:val="007A57B4"/>
    <w:rsid w:val="007A5D7B"/>
    <w:rsid w:val="007A784C"/>
    <w:rsid w:val="007A786C"/>
    <w:rsid w:val="007A7E99"/>
    <w:rsid w:val="007B1CF4"/>
    <w:rsid w:val="007B22C2"/>
    <w:rsid w:val="007B2A26"/>
    <w:rsid w:val="007B33C4"/>
    <w:rsid w:val="007B3C8B"/>
    <w:rsid w:val="007B4BFD"/>
    <w:rsid w:val="007B5169"/>
    <w:rsid w:val="007B5933"/>
    <w:rsid w:val="007B700D"/>
    <w:rsid w:val="007B7432"/>
    <w:rsid w:val="007C0068"/>
    <w:rsid w:val="007C0476"/>
    <w:rsid w:val="007C047F"/>
    <w:rsid w:val="007C179D"/>
    <w:rsid w:val="007C1CA3"/>
    <w:rsid w:val="007C350B"/>
    <w:rsid w:val="007C4546"/>
    <w:rsid w:val="007C4633"/>
    <w:rsid w:val="007C4D1C"/>
    <w:rsid w:val="007C4F03"/>
    <w:rsid w:val="007C5AD6"/>
    <w:rsid w:val="007C686E"/>
    <w:rsid w:val="007C7003"/>
    <w:rsid w:val="007C7024"/>
    <w:rsid w:val="007C73F6"/>
    <w:rsid w:val="007C776B"/>
    <w:rsid w:val="007C7887"/>
    <w:rsid w:val="007C7C3B"/>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E0C12"/>
    <w:rsid w:val="007E26E0"/>
    <w:rsid w:val="007E280C"/>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F99"/>
    <w:rsid w:val="007F44DA"/>
    <w:rsid w:val="007F5AB7"/>
    <w:rsid w:val="007F5FEC"/>
    <w:rsid w:val="007F6147"/>
    <w:rsid w:val="007F6C8D"/>
    <w:rsid w:val="007F6D56"/>
    <w:rsid w:val="007F6FD7"/>
    <w:rsid w:val="00800649"/>
    <w:rsid w:val="008009F3"/>
    <w:rsid w:val="008014FB"/>
    <w:rsid w:val="00801AAD"/>
    <w:rsid w:val="008025ED"/>
    <w:rsid w:val="00802EA7"/>
    <w:rsid w:val="0080314B"/>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104BB"/>
    <w:rsid w:val="0081079E"/>
    <w:rsid w:val="00810E1F"/>
    <w:rsid w:val="00810EC6"/>
    <w:rsid w:val="008136FA"/>
    <w:rsid w:val="00813758"/>
    <w:rsid w:val="00814753"/>
    <w:rsid w:val="008151FF"/>
    <w:rsid w:val="00815A72"/>
    <w:rsid w:val="00815AF5"/>
    <w:rsid w:val="00815E9C"/>
    <w:rsid w:val="008166B2"/>
    <w:rsid w:val="0081690D"/>
    <w:rsid w:val="00816915"/>
    <w:rsid w:val="00816C91"/>
    <w:rsid w:val="0081706F"/>
    <w:rsid w:val="008177B3"/>
    <w:rsid w:val="00817A8F"/>
    <w:rsid w:val="00820103"/>
    <w:rsid w:val="0082095C"/>
    <w:rsid w:val="008224ED"/>
    <w:rsid w:val="00822BAE"/>
    <w:rsid w:val="00822D4D"/>
    <w:rsid w:val="00822F5C"/>
    <w:rsid w:val="0082306F"/>
    <w:rsid w:val="00823C7C"/>
    <w:rsid w:val="00823E06"/>
    <w:rsid w:val="00824D3D"/>
    <w:rsid w:val="00825047"/>
    <w:rsid w:val="00825BB6"/>
    <w:rsid w:val="0082634F"/>
    <w:rsid w:val="00826641"/>
    <w:rsid w:val="00827057"/>
    <w:rsid w:val="008277CB"/>
    <w:rsid w:val="00830059"/>
    <w:rsid w:val="0083046F"/>
    <w:rsid w:val="00831511"/>
    <w:rsid w:val="008319AA"/>
    <w:rsid w:val="00831B1F"/>
    <w:rsid w:val="00831E09"/>
    <w:rsid w:val="00832E4C"/>
    <w:rsid w:val="008330E2"/>
    <w:rsid w:val="00833A22"/>
    <w:rsid w:val="008341AF"/>
    <w:rsid w:val="008346D5"/>
    <w:rsid w:val="00835843"/>
    <w:rsid w:val="00836A1E"/>
    <w:rsid w:val="0084052C"/>
    <w:rsid w:val="00841258"/>
    <w:rsid w:val="00841C0E"/>
    <w:rsid w:val="00843040"/>
    <w:rsid w:val="00843097"/>
    <w:rsid w:val="008430A4"/>
    <w:rsid w:val="0084318A"/>
    <w:rsid w:val="008431CD"/>
    <w:rsid w:val="00844AF2"/>
    <w:rsid w:val="008457E8"/>
    <w:rsid w:val="00845E31"/>
    <w:rsid w:val="00846119"/>
    <w:rsid w:val="00846151"/>
    <w:rsid w:val="00846CAD"/>
    <w:rsid w:val="00846E49"/>
    <w:rsid w:val="0084782E"/>
    <w:rsid w:val="00847B07"/>
    <w:rsid w:val="008503F7"/>
    <w:rsid w:val="00850D55"/>
    <w:rsid w:val="00851787"/>
    <w:rsid w:val="008520BD"/>
    <w:rsid w:val="00852982"/>
    <w:rsid w:val="00853A0C"/>
    <w:rsid w:val="00853F85"/>
    <w:rsid w:val="008545EA"/>
    <w:rsid w:val="00854748"/>
    <w:rsid w:val="00854AB2"/>
    <w:rsid w:val="00854FFA"/>
    <w:rsid w:val="008564EB"/>
    <w:rsid w:val="0085681C"/>
    <w:rsid w:val="0085786D"/>
    <w:rsid w:val="00860295"/>
    <w:rsid w:val="0086168B"/>
    <w:rsid w:val="00861AB5"/>
    <w:rsid w:val="00861CAF"/>
    <w:rsid w:val="008639F8"/>
    <w:rsid w:val="00863A0F"/>
    <w:rsid w:val="00864B19"/>
    <w:rsid w:val="00865C2E"/>
    <w:rsid w:val="008662A5"/>
    <w:rsid w:val="00866B66"/>
    <w:rsid w:val="00866DC1"/>
    <w:rsid w:val="00866E7B"/>
    <w:rsid w:val="00867A97"/>
    <w:rsid w:val="00867ECE"/>
    <w:rsid w:val="00870644"/>
    <w:rsid w:val="008709BE"/>
    <w:rsid w:val="00872809"/>
    <w:rsid w:val="00872AB9"/>
    <w:rsid w:val="00872C39"/>
    <w:rsid w:val="00872F38"/>
    <w:rsid w:val="00873ADC"/>
    <w:rsid w:val="00873D10"/>
    <w:rsid w:val="00874317"/>
    <w:rsid w:val="00874396"/>
    <w:rsid w:val="00874993"/>
    <w:rsid w:val="00874D37"/>
    <w:rsid w:val="00875B6F"/>
    <w:rsid w:val="00875BFC"/>
    <w:rsid w:val="00875F4E"/>
    <w:rsid w:val="008769BD"/>
    <w:rsid w:val="00877044"/>
    <w:rsid w:val="00877317"/>
    <w:rsid w:val="0087732A"/>
    <w:rsid w:val="008773C9"/>
    <w:rsid w:val="00880010"/>
    <w:rsid w:val="0088111A"/>
    <w:rsid w:val="00881E58"/>
    <w:rsid w:val="00883400"/>
    <w:rsid w:val="00883565"/>
    <w:rsid w:val="00883B1B"/>
    <w:rsid w:val="008861A5"/>
    <w:rsid w:val="008864DE"/>
    <w:rsid w:val="00887606"/>
    <w:rsid w:val="0088767A"/>
    <w:rsid w:val="00887E29"/>
    <w:rsid w:val="00891920"/>
    <w:rsid w:val="00891EC3"/>
    <w:rsid w:val="008938AE"/>
    <w:rsid w:val="008946FB"/>
    <w:rsid w:val="00894D67"/>
    <w:rsid w:val="0089519F"/>
    <w:rsid w:val="00895475"/>
    <w:rsid w:val="0089626B"/>
    <w:rsid w:val="0089794A"/>
    <w:rsid w:val="008A1009"/>
    <w:rsid w:val="008A16E8"/>
    <w:rsid w:val="008A21BA"/>
    <w:rsid w:val="008A28A1"/>
    <w:rsid w:val="008A3A78"/>
    <w:rsid w:val="008A4668"/>
    <w:rsid w:val="008A4F2E"/>
    <w:rsid w:val="008A5A74"/>
    <w:rsid w:val="008A7495"/>
    <w:rsid w:val="008A7CB4"/>
    <w:rsid w:val="008A7F6D"/>
    <w:rsid w:val="008B070A"/>
    <w:rsid w:val="008B0DCC"/>
    <w:rsid w:val="008B2306"/>
    <w:rsid w:val="008B34C8"/>
    <w:rsid w:val="008B4AE7"/>
    <w:rsid w:val="008B528F"/>
    <w:rsid w:val="008B5E4A"/>
    <w:rsid w:val="008B60FA"/>
    <w:rsid w:val="008B6BFC"/>
    <w:rsid w:val="008B75E1"/>
    <w:rsid w:val="008B7E51"/>
    <w:rsid w:val="008C3542"/>
    <w:rsid w:val="008C3B15"/>
    <w:rsid w:val="008C4AC9"/>
    <w:rsid w:val="008C4B8E"/>
    <w:rsid w:val="008C5BCC"/>
    <w:rsid w:val="008C718A"/>
    <w:rsid w:val="008C74F7"/>
    <w:rsid w:val="008C7573"/>
    <w:rsid w:val="008C7588"/>
    <w:rsid w:val="008D00D7"/>
    <w:rsid w:val="008D0AE9"/>
    <w:rsid w:val="008D0D9E"/>
    <w:rsid w:val="008D1955"/>
    <w:rsid w:val="008D198D"/>
    <w:rsid w:val="008D205F"/>
    <w:rsid w:val="008D2432"/>
    <w:rsid w:val="008D2560"/>
    <w:rsid w:val="008D26F2"/>
    <w:rsid w:val="008D2FED"/>
    <w:rsid w:val="008D3131"/>
    <w:rsid w:val="008D3A89"/>
    <w:rsid w:val="008D5314"/>
    <w:rsid w:val="008D5583"/>
    <w:rsid w:val="008D5841"/>
    <w:rsid w:val="008D58C1"/>
    <w:rsid w:val="008D67F8"/>
    <w:rsid w:val="008D7405"/>
    <w:rsid w:val="008D76C1"/>
    <w:rsid w:val="008E014E"/>
    <w:rsid w:val="008E0856"/>
    <w:rsid w:val="008E0C1C"/>
    <w:rsid w:val="008E0E4C"/>
    <w:rsid w:val="008E14A0"/>
    <w:rsid w:val="008E18B2"/>
    <w:rsid w:val="008E244C"/>
    <w:rsid w:val="008E372A"/>
    <w:rsid w:val="008E4568"/>
    <w:rsid w:val="008E4795"/>
    <w:rsid w:val="008E4806"/>
    <w:rsid w:val="008E4E04"/>
    <w:rsid w:val="008E4E2A"/>
    <w:rsid w:val="008E5046"/>
    <w:rsid w:val="008E54F9"/>
    <w:rsid w:val="008E596C"/>
    <w:rsid w:val="008E5AAF"/>
    <w:rsid w:val="008E6469"/>
    <w:rsid w:val="008E75C2"/>
    <w:rsid w:val="008E7B04"/>
    <w:rsid w:val="008F0643"/>
    <w:rsid w:val="008F1316"/>
    <w:rsid w:val="008F1633"/>
    <w:rsid w:val="008F170C"/>
    <w:rsid w:val="008F294D"/>
    <w:rsid w:val="008F2AC5"/>
    <w:rsid w:val="008F367E"/>
    <w:rsid w:val="008F37D6"/>
    <w:rsid w:val="008F3987"/>
    <w:rsid w:val="008F3A95"/>
    <w:rsid w:val="008F3EA4"/>
    <w:rsid w:val="008F45D5"/>
    <w:rsid w:val="008F48B4"/>
    <w:rsid w:val="008F5392"/>
    <w:rsid w:val="008F7289"/>
    <w:rsid w:val="008F7EA1"/>
    <w:rsid w:val="00900CB3"/>
    <w:rsid w:val="0090128A"/>
    <w:rsid w:val="009012E5"/>
    <w:rsid w:val="00901920"/>
    <w:rsid w:val="00901CB0"/>
    <w:rsid w:val="00902912"/>
    <w:rsid w:val="009035E6"/>
    <w:rsid w:val="00904309"/>
    <w:rsid w:val="00904B84"/>
    <w:rsid w:val="00904E53"/>
    <w:rsid w:val="009059AD"/>
    <w:rsid w:val="00906646"/>
    <w:rsid w:val="00907316"/>
    <w:rsid w:val="00907533"/>
    <w:rsid w:val="009101DB"/>
    <w:rsid w:val="0091128A"/>
    <w:rsid w:val="009115A9"/>
    <w:rsid w:val="0091174E"/>
    <w:rsid w:val="00911B72"/>
    <w:rsid w:val="00912BF4"/>
    <w:rsid w:val="00913100"/>
    <w:rsid w:val="00914216"/>
    <w:rsid w:val="00914450"/>
    <w:rsid w:val="009152A0"/>
    <w:rsid w:val="009159C7"/>
    <w:rsid w:val="00915F2E"/>
    <w:rsid w:val="00917F0B"/>
    <w:rsid w:val="00921E41"/>
    <w:rsid w:val="00922181"/>
    <w:rsid w:val="009247CE"/>
    <w:rsid w:val="00924D5C"/>
    <w:rsid w:val="00926CEF"/>
    <w:rsid w:val="00927B65"/>
    <w:rsid w:val="00927C42"/>
    <w:rsid w:val="00927F09"/>
    <w:rsid w:val="0093018C"/>
    <w:rsid w:val="009304B2"/>
    <w:rsid w:val="00930B30"/>
    <w:rsid w:val="009326B1"/>
    <w:rsid w:val="009326D0"/>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50982"/>
    <w:rsid w:val="009523C2"/>
    <w:rsid w:val="00953C32"/>
    <w:rsid w:val="00953C66"/>
    <w:rsid w:val="00954A0E"/>
    <w:rsid w:val="00954FF3"/>
    <w:rsid w:val="00955260"/>
    <w:rsid w:val="00955331"/>
    <w:rsid w:val="00955479"/>
    <w:rsid w:val="0095569B"/>
    <w:rsid w:val="009558D3"/>
    <w:rsid w:val="009560FA"/>
    <w:rsid w:val="00956140"/>
    <w:rsid w:val="00957785"/>
    <w:rsid w:val="00957BF6"/>
    <w:rsid w:val="009617EE"/>
    <w:rsid w:val="009618E4"/>
    <w:rsid w:val="00961DD6"/>
    <w:rsid w:val="009626FD"/>
    <w:rsid w:val="00962C09"/>
    <w:rsid w:val="009633DB"/>
    <w:rsid w:val="00963E06"/>
    <w:rsid w:val="00963E97"/>
    <w:rsid w:val="00964B4C"/>
    <w:rsid w:val="00965490"/>
    <w:rsid w:val="00966AAD"/>
    <w:rsid w:val="00966FFB"/>
    <w:rsid w:val="009670B2"/>
    <w:rsid w:val="00967813"/>
    <w:rsid w:val="00970926"/>
    <w:rsid w:val="009709B1"/>
    <w:rsid w:val="00970F6B"/>
    <w:rsid w:val="00972850"/>
    <w:rsid w:val="00972865"/>
    <w:rsid w:val="00972AB6"/>
    <w:rsid w:val="00974D9C"/>
    <w:rsid w:val="0097504D"/>
    <w:rsid w:val="00975D1A"/>
    <w:rsid w:val="00975EC1"/>
    <w:rsid w:val="0097629E"/>
    <w:rsid w:val="00976A1E"/>
    <w:rsid w:val="009776CD"/>
    <w:rsid w:val="00980033"/>
    <w:rsid w:val="0098043F"/>
    <w:rsid w:val="009806A9"/>
    <w:rsid w:val="009811ED"/>
    <w:rsid w:val="00981353"/>
    <w:rsid w:val="00981521"/>
    <w:rsid w:val="00981658"/>
    <w:rsid w:val="00982768"/>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34FC"/>
    <w:rsid w:val="0099373B"/>
    <w:rsid w:val="00993FB2"/>
    <w:rsid w:val="009942FB"/>
    <w:rsid w:val="009949A9"/>
    <w:rsid w:val="00995289"/>
    <w:rsid w:val="009956BE"/>
    <w:rsid w:val="00996252"/>
    <w:rsid w:val="009962F1"/>
    <w:rsid w:val="0099645F"/>
    <w:rsid w:val="00996923"/>
    <w:rsid w:val="00997E19"/>
    <w:rsid w:val="009A0BAC"/>
    <w:rsid w:val="009A1537"/>
    <w:rsid w:val="009A185A"/>
    <w:rsid w:val="009A2D0C"/>
    <w:rsid w:val="009A3165"/>
    <w:rsid w:val="009A394E"/>
    <w:rsid w:val="009A3D74"/>
    <w:rsid w:val="009A4EAD"/>
    <w:rsid w:val="009A5A7F"/>
    <w:rsid w:val="009A661D"/>
    <w:rsid w:val="009A68CB"/>
    <w:rsid w:val="009A704D"/>
    <w:rsid w:val="009B0143"/>
    <w:rsid w:val="009B060C"/>
    <w:rsid w:val="009B0ED0"/>
    <w:rsid w:val="009B1EF8"/>
    <w:rsid w:val="009B2667"/>
    <w:rsid w:val="009B2687"/>
    <w:rsid w:val="009B32AE"/>
    <w:rsid w:val="009B479D"/>
    <w:rsid w:val="009B4F1B"/>
    <w:rsid w:val="009B4F72"/>
    <w:rsid w:val="009B4F87"/>
    <w:rsid w:val="009B521F"/>
    <w:rsid w:val="009B5DBF"/>
    <w:rsid w:val="009B6D16"/>
    <w:rsid w:val="009B7C28"/>
    <w:rsid w:val="009C0186"/>
    <w:rsid w:val="009C08D1"/>
    <w:rsid w:val="009C0C16"/>
    <w:rsid w:val="009C17BD"/>
    <w:rsid w:val="009C19F8"/>
    <w:rsid w:val="009C2BB1"/>
    <w:rsid w:val="009C2EF4"/>
    <w:rsid w:val="009C435B"/>
    <w:rsid w:val="009C490A"/>
    <w:rsid w:val="009C5B55"/>
    <w:rsid w:val="009C6B02"/>
    <w:rsid w:val="009C7822"/>
    <w:rsid w:val="009D0B63"/>
    <w:rsid w:val="009D0EFB"/>
    <w:rsid w:val="009D15AF"/>
    <w:rsid w:val="009D22FA"/>
    <w:rsid w:val="009D2794"/>
    <w:rsid w:val="009D2A3E"/>
    <w:rsid w:val="009D2AF4"/>
    <w:rsid w:val="009D3D86"/>
    <w:rsid w:val="009D428D"/>
    <w:rsid w:val="009D451B"/>
    <w:rsid w:val="009D52A9"/>
    <w:rsid w:val="009D5804"/>
    <w:rsid w:val="009D632E"/>
    <w:rsid w:val="009D681F"/>
    <w:rsid w:val="009D7771"/>
    <w:rsid w:val="009D7AEA"/>
    <w:rsid w:val="009E1670"/>
    <w:rsid w:val="009E19FB"/>
    <w:rsid w:val="009E2557"/>
    <w:rsid w:val="009E453F"/>
    <w:rsid w:val="009E4CC6"/>
    <w:rsid w:val="009E5C2A"/>
    <w:rsid w:val="009E5E18"/>
    <w:rsid w:val="009E5EEC"/>
    <w:rsid w:val="009E6199"/>
    <w:rsid w:val="009E6DAF"/>
    <w:rsid w:val="009E6F0B"/>
    <w:rsid w:val="009F0947"/>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896"/>
    <w:rsid w:val="00A0632E"/>
    <w:rsid w:val="00A066D8"/>
    <w:rsid w:val="00A0746B"/>
    <w:rsid w:val="00A10238"/>
    <w:rsid w:val="00A107EE"/>
    <w:rsid w:val="00A109BC"/>
    <w:rsid w:val="00A116CC"/>
    <w:rsid w:val="00A12B9E"/>
    <w:rsid w:val="00A131E4"/>
    <w:rsid w:val="00A13B92"/>
    <w:rsid w:val="00A13EFA"/>
    <w:rsid w:val="00A140C3"/>
    <w:rsid w:val="00A141E8"/>
    <w:rsid w:val="00A1428F"/>
    <w:rsid w:val="00A14AAC"/>
    <w:rsid w:val="00A14DF1"/>
    <w:rsid w:val="00A14E6C"/>
    <w:rsid w:val="00A1634C"/>
    <w:rsid w:val="00A167D6"/>
    <w:rsid w:val="00A175DB"/>
    <w:rsid w:val="00A17942"/>
    <w:rsid w:val="00A17C5E"/>
    <w:rsid w:val="00A20471"/>
    <w:rsid w:val="00A213F7"/>
    <w:rsid w:val="00A216AE"/>
    <w:rsid w:val="00A22899"/>
    <w:rsid w:val="00A22F57"/>
    <w:rsid w:val="00A23B47"/>
    <w:rsid w:val="00A23C3E"/>
    <w:rsid w:val="00A24B8A"/>
    <w:rsid w:val="00A24F82"/>
    <w:rsid w:val="00A25055"/>
    <w:rsid w:val="00A263A4"/>
    <w:rsid w:val="00A26B37"/>
    <w:rsid w:val="00A26B7A"/>
    <w:rsid w:val="00A26EE3"/>
    <w:rsid w:val="00A270B1"/>
    <w:rsid w:val="00A30186"/>
    <w:rsid w:val="00A30297"/>
    <w:rsid w:val="00A3062B"/>
    <w:rsid w:val="00A3070E"/>
    <w:rsid w:val="00A3099F"/>
    <w:rsid w:val="00A30DAC"/>
    <w:rsid w:val="00A31511"/>
    <w:rsid w:val="00A31932"/>
    <w:rsid w:val="00A32312"/>
    <w:rsid w:val="00A32E4D"/>
    <w:rsid w:val="00A3391F"/>
    <w:rsid w:val="00A3502B"/>
    <w:rsid w:val="00A3584C"/>
    <w:rsid w:val="00A3622C"/>
    <w:rsid w:val="00A3639C"/>
    <w:rsid w:val="00A36E41"/>
    <w:rsid w:val="00A37F19"/>
    <w:rsid w:val="00A40782"/>
    <w:rsid w:val="00A411EB"/>
    <w:rsid w:val="00A41A75"/>
    <w:rsid w:val="00A4205B"/>
    <w:rsid w:val="00A43378"/>
    <w:rsid w:val="00A43EA4"/>
    <w:rsid w:val="00A43F86"/>
    <w:rsid w:val="00A44676"/>
    <w:rsid w:val="00A45174"/>
    <w:rsid w:val="00A459E4"/>
    <w:rsid w:val="00A4630A"/>
    <w:rsid w:val="00A47A95"/>
    <w:rsid w:val="00A51114"/>
    <w:rsid w:val="00A51365"/>
    <w:rsid w:val="00A513BF"/>
    <w:rsid w:val="00A515BF"/>
    <w:rsid w:val="00A5161E"/>
    <w:rsid w:val="00A51928"/>
    <w:rsid w:val="00A525E0"/>
    <w:rsid w:val="00A53CDF"/>
    <w:rsid w:val="00A53FBA"/>
    <w:rsid w:val="00A5419A"/>
    <w:rsid w:val="00A546F7"/>
    <w:rsid w:val="00A54E15"/>
    <w:rsid w:val="00A55337"/>
    <w:rsid w:val="00A55BB0"/>
    <w:rsid w:val="00A55F9F"/>
    <w:rsid w:val="00A561B4"/>
    <w:rsid w:val="00A569BA"/>
    <w:rsid w:val="00A56A6D"/>
    <w:rsid w:val="00A56C01"/>
    <w:rsid w:val="00A57C4A"/>
    <w:rsid w:val="00A606EB"/>
    <w:rsid w:val="00A60932"/>
    <w:rsid w:val="00A60BE6"/>
    <w:rsid w:val="00A6206A"/>
    <w:rsid w:val="00A625D9"/>
    <w:rsid w:val="00A63215"/>
    <w:rsid w:val="00A63F21"/>
    <w:rsid w:val="00A642EB"/>
    <w:rsid w:val="00A64690"/>
    <w:rsid w:val="00A66295"/>
    <w:rsid w:val="00A6645F"/>
    <w:rsid w:val="00A66608"/>
    <w:rsid w:val="00A666A9"/>
    <w:rsid w:val="00A66B1B"/>
    <w:rsid w:val="00A70AFB"/>
    <w:rsid w:val="00A716ED"/>
    <w:rsid w:val="00A719C6"/>
    <w:rsid w:val="00A71E91"/>
    <w:rsid w:val="00A74130"/>
    <w:rsid w:val="00A74441"/>
    <w:rsid w:val="00A74A16"/>
    <w:rsid w:val="00A751B7"/>
    <w:rsid w:val="00A75867"/>
    <w:rsid w:val="00A75A92"/>
    <w:rsid w:val="00A76CE2"/>
    <w:rsid w:val="00A77A26"/>
    <w:rsid w:val="00A804D2"/>
    <w:rsid w:val="00A8072E"/>
    <w:rsid w:val="00A8328B"/>
    <w:rsid w:val="00A83D54"/>
    <w:rsid w:val="00A83EB3"/>
    <w:rsid w:val="00A8441B"/>
    <w:rsid w:val="00A86570"/>
    <w:rsid w:val="00A866F9"/>
    <w:rsid w:val="00A903B5"/>
    <w:rsid w:val="00A903BA"/>
    <w:rsid w:val="00A906A7"/>
    <w:rsid w:val="00A90EB5"/>
    <w:rsid w:val="00A91240"/>
    <w:rsid w:val="00A935F9"/>
    <w:rsid w:val="00A9365A"/>
    <w:rsid w:val="00A939B3"/>
    <w:rsid w:val="00A93C66"/>
    <w:rsid w:val="00A966F3"/>
    <w:rsid w:val="00AA029D"/>
    <w:rsid w:val="00AA089C"/>
    <w:rsid w:val="00AA0DBC"/>
    <w:rsid w:val="00AA129D"/>
    <w:rsid w:val="00AA183B"/>
    <w:rsid w:val="00AA1D24"/>
    <w:rsid w:val="00AA2797"/>
    <w:rsid w:val="00AA27ED"/>
    <w:rsid w:val="00AA3F71"/>
    <w:rsid w:val="00AA48C7"/>
    <w:rsid w:val="00AA4BD3"/>
    <w:rsid w:val="00AA54F4"/>
    <w:rsid w:val="00AA565A"/>
    <w:rsid w:val="00AA5729"/>
    <w:rsid w:val="00AA5FFB"/>
    <w:rsid w:val="00AA61DF"/>
    <w:rsid w:val="00AA6E16"/>
    <w:rsid w:val="00AA72FA"/>
    <w:rsid w:val="00AB05D1"/>
    <w:rsid w:val="00AB0956"/>
    <w:rsid w:val="00AB11CB"/>
    <w:rsid w:val="00AB1C6D"/>
    <w:rsid w:val="00AB1CE8"/>
    <w:rsid w:val="00AB1ED0"/>
    <w:rsid w:val="00AB1F93"/>
    <w:rsid w:val="00AB2313"/>
    <w:rsid w:val="00AB2524"/>
    <w:rsid w:val="00AB25A6"/>
    <w:rsid w:val="00AB2994"/>
    <w:rsid w:val="00AB3A5E"/>
    <w:rsid w:val="00AB3B8A"/>
    <w:rsid w:val="00AB632F"/>
    <w:rsid w:val="00AB6B63"/>
    <w:rsid w:val="00AB6E0B"/>
    <w:rsid w:val="00AB7288"/>
    <w:rsid w:val="00AB7BCD"/>
    <w:rsid w:val="00AC0D19"/>
    <w:rsid w:val="00AC1BF5"/>
    <w:rsid w:val="00AC1E7E"/>
    <w:rsid w:val="00AC2074"/>
    <w:rsid w:val="00AC2417"/>
    <w:rsid w:val="00AC2E5D"/>
    <w:rsid w:val="00AC4561"/>
    <w:rsid w:val="00AC4DD4"/>
    <w:rsid w:val="00AC5664"/>
    <w:rsid w:val="00AC57D3"/>
    <w:rsid w:val="00AC5845"/>
    <w:rsid w:val="00AC6982"/>
    <w:rsid w:val="00AC6C6A"/>
    <w:rsid w:val="00AC7AA8"/>
    <w:rsid w:val="00AC7BE4"/>
    <w:rsid w:val="00AC7D96"/>
    <w:rsid w:val="00AC7FF7"/>
    <w:rsid w:val="00AD2302"/>
    <w:rsid w:val="00AD3748"/>
    <w:rsid w:val="00AD3BBD"/>
    <w:rsid w:val="00AD3C8E"/>
    <w:rsid w:val="00AD6279"/>
    <w:rsid w:val="00AD706E"/>
    <w:rsid w:val="00AD7089"/>
    <w:rsid w:val="00AD7798"/>
    <w:rsid w:val="00AD7B80"/>
    <w:rsid w:val="00AD7D42"/>
    <w:rsid w:val="00AD7F02"/>
    <w:rsid w:val="00AE04B4"/>
    <w:rsid w:val="00AE0E6F"/>
    <w:rsid w:val="00AE12AB"/>
    <w:rsid w:val="00AE1B09"/>
    <w:rsid w:val="00AE202A"/>
    <w:rsid w:val="00AE3CA1"/>
    <w:rsid w:val="00AE4A70"/>
    <w:rsid w:val="00AE54C8"/>
    <w:rsid w:val="00AE6156"/>
    <w:rsid w:val="00AE6444"/>
    <w:rsid w:val="00AE6947"/>
    <w:rsid w:val="00AE7206"/>
    <w:rsid w:val="00AF00AF"/>
    <w:rsid w:val="00AF09B4"/>
    <w:rsid w:val="00AF1803"/>
    <w:rsid w:val="00AF3269"/>
    <w:rsid w:val="00AF36F9"/>
    <w:rsid w:val="00AF3830"/>
    <w:rsid w:val="00AF3C9E"/>
    <w:rsid w:val="00AF62CD"/>
    <w:rsid w:val="00AF6DA4"/>
    <w:rsid w:val="00AF72CD"/>
    <w:rsid w:val="00AF772F"/>
    <w:rsid w:val="00AF7FC9"/>
    <w:rsid w:val="00B00840"/>
    <w:rsid w:val="00B0153E"/>
    <w:rsid w:val="00B01897"/>
    <w:rsid w:val="00B019D7"/>
    <w:rsid w:val="00B023D7"/>
    <w:rsid w:val="00B027D0"/>
    <w:rsid w:val="00B037D3"/>
    <w:rsid w:val="00B043EC"/>
    <w:rsid w:val="00B053DE"/>
    <w:rsid w:val="00B055B4"/>
    <w:rsid w:val="00B05B11"/>
    <w:rsid w:val="00B06E86"/>
    <w:rsid w:val="00B07DE5"/>
    <w:rsid w:val="00B10771"/>
    <w:rsid w:val="00B1184C"/>
    <w:rsid w:val="00B1228E"/>
    <w:rsid w:val="00B1291F"/>
    <w:rsid w:val="00B129AC"/>
    <w:rsid w:val="00B12FFA"/>
    <w:rsid w:val="00B131C4"/>
    <w:rsid w:val="00B1391A"/>
    <w:rsid w:val="00B13EBA"/>
    <w:rsid w:val="00B15070"/>
    <w:rsid w:val="00B154BB"/>
    <w:rsid w:val="00B15A6A"/>
    <w:rsid w:val="00B15B85"/>
    <w:rsid w:val="00B15E53"/>
    <w:rsid w:val="00B165EE"/>
    <w:rsid w:val="00B16BA3"/>
    <w:rsid w:val="00B17501"/>
    <w:rsid w:val="00B207F7"/>
    <w:rsid w:val="00B21990"/>
    <w:rsid w:val="00B2242E"/>
    <w:rsid w:val="00B22693"/>
    <w:rsid w:val="00B240CE"/>
    <w:rsid w:val="00B24873"/>
    <w:rsid w:val="00B25628"/>
    <w:rsid w:val="00B26083"/>
    <w:rsid w:val="00B269A1"/>
    <w:rsid w:val="00B26B5D"/>
    <w:rsid w:val="00B26D31"/>
    <w:rsid w:val="00B27711"/>
    <w:rsid w:val="00B30A0F"/>
    <w:rsid w:val="00B3235D"/>
    <w:rsid w:val="00B344BF"/>
    <w:rsid w:val="00B347A5"/>
    <w:rsid w:val="00B354D0"/>
    <w:rsid w:val="00B35C51"/>
    <w:rsid w:val="00B3723A"/>
    <w:rsid w:val="00B379C8"/>
    <w:rsid w:val="00B37BCA"/>
    <w:rsid w:val="00B41260"/>
    <w:rsid w:val="00B42C75"/>
    <w:rsid w:val="00B431F7"/>
    <w:rsid w:val="00B43C21"/>
    <w:rsid w:val="00B4401C"/>
    <w:rsid w:val="00B44867"/>
    <w:rsid w:val="00B45215"/>
    <w:rsid w:val="00B454AE"/>
    <w:rsid w:val="00B459C8"/>
    <w:rsid w:val="00B460DB"/>
    <w:rsid w:val="00B508D5"/>
    <w:rsid w:val="00B517BA"/>
    <w:rsid w:val="00B52BC4"/>
    <w:rsid w:val="00B52E4C"/>
    <w:rsid w:val="00B5361A"/>
    <w:rsid w:val="00B53634"/>
    <w:rsid w:val="00B53BC0"/>
    <w:rsid w:val="00B54289"/>
    <w:rsid w:val="00B5626B"/>
    <w:rsid w:val="00B5634D"/>
    <w:rsid w:val="00B6038A"/>
    <w:rsid w:val="00B610E6"/>
    <w:rsid w:val="00B61472"/>
    <w:rsid w:val="00B61C5F"/>
    <w:rsid w:val="00B61C66"/>
    <w:rsid w:val="00B61EDC"/>
    <w:rsid w:val="00B627C1"/>
    <w:rsid w:val="00B62904"/>
    <w:rsid w:val="00B62985"/>
    <w:rsid w:val="00B62D8F"/>
    <w:rsid w:val="00B637D4"/>
    <w:rsid w:val="00B649B5"/>
    <w:rsid w:val="00B64EBA"/>
    <w:rsid w:val="00B65319"/>
    <w:rsid w:val="00B660EA"/>
    <w:rsid w:val="00B66870"/>
    <w:rsid w:val="00B672AE"/>
    <w:rsid w:val="00B673B6"/>
    <w:rsid w:val="00B677D1"/>
    <w:rsid w:val="00B73477"/>
    <w:rsid w:val="00B74CB5"/>
    <w:rsid w:val="00B75985"/>
    <w:rsid w:val="00B75D3A"/>
    <w:rsid w:val="00B762E4"/>
    <w:rsid w:val="00B763FB"/>
    <w:rsid w:val="00B773BF"/>
    <w:rsid w:val="00B778E7"/>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3874"/>
    <w:rsid w:val="00B938F5"/>
    <w:rsid w:val="00B93E1B"/>
    <w:rsid w:val="00B93EEB"/>
    <w:rsid w:val="00B93FA0"/>
    <w:rsid w:val="00B94C25"/>
    <w:rsid w:val="00B96B37"/>
    <w:rsid w:val="00B96CFC"/>
    <w:rsid w:val="00B97D9F"/>
    <w:rsid w:val="00BA12A9"/>
    <w:rsid w:val="00BA13F7"/>
    <w:rsid w:val="00BA16B1"/>
    <w:rsid w:val="00BA2118"/>
    <w:rsid w:val="00BA267E"/>
    <w:rsid w:val="00BA33AC"/>
    <w:rsid w:val="00BA3620"/>
    <w:rsid w:val="00BA38CC"/>
    <w:rsid w:val="00BA38E7"/>
    <w:rsid w:val="00BA3BA4"/>
    <w:rsid w:val="00BA42E2"/>
    <w:rsid w:val="00BA5041"/>
    <w:rsid w:val="00BA5D19"/>
    <w:rsid w:val="00BA6993"/>
    <w:rsid w:val="00BA7213"/>
    <w:rsid w:val="00BA7882"/>
    <w:rsid w:val="00BB0451"/>
    <w:rsid w:val="00BB0B95"/>
    <w:rsid w:val="00BB0EE2"/>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C0B1C"/>
    <w:rsid w:val="00BC1617"/>
    <w:rsid w:val="00BC2DBB"/>
    <w:rsid w:val="00BC2DE9"/>
    <w:rsid w:val="00BC2E87"/>
    <w:rsid w:val="00BC36C2"/>
    <w:rsid w:val="00BC3A9A"/>
    <w:rsid w:val="00BC4265"/>
    <w:rsid w:val="00BC4C58"/>
    <w:rsid w:val="00BC54E7"/>
    <w:rsid w:val="00BC54F2"/>
    <w:rsid w:val="00BC58AE"/>
    <w:rsid w:val="00BC6125"/>
    <w:rsid w:val="00BC6B43"/>
    <w:rsid w:val="00BC77D1"/>
    <w:rsid w:val="00BD0962"/>
    <w:rsid w:val="00BD1002"/>
    <w:rsid w:val="00BD1F1A"/>
    <w:rsid w:val="00BD28EC"/>
    <w:rsid w:val="00BD29AA"/>
    <w:rsid w:val="00BD2B7C"/>
    <w:rsid w:val="00BD43EC"/>
    <w:rsid w:val="00BD4F08"/>
    <w:rsid w:val="00BD50E2"/>
    <w:rsid w:val="00BD5669"/>
    <w:rsid w:val="00BD60F7"/>
    <w:rsid w:val="00BD6868"/>
    <w:rsid w:val="00BD6A04"/>
    <w:rsid w:val="00BD6A5C"/>
    <w:rsid w:val="00BD763D"/>
    <w:rsid w:val="00BE219E"/>
    <w:rsid w:val="00BE247A"/>
    <w:rsid w:val="00BE2607"/>
    <w:rsid w:val="00BE3B8A"/>
    <w:rsid w:val="00BE55CB"/>
    <w:rsid w:val="00BE590A"/>
    <w:rsid w:val="00BE5DED"/>
    <w:rsid w:val="00BE67F4"/>
    <w:rsid w:val="00BE77EF"/>
    <w:rsid w:val="00BE7DB4"/>
    <w:rsid w:val="00BE7E7A"/>
    <w:rsid w:val="00BF2037"/>
    <w:rsid w:val="00BF2C24"/>
    <w:rsid w:val="00BF2D9F"/>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D40"/>
    <w:rsid w:val="00C05A8F"/>
    <w:rsid w:val="00C067DB"/>
    <w:rsid w:val="00C069E1"/>
    <w:rsid w:val="00C06F3B"/>
    <w:rsid w:val="00C0779B"/>
    <w:rsid w:val="00C07A4D"/>
    <w:rsid w:val="00C101B5"/>
    <w:rsid w:val="00C1166B"/>
    <w:rsid w:val="00C13310"/>
    <w:rsid w:val="00C13431"/>
    <w:rsid w:val="00C139D6"/>
    <w:rsid w:val="00C15802"/>
    <w:rsid w:val="00C15EA0"/>
    <w:rsid w:val="00C177E3"/>
    <w:rsid w:val="00C2135F"/>
    <w:rsid w:val="00C22250"/>
    <w:rsid w:val="00C222F4"/>
    <w:rsid w:val="00C22D11"/>
    <w:rsid w:val="00C22E5F"/>
    <w:rsid w:val="00C23876"/>
    <w:rsid w:val="00C246EF"/>
    <w:rsid w:val="00C254C1"/>
    <w:rsid w:val="00C25A02"/>
    <w:rsid w:val="00C2606B"/>
    <w:rsid w:val="00C265CB"/>
    <w:rsid w:val="00C26E12"/>
    <w:rsid w:val="00C30CE3"/>
    <w:rsid w:val="00C33489"/>
    <w:rsid w:val="00C3370A"/>
    <w:rsid w:val="00C34645"/>
    <w:rsid w:val="00C34DA5"/>
    <w:rsid w:val="00C35906"/>
    <w:rsid w:val="00C35FBC"/>
    <w:rsid w:val="00C4003D"/>
    <w:rsid w:val="00C4034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1254"/>
    <w:rsid w:val="00C6137B"/>
    <w:rsid w:val="00C61918"/>
    <w:rsid w:val="00C63878"/>
    <w:rsid w:val="00C63FEA"/>
    <w:rsid w:val="00C6412A"/>
    <w:rsid w:val="00C64357"/>
    <w:rsid w:val="00C645A9"/>
    <w:rsid w:val="00C64B32"/>
    <w:rsid w:val="00C64D96"/>
    <w:rsid w:val="00C64E84"/>
    <w:rsid w:val="00C651D6"/>
    <w:rsid w:val="00C65DD7"/>
    <w:rsid w:val="00C66016"/>
    <w:rsid w:val="00C6612D"/>
    <w:rsid w:val="00C663BE"/>
    <w:rsid w:val="00C6654D"/>
    <w:rsid w:val="00C673AD"/>
    <w:rsid w:val="00C67A10"/>
    <w:rsid w:val="00C70A8D"/>
    <w:rsid w:val="00C70D98"/>
    <w:rsid w:val="00C70DC0"/>
    <w:rsid w:val="00C71102"/>
    <w:rsid w:val="00C71C7B"/>
    <w:rsid w:val="00C73752"/>
    <w:rsid w:val="00C74227"/>
    <w:rsid w:val="00C74874"/>
    <w:rsid w:val="00C75300"/>
    <w:rsid w:val="00C77DEF"/>
    <w:rsid w:val="00C8013F"/>
    <w:rsid w:val="00C8031D"/>
    <w:rsid w:val="00C80656"/>
    <w:rsid w:val="00C82C4F"/>
    <w:rsid w:val="00C8390C"/>
    <w:rsid w:val="00C84334"/>
    <w:rsid w:val="00C847BD"/>
    <w:rsid w:val="00C84E90"/>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ADC"/>
    <w:rsid w:val="00CA0ECF"/>
    <w:rsid w:val="00CA113C"/>
    <w:rsid w:val="00CA14A3"/>
    <w:rsid w:val="00CA1D6B"/>
    <w:rsid w:val="00CA2095"/>
    <w:rsid w:val="00CA41CB"/>
    <w:rsid w:val="00CA4A91"/>
    <w:rsid w:val="00CA4B08"/>
    <w:rsid w:val="00CA6A6E"/>
    <w:rsid w:val="00CA6DC3"/>
    <w:rsid w:val="00CA7346"/>
    <w:rsid w:val="00CA7478"/>
    <w:rsid w:val="00CB04C0"/>
    <w:rsid w:val="00CB08D6"/>
    <w:rsid w:val="00CB0E21"/>
    <w:rsid w:val="00CB1376"/>
    <w:rsid w:val="00CB1656"/>
    <w:rsid w:val="00CB1A52"/>
    <w:rsid w:val="00CB1F5A"/>
    <w:rsid w:val="00CB232F"/>
    <w:rsid w:val="00CB27E4"/>
    <w:rsid w:val="00CB322C"/>
    <w:rsid w:val="00CB343A"/>
    <w:rsid w:val="00CB4C23"/>
    <w:rsid w:val="00CB57FD"/>
    <w:rsid w:val="00CB5873"/>
    <w:rsid w:val="00CB5D89"/>
    <w:rsid w:val="00CB6003"/>
    <w:rsid w:val="00CB6274"/>
    <w:rsid w:val="00CB66F0"/>
    <w:rsid w:val="00CB6E17"/>
    <w:rsid w:val="00CB7B7E"/>
    <w:rsid w:val="00CC1C75"/>
    <w:rsid w:val="00CC2369"/>
    <w:rsid w:val="00CC2693"/>
    <w:rsid w:val="00CC34B9"/>
    <w:rsid w:val="00CC35B2"/>
    <w:rsid w:val="00CC35BA"/>
    <w:rsid w:val="00CC413D"/>
    <w:rsid w:val="00CC4D9B"/>
    <w:rsid w:val="00CC57A7"/>
    <w:rsid w:val="00CC5CC5"/>
    <w:rsid w:val="00CC5E5E"/>
    <w:rsid w:val="00CC6AF3"/>
    <w:rsid w:val="00CC7917"/>
    <w:rsid w:val="00CD0555"/>
    <w:rsid w:val="00CD089A"/>
    <w:rsid w:val="00CD5108"/>
    <w:rsid w:val="00CD6252"/>
    <w:rsid w:val="00CD7C22"/>
    <w:rsid w:val="00CE0B7A"/>
    <w:rsid w:val="00CE0C70"/>
    <w:rsid w:val="00CE29B9"/>
    <w:rsid w:val="00CE2A91"/>
    <w:rsid w:val="00CE31E9"/>
    <w:rsid w:val="00CE36F6"/>
    <w:rsid w:val="00CE4A60"/>
    <w:rsid w:val="00CE51F6"/>
    <w:rsid w:val="00CE547E"/>
    <w:rsid w:val="00CF043F"/>
    <w:rsid w:val="00CF0878"/>
    <w:rsid w:val="00CF0A28"/>
    <w:rsid w:val="00CF0AB4"/>
    <w:rsid w:val="00CF0BD4"/>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1298"/>
    <w:rsid w:val="00D01D36"/>
    <w:rsid w:val="00D02528"/>
    <w:rsid w:val="00D02BA5"/>
    <w:rsid w:val="00D02E8D"/>
    <w:rsid w:val="00D02F84"/>
    <w:rsid w:val="00D03411"/>
    <w:rsid w:val="00D04CFC"/>
    <w:rsid w:val="00D05EEF"/>
    <w:rsid w:val="00D06555"/>
    <w:rsid w:val="00D07B4B"/>
    <w:rsid w:val="00D07E53"/>
    <w:rsid w:val="00D13220"/>
    <w:rsid w:val="00D13C23"/>
    <w:rsid w:val="00D142DC"/>
    <w:rsid w:val="00D14C8C"/>
    <w:rsid w:val="00D14E03"/>
    <w:rsid w:val="00D169B7"/>
    <w:rsid w:val="00D16AE8"/>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CCB"/>
    <w:rsid w:val="00D36A6E"/>
    <w:rsid w:val="00D36B9A"/>
    <w:rsid w:val="00D36E13"/>
    <w:rsid w:val="00D36EC7"/>
    <w:rsid w:val="00D37F44"/>
    <w:rsid w:val="00D40099"/>
    <w:rsid w:val="00D4013D"/>
    <w:rsid w:val="00D41F4C"/>
    <w:rsid w:val="00D43792"/>
    <w:rsid w:val="00D4419D"/>
    <w:rsid w:val="00D445A1"/>
    <w:rsid w:val="00D45408"/>
    <w:rsid w:val="00D501D0"/>
    <w:rsid w:val="00D50A3B"/>
    <w:rsid w:val="00D50C05"/>
    <w:rsid w:val="00D51102"/>
    <w:rsid w:val="00D52A70"/>
    <w:rsid w:val="00D53A92"/>
    <w:rsid w:val="00D53E66"/>
    <w:rsid w:val="00D546D1"/>
    <w:rsid w:val="00D5506A"/>
    <w:rsid w:val="00D55352"/>
    <w:rsid w:val="00D55DC6"/>
    <w:rsid w:val="00D561C3"/>
    <w:rsid w:val="00D5726C"/>
    <w:rsid w:val="00D573A1"/>
    <w:rsid w:val="00D57FF5"/>
    <w:rsid w:val="00D60277"/>
    <w:rsid w:val="00D60AA6"/>
    <w:rsid w:val="00D60B4D"/>
    <w:rsid w:val="00D60F4F"/>
    <w:rsid w:val="00D611A9"/>
    <w:rsid w:val="00D61277"/>
    <w:rsid w:val="00D615A5"/>
    <w:rsid w:val="00D62435"/>
    <w:rsid w:val="00D62514"/>
    <w:rsid w:val="00D62FC7"/>
    <w:rsid w:val="00D632F2"/>
    <w:rsid w:val="00D63880"/>
    <w:rsid w:val="00D64D50"/>
    <w:rsid w:val="00D65043"/>
    <w:rsid w:val="00D65444"/>
    <w:rsid w:val="00D66606"/>
    <w:rsid w:val="00D674A9"/>
    <w:rsid w:val="00D67BE9"/>
    <w:rsid w:val="00D67EFE"/>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5973"/>
    <w:rsid w:val="00D75EEB"/>
    <w:rsid w:val="00D76174"/>
    <w:rsid w:val="00D76D8D"/>
    <w:rsid w:val="00D776A3"/>
    <w:rsid w:val="00D77F6D"/>
    <w:rsid w:val="00D80087"/>
    <w:rsid w:val="00D81588"/>
    <w:rsid w:val="00D8190C"/>
    <w:rsid w:val="00D81BC7"/>
    <w:rsid w:val="00D81C4B"/>
    <w:rsid w:val="00D8398B"/>
    <w:rsid w:val="00D85E32"/>
    <w:rsid w:val="00D907FD"/>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7029"/>
    <w:rsid w:val="00DA71A4"/>
    <w:rsid w:val="00DB0783"/>
    <w:rsid w:val="00DB07ED"/>
    <w:rsid w:val="00DB37FB"/>
    <w:rsid w:val="00DB3BFE"/>
    <w:rsid w:val="00DB3DF3"/>
    <w:rsid w:val="00DB4F8D"/>
    <w:rsid w:val="00DB53D5"/>
    <w:rsid w:val="00DB568B"/>
    <w:rsid w:val="00DB60AB"/>
    <w:rsid w:val="00DB6350"/>
    <w:rsid w:val="00DB6962"/>
    <w:rsid w:val="00DB6D52"/>
    <w:rsid w:val="00DB7171"/>
    <w:rsid w:val="00DC028A"/>
    <w:rsid w:val="00DC0D07"/>
    <w:rsid w:val="00DC1B76"/>
    <w:rsid w:val="00DC408F"/>
    <w:rsid w:val="00DC5191"/>
    <w:rsid w:val="00DC5330"/>
    <w:rsid w:val="00DC5DD8"/>
    <w:rsid w:val="00DC61C4"/>
    <w:rsid w:val="00DC645C"/>
    <w:rsid w:val="00DC64F5"/>
    <w:rsid w:val="00DC6819"/>
    <w:rsid w:val="00DC6D4F"/>
    <w:rsid w:val="00DC7351"/>
    <w:rsid w:val="00DC736D"/>
    <w:rsid w:val="00DC7F4F"/>
    <w:rsid w:val="00DD0061"/>
    <w:rsid w:val="00DD044C"/>
    <w:rsid w:val="00DD06F4"/>
    <w:rsid w:val="00DD177F"/>
    <w:rsid w:val="00DD1F3A"/>
    <w:rsid w:val="00DD21A5"/>
    <w:rsid w:val="00DD369E"/>
    <w:rsid w:val="00DD371B"/>
    <w:rsid w:val="00DD431D"/>
    <w:rsid w:val="00DD4922"/>
    <w:rsid w:val="00DD5CAA"/>
    <w:rsid w:val="00DD7506"/>
    <w:rsid w:val="00DD7BE1"/>
    <w:rsid w:val="00DD7FB3"/>
    <w:rsid w:val="00DE09A0"/>
    <w:rsid w:val="00DE1285"/>
    <w:rsid w:val="00DE175A"/>
    <w:rsid w:val="00DE3143"/>
    <w:rsid w:val="00DE329D"/>
    <w:rsid w:val="00DE3891"/>
    <w:rsid w:val="00DE3D4E"/>
    <w:rsid w:val="00DE4025"/>
    <w:rsid w:val="00DE46B4"/>
    <w:rsid w:val="00DE57D8"/>
    <w:rsid w:val="00DE5909"/>
    <w:rsid w:val="00DE5D96"/>
    <w:rsid w:val="00DE7D65"/>
    <w:rsid w:val="00DF074C"/>
    <w:rsid w:val="00DF085D"/>
    <w:rsid w:val="00DF0B7F"/>
    <w:rsid w:val="00DF0DED"/>
    <w:rsid w:val="00DF129B"/>
    <w:rsid w:val="00DF15B5"/>
    <w:rsid w:val="00DF2000"/>
    <w:rsid w:val="00DF2C4B"/>
    <w:rsid w:val="00DF37E7"/>
    <w:rsid w:val="00DF3C93"/>
    <w:rsid w:val="00DF46F1"/>
    <w:rsid w:val="00DF4D16"/>
    <w:rsid w:val="00DF595E"/>
    <w:rsid w:val="00DF5C6C"/>
    <w:rsid w:val="00DF6A10"/>
    <w:rsid w:val="00DF6BF2"/>
    <w:rsid w:val="00DF785A"/>
    <w:rsid w:val="00E00B9B"/>
    <w:rsid w:val="00E01860"/>
    <w:rsid w:val="00E020B6"/>
    <w:rsid w:val="00E0234F"/>
    <w:rsid w:val="00E02BC0"/>
    <w:rsid w:val="00E03598"/>
    <w:rsid w:val="00E04246"/>
    <w:rsid w:val="00E04BF3"/>
    <w:rsid w:val="00E05337"/>
    <w:rsid w:val="00E06E24"/>
    <w:rsid w:val="00E078DD"/>
    <w:rsid w:val="00E106F1"/>
    <w:rsid w:val="00E10F54"/>
    <w:rsid w:val="00E11238"/>
    <w:rsid w:val="00E11E11"/>
    <w:rsid w:val="00E12578"/>
    <w:rsid w:val="00E125AD"/>
    <w:rsid w:val="00E12E7F"/>
    <w:rsid w:val="00E13C26"/>
    <w:rsid w:val="00E149B2"/>
    <w:rsid w:val="00E16185"/>
    <w:rsid w:val="00E16F4C"/>
    <w:rsid w:val="00E20302"/>
    <w:rsid w:val="00E2097B"/>
    <w:rsid w:val="00E20A91"/>
    <w:rsid w:val="00E20EBD"/>
    <w:rsid w:val="00E21395"/>
    <w:rsid w:val="00E21C3A"/>
    <w:rsid w:val="00E22550"/>
    <w:rsid w:val="00E22DEC"/>
    <w:rsid w:val="00E2332A"/>
    <w:rsid w:val="00E23340"/>
    <w:rsid w:val="00E23755"/>
    <w:rsid w:val="00E2494E"/>
    <w:rsid w:val="00E24B7E"/>
    <w:rsid w:val="00E261BB"/>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4E7F"/>
    <w:rsid w:val="00E3501E"/>
    <w:rsid w:val="00E35C17"/>
    <w:rsid w:val="00E3601C"/>
    <w:rsid w:val="00E3754B"/>
    <w:rsid w:val="00E37E36"/>
    <w:rsid w:val="00E4071F"/>
    <w:rsid w:val="00E40B75"/>
    <w:rsid w:val="00E40EEA"/>
    <w:rsid w:val="00E4122D"/>
    <w:rsid w:val="00E41257"/>
    <w:rsid w:val="00E41DF0"/>
    <w:rsid w:val="00E423A9"/>
    <w:rsid w:val="00E4275A"/>
    <w:rsid w:val="00E42D81"/>
    <w:rsid w:val="00E43BEE"/>
    <w:rsid w:val="00E43D58"/>
    <w:rsid w:val="00E442D0"/>
    <w:rsid w:val="00E44C40"/>
    <w:rsid w:val="00E4664B"/>
    <w:rsid w:val="00E468ED"/>
    <w:rsid w:val="00E50C44"/>
    <w:rsid w:val="00E51C16"/>
    <w:rsid w:val="00E528E7"/>
    <w:rsid w:val="00E52EA4"/>
    <w:rsid w:val="00E536D4"/>
    <w:rsid w:val="00E539F8"/>
    <w:rsid w:val="00E542B5"/>
    <w:rsid w:val="00E543F2"/>
    <w:rsid w:val="00E55252"/>
    <w:rsid w:val="00E55D6E"/>
    <w:rsid w:val="00E5617C"/>
    <w:rsid w:val="00E564CB"/>
    <w:rsid w:val="00E568B2"/>
    <w:rsid w:val="00E56D06"/>
    <w:rsid w:val="00E57FD6"/>
    <w:rsid w:val="00E60766"/>
    <w:rsid w:val="00E607C2"/>
    <w:rsid w:val="00E61C1D"/>
    <w:rsid w:val="00E6211B"/>
    <w:rsid w:val="00E62FC7"/>
    <w:rsid w:val="00E634E7"/>
    <w:rsid w:val="00E63B0A"/>
    <w:rsid w:val="00E6508E"/>
    <w:rsid w:val="00E654C8"/>
    <w:rsid w:val="00E657AF"/>
    <w:rsid w:val="00E65851"/>
    <w:rsid w:val="00E65F80"/>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80BB9"/>
    <w:rsid w:val="00E81CF3"/>
    <w:rsid w:val="00E81EC3"/>
    <w:rsid w:val="00E82A5A"/>
    <w:rsid w:val="00E82EC7"/>
    <w:rsid w:val="00E83F3C"/>
    <w:rsid w:val="00E84BB8"/>
    <w:rsid w:val="00E84DFC"/>
    <w:rsid w:val="00E8544D"/>
    <w:rsid w:val="00E85C9B"/>
    <w:rsid w:val="00E85E93"/>
    <w:rsid w:val="00E861A4"/>
    <w:rsid w:val="00E872BD"/>
    <w:rsid w:val="00E87F52"/>
    <w:rsid w:val="00E90D69"/>
    <w:rsid w:val="00E91983"/>
    <w:rsid w:val="00E91F54"/>
    <w:rsid w:val="00E928D0"/>
    <w:rsid w:val="00E92DD2"/>
    <w:rsid w:val="00E934AF"/>
    <w:rsid w:val="00E93BE0"/>
    <w:rsid w:val="00E9406D"/>
    <w:rsid w:val="00E94F94"/>
    <w:rsid w:val="00E95674"/>
    <w:rsid w:val="00E96313"/>
    <w:rsid w:val="00E969AF"/>
    <w:rsid w:val="00E97DF5"/>
    <w:rsid w:val="00EA0050"/>
    <w:rsid w:val="00EA01C9"/>
    <w:rsid w:val="00EA0549"/>
    <w:rsid w:val="00EA1D9F"/>
    <w:rsid w:val="00EA250B"/>
    <w:rsid w:val="00EA2BBD"/>
    <w:rsid w:val="00EA4C08"/>
    <w:rsid w:val="00EA4D36"/>
    <w:rsid w:val="00EA52CD"/>
    <w:rsid w:val="00EA5A49"/>
    <w:rsid w:val="00EA5D66"/>
    <w:rsid w:val="00EA6997"/>
    <w:rsid w:val="00EA74E5"/>
    <w:rsid w:val="00EA775E"/>
    <w:rsid w:val="00EB1C42"/>
    <w:rsid w:val="00EB26D2"/>
    <w:rsid w:val="00EB27C1"/>
    <w:rsid w:val="00EB2ED6"/>
    <w:rsid w:val="00EB6B18"/>
    <w:rsid w:val="00EB79E3"/>
    <w:rsid w:val="00EB7F52"/>
    <w:rsid w:val="00EC0785"/>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AC8"/>
    <w:rsid w:val="00ED2986"/>
    <w:rsid w:val="00ED3660"/>
    <w:rsid w:val="00ED4FF7"/>
    <w:rsid w:val="00ED51D0"/>
    <w:rsid w:val="00ED533C"/>
    <w:rsid w:val="00ED5BCE"/>
    <w:rsid w:val="00ED6519"/>
    <w:rsid w:val="00ED6D0D"/>
    <w:rsid w:val="00ED7ADA"/>
    <w:rsid w:val="00EE00BD"/>
    <w:rsid w:val="00EE0309"/>
    <w:rsid w:val="00EE0710"/>
    <w:rsid w:val="00EE0A63"/>
    <w:rsid w:val="00EE22F8"/>
    <w:rsid w:val="00EE39A8"/>
    <w:rsid w:val="00EE3C72"/>
    <w:rsid w:val="00EE46C1"/>
    <w:rsid w:val="00EE49F6"/>
    <w:rsid w:val="00EE6500"/>
    <w:rsid w:val="00EE6A2F"/>
    <w:rsid w:val="00EE6B27"/>
    <w:rsid w:val="00EE7B70"/>
    <w:rsid w:val="00EF008F"/>
    <w:rsid w:val="00EF07CF"/>
    <w:rsid w:val="00EF0FF0"/>
    <w:rsid w:val="00EF2F02"/>
    <w:rsid w:val="00EF32C9"/>
    <w:rsid w:val="00EF4052"/>
    <w:rsid w:val="00EF5DD2"/>
    <w:rsid w:val="00F00023"/>
    <w:rsid w:val="00F003C3"/>
    <w:rsid w:val="00F00EF9"/>
    <w:rsid w:val="00F01C4A"/>
    <w:rsid w:val="00F028EF"/>
    <w:rsid w:val="00F02C3D"/>
    <w:rsid w:val="00F04572"/>
    <w:rsid w:val="00F05011"/>
    <w:rsid w:val="00F05998"/>
    <w:rsid w:val="00F06328"/>
    <w:rsid w:val="00F064E4"/>
    <w:rsid w:val="00F06B93"/>
    <w:rsid w:val="00F0767F"/>
    <w:rsid w:val="00F077A9"/>
    <w:rsid w:val="00F0786E"/>
    <w:rsid w:val="00F108D8"/>
    <w:rsid w:val="00F10F63"/>
    <w:rsid w:val="00F113E6"/>
    <w:rsid w:val="00F11707"/>
    <w:rsid w:val="00F11724"/>
    <w:rsid w:val="00F126D4"/>
    <w:rsid w:val="00F13F6A"/>
    <w:rsid w:val="00F14808"/>
    <w:rsid w:val="00F148B0"/>
    <w:rsid w:val="00F14F00"/>
    <w:rsid w:val="00F15B75"/>
    <w:rsid w:val="00F20009"/>
    <w:rsid w:val="00F207F1"/>
    <w:rsid w:val="00F20A01"/>
    <w:rsid w:val="00F21CD4"/>
    <w:rsid w:val="00F22589"/>
    <w:rsid w:val="00F22632"/>
    <w:rsid w:val="00F22AC7"/>
    <w:rsid w:val="00F2356D"/>
    <w:rsid w:val="00F2439D"/>
    <w:rsid w:val="00F244D1"/>
    <w:rsid w:val="00F2512F"/>
    <w:rsid w:val="00F265AB"/>
    <w:rsid w:val="00F26BB9"/>
    <w:rsid w:val="00F27346"/>
    <w:rsid w:val="00F306D0"/>
    <w:rsid w:val="00F30725"/>
    <w:rsid w:val="00F3078A"/>
    <w:rsid w:val="00F30B34"/>
    <w:rsid w:val="00F317DE"/>
    <w:rsid w:val="00F31DF9"/>
    <w:rsid w:val="00F325E4"/>
    <w:rsid w:val="00F356BC"/>
    <w:rsid w:val="00F3752F"/>
    <w:rsid w:val="00F412E8"/>
    <w:rsid w:val="00F423F7"/>
    <w:rsid w:val="00F42919"/>
    <w:rsid w:val="00F4331B"/>
    <w:rsid w:val="00F436EE"/>
    <w:rsid w:val="00F43878"/>
    <w:rsid w:val="00F45884"/>
    <w:rsid w:val="00F459A8"/>
    <w:rsid w:val="00F477D0"/>
    <w:rsid w:val="00F50039"/>
    <w:rsid w:val="00F500BB"/>
    <w:rsid w:val="00F50145"/>
    <w:rsid w:val="00F5111B"/>
    <w:rsid w:val="00F51F82"/>
    <w:rsid w:val="00F527DF"/>
    <w:rsid w:val="00F52A3C"/>
    <w:rsid w:val="00F52C4C"/>
    <w:rsid w:val="00F530CC"/>
    <w:rsid w:val="00F538E2"/>
    <w:rsid w:val="00F544B3"/>
    <w:rsid w:val="00F54692"/>
    <w:rsid w:val="00F560F8"/>
    <w:rsid w:val="00F57053"/>
    <w:rsid w:val="00F579F0"/>
    <w:rsid w:val="00F57B4B"/>
    <w:rsid w:val="00F602B6"/>
    <w:rsid w:val="00F60C18"/>
    <w:rsid w:val="00F612B9"/>
    <w:rsid w:val="00F61C3D"/>
    <w:rsid w:val="00F63C50"/>
    <w:rsid w:val="00F6493E"/>
    <w:rsid w:val="00F64E33"/>
    <w:rsid w:val="00F650F5"/>
    <w:rsid w:val="00F65581"/>
    <w:rsid w:val="00F658AD"/>
    <w:rsid w:val="00F66B3C"/>
    <w:rsid w:val="00F66B69"/>
    <w:rsid w:val="00F66BC5"/>
    <w:rsid w:val="00F66EDF"/>
    <w:rsid w:val="00F709B6"/>
    <w:rsid w:val="00F70CA4"/>
    <w:rsid w:val="00F72617"/>
    <w:rsid w:val="00F72E31"/>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524"/>
    <w:rsid w:val="00F83601"/>
    <w:rsid w:val="00F8437C"/>
    <w:rsid w:val="00F843E5"/>
    <w:rsid w:val="00F8487D"/>
    <w:rsid w:val="00F85901"/>
    <w:rsid w:val="00F8610A"/>
    <w:rsid w:val="00F8628B"/>
    <w:rsid w:val="00F86A9F"/>
    <w:rsid w:val="00F87229"/>
    <w:rsid w:val="00F876F1"/>
    <w:rsid w:val="00F8777E"/>
    <w:rsid w:val="00F87B08"/>
    <w:rsid w:val="00F91D73"/>
    <w:rsid w:val="00F92DA1"/>
    <w:rsid w:val="00F93783"/>
    <w:rsid w:val="00F93D81"/>
    <w:rsid w:val="00F947C1"/>
    <w:rsid w:val="00F958F0"/>
    <w:rsid w:val="00F960C5"/>
    <w:rsid w:val="00F9687E"/>
    <w:rsid w:val="00F976FC"/>
    <w:rsid w:val="00F97F4D"/>
    <w:rsid w:val="00FA0FA6"/>
    <w:rsid w:val="00FA230D"/>
    <w:rsid w:val="00FA262F"/>
    <w:rsid w:val="00FA4262"/>
    <w:rsid w:val="00FA5F13"/>
    <w:rsid w:val="00FA5F27"/>
    <w:rsid w:val="00FA6BA7"/>
    <w:rsid w:val="00FA70A6"/>
    <w:rsid w:val="00FA7522"/>
    <w:rsid w:val="00FB1886"/>
    <w:rsid w:val="00FB250D"/>
    <w:rsid w:val="00FB3828"/>
    <w:rsid w:val="00FB3AFF"/>
    <w:rsid w:val="00FB3E5A"/>
    <w:rsid w:val="00FB4132"/>
    <w:rsid w:val="00FB434E"/>
    <w:rsid w:val="00FB48BF"/>
    <w:rsid w:val="00FB4C2A"/>
    <w:rsid w:val="00FB4E69"/>
    <w:rsid w:val="00FB5445"/>
    <w:rsid w:val="00FB5646"/>
    <w:rsid w:val="00FB56FF"/>
    <w:rsid w:val="00FB6662"/>
    <w:rsid w:val="00FB6AFC"/>
    <w:rsid w:val="00FB6DEE"/>
    <w:rsid w:val="00FB6EB1"/>
    <w:rsid w:val="00FB710D"/>
    <w:rsid w:val="00FB726B"/>
    <w:rsid w:val="00FB761D"/>
    <w:rsid w:val="00FB768E"/>
    <w:rsid w:val="00FB7888"/>
    <w:rsid w:val="00FB799B"/>
    <w:rsid w:val="00FB7A47"/>
    <w:rsid w:val="00FB7A5B"/>
    <w:rsid w:val="00FC02E4"/>
    <w:rsid w:val="00FC10BE"/>
    <w:rsid w:val="00FC2BE1"/>
    <w:rsid w:val="00FC31E6"/>
    <w:rsid w:val="00FC3427"/>
    <w:rsid w:val="00FC351C"/>
    <w:rsid w:val="00FC480C"/>
    <w:rsid w:val="00FC48B9"/>
    <w:rsid w:val="00FC4B5D"/>
    <w:rsid w:val="00FC5690"/>
    <w:rsid w:val="00FC60C8"/>
    <w:rsid w:val="00FC62FA"/>
    <w:rsid w:val="00FC6480"/>
    <w:rsid w:val="00FC6594"/>
    <w:rsid w:val="00FC686B"/>
    <w:rsid w:val="00FC68E6"/>
    <w:rsid w:val="00FC7D67"/>
    <w:rsid w:val="00FD0583"/>
    <w:rsid w:val="00FD0723"/>
    <w:rsid w:val="00FD09D6"/>
    <w:rsid w:val="00FD0B1A"/>
    <w:rsid w:val="00FD1EEE"/>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EA3"/>
    <w:rsid w:val="00FE3FE3"/>
    <w:rsid w:val="00FE45EB"/>
    <w:rsid w:val="00FE5E87"/>
    <w:rsid w:val="00FE6737"/>
    <w:rsid w:val="00FE6F2F"/>
    <w:rsid w:val="00FE6FA5"/>
    <w:rsid w:val="00FE7389"/>
    <w:rsid w:val="00FF03A3"/>
    <w:rsid w:val="00FF0C6E"/>
    <w:rsid w:val="00FF1BD4"/>
    <w:rsid w:val="00FF2DAF"/>
    <w:rsid w:val="00FF36FC"/>
    <w:rsid w:val="00FF3DAE"/>
    <w:rsid w:val="00FF47BF"/>
    <w:rsid w:val="00FF509C"/>
    <w:rsid w:val="00FF573F"/>
    <w:rsid w:val="00FF6600"/>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13"/>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a">
    <w:name w:val="Body Text"/>
    <w:basedOn w:val="a"/>
    <w:link w:val="afb"/>
    <w:uiPriority w:val="99"/>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uiPriority w:val="99"/>
    <w:rsid w:val="00A66B1B"/>
    <w:rPr>
      <w:rFonts w:ascii="Times New Roman" w:eastAsia="Times New Roman" w:hAnsi="Times New Roman"/>
      <w:b/>
      <w:bCs/>
      <w:sz w:val="28"/>
      <w:lang w:eastAsia="en-US"/>
    </w:rPr>
  </w:style>
  <w:style w:type="paragraph" w:customStyle="1" w:styleId="afe">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28"/>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29"/>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30"/>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31"/>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31"/>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31"/>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31"/>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31"/>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32"/>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13"/>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a">
    <w:name w:val="Body Text"/>
    <w:basedOn w:val="a"/>
    <w:link w:val="afb"/>
    <w:uiPriority w:val="99"/>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uiPriority w:val="99"/>
    <w:rsid w:val="00A66B1B"/>
    <w:rPr>
      <w:rFonts w:ascii="Times New Roman" w:eastAsia="Times New Roman" w:hAnsi="Times New Roman"/>
      <w:b/>
      <w:bCs/>
      <w:sz w:val="28"/>
      <w:lang w:eastAsia="en-US"/>
    </w:rPr>
  </w:style>
  <w:style w:type="paragraph" w:customStyle="1" w:styleId="afe">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28"/>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29"/>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30"/>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31"/>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31"/>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31"/>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31"/>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31"/>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32"/>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tools/espd" TargetMode="External"/><Relationship Id="rId18" Type="http://schemas.openxmlformats.org/officeDocument/2006/relationships/hyperlink" Target="https://web6.ciela.net/Document/LinkToDocumentReference?fromDocumentId=2137189981&amp;dbId=0&amp;refId=27220962" TargetMode="External"/><Relationship Id="rId26" Type="http://schemas.openxmlformats.org/officeDocument/2006/relationships/hyperlink" Target="https://web6.ciela.net/Document/LinkToDocumentReference?fromDocumentId=2137189981&amp;dbId=0&amp;refId=27220970"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5" TargetMode="External"/><Relationship Id="rId7" Type="http://schemas.openxmlformats.org/officeDocument/2006/relationships/footnotes" Target="footnotes.xml"/><Relationship Id="rId12" Type="http://schemas.openxmlformats.org/officeDocument/2006/relationships/hyperlink" Target="http://prb.bg/bg/obshestveni-porchki/elektronni-prepiski" TargetMode="External"/><Relationship Id="rId17" Type="http://schemas.openxmlformats.org/officeDocument/2006/relationships/hyperlink" Target="https://web6.ciela.net/Document/LinkToDocumentReference?fromDocumentId=2137189981&amp;dbId=0&amp;refId=27220961" TargetMode="External"/><Relationship Id="rId25" Type="http://schemas.openxmlformats.org/officeDocument/2006/relationships/hyperlink" Target="https://web6.ciela.net/Document/LinkToDocumentReference?fromDocumentId=2137189981&amp;dbId=0&amp;refId=2722096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5" TargetMode="External"/><Relationship Id="rId20" Type="http://schemas.openxmlformats.org/officeDocument/2006/relationships/hyperlink" Target="https://web6.ciela.net/Document/LinkToDocumentReference?fromDocumentId=2137189981&amp;dbId=0&amp;refId=27220964" TargetMode="External"/><Relationship Id="rId29" Type="http://schemas.openxmlformats.org/officeDocument/2006/relationships/hyperlink" Target="https://web6.ciela.net/Document/LinkToDocumentReference?fromDocumentId=2137189981&amp;dbId=0&amp;refId=272209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23&amp;ToPar=Art162_Al2_Pt1&amp;Type=201/" TargetMode="External"/><Relationship Id="rId24" Type="http://schemas.openxmlformats.org/officeDocument/2006/relationships/hyperlink" Target="https://web6.ciela.net/Document/LinkToDocumentReference?fromDocumentId=2137189981&amp;dbId=0&amp;refId=2722096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23" Type="http://schemas.openxmlformats.org/officeDocument/2006/relationships/hyperlink" Target="https://web6.ciela.net/Document/LinkToDocumentReference?fromDocumentId=2137189981&amp;dbId=0&amp;refId=27220967" TargetMode="External"/><Relationship Id="rId28" Type="http://schemas.openxmlformats.org/officeDocument/2006/relationships/hyperlink" Target="https://web6.ciela.net/Document/LinkToDocumentReference?fromDocumentId=2137189981&amp;dbId=0&amp;refId=27220972" TargetMode="External"/><Relationship Id="rId10" Type="http://schemas.openxmlformats.org/officeDocument/2006/relationships/image" Target="media/image2.emf"/><Relationship Id="rId19" Type="http://schemas.openxmlformats.org/officeDocument/2006/relationships/hyperlink" Target="https://web6.ciela.net/Document/LinkToDocumentReference?fromDocumentId=2137189981&amp;dbId=0&amp;refId=27220963"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tools/espd/filter?lang=bg" TargetMode="External"/><Relationship Id="rId22" Type="http://schemas.openxmlformats.org/officeDocument/2006/relationships/hyperlink" Target="https://web6.ciela.net/Document/LinkToDocumentReference?fromDocumentId=2137189981&amp;dbId=0&amp;refId=27220966" TargetMode="External"/><Relationship Id="rId27" Type="http://schemas.openxmlformats.org/officeDocument/2006/relationships/hyperlink" Target="https://web6.ciela.net/Document/LinkToDocumentReference?fromDocumentId=2137189981&amp;dbId=0&amp;refId=27220971" TargetMode="External"/><Relationship Id="rId30" Type="http://schemas.openxmlformats.org/officeDocument/2006/relationships/hyperlink" Target="https://web6.ciela.net/Document/LinkToDocumentReference?fromDocumentId=2137189981&amp;dbId=0&amp;refId=27220974" TargetMode="Externa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A593-2D60-4A93-9E67-6C0F6218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17596</Words>
  <Characters>100302</Characters>
  <Application>Microsoft Office Word</Application>
  <DocSecurity>0</DocSecurity>
  <Lines>835</Lines>
  <Paragraphs>235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117663</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Гергана Чолакова</cp:lastModifiedBy>
  <cp:revision>3</cp:revision>
  <cp:lastPrinted>2019-03-27T08:50:00Z</cp:lastPrinted>
  <dcterms:created xsi:type="dcterms:W3CDTF">2019-03-28T07:06:00Z</dcterms:created>
  <dcterms:modified xsi:type="dcterms:W3CDTF">2019-03-28T07:09:00Z</dcterms:modified>
</cp:coreProperties>
</file>