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E7" w:rsidRDefault="00A660E7" w:rsidP="00CA67D4">
      <w:pPr>
        <w:spacing w:after="0"/>
        <w:rPr>
          <w:rFonts w:ascii="Times New Roman" w:hAnsi="Times New Roman" w:cs="Times New Roman"/>
          <w:noProof/>
          <w:sz w:val="24"/>
          <w:szCs w:val="24"/>
          <w:lang w:val="bg-BG" w:eastAsia="bg-BG"/>
        </w:rPr>
      </w:pPr>
    </w:p>
    <w:p w:rsidR="00CA67D4" w:rsidRDefault="00CA67D4" w:rsidP="00CA67D4">
      <w:pPr>
        <w:spacing w:after="0"/>
        <w:rPr>
          <w:rFonts w:ascii="Times New Roman" w:hAnsi="Times New Roman" w:cs="Times New Roman"/>
          <w:noProof/>
          <w:sz w:val="24"/>
          <w:szCs w:val="24"/>
          <w:lang w:val="bg-BG" w:eastAsia="bg-BG"/>
        </w:rPr>
      </w:pPr>
    </w:p>
    <w:p w:rsidR="001A4D70" w:rsidRPr="00C87396" w:rsidRDefault="001A4D70" w:rsidP="001851D1">
      <w:pPr>
        <w:autoSpaceDE w:val="0"/>
        <w:autoSpaceDN w:val="0"/>
        <w:adjustRightInd w:val="0"/>
        <w:spacing w:after="0" w:line="240" w:lineRule="auto"/>
        <w:ind w:left="-142" w:right="-1"/>
        <w:jc w:val="both"/>
        <w:rPr>
          <w:rFonts w:ascii="Times New Roman" w:eastAsia="Times New Roman" w:hAnsi="Times New Roman" w:cs="Times New Roman"/>
          <w:sz w:val="20"/>
          <w:szCs w:val="20"/>
          <w:lang w:val="ru-RU" w:eastAsia="bg-BG"/>
        </w:rPr>
      </w:pPr>
      <w:r w:rsidRPr="00C87396">
        <w:rPr>
          <w:rFonts w:ascii="Times New Roman" w:eastAsia="Times New Roman" w:hAnsi="Times New Roman" w:cs="Times New Roman"/>
          <w:sz w:val="20"/>
          <w:szCs w:val="20"/>
          <w:lang w:val="ru-RU" w:eastAsia="bg-BG"/>
        </w:rPr>
        <w:tab/>
      </w:r>
      <w:r w:rsidR="001851D1">
        <w:rPr>
          <w:rFonts w:ascii="Times New Roman" w:eastAsia="Times New Roman" w:hAnsi="Times New Roman" w:cs="Times New Roman"/>
          <w:noProof/>
          <w:sz w:val="20"/>
          <w:szCs w:val="20"/>
          <w:lang w:val="bg-BG" w:eastAsia="bg-BG"/>
        </w:rPr>
        <w:drawing>
          <wp:inline distT="0" distB="0" distL="0" distR="0">
            <wp:extent cx="5102375" cy="2362581"/>
            <wp:effectExtent l="0" t="0" r="317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8347" cy="2365346"/>
                    </a:xfrm>
                    <a:prstGeom prst="rect">
                      <a:avLst/>
                    </a:prstGeom>
                    <a:noFill/>
                    <a:ln>
                      <a:noFill/>
                    </a:ln>
                  </pic:spPr>
                </pic:pic>
              </a:graphicData>
            </a:graphic>
          </wp:inline>
        </w:drawing>
      </w:r>
    </w:p>
    <w:p w:rsidR="001A4D70" w:rsidRDefault="001A4D70" w:rsidP="001A4D70">
      <w:pPr>
        <w:spacing w:after="0"/>
        <w:rPr>
          <w:rFonts w:ascii="Times New Roman" w:hAnsi="Times New Roman" w:cs="Times New Roman"/>
          <w:sz w:val="24"/>
          <w:szCs w:val="24"/>
          <w:lang w:val="bg-BG"/>
        </w:rPr>
      </w:pPr>
    </w:p>
    <w:p w:rsidR="00EB5442" w:rsidRPr="00EB5442" w:rsidRDefault="00EB5442" w:rsidP="001A4D70">
      <w:pPr>
        <w:spacing w:after="0"/>
        <w:rPr>
          <w:rFonts w:ascii="Times New Roman" w:hAnsi="Times New Roman" w:cs="Times New Roman"/>
          <w:sz w:val="24"/>
          <w:szCs w:val="24"/>
          <w:lang w:val="bg-BG"/>
        </w:rPr>
      </w:pPr>
    </w:p>
    <w:p w:rsidR="001A4D70" w:rsidRPr="00EB5442" w:rsidRDefault="001A4D70" w:rsidP="001A4D70">
      <w:pPr>
        <w:spacing w:after="0"/>
        <w:jc w:val="center"/>
        <w:rPr>
          <w:rFonts w:ascii="Times New Roman" w:eastAsia="Times New Roman" w:hAnsi="Times New Roman" w:cs="Times New Roman"/>
          <w:b/>
          <w:sz w:val="24"/>
          <w:szCs w:val="24"/>
          <w:lang w:val="bg-BG"/>
        </w:rPr>
      </w:pPr>
      <w:bookmarkStart w:id="0" w:name="_GoBack"/>
      <w:bookmarkEnd w:id="0"/>
      <w:r w:rsidRPr="00EB5442">
        <w:rPr>
          <w:rFonts w:ascii="Times New Roman" w:eastAsia="Times New Roman" w:hAnsi="Times New Roman" w:cs="Times New Roman"/>
          <w:b/>
          <w:caps/>
          <w:sz w:val="24"/>
          <w:szCs w:val="24"/>
          <w:lang w:val="bg-BG"/>
        </w:rPr>
        <w:t>ДОКУМЕНТАЦИЯ</w:t>
      </w:r>
    </w:p>
    <w:p w:rsidR="001A4D70" w:rsidRPr="00EB5442" w:rsidRDefault="001A4D70" w:rsidP="001A4D70">
      <w:pPr>
        <w:spacing w:after="0"/>
        <w:jc w:val="center"/>
        <w:rPr>
          <w:rFonts w:ascii="Times New Roman" w:eastAsia="Times New Roman" w:hAnsi="Times New Roman" w:cs="Times New Roman"/>
          <w:b/>
          <w:sz w:val="24"/>
          <w:szCs w:val="24"/>
          <w:lang w:val="bg-BG"/>
        </w:rPr>
      </w:pPr>
      <w:r w:rsidRPr="00EB5442">
        <w:rPr>
          <w:rFonts w:ascii="Times New Roman" w:eastAsia="Times New Roman" w:hAnsi="Times New Roman" w:cs="Times New Roman"/>
          <w:b/>
          <w:caps/>
          <w:sz w:val="24"/>
          <w:szCs w:val="24"/>
          <w:lang w:val="bg-BG"/>
        </w:rPr>
        <w:t>За участие в процедура за възлагане на обществена поръчка чрез публично състезание</w:t>
      </w:r>
    </w:p>
    <w:p w:rsidR="001A4D70" w:rsidRPr="00EB5442" w:rsidRDefault="001A4D70" w:rsidP="001A4D70">
      <w:pPr>
        <w:spacing w:after="0"/>
        <w:jc w:val="center"/>
        <w:rPr>
          <w:rFonts w:ascii="Times New Roman" w:eastAsia="Times New Roman" w:hAnsi="Times New Roman" w:cs="Times New Roman"/>
          <w:b/>
          <w:sz w:val="24"/>
          <w:szCs w:val="24"/>
          <w:lang w:val="bg-BG"/>
        </w:rPr>
      </w:pPr>
      <w:r w:rsidRPr="00EB5442">
        <w:rPr>
          <w:rFonts w:ascii="Times New Roman" w:eastAsia="Times New Roman" w:hAnsi="Times New Roman" w:cs="Times New Roman"/>
          <w:b/>
          <w:sz w:val="24"/>
          <w:szCs w:val="24"/>
          <w:lang w:val="bg-BG"/>
        </w:rPr>
        <w:t>ОБЕКТ НА ОБЩЕСТВЕНАТА ПОРЪЧКА:</w:t>
      </w:r>
    </w:p>
    <w:p w:rsidR="001A4D70" w:rsidRPr="00EB5442" w:rsidRDefault="001A4D70" w:rsidP="001A4D70">
      <w:pPr>
        <w:spacing w:after="0"/>
        <w:jc w:val="center"/>
        <w:rPr>
          <w:rFonts w:ascii="Times New Roman" w:eastAsia="Times New Roman" w:hAnsi="Times New Roman" w:cs="Times New Roman"/>
          <w:b/>
          <w:sz w:val="24"/>
          <w:szCs w:val="24"/>
          <w:lang w:val="bg-BG"/>
        </w:rPr>
      </w:pPr>
      <w:r w:rsidRPr="00EB5442">
        <w:rPr>
          <w:rFonts w:ascii="Times New Roman" w:eastAsia="Times New Roman" w:hAnsi="Times New Roman" w:cs="Times New Roman"/>
          <w:b/>
          <w:caps/>
          <w:sz w:val="24"/>
          <w:szCs w:val="24"/>
          <w:lang w:val="bg-BG"/>
        </w:rPr>
        <w:t>УСЛУГА, СЪГЛАСНО чл. 3, ал. 1, т. 3 от ЗОП</w:t>
      </w:r>
    </w:p>
    <w:p w:rsidR="001A4D70" w:rsidRDefault="001A4D70" w:rsidP="001A4D70">
      <w:pPr>
        <w:spacing w:after="0"/>
        <w:jc w:val="center"/>
        <w:rPr>
          <w:rFonts w:ascii="Times New Roman" w:hAnsi="Times New Roman" w:cs="Times New Roman"/>
          <w:b/>
          <w:caps/>
          <w:sz w:val="24"/>
          <w:szCs w:val="24"/>
          <w:lang w:val="bg-BG"/>
        </w:rPr>
      </w:pPr>
    </w:p>
    <w:p w:rsidR="00EB5442" w:rsidRPr="00EB5442" w:rsidRDefault="00EB5442" w:rsidP="001A4D70">
      <w:pPr>
        <w:spacing w:after="0"/>
        <w:jc w:val="center"/>
        <w:rPr>
          <w:rFonts w:ascii="Times New Roman" w:hAnsi="Times New Roman" w:cs="Times New Roman"/>
          <w:b/>
          <w:caps/>
          <w:sz w:val="24"/>
          <w:szCs w:val="24"/>
          <w:lang w:val="bg-BG"/>
        </w:rPr>
      </w:pPr>
    </w:p>
    <w:p w:rsidR="001A4D70" w:rsidRPr="00EB5442" w:rsidRDefault="001A4D70" w:rsidP="001A4D70">
      <w:pPr>
        <w:spacing w:after="0"/>
        <w:jc w:val="center"/>
        <w:rPr>
          <w:rFonts w:ascii="Times New Roman" w:eastAsia="Times New Roman" w:hAnsi="Times New Roman" w:cs="Times New Roman"/>
          <w:b/>
          <w:sz w:val="24"/>
          <w:szCs w:val="24"/>
          <w:lang w:val="bg-BG"/>
        </w:rPr>
      </w:pPr>
      <w:r w:rsidRPr="00EB5442">
        <w:rPr>
          <w:rFonts w:ascii="Times New Roman" w:eastAsia="Times New Roman" w:hAnsi="Times New Roman" w:cs="Times New Roman"/>
          <w:b/>
          <w:caps/>
          <w:sz w:val="24"/>
          <w:szCs w:val="24"/>
          <w:lang w:val="bg-BG"/>
        </w:rPr>
        <w:t>ПРЕДМЕТ:</w:t>
      </w:r>
    </w:p>
    <w:p w:rsidR="001A4D70" w:rsidRPr="00EB5442" w:rsidRDefault="001A4D70" w:rsidP="001A4D70">
      <w:pPr>
        <w:spacing w:after="0"/>
        <w:jc w:val="center"/>
        <w:rPr>
          <w:rFonts w:ascii="Times New Roman" w:hAnsi="Times New Roman" w:cs="Times New Roman"/>
          <w:b/>
          <w:sz w:val="24"/>
          <w:szCs w:val="24"/>
          <w:lang w:val="bg-BG"/>
        </w:rPr>
      </w:pPr>
      <w:r w:rsidRPr="00EB5442">
        <w:rPr>
          <w:rFonts w:ascii="Times New Roman" w:eastAsia="Times New Roman" w:hAnsi="Times New Roman" w:cs="Times New Roman"/>
          <w:b/>
          <w:sz w:val="24"/>
          <w:szCs w:val="24"/>
          <w:lang w:val="bg-BG" w:eastAsia="bg-BG"/>
        </w:rPr>
        <w:t xml:space="preserve">„ПРОЕКТИРАНЕ НА ПРЕУСТРОЙСТВО НА СГРАДИ ЗА НУЖДИТЕ НА ПРОКУРАТУРАТА НА РЕПУБЛИКА БЪЛГАРИЯ, НАХОДЯЩИ СЕ </w:t>
      </w:r>
      <w:r w:rsidR="00CB199A">
        <w:rPr>
          <w:rFonts w:ascii="Times New Roman" w:eastAsia="Times New Roman" w:hAnsi="Times New Roman" w:cs="Times New Roman"/>
          <w:b/>
          <w:sz w:val="24"/>
          <w:szCs w:val="24"/>
          <w:lang w:val="bg-BG" w:eastAsia="bg-BG"/>
        </w:rPr>
        <w:t xml:space="preserve">НА </w:t>
      </w:r>
      <w:r w:rsidRPr="00EB5442">
        <w:rPr>
          <w:rFonts w:ascii="Times New Roman" w:eastAsia="Times New Roman" w:hAnsi="Times New Roman" w:cs="Times New Roman"/>
          <w:b/>
          <w:sz w:val="24"/>
          <w:szCs w:val="24"/>
          <w:lang w:val="bg-BG" w:eastAsia="bg-BG"/>
        </w:rPr>
        <w:t>УЛ. "МОНТЕВИДЕО" № 21 И УЛ. "НАРОДНО ХОРО" № 89Б“</w:t>
      </w:r>
      <w:r w:rsidR="00CB199A">
        <w:rPr>
          <w:rFonts w:ascii="Times New Roman" w:eastAsia="Times New Roman" w:hAnsi="Times New Roman" w:cs="Times New Roman"/>
          <w:b/>
          <w:sz w:val="24"/>
          <w:szCs w:val="24"/>
          <w:lang w:val="bg-BG" w:eastAsia="bg-BG"/>
        </w:rPr>
        <w:t>, ГР. СОФИЯ</w:t>
      </w:r>
    </w:p>
    <w:p w:rsidR="001A4D70" w:rsidRDefault="001A4D70" w:rsidP="001A4D70">
      <w:pPr>
        <w:spacing w:after="0"/>
        <w:jc w:val="center"/>
        <w:rPr>
          <w:rFonts w:ascii="Times New Roman" w:eastAsia="Times New Roman" w:hAnsi="Times New Roman" w:cs="Times New Roman"/>
          <w:b/>
          <w:sz w:val="24"/>
          <w:szCs w:val="24"/>
          <w:lang w:val="bg-BG"/>
        </w:rPr>
      </w:pPr>
    </w:p>
    <w:p w:rsidR="00EB5442" w:rsidRPr="00EB5442" w:rsidRDefault="00EB5442" w:rsidP="001A4D70">
      <w:pPr>
        <w:spacing w:after="0"/>
        <w:jc w:val="center"/>
        <w:rPr>
          <w:rFonts w:ascii="Times New Roman" w:eastAsia="Times New Roman" w:hAnsi="Times New Roman" w:cs="Times New Roman"/>
          <w:b/>
          <w:sz w:val="24"/>
          <w:szCs w:val="24"/>
          <w:lang w:val="bg-BG"/>
        </w:rPr>
      </w:pPr>
    </w:p>
    <w:p w:rsidR="001A4D70" w:rsidRPr="00EB5442" w:rsidRDefault="001A4D70" w:rsidP="001A4D70">
      <w:pPr>
        <w:spacing w:after="0"/>
        <w:jc w:val="center"/>
        <w:rPr>
          <w:rFonts w:ascii="Times New Roman" w:eastAsia="Times New Roman" w:hAnsi="Times New Roman" w:cs="Times New Roman"/>
          <w:b/>
          <w:sz w:val="24"/>
          <w:szCs w:val="24"/>
        </w:rPr>
      </w:pPr>
    </w:p>
    <w:p w:rsidR="001A4D70" w:rsidRPr="00EB5442" w:rsidRDefault="001A4D70" w:rsidP="001A4D70">
      <w:pPr>
        <w:spacing w:after="0"/>
        <w:jc w:val="center"/>
        <w:rPr>
          <w:rFonts w:ascii="Times New Roman" w:eastAsia="Times New Roman" w:hAnsi="Times New Roman" w:cs="Times New Roman"/>
          <w:b/>
          <w:sz w:val="24"/>
          <w:szCs w:val="24"/>
          <w:lang w:val="bg-BG"/>
        </w:rPr>
      </w:pPr>
      <w:r w:rsidRPr="00EB5442">
        <w:rPr>
          <w:rFonts w:ascii="Times New Roman" w:eastAsia="Times New Roman" w:hAnsi="Times New Roman" w:cs="Times New Roman"/>
          <w:b/>
          <w:sz w:val="24"/>
          <w:szCs w:val="24"/>
          <w:lang w:val="bg-BG"/>
        </w:rPr>
        <w:t>гр. София, 201</w:t>
      </w:r>
      <w:r w:rsidRPr="00EB5442">
        <w:rPr>
          <w:rFonts w:ascii="Times New Roman" w:eastAsia="Times New Roman" w:hAnsi="Times New Roman" w:cs="Times New Roman"/>
          <w:b/>
          <w:sz w:val="24"/>
          <w:szCs w:val="24"/>
        </w:rPr>
        <w:t>8</w:t>
      </w:r>
      <w:r w:rsidRPr="00EB5442">
        <w:rPr>
          <w:rFonts w:ascii="Times New Roman" w:eastAsia="Times New Roman" w:hAnsi="Times New Roman" w:cs="Times New Roman"/>
          <w:b/>
          <w:sz w:val="24"/>
          <w:szCs w:val="24"/>
          <w:lang w:val="bg-BG"/>
        </w:rPr>
        <w:t xml:space="preserve"> г.</w:t>
      </w:r>
    </w:p>
    <w:p w:rsidR="001A4D70" w:rsidRPr="00EB5442" w:rsidRDefault="001A4D70" w:rsidP="001A4D70">
      <w:pPr>
        <w:spacing w:after="0"/>
        <w:jc w:val="center"/>
        <w:rPr>
          <w:rFonts w:ascii="Times New Roman" w:hAnsi="Times New Roman" w:cs="Times New Roman"/>
          <w:b/>
          <w:sz w:val="24"/>
          <w:szCs w:val="24"/>
        </w:rPr>
      </w:pPr>
    </w:p>
    <w:p w:rsidR="001A4D70" w:rsidRPr="00EB5442" w:rsidRDefault="001A4D70" w:rsidP="001A4D70">
      <w:pPr>
        <w:spacing w:after="0"/>
        <w:jc w:val="center"/>
        <w:rPr>
          <w:rFonts w:ascii="Times New Roman" w:hAnsi="Times New Roman" w:cs="Times New Roman"/>
          <w:b/>
          <w:sz w:val="24"/>
          <w:szCs w:val="24"/>
        </w:rPr>
      </w:pPr>
    </w:p>
    <w:p w:rsidR="001A4D70" w:rsidRPr="00EB5442" w:rsidRDefault="001A4D70" w:rsidP="001A4D70">
      <w:pPr>
        <w:spacing w:after="0"/>
        <w:jc w:val="center"/>
        <w:rPr>
          <w:rFonts w:ascii="Times New Roman" w:hAnsi="Times New Roman" w:cs="Times New Roman"/>
          <w:b/>
          <w:sz w:val="24"/>
          <w:szCs w:val="24"/>
        </w:rPr>
      </w:pPr>
    </w:p>
    <w:p w:rsidR="001A4D70" w:rsidRPr="00EB5442" w:rsidRDefault="001A4D70" w:rsidP="001A4D70">
      <w:pPr>
        <w:spacing w:after="0"/>
        <w:jc w:val="center"/>
        <w:rPr>
          <w:rFonts w:ascii="Times New Roman" w:hAnsi="Times New Roman" w:cs="Times New Roman"/>
          <w:b/>
          <w:sz w:val="24"/>
          <w:szCs w:val="24"/>
        </w:rPr>
      </w:pPr>
    </w:p>
    <w:p w:rsidR="001A4D70" w:rsidRPr="00EB5442" w:rsidRDefault="00B94C12" w:rsidP="001A4D70">
      <w:pPr>
        <w:spacing w:after="0"/>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Одобрена с Решение № ОПИ-1241/26.10</w:t>
      </w:r>
      <w:r w:rsidR="001A4D70" w:rsidRPr="00EB5442">
        <w:rPr>
          <w:rFonts w:ascii="Times New Roman" w:eastAsia="Times New Roman" w:hAnsi="Times New Roman" w:cs="Times New Roman"/>
          <w:b/>
          <w:sz w:val="24"/>
          <w:szCs w:val="24"/>
          <w:lang w:val="bg-BG"/>
        </w:rPr>
        <w:t>.201</w:t>
      </w:r>
      <w:r w:rsidR="001A4D70" w:rsidRPr="00EB5442">
        <w:rPr>
          <w:rFonts w:ascii="Times New Roman" w:eastAsia="Times New Roman" w:hAnsi="Times New Roman" w:cs="Times New Roman"/>
          <w:b/>
          <w:sz w:val="24"/>
          <w:szCs w:val="24"/>
        </w:rPr>
        <w:t xml:space="preserve">8 </w:t>
      </w:r>
      <w:r w:rsidR="001A4D70" w:rsidRPr="00EB5442">
        <w:rPr>
          <w:rFonts w:ascii="Times New Roman" w:eastAsia="Times New Roman" w:hAnsi="Times New Roman" w:cs="Times New Roman"/>
          <w:b/>
          <w:sz w:val="24"/>
          <w:szCs w:val="24"/>
          <w:lang w:val="bg-BG"/>
        </w:rPr>
        <w:t>г.</w:t>
      </w:r>
    </w:p>
    <w:p w:rsidR="00320388" w:rsidRDefault="00320388" w:rsidP="00320388">
      <w:pPr>
        <w:spacing w:after="0"/>
        <w:jc w:val="center"/>
        <w:rPr>
          <w:rFonts w:ascii="Times New Roman" w:hAnsi="Times New Roman" w:cs="Times New Roman"/>
          <w:b/>
          <w:sz w:val="24"/>
          <w:szCs w:val="24"/>
          <w:lang w:val="bg-BG"/>
        </w:rPr>
      </w:pPr>
    </w:p>
    <w:p w:rsidR="00320388" w:rsidRDefault="00320388" w:rsidP="00320388">
      <w:pPr>
        <w:spacing w:after="0"/>
        <w:jc w:val="center"/>
        <w:rPr>
          <w:rFonts w:ascii="Times New Roman" w:hAnsi="Times New Roman" w:cs="Times New Roman"/>
          <w:b/>
          <w:sz w:val="24"/>
          <w:szCs w:val="24"/>
          <w:lang w:val="bg-BG"/>
        </w:rPr>
      </w:pPr>
    </w:p>
    <w:p w:rsidR="00320388" w:rsidRPr="00F756C0" w:rsidRDefault="00320388" w:rsidP="00320388">
      <w:pPr>
        <w:pageBreakBefore/>
        <w:tabs>
          <w:tab w:val="left" w:pos="3640"/>
        </w:tabs>
        <w:spacing w:after="0"/>
        <w:jc w:val="center"/>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lastRenderedPageBreak/>
        <w:t>СЪДЪРЖАНИЕ НА ДОКУМЕНТАЦИЯТА:</w:t>
      </w:r>
    </w:p>
    <w:p w:rsidR="00320388" w:rsidRDefault="00320388" w:rsidP="00320388">
      <w:pPr>
        <w:spacing w:after="0"/>
        <w:jc w:val="both"/>
        <w:rPr>
          <w:rFonts w:ascii="Times New Roman" w:hAnsi="Times New Roman" w:cs="Times New Roman"/>
          <w:b/>
          <w:bCs/>
          <w:sz w:val="24"/>
          <w:szCs w:val="24"/>
          <w:lang w:val="bg-BG"/>
        </w:rPr>
      </w:pPr>
    </w:p>
    <w:p w:rsidR="00EB5442" w:rsidRDefault="00EB5442" w:rsidP="00320388">
      <w:pPr>
        <w:spacing w:after="0"/>
        <w:jc w:val="both"/>
        <w:rPr>
          <w:rFonts w:ascii="Times New Roman" w:hAnsi="Times New Roman" w:cs="Times New Roman"/>
          <w:b/>
          <w:bCs/>
          <w:sz w:val="24"/>
          <w:szCs w:val="24"/>
          <w:lang w:val="bg-BG"/>
        </w:rPr>
      </w:pPr>
    </w:p>
    <w:p w:rsidR="00EB5442" w:rsidRPr="00F756C0" w:rsidRDefault="00EB5442" w:rsidP="00320388">
      <w:pPr>
        <w:spacing w:after="0"/>
        <w:jc w:val="both"/>
        <w:rPr>
          <w:rFonts w:ascii="Times New Roman" w:hAnsi="Times New Roman" w:cs="Times New Roman"/>
          <w:b/>
          <w:bCs/>
          <w:sz w:val="24"/>
          <w:szCs w:val="24"/>
          <w:lang w:val="bg-BG"/>
        </w:rPr>
      </w:pPr>
    </w:p>
    <w:p w:rsidR="00320388" w:rsidRPr="00F756C0"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І. Пълно описание на предмета на поръчката</w:t>
      </w:r>
      <w:r w:rsidR="00095807">
        <w:rPr>
          <w:rFonts w:ascii="Times New Roman" w:eastAsia="Times New Roman" w:hAnsi="Times New Roman" w:cs="Times New Roman"/>
          <w:b/>
          <w:bCs/>
          <w:sz w:val="24"/>
          <w:szCs w:val="24"/>
          <w:lang w:val="bg-BG" w:eastAsia="bg-BG"/>
        </w:rPr>
        <w:t>;</w:t>
      </w:r>
    </w:p>
    <w:p w:rsidR="00320388" w:rsidRPr="00F756C0" w:rsidRDefault="00451996" w:rsidP="00320388">
      <w:pPr>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ІІ. Технически спецификации</w:t>
      </w:r>
      <w:r w:rsidR="00095807">
        <w:rPr>
          <w:rFonts w:ascii="Times New Roman" w:eastAsia="Times New Roman" w:hAnsi="Times New Roman" w:cs="Times New Roman"/>
          <w:b/>
          <w:bCs/>
          <w:sz w:val="24"/>
          <w:szCs w:val="24"/>
          <w:lang w:val="bg-BG" w:eastAsia="bg-BG"/>
        </w:rPr>
        <w:t>;</w:t>
      </w:r>
    </w:p>
    <w:p w:rsidR="00320388" w:rsidRPr="00F756C0"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ІІI. </w:t>
      </w:r>
      <w:r w:rsidRPr="7AB6EF34">
        <w:rPr>
          <w:rFonts w:ascii="Times New Roman" w:eastAsia="Times New Roman" w:hAnsi="Times New Roman"/>
          <w:b/>
          <w:bCs/>
          <w:sz w:val="24"/>
          <w:szCs w:val="24"/>
          <w:lang w:val="bg-BG"/>
        </w:rPr>
        <w:t>Изисквания към участниците</w:t>
      </w:r>
      <w:r w:rsidR="00095807">
        <w:rPr>
          <w:rFonts w:ascii="Times New Roman" w:eastAsia="Times New Roman" w:hAnsi="Times New Roman"/>
          <w:b/>
          <w:bCs/>
          <w:sz w:val="24"/>
          <w:szCs w:val="24"/>
          <w:lang w:val="bg-BG"/>
        </w:rPr>
        <w:t>;</w:t>
      </w:r>
    </w:p>
    <w:p w:rsidR="00320388" w:rsidRPr="00F756C0"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ІV. </w:t>
      </w:r>
      <w:r w:rsidRPr="7AB6EF34">
        <w:rPr>
          <w:rFonts w:ascii="Times New Roman" w:eastAsia="Times New Roman" w:hAnsi="Times New Roman"/>
          <w:b/>
          <w:bCs/>
          <w:sz w:val="24"/>
          <w:szCs w:val="24"/>
          <w:lang w:val="bg-BG"/>
        </w:rPr>
        <w:t>Критерий за възлагане на поръчката</w:t>
      </w:r>
      <w:r w:rsidR="00095807">
        <w:rPr>
          <w:rFonts w:ascii="Times New Roman" w:eastAsia="Times New Roman" w:hAnsi="Times New Roman"/>
          <w:b/>
          <w:bCs/>
          <w:sz w:val="24"/>
          <w:szCs w:val="24"/>
          <w:lang w:val="bg-BG"/>
        </w:rPr>
        <w:t>;</w:t>
      </w:r>
    </w:p>
    <w:p w:rsidR="00320388" w:rsidRPr="00F756C0"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V. Указания за подготовката и подаване на оферти</w:t>
      </w:r>
      <w:r w:rsidR="00095807">
        <w:rPr>
          <w:rFonts w:ascii="Times New Roman" w:eastAsia="Times New Roman" w:hAnsi="Times New Roman" w:cs="Times New Roman"/>
          <w:b/>
          <w:bCs/>
          <w:sz w:val="24"/>
          <w:szCs w:val="24"/>
          <w:lang w:val="bg-BG" w:eastAsia="bg-BG"/>
        </w:rPr>
        <w:t>;</w:t>
      </w:r>
    </w:p>
    <w:p w:rsidR="00320388"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VІ. Гаранции</w:t>
      </w:r>
      <w:r w:rsidR="00095807">
        <w:rPr>
          <w:rFonts w:ascii="Times New Roman" w:eastAsia="Times New Roman" w:hAnsi="Times New Roman" w:cs="Times New Roman"/>
          <w:b/>
          <w:bCs/>
          <w:sz w:val="24"/>
          <w:szCs w:val="24"/>
          <w:lang w:val="bg-BG" w:eastAsia="bg-BG"/>
        </w:rPr>
        <w:t>;</w:t>
      </w:r>
    </w:p>
    <w:p w:rsidR="00105D34" w:rsidRPr="00105D34" w:rsidRDefault="00105D34" w:rsidP="00105D34">
      <w:pPr>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VII</w:t>
      </w:r>
      <w:r w:rsidRPr="00105D34">
        <w:rPr>
          <w:rFonts w:ascii="Times New Roman" w:eastAsia="Times New Roman" w:hAnsi="Times New Roman" w:cs="Times New Roman"/>
          <w:b/>
          <w:bCs/>
          <w:sz w:val="24"/>
          <w:szCs w:val="24"/>
          <w:lang w:val="bg-BG" w:eastAsia="bg-BG"/>
        </w:rPr>
        <w:t>. Проект на договор за възлагане</w:t>
      </w:r>
      <w:r w:rsidR="00095807">
        <w:rPr>
          <w:rFonts w:ascii="Times New Roman" w:eastAsia="Times New Roman" w:hAnsi="Times New Roman" w:cs="Times New Roman"/>
          <w:b/>
          <w:bCs/>
          <w:sz w:val="24"/>
          <w:szCs w:val="24"/>
          <w:lang w:val="bg-BG" w:eastAsia="bg-BG"/>
        </w:rPr>
        <w:t>;</w:t>
      </w:r>
    </w:p>
    <w:p w:rsidR="00320388" w:rsidRPr="00F756C0" w:rsidRDefault="00320388" w:rsidP="00320388">
      <w:pPr>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VII</w:t>
      </w:r>
      <w:r w:rsidR="00105D34">
        <w:rPr>
          <w:rFonts w:ascii="Times New Roman" w:eastAsia="Times New Roman" w:hAnsi="Times New Roman" w:cs="Times New Roman"/>
          <w:b/>
          <w:bCs/>
          <w:sz w:val="24"/>
          <w:szCs w:val="24"/>
          <w:lang w:eastAsia="bg-BG"/>
        </w:rPr>
        <w:t>I</w:t>
      </w:r>
      <w:r w:rsidRPr="7AB6EF34">
        <w:rPr>
          <w:rFonts w:ascii="Times New Roman" w:eastAsia="Times New Roman" w:hAnsi="Times New Roman" w:cs="Times New Roman"/>
          <w:b/>
          <w:bCs/>
          <w:sz w:val="24"/>
          <w:szCs w:val="24"/>
          <w:lang w:val="bg-BG" w:eastAsia="bg-BG"/>
        </w:rPr>
        <w:t>. Приложения</w:t>
      </w:r>
      <w:r w:rsidR="00095807">
        <w:rPr>
          <w:rFonts w:ascii="Times New Roman" w:eastAsia="Times New Roman" w:hAnsi="Times New Roman" w:cs="Times New Roman"/>
          <w:b/>
          <w:bCs/>
          <w:sz w:val="24"/>
          <w:szCs w:val="24"/>
          <w:lang w:val="bg-BG" w:eastAsia="bg-BG"/>
        </w:rPr>
        <w:t>:</w:t>
      </w:r>
    </w:p>
    <w:p w:rsidR="00320388" w:rsidRPr="00F756C0" w:rsidRDefault="00320388" w:rsidP="00320388">
      <w:pPr>
        <w:widowControl w:val="0"/>
        <w:suppressAutoHyphens/>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Приложение № </w:t>
      </w:r>
      <w:r w:rsidRPr="7AB6EF34">
        <w:rPr>
          <w:rFonts w:ascii="Times New Roman" w:eastAsia="Times New Roman" w:hAnsi="Times New Roman"/>
          <w:b/>
          <w:bCs/>
          <w:sz w:val="24"/>
          <w:szCs w:val="24"/>
          <w:lang w:val="bg-BG"/>
        </w:rPr>
        <w:t>1</w:t>
      </w:r>
      <w:r w:rsidRPr="7AB6EF34">
        <w:rPr>
          <w:rFonts w:ascii="Times New Roman" w:eastAsia="Times New Roman" w:hAnsi="Times New Roman" w:cs="Times New Roman"/>
          <w:b/>
          <w:bCs/>
          <w:sz w:val="24"/>
          <w:szCs w:val="24"/>
          <w:lang w:val="bg-BG" w:eastAsia="bg-BG"/>
        </w:rPr>
        <w:t xml:space="preserve">.1 </w:t>
      </w:r>
      <w:r w:rsidRPr="7AB6EF34">
        <w:rPr>
          <w:rFonts w:ascii="Times New Roman" w:eastAsia="Times New Roman" w:hAnsi="Times New Roman" w:cs="Times New Roman"/>
          <w:sz w:val="24"/>
          <w:szCs w:val="24"/>
          <w:lang w:val="bg-BG" w:eastAsia="bg-BG"/>
        </w:rPr>
        <w:t xml:space="preserve">– </w:t>
      </w:r>
      <w:r w:rsidRPr="7AB6EF34">
        <w:rPr>
          <w:rFonts w:ascii="Times New Roman" w:eastAsia="Times New Roman" w:hAnsi="Times New Roman"/>
          <w:sz w:val="24"/>
          <w:szCs w:val="24"/>
          <w:lang w:val="bg-BG" w:eastAsia="bg-BG"/>
        </w:rPr>
        <w:t xml:space="preserve">Образец </w:t>
      </w:r>
      <w:r w:rsidRPr="7AB6EF34">
        <w:rPr>
          <w:rFonts w:ascii="Times New Roman" w:eastAsia="Times New Roman" w:hAnsi="Times New Roman" w:cs="Times New Roman"/>
          <w:sz w:val="24"/>
          <w:szCs w:val="24"/>
          <w:lang w:val="bg-BG" w:eastAsia="bg-BG"/>
        </w:rPr>
        <w:t xml:space="preserve">на </w:t>
      </w:r>
      <w:r w:rsidRPr="7AB6EF34">
        <w:rPr>
          <w:rFonts w:ascii="Times New Roman" w:eastAsia="Times New Roman" w:hAnsi="Times New Roman"/>
          <w:sz w:val="24"/>
          <w:szCs w:val="24"/>
          <w:lang w:val="bg-BG" w:eastAsia="bg-BG"/>
        </w:rPr>
        <w:t>декларация по чл. 39, ал.3 , т.1, буква „в” от ППЗОП за съгласие с клаузите на приложения проект на договор;</w:t>
      </w:r>
    </w:p>
    <w:p w:rsidR="00320388" w:rsidRPr="00F756C0" w:rsidRDefault="00320388" w:rsidP="00320388">
      <w:pPr>
        <w:widowControl w:val="0"/>
        <w:suppressAutoHyphens/>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Приложение № </w:t>
      </w:r>
      <w:r w:rsidRPr="7AB6EF34">
        <w:rPr>
          <w:rFonts w:ascii="Times New Roman" w:eastAsia="Times New Roman" w:hAnsi="Times New Roman"/>
          <w:b/>
          <w:bCs/>
          <w:sz w:val="24"/>
          <w:szCs w:val="24"/>
          <w:lang w:val="bg-BG"/>
        </w:rPr>
        <w:t>1</w:t>
      </w:r>
      <w:r w:rsidRPr="7AB6EF34">
        <w:rPr>
          <w:rFonts w:ascii="Times New Roman" w:eastAsia="Times New Roman" w:hAnsi="Times New Roman" w:cs="Times New Roman"/>
          <w:b/>
          <w:bCs/>
          <w:sz w:val="24"/>
          <w:szCs w:val="24"/>
          <w:lang w:val="bg-BG" w:eastAsia="bg-BG"/>
        </w:rPr>
        <w:t xml:space="preserve">.2 </w:t>
      </w:r>
      <w:r w:rsidRPr="7AB6EF34">
        <w:rPr>
          <w:rFonts w:ascii="Times New Roman" w:eastAsia="Times New Roman" w:hAnsi="Times New Roman" w:cs="Times New Roman"/>
          <w:sz w:val="24"/>
          <w:szCs w:val="24"/>
          <w:lang w:val="bg-BG" w:eastAsia="bg-BG"/>
        </w:rPr>
        <w:t xml:space="preserve">– </w:t>
      </w:r>
      <w:r w:rsidRPr="7AB6EF34">
        <w:rPr>
          <w:rFonts w:ascii="Times New Roman" w:eastAsia="Times New Roman" w:hAnsi="Times New Roman"/>
          <w:sz w:val="24"/>
          <w:szCs w:val="24"/>
          <w:lang w:val="bg-BG" w:eastAsia="bg-BG"/>
        </w:rPr>
        <w:t xml:space="preserve">Образец </w:t>
      </w:r>
      <w:r w:rsidRPr="7AB6EF34">
        <w:rPr>
          <w:rFonts w:ascii="Times New Roman" w:eastAsia="Times New Roman" w:hAnsi="Times New Roman" w:cs="Times New Roman"/>
          <w:sz w:val="24"/>
          <w:szCs w:val="24"/>
          <w:lang w:val="bg-BG" w:eastAsia="bg-BG"/>
        </w:rPr>
        <w:t xml:space="preserve">на </w:t>
      </w:r>
      <w:r w:rsidRPr="7AB6EF34">
        <w:rPr>
          <w:rFonts w:ascii="Times New Roman" w:eastAsia="Times New Roman" w:hAnsi="Times New Roman"/>
          <w:sz w:val="24"/>
          <w:szCs w:val="24"/>
          <w:lang w:val="bg-BG" w:eastAsia="bg-BG"/>
        </w:rPr>
        <w:t xml:space="preserve">декларация за срок на валидност на офертата; </w:t>
      </w:r>
    </w:p>
    <w:p w:rsidR="00320388" w:rsidRDefault="00320388" w:rsidP="00320388">
      <w:pPr>
        <w:widowControl w:val="0"/>
        <w:suppressAutoHyphens/>
        <w:spacing w:after="0" w:line="240" w:lineRule="auto"/>
        <w:jc w:val="both"/>
        <w:rPr>
          <w:rFonts w:ascii="Times New Roman" w:eastAsia="Times New Roman" w:hAnsi="Times New Roman"/>
          <w:sz w:val="24"/>
          <w:szCs w:val="24"/>
          <w:lang w:val="bg-BG" w:eastAsia="bg-BG"/>
        </w:rPr>
      </w:pPr>
      <w:r w:rsidRPr="7AB6EF34">
        <w:rPr>
          <w:rFonts w:ascii="Times New Roman" w:eastAsia="Times New Roman" w:hAnsi="Times New Roman" w:cs="Times New Roman"/>
          <w:b/>
          <w:bCs/>
          <w:sz w:val="24"/>
          <w:szCs w:val="24"/>
          <w:lang w:val="bg-BG" w:eastAsia="bg-BG"/>
        </w:rPr>
        <w:t xml:space="preserve">Приложение № </w:t>
      </w:r>
      <w:r w:rsidRPr="7AB6EF34">
        <w:rPr>
          <w:rFonts w:ascii="Times New Roman" w:eastAsia="Times New Roman" w:hAnsi="Times New Roman"/>
          <w:b/>
          <w:bCs/>
          <w:sz w:val="24"/>
          <w:szCs w:val="24"/>
          <w:lang w:val="bg-BG"/>
        </w:rPr>
        <w:t>1</w:t>
      </w:r>
      <w:r w:rsidRPr="7AB6EF34">
        <w:rPr>
          <w:rFonts w:ascii="Times New Roman" w:eastAsia="Times New Roman" w:hAnsi="Times New Roman" w:cs="Times New Roman"/>
          <w:b/>
          <w:bCs/>
          <w:sz w:val="24"/>
          <w:szCs w:val="24"/>
          <w:lang w:val="bg-BG" w:eastAsia="bg-BG"/>
        </w:rPr>
        <w:t xml:space="preserve">.3 </w:t>
      </w:r>
      <w:r w:rsidRPr="7AB6EF34">
        <w:rPr>
          <w:rFonts w:ascii="Times New Roman" w:eastAsia="Times New Roman" w:hAnsi="Times New Roman" w:cs="Times New Roman"/>
          <w:sz w:val="24"/>
          <w:szCs w:val="24"/>
          <w:lang w:val="bg-BG" w:eastAsia="bg-BG"/>
        </w:rPr>
        <w:t>–</w:t>
      </w:r>
      <w:r w:rsidRPr="7AB6EF34">
        <w:rPr>
          <w:rFonts w:ascii="Times New Roman" w:eastAsia="Times New Roman" w:hAnsi="Times New Roman"/>
          <w:sz w:val="24"/>
          <w:szCs w:val="24"/>
          <w:lang w:val="bg-BG" w:eastAsia="bg-BG"/>
        </w:rPr>
        <w:t xml:space="preserve"> </w:t>
      </w:r>
      <w:r w:rsidR="000D717F" w:rsidRPr="7AB6EF34">
        <w:rPr>
          <w:rFonts w:ascii="Times New Roman" w:eastAsia="Times New Roman" w:hAnsi="Times New Roman" w:cs="Times New Roman"/>
          <w:sz w:val="24"/>
          <w:szCs w:val="24"/>
          <w:lang w:val="bg-BG" w:eastAsia="bg-BG"/>
        </w:rPr>
        <w:t>Образец на декларация по чл. 47, ал. 3 от ЗОП</w:t>
      </w:r>
      <w:r w:rsidR="00095807">
        <w:rPr>
          <w:rFonts w:ascii="Times New Roman" w:eastAsia="Times New Roman" w:hAnsi="Times New Roman" w:cs="Times New Roman"/>
          <w:sz w:val="24"/>
          <w:szCs w:val="24"/>
          <w:lang w:val="bg-BG" w:eastAsia="bg-BG"/>
        </w:rPr>
        <w:t>;</w:t>
      </w:r>
    </w:p>
    <w:p w:rsidR="00320388" w:rsidRPr="00887745" w:rsidRDefault="00320388" w:rsidP="00320388">
      <w:pPr>
        <w:widowControl w:val="0"/>
        <w:suppressAutoHyphens/>
        <w:spacing w:after="0" w:line="240" w:lineRule="auto"/>
        <w:jc w:val="both"/>
        <w:rPr>
          <w:rFonts w:ascii="Times New Roman" w:eastAsia="Times New Roman" w:hAnsi="Times New Roman" w:cs="Times New Roman"/>
          <w:sz w:val="24"/>
          <w:szCs w:val="24"/>
          <w:lang w:eastAsia="bg-BG"/>
        </w:rPr>
      </w:pPr>
      <w:r w:rsidRPr="7AB6EF34">
        <w:rPr>
          <w:rFonts w:ascii="Times New Roman" w:eastAsia="Times New Roman" w:hAnsi="Times New Roman"/>
          <w:b/>
          <w:bCs/>
          <w:sz w:val="24"/>
          <w:szCs w:val="24"/>
          <w:lang w:val="bg-BG" w:eastAsia="bg-BG"/>
        </w:rPr>
        <w:t xml:space="preserve">Приложение № </w:t>
      </w:r>
      <w:r w:rsidRPr="7AB6EF34">
        <w:rPr>
          <w:rFonts w:ascii="Times New Roman" w:eastAsia="Times New Roman" w:hAnsi="Times New Roman"/>
          <w:b/>
          <w:bCs/>
          <w:sz w:val="24"/>
          <w:szCs w:val="24"/>
          <w:lang w:val="bg-BG"/>
        </w:rPr>
        <w:t>2</w:t>
      </w:r>
      <w:r w:rsidR="00314FF4">
        <w:rPr>
          <w:rFonts w:ascii="Times New Roman" w:eastAsia="Times New Roman" w:hAnsi="Times New Roman"/>
          <w:b/>
          <w:bCs/>
          <w:sz w:val="24"/>
          <w:szCs w:val="24"/>
          <w:lang w:val="bg-BG" w:eastAsia="bg-BG"/>
        </w:rPr>
        <w:t>.</w:t>
      </w:r>
      <w:r w:rsidRPr="7AB6EF34">
        <w:rPr>
          <w:rFonts w:ascii="Times New Roman" w:eastAsia="Times New Roman" w:hAnsi="Times New Roman"/>
          <w:b/>
          <w:bCs/>
          <w:sz w:val="24"/>
          <w:szCs w:val="24"/>
          <w:lang w:val="bg-BG" w:eastAsia="bg-BG"/>
        </w:rPr>
        <w:t xml:space="preserve"> </w:t>
      </w:r>
      <w:r w:rsidRPr="7AB6EF34">
        <w:rPr>
          <w:rFonts w:ascii="Times New Roman" w:eastAsia="Times New Roman" w:hAnsi="Times New Roman" w:cs="Times New Roman"/>
          <w:sz w:val="24"/>
          <w:szCs w:val="24"/>
          <w:lang w:val="bg-BG" w:eastAsia="bg-BG"/>
        </w:rPr>
        <w:t>– Образец на Предложение за изпълнение на пор</w:t>
      </w:r>
      <w:r w:rsidR="00887745">
        <w:rPr>
          <w:rFonts w:ascii="Times New Roman" w:eastAsia="Times New Roman" w:hAnsi="Times New Roman" w:cs="Times New Roman"/>
          <w:sz w:val="24"/>
          <w:szCs w:val="24"/>
          <w:lang w:val="bg-BG" w:eastAsia="bg-BG"/>
        </w:rPr>
        <w:t>ъчката</w:t>
      </w:r>
      <w:r w:rsidR="00887745">
        <w:rPr>
          <w:rFonts w:ascii="Times New Roman" w:eastAsia="Times New Roman" w:hAnsi="Times New Roman" w:cs="Times New Roman"/>
          <w:sz w:val="24"/>
          <w:szCs w:val="24"/>
          <w:lang w:eastAsia="bg-BG"/>
        </w:rPr>
        <w:t>.</w:t>
      </w:r>
    </w:p>
    <w:p w:rsidR="00320388" w:rsidRDefault="00320388" w:rsidP="00320388">
      <w:pPr>
        <w:widowControl w:val="0"/>
        <w:suppressAutoHyphens/>
        <w:spacing w:after="0" w:line="240" w:lineRule="auto"/>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 xml:space="preserve">Приложение № </w:t>
      </w:r>
      <w:r w:rsidRPr="7AB6EF34">
        <w:rPr>
          <w:rFonts w:ascii="Times New Roman" w:eastAsia="Times New Roman" w:hAnsi="Times New Roman"/>
          <w:b/>
          <w:bCs/>
          <w:sz w:val="24"/>
          <w:szCs w:val="24"/>
          <w:lang w:val="bg-BG"/>
        </w:rPr>
        <w:t>3</w:t>
      </w:r>
      <w:r w:rsidR="00314FF4">
        <w:rPr>
          <w:rFonts w:ascii="Times New Roman" w:eastAsia="Times New Roman" w:hAnsi="Times New Roman"/>
          <w:b/>
          <w:bCs/>
          <w:sz w:val="24"/>
          <w:szCs w:val="24"/>
          <w:lang w:val="bg-BG" w:eastAsia="bg-BG"/>
        </w:rPr>
        <w:t>.</w:t>
      </w:r>
      <w:r w:rsidRPr="7AB6EF34">
        <w:rPr>
          <w:rFonts w:ascii="Times New Roman" w:eastAsia="Times New Roman" w:hAnsi="Times New Roman"/>
          <w:b/>
          <w:bCs/>
          <w:sz w:val="24"/>
          <w:szCs w:val="24"/>
          <w:lang w:val="bg-BG" w:eastAsia="bg-BG"/>
        </w:rPr>
        <w:t xml:space="preserve"> </w:t>
      </w:r>
      <w:r w:rsidRPr="7AB6EF34">
        <w:rPr>
          <w:rFonts w:ascii="Times New Roman" w:eastAsia="Times New Roman" w:hAnsi="Times New Roman" w:cs="Times New Roman"/>
          <w:sz w:val="24"/>
          <w:szCs w:val="24"/>
          <w:lang w:val="bg-BG" w:eastAsia="bg-BG"/>
        </w:rPr>
        <w:t>– Образец на Ценово пред</w:t>
      </w:r>
      <w:r w:rsidR="001345AD">
        <w:rPr>
          <w:rFonts w:ascii="Times New Roman" w:eastAsia="Times New Roman" w:hAnsi="Times New Roman" w:cs="Times New Roman"/>
          <w:sz w:val="24"/>
          <w:szCs w:val="24"/>
          <w:lang w:val="bg-BG" w:eastAsia="bg-BG"/>
        </w:rPr>
        <w:t>ложение</w:t>
      </w:r>
      <w:r w:rsidR="001345AD">
        <w:rPr>
          <w:rFonts w:ascii="Times New Roman" w:eastAsia="Times New Roman" w:hAnsi="Times New Roman" w:cs="Times New Roman"/>
          <w:sz w:val="24"/>
          <w:szCs w:val="24"/>
          <w:lang w:eastAsia="bg-BG"/>
        </w:rPr>
        <w:t>.</w:t>
      </w:r>
    </w:p>
    <w:p w:rsidR="008D55D7" w:rsidRPr="008D55D7" w:rsidRDefault="008D55D7" w:rsidP="00320388">
      <w:pPr>
        <w:widowControl w:val="0"/>
        <w:suppressAutoHyphens/>
        <w:spacing w:after="0" w:line="240" w:lineRule="auto"/>
        <w:jc w:val="both"/>
        <w:rPr>
          <w:rFonts w:ascii="Times New Roman" w:eastAsia="Times New Roman" w:hAnsi="Times New Roman"/>
          <w:b/>
          <w:bCs/>
          <w:sz w:val="24"/>
          <w:szCs w:val="24"/>
          <w:lang w:val="bg-BG" w:eastAsia="bg-BG"/>
        </w:rPr>
      </w:pPr>
      <w:r w:rsidRPr="008D55D7">
        <w:rPr>
          <w:rFonts w:ascii="Times New Roman" w:eastAsia="Times New Roman" w:hAnsi="Times New Roman"/>
          <w:b/>
          <w:bCs/>
          <w:sz w:val="24"/>
          <w:szCs w:val="24"/>
          <w:lang w:val="bg-BG" w:eastAsia="bg-BG"/>
        </w:rPr>
        <w:t>Приложение №</w:t>
      </w:r>
      <w:r>
        <w:rPr>
          <w:rFonts w:ascii="Times New Roman" w:eastAsia="Times New Roman" w:hAnsi="Times New Roman"/>
          <w:b/>
          <w:bCs/>
          <w:sz w:val="24"/>
          <w:szCs w:val="24"/>
          <w:lang w:val="bg-BG" w:eastAsia="bg-BG"/>
        </w:rPr>
        <w:t xml:space="preserve"> </w:t>
      </w:r>
      <w:r w:rsidRPr="008D55D7">
        <w:rPr>
          <w:rFonts w:ascii="Times New Roman" w:eastAsia="Times New Roman" w:hAnsi="Times New Roman"/>
          <w:b/>
          <w:bCs/>
          <w:sz w:val="24"/>
          <w:szCs w:val="24"/>
          <w:lang w:val="bg-BG" w:eastAsia="bg-BG"/>
        </w:rPr>
        <w:t>4</w:t>
      </w:r>
      <w:r>
        <w:rPr>
          <w:rFonts w:ascii="Times New Roman" w:eastAsia="Times New Roman" w:hAnsi="Times New Roman"/>
          <w:b/>
          <w:bCs/>
          <w:sz w:val="24"/>
          <w:szCs w:val="24"/>
          <w:lang w:val="bg-BG" w:eastAsia="bg-BG"/>
        </w:rPr>
        <w:t xml:space="preserve"> – </w:t>
      </w:r>
      <w:r w:rsidRPr="008D55D7">
        <w:rPr>
          <w:rFonts w:ascii="Times New Roman" w:eastAsia="Times New Roman" w:hAnsi="Times New Roman" w:cs="Times New Roman"/>
          <w:sz w:val="24"/>
          <w:szCs w:val="24"/>
          <w:lang w:val="bg-BG" w:eastAsia="bg-BG"/>
        </w:rPr>
        <w:t>Проект на договор.</w:t>
      </w:r>
    </w:p>
    <w:p w:rsidR="00EC54DE" w:rsidRPr="00EC54DE" w:rsidRDefault="00EC54DE" w:rsidP="00320388">
      <w:pPr>
        <w:widowControl w:val="0"/>
        <w:suppressAutoHyphens/>
        <w:spacing w:after="0" w:line="240" w:lineRule="auto"/>
        <w:jc w:val="both"/>
        <w:rPr>
          <w:rFonts w:ascii="Times New Roman" w:eastAsia="Times New Roman" w:hAnsi="Times New Roman" w:cs="Times New Roman"/>
          <w:sz w:val="24"/>
          <w:szCs w:val="24"/>
          <w:lang w:val="bg-BG" w:eastAsia="bg-BG"/>
        </w:rPr>
      </w:pPr>
    </w:p>
    <w:p w:rsidR="00320388" w:rsidRDefault="00320388" w:rsidP="00320388">
      <w:pPr>
        <w:tabs>
          <w:tab w:val="center" w:pos="4153"/>
          <w:tab w:val="right" w:pos="8306"/>
        </w:tabs>
        <w:autoSpaceDE w:val="0"/>
        <w:autoSpaceDN w:val="0"/>
        <w:adjustRightInd w:val="0"/>
        <w:spacing w:after="0" w:line="240" w:lineRule="auto"/>
        <w:ind w:right="6"/>
        <w:jc w:val="both"/>
        <w:rPr>
          <w:rFonts w:ascii="Times New Roman" w:eastAsia="Times New Roman" w:hAnsi="Times New Roman" w:cs="Times New Roman"/>
          <w:b/>
          <w:bCs/>
          <w:sz w:val="24"/>
          <w:szCs w:val="24"/>
          <w:lang w:val="bg-BG" w:eastAsia="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982090" w:rsidRDefault="00320388" w:rsidP="00320388">
      <w:pPr>
        <w:widowControl w:val="0"/>
        <w:suppressAutoHyphens/>
        <w:spacing w:after="0" w:line="240" w:lineRule="auto"/>
        <w:jc w:val="both"/>
        <w:rPr>
          <w:rFonts w:ascii="Times New Roman" w:hAnsi="Times New Roman" w:cs="Times New Roman"/>
          <w:bCs/>
          <w:sz w:val="24"/>
          <w:szCs w:val="24"/>
          <w:lang w:val="bg-BG"/>
        </w:rPr>
      </w:pPr>
      <w:r w:rsidRPr="00982090">
        <w:rPr>
          <w:rFonts w:ascii="Times New Roman" w:eastAsia="Times New Roman" w:hAnsi="Times New Roman"/>
          <w:sz w:val="24"/>
          <w:szCs w:val="24"/>
          <w:lang w:val="bg-BG" w:eastAsia="bg-BG"/>
        </w:rPr>
        <w:t xml:space="preserve"> </w:t>
      </w: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F756C0" w:rsidRDefault="00320388" w:rsidP="00320388">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rsidR="00320388" w:rsidRPr="001D74B4" w:rsidRDefault="00320388" w:rsidP="00320388">
      <w:pPr>
        <w:pStyle w:val="1"/>
        <w:rPr>
          <w:lang w:val="bg-BG"/>
        </w:rPr>
      </w:pPr>
      <w:r>
        <w:lastRenderedPageBreak/>
        <w:t xml:space="preserve">І. </w:t>
      </w:r>
      <w:r w:rsidRPr="7AB6EF34">
        <w:rPr>
          <w:lang w:val="bg-BG"/>
        </w:rPr>
        <w:t>ПЪЛНО ОПИСАНИЕ НА ПРЕДМЕТА НА ПОРЪЧКАТА</w:t>
      </w:r>
    </w:p>
    <w:p w:rsidR="00320388" w:rsidRDefault="00320388" w:rsidP="00320388">
      <w:pPr>
        <w:autoSpaceDE w:val="0"/>
        <w:autoSpaceDN w:val="0"/>
        <w:adjustRightInd w:val="0"/>
        <w:spacing w:after="0"/>
        <w:ind w:firstLine="567"/>
        <w:rPr>
          <w:rFonts w:ascii="Times New Roman" w:eastAsia="Times New Roman" w:hAnsi="Times New Roman" w:cs="Times New Roman"/>
          <w:b/>
          <w:sz w:val="24"/>
          <w:szCs w:val="24"/>
          <w:lang w:val="bg-BG" w:eastAsia="bg-BG"/>
        </w:rPr>
      </w:pPr>
    </w:p>
    <w:p w:rsidR="00320388" w:rsidRPr="005F5311" w:rsidRDefault="00320388" w:rsidP="00A10C9C">
      <w:pPr>
        <w:pStyle w:val="3"/>
        <w:numPr>
          <w:ilvl w:val="0"/>
          <w:numId w:val="7"/>
        </w:numPr>
        <w:spacing w:line="240" w:lineRule="auto"/>
        <w:ind w:left="0" w:firstLine="567"/>
        <w:jc w:val="both"/>
        <w:rPr>
          <w:rFonts w:cs="Times New Roman"/>
          <w:u w:val="single"/>
          <w:lang w:val="bg-BG"/>
        </w:rPr>
      </w:pPr>
      <w:r w:rsidRPr="003E3FED">
        <w:rPr>
          <w:rFonts w:eastAsia="Times New Roman,Calibri" w:cs="Times New Roman"/>
          <w:lang w:val="bg-BG"/>
        </w:rPr>
        <w:t>Предмет</w:t>
      </w:r>
      <w:r w:rsidRPr="003E3FED">
        <w:rPr>
          <w:rFonts w:eastAsia="Times New Roman,Calibri" w:cs="Times New Roman"/>
        </w:rPr>
        <w:t>:</w:t>
      </w:r>
      <w:r w:rsidRPr="005F5311">
        <w:rPr>
          <w:rFonts w:eastAsia="Times New Roman,Calibri" w:cs="Times New Roman"/>
          <w:b w:val="0"/>
          <w:lang w:val="bg-BG" w:eastAsia="bg-BG"/>
        </w:rPr>
        <w:t xml:space="preserve"> </w:t>
      </w:r>
    </w:p>
    <w:p w:rsidR="00320388" w:rsidRDefault="001A4D70" w:rsidP="001A4D70">
      <w:pPr>
        <w:spacing w:after="0" w:line="240" w:lineRule="auto"/>
        <w:ind w:firstLine="567"/>
        <w:jc w:val="both"/>
        <w:rPr>
          <w:rFonts w:ascii="Times New Roman" w:eastAsia="Times New Roman" w:hAnsi="Times New Roman"/>
          <w:b/>
          <w:sz w:val="24"/>
          <w:szCs w:val="24"/>
          <w:lang w:val="bg-BG"/>
        </w:rPr>
      </w:pPr>
      <w:r w:rsidRPr="001A4D70">
        <w:rPr>
          <w:rFonts w:ascii="Times New Roman" w:eastAsia="Times New Roman" w:hAnsi="Times New Roman"/>
          <w:b/>
          <w:sz w:val="24"/>
          <w:szCs w:val="24"/>
          <w:lang w:val="bg-BG"/>
        </w:rPr>
        <w:t xml:space="preserve">„Проектиране на преустройство на сгради за нуждите на Прокуратурата на Република България, находящи се </w:t>
      </w:r>
      <w:r w:rsidR="00CB199A">
        <w:rPr>
          <w:rFonts w:ascii="Times New Roman" w:eastAsia="Times New Roman" w:hAnsi="Times New Roman"/>
          <w:b/>
          <w:sz w:val="24"/>
          <w:szCs w:val="24"/>
          <w:lang w:val="bg-BG"/>
        </w:rPr>
        <w:t xml:space="preserve">на </w:t>
      </w:r>
      <w:r w:rsidRPr="001A4D70">
        <w:rPr>
          <w:rFonts w:ascii="Times New Roman" w:eastAsia="Times New Roman" w:hAnsi="Times New Roman"/>
          <w:b/>
          <w:sz w:val="24"/>
          <w:szCs w:val="24"/>
          <w:lang w:val="bg-BG"/>
        </w:rPr>
        <w:t>ул. "Монтевидео" № 21 и ул. "Народно хоро" № 89б“</w:t>
      </w:r>
      <w:r w:rsidR="00CB199A">
        <w:rPr>
          <w:rFonts w:ascii="Times New Roman" w:eastAsia="Times New Roman" w:hAnsi="Times New Roman"/>
          <w:b/>
          <w:sz w:val="24"/>
          <w:szCs w:val="24"/>
          <w:lang w:val="bg-BG"/>
        </w:rPr>
        <w:t>, гр. София</w:t>
      </w:r>
    </w:p>
    <w:p w:rsidR="00B6726D" w:rsidRPr="001A4D70" w:rsidRDefault="00B6726D" w:rsidP="001A4D70">
      <w:pPr>
        <w:spacing w:after="0" w:line="240" w:lineRule="auto"/>
        <w:ind w:firstLine="567"/>
        <w:jc w:val="both"/>
        <w:rPr>
          <w:rFonts w:ascii="Times New Roman" w:eastAsia="Times New Roman" w:hAnsi="Times New Roman"/>
          <w:b/>
          <w:sz w:val="24"/>
          <w:szCs w:val="24"/>
          <w:lang w:val="bg-BG"/>
        </w:rPr>
      </w:pPr>
    </w:p>
    <w:p w:rsidR="00320388" w:rsidRPr="00026521" w:rsidRDefault="00320388" w:rsidP="00A10C9C">
      <w:pPr>
        <w:pStyle w:val="3"/>
        <w:numPr>
          <w:ilvl w:val="0"/>
          <w:numId w:val="7"/>
        </w:numPr>
        <w:spacing w:line="240" w:lineRule="auto"/>
        <w:ind w:left="0" w:firstLine="567"/>
        <w:jc w:val="both"/>
        <w:rPr>
          <w:rFonts w:eastAsia="Times New Roman,Calibri" w:cs="Times New Roman"/>
          <w:lang w:val="bg-BG"/>
        </w:rPr>
      </w:pPr>
      <w:r w:rsidRPr="00026521">
        <w:rPr>
          <w:rFonts w:eastAsia="Times New Roman,Calibri" w:cs="Times New Roman"/>
          <w:lang w:val="bg-BG"/>
        </w:rPr>
        <w:t>Правно основание и мотиви за откриване на процедурата</w:t>
      </w:r>
      <w:r w:rsidR="003E3FED" w:rsidRPr="00026521">
        <w:rPr>
          <w:rFonts w:eastAsia="Times New Roman,Calibri" w:cs="Times New Roman"/>
          <w:lang w:val="bg-BG"/>
        </w:rPr>
        <w:t>:</w:t>
      </w:r>
    </w:p>
    <w:p w:rsidR="00320388" w:rsidRDefault="00320388" w:rsidP="006A2104">
      <w:pPr>
        <w:spacing w:after="0" w:line="240" w:lineRule="auto"/>
        <w:ind w:firstLine="567"/>
        <w:jc w:val="both"/>
        <w:rPr>
          <w:rFonts w:ascii="Times New Roman" w:hAnsi="Times New Roman" w:cs="Times New Roman"/>
          <w:sz w:val="24"/>
          <w:szCs w:val="24"/>
          <w:lang w:val="bg-BG"/>
        </w:rPr>
      </w:pPr>
      <w:r w:rsidRPr="00EB2642">
        <w:rPr>
          <w:rFonts w:ascii="Times New Roman" w:eastAsia="Times New Roman" w:hAnsi="Times New Roman"/>
          <w:sz w:val="24"/>
          <w:szCs w:val="24"/>
          <w:lang w:val="bg-BG"/>
        </w:rPr>
        <w:t xml:space="preserve">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w:t>
      </w:r>
      <w:r w:rsidRPr="00EB2642">
        <w:rPr>
          <w:rFonts w:ascii="Times New Roman" w:eastAsia="Times New Roman" w:hAnsi="Times New Roman"/>
          <w:bCs/>
          <w:sz w:val="24"/>
          <w:szCs w:val="24"/>
          <w:lang w:val="bg-BG"/>
        </w:rPr>
        <w:t>„</w:t>
      </w:r>
      <w:r w:rsidRPr="00EB2642">
        <w:rPr>
          <w:rFonts w:ascii="Times New Roman" w:eastAsia="Times New Roman" w:hAnsi="Times New Roman"/>
          <w:sz w:val="24"/>
          <w:szCs w:val="24"/>
          <w:lang w:val="bg-BG"/>
        </w:rPr>
        <w:t>Публично състезание“.</w:t>
      </w:r>
    </w:p>
    <w:p w:rsidR="00EA41E0" w:rsidRDefault="00EA41E0" w:rsidP="00EA41E0">
      <w:pPr>
        <w:spacing w:after="0" w:line="240" w:lineRule="auto"/>
        <w:ind w:firstLine="567"/>
        <w:jc w:val="both"/>
        <w:rPr>
          <w:rFonts w:ascii="Times New Roman" w:eastAsia="Times New Roman" w:hAnsi="Times New Roman"/>
          <w:sz w:val="24"/>
          <w:szCs w:val="24"/>
          <w:lang w:val="bg-BG"/>
        </w:rPr>
      </w:pPr>
      <w:r w:rsidRPr="00EA41E0">
        <w:rPr>
          <w:rFonts w:ascii="Times New Roman" w:eastAsia="Times New Roman" w:hAnsi="Times New Roman"/>
          <w:sz w:val="24"/>
          <w:szCs w:val="24"/>
          <w:lang w:val="bg-BG"/>
        </w:rPr>
        <w:t>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вр.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B6726D" w:rsidRPr="00EA41E0" w:rsidRDefault="00B6726D" w:rsidP="00EA41E0">
      <w:pPr>
        <w:spacing w:after="0" w:line="240" w:lineRule="auto"/>
        <w:ind w:firstLine="567"/>
        <w:jc w:val="both"/>
        <w:rPr>
          <w:rFonts w:ascii="Times New Roman" w:eastAsia="Times New Roman" w:hAnsi="Times New Roman"/>
          <w:sz w:val="24"/>
          <w:szCs w:val="24"/>
          <w:lang w:val="bg-BG"/>
        </w:rPr>
      </w:pPr>
    </w:p>
    <w:p w:rsidR="00026521" w:rsidRPr="00026521" w:rsidRDefault="00026521" w:rsidP="00A10C9C">
      <w:pPr>
        <w:pStyle w:val="3"/>
        <w:numPr>
          <w:ilvl w:val="0"/>
          <w:numId w:val="7"/>
        </w:numPr>
        <w:spacing w:line="240" w:lineRule="auto"/>
        <w:ind w:left="0" w:firstLine="567"/>
        <w:jc w:val="both"/>
        <w:rPr>
          <w:rFonts w:eastAsia="Times New Roman,Calibri" w:cs="Times New Roman"/>
          <w:lang w:val="bg-BG"/>
        </w:rPr>
      </w:pPr>
      <w:r w:rsidRPr="00026521">
        <w:rPr>
          <w:rFonts w:eastAsia="Times New Roman,Calibri" w:cs="Times New Roman"/>
          <w:lang w:val="bg-BG"/>
        </w:rPr>
        <w:t>Прогнозната стойност.</w:t>
      </w:r>
    </w:p>
    <w:p w:rsidR="00026521" w:rsidRPr="00026521" w:rsidRDefault="00026521" w:rsidP="00026521">
      <w:pPr>
        <w:spacing w:after="0" w:line="240" w:lineRule="auto"/>
        <w:ind w:firstLine="567"/>
        <w:jc w:val="both"/>
        <w:rPr>
          <w:rFonts w:ascii="Times New Roman" w:eastAsia="Times New Roman" w:hAnsi="Times New Roman" w:cs="Times New Roman"/>
          <w:bCs/>
          <w:color w:val="000000"/>
          <w:sz w:val="24"/>
          <w:szCs w:val="24"/>
          <w:lang w:val="bg-BG" w:eastAsia="bg-BG"/>
        </w:rPr>
      </w:pPr>
      <w:r w:rsidRPr="00026521">
        <w:rPr>
          <w:rFonts w:ascii="Times New Roman" w:eastAsia="Times New Roman" w:hAnsi="Times New Roman" w:cs="Times New Roman"/>
          <w:bCs/>
          <w:color w:val="000000"/>
          <w:sz w:val="24"/>
          <w:szCs w:val="24"/>
          <w:lang w:val="bg-BG" w:eastAsia="bg-BG"/>
        </w:rPr>
        <w:t>Прогнозната стойност на об</w:t>
      </w:r>
      <w:r w:rsidR="001A4402">
        <w:rPr>
          <w:rFonts w:ascii="Times New Roman" w:eastAsia="Times New Roman" w:hAnsi="Times New Roman" w:cs="Times New Roman"/>
          <w:bCs/>
          <w:color w:val="000000"/>
          <w:sz w:val="24"/>
          <w:szCs w:val="24"/>
          <w:lang w:val="bg-BG" w:eastAsia="bg-BG"/>
        </w:rPr>
        <w:t>ществената поръчка е в размер на</w:t>
      </w:r>
      <w:r w:rsidRPr="00026521">
        <w:rPr>
          <w:rFonts w:ascii="Times New Roman" w:eastAsia="Times New Roman" w:hAnsi="Times New Roman" w:cs="Times New Roman"/>
          <w:bCs/>
          <w:color w:val="000000"/>
          <w:sz w:val="24"/>
          <w:szCs w:val="24"/>
          <w:lang w:val="bg-BG" w:eastAsia="bg-BG"/>
        </w:rPr>
        <w:t xml:space="preserve"> 100 000,00 (сто хиляди) лева без включен ДДС.</w:t>
      </w:r>
    </w:p>
    <w:p w:rsidR="00026521" w:rsidRDefault="00026521" w:rsidP="00026521">
      <w:pPr>
        <w:spacing w:after="0" w:line="240" w:lineRule="auto"/>
        <w:ind w:firstLine="567"/>
        <w:jc w:val="both"/>
        <w:rPr>
          <w:rFonts w:ascii="Times New Roman" w:eastAsia="Times New Roman" w:hAnsi="Times New Roman" w:cs="Times New Roman"/>
          <w:bCs/>
          <w:color w:val="000000"/>
          <w:sz w:val="24"/>
          <w:szCs w:val="24"/>
          <w:lang w:val="bg-BG" w:eastAsia="bg-BG"/>
        </w:rPr>
      </w:pPr>
      <w:r w:rsidRPr="00026521">
        <w:rPr>
          <w:rFonts w:ascii="Times New Roman" w:eastAsia="Times New Roman" w:hAnsi="Times New Roman" w:cs="Times New Roman"/>
          <w:bCs/>
          <w:color w:val="000000"/>
          <w:sz w:val="24"/>
          <w:szCs w:val="24"/>
          <w:lang w:val="bg-BG" w:eastAsia="bg-BG"/>
        </w:rPr>
        <w:t>Предлаганата от участника обща цена за изпълнение на поръчката не следва да надхвърля размера на определената от възложителя прогнозна стойност. В противен случай участникът се отстранява от участие на основание чл. 107, т. 2, б. „а“ от ЗОП.</w:t>
      </w:r>
    </w:p>
    <w:p w:rsidR="00B6726D" w:rsidRDefault="00B6726D" w:rsidP="00026521">
      <w:pPr>
        <w:spacing w:after="0" w:line="240" w:lineRule="auto"/>
        <w:ind w:firstLine="567"/>
        <w:jc w:val="both"/>
        <w:rPr>
          <w:rFonts w:ascii="Times New Roman" w:eastAsia="Times New Roman" w:hAnsi="Times New Roman" w:cs="Times New Roman"/>
          <w:bCs/>
          <w:color w:val="000000"/>
          <w:sz w:val="24"/>
          <w:szCs w:val="24"/>
          <w:lang w:eastAsia="bg-BG"/>
        </w:rPr>
      </w:pPr>
    </w:p>
    <w:p w:rsidR="00026521" w:rsidRPr="00026521" w:rsidRDefault="00026521" w:rsidP="00A10C9C">
      <w:pPr>
        <w:pStyle w:val="3"/>
        <w:numPr>
          <w:ilvl w:val="0"/>
          <w:numId w:val="7"/>
        </w:numPr>
        <w:spacing w:line="240" w:lineRule="auto"/>
        <w:ind w:left="0" w:firstLine="567"/>
        <w:jc w:val="both"/>
        <w:rPr>
          <w:rFonts w:eastAsia="Times New Roman,Calibri" w:cs="Times New Roman"/>
          <w:lang w:val="bg-BG"/>
        </w:rPr>
      </w:pPr>
      <w:r w:rsidRPr="00026521">
        <w:rPr>
          <w:rFonts w:eastAsia="Times New Roman,Calibri" w:cs="Times New Roman"/>
          <w:lang w:val="bg-BG"/>
        </w:rPr>
        <w:t>Финансиране</w:t>
      </w:r>
    </w:p>
    <w:p w:rsidR="00320388" w:rsidRDefault="00026521" w:rsidP="00026521">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026521">
        <w:rPr>
          <w:rFonts w:ascii="Times New Roman" w:eastAsia="Times New Roman" w:hAnsi="Times New Roman" w:cs="Times New Roman"/>
          <w:bCs/>
          <w:sz w:val="24"/>
          <w:szCs w:val="24"/>
          <w:lang w:val="bg-BG" w:eastAsia="bg-BG"/>
        </w:rPr>
        <w:t>Финансирането на поръчката е с бюджетни средства на Съдебната власт.</w:t>
      </w:r>
    </w:p>
    <w:p w:rsidR="00B6726D" w:rsidRDefault="00B6726D" w:rsidP="00026521">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3E3FED" w:rsidRPr="00A92DBB" w:rsidRDefault="003E3FED" w:rsidP="00A10C9C">
      <w:pPr>
        <w:pStyle w:val="3"/>
        <w:numPr>
          <w:ilvl w:val="0"/>
          <w:numId w:val="7"/>
        </w:numPr>
        <w:spacing w:line="240" w:lineRule="auto"/>
        <w:ind w:left="0" w:firstLine="567"/>
        <w:jc w:val="both"/>
        <w:rPr>
          <w:rFonts w:eastAsia="Times New Roman,Calibri" w:cs="Times New Roman"/>
          <w:lang w:val="bg-BG"/>
        </w:rPr>
      </w:pPr>
      <w:r w:rsidRPr="00A92DBB">
        <w:rPr>
          <w:rFonts w:eastAsia="Times New Roman,Calibri" w:cs="Times New Roman"/>
          <w:lang w:val="bg-BG"/>
        </w:rPr>
        <w:t>Количество и обем</w:t>
      </w:r>
      <w:r w:rsidR="00026521" w:rsidRPr="00A92DBB">
        <w:rPr>
          <w:rFonts w:eastAsia="Times New Roman,Calibri" w:cs="Times New Roman"/>
          <w:lang w:val="bg-BG"/>
        </w:rPr>
        <w:t>:</w:t>
      </w:r>
    </w:p>
    <w:p w:rsidR="00DF6B48" w:rsidRDefault="00723A07" w:rsidP="00723A07">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723A07">
        <w:rPr>
          <w:rFonts w:ascii="Times New Roman" w:eastAsia="Times New Roman" w:hAnsi="Times New Roman" w:cs="Times New Roman"/>
          <w:bCs/>
          <w:sz w:val="24"/>
          <w:szCs w:val="24"/>
          <w:lang w:val="bg-BG" w:eastAsia="bg-BG"/>
        </w:rPr>
        <w:t>В обхвата на настоящата общес</w:t>
      </w:r>
      <w:r>
        <w:rPr>
          <w:rFonts w:ascii="Times New Roman" w:eastAsia="Times New Roman" w:hAnsi="Times New Roman" w:cs="Times New Roman"/>
          <w:bCs/>
          <w:sz w:val="24"/>
          <w:szCs w:val="24"/>
          <w:lang w:val="bg-BG" w:eastAsia="bg-BG"/>
        </w:rPr>
        <w:t>твена поръчка се включва</w:t>
      </w:r>
      <w:r w:rsidR="009561CF">
        <w:rPr>
          <w:rFonts w:ascii="Times New Roman" w:eastAsia="Times New Roman" w:hAnsi="Times New Roman" w:cs="Times New Roman"/>
          <w:bCs/>
          <w:sz w:val="24"/>
          <w:szCs w:val="24"/>
          <w:lang w:val="bg-BG" w:eastAsia="bg-BG"/>
        </w:rPr>
        <w:t xml:space="preserve"> предоставяне на услуги по </w:t>
      </w:r>
      <w:r w:rsidR="009561CF" w:rsidRPr="00401BDB">
        <w:rPr>
          <w:rFonts w:ascii="Times New Roman" w:eastAsia="Times New Roman" w:hAnsi="Times New Roman" w:cs="Times New Roman"/>
          <w:bCs/>
          <w:sz w:val="24"/>
          <w:szCs w:val="24"/>
          <w:lang w:val="bg-BG" w:eastAsia="bg-BG"/>
        </w:rPr>
        <w:t>проектиране</w:t>
      </w:r>
      <w:r w:rsidR="00C93712" w:rsidRPr="00401BDB">
        <w:rPr>
          <w:rFonts w:ascii="Times New Roman" w:eastAsia="Times New Roman" w:hAnsi="Times New Roman" w:cs="Times New Roman"/>
          <w:bCs/>
          <w:sz w:val="24"/>
          <w:szCs w:val="24"/>
          <w:lang w:val="bg-BG" w:eastAsia="bg-BG"/>
        </w:rPr>
        <w:t xml:space="preserve"> за изпълнение</w:t>
      </w:r>
      <w:r w:rsidR="009561CF" w:rsidRPr="00401BDB">
        <w:rPr>
          <w:rFonts w:ascii="Times New Roman" w:eastAsia="Times New Roman" w:hAnsi="Times New Roman" w:cs="Times New Roman"/>
          <w:bCs/>
          <w:sz w:val="24"/>
          <w:szCs w:val="24"/>
          <w:lang w:val="bg-BG" w:eastAsia="bg-BG"/>
        </w:rPr>
        <w:t xml:space="preserve"> на строително-монтажни работи – основен </w:t>
      </w:r>
      <w:r w:rsidR="00DF6B48" w:rsidRPr="00401BDB">
        <w:rPr>
          <w:rFonts w:ascii="Times New Roman" w:eastAsia="Times New Roman" w:hAnsi="Times New Roman" w:cs="Times New Roman"/>
          <w:bCs/>
          <w:sz w:val="24"/>
          <w:szCs w:val="24"/>
          <w:lang w:val="bg-BG" w:eastAsia="bg-BG"/>
        </w:rPr>
        <w:t>ремонт</w:t>
      </w:r>
      <w:r w:rsidR="00BD4F08" w:rsidRPr="00401BDB">
        <w:rPr>
          <w:rFonts w:ascii="Times New Roman" w:eastAsia="Times New Roman" w:hAnsi="Times New Roman" w:cs="Times New Roman"/>
          <w:bCs/>
          <w:sz w:val="24"/>
          <w:szCs w:val="24"/>
          <w:lang w:val="bg-BG" w:eastAsia="bg-BG"/>
        </w:rPr>
        <w:t>, конструктивно укрепване</w:t>
      </w:r>
      <w:r w:rsidR="00DF6B48" w:rsidRPr="00401BDB">
        <w:rPr>
          <w:rFonts w:ascii="Times New Roman" w:eastAsia="Times New Roman" w:hAnsi="Times New Roman" w:cs="Times New Roman"/>
          <w:bCs/>
          <w:sz w:val="24"/>
          <w:szCs w:val="24"/>
          <w:lang w:val="bg-BG" w:eastAsia="bg-BG"/>
        </w:rPr>
        <w:t xml:space="preserve"> и промяна на предназначението</w:t>
      </w:r>
      <w:r w:rsidR="009561CF" w:rsidRPr="00401BDB">
        <w:rPr>
          <w:rFonts w:ascii="Times New Roman" w:eastAsia="Times New Roman" w:hAnsi="Times New Roman" w:cs="Times New Roman"/>
          <w:bCs/>
          <w:sz w:val="24"/>
          <w:szCs w:val="24"/>
          <w:lang w:val="bg-BG" w:eastAsia="bg-BG"/>
        </w:rPr>
        <w:t xml:space="preserve"> </w:t>
      </w:r>
      <w:r w:rsidR="00DF6B48" w:rsidRPr="00401BDB">
        <w:rPr>
          <w:rFonts w:ascii="Times New Roman" w:eastAsia="Times New Roman" w:hAnsi="Times New Roman" w:cs="Times New Roman"/>
          <w:bCs/>
          <w:sz w:val="24"/>
          <w:szCs w:val="24"/>
          <w:lang w:val="bg-BG" w:eastAsia="bg-BG"/>
        </w:rPr>
        <w:t xml:space="preserve">на </w:t>
      </w:r>
      <w:r w:rsidR="00DF6B48" w:rsidRPr="00401BDB">
        <w:rPr>
          <w:rFonts w:ascii="Times New Roman" w:eastAsia="Times New Roman" w:hAnsi="Times New Roman"/>
          <w:b/>
          <w:sz w:val="24"/>
          <w:szCs w:val="24"/>
          <w:lang w:val="bg-BG"/>
        </w:rPr>
        <w:t xml:space="preserve">сгради за нуждите на Прокуратурата на Република България, находящи се </w:t>
      </w:r>
      <w:r w:rsidR="00CB199A">
        <w:rPr>
          <w:rFonts w:ascii="Times New Roman" w:eastAsia="Times New Roman" w:hAnsi="Times New Roman"/>
          <w:b/>
          <w:sz w:val="24"/>
          <w:szCs w:val="24"/>
          <w:lang w:val="bg-BG"/>
        </w:rPr>
        <w:t xml:space="preserve">на </w:t>
      </w:r>
      <w:r w:rsidR="00DF6B48" w:rsidRPr="00401BDB">
        <w:rPr>
          <w:rFonts w:ascii="Times New Roman" w:eastAsia="Times New Roman" w:hAnsi="Times New Roman"/>
          <w:b/>
          <w:sz w:val="24"/>
          <w:szCs w:val="24"/>
          <w:lang w:val="bg-BG"/>
        </w:rPr>
        <w:t>ул. "Монтевидео</w:t>
      </w:r>
      <w:r w:rsidR="00DF6B48" w:rsidRPr="001A4D70">
        <w:rPr>
          <w:rFonts w:ascii="Times New Roman" w:eastAsia="Times New Roman" w:hAnsi="Times New Roman"/>
          <w:b/>
          <w:sz w:val="24"/>
          <w:szCs w:val="24"/>
          <w:lang w:val="bg-BG"/>
        </w:rPr>
        <w:t>" № 21 и ул. "Народно хоро" № 89б“</w:t>
      </w:r>
      <w:r w:rsidR="00DF6B48">
        <w:rPr>
          <w:rFonts w:ascii="Times New Roman" w:eastAsia="Times New Roman" w:hAnsi="Times New Roman"/>
          <w:b/>
          <w:sz w:val="24"/>
          <w:szCs w:val="24"/>
          <w:lang w:val="bg-BG"/>
        </w:rPr>
        <w:t xml:space="preserve">. </w:t>
      </w:r>
      <w:r>
        <w:rPr>
          <w:rFonts w:ascii="Times New Roman" w:eastAsia="Times New Roman" w:hAnsi="Times New Roman" w:cs="Times New Roman"/>
          <w:bCs/>
          <w:sz w:val="24"/>
          <w:szCs w:val="24"/>
          <w:lang w:val="bg-BG" w:eastAsia="bg-BG"/>
        </w:rPr>
        <w:t xml:space="preserve"> </w:t>
      </w:r>
    </w:p>
    <w:p w:rsidR="00BD4F08" w:rsidRDefault="00BD4F08" w:rsidP="00EA11BC">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C633DF" w:rsidRDefault="00DF6B48" w:rsidP="007044AF">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DF6B48">
        <w:rPr>
          <w:rFonts w:ascii="Times New Roman" w:eastAsia="Times New Roman" w:hAnsi="Times New Roman" w:cs="Times New Roman"/>
          <w:bCs/>
          <w:sz w:val="24"/>
          <w:szCs w:val="24"/>
          <w:lang w:val="bg-BG" w:eastAsia="bg-BG"/>
        </w:rPr>
        <w:t xml:space="preserve">Предметът </w:t>
      </w:r>
      <w:r>
        <w:rPr>
          <w:rFonts w:ascii="Times New Roman" w:eastAsia="Times New Roman" w:hAnsi="Times New Roman" w:cs="Times New Roman"/>
          <w:bCs/>
          <w:sz w:val="24"/>
          <w:szCs w:val="24"/>
          <w:lang w:val="bg-BG" w:eastAsia="bg-BG"/>
        </w:rPr>
        <w:t>на обществената поръчка включва и</w:t>
      </w:r>
      <w:r w:rsidRPr="00DF6B48">
        <w:rPr>
          <w:rFonts w:ascii="Times New Roman" w:eastAsia="Times New Roman" w:hAnsi="Times New Roman" w:cs="Times New Roman"/>
          <w:bCs/>
          <w:sz w:val="24"/>
          <w:szCs w:val="24"/>
          <w:lang w:val="bg-BG" w:eastAsia="bg-BG"/>
        </w:rPr>
        <w:t>зработване на инвестицио</w:t>
      </w:r>
      <w:r>
        <w:rPr>
          <w:rFonts w:ascii="Times New Roman" w:eastAsia="Times New Roman" w:hAnsi="Times New Roman" w:cs="Times New Roman"/>
          <w:bCs/>
          <w:sz w:val="24"/>
          <w:szCs w:val="24"/>
          <w:lang w:val="bg-BG" w:eastAsia="bg-BG"/>
        </w:rPr>
        <w:t>нен проект във</w:t>
      </w:r>
      <w:r w:rsidRPr="00723A07">
        <w:rPr>
          <w:rFonts w:ascii="Times New Roman" w:eastAsia="Times New Roman" w:hAnsi="Times New Roman" w:cs="Times New Roman"/>
          <w:bCs/>
          <w:sz w:val="24"/>
          <w:szCs w:val="24"/>
          <w:lang w:val="bg-BG" w:eastAsia="bg-BG"/>
        </w:rPr>
        <w:t xml:space="preserve"> фаза Идеен и Работен проекти.</w:t>
      </w:r>
    </w:p>
    <w:p w:rsidR="00DF6B48" w:rsidRDefault="00DF6B48" w:rsidP="007044AF">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723A07">
        <w:rPr>
          <w:rFonts w:ascii="Times New Roman" w:eastAsia="Times New Roman" w:hAnsi="Times New Roman" w:cs="Times New Roman"/>
          <w:bCs/>
          <w:sz w:val="24"/>
          <w:szCs w:val="24"/>
          <w:lang w:val="bg-BG" w:eastAsia="bg-BG"/>
        </w:rPr>
        <w:t xml:space="preserve"> Идейната фаза ще включва проектни части „</w:t>
      </w:r>
      <w:r w:rsidR="007044AF" w:rsidRPr="007044AF">
        <w:rPr>
          <w:rFonts w:ascii="Times New Roman" w:eastAsia="Times New Roman" w:hAnsi="Times New Roman" w:cs="Times New Roman"/>
          <w:bCs/>
          <w:sz w:val="24"/>
          <w:szCs w:val="24"/>
          <w:lang w:val="bg-BG" w:eastAsia="bg-BG"/>
        </w:rPr>
        <w:t>Архитектура“, „Конструкции“ и „Електро – слаботокови инсталации. Системи за охрана“</w:t>
      </w:r>
      <w:r w:rsidR="007044AF">
        <w:rPr>
          <w:rFonts w:ascii="Times New Roman" w:eastAsia="Times New Roman" w:hAnsi="Times New Roman" w:cs="Times New Roman"/>
          <w:bCs/>
          <w:sz w:val="24"/>
          <w:szCs w:val="24"/>
          <w:lang w:val="bg-BG" w:eastAsia="bg-BG"/>
        </w:rPr>
        <w:t xml:space="preserve">. </w:t>
      </w:r>
      <w:r w:rsidRPr="00DF6B48">
        <w:rPr>
          <w:rFonts w:ascii="Times New Roman" w:eastAsia="Times New Roman" w:hAnsi="Times New Roman" w:cs="Times New Roman"/>
          <w:bCs/>
          <w:sz w:val="24"/>
          <w:szCs w:val="24"/>
          <w:lang w:val="bg-BG" w:eastAsia="bg-BG"/>
        </w:rPr>
        <w:t>При разработване на проектната документация Изпъ</w:t>
      </w:r>
      <w:r w:rsidR="00E41CB4">
        <w:rPr>
          <w:rFonts w:ascii="Times New Roman" w:eastAsia="Times New Roman" w:hAnsi="Times New Roman" w:cs="Times New Roman"/>
          <w:bCs/>
          <w:sz w:val="24"/>
          <w:szCs w:val="24"/>
          <w:lang w:val="bg-BG" w:eastAsia="bg-BG"/>
        </w:rPr>
        <w:t xml:space="preserve">лнителят е необходимо </w:t>
      </w:r>
      <w:r w:rsidR="00E41CB4" w:rsidRPr="00401BDB">
        <w:rPr>
          <w:rFonts w:ascii="Times New Roman" w:eastAsia="Times New Roman" w:hAnsi="Times New Roman" w:cs="Times New Roman"/>
          <w:bCs/>
          <w:sz w:val="24"/>
          <w:szCs w:val="24"/>
          <w:lang w:val="bg-BG" w:eastAsia="bg-BG"/>
        </w:rPr>
        <w:t>да извърши</w:t>
      </w:r>
      <w:r w:rsidRPr="00401BDB">
        <w:rPr>
          <w:rFonts w:ascii="Times New Roman" w:eastAsia="Times New Roman" w:hAnsi="Times New Roman" w:cs="Times New Roman"/>
          <w:bCs/>
          <w:sz w:val="24"/>
          <w:szCs w:val="24"/>
          <w:lang w:val="bg-BG" w:eastAsia="bg-BG"/>
        </w:rPr>
        <w:t xml:space="preserve"> конструктивно обследване, включващо комплекс от задачи с цел оценка на моментното състояние на</w:t>
      </w:r>
      <w:r w:rsidRPr="00DF6B48">
        <w:rPr>
          <w:rFonts w:ascii="Times New Roman" w:eastAsia="Times New Roman" w:hAnsi="Times New Roman" w:cs="Times New Roman"/>
          <w:bCs/>
          <w:sz w:val="24"/>
          <w:szCs w:val="24"/>
          <w:lang w:val="bg-BG" w:eastAsia="bg-BG"/>
        </w:rPr>
        <w:t xml:space="preserve"> стоманобетонната конструкция и предвиждане на дейности по възстановяване и укрепване</w:t>
      </w:r>
      <w:r w:rsidR="007044AF">
        <w:rPr>
          <w:rFonts w:ascii="Times New Roman" w:eastAsia="Times New Roman" w:hAnsi="Times New Roman" w:cs="Times New Roman"/>
          <w:bCs/>
          <w:sz w:val="24"/>
          <w:szCs w:val="24"/>
          <w:lang w:val="bg-BG" w:eastAsia="bg-BG"/>
        </w:rPr>
        <w:t>, за което да се изготви</w:t>
      </w:r>
      <w:r w:rsidR="007044AF" w:rsidRPr="007044AF">
        <w:rPr>
          <w:rFonts w:ascii="Times New Roman" w:eastAsia="Times New Roman" w:hAnsi="Times New Roman" w:cs="Times New Roman"/>
          <w:bCs/>
          <w:sz w:val="24"/>
          <w:szCs w:val="24"/>
          <w:lang w:val="bg-BG" w:eastAsia="bg-BG"/>
        </w:rPr>
        <w:t xml:space="preserve"> доклад</w:t>
      </w:r>
      <w:r w:rsidRPr="00DF6B48">
        <w:rPr>
          <w:rFonts w:ascii="Times New Roman" w:eastAsia="Times New Roman" w:hAnsi="Times New Roman" w:cs="Times New Roman"/>
          <w:bCs/>
          <w:sz w:val="24"/>
          <w:szCs w:val="24"/>
          <w:lang w:val="bg-BG" w:eastAsia="bg-BG"/>
        </w:rPr>
        <w:t>.</w:t>
      </w:r>
    </w:p>
    <w:p w:rsidR="00EA11BC" w:rsidRDefault="00EA11BC" w:rsidP="00EA11BC">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320388" w:rsidRPr="001A58FB" w:rsidRDefault="004C61F0" w:rsidP="00A10C9C">
      <w:pPr>
        <w:pStyle w:val="3"/>
        <w:numPr>
          <w:ilvl w:val="0"/>
          <w:numId w:val="7"/>
        </w:numPr>
        <w:spacing w:line="240" w:lineRule="auto"/>
        <w:ind w:left="0" w:firstLine="567"/>
        <w:jc w:val="both"/>
        <w:rPr>
          <w:lang w:val="bg-BG"/>
        </w:rPr>
      </w:pPr>
      <w:r w:rsidRPr="00A92DBB">
        <w:rPr>
          <w:rFonts w:eastAsia="Times New Roman,Calibri" w:cs="Times New Roman"/>
          <w:lang w:val="bg-BG"/>
        </w:rPr>
        <w:t>Срок за изпълнение на поръчката:</w:t>
      </w:r>
    </w:p>
    <w:p w:rsidR="00C75F80" w:rsidRPr="00C75F80" w:rsidRDefault="00E85CB5" w:rsidP="00C75F80">
      <w:pPr>
        <w:pStyle w:val="a7"/>
        <w:spacing w:after="0" w:line="240" w:lineRule="auto"/>
        <w:ind w:left="0" w:firstLine="567"/>
        <w:jc w:val="both"/>
        <w:outlineLvl w:val="3"/>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Общият срок за изпълнение на обществената поръчка</w:t>
      </w:r>
      <w:r w:rsidR="006662D7">
        <w:rPr>
          <w:rFonts w:ascii="Times New Roman" w:eastAsia="Times New Roman" w:hAnsi="Times New Roman" w:cs="Times New Roman"/>
          <w:bCs/>
          <w:sz w:val="24"/>
          <w:szCs w:val="24"/>
          <w:lang w:val="bg-BG"/>
        </w:rPr>
        <w:t xml:space="preserve"> е </w:t>
      </w:r>
      <w:r w:rsidR="00C75F80" w:rsidRPr="00A92DBB">
        <w:rPr>
          <w:rFonts w:ascii="Times New Roman" w:eastAsia="Times New Roman" w:hAnsi="Times New Roman" w:cs="Times New Roman"/>
          <w:b/>
          <w:bCs/>
          <w:i/>
          <w:sz w:val="24"/>
          <w:szCs w:val="24"/>
          <w:lang w:val="bg-BG"/>
        </w:rPr>
        <w:t>60 /шестдесет/</w:t>
      </w:r>
      <w:r w:rsidRPr="00A92DBB">
        <w:rPr>
          <w:rFonts w:ascii="Times New Roman" w:eastAsia="Times New Roman" w:hAnsi="Times New Roman" w:cs="Times New Roman"/>
          <w:b/>
          <w:bCs/>
          <w:i/>
          <w:sz w:val="24"/>
          <w:szCs w:val="24"/>
          <w:lang w:val="bg-BG"/>
        </w:rPr>
        <w:t xml:space="preserve"> календарни дни</w:t>
      </w:r>
      <w:r>
        <w:rPr>
          <w:rFonts w:ascii="Times New Roman" w:eastAsia="Times New Roman" w:hAnsi="Times New Roman" w:cs="Times New Roman"/>
          <w:bCs/>
          <w:sz w:val="24"/>
          <w:szCs w:val="24"/>
          <w:lang w:val="bg-BG"/>
        </w:rPr>
        <w:t>, като:</w:t>
      </w:r>
    </w:p>
    <w:p w:rsidR="00E85CB5" w:rsidRPr="00E85CB5" w:rsidRDefault="00E85CB5" w:rsidP="00E85CB5">
      <w:pPr>
        <w:pStyle w:val="a7"/>
        <w:spacing w:after="0" w:line="240" w:lineRule="auto"/>
        <w:ind w:left="0" w:firstLine="567"/>
        <w:jc w:val="both"/>
        <w:outlineLvl w:val="3"/>
        <w:rPr>
          <w:rFonts w:ascii="Times New Roman" w:eastAsia="Times New Roman" w:hAnsi="Times New Roman" w:cs="Times New Roman"/>
          <w:bCs/>
          <w:sz w:val="24"/>
          <w:szCs w:val="24"/>
          <w:lang w:val="bg-BG"/>
        </w:rPr>
      </w:pPr>
      <w:r w:rsidRPr="00E85CB5">
        <w:rPr>
          <w:rFonts w:ascii="Times New Roman" w:eastAsia="Times New Roman" w:hAnsi="Times New Roman" w:cs="Times New Roman"/>
          <w:bCs/>
          <w:sz w:val="24"/>
          <w:szCs w:val="24"/>
          <w:lang w:val="bg-BG"/>
        </w:rPr>
        <w:t xml:space="preserve">Срокът за изготвяне на </w:t>
      </w:r>
      <w:r w:rsidRPr="00E85CB5">
        <w:rPr>
          <w:rFonts w:ascii="Times New Roman" w:eastAsia="Times New Roman" w:hAnsi="Times New Roman" w:cs="Times New Roman"/>
          <w:b/>
          <w:bCs/>
          <w:sz w:val="24"/>
          <w:szCs w:val="24"/>
          <w:lang w:val="bg-BG"/>
        </w:rPr>
        <w:t>идейния</w:t>
      </w:r>
      <w:r w:rsidR="006662D7">
        <w:rPr>
          <w:rFonts w:ascii="Times New Roman" w:eastAsia="Times New Roman" w:hAnsi="Times New Roman" w:cs="Times New Roman"/>
          <w:bCs/>
          <w:sz w:val="24"/>
          <w:szCs w:val="24"/>
          <w:lang w:val="bg-BG"/>
        </w:rPr>
        <w:t xml:space="preserve"> инвестиционен проект е </w:t>
      </w:r>
      <w:r w:rsidRPr="00A92DBB">
        <w:rPr>
          <w:rFonts w:ascii="Times New Roman" w:eastAsia="Times New Roman" w:hAnsi="Times New Roman" w:cs="Times New Roman"/>
          <w:b/>
          <w:bCs/>
          <w:i/>
          <w:sz w:val="24"/>
          <w:szCs w:val="24"/>
          <w:lang w:val="bg-BG"/>
        </w:rPr>
        <w:t>30</w:t>
      </w:r>
      <w:r w:rsidR="00A92DBB" w:rsidRPr="00A92DBB">
        <w:rPr>
          <w:rFonts w:ascii="Times New Roman" w:eastAsia="Times New Roman" w:hAnsi="Times New Roman" w:cs="Times New Roman"/>
          <w:b/>
          <w:bCs/>
          <w:i/>
          <w:sz w:val="24"/>
          <w:szCs w:val="24"/>
          <w:lang w:val="bg-BG"/>
        </w:rPr>
        <w:t xml:space="preserve"> /тридесет/</w:t>
      </w:r>
      <w:r w:rsidRPr="00A92DBB">
        <w:rPr>
          <w:rFonts w:ascii="Times New Roman" w:eastAsia="Times New Roman" w:hAnsi="Times New Roman" w:cs="Times New Roman"/>
          <w:b/>
          <w:bCs/>
          <w:i/>
          <w:sz w:val="24"/>
          <w:szCs w:val="24"/>
          <w:lang w:val="bg-BG"/>
        </w:rPr>
        <w:t xml:space="preserve"> календарни дни,</w:t>
      </w:r>
      <w:r w:rsidRPr="00E85CB5">
        <w:rPr>
          <w:rFonts w:ascii="Times New Roman" w:eastAsia="Times New Roman" w:hAnsi="Times New Roman" w:cs="Times New Roman"/>
          <w:bCs/>
          <w:sz w:val="24"/>
          <w:szCs w:val="24"/>
          <w:lang w:val="bg-BG"/>
        </w:rPr>
        <w:t xml:space="preserve"> считано от </w:t>
      </w:r>
      <w:r w:rsidR="00CA4106">
        <w:rPr>
          <w:rFonts w:ascii="Times New Roman" w:eastAsia="Times New Roman" w:hAnsi="Times New Roman" w:cs="Times New Roman"/>
          <w:bCs/>
          <w:sz w:val="24"/>
          <w:szCs w:val="24"/>
          <w:lang w:val="bg-BG"/>
        </w:rPr>
        <w:t>датата на сключване на договор</w:t>
      </w:r>
      <w:r w:rsidR="005537C8">
        <w:rPr>
          <w:rFonts w:ascii="Times New Roman" w:eastAsia="Times New Roman" w:hAnsi="Times New Roman" w:cs="Times New Roman"/>
          <w:bCs/>
          <w:sz w:val="24"/>
          <w:szCs w:val="24"/>
          <w:lang w:val="bg-BG"/>
        </w:rPr>
        <w:t>а</w:t>
      </w:r>
      <w:r w:rsidRPr="00E85CB5">
        <w:rPr>
          <w:rFonts w:ascii="Times New Roman" w:eastAsia="Times New Roman" w:hAnsi="Times New Roman" w:cs="Times New Roman"/>
          <w:bCs/>
          <w:sz w:val="24"/>
          <w:szCs w:val="24"/>
          <w:lang w:val="bg-BG"/>
        </w:rPr>
        <w:t>;</w:t>
      </w:r>
    </w:p>
    <w:p w:rsidR="00E85CB5" w:rsidRPr="00E85CB5" w:rsidRDefault="00E85CB5" w:rsidP="00E85CB5">
      <w:pPr>
        <w:pStyle w:val="a7"/>
        <w:spacing w:after="0" w:line="240" w:lineRule="auto"/>
        <w:ind w:left="0" w:firstLine="567"/>
        <w:jc w:val="both"/>
        <w:outlineLvl w:val="3"/>
        <w:rPr>
          <w:rFonts w:ascii="Times New Roman" w:eastAsia="Times New Roman" w:hAnsi="Times New Roman" w:cs="Times New Roman"/>
          <w:b/>
          <w:bCs/>
          <w:sz w:val="24"/>
          <w:szCs w:val="24"/>
          <w:lang w:val="bg-BG"/>
        </w:rPr>
      </w:pPr>
      <w:r w:rsidRPr="00E85CB5">
        <w:rPr>
          <w:rFonts w:ascii="Times New Roman" w:eastAsia="Times New Roman" w:hAnsi="Times New Roman" w:cs="Times New Roman"/>
          <w:bCs/>
          <w:sz w:val="24"/>
          <w:szCs w:val="24"/>
          <w:lang w:val="bg-BG"/>
        </w:rPr>
        <w:t xml:space="preserve">Срокът за изготвяне на </w:t>
      </w:r>
      <w:r w:rsidRPr="00E85CB5">
        <w:rPr>
          <w:rFonts w:ascii="Times New Roman" w:eastAsia="Times New Roman" w:hAnsi="Times New Roman" w:cs="Times New Roman"/>
          <w:b/>
          <w:bCs/>
          <w:sz w:val="24"/>
          <w:szCs w:val="24"/>
          <w:lang w:val="bg-BG"/>
        </w:rPr>
        <w:t>работния</w:t>
      </w:r>
      <w:r w:rsidRPr="00E85CB5">
        <w:rPr>
          <w:rFonts w:ascii="Times New Roman" w:eastAsia="Times New Roman" w:hAnsi="Times New Roman" w:cs="Times New Roman"/>
          <w:bCs/>
          <w:sz w:val="24"/>
          <w:szCs w:val="24"/>
          <w:lang w:val="bg-BG"/>
        </w:rPr>
        <w:t xml:space="preserve"> инвестицион</w:t>
      </w:r>
      <w:r>
        <w:rPr>
          <w:rFonts w:ascii="Times New Roman" w:eastAsia="Times New Roman" w:hAnsi="Times New Roman" w:cs="Times New Roman"/>
          <w:bCs/>
          <w:sz w:val="24"/>
          <w:szCs w:val="24"/>
          <w:lang w:val="bg-BG"/>
        </w:rPr>
        <w:t xml:space="preserve">ен проект е </w:t>
      </w:r>
      <w:r w:rsidRPr="00A92DBB">
        <w:rPr>
          <w:rFonts w:ascii="Times New Roman" w:eastAsia="Times New Roman" w:hAnsi="Times New Roman" w:cs="Times New Roman"/>
          <w:b/>
          <w:bCs/>
          <w:i/>
          <w:sz w:val="24"/>
          <w:szCs w:val="24"/>
          <w:lang w:val="bg-BG"/>
        </w:rPr>
        <w:t>30</w:t>
      </w:r>
      <w:r w:rsidR="00A92DBB">
        <w:rPr>
          <w:rFonts w:ascii="Times New Roman" w:eastAsia="Times New Roman" w:hAnsi="Times New Roman" w:cs="Times New Roman"/>
          <w:bCs/>
          <w:sz w:val="24"/>
          <w:szCs w:val="24"/>
          <w:lang w:val="bg-BG"/>
        </w:rPr>
        <w:t xml:space="preserve"> </w:t>
      </w:r>
      <w:r w:rsidR="00A92DBB" w:rsidRPr="00A92DBB">
        <w:rPr>
          <w:rFonts w:ascii="Times New Roman" w:eastAsia="Times New Roman" w:hAnsi="Times New Roman" w:cs="Times New Roman"/>
          <w:b/>
          <w:bCs/>
          <w:i/>
          <w:sz w:val="24"/>
          <w:szCs w:val="24"/>
          <w:lang w:val="bg-BG"/>
        </w:rPr>
        <w:t>/тридесет/</w:t>
      </w:r>
      <w:r w:rsidRPr="00E85CB5">
        <w:rPr>
          <w:rFonts w:ascii="Times New Roman" w:eastAsia="Times New Roman" w:hAnsi="Times New Roman" w:cs="Times New Roman"/>
          <w:bCs/>
          <w:sz w:val="24"/>
          <w:szCs w:val="24"/>
          <w:lang w:val="bg-BG"/>
        </w:rPr>
        <w:t xml:space="preserve"> </w:t>
      </w:r>
      <w:r w:rsidRPr="00C165ED">
        <w:rPr>
          <w:rFonts w:ascii="Times New Roman" w:eastAsia="Times New Roman" w:hAnsi="Times New Roman" w:cs="Times New Roman"/>
          <w:b/>
          <w:bCs/>
          <w:i/>
          <w:sz w:val="24"/>
          <w:szCs w:val="24"/>
          <w:lang w:val="bg-BG"/>
        </w:rPr>
        <w:t>календарни дни</w:t>
      </w:r>
      <w:r w:rsidRPr="00E85CB5">
        <w:rPr>
          <w:rFonts w:ascii="Times New Roman" w:eastAsia="Times New Roman" w:hAnsi="Times New Roman" w:cs="Times New Roman"/>
          <w:bCs/>
          <w:sz w:val="24"/>
          <w:szCs w:val="24"/>
          <w:lang w:val="bg-BG"/>
        </w:rPr>
        <w:t xml:space="preserve">, считано от датата на приемане от Възложителя на изработения идеен инвестиционен проект </w:t>
      </w:r>
      <w:r w:rsidRPr="00E85CB5">
        <w:rPr>
          <w:rFonts w:ascii="Times New Roman" w:eastAsia="Times New Roman" w:hAnsi="Times New Roman" w:cs="Times New Roman"/>
          <w:b/>
          <w:bCs/>
          <w:sz w:val="24"/>
          <w:szCs w:val="24"/>
          <w:lang w:val="bg-BG"/>
        </w:rPr>
        <w:t>с избран вариант на проектно решение.</w:t>
      </w:r>
    </w:p>
    <w:p w:rsidR="00B54949" w:rsidRDefault="00B54949" w:rsidP="006A2104">
      <w:pPr>
        <w:autoSpaceDE w:val="0"/>
        <w:autoSpaceDN w:val="0"/>
        <w:adjustRightInd w:val="0"/>
        <w:spacing w:after="0" w:line="240" w:lineRule="auto"/>
        <w:ind w:firstLine="567"/>
        <w:jc w:val="both"/>
        <w:rPr>
          <w:rFonts w:ascii="Times New Roman" w:eastAsia="Times New Roman" w:hAnsi="Times New Roman" w:cstheme="majorBidi"/>
          <w:b/>
          <w:i/>
          <w:sz w:val="24"/>
          <w:szCs w:val="24"/>
          <w:lang w:val="bg-BG"/>
        </w:rPr>
      </w:pPr>
      <w:r w:rsidRPr="000E737E">
        <w:rPr>
          <w:rFonts w:ascii="Times New Roman" w:eastAsia="Times New Roman" w:hAnsi="Times New Roman"/>
          <w:b/>
          <w:i/>
          <w:sz w:val="24"/>
          <w:szCs w:val="24"/>
          <w:lang w:val="bg-BG"/>
        </w:rPr>
        <w:lastRenderedPageBreak/>
        <w:t>Предложения, които надвишават</w:t>
      </w:r>
      <w:r w:rsidR="000E737E" w:rsidRPr="000E737E">
        <w:rPr>
          <w:rFonts w:ascii="Times New Roman" w:eastAsia="Times New Roman" w:hAnsi="Times New Roman"/>
          <w:b/>
          <w:i/>
          <w:sz w:val="24"/>
          <w:szCs w:val="24"/>
          <w:lang w:val="bg-BG"/>
        </w:rPr>
        <w:t xml:space="preserve"> определените</w:t>
      </w:r>
      <w:r w:rsidR="000E737E">
        <w:rPr>
          <w:rFonts w:ascii="Times New Roman" w:eastAsia="Times New Roman" w:hAnsi="Times New Roman"/>
          <w:b/>
          <w:i/>
          <w:sz w:val="24"/>
          <w:szCs w:val="24"/>
          <w:lang w:val="bg-BG"/>
        </w:rPr>
        <w:t xml:space="preserve"> от Възложителя максимал</w:t>
      </w:r>
      <w:r w:rsidRPr="000E737E">
        <w:rPr>
          <w:rFonts w:ascii="Times New Roman" w:eastAsia="Times New Roman" w:hAnsi="Times New Roman"/>
          <w:b/>
          <w:i/>
          <w:sz w:val="24"/>
          <w:szCs w:val="24"/>
          <w:lang w:val="bg-BG"/>
        </w:rPr>
        <w:t>н</w:t>
      </w:r>
      <w:r w:rsidR="000E737E" w:rsidRPr="000E737E">
        <w:rPr>
          <w:rFonts w:ascii="Times New Roman" w:eastAsia="Times New Roman" w:hAnsi="Times New Roman"/>
          <w:b/>
          <w:i/>
          <w:sz w:val="24"/>
          <w:szCs w:val="24"/>
          <w:lang w:val="bg-BG"/>
        </w:rPr>
        <w:t>и</w:t>
      </w:r>
      <w:r w:rsidRPr="000E737E">
        <w:rPr>
          <w:rFonts w:ascii="Times New Roman" w:eastAsia="Times New Roman" w:hAnsi="Times New Roman"/>
          <w:b/>
          <w:i/>
          <w:sz w:val="24"/>
          <w:szCs w:val="24"/>
          <w:lang w:val="bg-BG"/>
        </w:rPr>
        <w:t xml:space="preserve"> </w:t>
      </w:r>
      <w:r w:rsidR="000E737E" w:rsidRPr="000E737E">
        <w:rPr>
          <w:rFonts w:ascii="Times New Roman" w:eastAsia="Times New Roman" w:hAnsi="Times New Roman"/>
          <w:b/>
          <w:i/>
          <w:sz w:val="24"/>
          <w:szCs w:val="24"/>
          <w:lang w:val="bg-BG"/>
        </w:rPr>
        <w:t xml:space="preserve">срокове за </w:t>
      </w:r>
      <w:r w:rsidR="00EA11BC">
        <w:rPr>
          <w:rFonts w:ascii="Times New Roman" w:eastAsia="Times New Roman" w:hAnsi="Times New Roman" w:cs="Times New Roman"/>
          <w:b/>
          <w:bCs/>
          <w:i/>
          <w:sz w:val="24"/>
          <w:szCs w:val="24"/>
          <w:lang w:val="bg-BG"/>
        </w:rPr>
        <w:t xml:space="preserve">изпълнение на </w:t>
      </w:r>
      <w:r w:rsidR="00AB5B83">
        <w:rPr>
          <w:rFonts w:ascii="Times New Roman" w:eastAsia="Times New Roman" w:hAnsi="Times New Roman" w:cs="Times New Roman"/>
          <w:b/>
          <w:bCs/>
          <w:i/>
          <w:sz w:val="24"/>
          <w:szCs w:val="24"/>
          <w:lang w:val="bg-BG"/>
        </w:rPr>
        <w:t>поръчката</w:t>
      </w:r>
      <w:r w:rsidR="00AB5B83" w:rsidRPr="00255545">
        <w:rPr>
          <w:rFonts w:ascii="Times New Roman" w:eastAsia="Times New Roman" w:hAnsi="Times New Roman" w:cstheme="majorBidi"/>
          <w:b/>
          <w:i/>
          <w:sz w:val="24"/>
          <w:szCs w:val="24"/>
          <w:lang w:val="bg-BG"/>
        </w:rPr>
        <w:t xml:space="preserve"> </w:t>
      </w:r>
      <w:r w:rsidRPr="00255545">
        <w:rPr>
          <w:rFonts w:ascii="Times New Roman" w:eastAsia="Times New Roman" w:hAnsi="Times New Roman" w:cstheme="majorBidi"/>
          <w:b/>
          <w:i/>
          <w:sz w:val="24"/>
          <w:szCs w:val="24"/>
          <w:lang w:val="bg-BG"/>
        </w:rPr>
        <w:t>няма да бъдат разглеждани и оценявани и участниците ще бъдат отстранени от участие в процедурата</w:t>
      </w:r>
      <w:r w:rsidR="000E737E" w:rsidRPr="00255545">
        <w:rPr>
          <w:rFonts w:ascii="Times New Roman" w:eastAsia="Times New Roman" w:hAnsi="Times New Roman" w:cstheme="majorBidi"/>
          <w:b/>
          <w:i/>
          <w:sz w:val="24"/>
          <w:szCs w:val="24"/>
          <w:lang w:val="bg-BG"/>
        </w:rPr>
        <w:t xml:space="preserve"> на основания чл. 107, т. 2, буква „а“ от ЗОП</w:t>
      </w:r>
      <w:r w:rsidRPr="00255545">
        <w:rPr>
          <w:rFonts w:ascii="Times New Roman" w:eastAsia="Times New Roman" w:hAnsi="Times New Roman" w:cstheme="majorBidi"/>
          <w:b/>
          <w:i/>
          <w:sz w:val="24"/>
          <w:szCs w:val="24"/>
          <w:lang w:val="bg-BG"/>
        </w:rPr>
        <w:t>.</w:t>
      </w:r>
    </w:p>
    <w:p w:rsidR="00B6726D" w:rsidRPr="000E737E" w:rsidRDefault="00B6726D" w:rsidP="006A2104">
      <w:pPr>
        <w:autoSpaceDE w:val="0"/>
        <w:autoSpaceDN w:val="0"/>
        <w:adjustRightInd w:val="0"/>
        <w:spacing w:after="0" w:line="240" w:lineRule="auto"/>
        <w:ind w:firstLine="567"/>
        <w:jc w:val="both"/>
        <w:rPr>
          <w:rFonts w:ascii="Times New Roman" w:eastAsia="Times New Roman" w:hAnsi="Times New Roman"/>
          <w:b/>
          <w:i/>
          <w:sz w:val="24"/>
          <w:szCs w:val="24"/>
          <w:lang w:val="bg-BG"/>
        </w:rPr>
      </w:pPr>
    </w:p>
    <w:p w:rsidR="00F23BB0" w:rsidRPr="00B6726D" w:rsidRDefault="00F23BB0" w:rsidP="00A10C9C">
      <w:pPr>
        <w:pStyle w:val="3"/>
        <w:numPr>
          <w:ilvl w:val="0"/>
          <w:numId w:val="7"/>
        </w:numPr>
        <w:spacing w:line="240" w:lineRule="auto"/>
        <w:ind w:left="0" w:firstLine="567"/>
        <w:jc w:val="both"/>
        <w:rPr>
          <w:rFonts w:eastAsia="Times New Roman,Calibri" w:cs="Times New Roman"/>
          <w:lang w:val="bg-BG"/>
        </w:rPr>
      </w:pPr>
      <w:r w:rsidRPr="00B6726D">
        <w:rPr>
          <w:rFonts w:eastAsia="Times New Roman,Calibri" w:cs="Times New Roman"/>
          <w:lang w:val="bg-BG"/>
        </w:rPr>
        <w:t>Място на изпълнение:</w:t>
      </w:r>
    </w:p>
    <w:p w:rsidR="00F23BB0" w:rsidRDefault="00F23BB0" w:rsidP="00B6726D">
      <w:pPr>
        <w:pStyle w:val="a7"/>
        <w:spacing w:after="0" w:line="240" w:lineRule="auto"/>
        <w:ind w:left="0" w:firstLine="567"/>
        <w:jc w:val="both"/>
        <w:outlineLvl w:val="3"/>
        <w:rPr>
          <w:rFonts w:ascii="Times New Roman" w:eastAsia="Times New Roman" w:hAnsi="Times New Roman"/>
          <w:b/>
          <w:sz w:val="24"/>
          <w:szCs w:val="24"/>
          <w:lang w:val="bg-BG"/>
        </w:rPr>
      </w:pPr>
      <w:r w:rsidRPr="00F23BB0">
        <w:rPr>
          <w:rFonts w:ascii="Times New Roman" w:eastAsia="Times New Roman" w:hAnsi="Times New Roman" w:cs="Times New Roman"/>
          <w:bCs/>
          <w:sz w:val="24"/>
          <w:szCs w:val="24"/>
          <w:lang w:val="bg-BG"/>
        </w:rPr>
        <w:t>Място на изпълнение на поръчката</w:t>
      </w:r>
      <w:r w:rsidR="00B6726D">
        <w:rPr>
          <w:rFonts w:ascii="Times New Roman" w:eastAsia="Times New Roman" w:hAnsi="Times New Roman" w:cs="Times New Roman"/>
          <w:bCs/>
          <w:sz w:val="24"/>
          <w:szCs w:val="24"/>
          <w:lang w:val="bg-BG"/>
        </w:rPr>
        <w:t xml:space="preserve"> е гр. София</w:t>
      </w:r>
      <w:r w:rsidR="00B6726D" w:rsidRPr="001A4D70">
        <w:rPr>
          <w:rFonts w:ascii="Times New Roman" w:eastAsia="Times New Roman" w:hAnsi="Times New Roman"/>
          <w:b/>
          <w:sz w:val="24"/>
          <w:szCs w:val="24"/>
          <w:lang w:val="bg-BG"/>
        </w:rPr>
        <w:t xml:space="preserve"> ул. "Монтевидео" № 21 и ул. "Народно хоро" № 89б“</w:t>
      </w:r>
      <w:r w:rsidR="003C3D8E">
        <w:rPr>
          <w:rFonts w:ascii="Times New Roman" w:eastAsia="Times New Roman" w:hAnsi="Times New Roman"/>
          <w:b/>
          <w:sz w:val="24"/>
          <w:szCs w:val="24"/>
          <w:lang w:val="bg-BG"/>
        </w:rPr>
        <w:t>.</w:t>
      </w:r>
    </w:p>
    <w:p w:rsidR="003C3D8E" w:rsidRPr="00F23BB0" w:rsidRDefault="003C3D8E" w:rsidP="00B6726D">
      <w:pPr>
        <w:pStyle w:val="a7"/>
        <w:spacing w:after="0" w:line="240" w:lineRule="auto"/>
        <w:ind w:left="0" w:firstLine="567"/>
        <w:jc w:val="both"/>
        <w:outlineLvl w:val="3"/>
        <w:rPr>
          <w:rFonts w:ascii="Times New Roman" w:eastAsia="Times New Roman" w:hAnsi="Times New Roman" w:cs="Times New Roman"/>
          <w:bCs/>
          <w:sz w:val="24"/>
          <w:szCs w:val="24"/>
          <w:lang w:val="bg-BG"/>
        </w:rPr>
      </w:pPr>
    </w:p>
    <w:p w:rsidR="003E3FED" w:rsidRPr="00B6726D" w:rsidRDefault="003E3FED" w:rsidP="00A10C9C">
      <w:pPr>
        <w:pStyle w:val="3"/>
        <w:numPr>
          <w:ilvl w:val="0"/>
          <w:numId w:val="7"/>
        </w:numPr>
        <w:spacing w:line="240" w:lineRule="auto"/>
        <w:ind w:left="0" w:firstLine="567"/>
        <w:jc w:val="both"/>
        <w:rPr>
          <w:rFonts w:eastAsia="Times New Roman,Calibri" w:cs="Times New Roman"/>
          <w:lang w:val="bg-BG"/>
        </w:rPr>
      </w:pPr>
      <w:r w:rsidRPr="00B6726D">
        <w:rPr>
          <w:rFonts w:eastAsia="Times New Roman,Calibri" w:cs="Times New Roman"/>
          <w:lang w:val="bg-BG"/>
        </w:rPr>
        <w:t>Варианти</w:t>
      </w:r>
    </w:p>
    <w:p w:rsidR="003E3FED" w:rsidRDefault="003E3FED" w:rsidP="006A2104">
      <w:pPr>
        <w:spacing w:after="0" w:line="240" w:lineRule="auto"/>
        <w:ind w:firstLine="567"/>
        <w:jc w:val="both"/>
        <w:rPr>
          <w:rFonts w:ascii="Times New Roman" w:eastAsia="Times New Roman" w:hAnsi="Times New Roman"/>
          <w:bCs/>
          <w:sz w:val="24"/>
          <w:szCs w:val="24"/>
          <w:lang w:val="bg-BG"/>
        </w:rPr>
      </w:pPr>
      <w:r w:rsidRPr="003E3FED">
        <w:rPr>
          <w:rFonts w:ascii="Times New Roman" w:eastAsia="Times New Roman" w:hAnsi="Times New Roman"/>
          <w:bCs/>
          <w:sz w:val="24"/>
          <w:szCs w:val="24"/>
          <w:lang w:val="bg-BG"/>
        </w:rPr>
        <w:t>Не се предвижда възможност за представяне на варианти  в</w:t>
      </w:r>
      <w:r w:rsidRPr="003E3FED">
        <w:rPr>
          <w:rFonts w:ascii="Times New Roman" w:eastAsia="Times New Roman" w:hAnsi="Times New Roman" w:cs="Times New Roman"/>
          <w:sz w:val="28"/>
          <w:szCs w:val="28"/>
          <w:lang w:val="bg-BG" w:eastAsia="bg-BG"/>
        </w:rPr>
        <w:t xml:space="preserve"> </w:t>
      </w:r>
      <w:r w:rsidRPr="003E3FED">
        <w:rPr>
          <w:rFonts w:ascii="Times New Roman" w:eastAsia="Times New Roman" w:hAnsi="Times New Roman"/>
          <w:bCs/>
          <w:sz w:val="24"/>
          <w:szCs w:val="24"/>
          <w:lang w:val="bg-BG"/>
        </w:rPr>
        <w:t>офертите.</w:t>
      </w:r>
    </w:p>
    <w:p w:rsidR="000E737E" w:rsidRPr="003E3FED" w:rsidRDefault="000E737E" w:rsidP="006A2104">
      <w:pPr>
        <w:spacing w:after="0" w:line="240" w:lineRule="auto"/>
        <w:ind w:firstLine="567"/>
        <w:jc w:val="both"/>
        <w:rPr>
          <w:rFonts w:ascii="Times New Roman" w:eastAsia="Times New Roman" w:hAnsi="Times New Roman" w:cs="Times New Roman"/>
          <w:sz w:val="28"/>
          <w:szCs w:val="28"/>
          <w:lang w:val="bg-BG" w:eastAsia="bg-BG"/>
        </w:rPr>
      </w:pPr>
    </w:p>
    <w:p w:rsidR="003E3FED" w:rsidRPr="00B6726D" w:rsidRDefault="003E3FED" w:rsidP="00A10C9C">
      <w:pPr>
        <w:pStyle w:val="3"/>
        <w:numPr>
          <w:ilvl w:val="0"/>
          <w:numId w:val="7"/>
        </w:numPr>
        <w:spacing w:line="240" w:lineRule="auto"/>
        <w:ind w:left="0" w:firstLine="567"/>
        <w:jc w:val="both"/>
        <w:rPr>
          <w:rFonts w:eastAsia="Times New Roman,Calibri" w:cs="Times New Roman"/>
          <w:lang w:val="bg-BG"/>
        </w:rPr>
      </w:pPr>
      <w:r w:rsidRPr="00B6726D">
        <w:rPr>
          <w:rFonts w:eastAsia="Times New Roman,Calibri" w:cs="Times New Roman"/>
          <w:lang w:val="bg-BG"/>
        </w:rPr>
        <w:t>Условия и начин на плащане</w:t>
      </w:r>
    </w:p>
    <w:p w:rsidR="003E3FED" w:rsidRDefault="003E3FED" w:rsidP="006A2104">
      <w:pPr>
        <w:spacing w:after="0" w:line="240" w:lineRule="auto"/>
        <w:ind w:firstLine="567"/>
        <w:jc w:val="both"/>
        <w:rPr>
          <w:rFonts w:ascii="Times New Roman" w:eastAsia="Times New Roman" w:hAnsi="Times New Roman"/>
          <w:bCs/>
          <w:sz w:val="24"/>
          <w:szCs w:val="24"/>
          <w:lang w:val="bg-BG"/>
        </w:rPr>
      </w:pPr>
      <w:r w:rsidRPr="003E3FED">
        <w:rPr>
          <w:rFonts w:ascii="Times New Roman" w:eastAsia="Times New Roman" w:hAnsi="Times New Roman"/>
          <w:bCs/>
          <w:sz w:val="24"/>
          <w:szCs w:val="24"/>
          <w:lang w:val="bg-BG"/>
        </w:rPr>
        <w:t>Предвидени в проекта на договор, неразделна част от документацията за участие.</w:t>
      </w:r>
    </w:p>
    <w:p w:rsidR="000E737E" w:rsidRPr="003E3FED" w:rsidRDefault="000E737E" w:rsidP="006A2104">
      <w:pPr>
        <w:spacing w:after="0" w:line="240" w:lineRule="auto"/>
        <w:ind w:firstLine="567"/>
        <w:jc w:val="both"/>
        <w:rPr>
          <w:rFonts w:ascii="Times New Roman" w:eastAsia="Times New Roman" w:hAnsi="Times New Roman"/>
          <w:bCs/>
          <w:sz w:val="24"/>
          <w:szCs w:val="24"/>
          <w:lang w:val="bg-BG"/>
        </w:rPr>
      </w:pPr>
    </w:p>
    <w:p w:rsidR="003E3FED" w:rsidRPr="00B6726D" w:rsidRDefault="003E3FED" w:rsidP="00A10C9C">
      <w:pPr>
        <w:pStyle w:val="3"/>
        <w:numPr>
          <w:ilvl w:val="0"/>
          <w:numId w:val="7"/>
        </w:numPr>
        <w:spacing w:line="240" w:lineRule="auto"/>
        <w:ind w:left="0" w:firstLine="567"/>
        <w:jc w:val="both"/>
        <w:rPr>
          <w:rFonts w:eastAsia="Times New Roman,Calibri" w:cs="Times New Roman"/>
          <w:lang w:val="bg-BG"/>
        </w:rPr>
      </w:pPr>
      <w:r w:rsidRPr="00B6726D">
        <w:rPr>
          <w:rFonts w:eastAsia="Times New Roman,Calibri" w:cs="Times New Roman"/>
          <w:lang w:val="bg-BG"/>
        </w:rPr>
        <w:t>Срокът на валидност на офертите</w:t>
      </w:r>
    </w:p>
    <w:p w:rsidR="003E3FED" w:rsidRDefault="003E3FED" w:rsidP="006A2104">
      <w:pPr>
        <w:spacing w:after="0" w:line="240" w:lineRule="auto"/>
        <w:ind w:left="142" w:firstLine="425"/>
        <w:jc w:val="both"/>
        <w:rPr>
          <w:rFonts w:ascii="Times New Roman" w:eastAsia="Times New Roman" w:hAnsi="Times New Roman" w:cs="Times New Roman"/>
          <w:bCs/>
          <w:sz w:val="28"/>
          <w:szCs w:val="28"/>
          <w:lang w:val="bg-BG" w:eastAsia="bg-BG"/>
        </w:rPr>
      </w:pPr>
      <w:r w:rsidRPr="003E3FED">
        <w:rPr>
          <w:rFonts w:ascii="Times New Roman" w:eastAsia="Times New Roman" w:hAnsi="Times New Roman"/>
          <w:bCs/>
          <w:sz w:val="24"/>
          <w:szCs w:val="24"/>
          <w:lang w:val="bg-BG"/>
        </w:rPr>
        <w:t xml:space="preserve">Срокът на валидност </w:t>
      </w:r>
      <w:r w:rsidR="00026521">
        <w:rPr>
          <w:rFonts w:ascii="Times New Roman" w:eastAsia="Times New Roman" w:hAnsi="Times New Roman"/>
          <w:bCs/>
          <w:sz w:val="24"/>
          <w:szCs w:val="24"/>
          <w:lang w:val="bg-BG"/>
        </w:rPr>
        <w:t xml:space="preserve">на офертите следва да е до </w:t>
      </w:r>
      <w:r w:rsidR="00026521">
        <w:rPr>
          <w:rFonts w:ascii="Times New Roman" w:eastAsia="Times New Roman" w:hAnsi="Times New Roman"/>
          <w:bCs/>
          <w:sz w:val="24"/>
          <w:szCs w:val="24"/>
        </w:rPr>
        <w:t>3</w:t>
      </w:r>
      <w:r w:rsidR="00026521">
        <w:rPr>
          <w:rFonts w:ascii="Times New Roman" w:eastAsia="Times New Roman" w:hAnsi="Times New Roman"/>
          <w:bCs/>
          <w:sz w:val="24"/>
          <w:szCs w:val="24"/>
          <w:lang w:val="bg-BG"/>
        </w:rPr>
        <w:t>0.0</w:t>
      </w:r>
      <w:r w:rsidR="00026521">
        <w:rPr>
          <w:rFonts w:ascii="Times New Roman" w:eastAsia="Times New Roman" w:hAnsi="Times New Roman"/>
          <w:bCs/>
          <w:sz w:val="24"/>
          <w:szCs w:val="24"/>
        </w:rPr>
        <w:t>4</w:t>
      </w:r>
      <w:r w:rsidR="00026521">
        <w:rPr>
          <w:rFonts w:ascii="Times New Roman" w:eastAsia="Times New Roman" w:hAnsi="Times New Roman"/>
          <w:bCs/>
          <w:sz w:val="24"/>
          <w:szCs w:val="24"/>
          <w:lang w:val="bg-BG"/>
        </w:rPr>
        <w:t>.201</w:t>
      </w:r>
      <w:r w:rsidR="00026521">
        <w:rPr>
          <w:rFonts w:ascii="Times New Roman" w:eastAsia="Times New Roman" w:hAnsi="Times New Roman"/>
          <w:bCs/>
          <w:sz w:val="24"/>
          <w:szCs w:val="24"/>
        </w:rPr>
        <w:t xml:space="preserve">9 </w:t>
      </w:r>
      <w:r w:rsidRPr="003E3FED">
        <w:rPr>
          <w:rFonts w:ascii="Times New Roman" w:eastAsia="Times New Roman" w:hAnsi="Times New Roman"/>
          <w:bCs/>
          <w:sz w:val="24"/>
          <w:szCs w:val="24"/>
          <w:lang w:val="bg-BG"/>
        </w:rPr>
        <w:t>г</w:t>
      </w:r>
      <w:r w:rsidRPr="003E3FED">
        <w:rPr>
          <w:rFonts w:ascii="Times New Roman" w:eastAsia="Times New Roman" w:hAnsi="Times New Roman" w:cs="Times New Roman"/>
          <w:bCs/>
          <w:sz w:val="28"/>
          <w:szCs w:val="28"/>
          <w:lang w:val="bg-BG" w:eastAsia="bg-BG"/>
        </w:rPr>
        <w:t xml:space="preserve">. </w:t>
      </w:r>
    </w:p>
    <w:p w:rsidR="000E737E" w:rsidRPr="003E3FED" w:rsidRDefault="000E737E" w:rsidP="006A2104">
      <w:pPr>
        <w:spacing w:after="0" w:line="240" w:lineRule="auto"/>
        <w:ind w:left="142" w:firstLine="425"/>
        <w:jc w:val="both"/>
        <w:rPr>
          <w:rFonts w:ascii="Times New Roman" w:eastAsia="Times New Roman" w:hAnsi="Times New Roman" w:cs="Times New Roman"/>
          <w:bCs/>
          <w:sz w:val="28"/>
          <w:szCs w:val="28"/>
          <w:lang w:val="bg-BG" w:eastAsia="bg-BG"/>
        </w:rPr>
      </w:pPr>
    </w:p>
    <w:p w:rsidR="003E3FED" w:rsidRPr="00B6726D" w:rsidRDefault="003E3FED" w:rsidP="00A10C9C">
      <w:pPr>
        <w:pStyle w:val="3"/>
        <w:numPr>
          <w:ilvl w:val="0"/>
          <w:numId w:val="7"/>
        </w:numPr>
        <w:spacing w:line="240" w:lineRule="auto"/>
        <w:ind w:left="0" w:firstLine="567"/>
        <w:jc w:val="both"/>
        <w:rPr>
          <w:rFonts w:eastAsia="Times New Roman,Calibri" w:cs="Times New Roman"/>
          <w:lang w:val="bg-BG"/>
        </w:rPr>
      </w:pPr>
      <w:r w:rsidRPr="00B6726D">
        <w:rPr>
          <w:rFonts w:eastAsia="Times New Roman,Calibri" w:cs="Times New Roman"/>
          <w:lang w:val="bg-BG"/>
        </w:rPr>
        <w:t>Разглеждане на заявленията за участие и офертите</w:t>
      </w:r>
    </w:p>
    <w:p w:rsidR="003A7AD2" w:rsidRPr="009C7EE7" w:rsidRDefault="003A7AD2" w:rsidP="003A7AD2">
      <w:pPr>
        <w:spacing w:after="0" w:line="240" w:lineRule="auto"/>
        <w:ind w:firstLine="567"/>
        <w:jc w:val="both"/>
        <w:rPr>
          <w:rFonts w:ascii="Times New Roman" w:eastAsia="Times New Roman" w:hAnsi="Times New Roman"/>
          <w:bCs/>
          <w:sz w:val="24"/>
          <w:szCs w:val="24"/>
          <w:lang w:val="bg-BG"/>
        </w:rPr>
      </w:pPr>
      <w:r w:rsidRPr="009C7EE7">
        <w:rPr>
          <w:rFonts w:ascii="Times New Roman" w:eastAsia="Times New Roman" w:hAnsi="Times New Roman"/>
          <w:bCs/>
          <w:sz w:val="24"/>
          <w:szCs w:val="24"/>
          <w:lang w:val="bg-BG"/>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провеждане на предварителен подбор.</w:t>
      </w:r>
    </w:p>
    <w:p w:rsidR="003E3FED" w:rsidRPr="009C7EE7" w:rsidRDefault="003E3FED" w:rsidP="006A2104">
      <w:pPr>
        <w:spacing w:after="0" w:line="240" w:lineRule="auto"/>
        <w:ind w:firstLine="567"/>
        <w:jc w:val="both"/>
        <w:rPr>
          <w:rFonts w:ascii="Times New Roman" w:eastAsia="Times New Roman" w:hAnsi="Times New Roman"/>
          <w:bCs/>
          <w:sz w:val="24"/>
          <w:szCs w:val="24"/>
          <w:lang w:val="bg-BG"/>
        </w:rPr>
      </w:pPr>
      <w:r w:rsidRPr="009C7EE7">
        <w:rPr>
          <w:rFonts w:ascii="Times New Roman" w:eastAsia="Times New Roman" w:hAnsi="Times New Roman"/>
          <w:bCs/>
          <w:sz w:val="24"/>
          <w:szCs w:val="24"/>
          <w:lang w:val="bg-BG"/>
        </w:rPr>
        <w:t>Действията на комисията ще се извършат в последователност, предвидена в чл. 61 от ППЗОП.</w:t>
      </w:r>
    </w:p>
    <w:p w:rsidR="00AA4C32" w:rsidRPr="00AA4C32" w:rsidRDefault="00AA4C32" w:rsidP="00AA4C32">
      <w:pPr>
        <w:spacing w:after="0" w:line="240" w:lineRule="auto"/>
        <w:ind w:firstLine="567"/>
        <w:jc w:val="both"/>
        <w:rPr>
          <w:rFonts w:ascii="Times New Roman" w:eastAsia="Times New Roman" w:hAnsi="Times New Roman"/>
          <w:bCs/>
          <w:sz w:val="24"/>
          <w:szCs w:val="24"/>
          <w:lang w:val="bg-BG"/>
        </w:rPr>
      </w:pPr>
      <w:r w:rsidRPr="009C7EE7">
        <w:rPr>
          <w:rFonts w:ascii="Times New Roman" w:eastAsia="Times New Roman" w:hAnsi="Times New Roman"/>
          <w:bCs/>
          <w:sz w:val="24"/>
          <w:szCs w:val="24"/>
          <w:lang w:val="bg-BG"/>
        </w:rPr>
        <w:t>Предвид обстоятелството, че на основание чл. 181, ал. 2 от ЗОП, комисията ще извърши оценка на техническите и ценовите предложения на уча</w:t>
      </w:r>
      <w:r w:rsidR="00761043" w:rsidRPr="009C7EE7">
        <w:rPr>
          <w:rFonts w:ascii="Times New Roman" w:eastAsia="Times New Roman" w:hAnsi="Times New Roman"/>
          <w:bCs/>
          <w:sz w:val="24"/>
          <w:szCs w:val="24"/>
          <w:lang w:val="bg-BG"/>
        </w:rPr>
        <w:t>стниците преди разглеждане на документите за съответствие с критериите за подбор</w:t>
      </w:r>
      <w:r w:rsidRPr="009C7EE7">
        <w:rPr>
          <w:rFonts w:ascii="Times New Roman" w:eastAsia="Times New Roman" w:hAnsi="Times New Roman"/>
          <w:bCs/>
          <w:sz w:val="24"/>
          <w:szCs w:val="24"/>
          <w:lang w:val="bg-BG"/>
        </w:rPr>
        <w:t>,</w:t>
      </w:r>
      <w:r w:rsidR="004018F3" w:rsidRPr="009C7EE7">
        <w:rPr>
          <w:rFonts w:ascii="Times New Roman" w:eastAsia="Times New Roman" w:hAnsi="Times New Roman"/>
          <w:bCs/>
          <w:sz w:val="24"/>
          <w:szCs w:val="24"/>
          <w:lang w:val="bg-BG"/>
        </w:rPr>
        <w:t xml:space="preserve"> на основания чл. 47, ал. 6 от ППЗОП</w:t>
      </w:r>
      <w:r w:rsidRPr="009C7EE7">
        <w:rPr>
          <w:rFonts w:ascii="Times New Roman" w:eastAsia="Times New Roman" w:hAnsi="Times New Roman"/>
          <w:bCs/>
          <w:sz w:val="24"/>
          <w:szCs w:val="24"/>
          <w:lang w:val="bg-BG"/>
        </w:rPr>
        <w:t xml:space="preserve"> ценовите предложения могат да не се представят в запечатан плик. По своя преценка участникът може да </w:t>
      </w:r>
      <w:r w:rsidR="00FC1A2B">
        <w:rPr>
          <w:rFonts w:ascii="Times New Roman" w:eastAsia="Times New Roman" w:hAnsi="Times New Roman"/>
          <w:bCs/>
          <w:sz w:val="24"/>
          <w:szCs w:val="24"/>
          <w:lang w:val="bg-BG"/>
        </w:rPr>
        <w:t>постави ценовото си предложение</w:t>
      </w:r>
      <w:r w:rsidRPr="009C7EE7">
        <w:rPr>
          <w:rFonts w:ascii="Times New Roman" w:eastAsia="Times New Roman" w:hAnsi="Times New Roman"/>
          <w:bCs/>
          <w:sz w:val="24"/>
          <w:szCs w:val="24"/>
          <w:lang w:val="bg-BG"/>
        </w:rPr>
        <w:t xml:space="preserve"> запечатан плик с надпис "Предлагани ценови пар</w:t>
      </w:r>
      <w:r w:rsidR="00FC1A2B">
        <w:rPr>
          <w:rFonts w:ascii="Times New Roman" w:eastAsia="Times New Roman" w:hAnsi="Times New Roman"/>
          <w:bCs/>
          <w:sz w:val="24"/>
          <w:szCs w:val="24"/>
          <w:lang w:val="bg-BG"/>
        </w:rPr>
        <w:t>аметри".</w:t>
      </w:r>
    </w:p>
    <w:p w:rsidR="00F93BB6" w:rsidRDefault="009938AB" w:rsidP="00986996">
      <w:pPr>
        <w:pStyle w:val="1"/>
        <w:rPr>
          <w:rFonts w:eastAsia="Times New Roman"/>
          <w:lang w:val="bg-BG"/>
        </w:rPr>
      </w:pPr>
      <w:r w:rsidRPr="25762F09">
        <w:rPr>
          <w:rFonts w:eastAsia="Times New Roman"/>
          <w:lang w:val="bg-BG"/>
        </w:rPr>
        <w:lastRenderedPageBreak/>
        <w:t>II.</w:t>
      </w:r>
      <w:r w:rsidRPr="00C26D0E">
        <w:rPr>
          <w:rFonts w:cs="Times New Roman"/>
          <w:b w:val="0"/>
          <w:szCs w:val="24"/>
          <w:lang w:val="bg-BG"/>
        </w:rPr>
        <w:tab/>
      </w:r>
      <w:r w:rsidR="00A971DF">
        <w:rPr>
          <w:rFonts w:eastAsia="Times New Roman"/>
          <w:lang w:val="bg-BG"/>
        </w:rPr>
        <w:t>ТЕХНИЧЕСК</w:t>
      </w:r>
      <w:r w:rsidR="00FA41E1">
        <w:rPr>
          <w:rFonts w:eastAsia="Times New Roman"/>
          <w:lang w:val="bg-BG"/>
        </w:rPr>
        <w:t>АТА</w:t>
      </w:r>
      <w:r w:rsidR="00A971DF">
        <w:rPr>
          <w:rFonts w:eastAsia="Times New Roman"/>
          <w:lang w:val="bg-BG"/>
        </w:rPr>
        <w:t xml:space="preserve"> СПЕЦИФИКАЦИ</w:t>
      </w:r>
      <w:r w:rsidR="00FA41E1">
        <w:rPr>
          <w:rFonts w:eastAsia="Times New Roman"/>
          <w:lang w:val="bg-BG"/>
        </w:rPr>
        <w:t>Я</w:t>
      </w:r>
      <w:r w:rsidR="00986996">
        <w:rPr>
          <w:rFonts w:eastAsia="Times New Roman"/>
          <w:lang w:val="bg-BG"/>
        </w:rPr>
        <w:t xml:space="preserve"> </w:t>
      </w:r>
      <w:r w:rsidR="00FA41E1">
        <w:rPr>
          <w:rFonts w:eastAsia="Times New Roman"/>
          <w:lang w:val="bg-BG"/>
        </w:rPr>
        <w:t>Е</w:t>
      </w:r>
      <w:r w:rsidR="009C7EE7">
        <w:rPr>
          <w:rFonts w:eastAsia="Times New Roman"/>
          <w:lang w:val="bg-BG"/>
        </w:rPr>
        <w:t xml:space="preserve"> </w:t>
      </w:r>
      <w:r w:rsidR="00986996">
        <w:rPr>
          <w:rFonts w:eastAsia="Times New Roman"/>
          <w:lang w:val="bg-BG"/>
        </w:rPr>
        <w:t xml:space="preserve">В </w:t>
      </w:r>
      <w:r w:rsidR="00D648F9" w:rsidRPr="00F01609">
        <w:rPr>
          <w:rFonts w:eastAsia="Times New Roman"/>
          <w:lang w:val="bg-BG"/>
        </w:rPr>
        <w:t>ОТДЕЛ</w:t>
      </w:r>
      <w:r w:rsidR="00FA41E1">
        <w:rPr>
          <w:rFonts w:eastAsia="Times New Roman"/>
          <w:lang w:val="bg-BG"/>
        </w:rPr>
        <w:t>Е</w:t>
      </w:r>
      <w:r w:rsidR="00D648F9" w:rsidRPr="00F01609">
        <w:rPr>
          <w:rFonts w:eastAsia="Times New Roman"/>
          <w:lang w:val="bg-BG"/>
        </w:rPr>
        <w:t>Н ФАЙЛ, НЕРАЗДЕЛНА ЧАСТ ОТ НАСТОЯЩАТА ДОКУМЕНТАЦИЯ</w:t>
      </w:r>
    </w:p>
    <w:p w:rsidR="00A971DF" w:rsidRPr="00A971DF" w:rsidRDefault="00A971DF" w:rsidP="00A971DF">
      <w:pPr>
        <w:rPr>
          <w:lang w:val="bg-BG"/>
        </w:rPr>
      </w:pPr>
    </w:p>
    <w:p w:rsidR="009938AB" w:rsidRPr="00F756C0" w:rsidRDefault="7AB6EF34" w:rsidP="7AB6EF34">
      <w:pPr>
        <w:pStyle w:val="1"/>
        <w:pageBreakBefore w:val="0"/>
        <w:rPr>
          <w:rFonts w:eastAsia="Times New Roman"/>
          <w:lang w:val="bg-BG"/>
        </w:rPr>
      </w:pPr>
      <w:r w:rsidRPr="7AB6EF34">
        <w:rPr>
          <w:rFonts w:eastAsia="Times New Roman"/>
          <w:lang w:val="bg-BG"/>
        </w:rPr>
        <w:t>III. ИЗИСКВАНИЯ КЪМ УЧАСТНИЦИТЕ.</w:t>
      </w:r>
    </w:p>
    <w:p w:rsidR="009938AB" w:rsidRPr="00F756C0" w:rsidRDefault="009938AB" w:rsidP="009938AB">
      <w:pPr>
        <w:autoSpaceDE w:val="0"/>
        <w:autoSpaceDN w:val="0"/>
        <w:adjustRightInd w:val="0"/>
        <w:spacing w:after="0" w:line="240" w:lineRule="auto"/>
        <w:jc w:val="both"/>
        <w:rPr>
          <w:rFonts w:ascii="Times New Roman" w:eastAsia="Times New Roman" w:hAnsi="Times New Roman" w:cs="Times New Roman"/>
          <w:b/>
          <w:sz w:val="24"/>
          <w:szCs w:val="24"/>
          <w:lang w:val="bg-BG"/>
        </w:rPr>
      </w:pPr>
    </w:p>
    <w:p w:rsidR="009938AB" w:rsidRPr="00F756C0" w:rsidRDefault="7AB6EF34" w:rsidP="7AB6EF34">
      <w:pPr>
        <w:pStyle w:val="3"/>
        <w:rPr>
          <w:rFonts w:eastAsia="Times New Roman" w:cs="Times New Roman"/>
          <w:lang w:val="bg-BG" w:eastAsia="bg-BG"/>
        </w:rPr>
      </w:pPr>
      <w:r w:rsidRPr="7AB6EF34">
        <w:rPr>
          <w:rFonts w:eastAsia="Times New Roman"/>
          <w:lang w:val="bg-BG" w:eastAsia="bg-BG"/>
        </w:rPr>
        <w:t>1.Общи изисквания.</w:t>
      </w:r>
    </w:p>
    <w:p w:rsidR="009938AB" w:rsidRPr="00F756C0" w:rsidRDefault="009938AB" w:rsidP="009938AB">
      <w:pPr>
        <w:tabs>
          <w:tab w:val="left" w:pos="567"/>
        </w:tabs>
        <w:autoSpaceDE w:val="0"/>
        <w:autoSpaceDN w:val="0"/>
        <w:adjustRightInd w:val="0"/>
        <w:spacing w:after="0" w:line="240" w:lineRule="auto"/>
        <w:ind w:right="-20" w:firstLine="567"/>
        <w:jc w:val="both"/>
        <w:rPr>
          <w:rFonts w:ascii="Times New Roman" w:eastAsia="Times New Roman" w:hAnsi="Times New Roman" w:cs="Times New Roman"/>
          <w:b/>
          <w:sz w:val="24"/>
          <w:szCs w:val="24"/>
          <w:lang w:val="bg-BG" w:eastAsia="bg-BG"/>
        </w:rPr>
      </w:pPr>
    </w:p>
    <w:p w:rsidR="009938AB"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1.1.</w:t>
      </w:r>
      <w:r w:rsidRPr="7AB6EF34">
        <w:rPr>
          <w:rFonts w:ascii="Times New Roman" w:eastAsia="Times New Roman" w:hAnsi="Times New Roman" w:cs="Times New Roman"/>
          <w:sz w:val="24"/>
          <w:szCs w:val="24"/>
          <w:lang w:val="bg-BG" w:eastAsia="bg-BG"/>
        </w:rPr>
        <w:t xml:space="preserve">  Участник в процедура за възлагане на обществена поръчка може да бъде всяко българско или чуждестранно </w:t>
      </w:r>
      <w:r w:rsidRPr="7AB6EF34">
        <w:rPr>
          <w:rFonts w:ascii="Times New Roman" w:eastAsia="Times New Roman" w:hAnsi="Times New Roman"/>
          <w:sz w:val="24"/>
          <w:szCs w:val="24"/>
          <w:lang w:val="bg-BG"/>
        </w:rPr>
        <w:t xml:space="preserve">физическо или </w:t>
      </w:r>
      <w:r w:rsidRPr="7AB6EF34">
        <w:rPr>
          <w:rFonts w:ascii="Times New Roman" w:eastAsia="Times New Roman" w:hAnsi="Times New Roman" w:cs="Times New Roman"/>
          <w:sz w:val="24"/>
          <w:szCs w:val="24"/>
          <w:lang w:val="bg-BG" w:eastAsia="bg-BG"/>
        </w:rPr>
        <w:t xml:space="preserve">юридическо лице или техни обединения, както и всяко друго образувание, което има право да извършва </w:t>
      </w:r>
      <w:r w:rsidRPr="7AB6EF34">
        <w:rPr>
          <w:rFonts w:ascii="Times New Roman" w:eastAsia="Times New Roman" w:hAnsi="Times New Roman"/>
          <w:sz w:val="24"/>
          <w:szCs w:val="24"/>
          <w:lang w:val="bg-BG"/>
        </w:rPr>
        <w:t>услугите, предмет на поръчката</w:t>
      </w:r>
      <w:r w:rsidRPr="7AB6EF34">
        <w:rPr>
          <w:rFonts w:ascii="Times New Roman" w:eastAsia="Times New Roman" w:hAnsi="Times New Roman" w:cs="Times New Roman"/>
          <w:sz w:val="24"/>
          <w:szCs w:val="24"/>
          <w:lang w:val="bg-BG" w:eastAsia="bg-BG"/>
        </w:rPr>
        <w:t>, съгласно законодателството на държавата, в която то е установено.</w:t>
      </w:r>
    </w:p>
    <w:p w:rsidR="009938AB" w:rsidRPr="00F756C0" w:rsidRDefault="7AB6EF34" w:rsidP="005537C8">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7AB6EF34">
        <w:rPr>
          <w:rFonts w:ascii="Times New Roman" w:eastAsia="Times New Roman" w:hAnsi="Times New Roman"/>
          <w:sz w:val="24"/>
          <w:szCs w:val="24"/>
          <w:lang w:val="bg-BG"/>
        </w:rPr>
        <w:t>дейностите, предмет на договора</w:t>
      </w:r>
      <w:r w:rsidRPr="7AB6EF34">
        <w:rPr>
          <w:rFonts w:ascii="Times New Roman" w:eastAsia="Times New Roman" w:hAnsi="Times New Roman" w:cs="Times New Roman"/>
          <w:sz w:val="24"/>
          <w:szCs w:val="24"/>
          <w:lang w:val="bg-BG" w:eastAsia="bg-BG"/>
        </w:rPr>
        <w:t xml:space="preserve"> в държавата членка, в която са установени.</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1.2.</w:t>
      </w:r>
      <w:r w:rsidRPr="7AB6EF34">
        <w:rPr>
          <w:rFonts w:ascii="Times New Roman" w:eastAsia="Times New Roman" w:hAnsi="Times New Roman" w:cs="Times New Roman"/>
          <w:sz w:val="24"/>
          <w:szCs w:val="24"/>
          <w:lang w:val="bg-B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938AB" w:rsidRPr="00F756C0" w:rsidRDefault="7AB6EF34" w:rsidP="00A10C9C">
      <w:pPr>
        <w:numPr>
          <w:ilvl w:val="0"/>
          <w:numId w:val="1"/>
        </w:numPr>
        <w:spacing w:after="0" w:line="240" w:lineRule="auto"/>
        <w:ind w:left="1134" w:hanging="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правата и задълженията на участниците в обединението;</w:t>
      </w:r>
    </w:p>
    <w:p w:rsidR="009938AB" w:rsidRPr="00F756C0" w:rsidRDefault="7AB6EF34" w:rsidP="00A10C9C">
      <w:pPr>
        <w:numPr>
          <w:ilvl w:val="0"/>
          <w:numId w:val="1"/>
        </w:numPr>
        <w:spacing w:after="0" w:line="240" w:lineRule="auto"/>
        <w:ind w:left="1134" w:hanging="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разпределението на отговорността между членовете на обединението;</w:t>
      </w:r>
    </w:p>
    <w:p w:rsidR="009938AB" w:rsidRPr="00F756C0" w:rsidRDefault="7AB6EF34" w:rsidP="00A10C9C">
      <w:pPr>
        <w:numPr>
          <w:ilvl w:val="0"/>
          <w:numId w:val="1"/>
        </w:numPr>
        <w:spacing w:after="0" w:line="240" w:lineRule="auto"/>
        <w:ind w:left="1134" w:hanging="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дейностите, които ще изпълнява всеки член на обединението.</w:t>
      </w:r>
    </w:p>
    <w:p w:rsidR="00207864" w:rsidRDefault="00207864" w:rsidP="7AB6EF34">
      <w:pPr>
        <w:spacing w:after="0" w:line="240" w:lineRule="auto"/>
        <w:ind w:firstLine="567"/>
        <w:jc w:val="both"/>
        <w:rPr>
          <w:rFonts w:ascii="Times New Roman" w:eastAsia="Times New Roman" w:hAnsi="Times New Roman" w:cs="Times New Roman"/>
          <w:sz w:val="24"/>
          <w:szCs w:val="24"/>
          <w:lang w:val="bg-BG" w:eastAsia="bg-BG"/>
        </w:rPr>
      </w:pPr>
    </w:p>
    <w:p w:rsidR="00456BBF" w:rsidRPr="009C7EE7" w:rsidRDefault="7AB6EF34" w:rsidP="00476874">
      <w:pPr>
        <w:spacing w:after="0" w:line="240" w:lineRule="auto"/>
        <w:ind w:firstLine="567"/>
        <w:jc w:val="both"/>
        <w:rPr>
          <w:rFonts w:ascii="Times New Roman" w:eastAsia="Times New Roman" w:hAnsi="Times New Roman" w:cs="Times New Roman"/>
          <w:sz w:val="24"/>
          <w:szCs w:val="24"/>
          <w:lang w:val="bg-BG" w:eastAsia="bg-BG"/>
        </w:rPr>
      </w:pPr>
      <w:r w:rsidRPr="009C7EE7">
        <w:rPr>
          <w:rFonts w:ascii="Times New Roman" w:eastAsia="Times New Roman" w:hAnsi="Times New Roman" w:cs="Times New Roman"/>
          <w:sz w:val="24"/>
          <w:szCs w:val="24"/>
          <w:lang w:val="bg-BG" w:eastAsia="bg-BG"/>
        </w:rPr>
        <w:t xml:space="preserve">Когато </w:t>
      </w:r>
      <w:r w:rsidR="00456BBF" w:rsidRPr="009C7EE7">
        <w:rPr>
          <w:rFonts w:ascii="Times New Roman" w:eastAsia="Times New Roman" w:hAnsi="Times New Roman" w:cs="Times New Roman"/>
          <w:sz w:val="24"/>
          <w:szCs w:val="24"/>
          <w:lang w:val="bg-BG" w:eastAsia="bg-BG"/>
        </w:rPr>
        <w:t>в документа за създаване на обединението (договор за създаването на обединение/консорциум, др.)</w:t>
      </w:r>
      <w:r w:rsidRPr="009C7EE7">
        <w:rPr>
          <w:rFonts w:ascii="Times New Roman" w:eastAsia="Times New Roman" w:hAnsi="Times New Roman" w:cs="Times New Roman"/>
          <w:sz w:val="24"/>
          <w:szCs w:val="24"/>
          <w:lang w:val="bg-BG" w:eastAsia="bg-BG"/>
        </w:rPr>
        <w:t xml:space="preserve"> липсват клаузи, гарантиращи изпълнението на гореп</w:t>
      </w:r>
      <w:r w:rsidR="00456BBF" w:rsidRPr="009C7EE7">
        <w:rPr>
          <w:rFonts w:ascii="Times New Roman" w:eastAsia="Times New Roman" w:hAnsi="Times New Roman" w:cs="Times New Roman"/>
          <w:sz w:val="24"/>
          <w:szCs w:val="24"/>
          <w:lang w:val="bg-BG" w:eastAsia="bg-BG"/>
        </w:rPr>
        <w:t>осочените условия</w:t>
      </w:r>
      <w:r w:rsidRPr="009C7EE7">
        <w:rPr>
          <w:rFonts w:ascii="Times New Roman" w:eastAsia="Times New Roman" w:hAnsi="Times New Roman" w:cs="Times New Roman"/>
          <w:sz w:val="24"/>
          <w:szCs w:val="24"/>
          <w:lang w:val="bg-BG" w:eastAsia="bg-BG"/>
        </w:rPr>
        <w:t xml:space="preserve"> </w:t>
      </w:r>
      <w:r w:rsidR="00456BBF" w:rsidRPr="009C7EE7">
        <w:rPr>
          <w:rFonts w:ascii="Times New Roman" w:eastAsia="Times New Roman" w:hAnsi="Times New Roman" w:cs="Times New Roman"/>
          <w:sz w:val="24"/>
          <w:szCs w:val="24"/>
          <w:lang w:val="bg-BG" w:eastAsia="bg-BG"/>
        </w:rPr>
        <w:t>и след предоставена възможност съгласно чл. 61, т. 6 във връзка с т. 5 от ППЗОП не бъде отстранено несъответствието – участникът ще бъде отстранен от участие в процедурата за възлагане на настоящата обществена поръчка.</w:t>
      </w:r>
    </w:p>
    <w:p w:rsidR="00456BBF" w:rsidRDefault="00456BBF" w:rsidP="00456BBF">
      <w:pPr>
        <w:pStyle w:val="af6"/>
        <w:spacing w:after="0" w:afterAutospacing="0"/>
        <w:ind w:firstLine="709"/>
        <w:jc w:val="both"/>
        <w:rPr>
          <w:rFonts w:ascii="Verdana" w:hAnsi="Verdana"/>
          <w:color w:val="000000"/>
        </w:rPr>
      </w:pPr>
      <w:r w:rsidRPr="009C7EE7">
        <w:t>Не се допускат промени в състава на обединението след крайния срок за подаване на офертата. Участникът подлежи на отстраняване и в случаите, когато съставът на обединението се е променил след подаването на офертата.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003D0635">
        <w:rPr>
          <w:rFonts w:ascii="Times New Roman" w:eastAsia="Times New Roman" w:hAnsi="Times New Roman" w:cs="Times New Roman"/>
          <w:sz w:val="24"/>
          <w:szCs w:val="24"/>
          <w:lang w:val="bg-BG" w:eastAsia="bg-BG"/>
        </w:rPr>
        <w:t>Когато определеният изпълнител е неперсонифицирано обедине</w:t>
      </w:r>
      <w:r w:rsidR="001813F0">
        <w:rPr>
          <w:rFonts w:ascii="Times New Roman" w:eastAsia="Times New Roman" w:hAnsi="Times New Roman" w:cs="Times New Roman"/>
          <w:sz w:val="24"/>
          <w:szCs w:val="24"/>
          <w:lang w:val="bg-BG" w:eastAsia="bg-BG"/>
        </w:rPr>
        <w:t>ние</w:t>
      </w:r>
      <w:r w:rsidRPr="003D0635">
        <w:rPr>
          <w:rFonts w:ascii="Times New Roman" w:eastAsia="Times New Roman" w:hAnsi="Times New Roman" w:cs="Times New Roman"/>
          <w:sz w:val="24"/>
          <w:szCs w:val="24"/>
          <w:lang w:val="bg-BG" w:eastAsia="bg-BG"/>
        </w:rPr>
        <w:t xml:space="preserve"> </w:t>
      </w:r>
      <w:r w:rsidR="001813F0">
        <w:rPr>
          <w:rFonts w:ascii="Times New Roman" w:eastAsia="Times New Roman" w:hAnsi="Times New Roman"/>
          <w:sz w:val="24"/>
          <w:szCs w:val="24"/>
          <w:lang w:val="bg-BG" w:eastAsia="bg-BG"/>
        </w:rPr>
        <w:t>Възложителят не  предвижда</w:t>
      </w:r>
      <w:r w:rsidRPr="003D0635">
        <w:rPr>
          <w:rFonts w:ascii="Times New Roman" w:eastAsia="Times New Roman" w:hAnsi="Times New Roman"/>
          <w:sz w:val="24"/>
          <w:szCs w:val="24"/>
          <w:lang w:val="bg-BG" w:eastAsia="bg-BG"/>
        </w:rPr>
        <w:t xml:space="preserve"> създаване на юридическо лице,</w:t>
      </w:r>
      <w:r w:rsidR="001813F0">
        <w:rPr>
          <w:rFonts w:ascii="Times New Roman" w:eastAsia="Times New Roman" w:hAnsi="Times New Roman"/>
          <w:sz w:val="24"/>
          <w:szCs w:val="24"/>
          <w:lang w:val="bg-BG" w:eastAsia="bg-BG"/>
        </w:rPr>
        <w:t xml:space="preserve"> но</w:t>
      </w:r>
      <w:r w:rsidRPr="003D0635">
        <w:rPr>
          <w:rFonts w:ascii="Times New Roman" w:eastAsia="Times New Roman" w:hAnsi="Times New Roman" w:cs="Times New Roman"/>
          <w:sz w:val="24"/>
          <w:szCs w:val="24"/>
          <w:lang w:val="bg-BG" w:eastAsia="bg-BG"/>
        </w:rPr>
        <w:t xml:space="preserve"> договорът за обществена поръчка се сключва, след като изпълнителят представи пред възложителя заверено копие</w:t>
      </w:r>
      <w:r w:rsidRPr="7AB6EF34">
        <w:rPr>
          <w:rFonts w:ascii="Times New Roman" w:eastAsia="Times New Roman" w:hAnsi="Times New Roman" w:cs="Times New Roman"/>
          <w:sz w:val="24"/>
          <w:szCs w:val="24"/>
          <w:lang w:val="bg-BG" w:eastAsia="bg-BG"/>
        </w:rPr>
        <w:t xml:space="preserve">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00415B13">
        <w:rPr>
          <w:rFonts w:ascii="Times New Roman" w:eastAsia="Times New Roman" w:hAnsi="Times New Roman" w:cs="Times New Roman"/>
          <w:sz w:val="24"/>
          <w:szCs w:val="24"/>
          <w:lang w:val="bg-BG" w:eastAsia="bg-BG"/>
        </w:rPr>
        <w:t xml:space="preserve">Участниците в обединението носят солидарна отговорност за изпълнение </w:t>
      </w:r>
      <w:r w:rsidRPr="7AB6EF34">
        <w:rPr>
          <w:rFonts w:ascii="Times New Roman" w:eastAsia="Times New Roman" w:hAnsi="Times New Roman" w:cs="Times New Roman"/>
          <w:sz w:val="24"/>
          <w:szCs w:val="24"/>
          <w:lang w:val="bg-BG" w:eastAsia="bg-BG"/>
        </w:rPr>
        <w:t>на договора за обществената поръчка.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1.3.</w:t>
      </w:r>
      <w:r w:rsidRPr="7AB6EF34">
        <w:rPr>
          <w:rFonts w:ascii="Times New Roman" w:eastAsia="Times New Roman" w:hAnsi="Times New Roman" w:cs="Times New Roman"/>
          <w:sz w:val="24"/>
          <w:szCs w:val="24"/>
          <w:lang w:val="bg-BG" w:eastAsia="bg-BG"/>
        </w:rPr>
        <w:t xml:space="preserve"> Когато не е приложено в офертата копие от документ, от който да е видно правното основание</w:t>
      </w:r>
      <w:r w:rsidRPr="7AB6EF34">
        <w:rPr>
          <w:rFonts w:ascii="Times New Roman" w:eastAsia="Times New Roman" w:hAnsi="Times New Roman"/>
          <w:sz w:val="24"/>
          <w:szCs w:val="24"/>
          <w:lang w:val="bg-BG"/>
        </w:rPr>
        <w:t xml:space="preserve"> за създаване на обединението, к</w:t>
      </w:r>
      <w:r w:rsidRPr="7AB6EF34">
        <w:rPr>
          <w:rFonts w:ascii="Times New Roman" w:eastAsia="Times New Roman" w:hAnsi="Times New Roman" w:cs="Times New Roman"/>
          <w:sz w:val="24"/>
          <w:szCs w:val="24"/>
          <w:lang w:val="bg-BG" w:eastAsia="bg-BG"/>
        </w:rPr>
        <w:t>омисията назначена от Възложителя за разглеждане и оценяване на подадените оферти</w:t>
      </w:r>
      <w:r w:rsidR="00207864">
        <w:rPr>
          <w:rFonts w:ascii="Times New Roman" w:eastAsia="Times New Roman" w:hAnsi="Times New Roman" w:cs="Times New Roman"/>
          <w:sz w:val="24"/>
          <w:szCs w:val="24"/>
          <w:lang w:val="bg-BG" w:eastAsia="bg-BG"/>
        </w:rPr>
        <w:t xml:space="preserve">, го изисква на </w:t>
      </w:r>
      <w:r w:rsidR="00207864" w:rsidRPr="009C7EE7">
        <w:rPr>
          <w:rFonts w:ascii="Times New Roman" w:eastAsia="Times New Roman" w:hAnsi="Times New Roman" w:cs="Times New Roman"/>
          <w:sz w:val="24"/>
          <w:szCs w:val="24"/>
          <w:lang w:val="bg-BG" w:eastAsia="bg-BG"/>
        </w:rPr>
        <w:t>основание чл. 61, т. 6</w:t>
      </w:r>
      <w:r w:rsidRPr="009C7EE7">
        <w:rPr>
          <w:rFonts w:ascii="Times New Roman" w:eastAsia="Times New Roman" w:hAnsi="Times New Roman" w:cs="Times New Roman"/>
          <w:sz w:val="24"/>
          <w:szCs w:val="24"/>
          <w:lang w:val="bg-BG" w:eastAsia="bg-BG"/>
        </w:rPr>
        <w:t xml:space="preserve"> от ППЗОП.</w:t>
      </w:r>
    </w:p>
    <w:p w:rsidR="00542423"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1.4.</w:t>
      </w:r>
      <w:r w:rsidRPr="7AB6EF34">
        <w:rPr>
          <w:rFonts w:ascii="Times New Roman" w:eastAsia="Times New Roman" w:hAnsi="Times New Roman" w:cs="Times New Roman"/>
          <w:sz w:val="24"/>
          <w:szCs w:val="24"/>
          <w:lang w:val="bg-BG" w:eastAsia="bg-BG"/>
        </w:rPr>
        <w:t xml:space="preserve"> </w:t>
      </w:r>
      <w:r w:rsidR="00542423" w:rsidRPr="00542423">
        <w:rPr>
          <w:rFonts w:ascii="Times New Roman" w:eastAsia="MS Mincho" w:hAnsi="Times New Roman" w:cs="Times New Roman"/>
          <w:sz w:val="24"/>
          <w:szCs w:val="24"/>
          <w:lang w:val="bg-BG" w:eastAsia="bg-BG"/>
        </w:rPr>
        <w:t>Всеки участник в настоящата процедура за възлагане на обществена поръчка има право да представи само една оферта</w:t>
      </w:r>
      <w:r w:rsidR="00542423">
        <w:rPr>
          <w:rFonts w:ascii="Times New Roman" w:eastAsia="MS Mincho" w:hAnsi="Times New Roman" w:cs="Times New Roman"/>
          <w:sz w:val="24"/>
          <w:szCs w:val="24"/>
          <w:lang w:val="bg-BG" w:eastAsia="bg-BG"/>
        </w:rPr>
        <w:t>.</w:t>
      </w:r>
      <w:r w:rsidR="00542423" w:rsidRPr="7AB6EF34">
        <w:rPr>
          <w:rFonts w:ascii="Times New Roman" w:eastAsia="Times New Roman" w:hAnsi="Times New Roman" w:cs="Times New Roman"/>
          <w:sz w:val="24"/>
          <w:szCs w:val="24"/>
          <w:lang w:val="bg-BG" w:eastAsia="bg-BG"/>
        </w:rPr>
        <w:t xml:space="preserve"> </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1.5.</w:t>
      </w:r>
      <w:r w:rsidRPr="7AB6EF34">
        <w:rPr>
          <w:rFonts w:ascii="Times New Roman" w:eastAsia="Times New Roman" w:hAnsi="Times New Roman" w:cs="Times New Roman"/>
          <w:sz w:val="24"/>
          <w:szCs w:val="24"/>
          <w:lang w:val="bg-BG" w:eastAsia="bg-BG"/>
        </w:rPr>
        <w:t xml:space="preserve"> В процедура за възлагане на обществена поръчка едно лице може да участва само в едно обединение.</w:t>
      </w:r>
    </w:p>
    <w:p w:rsidR="009938AB" w:rsidRPr="00675673" w:rsidRDefault="7AB6EF34" w:rsidP="7AB6EF34">
      <w:pPr>
        <w:spacing w:after="0"/>
        <w:ind w:firstLine="567"/>
        <w:jc w:val="both"/>
        <w:rPr>
          <w:rFonts w:ascii="Times New Roman" w:eastAsia="Times New Roman" w:hAnsi="Times New Roman"/>
          <w:sz w:val="24"/>
          <w:szCs w:val="24"/>
          <w:lang w:val="bg-BG"/>
        </w:rPr>
      </w:pPr>
      <w:r w:rsidRPr="7AB6EF34">
        <w:rPr>
          <w:rFonts w:ascii="Times New Roman" w:eastAsia="Times New Roman" w:hAnsi="Times New Roman"/>
          <w:b/>
          <w:bCs/>
          <w:sz w:val="24"/>
          <w:szCs w:val="24"/>
          <w:lang w:val="bg-BG" w:eastAsia="bg-BG"/>
        </w:rPr>
        <w:t>1.6.</w:t>
      </w:r>
      <w:r w:rsidRPr="7AB6EF34">
        <w:rPr>
          <w:rFonts w:ascii="Times New Roman" w:eastAsia="Times New Roman" w:hAnsi="Times New Roman" w:cs="Times New Roman"/>
          <w:sz w:val="24"/>
          <w:szCs w:val="24"/>
          <w:lang w:val="bg-BG" w:eastAsia="bg-BG"/>
        </w:rPr>
        <w:t xml:space="preserve"> Свързани лица не могат да бъдат самостоятелни участници в една и съща процедура.</w:t>
      </w:r>
    </w:p>
    <w:p w:rsidR="009938AB" w:rsidRPr="00BE33F8"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1.7.</w:t>
      </w:r>
      <w:r w:rsidRPr="7AB6EF34">
        <w:rPr>
          <w:rFonts w:ascii="Times New Roman" w:eastAsia="Times New Roman" w:hAnsi="Times New Roman" w:cs="Times New Roman"/>
          <w:sz w:val="24"/>
          <w:szCs w:val="24"/>
          <w:lang w:val="bg-B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w:t>
      </w:r>
      <w:r w:rsidRPr="7AB6EF34">
        <w:rPr>
          <w:rFonts w:ascii="Times New Roman" w:eastAsia="Times New Roman" w:hAnsi="Times New Roman" w:cs="Times New Roman"/>
          <w:sz w:val="24"/>
          <w:szCs w:val="24"/>
          <w:lang w:val="bg-BG" w:eastAsia="bg-BG"/>
        </w:rPr>
        <w:lastRenderedPageBreak/>
        <w:t>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938AB" w:rsidRPr="00BE33F8"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xml:space="preserve">Когато изискванията по чл. 54, ал. 1, т. 1, 2 и 7 </w:t>
      </w:r>
      <w:r w:rsidRPr="7AB6EF34">
        <w:rPr>
          <w:rFonts w:ascii="Times New Roman" w:eastAsia="Times New Roman" w:hAnsi="Times New Roman"/>
          <w:sz w:val="24"/>
          <w:szCs w:val="24"/>
          <w:lang w:val="bg-BG"/>
        </w:rPr>
        <w:t xml:space="preserve">и чл. 55, ал. 1, т. 5 </w:t>
      </w:r>
      <w:r w:rsidRPr="7AB6EF34">
        <w:rPr>
          <w:rFonts w:ascii="Times New Roman" w:eastAsia="Times New Roman" w:hAnsi="Times New Roman" w:cs="Times New Roman"/>
          <w:sz w:val="24"/>
          <w:szCs w:val="24"/>
          <w:lang w:val="bg-BG" w:eastAsia="bg-BG"/>
        </w:rPr>
        <w:t xml:space="preserve">от ЗОП се отнасят за повече от едно лице, всички лица подписват един и същ ЕЕДОП. </w:t>
      </w:r>
      <w:r w:rsidRPr="7AB6EF34">
        <w:rPr>
          <w:rFonts w:ascii="Times New Roman" w:eastAsia="Times New Roman" w:hAnsi="Times New Roman"/>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7AB6EF34">
        <w:rPr>
          <w:rFonts w:ascii="Times New Roman" w:eastAsia="Times New Roman" w:hAnsi="Times New Roman" w:cs="Times New Roman"/>
          <w:sz w:val="24"/>
          <w:szCs w:val="24"/>
          <w:lang w:val="bg-BG" w:eastAsia="bg-BG"/>
        </w:rPr>
        <w:t xml:space="preserve"> </w:t>
      </w:r>
    </w:p>
    <w:p w:rsidR="009938AB" w:rsidRDefault="7AB6EF34" w:rsidP="7AB6EF34">
      <w:pPr>
        <w:spacing w:after="0" w:line="240" w:lineRule="auto"/>
        <w:ind w:firstLine="567"/>
        <w:jc w:val="both"/>
        <w:rPr>
          <w:rFonts w:ascii="Times New Roman" w:eastAsia="Times New Roman" w:hAnsi="Times New Roman"/>
          <w:sz w:val="24"/>
          <w:szCs w:val="24"/>
          <w:lang w:eastAsia="bg-BG"/>
        </w:rPr>
      </w:pPr>
      <w:r w:rsidRPr="7AB6EF34">
        <w:rPr>
          <w:rFonts w:ascii="Times New Roman" w:eastAsia="Times New Roman" w:hAnsi="Times New Roman" w:cs="Times New Roman"/>
          <w:sz w:val="24"/>
          <w:szCs w:val="24"/>
          <w:lang w:val="bg-B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9938AB" w:rsidRPr="00675673" w:rsidRDefault="7AB6EF34" w:rsidP="7AB6EF34">
      <w:pPr>
        <w:spacing w:after="0"/>
        <w:ind w:firstLine="567"/>
        <w:jc w:val="both"/>
        <w:rPr>
          <w:rFonts w:ascii="Times New Roman,Calibri" w:eastAsia="Times New Roman,Calibri" w:hAnsi="Times New Roman,Calibri"/>
          <w:sz w:val="24"/>
          <w:szCs w:val="24"/>
          <w:lang w:val="bg-BG"/>
        </w:rPr>
      </w:pPr>
      <w:r w:rsidRPr="7AB6EF34">
        <w:rPr>
          <w:rFonts w:ascii="Times New Roman" w:eastAsia="Times New Roman" w:hAnsi="Times New Roman" w:cs="Times New Roman"/>
          <w:sz w:val="24"/>
          <w:szCs w:val="24"/>
          <w:lang w:val="bg-BG" w:eastAsia="bg-BG"/>
        </w:rPr>
        <w:t>Основанията по чл. 54, ал. 1, т. 1, 2 и 7 от ЗОП се отнасят до лицата , посочени в чл. 54, ал.2 от ЗОП:</w:t>
      </w:r>
      <w:r w:rsidRPr="7AB6EF34">
        <w:rPr>
          <w:rFonts w:ascii="Times New Roman,Calibri" w:eastAsia="Times New Roman,Calibri" w:hAnsi="Times New Roman,Calibri"/>
          <w:sz w:val="24"/>
          <w:szCs w:val="24"/>
          <w:lang w:val="bg-BG"/>
        </w:rPr>
        <w:t xml:space="preserve"> Тези</w:t>
      </w:r>
      <w:r w:rsidR="000F3F61">
        <w:rPr>
          <w:rFonts w:ascii="Times New Roman,Calibri" w:eastAsia="Times New Roman,Calibri" w:hAnsi="Times New Roman,Calibri"/>
          <w:sz w:val="24"/>
          <w:szCs w:val="24"/>
          <w:lang w:val="bg-BG"/>
        </w:rPr>
        <w:t>,</w:t>
      </w:r>
      <w:r w:rsidRPr="7AB6EF34">
        <w:rPr>
          <w:rFonts w:ascii="Times New Roman,Calibri" w:eastAsia="Times New Roman,Calibri" w:hAnsi="Times New Roman,Calibri"/>
          <w:sz w:val="24"/>
          <w:szCs w:val="24"/>
          <w:lang w:val="bg-BG"/>
        </w:rPr>
        <w:t xml:space="preserve"> които представляват </w:t>
      </w:r>
      <w:r w:rsidRPr="00415B13">
        <w:rPr>
          <w:rFonts w:ascii="Times New Roman,Calibri" w:eastAsia="Times New Roman,Calibri" w:hAnsi="Times New Roman,Calibri"/>
          <w:sz w:val="24"/>
          <w:szCs w:val="24"/>
          <w:lang w:val="bg-BG"/>
        </w:rPr>
        <w:t xml:space="preserve">участника или кандидата, </w:t>
      </w:r>
      <w:r w:rsidRPr="7AB6EF34">
        <w:rPr>
          <w:rFonts w:ascii="Times New Roman,Calibri" w:eastAsia="Times New Roman,Calibri" w:hAnsi="Times New Roman,Calibri"/>
          <w:sz w:val="24"/>
          <w:szCs w:val="24"/>
          <w:lang w:val="bg-BG"/>
        </w:rPr>
        <w:t>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938AB" w:rsidRPr="00BE33F8" w:rsidRDefault="7AB6EF34" w:rsidP="7AB6EF34">
      <w:pPr>
        <w:spacing w:after="0" w:line="240" w:lineRule="auto"/>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sz w:val="24"/>
          <w:szCs w:val="24"/>
          <w:lang w:val="bg-BG"/>
        </w:rPr>
        <w:t>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938AB" w:rsidRPr="00F756C0" w:rsidRDefault="009938AB" w:rsidP="009938AB">
      <w:pPr>
        <w:spacing w:after="0" w:line="240" w:lineRule="auto"/>
        <w:jc w:val="both"/>
        <w:rPr>
          <w:rFonts w:ascii="Times New Roman" w:eastAsia="Calibri" w:hAnsi="Times New Roman" w:cs="Times New Roman"/>
          <w:sz w:val="24"/>
          <w:szCs w:val="24"/>
          <w:lang w:val="bg-BG"/>
        </w:rPr>
      </w:pPr>
    </w:p>
    <w:p w:rsidR="009938AB" w:rsidRPr="003D24DF" w:rsidRDefault="7AB6EF34" w:rsidP="7AB6EF34">
      <w:pPr>
        <w:shd w:val="clear" w:color="auto" w:fill="FEFEFE"/>
        <w:spacing w:after="0"/>
        <w:ind w:firstLine="567"/>
        <w:rPr>
          <w:rFonts w:ascii="Times New Roman" w:eastAsia="Times New Roman" w:hAnsi="Times New Roman"/>
          <w:color w:val="000000" w:themeColor="text1"/>
          <w:sz w:val="24"/>
          <w:szCs w:val="24"/>
          <w:lang w:val="bg-BG"/>
        </w:rPr>
      </w:pPr>
      <w:r w:rsidRPr="7AB6EF34">
        <w:rPr>
          <w:rFonts w:ascii="Times New Roman" w:eastAsia="Times New Roman" w:hAnsi="Times New Roman" w:cs="Times New Roman"/>
          <w:sz w:val="24"/>
          <w:szCs w:val="24"/>
          <w:lang w:val="bg-BG" w:eastAsia="bg-BG"/>
        </w:rPr>
        <w:t>Съгласно чл. 40, ал. 1 от ППЗОП</w:t>
      </w:r>
      <w:r w:rsidRPr="7AB6EF34">
        <w:rPr>
          <w:rFonts w:ascii="Times New Roman" w:eastAsia="Times New Roman" w:hAnsi="Times New Roman" w:cs="Times New Roman"/>
          <w:color w:val="000000" w:themeColor="text1"/>
          <w:sz w:val="24"/>
          <w:szCs w:val="24"/>
          <w:lang w:val="bg-BG" w:eastAsia="bg-BG"/>
        </w:rPr>
        <w:t xml:space="preserve"> </w:t>
      </w:r>
      <w:r w:rsidRPr="7AB6EF34">
        <w:rPr>
          <w:rFonts w:ascii="Times New Roman" w:eastAsia="Times New Roman" w:hAnsi="Times New Roman"/>
          <w:color w:val="000000" w:themeColor="text1"/>
          <w:sz w:val="24"/>
          <w:szCs w:val="24"/>
          <w:lang w:val="bg-BG"/>
        </w:rPr>
        <w:t xml:space="preserve">лицата по чл. 54, ал. </w:t>
      </w:r>
      <w:r w:rsidRPr="7AB6EF34">
        <w:rPr>
          <w:rFonts w:ascii="Times New Roman" w:eastAsia="Times New Roman" w:hAnsi="Times New Roman"/>
          <w:sz w:val="24"/>
          <w:szCs w:val="24"/>
          <w:lang w:val="bg-BG"/>
        </w:rPr>
        <w:t>2 и чл. 55, ал. 3 ЗОП са:</w:t>
      </w:r>
    </w:p>
    <w:p w:rsidR="009938AB" w:rsidRPr="00F756C0" w:rsidRDefault="7AB6EF34" w:rsidP="7AB6EF34">
      <w:pPr>
        <w:shd w:val="clear" w:color="auto" w:fill="FEFEFE"/>
        <w:spacing w:after="0" w:line="240" w:lineRule="auto"/>
        <w:ind w:firstLine="567"/>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cs="Times New Roman"/>
          <w:color w:val="000000" w:themeColor="text1"/>
          <w:sz w:val="24"/>
          <w:szCs w:val="24"/>
          <w:lang w:val="bg-BG" w:eastAsia="bg-BG"/>
        </w:rPr>
        <w:t>1. лицата, които представляват участника или кандидата;</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cs="Times New Roman"/>
          <w:color w:val="000000" w:themeColor="text1"/>
          <w:sz w:val="24"/>
          <w:szCs w:val="24"/>
          <w:lang w:val="bg-BG" w:eastAsia="bg-BG"/>
        </w:rPr>
        <w:t>2. лицата, които са членове на управителни и надзорни органи на участника или кандидата;</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cs="Times New Roman"/>
          <w:color w:val="000000" w:themeColor="text1"/>
          <w:sz w:val="24"/>
          <w:szCs w:val="24"/>
          <w:lang w:val="bg-B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938AB" w:rsidRPr="00F756C0" w:rsidRDefault="009938AB" w:rsidP="009938AB">
      <w:pPr>
        <w:shd w:val="clear" w:color="auto" w:fill="FEFEFE"/>
        <w:spacing w:after="0" w:line="240" w:lineRule="auto"/>
        <w:rPr>
          <w:rFonts w:ascii="Times New Roman" w:eastAsia="Times New Roman" w:hAnsi="Times New Roman" w:cs="Times New Roman"/>
          <w:color w:val="000000"/>
          <w:sz w:val="24"/>
          <w:szCs w:val="24"/>
          <w:lang w:val="bg-BG" w:eastAsia="bg-BG"/>
        </w:rPr>
      </w:pPr>
    </w:p>
    <w:p w:rsidR="009938AB" w:rsidRPr="00F756C0" w:rsidRDefault="7AB6EF34" w:rsidP="7AB6EF34">
      <w:pPr>
        <w:shd w:val="clear" w:color="auto" w:fill="FEFEFE"/>
        <w:spacing w:after="0" w:line="240" w:lineRule="auto"/>
        <w:ind w:firstLine="567"/>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cs="Times New Roman"/>
          <w:color w:val="000000" w:themeColor="text1"/>
          <w:sz w:val="24"/>
          <w:szCs w:val="24"/>
          <w:lang w:val="bg-BG" w:eastAsia="bg-BG"/>
        </w:rPr>
        <w:t xml:space="preserve">Лицата по </w:t>
      </w:r>
      <w:r w:rsidRPr="7AB6EF34">
        <w:rPr>
          <w:rFonts w:ascii="Times New Roman" w:eastAsia="Times New Roman" w:hAnsi="Times New Roman" w:cs="Times New Roman"/>
          <w:sz w:val="24"/>
          <w:szCs w:val="24"/>
          <w:lang w:val="bg-BG" w:eastAsia="bg-BG"/>
        </w:rPr>
        <w:t xml:space="preserve">чл. 40, ал. 1 </w:t>
      </w:r>
      <w:r w:rsidRPr="7AB6EF34">
        <w:rPr>
          <w:rFonts w:ascii="Times New Roman" w:eastAsia="Times New Roman" w:hAnsi="Times New Roman" w:cs="Times New Roman"/>
          <w:color w:val="000000" w:themeColor="text1"/>
          <w:sz w:val="24"/>
          <w:szCs w:val="24"/>
          <w:lang w:val="bg-BG" w:eastAsia="bg-BG"/>
        </w:rPr>
        <w:t xml:space="preserve">т. 1 и 2 </w:t>
      </w:r>
      <w:r w:rsidRPr="7AB6EF34">
        <w:rPr>
          <w:rFonts w:ascii="Times New Roman" w:eastAsia="Times New Roman" w:hAnsi="Times New Roman" w:cs="Times New Roman"/>
          <w:sz w:val="24"/>
          <w:szCs w:val="24"/>
          <w:lang w:val="bg-BG" w:eastAsia="bg-BG"/>
        </w:rPr>
        <w:t>от ППЗОП</w:t>
      </w:r>
      <w:r w:rsidRPr="7AB6EF34">
        <w:rPr>
          <w:rFonts w:ascii="Times New Roman" w:eastAsia="Times New Roman" w:hAnsi="Times New Roman" w:cs="Times New Roman"/>
          <w:color w:val="000000" w:themeColor="text1"/>
          <w:sz w:val="24"/>
          <w:szCs w:val="24"/>
          <w:lang w:val="bg-BG" w:eastAsia="bg-BG"/>
        </w:rPr>
        <w:t xml:space="preserve"> са, както следва:</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1.</w:t>
      </w:r>
      <w:r w:rsidRPr="7AB6EF34">
        <w:rPr>
          <w:rFonts w:ascii="Times New Roman" w:eastAsia="Times New Roman" w:hAnsi="Times New Roman" w:cs="Times New Roman"/>
          <w:color w:val="000000" w:themeColor="text1"/>
          <w:sz w:val="24"/>
          <w:szCs w:val="24"/>
          <w:lang w:val="bg-BG" w:eastAsia="bg-BG"/>
        </w:rPr>
        <w:t xml:space="preserve"> при събирателно дружество - лицата по чл. 84, ал. 1 и чл. 89, ал. 1 от Търговския закон;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2.</w:t>
      </w:r>
      <w:r w:rsidRPr="7AB6EF34">
        <w:rPr>
          <w:rFonts w:ascii="Times New Roman" w:eastAsia="Times New Roman" w:hAnsi="Times New Roman" w:cs="Times New Roman"/>
          <w:color w:val="000000" w:themeColor="text1"/>
          <w:sz w:val="24"/>
          <w:szCs w:val="24"/>
          <w:lang w:val="bg-BG" w:eastAsia="bg-BG"/>
        </w:rPr>
        <w:t xml:space="preserve"> при командитно дружество - неограничено отговорните съдружници по чл. 105 от Търговския закон;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3.</w:t>
      </w:r>
      <w:r w:rsidRPr="7AB6EF34">
        <w:rPr>
          <w:rFonts w:ascii="Times New Roman" w:eastAsia="Times New Roman" w:hAnsi="Times New Roman" w:cs="Times New Roman"/>
          <w:color w:val="000000" w:themeColor="text1"/>
          <w:sz w:val="24"/>
          <w:szCs w:val="24"/>
          <w:lang w:val="bg-B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4.</w:t>
      </w:r>
      <w:r w:rsidRPr="7AB6EF34">
        <w:rPr>
          <w:rFonts w:ascii="Times New Roman" w:eastAsia="Times New Roman" w:hAnsi="Times New Roman" w:cs="Times New Roman"/>
          <w:color w:val="000000" w:themeColor="text1"/>
          <w:sz w:val="24"/>
          <w:szCs w:val="24"/>
          <w:lang w:val="bg-BG" w:eastAsia="bg-BG"/>
        </w:rPr>
        <w:t xml:space="preserve"> при акционерно дружество - лицата по чл. 241, ал. 1, чл. 242, ал. 1 и чл. 244, ал. 1 от Търговския закон;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5.</w:t>
      </w:r>
      <w:r w:rsidRPr="7AB6EF34">
        <w:rPr>
          <w:rFonts w:ascii="Times New Roman" w:eastAsia="Times New Roman" w:hAnsi="Times New Roman" w:cs="Times New Roman"/>
          <w:color w:val="000000" w:themeColor="text1"/>
          <w:sz w:val="24"/>
          <w:szCs w:val="24"/>
          <w:lang w:val="bg-BG" w:eastAsia="bg-BG"/>
        </w:rPr>
        <w:t xml:space="preserve"> при командитно дружество с акции - лицата по чл. 256 във връзка с чл. 244, ал. 1 от Търговския закон;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6.</w:t>
      </w:r>
      <w:r w:rsidRPr="7AB6EF34">
        <w:rPr>
          <w:rFonts w:ascii="Times New Roman" w:eastAsia="Times New Roman" w:hAnsi="Times New Roman" w:cs="Times New Roman"/>
          <w:color w:val="000000" w:themeColor="text1"/>
          <w:sz w:val="24"/>
          <w:szCs w:val="24"/>
          <w:lang w:val="bg-BG" w:eastAsia="bg-BG"/>
        </w:rPr>
        <w:t xml:space="preserve"> при едноличен търговец - физическото лице - търговец;</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7.</w:t>
      </w:r>
      <w:r w:rsidRPr="7AB6EF34">
        <w:rPr>
          <w:rFonts w:ascii="Times New Roman" w:eastAsia="Times New Roman" w:hAnsi="Times New Roman" w:cs="Times New Roman"/>
          <w:color w:val="000000" w:themeColor="text1"/>
          <w:sz w:val="24"/>
          <w:szCs w:val="24"/>
          <w:lang w:val="bg-B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8.</w:t>
      </w:r>
      <w:r w:rsidRPr="7AB6EF34">
        <w:rPr>
          <w:rFonts w:ascii="Times New Roman" w:eastAsia="Times New Roman" w:hAnsi="Times New Roman" w:cs="Times New Roman"/>
          <w:color w:val="000000" w:themeColor="text1"/>
          <w:sz w:val="24"/>
          <w:szCs w:val="24"/>
          <w:lang w:val="bg-BG" w:eastAsia="bg-BG"/>
        </w:rPr>
        <w:t xml:space="preserve"> в случаите по т. 1 - 7 - и прокуристите, когато има такива;</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b/>
          <w:bCs/>
          <w:color w:val="000000" w:themeColor="text1"/>
          <w:sz w:val="24"/>
          <w:szCs w:val="24"/>
          <w:lang w:val="bg-BG" w:eastAsia="bg-BG"/>
        </w:rPr>
        <w:t>9.</w:t>
      </w:r>
      <w:r w:rsidRPr="7AB6EF34">
        <w:rPr>
          <w:rFonts w:ascii="Times New Roman" w:eastAsia="Times New Roman" w:hAnsi="Times New Roman" w:cs="Times New Roman"/>
          <w:color w:val="000000" w:themeColor="text1"/>
          <w:sz w:val="24"/>
          <w:szCs w:val="24"/>
          <w:lang w:val="bg-B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938AB" w:rsidRPr="00F756C0" w:rsidRDefault="7AB6EF34" w:rsidP="7AB6EF34">
      <w:pPr>
        <w:shd w:val="clear" w:color="auto" w:fill="FEFEFE"/>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7AB6EF34">
        <w:rPr>
          <w:rFonts w:ascii="Times New Roman" w:eastAsia="Times New Roman" w:hAnsi="Times New Roman" w:cs="Times New Roman"/>
          <w:color w:val="000000" w:themeColor="text1"/>
          <w:sz w:val="24"/>
          <w:szCs w:val="24"/>
          <w:lang w:val="bg-BG" w:eastAsia="bg-BG"/>
        </w:rPr>
        <w:t xml:space="preserve">В случаите по </w:t>
      </w:r>
      <w:r w:rsidRPr="7AB6EF34">
        <w:rPr>
          <w:rFonts w:ascii="Times New Roman" w:eastAsia="Times New Roman" w:hAnsi="Times New Roman" w:cs="Times New Roman"/>
          <w:sz w:val="24"/>
          <w:szCs w:val="24"/>
          <w:lang w:val="bg-BG" w:eastAsia="bg-BG"/>
        </w:rPr>
        <w:t xml:space="preserve">чл. 40, </w:t>
      </w:r>
      <w:r w:rsidRPr="7AB6EF34">
        <w:rPr>
          <w:rFonts w:ascii="Times New Roman" w:eastAsia="Times New Roman" w:hAnsi="Times New Roman" w:cs="Times New Roman"/>
          <w:color w:val="000000" w:themeColor="text1"/>
          <w:sz w:val="24"/>
          <w:szCs w:val="24"/>
          <w:lang w:val="bg-B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9938AB" w:rsidRPr="00F756C0" w:rsidRDefault="009938AB" w:rsidP="009938AB">
      <w:pPr>
        <w:spacing w:after="0" w:line="240" w:lineRule="auto"/>
        <w:jc w:val="both"/>
        <w:rPr>
          <w:rFonts w:ascii="Times New Roman" w:eastAsia="Times New Roman" w:hAnsi="Times New Roman" w:cs="Times New Roman"/>
          <w:b/>
          <w:i/>
          <w:sz w:val="24"/>
          <w:szCs w:val="24"/>
          <w:lang w:val="bg-BG"/>
        </w:rPr>
      </w:pPr>
    </w:p>
    <w:p w:rsidR="009938AB" w:rsidRPr="00675673" w:rsidRDefault="7AB6EF34" w:rsidP="7AB6EF34">
      <w:pPr>
        <w:spacing w:after="0" w:line="240" w:lineRule="auto"/>
        <w:ind w:firstLine="567"/>
        <w:jc w:val="both"/>
        <w:rPr>
          <w:rFonts w:ascii="Times New Roman" w:eastAsia="Times New Roman" w:hAnsi="Times New Roman"/>
          <w:b/>
          <w:bCs/>
          <w:i/>
          <w:iCs/>
          <w:sz w:val="24"/>
          <w:szCs w:val="24"/>
          <w:lang w:val="bg-BG" w:eastAsia="bg-BG"/>
        </w:rPr>
      </w:pPr>
      <w:r w:rsidRPr="7AB6EF34">
        <w:rPr>
          <w:rFonts w:ascii="Times New Roman" w:eastAsia="Times New Roman" w:hAnsi="Times New Roman"/>
          <w:b/>
          <w:bCs/>
          <w:i/>
          <w:iCs/>
          <w:sz w:val="24"/>
          <w:szCs w:val="24"/>
          <w:lang w:val="bg-BG"/>
        </w:rPr>
        <w:t>При поискване от страна на Възложителя, участниците са длъжни да представят необходимата информация относно правно - организационната форма</w:t>
      </w:r>
      <w:r w:rsidR="005537C8">
        <w:rPr>
          <w:rFonts w:ascii="Times New Roman" w:eastAsia="Times New Roman" w:hAnsi="Times New Roman"/>
          <w:b/>
          <w:bCs/>
          <w:i/>
          <w:iCs/>
          <w:sz w:val="24"/>
          <w:szCs w:val="24"/>
          <w:lang w:val="bg-BG"/>
        </w:rPr>
        <w:t>,</w:t>
      </w:r>
      <w:r w:rsidRPr="7AB6EF34">
        <w:rPr>
          <w:rFonts w:ascii="Times New Roman" w:eastAsia="Times New Roman" w:hAnsi="Times New Roman"/>
          <w:b/>
          <w:bCs/>
          <w:i/>
          <w:iCs/>
          <w:sz w:val="24"/>
          <w:szCs w:val="24"/>
          <w:lang w:val="bg-BG"/>
        </w:rPr>
        <w:t xml:space="preserve">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w:t>
      </w:r>
      <w:r w:rsidRPr="7AB6EF34">
        <w:rPr>
          <w:rFonts w:ascii="Times New Roman" w:eastAsia="Times New Roman" w:hAnsi="Times New Roman"/>
          <w:b/>
          <w:bCs/>
          <w:i/>
          <w:iCs/>
          <w:sz w:val="24"/>
          <w:szCs w:val="24"/>
          <w:lang w:val="bg-BG"/>
        </w:rPr>
        <w:lastRenderedPageBreak/>
        <w:t>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938AB" w:rsidRPr="003D24DF" w:rsidRDefault="7AB6EF34" w:rsidP="7AB6EF34">
      <w:pPr>
        <w:spacing w:after="0"/>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b/>
          <w:bCs/>
          <w:sz w:val="24"/>
          <w:szCs w:val="24"/>
          <w:lang w:val="bg-BG"/>
        </w:rPr>
        <w:t>1.8.</w:t>
      </w:r>
      <w:r w:rsidRPr="7AB6EF34">
        <w:rPr>
          <w:rFonts w:ascii="Times New Roman,Calibri" w:eastAsia="Times New Roman,Calibri" w:hAnsi="Times New Roman,Calibri"/>
          <w:sz w:val="24"/>
          <w:szCs w:val="24"/>
          <w:lang w:val="bg-BG"/>
        </w:rPr>
        <w:t xml:space="preserve"> Когато участникът е посочил, че ще използва капацитета на трети лица за доказване на съответствието с критериите за </w:t>
      </w:r>
      <w:r w:rsidRPr="00415B13">
        <w:rPr>
          <w:rFonts w:ascii="Times New Roman,Calibri" w:eastAsia="Times New Roman,Calibri" w:hAnsi="Times New Roman,Calibri"/>
          <w:sz w:val="24"/>
          <w:szCs w:val="24"/>
          <w:lang w:val="bg-BG"/>
        </w:rPr>
        <w:t xml:space="preserve">подбор или че ще използва </w:t>
      </w:r>
      <w:r w:rsidRPr="7AB6EF34">
        <w:rPr>
          <w:rFonts w:ascii="Times New Roman,Calibri" w:eastAsia="Times New Roman,Calibri" w:hAnsi="Times New Roman,Calibri"/>
          <w:sz w:val="24"/>
          <w:szCs w:val="24"/>
          <w:lang w:val="bg-BG"/>
        </w:rPr>
        <w:t>подизпълнители, за всяко от тези лица се представя отделен ЕЕДОП, който съдържа информацията по т. 1.7 от документацията за участие.</w:t>
      </w:r>
    </w:p>
    <w:p w:rsidR="009938AB" w:rsidRPr="003D24DF" w:rsidRDefault="009938AB" w:rsidP="7AB6EF34">
      <w:pPr>
        <w:spacing w:after="0"/>
        <w:ind w:firstLine="567"/>
        <w:jc w:val="both"/>
        <w:rPr>
          <w:rFonts w:ascii="Times New Roman,Calibri" w:eastAsia="Times New Roman,Calibri" w:hAnsi="Times New Roman,Calibri"/>
          <w:color w:val="00B050"/>
          <w:sz w:val="24"/>
          <w:szCs w:val="24"/>
          <w:lang w:val="bg-BG" w:eastAsia="bg-BG"/>
        </w:rPr>
      </w:pPr>
      <w:r w:rsidRPr="25762F09">
        <w:rPr>
          <w:rFonts w:ascii="Times New Roman,Calibri" w:eastAsia="Times New Roman,Calibri" w:hAnsi="Times New Roman,Calibri"/>
          <w:b/>
          <w:bCs/>
          <w:sz w:val="24"/>
          <w:szCs w:val="24"/>
          <w:lang w:val="bg-BG"/>
        </w:rPr>
        <w:t>1.9.</w:t>
      </w:r>
      <w:r w:rsidRPr="25762F09">
        <w:rPr>
          <w:rFonts w:ascii="Times New Roman,Calibri" w:eastAsia="Times New Roman,Calibri" w:hAnsi="Times New Roman,Calibri"/>
          <w:sz w:val="24"/>
          <w:szCs w:val="24"/>
          <w:lang w:val="bg-BG"/>
        </w:rPr>
        <w:t xml:space="preserve"> </w:t>
      </w:r>
      <w:r w:rsidRPr="25762F09">
        <w:rPr>
          <w:rFonts w:ascii="Times New Roman,Calibri" w:eastAsia="Times New Roman,Calibri" w:hAnsi="Times New Roman,Calibri"/>
          <w:sz w:val="24"/>
          <w:szCs w:val="24"/>
          <w:lang w:val="bg-BG" w:eastAsia="bg-BG"/>
        </w:rPr>
        <w:t xml:space="preserve">Участниците декларират в ЕЕДОП, част III, раздел Г, дали за тях се прилагат </w:t>
      </w:r>
      <w:r w:rsidRPr="25762F09">
        <w:rPr>
          <w:rFonts w:ascii="Times New Roman,Calibri" w:eastAsia="Times New Roman,Calibri" w:hAnsi="Times New Roman,Calibri"/>
          <w:sz w:val="24"/>
          <w:szCs w:val="24"/>
          <w:lang w:val="bg-BG"/>
        </w:rPr>
        <w:t xml:space="preserve">специфичните основания за изключване, </w:t>
      </w:r>
      <w:r w:rsidRPr="25762F09">
        <w:rPr>
          <w:rFonts w:ascii="Times New Roman,Calibri" w:eastAsia="Times New Roman,Calibri" w:hAnsi="Times New Roman,Calibri"/>
          <w:sz w:val="24"/>
          <w:szCs w:val="24"/>
          <w:lang w:val="bg-BG" w:eastAsia="bg-BG"/>
        </w:rPr>
        <w:t>които са посочени в обявлението или документацията за обществена поръчка.</w:t>
      </w:r>
    </w:p>
    <w:p w:rsidR="009938AB" w:rsidRPr="00F756C0" w:rsidRDefault="7AB6EF34" w:rsidP="7AB6EF34">
      <w:pPr>
        <w:spacing w:after="0"/>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1.10.</w:t>
      </w:r>
      <w:r w:rsidRPr="7AB6EF34">
        <w:rPr>
          <w:rFonts w:ascii="Times New Roman" w:eastAsia="Times New Roman" w:hAnsi="Times New Roman" w:cs="Times New Roman"/>
          <w:sz w:val="24"/>
          <w:szCs w:val="24"/>
          <w:lang w:val="bg-B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1.11.</w:t>
      </w:r>
      <w:r w:rsidRPr="7AB6EF34">
        <w:rPr>
          <w:rFonts w:ascii="Times New Roman" w:eastAsia="Times New Roman" w:hAnsi="Times New Roman" w:cs="Times New Roman"/>
          <w:sz w:val="24"/>
          <w:szCs w:val="24"/>
          <w:lang w:val="bg-B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1.12.</w:t>
      </w:r>
      <w:r w:rsidRPr="7AB6EF34">
        <w:rPr>
          <w:rFonts w:ascii="Times New Roman" w:eastAsia="Times New Roman" w:hAnsi="Times New Roman" w:cs="Times New Roman"/>
          <w:sz w:val="24"/>
          <w:szCs w:val="24"/>
          <w:lang w:val="bg-B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938AB" w:rsidRPr="00F756C0" w:rsidRDefault="009938AB" w:rsidP="009938AB">
      <w:pPr>
        <w:spacing w:after="0" w:line="240" w:lineRule="auto"/>
        <w:jc w:val="both"/>
        <w:rPr>
          <w:rFonts w:ascii="Times New Roman" w:eastAsia="Times New Roman" w:hAnsi="Times New Roman" w:cs="Times New Roman"/>
          <w:sz w:val="24"/>
          <w:szCs w:val="24"/>
          <w:lang w:val="bg-BG" w:eastAsia="bg-BG"/>
        </w:rPr>
      </w:pPr>
    </w:p>
    <w:p w:rsidR="009938AB" w:rsidRPr="00824D9B" w:rsidRDefault="7AB6EF34" w:rsidP="7AB6EF34">
      <w:pPr>
        <w:shd w:val="clear" w:color="auto" w:fill="FFFFFF" w:themeFill="background1"/>
        <w:spacing w:after="0" w:line="240" w:lineRule="auto"/>
        <w:ind w:firstLine="567"/>
        <w:jc w:val="both"/>
        <w:rPr>
          <w:rFonts w:ascii="Times New Roman" w:eastAsia="Times New Roman" w:hAnsi="Times New Roman"/>
          <w:b/>
          <w:bCs/>
          <w:i/>
          <w:iCs/>
          <w:sz w:val="24"/>
          <w:szCs w:val="24"/>
          <w:lang w:val="bg-BG" w:eastAsia="bg-BG"/>
        </w:rPr>
      </w:pPr>
      <w:r w:rsidRPr="7AB6EF34">
        <w:rPr>
          <w:rFonts w:ascii="Times New Roman" w:eastAsia="Times New Roman" w:hAnsi="Times New Roman"/>
          <w:b/>
          <w:bCs/>
          <w:i/>
          <w:iCs/>
          <w:sz w:val="24"/>
          <w:szCs w:val="24"/>
          <w:lang w:val="bg-BG" w:eastAsia="bg-BG"/>
        </w:rPr>
        <w:t xml:space="preserve">Документи удостоверяващи липсата на основанията за отстраняване от процедурата. </w:t>
      </w:r>
    </w:p>
    <w:p w:rsidR="009938AB" w:rsidRPr="008D7BC4" w:rsidRDefault="7AB6EF34" w:rsidP="7AB6EF34">
      <w:pPr>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1.  за обстоятелствата по чл. 54, ал. 1, т. 1 от ЗОП – свидетелство за съдимост;</w:t>
      </w:r>
    </w:p>
    <w:p w:rsidR="009938AB" w:rsidRPr="00675673" w:rsidRDefault="7AB6EF34" w:rsidP="7AB6EF34">
      <w:pPr>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938AB" w:rsidRPr="00675673" w:rsidRDefault="7AB6EF34" w:rsidP="7AB6EF34">
      <w:pPr>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9938AB" w:rsidRPr="00675673" w:rsidRDefault="00E41CB4" w:rsidP="7AB6EF34">
      <w:pPr>
        <w:spacing w:after="0" w:line="240" w:lineRule="auto"/>
        <w:ind w:firstLine="567"/>
        <w:jc w:val="both"/>
        <w:rPr>
          <w:rFonts w:ascii="Times New Roman" w:eastAsia="Times New Roman" w:hAnsi="Times New Roman"/>
          <w:i/>
          <w:iCs/>
          <w:sz w:val="24"/>
          <w:szCs w:val="24"/>
          <w:lang w:val="bg-BG" w:eastAsia="bg-BG"/>
        </w:rPr>
      </w:pPr>
      <w:r>
        <w:rPr>
          <w:rFonts w:ascii="Times New Roman" w:eastAsia="Times New Roman" w:hAnsi="Times New Roman"/>
          <w:i/>
          <w:iCs/>
          <w:sz w:val="24"/>
          <w:szCs w:val="24"/>
          <w:lang w:val="bg-BG" w:eastAsia="bg-BG"/>
        </w:rPr>
        <w:t>4</w:t>
      </w:r>
      <w:r w:rsidR="7AB6EF34" w:rsidRPr="7AB6EF34">
        <w:rPr>
          <w:rFonts w:ascii="Times New Roman" w:eastAsia="Times New Roman" w:hAnsi="Times New Roman"/>
          <w:i/>
          <w:iCs/>
          <w:sz w:val="24"/>
          <w:szCs w:val="24"/>
          <w:lang w:val="bg-BG" w:eastAsia="bg-BG"/>
        </w:rPr>
        <w:t>. за обстоятелствата по чл. 55, ал. 1, т. 1 – удостоверение, издадено от Агенция по вписванията;</w:t>
      </w:r>
    </w:p>
    <w:p w:rsidR="009938AB" w:rsidRPr="00675673" w:rsidRDefault="7AB6EF34" w:rsidP="7AB6EF34">
      <w:pPr>
        <w:widowControl w:val="0"/>
        <w:suppressAutoHyphens/>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9938AB" w:rsidRPr="00675673" w:rsidRDefault="7AB6EF34" w:rsidP="7AB6EF34">
      <w:pPr>
        <w:widowControl w:val="0"/>
        <w:suppressAutoHyphens/>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Когато участникът, избран за изпълнител, е чуждестранно лице, той представя съответният док</w:t>
      </w:r>
      <w:r w:rsidR="00E41CB4">
        <w:rPr>
          <w:rFonts w:ascii="Times New Roman" w:eastAsia="Times New Roman" w:hAnsi="Times New Roman"/>
          <w:i/>
          <w:iCs/>
          <w:sz w:val="24"/>
          <w:szCs w:val="24"/>
          <w:lang w:val="bg-BG" w:eastAsia="bg-BG"/>
        </w:rPr>
        <w:t>умент по т. 1, т. 2, т. 3 и т. 4</w:t>
      </w:r>
      <w:r w:rsidRPr="7AB6EF34">
        <w:rPr>
          <w:rFonts w:ascii="Times New Roman" w:eastAsia="Times New Roman" w:hAnsi="Times New Roman"/>
          <w:i/>
          <w:iCs/>
          <w:sz w:val="24"/>
          <w:szCs w:val="24"/>
          <w:lang w:val="bg-BG" w:eastAsia="bg-BG"/>
        </w:rPr>
        <w:t>, издаден от компетентен орган, съгласно законодателството на държавата, в която участникът е установен.</w:t>
      </w:r>
    </w:p>
    <w:p w:rsidR="009938AB" w:rsidRPr="00675673" w:rsidRDefault="7AB6EF34" w:rsidP="7AB6EF34">
      <w:pPr>
        <w:widowControl w:val="0"/>
        <w:suppressAutoHyphens/>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938AB" w:rsidRPr="00675673" w:rsidRDefault="7AB6EF34" w:rsidP="7AB6EF34">
      <w:pPr>
        <w:widowControl w:val="0"/>
        <w:suppressAutoHyphens/>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9938AB" w:rsidRPr="00675673" w:rsidRDefault="7AB6EF34" w:rsidP="7AB6EF34">
      <w:pPr>
        <w:widowControl w:val="0"/>
        <w:suppressAutoHyphens/>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9938AB" w:rsidRPr="00F756C0" w:rsidRDefault="009938AB" w:rsidP="009938AB">
      <w:pPr>
        <w:widowControl w:val="0"/>
        <w:suppressAutoHyphens/>
        <w:spacing w:after="0" w:line="240" w:lineRule="auto"/>
        <w:jc w:val="both"/>
        <w:rPr>
          <w:rFonts w:ascii="Times New Roman" w:eastAsia="Times New Roman" w:hAnsi="Times New Roman" w:cs="Times New Roman"/>
          <w:b/>
          <w:sz w:val="24"/>
          <w:szCs w:val="24"/>
          <w:lang w:val="bg-BG" w:eastAsia="bg-BG"/>
        </w:rPr>
      </w:pP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 xml:space="preserve">1.13. </w:t>
      </w:r>
      <w:r w:rsidRPr="7AB6EF34">
        <w:rPr>
          <w:rFonts w:ascii="Times New Roman" w:eastAsia="Times New Roman" w:hAnsi="Times New Roman" w:cs="Times New Roman"/>
          <w:sz w:val="24"/>
          <w:szCs w:val="24"/>
          <w:lang w:val="bg-BG" w:eastAsia="bg-BG"/>
        </w:rPr>
        <w:t xml:space="preserve">Участниците в настоящата обществена поръчка могат да използват капацитета на трети лица при условията на чл. 65 от ЗОП. </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а)</w:t>
      </w:r>
      <w:r w:rsidRPr="7AB6EF34">
        <w:rPr>
          <w:rFonts w:ascii="Times New Roman" w:eastAsia="Times New Roman" w:hAnsi="Times New Roman" w:cs="Times New Roman"/>
          <w:sz w:val="24"/>
          <w:szCs w:val="24"/>
          <w:lang w:val="bg-B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w:t>
      </w:r>
      <w:r w:rsidRPr="7AB6EF34">
        <w:rPr>
          <w:rFonts w:ascii="Times New Roman" w:eastAsia="Times New Roman" w:hAnsi="Times New Roman" w:cs="Times New Roman"/>
          <w:sz w:val="24"/>
          <w:szCs w:val="24"/>
          <w:lang w:val="bg-BG" w:eastAsia="bg-BG"/>
        </w:rPr>
        <w:lastRenderedPageBreak/>
        <w:t>икономическото и финансовото състояние, техническите способности и професионалната компетентност.</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б)</w:t>
      </w:r>
      <w:r w:rsidRPr="7AB6EF34">
        <w:rPr>
          <w:rFonts w:ascii="Times New Roman" w:eastAsia="Times New Roman" w:hAnsi="Times New Roman" w:cs="Times New Roman"/>
          <w:sz w:val="24"/>
          <w:szCs w:val="24"/>
          <w:lang w:val="bg-B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в)</w:t>
      </w:r>
      <w:r w:rsidRPr="7AB6EF34">
        <w:rPr>
          <w:rFonts w:ascii="Times New Roman" w:eastAsia="Times New Roman" w:hAnsi="Times New Roman" w:cs="Times New Roman"/>
          <w:sz w:val="24"/>
          <w:szCs w:val="24"/>
          <w:lang w:val="bg-B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г)</w:t>
      </w:r>
      <w:r w:rsidRPr="7AB6EF34">
        <w:rPr>
          <w:rFonts w:ascii="Times New Roman" w:eastAsia="Times New Roman" w:hAnsi="Times New Roman" w:cs="Times New Roman"/>
          <w:sz w:val="24"/>
          <w:szCs w:val="24"/>
          <w:lang w:val="bg-B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д)</w:t>
      </w:r>
      <w:r w:rsidRPr="7AB6EF34">
        <w:rPr>
          <w:rFonts w:ascii="Times New Roman" w:eastAsia="Times New Roman" w:hAnsi="Times New Roman" w:cs="Times New Roman"/>
          <w:sz w:val="24"/>
          <w:szCs w:val="24"/>
          <w:lang w:val="bg-B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9938AB" w:rsidRPr="00415B13"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00415B13">
        <w:rPr>
          <w:rFonts w:ascii="Times New Roman" w:eastAsia="Times New Roman" w:hAnsi="Times New Roman"/>
          <w:b/>
          <w:bCs/>
          <w:sz w:val="24"/>
          <w:szCs w:val="24"/>
          <w:lang w:val="bg-BG" w:eastAsia="bg-BG"/>
        </w:rPr>
        <w:t>е)</w:t>
      </w:r>
      <w:r w:rsidRPr="00415B13">
        <w:rPr>
          <w:rFonts w:ascii="Times New Roman" w:eastAsia="Times New Roman" w:hAnsi="Times New Roman" w:cs="Times New Roman"/>
          <w:sz w:val="24"/>
          <w:szCs w:val="24"/>
          <w:lang w:val="bg-B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ж)</w:t>
      </w:r>
      <w:r w:rsidRPr="7AB6EF34">
        <w:rPr>
          <w:rFonts w:ascii="Times New Roman" w:eastAsia="Times New Roman" w:hAnsi="Times New Roman" w:cs="Times New Roman"/>
          <w:sz w:val="24"/>
          <w:szCs w:val="24"/>
          <w:lang w:val="bg-B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3F39F3" w:rsidRDefault="00557523" w:rsidP="7AB6EF34">
      <w:pPr>
        <w:spacing w:after="0" w:line="240" w:lineRule="auto"/>
        <w:ind w:firstLine="567"/>
        <w:jc w:val="both"/>
        <w:rPr>
          <w:rFonts w:ascii="Times New Roman" w:eastAsia="Times New Roman" w:hAnsi="Times New Roman"/>
          <w:b/>
          <w:bCs/>
          <w:sz w:val="24"/>
          <w:szCs w:val="24"/>
          <w:lang w:val="bg-BG" w:eastAsia="bg-BG"/>
        </w:rPr>
      </w:pPr>
      <w:r w:rsidRPr="00815404">
        <w:rPr>
          <w:rFonts w:ascii="Times New Roman" w:hAnsi="Times New Roman"/>
          <w:bCs/>
          <w:i/>
          <w:color w:val="000000"/>
          <w:sz w:val="24"/>
          <w:szCs w:val="24"/>
          <w:lang w:val="bg-BG"/>
        </w:rPr>
        <w:t>Когато участникът се позовава на капацитета на трети лица, посочва това в Част ІІ, Раздел „В“ от ЕЕДОП.</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 xml:space="preserve">1.14. </w:t>
      </w:r>
      <w:r w:rsidRPr="7AB6EF34">
        <w:rPr>
          <w:rFonts w:ascii="Times New Roman" w:eastAsia="Times New Roman" w:hAnsi="Times New Roman" w:cs="Times New Roman"/>
          <w:sz w:val="24"/>
          <w:szCs w:val="24"/>
          <w:lang w:val="bg-BG" w:eastAsia="bg-BG"/>
        </w:rPr>
        <w:t xml:space="preserve">Участниците в настоящата обществена поръчка посочват </w:t>
      </w:r>
      <w:r w:rsidRPr="00D855E0">
        <w:rPr>
          <w:rFonts w:ascii="Times New Roman" w:eastAsia="Times New Roman" w:hAnsi="Times New Roman" w:cs="Times New Roman"/>
          <w:sz w:val="24"/>
          <w:szCs w:val="24"/>
          <w:lang w:val="bg-BG" w:eastAsia="bg-BG"/>
        </w:rPr>
        <w:t xml:space="preserve">в заявлението </w:t>
      </w:r>
      <w:r w:rsidRPr="7AB6EF34">
        <w:rPr>
          <w:rFonts w:ascii="Times New Roman" w:eastAsia="Times New Roman" w:hAnsi="Times New Roman" w:cs="Times New Roman"/>
          <w:sz w:val="24"/>
          <w:szCs w:val="24"/>
          <w:lang w:val="bg-BG" w:eastAsia="bg-BG"/>
        </w:rPr>
        <w:t>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а)</w:t>
      </w:r>
      <w:r w:rsidRPr="7AB6EF34">
        <w:rPr>
          <w:rFonts w:ascii="Times New Roman" w:eastAsia="Times New Roman" w:hAnsi="Times New Roman" w:cs="Times New Roman"/>
          <w:sz w:val="24"/>
          <w:szCs w:val="24"/>
          <w:lang w:val="bg-B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б)</w:t>
      </w:r>
      <w:r w:rsidRPr="7AB6EF34">
        <w:rPr>
          <w:rFonts w:ascii="Times New Roman" w:eastAsia="Times New Roman" w:hAnsi="Times New Roman" w:cs="Times New Roman"/>
          <w:sz w:val="24"/>
          <w:szCs w:val="24"/>
          <w:lang w:val="bg-BG" w:eastAsia="bg-BG"/>
        </w:rPr>
        <w:t xml:space="preserve"> Възложителят изисква замяна на подизпълнител, който не отговаря на условията по б. „а“.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в)</w:t>
      </w:r>
      <w:r w:rsidRPr="7AB6EF34">
        <w:rPr>
          <w:rFonts w:ascii="Times New Roman" w:eastAsia="Times New Roman" w:hAnsi="Times New Roman" w:cs="Times New Roman"/>
          <w:color w:val="FF0000"/>
          <w:sz w:val="24"/>
          <w:szCs w:val="24"/>
          <w:lang w:val="bg-BG" w:eastAsia="bg-BG"/>
        </w:rPr>
        <w:t xml:space="preserve"> </w:t>
      </w:r>
      <w:r w:rsidRPr="7AB6EF34">
        <w:rPr>
          <w:rFonts w:ascii="Times New Roman" w:eastAsia="Times New Roman" w:hAnsi="Times New Roman" w:cs="Times New Roman"/>
          <w:sz w:val="24"/>
          <w:szCs w:val="24"/>
          <w:lang w:val="bg-BG" w:eastAsia="bg-BG"/>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В тези случаи  възложителят заплаща цената след представяне на: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фактура от подизпълнителя в оригинал;</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приемно - предавателен протокол;</w:t>
      </w:r>
    </w:p>
    <w:p w:rsidR="009938AB" w:rsidRPr="00F756C0" w:rsidRDefault="00BA34B2" w:rsidP="7AB6EF34">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искане от подизпълнителя</w:t>
      </w:r>
      <w:r w:rsidR="7AB6EF34" w:rsidRPr="7AB6EF34">
        <w:rPr>
          <w:rFonts w:ascii="Times New Roman" w:eastAsia="Times New Roman" w:hAnsi="Times New Roman" w:cs="Times New Roman"/>
          <w:sz w:val="24"/>
          <w:szCs w:val="24"/>
          <w:lang w:val="bg-BG" w:eastAsia="bg-BG"/>
        </w:rPr>
        <w:t>;</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становище, от което да е видно дали Изпълнителя оспорва плащанията или част от тях като недължими.</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г)</w:t>
      </w:r>
      <w:r w:rsidRPr="7AB6EF34">
        <w:rPr>
          <w:rFonts w:ascii="Times New Roman" w:eastAsia="Times New Roman" w:hAnsi="Times New Roman" w:cs="Times New Roman"/>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д)</w:t>
      </w:r>
      <w:r w:rsidRPr="7AB6EF34">
        <w:rPr>
          <w:rFonts w:ascii="Times New Roman" w:eastAsia="Times New Roman" w:hAnsi="Times New Roman" w:cs="Times New Roman"/>
          <w:sz w:val="24"/>
          <w:szCs w:val="24"/>
          <w:lang w:val="bg-B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lastRenderedPageBreak/>
        <w:t>е)</w:t>
      </w:r>
      <w:r w:rsidRPr="7AB6EF34">
        <w:rPr>
          <w:rFonts w:ascii="Times New Roman" w:eastAsia="Times New Roman" w:hAnsi="Times New Roman" w:cs="Times New Roman"/>
          <w:sz w:val="24"/>
          <w:szCs w:val="24"/>
          <w:lang w:val="bg-B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w:t>
      </w:r>
      <w:r w:rsidRPr="7AB6EF34">
        <w:rPr>
          <w:rFonts w:ascii="Times New Roman" w:eastAsia="Times New Roman" w:hAnsi="Times New Roman" w:cs="Times New Roman"/>
          <w:sz w:val="24"/>
          <w:szCs w:val="24"/>
          <w:lang w:val="bg-BG" w:eastAsia="bg-BG"/>
        </w:rPr>
        <w:t xml:space="preserve"> За новия подизпълнител не са налице основанията за отстраняване в процедурата;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w:t>
      </w:r>
      <w:r w:rsidRPr="7AB6EF34">
        <w:rPr>
          <w:rFonts w:ascii="Times New Roman" w:eastAsia="Times New Roman" w:hAnsi="Times New Roman" w:cs="Times New Roman"/>
          <w:sz w:val="24"/>
          <w:szCs w:val="24"/>
          <w:lang w:val="bg-B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938AB"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ж)</w:t>
      </w:r>
      <w:r w:rsidRPr="7AB6EF34">
        <w:rPr>
          <w:rFonts w:ascii="Times New Roman" w:eastAsia="Times New Roman" w:hAnsi="Times New Roman" w:cs="Times New Roman"/>
          <w:sz w:val="24"/>
          <w:szCs w:val="24"/>
          <w:lang w:val="bg-B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557523" w:rsidRPr="00815404" w:rsidRDefault="00557523" w:rsidP="003F39F3">
      <w:pPr>
        <w:spacing w:after="0"/>
        <w:ind w:firstLine="567"/>
        <w:jc w:val="both"/>
        <w:rPr>
          <w:rFonts w:ascii="Times New Roman" w:hAnsi="Times New Roman"/>
          <w:bCs/>
          <w:i/>
          <w:color w:val="000000"/>
          <w:sz w:val="24"/>
          <w:szCs w:val="24"/>
          <w:lang w:val="bg-BG"/>
        </w:rPr>
      </w:pPr>
      <w:r w:rsidRPr="00815404">
        <w:rPr>
          <w:rFonts w:ascii="Times New Roman" w:hAnsi="Times New Roman"/>
          <w:i/>
          <w:sz w:val="24"/>
          <w:szCs w:val="24"/>
          <w:lang w:val="bg-BG"/>
        </w:rPr>
        <w:t>Когато участникът е посочил, че ще използва подизпълнители,</w:t>
      </w:r>
      <w:r w:rsidRPr="00815404">
        <w:rPr>
          <w:rFonts w:ascii="Times New Roman" w:hAnsi="Times New Roman"/>
          <w:bCs/>
          <w:i/>
          <w:color w:val="000000"/>
          <w:sz w:val="24"/>
          <w:szCs w:val="24"/>
          <w:lang w:val="bg-BG"/>
        </w:rPr>
        <w:t xml:space="preserve"> посочва делът на подизпълнителя, чрез попълване на Част IV, буква „В“, т. 10 от ЕЕДОП на участника;</w:t>
      </w:r>
    </w:p>
    <w:p w:rsidR="009837D4" w:rsidRPr="00815404" w:rsidRDefault="00FE71C7" w:rsidP="00370651">
      <w:pPr>
        <w:spacing w:after="0" w:line="240" w:lineRule="auto"/>
        <w:ind w:firstLine="567"/>
        <w:jc w:val="both"/>
        <w:rPr>
          <w:rFonts w:ascii="Times New Roman" w:hAnsi="Times New Roman"/>
          <w:b/>
          <w:bCs/>
          <w:color w:val="000000"/>
          <w:sz w:val="24"/>
          <w:szCs w:val="24"/>
          <w:lang w:val="bg-BG"/>
        </w:rPr>
      </w:pPr>
      <w:r w:rsidRPr="00815404">
        <w:rPr>
          <w:rFonts w:ascii="Times New Roman" w:hAnsi="Times New Roman"/>
          <w:b/>
          <w:bCs/>
          <w:color w:val="000000"/>
          <w:sz w:val="24"/>
          <w:szCs w:val="24"/>
          <w:lang w:val="bg-BG"/>
        </w:rPr>
        <w:t>1.15</w:t>
      </w:r>
      <w:r w:rsidR="00057C7E" w:rsidRPr="00815404">
        <w:rPr>
          <w:rFonts w:ascii="Times New Roman" w:hAnsi="Times New Roman"/>
          <w:b/>
          <w:bCs/>
          <w:color w:val="000000"/>
          <w:sz w:val="24"/>
          <w:szCs w:val="24"/>
          <w:lang w:val="bg-BG"/>
        </w:rPr>
        <w:t xml:space="preserve">. </w:t>
      </w:r>
      <w:r w:rsidR="009837D4" w:rsidRPr="00815404">
        <w:rPr>
          <w:rFonts w:ascii="Times New Roman" w:hAnsi="Times New Roman"/>
          <w:bCs/>
          <w:color w:val="000000"/>
          <w:sz w:val="24"/>
          <w:szCs w:val="24"/>
          <w:lang w:val="bg-BG"/>
        </w:rPr>
        <w:t>Пазарни консултации и външно участие при подготовката на документацията.</w:t>
      </w:r>
      <w:r w:rsidR="00057C7E" w:rsidRPr="00815404">
        <w:rPr>
          <w:rFonts w:ascii="Times New Roman" w:hAnsi="Times New Roman"/>
          <w:b/>
          <w:bCs/>
          <w:color w:val="000000"/>
          <w:sz w:val="24"/>
          <w:szCs w:val="24"/>
          <w:lang w:val="bg-BG"/>
        </w:rPr>
        <w:t xml:space="preserve"> </w:t>
      </w:r>
    </w:p>
    <w:p w:rsidR="009837D4" w:rsidRPr="00815404" w:rsidRDefault="00A75035" w:rsidP="00370651">
      <w:pPr>
        <w:spacing w:after="0" w:line="240" w:lineRule="auto"/>
        <w:ind w:firstLine="567"/>
        <w:jc w:val="both"/>
        <w:rPr>
          <w:rFonts w:ascii="Times New Roman" w:hAnsi="Times New Roman"/>
          <w:bCs/>
          <w:color w:val="000000"/>
          <w:sz w:val="24"/>
          <w:szCs w:val="24"/>
          <w:lang w:val="bg-BG"/>
        </w:rPr>
      </w:pPr>
      <w:r>
        <w:rPr>
          <w:rFonts w:ascii="Times New Roman" w:hAnsi="Times New Roman"/>
          <w:bCs/>
          <w:color w:val="000000"/>
          <w:sz w:val="24"/>
          <w:szCs w:val="24"/>
          <w:lang w:val="bg-BG"/>
        </w:rPr>
        <w:t>В</w:t>
      </w:r>
      <w:r w:rsidR="00057C7E" w:rsidRPr="00815404">
        <w:rPr>
          <w:rFonts w:ascii="Times New Roman" w:hAnsi="Times New Roman"/>
          <w:bCs/>
          <w:color w:val="000000"/>
          <w:sz w:val="24"/>
          <w:szCs w:val="24"/>
          <w:lang w:val="bg-BG"/>
        </w:rPr>
        <w:t xml:space="preserve"> </w:t>
      </w:r>
      <w:r w:rsidR="00057C7E" w:rsidRPr="00A75035">
        <w:rPr>
          <w:rFonts w:ascii="Times New Roman" w:hAnsi="Times New Roman"/>
          <w:bCs/>
          <w:sz w:val="24"/>
          <w:szCs w:val="24"/>
          <w:lang w:val="bg-BG"/>
        </w:rPr>
        <w:t xml:space="preserve">Част </w:t>
      </w:r>
      <w:r w:rsidR="00057C7E" w:rsidRPr="00815404">
        <w:rPr>
          <w:rFonts w:ascii="Times New Roman" w:hAnsi="Times New Roman"/>
          <w:bCs/>
          <w:color w:val="000000"/>
          <w:sz w:val="24"/>
          <w:szCs w:val="24"/>
          <w:lang w:val="bg-BG"/>
        </w:rPr>
        <w:t>III „Основания за изключване“,</w:t>
      </w:r>
      <w:r w:rsidR="009837D4" w:rsidRPr="00815404">
        <w:rPr>
          <w:rFonts w:ascii="Times New Roman" w:hAnsi="Times New Roman"/>
          <w:bCs/>
          <w:color w:val="000000"/>
          <w:sz w:val="24"/>
          <w:szCs w:val="24"/>
          <w:lang w:val="bg-BG"/>
        </w:rPr>
        <w:t xml:space="preserve"> буква В: „Основания, свързани с несъстоятелност, конфликти на интереси или професионално нарушение“,</w:t>
      </w:r>
      <w:r w:rsidR="00537972" w:rsidRPr="00815404">
        <w:rPr>
          <w:rFonts w:ascii="Times New Roman" w:hAnsi="Times New Roman"/>
          <w:bCs/>
          <w:color w:val="000000"/>
          <w:sz w:val="24"/>
          <w:szCs w:val="24"/>
          <w:lang w:val="bg-BG"/>
        </w:rPr>
        <w:t xml:space="preserve"> на въпрос:</w:t>
      </w:r>
      <w:r w:rsidR="009837D4" w:rsidRPr="00815404">
        <w:rPr>
          <w:rFonts w:ascii="Times New Roman" w:hAnsi="Times New Roman"/>
          <w:bCs/>
          <w:color w:val="000000"/>
          <w:sz w:val="24"/>
          <w:szCs w:val="24"/>
          <w:lang w:val="bg-BG"/>
        </w:rPr>
        <w:t xml:space="preserve"> </w:t>
      </w:r>
      <w:r w:rsidR="00370651" w:rsidRPr="00815404">
        <w:rPr>
          <w:rFonts w:ascii="Times New Roman" w:hAnsi="Times New Roman"/>
          <w:bCs/>
          <w:color w:val="000000"/>
          <w:sz w:val="24"/>
          <w:szCs w:val="24"/>
          <w:lang w:val="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w:t>
      </w:r>
      <w:r w:rsidR="009837D4" w:rsidRPr="00815404">
        <w:rPr>
          <w:rFonts w:ascii="Times New Roman" w:hAnsi="Times New Roman"/>
          <w:bCs/>
          <w:color w:val="000000"/>
          <w:sz w:val="24"/>
          <w:szCs w:val="24"/>
          <w:lang w:val="bg-BG"/>
        </w:rPr>
        <w:t xml:space="preserve"> от ЕЕДОП</w:t>
      </w:r>
      <w:r w:rsidR="0032130C" w:rsidRPr="00815404">
        <w:rPr>
          <w:rFonts w:ascii="Times New Roman" w:hAnsi="Times New Roman"/>
          <w:bCs/>
          <w:color w:val="000000"/>
          <w:sz w:val="24"/>
          <w:szCs w:val="24"/>
          <w:lang w:val="bg-BG"/>
        </w:rPr>
        <w:t>,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FE71C7" w:rsidRPr="009811F8" w:rsidRDefault="0032130C" w:rsidP="00370651">
      <w:pPr>
        <w:spacing w:after="0" w:line="240" w:lineRule="auto"/>
        <w:ind w:firstLine="567"/>
        <w:jc w:val="both"/>
        <w:rPr>
          <w:rFonts w:ascii="Times New Roman" w:hAnsi="Times New Roman"/>
          <w:bCs/>
          <w:i/>
          <w:color w:val="000000"/>
          <w:sz w:val="24"/>
          <w:szCs w:val="24"/>
          <w:lang w:val="bg-BG"/>
        </w:rPr>
      </w:pPr>
      <w:r w:rsidRPr="00815404">
        <w:rPr>
          <w:rFonts w:ascii="Times New Roman" w:hAnsi="Times New Roman"/>
          <w:bCs/>
          <w:i/>
          <w:color w:val="000000"/>
          <w:sz w:val="24"/>
          <w:szCs w:val="24"/>
          <w:lang w:val="bg-BG"/>
        </w:rPr>
        <w:t>В случай, че отговорът е „да“, у</w:t>
      </w:r>
      <w:r w:rsidR="005D1518" w:rsidRPr="00815404">
        <w:rPr>
          <w:rFonts w:ascii="Times New Roman" w:hAnsi="Times New Roman"/>
          <w:bCs/>
          <w:i/>
          <w:color w:val="000000"/>
          <w:sz w:val="24"/>
          <w:szCs w:val="24"/>
          <w:lang w:val="bg-BG"/>
        </w:rPr>
        <w:t>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9177FF" w:rsidRPr="00940A18" w:rsidRDefault="009177FF" w:rsidP="009177FF">
      <w:pPr>
        <w:autoSpaceDE w:val="0"/>
        <w:autoSpaceDN w:val="0"/>
        <w:adjustRightInd w:val="0"/>
        <w:spacing w:after="0" w:line="240" w:lineRule="auto"/>
        <w:ind w:firstLine="709"/>
        <w:jc w:val="both"/>
        <w:rPr>
          <w:rFonts w:ascii="Times New Roman" w:eastAsia="MS Mincho" w:hAnsi="Times New Roman" w:cs="Times New Roman"/>
          <w:bCs/>
          <w:i/>
          <w:color w:val="000000"/>
          <w:sz w:val="24"/>
          <w:szCs w:val="24"/>
          <w:lang w:val="bg-BG" w:eastAsia="bg-BG"/>
        </w:rPr>
      </w:pPr>
      <w:r w:rsidRPr="00940A18">
        <w:rPr>
          <w:rFonts w:ascii="Times New Roman" w:hAnsi="Times New Roman"/>
          <w:b/>
          <w:bCs/>
          <w:color w:val="000000"/>
          <w:sz w:val="24"/>
          <w:szCs w:val="24"/>
          <w:lang w:val="bg-BG"/>
        </w:rPr>
        <w:t>1.16.</w:t>
      </w:r>
      <w:r w:rsidRPr="00940A18">
        <w:rPr>
          <w:rFonts w:ascii="Times New Roman" w:eastAsia="Times New Roman" w:hAnsi="Times New Roman" w:cs="Times New Roman"/>
          <w:sz w:val="24"/>
          <w:szCs w:val="24"/>
          <w:lang w:val="bg-BG" w:eastAsia="bg-BG"/>
        </w:rPr>
        <w:t xml:space="preserve"> За участието си в процедурата за възлагане на обществена поръчка участниците следва да посочат идентификационен номер (ЕИК съгласно чл. 23 от </w:t>
      </w:r>
      <w:r w:rsidRPr="00940A18">
        <w:rPr>
          <w:rFonts w:ascii="Times New Roman" w:eastAsia="MS Mincho" w:hAnsi="Times New Roman" w:cs="Times New Roman"/>
          <w:bCs/>
          <w:color w:val="000000"/>
          <w:sz w:val="24"/>
          <w:szCs w:val="24"/>
          <w:lang w:val="bg-BG" w:eastAsia="bg-BG"/>
        </w:rPr>
        <w:t>Закона за търговския регистър, съответно БУЛСТАТ за българските юридически лица</w:t>
      </w:r>
      <w:r w:rsidRPr="00940A18">
        <w:rPr>
          <w:rFonts w:ascii="Times New Roman" w:eastAsia="Times New Roman" w:hAnsi="Times New Roman" w:cs="Times New Roman"/>
          <w:sz w:val="24"/>
          <w:szCs w:val="24"/>
          <w:lang w:val="bg-BG" w:eastAsia="bg-BG"/>
        </w:rPr>
        <w:t>)</w:t>
      </w:r>
      <w:r w:rsidRPr="00940A18">
        <w:rPr>
          <w:rFonts w:ascii="Times New Roman" w:eastAsia="Times New Roman" w:hAnsi="Times New Roman" w:cs="Times New Roman"/>
          <w:b/>
          <w:sz w:val="24"/>
          <w:szCs w:val="24"/>
          <w:lang w:val="bg-BG" w:eastAsia="bg-BG"/>
        </w:rPr>
        <w:t xml:space="preserve"> </w:t>
      </w:r>
      <w:r w:rsidRPr="00940A18">
        <w:rPr>
          <w:rFonts w:ascii="Times New Roman" w:eastAsia="Times New Roman" w:hAnsi="Times New Roman" w:cs="Times New Roman"/>
          <w:sz w:val="24"/>
          <w:szCs w:val="24"/>
          <w:lang w:val="bg-BG" w:eastAsia="bg-BG"/>
        </w:rPr>
        <w:t>или</w:t>
      </w:r>
      <w:r w:rsidRPr="00940A18">
        <w:rPr>
          <w:rFonts w:ascii="Times New Roman" w:eastAsia="MS Mincho" w:hAnsi="Times New Roman" w:cs="Times New Roman"/>
          <w:bCs/>
          <w:i/>
          <w:color w:val="000000"/>
          <w:sz w:val="24"/>
          <w:szCs w:val="24"/>
          <w:lang w:val="bg-BG" w:eastAsia="bg-BG"/>
        </w:rPr>
        <w:t xml:space="preserve"> </w:t>
      </w:r>
      <w:r w:rsidRPr="00940A18">
        <w:rPr>
          <w:rFonts w:ascii="Times New Roman" w:eastAsia="MS Mincho" w:hAnsi="Times New Roman" w:cs="Times New Roman"/>
          <w:bCs/>
          <w:color w:val="000000"/>
          <w:sz w:val="24"/>
          <w:szCs w:val="24"/>
          <w:lang w:val="bg-BG" w:eastAsia="bg-BG"/>
        </w:rPr>
        <w:t>друга идентифицираща информация в съответствие със законодателството на държавата, в която участникът е установен</w:t>
      </w:r>
      <w:r w:rsidRPr="00940A18">
        <w:rPr>
          <w:rFonts w:ascii="Times New Roman" w:eastAsia="Times New Roman" w:hAnsi="Times New Roman" w:cs="Times New Roman"/>
          <w:sz w:val="24"/>
          <w:szCs w:val="24"/>
          <w:lang w:val="bg-BG" w:eastAsia="bg-BG"/>
        </w:rPr>
        <w:t xml:space="preserve">. Участниците следва да посочат и адрес за кореспонденция (пощенски адрес, електронен адрес, интернет адрес, телефон и лице/а за контакт). Изискуемата информация по т. 1.16. се попълва в </w:t>
      </w:r>
      <w:r w:rsidRPr="00940A18">
        <w:rPr>
          <w:rFonts w:ascii="Times New Roman" w:eastAsia="MS Mincho" w:hAnsi="Times New Roman" w:cs="Times New Roman"/>
          <w:bCs/>
          <w:color w:val="000000"/>
          <w:sz w:val="24"/>
          <w:szCs w:val="24"/>
          <w:lang w:val="bg-BG" w:eastAsia="bg-BG"/>
        </w:rPr>
        <w:t>част II „Информация за икономическия оператор“, Раздел А от ЕЕДОП.</w:t>
      </w:r>
    </w:p>
    <w:p w:rsidR="003F39F3" w:rsidRDefault="009177FF" w:rsidP="00940A18">
      <w:pPr>
        <w:pStyle w:val="3"/>
        <w:spacing w:before="0" w:line="240" w:lineRule="auto"/>
        <w:ind w:firstLine="567"/>
        <w:jc w:val="both"/>
        <w:rPr>
          <w:rFonts w:eastAsia="Times New Roman" w:cs="Times New Roman"/>
          <w:b w:val="0"/>
          <w:lang w:val="bg-BG" w:eastAsia="bg-BG"/>
        </w:rPr>
      </w:pPr>
      <w:r w:rsidRPr="00940A18">
        <w:rPr>
          <w:rFonts w:eastAsia="MS Mincho" w:cs="Times New Roman"/>
          <w:bCs/>
          <w:i/>
          <w:color w:val="000000"/>
          <w:lang w:val="bg-BG" w:eastAsia="bg-BG"/>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rsidR="009938AB" w:rsidRPr="00F756C0" w:rsidRDefault="7AB6EF34" w:rsidP="00EB3E64">
      <w:pPr>
        <w:pStyle w:val="3"/>
        <w:ind w:firstLine="567"/>
        <w:jc w:val="both"/>
        <w:rPr>
          <w:rFonts w:eastAsia="Times New Roman" w:cs="Times New Roman"/>
          <w:lang w:val="bg-BG" w:eastAsia="bg-BG"/>
        </w:rPr>
      </w:pPr>
      <w:r w:rsidRPr="7AB6EF34">
        <w:rPr>
          <w:rFonts w:eastAsia="Times New Roman"/>
          <w:lang w:val="bg-BG" w:eastAsia="bg-BG"/>
        </w:rPr>
        <w:t>2.1.</w:t>
      </w:r>
      <w:r w:rsidRPr="7AB6EF34">
        <w:rPr>
          <w:rFonts w:eastAsia="Times New Roman" w:cs="Times New Roman"/>
          <w:lang w:val="bg-BG" w:eastAsia="bg-BG"/>
        </w:rPr>
        <w:t xml:space="preserve"> Възложителят отстранява от участие в процедура за възлагане на обществена поръчка участник, когато:</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2.1.1.</w:t>
      </w:r>
      <w:r w:rsidRPr="7AB6EF34">
        <w:rPr>
          <w:rFonts w:ascii="Times New Roman" w:eastAsia="Times New Roman" w:hAnsi="Times New Roman" w:cs="Times New Roman"/>
          <w:sz w:val="24"/>
          <w:szCs w:val="24"/>
          <w:lang w:val="bg-B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EB3E64" w:rsidRPr="00EB3E64">
        <w:rPr>
          <w:rFonts w:ascii="Times New Roman" w:eastAsia="Times New Roman" w:hAnsi="Times New Roman" w:cs="Times New Roman"/>
          <w:sz w:val="24"/>
          <w:szCs w:val="24"/>
          <w:lang w:val="bg-BG" w:eastAsia="bg-BG"/>
        </w:rPr>
        <w:t xml:space="preserve"> </w:t>
      </w:r>
      <w:r w:rsidR="00EB3E64" w:rsidRPr="003C3D8E">
        <w:rPr>
          <w:rFonts w:ascii="Times New Roman" w:eastAsia="Times New Roman" w:hAnsi="Times New Roman" w:cs="Times New Roman"/>
          <w:i/>
          <w:sz w:val="24"/>
          <w:szCs w:val="24"/>
          <w:lang w:val="bg-BG" w:eastAsia="bg-BG"/>
        </w:rPr>
        <w:t>(чл. 54, ал. 1, т.1 от ЗОП)</w:t>
      </w:r>
      <w:r w:rsidR="003C3D8E">
        <w:rPr>
          <w:rFonts w:ascii="Times New Roman" w:eastAsia="Times New Roman" w:hAnsi="Times New Roman" w:cs="Times New Roman"/>
          <w:i/>
          <w:sz w:val="24"/>
          <w:szCs w:val="24"/>
          <w:lang w:val="bg-BG" w:eastAsia="bg-BG"/>
        </w:rPr>
        <w:t>;</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 xml:space="preserve">2.1.2. </w:t>
      </w:r>
      <w:r w:rsidRPr="7AB6EF34">
        <w:rPr>
          <w:rFonts w:ascii="Times New Roman" w:eastAsia="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r w:rsidR="00EB3E64" w:rsidRPr="00EB3E64">
        <w:t xml:space="preserve"> </w:t>
      </w:r>
      <w:r w:rsidR="00EB3E64" w:rsidRPr="003C3D8E">
        <w:rPr>
          <w:rFonts w:ascii="Times New Roman" w:eastAsia="Times New Roman" w:hAnsi="Times New Roman" w:cs="Times New Roman"/>
          <w:i/>
          <w:sz w:val="24"/>
          <w:szCs w:val="24"/>
          <w:lang w:val="bg-BG" w:eastAsia="bg-BG"/>
        </w:rPr>
        <w:t>(чл. 54, ал. 1, т.</w:t>
      </w:r>
      <w:r w:rsidR="003C3D8E">
        <w:rPr>
          <w:rFonts w:ascii="Times New Roman" w:eastAsia="Times New Roman" w:hAnsi="Times New Roman" w:cs="Times New Roman"/>
          <w:i/>
          <w:sz w:val="24"/>
          <w:szCs w:val="24"/>
          <w:lang w:val="bg-BG" w:eastAsia="bg-BG"/>
        </w:rPr>
        <w:t xml:space="preserve"> </w:t>
      </w:r>
      <w:r w:rsidR="00EB3E64" w:rsidRPr="003C3D8E">
        <w:rPr>
          <w:rFonts w:ascii="Times New Roman" w:eastAsia="Times New Roman" w:hAnsi="Times New Roman" w:cs="Times New Roman"/>
          <w:i/>
          <w:sz w:val="24"/>
          <w:szCs w:val="24"/>
          <w:lang w:val="bg-BG" w:eastAsia="bg-BG"/>
        </w:rPr>
        <w:t>2 от ЗОП)</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2.1.3.</w:t>
      </w:r>
      <w:r w:rsidRPr="7AB6EF34">
        <w:rPr>
          <w:rFonts w:ascii="Times New Roman" w:eastAsia="Times New Roman" w:hAnsi="Times New Roman" w:cs="Times New Roman"/>
          <w:sz w:val="24"/>
          <w:szCs w:val="24"/>
          <w:lang w:val="bg-B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A31EA8" w:rsidRPr="00A31EA8">
        <w:t xml:space="preserve"> </w:t>
      </w:r>
      <w:r w:rsidR="00A31EA8" w:rsidRPr="003C3D8E">
        <w:rPr>
          <w:rFonts w:ascii="Times New Roman" w:eastAsia="Times New Roman" w:hAnsi="Times New Roman" w:cs="Times New Roman"/>
          <w:i/>
          <w:sz w:val="24"/>
          <w:szCs w:val="24"/>
          <w:lang w:val="bg-BG" w:eastAsia="bg-BG"/>
        </w:rPr>
        <w:t>(чл. 54, ал. 1, т.</w:t>
      </w:r>
      <w:r w:rsidR="003C3D8E">
        <w:rPr>
          <w:rFonts w:ascii="Times New Roman" w:eastAsia="Times New Roman" w:hAnsi="Times New Roman" w:cs="Times New Roman"/>
          <w:i/>
          <w:sz w:val="24"/>
          <w:szCs w:val="24"/>
          <w:lang w:val="bg-BG" w:eastAsia="bg-BG"/>
        </w:rPr>
        <w:t xml:space="preserve"> </w:t>
      </w:r>
      <w:r w:rsidR="00A31EA8" w:rsidRPr="003C3D8E">
        <w:rPr>
          <w:rFonts w:ascii="Times New Roman" w:eastAsia="Times New Roman" w:hAnsi="Times New Roman" w:cs="Times New Roman"/>
          <w:i/>
          <w:sz w:val="24"/>
          <w:szCs w:val="24"/>
          <w:lang w:val="bg-BG" w:eastAsia="bg-BG"/>
        </w:rPr>
        <w:t>3 от ЗОП)</w:t>
      </w:r>
    </w:p>
    <w:p w:rsidR="009938AB" w:rsidRPr="003C3D8E" w:rsidRDefault="7AB6EF34" w:rsidP="7AB6EF3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t>2.1.4.</w:t>
      </w:r>
      <w:r w:rsidRPr="7AB6EF34">
        <w:rPr>
          <w:rFonts w:ascii="Times New Roman" w:eastAsia="Times New Roman" w:hAnsi="Times New Roman" w:cs="Times New Roman"/>
          <w:sz w:val="24"/>
          <w:szCs w:val="24"/>
          <w:lang w:val="bg-BG" w:eastAsia="bg-BG"/>
        </w:rPr>
        <w:t xml:space="preserve"> е налице неравнопоставеност в случаите по чл. 44, ал. 5 от ЗОП;</w:t>
      </w:r>
      <w:r w:rsidR="001507A7" w:rsidRPr="001507A7">
        <w:t xml:space="preserve"> </w:t>
      </w:r>
      <w:r w:rsidR="001507A7" w:rsidRPr="003C3D8E">
        <w:rPr>
          <w:rFonts w:ascii="Times New Roman" w:eastAsia="Times New Roman" w:hAnsi="Times New Roman" w:cs="Times New Roman"/>
          <w:i/>
          <w:sz w:val="24"/>
          <w:szCs w:val="24"/>
          <w:lang w:val="bg-BG" w:eastAsia="bg-BG"/>
        </w:rPr>
        <w:t>(чл. 54, ал. 1, т.4 от ЗОП)</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2.1.5.</w:t>
      </w:r>
      <w:r w:rsidRPr="7AB6EF34">
        <w:rPr>
          <w:rFonts w:ascii="Times New Roman" w:eastAsia="Times New Roman" w:hAnsi="Times New Roman" w:cs="Times New Roman"/>
          <w:sz w:val="24"/>
          <w:szCs w:val="24"/>
          <w:lang w:val="bg-BG" w:eastAsia="bg-BG"/>
        </w:rPr>
        <w:t xml:space="preserve"> е установено, че: </w:t>
      </w:r>
    </w:p>
    <w:p w:rsidR="00980A94" w:rsidRPr="003C3D8E" w:rsidRDefault="7AB6EF34" w:rsidP="00980A9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lastRenderedPageBreak/>
        <w:t>а)</w:t>
      </w:r>
      <w:r w:rsidRPr="7AB6EF34">
        <w:rPr>
          <w:rFonts w:ascii="Times New Roman" w:eastAsia="Times New Roman" w:hAnsi="Times New Roman" w:cs="Times New Roman"/>
          <w:sz w:val="24"/>
          <w:szCs w:val="24"/>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80A94">
        <w:rPr>
          <w:rFonts w:ascii="Times New Roman" w:eastAsia="Times New Roman" w:hAnsi="Times New Roman" w:cs="Times New Roman"/>
          <w:sz w:val="24"/>
          <w:szCs w:val="24"/>
          <w:lang w:val="bg-BG" w:eastAsia="bg-BG"/>
        </w:rPr>
        <w:t xml:space="preserve"> </w:t>
      </w:r>
      <w:r w:rsidR="00980A94" w:rsidRPr="003C3D8E">
        <w:rPr>
          <w:rFonts w:ascii="Times New Roman" w:eastAsia="Times New Roman" w:hAnsi="Times New Roman" w:cs="Times New Roman"/>
          <w:i/>
          <w:sz w:val="24"/>
          <w:szCs w:val="24"/>
          <w:lang w:val="bg-BG" w:eastAsia="bg-BG"/>
        </w:rPr>
        <w:t>(чл. 54, ал. 1, т. 5, буква „а“ от ЗОП)</w:t>
      </w:r>
    </w:p>
    <w:p w:rsidR="009938AB" w:rsidRPr="003C3D8E" w:rsidRDefault="7AB6EF34" w:rsidP="7AB6EF3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t>б)</w:t>
      </w:r>
      <w:r w:rsidRPr="7AB6EF34">
        <w:rPr>
          <w:rFonts w:ascii="Times New Roman" w:eastAsia="Times New Roman" w:hAnsi="Times New Roman" w:cs="Times New Roman"/>
          <w:sz w:val="24"/>
          <w:szCs w:val="24"/>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980A94" w:rsidRPr="00980A94">
        <w:t xml:space="preserve"> </w:t>
      </w:r>
      <w:r w:rsidR="00980A94" w:rsidRPr="003C3D8E">
        <w:rPr>
          <w:rFonts w:ascii="Times New Roman" w:eastAsia="Times New Roman" w:hAnsi="Times New Roman" w:cs="Times New Roman"/>
          <w:i/>
          <w:sz w:val="24"/>
          <w:szCs w:val="24"/>
          <w:lang w:val="bg-BG" w:eastAsia="bg-BG"/>
        </w:rPr>
        <w:t>(чл. 54, ал. 1, т. 5, буква „б“ от ЗОП)</w:t>
      </w:r>
    </w:p>
    <w:p w:rsidR="009938AB" w:rsidRPr="00D44589" w:rsidRDefault="7AB6EF34" w:rsidP="7AB6EF34">
      <w:pPr>
        <w:spacing w:after="0" w:line="240" w:lineRule="auto"/>
        <w:ind w:firstLine="567"/>
        <w:jc w:val="both"/>
        <w:rPr>
          <w:rFonts w:ascii="Times New Roman" w:eastAsia="Times New Roman" w:hAnsi="Times New Roman" w:cs="Times New Roman"/>
          <w:b/>
          <w:bCs/>
          <w:i/>
          <w:sz w:val="24"/>
          <w:szCs w:val="24"/>
          <w:lang w:val="bg-BG" w:eastAsia="bg-BG"/>
        </w:rPr>
      </w:pPr>
      <w:r w:rsidRPr="005E67C9">
        <w:rPr>
          <w:rFonts w:ascii="Times New Roman" w:eastAsia="Times New Roman" w:hAnsi="Times New Roman" w:cs="Times New Roman"/>
          <w:b/>
          <w:bCs/>
          <w:sz w:val="24"/>
          <w:szCs w:val="24"/>
          <w:lang w:val="bg-BG" w:eastAsia="bg-BG"/>
        </w:rPr>
        <w:t xml:space="preserve">2.1.6. </w:t>
      </w:r>
      <w:r w:rsidR="003F4A7F" w:rsidRPr="005E67C9">
        <w:rPr>
          <w:rFonts w:ascii="Times New Roman" w:eastAsia="Times New Roman" w:hAnsi="Times New Roman" w:cs="Times New Roman"/>
          <w:bCs/>
          <w:sz w:val="24"/>
          <w:szCs w:val="24"/>
          <w:lang w:val="bg-BG" w:eastAsia="bg-BG"/>
        </w:rPr>
        <w:t xml:space="preserve">е установено с влязло в сила наказателно постановление, принудителна административна мярка по </w:t>
      </w:r>
      <w:hyperlink r:id="rId10" w:history="1">
        <w:r w:rsidR="003F4A7F" w:rsidRPr="005E67C9">
          <w:rPr>
            <w:rFonts w:ascii="Times New Roman" w:hAnsi="Times New Roman" w:cs="Times New Roman"/>
            <w:bCs/>
            <w:sz w:val="24"/>
            <w:szCs w:val="24"/>
            <w:lang w:val="bg-BG" w:eastAsia="bg-BG"/>
          </w:rPr>
          <w:t>чл. 404 от Кодекса на труда</w:t>
        </w:r>
      </w:hyperlink>
      <w:r w:rsidR="003F4A7F" w:rsidRPr="005E67C9">
        <w:rPr>
          <w:rFonts w:ascii="Times New Roman" w:eastAsia="Times New Roman" w:hAnsi="Times New Roman" w:cs="Times New Roman"/>
          <w:bCs/>
          <w:sz w:val="24"/>
          <w:szCs w:val="24"/>
          <w:lang w:val="bg-BG" w:eastAsia="bg-BG"/>
        </w:rPr>
        <w:t xml:space="preserve"> или съдебно решение, нарушение на </w:t>
      </w:r>
      <w:hyperlink r:id="rId11" w:history="1">
        <w:r w:rsidR="003F4A7F" w:rsidRPr="005E67C9">
          <w:rPr>
            <w:rFonts w:ascii="Times New Roman" w:hAnsi="Times New Roman" w:cs="Times New Roman"/>
            <w:bCs/>
            <w:sz w:val="24"/>
            <w:szCs w:val="24"/>
            <w:lang w:val="bg-BG" w:eastAsia="bg-BG"/>
          </w:rPr>
          <w:t>чл. 61, ал. 1</w:t>
        </w:r>
      </w:hyperlink>
      <w:r w:rsidR="003F4A7F" w:rsidRPr="005E67C9">
        <w:rPr>
          <w:rFonts w:ascii="Times New Roman" w:eastAsia="Times New Roman" w:hAnsi="Times New Roman" w:cs="Times New Roman"/>
          <w:bCs/>
          <w:sz w:val="24"/>
          <w:szCs w:val="24"/>
          <w:lang w:val="bg-BG" w:eastAsia="bg-BG"/>
        </w:rPr>
        <w:t xml:space="preserve">, </w:t>
      </w:r>
      <w:hyperlink r:id="rId12" w:history="1">
        <w:r w:rsidR="003F4A7F" w:rsidRPr="005E67C9">
          <w:rPr>
            <w:rFonts w:ascii="Times New Roman" w:hAnsi="Times New Roman" w:cs="Times New Roman"/>
            <w:bCs/>
            <w:sz w:val="24"/>
            <w:szCs w:val="24"/>
            <w:lang w:val="bg-BG" w:eastAsia="bg-BG"/>
          </w:rPr>
          <w:t>чл. 62, ал. 1</w:t>
        </w:r>
      </w:hyperlink>
      <w:r w:rsidR="003F4A7F" w:rsidRPr="005E67C9">
        <w:rPr>
          <w:rFonts w:ascii="Times New Roman" w:eastAsia="Times New Roman" w:hAnsi="Times New Roman" w:cs="Times New Roman"/>
          <w:bCs/>
          <w:sz w:val="24"/>
          <w:szCs w:val="24"/>
          <w:lang w:val="bg-BG" w:eastAsia="bg-BG"/>
        </w:rPr>
        <w:t xml:space="preserve"> или </w:t>
      </w:r>
      <w:hyperlink r:id="rId13" w:history="1">
        <w:r w:rsidR="003F4A7F" w:rsidRPr="005E67C9">
          <w:rPr>
            <w:rFonts w:ascii="Times New Roman" w:hAnsi="Times New Roman" w:cs="Times New Roman"/>
            <w:bCs/>
            <w:sz w:val="24"/>
            <w:szCs w:val="24"/>
            <w:lang w:val="bg-BG" w:eastAsia="bg-BG"/>
          </w:rPr>
          <w:t>3</w:t>
        </w:r>
      </w:hyperlink>
      <w:r w:rsidR="003F4A7F" w:rsidRPr="005E67C9">
        <w:rPr>
          <w:rFonts w:ascii="Times New Roman" w:eastAsia="Times New Roman" w:hAnsi="Times New Roman" w:cs="Times New Roman"/>
          <w:bCs/>
          <w:sz w:val="24"/>
          <w:szCs w:val="24"/>
          <w:lang w:val="bg-BG" w:eastAsia="bg-BG"/>
        </w:rPr>
        <w:t xml:space="preserve">, </w:t>
      </w:r>
      <w:hyperlink r:id="rId14" w:history="1">
        <w:r w:rsidR="003F4A7F" w:rsidRPr="005E67C9">
          <w:rPr>
            <w:rFonts w:ascii="Times New Roman" w:hAnsi="Times New Roman" w:cs="Times New Roman"/>
            <w:bCs/>
            <w:sz w:val="24"/>
            <w:szCs w:val="24"/>
            <w:lang w:val="bg-BG" w:eastAsia="bg-BG"/>
          </w:rPr>
          <w:t>чл. 63, ал. 1</w:t>
        </w:r>
      </w:hyperlink>
      <w:r w:rsidR="003F4A7F" w:rsidRPr="005E67C9">
        <w:rPr>
          <w:rFonts w:ascii="Times New Roman" w:eastAsia="Times New Roman" w:hAnsi="Times New Roman" w:cs="Times New Roman"/>
          <w:bCs/>
          <w:sz w:val="24"/>
          <w:szCs w:val="24"/>
          <w:lang w:val="bg-BG" w:eastAsia="bg-BG"/>
        </w:rPr>
        <w:t xml:space="preserve"> или </w:t>
      </w:r>
      <w:hyperlink r:id="rId15" w:history="1">
        <w:r w:rsidR="003F4A7F" w:rsidRPr="005E67C9">
          <w:rPr>
            <w:rFonts w:ascii="Times New Roman" w:hAnsi="Times New Roman" w:cs="Times New Roman"/>
            <w:bCs/>
            <w:sz w:val="24"/>
            <w:szCs w:val="24"/>
            <w:lang w:val="bg-BG" w:eastAsia="bg-BG"/>
          </w:rPr>
          <w:t>2</w:t>
        </w:r>
      </w:hyperlink>
      <w:r w:rsidR="003F4A7F" w:rsidRPr="005E67C9">
        <w:rPr>
          <w:rFonts w:ascii="Times New Roman" w:eastAsia="Times New Roman" w:hAnsi="Times New Roman" w:cs="Times New Roman"/>
          <w:bCs/>
          <w:sz w:val="24"/>
          <w:szCs w:val="24"/>
          <w:lang w:val="bg-BG" w:eastAsia="bg-BG"/>
        </w:rPr>
        <w:t xml:space="preserve">, </w:t>
      </w:r>
      <w:hyperlink r:id="rId16" w:history="1">
        <w:r w:rsidR="003F4A7F" w:rsidRPr="005E67C9">
          <w:rPr>
            <w:rFonts w:ascii="Times New Roman" w:hAnsi="Times New Roman" w:cs="Times New Roman"/>
            <w:bCs/>
            <w:sz w:val="24"/>
            <w:szCs w:val="24"/>
            <w:lang w:val="bg-BG" w:eastAsia="bg-BG"/>
          </w:rPr>
          <w:t>чл. 118</w:t>
        </w:r>
      </w:hyperlink>
      <w:r w:rsidR="003F4A7F" w:rsidRPr="005E67C9">
        <w:rPr>
          <w:rFonts w:ascii="Times New Roman" w:eastAsia="Times New Roman" w:hAnsi="Times New Roman" w:cs="Times New Roman"/>
          <w:bCs/>
          <w:sz w:val="24"/>
          <w:szCs w:val="24"/>
          <w:lang w:val="bg-BG" w:eastAsia="bg-BG"/>
        </w:rPr>
        <w:t xml:space="preserve">, </w:t>
      </w:r>
      <w:hyperlink r:id="rId17" w:history="1">
        <w:r w:rsidR="003F4A7F" w:rsidRPr="005E67C9">
          <w:rPr>
            <w:rFonts w:ascii="Times New Roman" w:hAnsi="Times New Roman" w:cs="Times New Roman"/>
            <w:bCs/>
            <w:sz w:val="24"/>
            <w:szCs w:val="24"/>
            <w:lang w:val="bg-BG" w:eastAsia="bg-BG"/>
          </w:rPr>
          <w:t>чл. 128</w:t>
        </w:r>
      </w:hyperlink>
      <w:r w:rsidR="003F4A7F" w:rsidRPr="005E67C9">
        <w:rPr>
          <w:rFonts w:ascii="Times New Roman" w:eastAsia="Times New Roman" w:hAnsi="Times New Roman" w:cs="Times New Roman"/>
          <w:bCs/>
          <w:sz w:val="24"/>
          <w:szCs w:val="24"/>
          <w:lang w:val="bg-BG" w:eastAsia="bg-BG"/>
        </w:rPr>
        <w:t xml:space="preserve">, </w:t>
      </w:r>
      <w:hyperlink r:id="rId18" w:history="1">
        <w:r w:rsidR="003F4A7F" w:rsidRPr="005E67C9">
          <w:rPr>
            <w:rFonts w:ascii="Times New Roman" w:hAnsi="Times New Roman" w:cs="Times New Roman"/>
            <w:bCs/>
            <w:sz w:val="24"/>
            <w:szCs w:val="24"/>
            <w:lang w:val="bg-BG" w:eastAsia="bg-BG"/>
          </w:rPr>
          <w:t>чл. 228, ал. 3</w:t>
        </w:r>
      </w:hyperlink>
      <w:r w:rsidR="003F4A7F" w:rsidRPr="005E67C9">
        <w:rPr>
          <w:rFonts w:ascii="Times New Roman" w:eastAsia="Times New Roman" w:hAnsi="Times New Roman" w:cs="Times New Roman"/>
          <w:bCs/>
          <w:sz w:val="24"/>
          <w:szCs w:val="24"/>
          <w:lang w:val="bg-BG" w:eastAsia="bg-BG"/>
        </w:rPr>
        <w:t xml:space="preserve">, </w:t>
      </w:r>
      <w:hyperlink r:id="rId19" w:history="1">
        <w:r w:rsidR="003F4A7F" w:rsidRPr="005E67C9">
          <w:rPr>
            <w:rFonts w:ascii="Times New Roman" w:hAnsi="Times New Roman" w:cs="Times New Roman"/>
            <w:bCs/>
            <w:sz w:val="24"/>
            <w:szCs w:val="24"/>
            <w:lang w:val="bg-BG" w:eastAsia="bg-BG"/>
          </w:rPr>
          <w:t>чл. 245</w:t>
        </w:r>
      </w:hyperlink>
      <w:r w:rsidR="003F4A7F" w:rsidRPr="005E67C9">
        <w:rPr>
          <w:rFonts w:ascii="Times New Roman" w:eastAsia="Times New Roman" w:hAnsi="Times New Roman" w:cs="Times New Roman"/>
          <w:bCs/>
          <w:sz w:val="24"/>
          <w:szCs w:val="24"/>
          <w:lang w:val="bg-BG" w:eastAsia="bg-BG"/>
        </w:rPr>
        <w:t xml:space="preserve"> и </w:t>
      </w:r>
      <w:hyperlink r:id="rId20" w:history="1">
        <w:r w:rsidR="003F4A7F" w:rsidRPr="005E67C9">
          <w:rPr>
            <w:rFonts w:ascii="Times New Roman" w:hAnsi="Times New Roman" w:cs="Times New Roman"/>
            <w:bCs/>
            <w:sz w:val="24"/>
            <w:szCs w:val="24"/>
            <w:lang w:val="bg-BG" w:eastAsia="bg-BG"/>
          </w:rPr>
          <w:t>чл. 301</w:t>
        </w:r>
      </w:hyperlink>
      <w:r w:rsidR="003F4A7F" w:rsidRPr="005E67C9">
        <w:rPr>
          <w:rFonts w:ascii="Times New Roman" w:eastAsia="Times New Roman" w:hAnsi="Times New Roman" w:cs="Times New Roman"/>
          <w:bCs/>
          <w:sz w:val="24"/>
          <w:szCs w:val="24"/>
          <w:lang w:val="bg-BG" w:eastAsia="bg-BG"/>
        </w:rPr>
        <w:t xml:space="preserve"> – </w:t>
      </w:r>
      <w:hyperlink r:id="rId21" w:history="1">
        <w:r w:rsidR="003F4A7F" w:rsidRPr="005E67C9">
          <w:rPr>
            <w:rFonts w:ascii="Times New Roman" w:hAnsi="Times New Roman" w:cs="Times New Roman"/>
            <w:bCs/>
            <w:sz w:val="24"/>
            <w:szCs w:val="24"/>
            <w:lang w:val="bg-BG" w:eastAsia="bg-BG"/>
          </w:rPr>
          <w:t>305 от Кодекса на труда</w:t>
        </w:r>
      </w:hyperlink>
      <w:r w:rsidR="003F4A7F" w:rsidRPr="005E67C9">
        <w:rPr>
          <w:rFonts w:ascii="Times New Roman" w:eastAsia="Times New Roman" w:hAnsi="Times New Roman" w:cs="Times New Roman"/>
          <w:bCs/>
          <w:sz w:val="24"/>
          <w:szCs w:val="24"/>
          <w:lang w:val="bg-BG" w:eastAsia="bg-BG"/>
        </w:rPr>
        <w:t xml:space="preserve"> или аналогични задължения, установени с акт на компетентен орган, съгласно законодателството на държавата, в която кандидат</w:t>
      </w:r>
      <w:r w:rsidR="00D44589">
        <w:rPr>
          <w:rFonts w:ascii="Times New Roman" w:eastAsia="Times New Roman" w:hAnsi="Times New Roman" w:cs="Times New Roman"/>
          <w:bCs/>
          <w:sz w:val="24"/>
          <w:szCs w:val="24"/>
          <w:lang w:val="bg-BG" w:eastAsia="bg-BG"/>
        </w:rPr>
        <w:t xml:space="preserve">ът или участникът е установен; </w:t>
      </w:r>
      <w:r w:rsidR="003F4A7F" w:rsidRPr="00D44589">
        <w:rPr>
          <w:rFonts w:ascii="Times New Roman" w:eastAsia="Times New Roman" w:hAnsi="Times New Roman" w:cs="Times New Roman"/>
          <w:bCs/>
          <w:i/>
          <w:sz w:val="24"/>
          <w:szCs w:val="24"/>
          <w:lang w:val="bg-BG" w:eastAsia="bg-BG"/>
        </w:rPr>
        <w:t>(чл. 54, ал. 1, т. 6 от ЗОП);</w:t>
      </w:r>
    </w:p>
    <w:p w:rsidR="009938AB" w:rsidRPr="00D44589" w:rsidRDefault="7AB6EF34" w:rsidP="7AB6EF3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t>2.1.7.</w:t>
      </w:r>
      <w:r w:rsidRPr="7AB6EF34">
        <w:rPr>
          <w:rFonts w:ascii="Times New Roman" w:eastAsia="Times New Roman" w:hAnsi="Times New Roman" w:cs="Times New Roman"/>
          <w:sz w:val="24"/>
          <w:szCs w:val="24"/>
          <w:lang w:val="bg-BG" w:eastAsia="bg-BG"/>
        </w:rPr>
        <w:t xml:space="preserve"> е налице конфликт на интереси, който не може да бъде отстранен.</w:t>
      </w:r>
      <w:r w:rsidR="00A174F5" w:rsidRPr="00A174F5">
        <w:t xml:space="preserve"> </w:t>
      </w:r>
      <w:r w:rsidR="00A174F5" w:rsidRPr="00D44589">
        <w:rPr>
          <w:rFonts w:ascii="Times New Roman" w:eastAsia="Times New Roman" w:hAnsi="Times New Roman" w:cs="Times New Roman"/>
          <w:i/>
          <w:sz w:val="24"/>
          <w:szCs w:val="24"/>
          <w:lang w:val="bg-BG" w:eastAsia="bg-BG"/>
        </w:rPr>
        <w:t>(чл. 54, ал. 1, т.</w:t>
      </w:r>
      <w:r w:rsidR="001629EF" w:rsidRPr="00D44589">
        <w:rPr>
          <w:rFonts w:ascii="Times New Roman" w:eastAsia="Times New Roman" w:hAnsi="Times New Roman" w:cs="Times New Roman"/>
          <w:i/>
          <w:sz w:val="24"/>
          <w:szCs w:val="24"/>
          <w:lang w:val="bg-BG" w:eastAsia="bg-BG"/>
        </w:rPr>
        <w:t xml:space="preserve"> </w:t>
      </w:r>
      <w:r w:rsidR="00A174F5" w:rsidRPr="00D44589">
        <w:rPr>
          <w:rFonts w:ascii="Times New Roman" w:eastAsia="Times New Roman" w:hAnsi="Times New Roman" w:cs="Times New Roman"/>
          <w:i/>
          <w:sz w:val="24"/>
          <w:szCs w:val="24"/>
          <w:lang w:val="bg-BG" w:eastAsia="bg-BG"/>
        </w:rPr>
        <w:t>7 от ЗОП)</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2.2.</w:t>
      </w:r>
      <w:r w:rsidRPr="7AB6EF34">
        <w:rPr>
          <w:rFonts w:ascii="Times New Roman" w:eastAsia="Times New Roman" w:hAnsi="Times New Roman" w:cs="Times New Roman"/>
          <w:sz w:val="24"/>
          <w:szCs w:val="24"/>
          <w:lang w:val="bg-B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2.3.</w:t>
      </w:r>
      <w:r w:rsidRPr="7AB6EF34">
        <w:rPr>
          <w:rFonts w:ascii="Times New Roman" w:eastAsia="Times New Roman" w:hAnsi="Times New Roman" w:cs="Times New Roman"/>
          <w:sz w:val="24"/>
          <w:szCs w:val="24"/>
          <w:lang w:val="bg-BG" w:eastAsia="bg-BG"/>
        </w:rPr>
        <w:t xml:space="preserve"> Основанието по т.2.1.3 не се прилага, когато:</w:t>
      </w:r>
    </w:p>
    <w:p w:rsidR="009938AB" w:rsidRPr="00F756C0" w:rsidRDefault="7AB6EF34" w:rsidP="7AB6EF34">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7AB6EF34">
        <w:rPr>
          <w:rFonts w:ascii="Times New Roman" w:eastAsia="Times New Roman" w:hAnsi="Times New Roman" w:cs="Times New Roman"/>
          <w:sz w:val="24"/>
          <w:szCs w:val="24"/>
          <w:lang w:val="bg-BG" w:eastAsia="ar-SA"/>
        </w:rPr>
        <w:t>- се налага да се защитят особено важни държавни или обществени интереси;</w:t>
      </w:r>
    </w:p>
    <w:p w:rsidR="009938AB" w:rsidRPr="00F756C0" w:rsidRDefault="7AB6EF34" w:rsidP="7AB6EF34">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7AB6EF34">
        <w:rPr>
          <w:rFonts w:ascii="Times New Roman" w:eastAsia="Times New Roman" w:hAnsi="Times New Roman" w:cs="Times New Roman"/>
          <w:sz w:val="24"/>
          <w:szCs w:val="24"/>
          <w:lang w:val="bg-BG" w:eastAsia="ar-SA"/>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2.4.</w:t>
      </w:r>
      <w:r w:rsidRPr="7AB6EF34">
        <w:rPr>
          <w:rFonts w:ascii="Times New Roman" w:eastAsia="Times New Roman" w:hAnsi="Times New Roman" w:cs="Times New Roman"/>
          <w:sz w:val="24"/>
          <w:szCs w:val="24"/>
          <w:lang w:val="bg-B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938AB" w:rsidRPr="00D44589" w:rsidRDefault="7AB6EF34" w:rsidP="7AB6EF3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t>2.4.1.</w:t>
      </w:r>
      <w:r w:rsidRPr="7AB6EF34">
        <w:rPr>
          <w:rFonts w:ascii="Times New Roman" w:eastAsia="Times New Roman" w:hAnsi="Times New Roman" w:cs="Times New Roman"/>
          <w:sz w:val="24"/>
          <w:szCs w:val="24"/>
          <w:lang w:val="bg-B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376346" w:rsidRPr="00376346">
        <w:t xml:space="preserve"> </w:t>
      </w:r>
      <w:r w:rsidR="00376346" w:rsidRPr="00D44589">
        <w:rPr>
          <w:rFonts w:ascii="Times New Roman" w:eastAsia="Times New Roman" w:hAnsi="Times New Roman" w:cs="Times New Roman"/>
          <w:i/>
          <w:sz w:val="24"/>
          <w:szCs w:val="24"/>
          <w:lang w:val="bg-BG" w:eastAsia="bg-BG"/>
        </w:rPr>
        <w:t>(чл. 55, ал. 1, т.1 от ЗОП)</w:t>
      </w:r>
    </w:p>
    <w:p w:rsidR="009938AB" w:rsidRPr="00D44589" w:rsidRDefault="7AB6EF34" w:rsidP="7AB6EF34">
      <w:pPr>
        <w:spacing w:after="0" w:line="240" w:lineRule="auto"/>
        <w:ind w:firstLine="567"/>
        <w:jc w:val="both"/>
        <w:rPr>
          <w:rFonts w:ascii="Times New Roman" w:eastAsia="Times New Roman" w:hAnsi="Times New Roman" w:cs="Times New Roman"/>
          <w:i/>
          <w:sz w:val="24"/>
          <w:szCs w:val="24"/>
          <w:lang w:val="bg-BG" w:eastAsia="bg-BG"/>
        </w:rPr>
      </w:pPr>
      <w:r w:rsidRPr="7AB6EF34">
        <w:rPr>
          <w:rFonts w:ascii="Times New Roman" w:eastAsia="Times New Roman" w:hAnsi="Times New Roman"/>
          <w:b/>
          <w:bCs/>
          <w:sz w:val="24"/>
          <w:szCs w:val="24"/>
          <w:lang w:val="bg-BG" w:eastAsia="bg-BG"/>
        </w:rPr>
        <w:t>2.4.</w:t>
      </w:r>
      <w:r w:rsidR="00C80DA0">
        <w:rPr>
          <w:rFonts w:ascii="Times New Roman" w:eastAsia="Times New Roman" w:hAnsi="Times New Roman"/>
          <w:b/>
          <w:bCs/>
          <w:sz w:val="24"/>
          <w:szCs w:val="24"/>
          <w:lang w:val="bg-BG"/>
        </w:rPr>
        <w:t>2</w:t>
      </w:r>
      <w:r w:rsidRPr="7AB6EF34">
        <w:rPr>
          <w:rFonts w:ascii="Times New Roman" w:eastAsia="Times New Roman" w:hAnsi="Times New Roman"/>
          <w:b/>
          <w:bCs/>
          <w:sz w:val="24"/>
          <w:szCs w:val="24"/>
          <w:lang w:val="bg-BG" w:eastAsia="bg-BG"/>
        </w:rPr>
        <w:t>.</w:t>
      </w:r>
      <w:r w:rsidRPr="7AB6EF34">
        <w:rPr>
          <w:rFonts w:ascii="Times New Roman" w:eastAsia="Times New Roman" w:hAnsi="Times New Roman" w:cs="Times New Roman"/>
          <w:sz w:val="24"/>
          <w:szCs w:val="24"/>
          <w:lang w:val="bg-B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7B23C9" w:rsidRPr="007B23C9">
        <w:rPr>
          <w:sz w:val="28"/>
          <w:szCs w:val="28"/>
        </w:rPr>
        <w:t xml:space="preserve"> </w:t>
      </w:r>
      <w:r w:rsidR="007B23C9" w:rsidRPr="00D44589">
        <w:rPr>
          <w:rFonts w:ascii="Times New Roman" w:eastAsia="Times New Roman" w:hAnsi="Times New Roman" w:cs="Times New Roman"/>
          <w:i/>
          <w:sz w:val="24"/>
          <w:szCs w:val="24"/>
          <w:lang w:val="bg-BG" w:eastAsia="bg-BG"/>
        </w:rPr>
        <w:t>(чл. 55, ал. 1, т.3 от ЗОП)</w:t>
      </w:r>
    </w:p>
    <w:p w:rsidR="007B23C9" w:rsidRPr="00D44589" w:rsidRDefault="7AB6EF34" w:rsidP="00D277B4">
      <w:pPr>
        <w:spacing w:after="0" w:line="240" w:lineRule="auto"/>
        <w:ind w:firstLine="567"/>
        <w:jc w:val="both"/>
        <w:rPr>
          <w:rFonts w:ascii="Times New Roman" w:eastAsia="Times New Roman" w:hAnsi="Times New Roman"/>
          <w:i/>
          <w:sz w:val="24"/>
          <w:szCs w:val="24"/>
          <w:lang w:val="bg-BG"/>
        </w:rPr>
      </w:pPr>
      <w:r w:rsidRPr="7AB6EF34">
        <w:rPr>
          <w:rFonts w:ascii="Times New Roman" w:eastAsia="Times New Roman" w:hAnsi="Times New Roman"/>
          <w:b/>
          <w:bCs/>
          <w:sz w:val="24"/>
          <w:szCs w:val="24"/>
          <w:lang w:val="bg-BG" w:eastAsia="bg-BG"/>
        </w:rPr>
        <w:t>2.4.</w:t>
      </w:r>
      <w:r w:rsidR="00C80DA0">
        <w:rPr>
          <w:rFonts w:ascii="Times New Roman" w:eastAsia="Times New Roman" w:hAnsi="Times New Roman"/>
          <w:b/>
          <w:bCs/>
          <w:sz w:val="24"/>
          <w:szCs w:val="24"/>
          <w:lang w:val="bg-BG"/>
        </w:rPr>
        <w:t>3</w:t>
      </w:r>
      <w:r w:rsidRPr="7AB6EF34">
        <w:rPr>
          <w:rFonts w:ascii="Times New Roman" w:eastAsia="Times New Roman" w:hAnsi="Times New Roman"/>
          <w:b/>
          <w:bCs/>
          <w:sz w:val="24"/>
          <w:szCs w:val="24"/>
          <w:lang w:val="bg-BG" w:eastAsia="bg-BG"/>
        </w:rPr>
        <w:t>.</w:t>
      </w:r>
      <w:r w:rsidRPr="7AB6EF34">
        <w:rPr>
          <w:rFonts w:ascii="Times New Roman" w:eastAsia="Times New Roman" w:hAnsi="Times New Roman" w:cs="Times New Roman"/>
          <w:sz w:val="24"/>
          <w:szCs w:val="24"/>
          <w:lang w:val="bg-B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D51248" w:rsidRPr="00D51248">
        <w:t xml:space="preserve"> </w:t>
      </w:r>
      <w:r w:rsidR="00D51248" w:rsidRPr="00D44589">
        <w:rPr>
          <w:rFonts w:ascii="Times New Roman" w:eastAsia="Times New Roman" w:hAnsi="Times New Roman" w:cs="Times New Roman"/>
          <w:i/>
          <w:sz w:val="24"/>
          <w:szCs w:val="24"/>
          <w:lang w:val="bg-BG" w:eastAsia="bg-BG"/>
        </w:rPr>
        <w:t>(чл. 55, ал. 1, т.</w:t>
      </w:r>
      <w:r w:rsidR="009C0F32" w:rsidRPr="00D44589">
        <w:rPr>
          <w:rFonts w:ascii="Times New Roman" w:eastAsia="Times New Roman" w:hAnsi="Times New Roman" w:cs="Times New Roman"/>
          <w:i/>
          <w:sz w:val="24"/>
          <w:szCs w:val="24"/>
          <w:lang w:val="bg-BG" w:eastAsia="bg-BG"/>
        </w:rPr>
        <w:t xml:space="preserve"> </w:t>
      </w:r>
      <w:r w:rsidR="00D51248" w:rsidRPr="00D44589">
        <w:rPr>
          <w:rFonts w:ascii="Times New Roman" w:eastAsia="Times New Roman" w:hAnsi="Times New Roman" w:cs="Times New Roman"/>
          <w:i/>
          <w:sz w:val="24"/>
          <w:szCs w:val="24"/>
          <w:lang w:val="bg-BG" w:eastAsia="bg-BG"/>
        </w:rPr>
        <w:t>4 от ЗОП)</w:t>
      </w:r>
      <w:r w:rsidR="003F39F3" w:rsidRPr="00D44589">
        <w:rPr>
          <w:rFonts w:ascii="Times New Roman" w:eastAsia="Times New Roman" w:hAnsi="Times New Roman"/>
          <w:i/>
          <w:sz w:val="24"/>
          <w:szCs w:val="24"/>
          <w:lang w:val="bg-BG"/>
        </w:rPr>
        <w:t>.</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2.5.</w:t>
      </w:r>
      <w:r w:rsidRPr="7AB6EF34">
        <w:rPr>
          <w:rFonts w:ascii="Times New Roman" w:eastAsia="Times New Roman" w:hAnsi="Times New Roman" w:cs="Times New Roman"/>
          <w:sz w:val="24"/>
          <w:szCs w:val="24"/>
          <w:lang w:val="bg-B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Основанията за отстраняване се прилагат до изтичане на следните срокове:</w:t>
      </w:r>
    </w:p>
    <w:p w:rsidR="009938AB" w:rsidRPr="003D24DF" w:rsidRDefault="7AB6EF34" w:rsidP="7AB6EF34">
      <w:pPr>
        <w:spacing w:after="0"/>
        <w:ind w:firstLine="567"/>
        <w:jc w:val="both"/>
        <w:rPr>
          <w:rFonts w:ascii="Times New Roman" w:eastAsia="Times New Roman" w:hAnsi="Times New Roman"/>
          <w:sz w:val="24"/>
          <w:szCs w:val="24"/>
          <w:lang w:val="bg-BG"/>
        </w:rPr>
      </w:pPr>
      <w:r w:rsidRPr="7AB6EF34">
        <w:rPr>
          <w:rFonts w:ascii="Times New Roman" w:eastAsia="Times New Roman" w:hAnsi="Times New Roman"/>
          <w:sz w:val="24"/>
          <w:szCs w:val="24"/>
          <w:lang w:val="bg-BG"/>
        </w:rPr>
        <w:t>1. пет години от влизането в сила на присъдата - по отношение на обстоятелства по чл. 54, ал. 1, т. 1 и 2, освен ако в присъдата е посочен друг срок;</w:t>
      </w:r>
    </w:p>
    <w:p w:rsidR="009938AB" w:rsidRPr="003D24DF" w:rsidRDefault="7AB6EF34" w:rsidP="7AB6EF34">
      <w:pPr>
        <w:spacing w:after="0"/>
        <w:ind w:firstLine="567"/>
        <w:jc w:val="both"/>
        <w:rPr>
          <w:rFonts w:ascii="Times New Roman" w:eastAsia="Times New Roman" w:hAnsi="Times New Roman"/>
          <w:sz w:val="24"/>
          <w:szCs w:val="24"/>
          <w:lang w:val="bg-BG"/>
        </w:rPr>
      </w:pPr>
      <w:r w:rsidRPr="7AB6EF34">
        <w:rPr>
          <w:rFonts w:ascii="Times New Roman" w:eastAsia="Times New Roman" w:hAnsi="Times New Roman"/>
          <w:sz w:val="24"/>
          <w:szCs w:val="24"/>
          <w:lang w:val="bg-BG"/>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В случай на отстраняване по чл. 54 и 55 от ЗОП възложителят трябва да осигури доказателства за наличие на основания за отстраняване.</w:t>
      </w:r>
    </w:p>
    <w:p w:rsidR="009938AB" w:rsidRPr="003D24DF" w:rsidRDefault="25762F09" w:rsidP="00235193">
      <w:pPr>
        <w:spacing w:after="0" w:line="240" w:lineRule="auto"/>
        <w:ind w:firstLine="567"/>
        <w:jc w:val="both"/>
        <w:rPr>
          <w:rFonts w:ascii="Times New Roman" w:eastAsia="Times New Roman" w:hAnsi="Times New Roman"/>
          <w:sz w:val="24"/>
          <w:szCs w:val="24"/>
          <w:lang w:val="bg-BG"/>
        </w:rPr>
      </w:pPr>
      <w:r w:rsidRPr="25762F09">
        <w:rPr>
          <w:rFonts w:ascii="Times New Roman" w:eastAsia="Times New Roman" w:hAnsi="Times New Roman"/>
          <w:sz w:val="24"/>
          <w:szCs w:val="24"/>
          <w:lang w:val="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C26FD7" w:rsidRPr="00BE33F8"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lastRenderedPageBreak/>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2313E8" w:rsidRPr="00415B13" w:rsidRDefault="002313E8" w:rsidP="00235193">
      <w:pPr>
        <w:spacing w:after="0" w:line="240" w:lineRule="auto"/>
        <w:ind w:firstLine="567"/>
        <w:jc w:val="both"/>
        <w:rPr>
          <w:rFonts w:ascii="Times New Roman" w:eastAsia="Times New Roman" w:hAnsi="Times New Roman"/>
          <w:sz w:val="24"/>
          <w:szCs w:val="24"/>
          <w:lang w:val="bg-BG"/>
        </w:rPr>
      </w:pPr>
      <w:r w:rsidRPr="00415B13">
        <w:rPr>
          <w:rFonts w:ascii="Times New Roman" w:eastAsia="Times New Roman" w:hAnsi="Times New Roman"/>
          <w:sz w:val="24"/>
          <w:szCs w:val="24"/>
          <w:lang w:val="bg-BG"/>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2.6.</w:t>
      </w:r>
      <w:r w:rsidRPr="7AB6EF34">
        <w:rPr>
          <w:rFonts w:ascii="Times New Roman" w:eastAsia="Times New Roman" w:hAnsi="Times New Roman" w:cs="Times New Roman"/>
          <w:sz w:val="24"/>
          <w:szCs w:val="24"/>
          <w:lang w:val="bg-B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2.6.1.</w:t>
      </w:r>
      <w:r w:rsidRPr="7AB6EF34">
        <w:rPr>
          <w:rFonts w:ascii="Times New Roman" w:eastAsia="Times New Roman" w:hAnsi="Times New Roman" w:cs="Times New Roman"/>
          <w:sz w:val="24"/>
          <w:szCs w:val="24"/>
          <w:lang w:val="bg-B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2.6.2.</w:t>
      </w:r>
      <w:r w:rsidRPr="7AB6EF34">
        <w:rPr>
          <w:rFonts w:ascii="Times New Roman" w:eastAsia="Times New Roman" w:hAnsi="Times New Roman" w:cs="Times New Roman"/>
          <w:sz w:val="24"/>
          <w:szCs w:val="24"/>
          <w:lang w:val="bg-BG" w:eastAsia="bg-BG"/>
        </w:rPr>
        <w:t xml:space="preserve"> Участник, който е представил оферта, която не отговаря на:</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а)</w:t>
      </w:r>
      <w:r w:rsidRPr="7AB6EF34">
        <w:rPr>
          <w:rFonts w:ascii="Times New Roman" w:eastAsia="Times New Roman" w:hAnsi="Times New Roman" w:cs="Times New Roman"/>
          <w:sz w:val="24"/>
          <w:szCs w:val="24"/>
          <w:lang w:val="bg-BG" w:eastAsia="bg-BG"/>
        </w:rPr>
        <w:t xml:space="preserve"> предварително обявените условия на поръчката;</w:t>
      </w:r>
    </w:p>
    <w:p w:rsidR="009938AB" w:rsidRPr="006D4F49" w:rsidRDefault="7AB6EF34" w:rsidP="00235193">
      <w:pPr>
        <w:spacing w:after="0" w:line="240" w:lineRule="auto"/>
        <w:ind w:firstLine="567"/>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val="bg-BG" w:eastAsia="bg-BG"/>
        </w:rPr>
        <w:t>б)</w:t>
      </w:r>
      <w:r w:rsidRPr="7AB6EF34">
        <w:rPr>
          <w:rFonts w:ascii="Times New Roman" w:eastAsia="Times New Roman" w:hAnsi="Times New Roman" w:cs="Times New Roman"/>
          <w:sz w:val="24"/>
          <w:szCs w:val="24"/>
          <w:lang w:val="bg-BG" w:eastAsia="bg-BG"/>
        </w:rPr>
        <w:t xml:space="preserve"> </w:t>
      </w:r>
      <w:r w:rsidRPr="006D4F49">
        <w:rPr>
          <w:rFonts w:ascii="Times New Roman" w:eastAsia="Times New Roman" w:hAnsi="Times New Roman" w:cs="Times New Roman"/>
          <w:sz w:val="24"/>
          <w:szCs w:val="24"/>
          <w:lang w:val="bg-B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B2852" w:rsidRPr="00BE33F8" w:rsidRDefault="7AB6EF34" w:rsidP="00235193">
      <w:pPr>
        <w:spacing w:after="0" w:line="240" w:lineRule="auto"/>
        <w:ind w:firstLine="567"/>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Участникът следва да декларира в част III., буква „В“ от Единния европейски </w:t>
      </w:r>
      <w:r w:rsidR="00BD4F08">
        <w:rPr>
          <w:rFonts w:ascii="Times New Roman" w:eastAsia="Times New Roman" w:hAnsi="Times New Roman" w:cs="Times New Roman"/>
          <w:b/>
          <w:bCs/>
          <w:sz w:val="24"/>
          <w:szCs w:val="24"/>
          <w:lang w:val="bg-BG" w:eastAsia="bg-BG"/>
        </w:rPr>
        <w:t xml:space="preserve">документ за обществени поръчки </w:t>
      </w:r>
      <w:r w:rsidRPr="7AB6EF34">
        <w:rPr>
          <w:rFonts w:ascii="Times New Roman" w:eastAsia="Times New Roman" w:hAnsi="Times New Roman" w:cs="Times New Roman"/>
          <w:b/>
          <w:bCs/>
          <w:sz w:val="24"/>
          <w:szCs w:val="24"/>
          <w:lang w:val="bg-BG" w:eastAsia="bg-BG"/>
        </w:rPr>
        <w:t>(ЕЕДОП), че не е нарушил задълженията си в областта на екологичното, социалното или трудовото право.</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2.6.3.</w:t>
      </w:r>
      <w:r w:rsidRPr="7AB6EF34">
        <w:rPr>
          <w:rFonts w:ascii="Times New Roman" w:eastAsia="Times New Roman" w:hAnsi="Times New Roman" w:cs="Times New Roman"/>
          <w:sz w:val="24"/>
          <w:szCs w:val="24"/>
          <w:lang w:val="bg-B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9938AB" w:rsidRPr="00F756C0" w:rsidRDefault="7AB6EF34" w:rsidP="00235193">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2.6.4.</w:t>
      </w:r>
      <w:r w:rsidRPr="7AB6EF34">
        <w:rPr>
          <w:rFonts w:ascii="Times New Roman" w:eastAsia="Times New Roman" w:hAnsi="Times New Roman" w:cs="Times New Roman"/>
          <w:sz w:val="24"/>
          <w:szCs w:val="24"/>
          <w:lang w:val="bg-BG" w:eastAsia="bg-BG"/>
        </w:rPr>
        <w:t xml:space="preserve"> Участници, които са свързани лица*. </w:t>
      </w:r>
    </w:p>
    <w:p w:rsidR="009938AB" w:rsidRPr="006B2852" w:rsidRDefault="7AB6EF34" w:rsidP="7AB6EF34">
      <w:pPr>
        <w:spacing w:after="0" w:line="240" w:lineRule="auto"/>
        <w:ind w:firstLine="567"/>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val="bg-BG" w:eastAsia="bg-BG"/>
        </w:rPr>
        <w:t>* „Свързани лица“ са тези по смисъла на § 1, т. 13 и 14 от допълнителните разпоредби на Закона за публичното предлагане на ценни книжа.</w:t>
      </w:r>
    </w:p>
    <w:p w:rsidR="006B2852" w:rsidRPr="006B2852" w:rsidRDefault="006B2852" w:rsidP="009F2F71">
      <w:pPr>
        <w:spacing w:after="0" w:line="240" w:lineRule="auto"/>
        <w:ind w:firstLine="567"/>
        <w:jc w:val="both"/>
        <w:rPr>
          <w:rFonts w:ascii="Times New Roman" w:eastAsia="Times New Roman" w:hAnsi="Times New Roman" w:cs="Times New Roman"/>
          <w:i/>
          <w:sz w:val="24"/>
          <w:lang w:eastAsia="bg-BG"/>
        </w:rPr>
      </w:pPr>
    </w:p>
    <w:p w:rsidR="009938AB" w:rsidRPr="006B2852" w:rsidRDefault="7AB6EF34" w:rsidP="7AB6EF34">
      <w:pPr>
        <w:pStyle w:val="3"/>
        <w:spacing w:before="0" w:line="240" w:lineRule="auto"/>
        <w:ind w:firstLine="567"/>
        <w:jc w:val="both"/>
        <w:rPr>
          <w:rFonts w:eastAsia="Times New Roman,Calibri"/>
          <w:lang w:val="bg-BG"/>
        </w:rPr>
      </w:pPr>
      <w:r w:rsidRPr="7AB6EF34">
        <w:rPr>
          <w:rFonts w:eastAsia="Calibri"/>
          <w:lang w:val="bg-BG"/>
        </w:rPr>
        <w:t>3.</w:t>
      </w:r>
      <w:r w:rsidRPr="7AB6EF34">
        <w:rPr>
          <w:rFonts w:eastAsia="Times New Roman,Calibri"/>
          <w:lang w:val="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9938AB" w:rsidRPr="006B2852" w:rsidRDefault="7AB6EF34" w:rsidP="7AB6EF34">
      <w:pPr>
        <w:tabs>
          <w:tab w:val="left" w:pos="851"/>
        </w:tabs>
        <w:autoSpaceDE w:val="0"/>
        <w:autoSpaceDN w:val="0"/>
        <w:adjustRightInd w:val="0"/>
        <w:spacing w:after="0" w:line="240" w:lineRule="auto"/>
        <w:ind w:firstLine="567"/>
        <w:jc w:val="both"/>
        <w:rPr>
          <w:rFonts w:ascii="Times New Roman" w:eastAsia="Times New Roman,Calibri" w:hAnsi="Times New Roman"/>
          <w:sz w:val="24"/>
          <w:szCs w:val="24"/>
          <w:lang w:val="bg-BG"/>
        </w:rPr>
      </w:pPr>
      <w:r w:rsidRPr="7AB6EF34">
        <w:rPr>
          <w:rFonts w:ascii="Times New Roman" w:eastAsia="Times New Roman,Calibri" w:hAnsi="Times New Roman"/>
          <w:b/>
          <w:bCs/>
          <w:sz w:val="24"/>
          <w:szCs w:val="24"/>
          <w:lang w:val="bg-BG"/>
        </w:rPr>
        <w:t>3.1.</w:t>
      </w:r>
      <w:r w:rsidRPr="7AB6EF34">
        <w:rPr>
          <w:rFonts w:ascii="Times New Roman" w:eastAsia="Times New Roman,Calibri" w:hAnsi="Times New Roman"/>
          <w:sz w:val="24"/>
          <w:szCs w:val="24"/>
          <w:lang w:val="bg-BG"/>
        </w:rPr>
        <w:t xml:space="preserve"> Участие в престъпна организация – по чл. 321 и 321а от НК;</w:t>
      </w:r>
    </w:p>
    <w:p w:rsidR="009938AB" w:rsidRPr="006B2852" w:rsidRDefault="7AB6EF34" w:rsidP="7AB6EF34">
      <w:pPr>
        <w:tabs>
          <w:tab w:val="left" w:pos="851"/>
        </w:tabs>
        <w:autoSpaceDE w:val="0"/>
        <w:autoSpaceDN w:val="0"/>
        <w:adjustRightInd w:val="0"/>
        <w:spacing w:after="0" w:line="240" w:lineRule="auto"/>
        <w:ind w:firstLine="567"/>
        <w:jc w:val="both"/>
        <w:rPr>
          <w:rFonts w:ascii="Times New Roman" w:eastAsia="Times New Roman,Calibri" w:hAnsi="Times New Roman"/>
          <w:sz w:val="24"/>
          <w:szCs w:val="24"/>
          <w:lang w:val="bg-BG"/>
        </w:rPr>
      </w:pPr>
      <w:r w:rsidRPr="7AB6EF34">
        <w:rPr>
          <w:rFonts w:ascii="Times New Roman" w:eastAsia="Times New Roman,Calibri" w:hAnsi="Times New Roman"/>
          <w:b/>
          <w:bCs/>
          <w:sz w:val="24"/>
          <w:szCs w:val="24"/>
          <w:lang w:val="bg-BG"/>
        </w:rPr>
        <w:t>3.2.</w:t>
      </w:r>
      <w:r w:rsidRPr="7AB6EF34">
        <w:rPr>
          <w:rFonts w:ascii="Times New Roman" w:eastAsia="Times New Roman,Calibri" w:hAnsi="Times New Roman"/>
          <w:sz w:val="24"/>
          <w:szCs w:val="24"/>
          <w:lang w:val="bg-BG"/>
        </w:rPr>
        <w:t xml:space="preserve"> Корупция – по чл. 301 – 307 от НК;</w:t>
      </w:r>
    </w:p>
    <w:p w:rsidR="009938AB" w:rsidRPr="006B2852" w:rsidRDefault="7AB6EF34" w:rsidP="7AB6EF34">
      <w:pPr>
        <w:tabs>
          <w:tab w:val="left" w:pos="851"/>
        </w:tabs>
        <w:autoSpaceDE w:val="0"/>
        <w:autoSpaceDN w:val="0"/>
        <w:adjustRightInd w:val="0"/>
        <w:spacing w:after="0" w:line="240" w:lineRule="auto"/>
        <w:ind w:firstLine="567"/>
        <w:jc w:val="both"/>
        <w:rPr>
          <w:rFonts w:ascii="Times New Roman" w:eastAsia="Times New Roman,Calibri" w:hAnsi="Times New Roman"/>
          <w:sz w:val="24"/>
          <w:szCs w:val="24"/>
          <w:lang w:val="bg-BG"/>
        </w:rPr>
      </w:pPr>
      <w:r w:rsidRPr="7AB6EF34">
        <w:rPr>
          <w:rFonts w:ascii="Times New Roman" w:eastAsia="Times New Roman,Calibri" w:hAnsi="Times New Roman"/>
          <w:b/>
          <w:bCs/>
          <w:sz w:val="24"/>
          <w:szCs w:val="24"/>
          <w:lang w:val="bg-BG"/>
        </w:rPr>
        <w:t>3.3.</w:t>
      </w:r>
      <w:r w:rsidRPr="7AB6EF34">
        <w:rPr>
          <w:rFonts w:ascii="Times New Roman" w:eastAsia="Times New Roman,Calibri" w:hAnsi="Times New Roman"/>
          <w:sz w:val="24"/>
          <w:szCs w:val="24"/>
          <w:lang w:val="bg-BG"/>
        </w:rPr>
        <w:t xml:space="preserve"> Измама – по чл. 209 – 213 от НК;</w:t>
      </w:r>
    </w:p>
    <w:p w:rsidR="009938AB" w:rsidRPr="00703DCC" w:rsidRDefault="7AB6EF34" w:rsidP="7AB6EF34">
      <w:pPr>
        <w:tabs>
          <w:tab w:val="left" w:pos="851"/>
        </w:tabs>
        <w:autoSpaceDE w:val="0"/>
        <w:autoSpaceDN w:val="0"/>
        <w:adjustRightInd w:val="0"/>
        <w:spacing w:after="0" w:line="240" w:lineRule="auto"/>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b/>
          <w:bCs/>
          <w:sz w:val="24"/>
          <w:szCs w:val="24"/>
          <w:lang w:val="bg-BG"/>
        </w:rPr>
        <w:t>3.4.</w:t>
      </w:r>
      <w:r w:rsidRPr="7AB6EF34">
        <w:rPr>
          <w:rFonts w:ascii="Times New Roman,Calibri" w:eastAsia="Times New Roman,Calibri" w:hAnsi="Times New Roman,Calibri"/>
          <w:sz w:val="24"/>
          <w:szCs w:val="24"/>
          <w:lang w:val="bg-BG"/>
        </w:rPr>
        <w:t xml:space="preserve"> Терористични престъпления или престъпления, които са свързани с терористични дейности - по чл. 108а, ал. 1 от НК;</w:t>
      </w:r>
    </w:p>
    <w:p w:rsidR="009938AB" w:rsidRPr="00703DCC" w:rsidRDefault="7AB6EF34" w:rsidP="7AB6EF34">
      <w:pPr>
        <w:autoSpaceDE w:val="0"/>
        <w:autoSpaceDN w:val="0"/>
        <w:adjustRightInd w:val="0"/>
        <w:spacing w:after="0" w:line="240" w:lineRule="auto"/>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b/>
          <w:bCs/>
          <w:sz w:val="24"/>
          <w:szCs w:val="24"/>
          <w:lang w:val="bg-BG"/>
        </w:rPr>
        <w:t xml:space="preserve">3.5. </w:t>
      </w:r>
      <w:r w:rsidRPr="7AB6EF34">
        <w:rPr>
          <w:rFonts w:ascii="Times New Roman,Calibri" w:eastAsia="Times New Roman,Calibri" w:hAnsi="Times New Roman,Calibri"/>
          <w:sz w:val="24"/>
          <w:szCs w:val="24"/>
          <w:lang w:val="bg-BG"/>
        </w:rPr>
        <w:t>Изпиране на пари или финансиране на тероризъм – по чл. 253, 253а, или 253б от НК и по чл. 108а, ал. 2 от НК;</w:t>
      </w:r>
    </w:p>
    <w:p w:rsidR="009938AB" w:rsidRPr="009F2F71" w:rsidRDefault="7AB6EF34" w:rsidP="7AB6EF34">
      <w:pPr>
        <w:spacing w:after="0" w:line="240" w:lineRule="auto"/>
        <w:ind w:firstLine="567"/>
        <w:jc w:val="both"/>
        <w:rPr>
          <w:rFonts w:ascii="Times New Roman" w:eastAsia="Times New Roman" w:hAnsi="Times New Roman"/>
          <w:sz w:val="24"/>
          <w:szCs w:val="24"/>
          <w:lang w:val="bg-BG" w:eastAsia="bg-BG"/>
        </w:rPr>
      </w:pPr>
      <w:r w:rsidRPr="7AB6EF34">
        <w:rPr>
          <w:rFonts w:ascii="Times New Roman,Calibri" w:eastAsia="Times New Roman,Calibri" w:hAnsi="Times New Roman,Calibri"/>
          <w:b/>
          <w:bCs/>
          <w:sz w:val="24"/>
          <w:szCs w:val="24"/>
          <w:lang w:val="bg-BG"/>
        </w:rPr>
        <w:t>3.6.</w:t>
      </w:r>
      <w:r w:rsidRPr="7AB6EF34">
        <w:rPr>
          <w:rFonts w:ascii="Times New Roman,Calibri" w:eastAsia="Times New Roman,Calibri" w:hAnsi="Times New Roman,Calibri"/>
          <w:sz w:val="24"/>
          <w:szCs w:val="24"/>
          <w:lang w:val="bg-BG"/>
        </w:rPr>
        <w:t xml:space="preserve"> Детски труд и други форми на трафик на хора – по чл. 192а или 159а - 159г от НК.</w:t>
      </w:r>
    </w:p>
    <w:p w:rsidR="000C7C56" w:rsidRPr="000C7C56" w:rsidRDefault="000C7C56" w:rsidP="000C7C56">
      <w:pPr>
        <w:spacing w:after="0" w:line="240" w:lineRule="auto"/>
        <w:ind w:firstLine="567"/>
        <w:jc w:val="both"/>
        <w:rPr>
          <w:rFonts w:ascii="Times New Roman" w:eastAsia="Times New Roman" w:hAnsi="Times New Roman" w:cs="Times New Roman"/>
          <w:i/>
          <w:sz w:val="24"/>
          <w:szCs w:val="24"/>
          <w:lang w:val="bg-BG" w:eastAsia="bg-BG"/>
        </w:rPr>
      </w:pPr>
      <w:r w:rsidRPr="000C7C56">
        <w:rPr>
          <w:rFonts w:ascii="Times New Roman" w:eastAsia="Times New Roman" w:hAnsi="Times New Roman" w:cs="Times New Roman"/>
          <w:i/>
          <w:sz w:val="24"/>
          <w:szCs w:val="24"/>
          <w:lang w:val="bg-BG" w:eastAsia="bg-BG"/>
        </w:rPr>
        <w:t>В този раздел участниците посочват и информация за престъпления, аналогични на посочените в т. 3. при наличие на присъда, освен ако е реабилитиран, в друга държава членка или трета страна.</w:t>
      </w:r>
    </w:p>
    <w:p w:rsidR="009938AB" w:rsidRPr="00F756C0" w:rsidRDefault="7AB6EF34" w:rsidP="7AB6EF34">
      <w:pPr>
        <w:pStyle w:val="3"/>
        <w:ind w:firstLine="567"/>
        <w:rPr>
          <w:rFonts w:eastAsia="Times New Roman" w:cs="Times New Roman"/>
          <w:lang w:val="bg-BG" w:eastAsia="bg-BG"/>
        </w:rPr>
      </w:pPr>
      <w:r w:rsidRPr="7AB6EF34">
        <w:rPr>
          <w:rFonts w:eastAsia="Times New Roman"/>
          <w:lang w:val="bg-BG" w:eastAsia="bg-BG"/>
        </w:rPr>
        <w:t>4.</w:t>
      </w:r>
      <w:r w:rsidRPr="7AB6EF34">
        <w:rPr>
          <w:rFonts w:eastAsia="Times New Roman" w:cs="Times New Roman"/>
          <w:lang w:val="bg-BG" w:eastAsia="bg-BG"/>
        </w:rPr>
        <w:t xml:space="preserve"> </w:t>
      </w:r>
      <w:r w:rsidRPr="00DC14D2">
        <w:rPr>
          <w:rFonts w:eastAsia="Times New Roman" w:cs="Times New Roman"/>
          <w:lang w:val="bg-BG" w:eastAsia="bg-BG"/>
        </w:rPr>
        <w:t>Други основания за изключване</w:t>
      </w:r>
    </w:p>
    <w:p w:rsidR="009938AB"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4.1.</w:t>
      </w:r>
      <w:r w:rsidRPr="7AB6EF34">
        <w:rPr>
          <w:rFonts w:ascii="Times New Roman" w:eastAsia="Times New Roman" w:hAnsi="Times New Roman" w:cs="Times New Roman"/>
          <w:sz w:val="24"/>
          <w:szCs w:val="24"/>
          <w:lang w:val="bg-B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76129D" w:rsidRPr="00F756C0" w:rsidRDefault="0076129D" w:rsidP="7AB6EF34">
      <w:pPr>
        <w:spacing w:after="0" w:line="240" w:lineRule="auto"/>
        <w:ind w:firstLine="567"/>
        <w:jc w:val="both"/>
        <w:rPr>
          <w:rFonts w:ascii="Times New Roman" w:eastAsia="Times New Roman" w:hAnsi="Times New Roman" w:cs="Times New Roman"/>
          <w:sz w:val="24"/>
          <w:szCs w:val="24"/>
          <w:lang w:val="bg-BG" w:eastAsia="bg-BG"/>
        </w:rPr>
      </w:pPr>
      <w:r w:rsidRPr="003F1CB5">
        <w:rPr>
          <w:rFonts w:ascii="Times New Roman" w:eastAsia="Times New Roman" w:hAnsi="Times New Roman" w:cs="Times New Roman"/>
          <w:i/>
          <w:sz w:val="24"/>
          <w:szCs w:val="24"/>
          <w:lang w:val="x-none" w:eastAsia="x-none"/>
        </w:rPr>
        <w:t xml:space="preserve">Когато участник в процедурата е обединение, което не е юридическо лице, т. </w:t>
      </w:r>
      <w:r w:rsidRPr="003F1CB5">
        <w:rPr>
          <w:rFonts w:ascii="Times New Roman" w:eastAsia="Times New Roman" w:hAnsi="Times New Roman" w:cs="Times New Roman"/>
          <w:i/>
          <w:sz w:val="24"/>
          <w:szCs w:val="24"/>
          <w:lang w:val="bg-BG" w:eastAsia="x-none"/>
        </w:rPr>
        <w:t xml:space="preserve">4.1. </w:t>
      </w:r>
      <w:r w:rsidRPr="003F1CB5">
        <w:rPr>
          <w:rFonts w:ascii="Times New Roman" w:eastAsia="Times New Roman" w:hAnsi="Times New Roman" w:cs="Times New Roman"/>
          <w:i/>
          <w:sz w:val="24"/>
          <w:szCs w:val="24"/>
          <w:lang w:val="x-none" w:eastAsia="x-none"/>
        </w:rPr>
        <w:t>се прилага</w:t>
      </w:r>
      <w:r w:rsidRPr="003F1CB5">
        <w:rPr>
          <w:rFonts w:ascii="Times New Roman" w:eastAsia="Times New Roman" w:hAnsi="Times New Roman" w:cs="Times New Roman"/>
          <w:i/>
          <w:sz w:val="24"/>
          <w:szCs w:val="24"/>
          <w:lang w:val="bg-BG" w:eastAsia="x-none"/>
        </w:rPr>
        <w:t>т</w:t>
      </w:r>
      <w:r w:rsidRPr="003F1CB5">
        <w:rPr>
          <w:rFonts w:ascii="Times New Roman" w:eastAsia="Times New Roman" w:hAnsi="Times New Roman" w:cs="Times New Roman"/>
          <w:i/>
          <w:sz w:val="24"/>
          <w:szCs w:val="24"/>
          <w:lang w:val="x-none" w:eastAsia="x-none"/>
        </w:rPr>
        <w:t xml:space="preserve"> за всяко физическо или юридическо лице, включено в обединението.</w:t>
      </w:r>
    </w:p>
    <w:p w:rsidR="009938AB" w:rsidRPr="008E2457" w:rsidRDefault="7AB6EF34" w:rsidP="7AB6EF34">
      <w:pPr>
        <w:autoSpaceDE w:val="0"/>
        <w:autoSpaceDN w:val="0"/>
        <w:adjustRightInd w:val="0"/>
        <w:spacing w:after="0" w:line="240" w:lineRule="auto"/>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b/>
          <w:bCs/>
          <w:sz w:val="24"/>
          <w:szCs w:val="24"/>
          <w:lang w:val="bg-BG"/>
        </w:rPr>
        <w:t>4.2.</w:t>
      </w:r>
      <w:r w:rsidRPr="7AB6EF34">
        <w:rPr>
          <w:rFonts w:ascii="Times New Roman,Calibri" w:eastAsia="Times New Roman,Calibri" w:hAnsi="Times New Roman,Calibri"/>
          <w:sz w:val="24"/>
          <w:szCs w:val="24"/>
          <w:lang w:val="bg-BG"/>
        </w:rPr>
        <w:t xml:space="preserve"> </w:t>
      </w:r>
      <w:r w:rsidRPr="7AB6EF34">
        <w:rPr>
          <w:rFonts w:ascii="Times New Roman" w:eastAsia="Times New Roman" w:hAnsi="Times New Roman" w:cs="Times New Roman"/>
          <w:sz w:val="24"/>
          <w:szCs w:val="24"/>
          <w:lang w:val="bg-BG" w:eastAsia="bg-BG"/>
        </w:rPr>
        <w:t xml:space="preserve">Не може да бъде участник в процедурата и съответно </w:t>
      </w:r>
      <w:r w:rsidR="006D4F49" w:rsidRPr="7AB6EF34">
        <w:rPr>
          <w:rFonts w:ascii="Times New Roman" w:eastAsia="Times New Roman" w:hAnsi="Times New Roman" w:cs="Times New Roman"/>
          <w:sz w:val="24"/>
          <w:szCs w:val="24"/>
          <w:lang w:val="bg-BG" w:eastAsia="bg-BG"/>
        </w:rPr>
        <w:t>ще</w:t>
      </w:r>
      <w:r w:rsidRPr="7AB6EF34">
        <w:rPr>
          <w:rFonts w:ascii="Times New Roman" w:eastAsia="Times New Roman" w:hAnsi="Times New Roman" w:cs="Times New Roman"/>
          <w:sz w:val="24"/>
          <w:szCs w:val="24"/>
          <w:lang w:val="bg-BG" w:eastAsia="bg-BG"/>
        </w:rPr>
        <w:t xml:space="preserve"> бъде отстранен, когато е осъден с влязла в сила присъда, освен ако е реабилитиран, за престъпление по </w:t>
      </w:r>
      <w:r w:rsidRPr="7AB6EF34">
        <w:rPr>
          <w:rFonts w:ascii="Times New Roman,Calibri" w:eastAsia="Times New Roman,Calibri" w:hAnsi="Times New Roman,Calibri"/>
          <w:sz w:val="24"/>
          <w:szCs w:val="24"/>
          <w:lang w:val="bg-BG"/>
        </w:rPr>
        <w:t xml:space="preserve">чл. 172, чл. 194 – 208, чл. 213а – 217, чл. 219 – 252 и чл. 254а – 260 от НК. В Част ІІІ, Раздел Г от ЕЕДОП участникът следва да предостави информация относно наличието или липсата на окончателни присъди, </w:t>
      </w:r>
      <w:r w:rsidRPr="7AB6EF34">
        <w:rPr>
          <w:rFonts w:ascii="Times New Roman" w:eastAsia="Times New Roman" w:hAnsi="Times New Roman" w:cs="Times New Roman"/>
          <w:sz w:val="24"/>
          <w:szCs w:val="24"/>
          <w:lang w:val="bg-BG" w:eastAsia="bg-BG"/>
        </w:rPr>
        <w:t>освен ако е реабилитиран,</w:t>
      </w:r>
      <w:r w:rsidRPr="7AB6EF34">
        <w:rPr>
          <w:rFonts w:ascii="Times New Roman,Calibri" w:eastAsia="Times New Roman,Calibri" w:hAnsi="Times New Roman,Calibri"/>
          <w:sz w:val="24"/>
          <w:szCs w:val="24"/>
          <w:lang w:val="bg-BG"/>
        </w:rPr>
        <w:t xml:space="preserve"> за престъпления по чл. 172, чл. 194 – 208, чл. 213 а – 217, чл. 219 – 252 и чл. 254а – 260,  чл. 352 - 353е от НК.</w:t>
      </w:r>
    </w:p>
    <w:p w:rsidR="000C7C56" w:rsidRPr="000C7C56" w:rsidRDefault="000C7C56" w:rsidP="000C7C56">
      <w:pPr>
        <w:spacing w:after="0" w:line="240" w:lineRule="auto"/>
        <w:ind w:right="68" w:firstLine="567"/>
        <w:jc w:val="both"/>
        <w:rPr>
          <w:rFonts w:ascii="Times New Roman,Calibri" w:eastAsia="Times New Roman,Calibri" w:hAnsi="Times New Roman,Calibri"/>
          <w:i/>
          <w:sz w:val="24"/>
          <w:szCs w:val="24"/>
          <w:lang w:val="bg-BG"/>
        </w:rPr>
      </w:pPr>
      <w:r w:rsidRPr="000C7C56">
        <w:rPr>
          <w:rFonts w:ascii="Times New Roman,Calibri" w:eastAsia="Times New Roman,Calibri" w:hAnsi="Times New Roman,Calibri"/>
          <w:i/>
          <w:sz w:val="24"/>
          <w:szCs w:val="24"/>
          <w:lang w:val="bg-BG"/>
        </w:rPr>
        <w:lastRenderedPageBreak/>
        <w:t xml:space="preserve">В част </w:t>
      </w:r>
      <w:r w:rsidRPr="000C7C56">
        <w:rPr>
          <w:rFonts w:ascii="Times New Roman,Calibri" w:eastAsia="Times New Roman,Calibri" w:hAnsi="Times New Roman,Calibri"/>
          <w:i/>
          <w:sz w:val="24"/>
          <w:szCs w:val="24"/>
        </w:rPr>
        <w:t>III</w:t>
      </w:r>
      <w:r w:rsidRPr="000C7C56">
        <w:rPr>
          <w:rFonts w:ascii="Times New Roman,Calibri" w:eastAsia="Times New Roman,Calibri" w:hAnsi="Times New Roman,Calibri"/>
          <w:i/>
          <w:sz w:val="24"/>
          <w:szCs w:val="24"/>
          <w:lang w:val="bg-BG"/>
        </w:rPr>
        <w:t>, раздел „Г“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002DBC" w:rsidRPr="00A726DF" w:rsidRDefault="00002DBC" w:rsidP="7AB6EF34">
      <w:pPr>
        <w:spacing w:after="0" w:line="240" w:lineRule="auto"/>
        <w:ind w:right="68" w:firstLine="567"/>
        <w:jc w:val="both"/>
        <w:rPr>
          <w:rFonts w:ascii="Times New Roman" w:eastAsia="Times New Roman" w:hAnsi="Times New Roman"/>
          <w:sz w:val="24"/>
          <w:szCs w:val="24"/>
          <w:lang w:eastAsia="zh-CN"/>
        </w:rPr>
      </w:pPr>
      <w:r w:rsidRPr="25762F09">
        <w:rPr>
          <w:rFonts w:ascii="Times New Roman" w:eastAsia="Times New Roman" w:hAnsi="Times New Roman"/>
          <w:b/>
          <w:bCs/>
          <w:sz w:val="24"/>
          <w:szCs w:val="24"/>
          <w:lang w:val="bg-BG" w:eastAsia="bg-BG"/>
        </w:rPr>
        <w:t>4.3.1</w:t>
      </w:r>
      <w:r w:rsidRPr="00A726DF">
        <w:rPr>
          <w:rFonts w:ascii="Times New Roman" w:eastAsia="Times New Roman" w:hAnsi="Times New Roman" w:cs="Times New Roman"/>
          <w:sz w:val="24"/>
          <w:szCs w:val="24"/>
          <w:lang w:val="bg-B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25762F09">
        <w:rPr>
          <w:rFonts w:ascii="Times New Roman" w:eastAsia="Times New Roman" w:hAnsi="Times New Roman"/>
          <w:kern w:val="2"/>
          <w:sz w:val="24"/>
          <w:szCs w:val="24"/>
          <w:lang w:val="bg-BG" w:eastAsia="zh-CN"/>
        </w:rPr>
        <w:t>че не е свързано лице с друг участник в процедурата.</w:t>
      </w:r>
      <w:r w:rsidR="006B2852" w:rsidRPr="25762F09">
        <w:rPr>
          <w:rFonts w:ascii="Times New Roman" w:eastAsia="Times New Roman" w:hAnsi="Times New Roman"/>
          <w:kern w:val="2"/>
          <w:sz w:val="24"/>
          <w:szCs w:val="24"/>
          <w:lang w:eastAsia="zh-CN"/>
        </w:rPr>
        <w:t xml:space="preserve"> </w:t>
      </w:r>
    </w:p>
    <w:p w:rsidR="00002DBC" w:rsidRPr="00A726DF" w:rsidRDefault="00002DBC" w:rsidP="7AB6EF34">
      <w:pPr>
        <w:spacing w:after="0" w:line="240" w:lineRule="auto"/>
        <w:ind w:right="68" w:firstLine="567"/>
        <w:jc w:val="both"/>
        <w:rPr>
          <w:rFonts w:ascii="Times New Roman" w:eastAsia="Times New Roman" w:hAnsi="Times New Roman"/>
          <w:sz w:val="24"/>
          <w:szCs w:val="24"/>
          <w:lang w:val="bg-BG" w:eastAsia="zh-CN"/>
        </w:rPr>
      </w:pPr>
      <w:r w:rsidRPr="00A726DF">
        <w:rPr>
          <w:rFonts w:ascii="Times New Roman" w:eastAsia="Times New Roman" w:hAnsi="Times New Roman" w:cs="Times New Roman"/>
          <w:b/>
          <w:bCs/>
          <w:kern w:val="2"/>
          <w:sz w:val="24"/>
          <w:szCs w:val="24"/>
          <w:lang w:val="bg-BG" w:eastAsia="zh-CN"/>
        </w:rPr>
        <w:t xml:space="preserve">4.3.2. </w:t>
      </w:r>
      <w:r w:rsidRPr="25762F09">
        <w:rPr>
          <w:rFonts w:ascii="Times New Roman" w:eastAsia="Times New Roman" w:hAnsi="Times New Roman"/>
          <w:kern w:val="2"/>
          <w:sz w:val="24"/>
          <w:szCs w:val="24"/>
          <w:lang w:val="bg-B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002DBC" w:rsidRDefault="00002DBC" w:rsidP="7AB6EF34">
      <w:pPr>
        <w:spacing w:after="0" w:line="240" w:lineRule="auto"/>
        <w:ind w:right="68" w:firstLine="567"/>
        <w:jc w:val="both"/>
        <w:rPr>
          <w:rFonts w:ascii="Times New Roman" w:eastAsia="Times New Roman" w:hAnsi="Times New Roman"/>
          <w:kern w:val="2"/>
          <w:sz w:val="24"/>
          <w:szCs w:val="24"/>
          <w:lang w:val="bg-BG" w:eastAsia="zh-CN"/>
        </w:rPr>
      </w:pPr>
      <w:r w:rsidRPr="00A726DF">
        <w:rPr>
          <w:rFonts w:ascii="Times New Roman" w:eastAsia="Times New Roman" w:hAnsi="Times New Roman" w:cs="Times New Roman"/>
          <w:b/>
          <w:bCs/>
          <w:kern w:val="2"/>
          <w:sz w:val="24"/>
          <w:szCs w:val="24"/>
          <w:lang w:val="bg-BG" w:eastAsia="zh-CN"/>
        </w:rPr>
        <w:t>4.3.3.</w:t>
      </w:r>
      <w:r w:rsidRPr="25762F09">
        <w:rPr>
          <w:rFonts w:ascii="Times New Roman" w:eastAsia="Times New Roman" w:hAnsi="Times New Roman"/>
          <w:kern w:val="2"/>
          <w:sz w:val="24"/>
          <w:szCs w:val="24"/>
          <w:lang w:val="bg-B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D44589" w:rsidRPr="00D44589" w:rsidRDefault="00D44589" w:rsidP="7AB6EF34">
      <w:pPr>
        <w:spacing w:after="0" w:line="240" w:lineRule="auto"/>
        <w:ind w:right="68" w:firstLine="567"/>
        <w:jc w:val="both"/>
        <w:rPr>
          <w:rFonts w:ascii="Times New Roman" w:eastAsia="Times New Roman" w:hAnsi="Times New Roman"/>
          <w:b/>
          <w:sz w:val="24"/>
          <w:szCs w:val="24"/>
          <w:lang w:val="bg-BG" w:eastAsia="zh-CN"/>
        </w:rPr>
      </w:pPr>
      <w:r w:rsidRPr="00D44589">
        <w:rPr>
          <w:rFonts w:ascii="Times New Roman" w:eastAsia="Times New Roman" w:hAnsi="Times New Roman"/>
          <w:b/>
          <w:kern w:val="2"/>
          <w:sz w:val="24"/>
          <w:szCs w:val="24"/>
          <w:lang w:val="bg-BG" w:eastAsia="zh-CN"/>
        </w:rPr>
        <w:t>4.3.4.</w:t>
      </w:r>
      <w:r w:rsidRPr="00D44589">
        <w:rPr>
          <w:rFonts w:ascii="Times New Roman" w:eastAsia="Times New Roman" w:hAnsi="Times New Roman"/>
          <w:bCs/>
          <w:sz w:val="24"/>
          <w:szCs w:val="24"/>
          <w:lang w:val="bg-B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002DBC" w:rsidRPr="00675673" w:rsidRDefault="7AB6EF34" w:rsidP="7AB6EF34">
      <w:pPr>
        <w:tabs>
          <w:tab w:val="left" w:pos="851"/>
        </w:tabs>
        <w:spacing w:after="0" w:line="240" w:lineRule="auto"/>
        <w:ind w:right="35"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 4.</w:t>
      </w:r>
      <w:r w:rsidR="00D44589">
        <w:rPr>
          <w:rFonts w:ascii="Times New Roman" w:eastAsia="Times New Roman" w:hAnsi="Times New Roman"/>
          <w:i/>
          <w:iCs/>
          <w:sz w:val="24"/>
          <w:szCs w:val="24"/>
          <w:lang w:val="bg-BG" w:eastAsia="bg-BG"/>
        </w:rPr>
        <w:t>1., т. 4.2., т. 4.3.1, 4.3.2.,</w:t>
      </w:r>
      <w:r w:rsidRPr="7AB6EF34">
        <w:rPr>
          <w:rFonts w:ascii="Times New Roman" w:eastAsia="Times New Roman" w:hAnsi="Times New Roman"/>
          <w:i/>
          <w:iCs/>
          <w:sz w:val="24"/>
          <w:szCs w:val="24"/>
          <w:lang w:val="bg-BG" w:eastAsia="bg-BG"/>
        </w:rPr>
        <w:t xml:space="preserve"> 4.3.3.</w:t>
      </w:r>
      <w:r w:rsidR="00D44589">
        <w:rPr>
          <w:rFonts w:ascii="Times New Roman" w:eastAsia="Times New Roman" w:hAnsi="Times New Roman"/>
          <w:i/>
          <w:iCs/>
          <w:sz w:val="24"/>
          <w:szCs w:val="24"/>
          <w:lang w:val="bg-BG" w:eastAsia="bg-BG"/>
        </w:rPr>
        <w:t xml:space="preserve"> 4.3.4</w:t>
      </w:r>
      <w:r w:rsidRPr="7AB6EF34">
        <w:rPr>
          <w:rFonts w:ascii="Times New Roman" w:eastAsia="Times New Roman" w:hAnsi="Times New Roman"/>
          <w:i/>
          <w:iCs/>
          <w:sz w:val="24"/>
          <w:szCs w:val="24"/>
          <w:lang w:val="bg-BG" w:eastAsia="bg-BG"/>
        </w:rPr>
        <w:t>) от настоящата документация, чрез посочване на отговор, съгласно образеца на ЕЕДОП.</w:t>
      </w:r>
    </w:p>
    <w:p w:rsidR="009938AB" w:rsidRPr="00675673" w:rsidRDefault="7AB6EF34" w:rsidP="7AB6EF34">
      <w:pPr>
        <w:tabs>
          <w:tab w:val="left" w:pos="851"/>
        </w:tabs>
        <w:spacing w:after="0" w:line="240" w:lineRule="auto"/>
        <w:ind w:right="35"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9938AB" w:rsidRPr="00F756C0" w:rsidRDefault="009938AB" w:rsidP="009938AB">
      <w:pPr>
        <w:spacing w:after="0" w:line="240" w:lineRule="auto"/>
        <w:jc w:val="both"/>
        <w:rPr>
          <w:rFonts w:ascii="Times New Roman" w:eastAsia="Times New Roman" w:hAnsi="Times New Roman" w:cs="Times New Roman"/>
          <w:b/>
          <w:sz w:val="24"/>
          <w:szCs w:val="24"/>
          <w:lang w:val="bg-BG" w:eastAsia="bg-BG"/>
        </w:rPr>
      </w:pPr>
    </w:p>
    <w:p w:rsidR="009938AB" w:rsidRPr="00F756C0" w:rsidRDefault="7AB6EF34" w:rsidP="7AB6EF34">
      <w:pPr>
        <w:spacing w:after="0" w:line="240" w:lineRule="auto"/>
        <w:ind w:firstLine="567"/>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b/>
          <w:bCs/>
          <w:sz w:val="24"/>
          <w:szCs w:val="24"/>
          <w:lang w:val="bg-BG" w:eastAsia="bg-BG"/>
        </w:rPr>
        <w:t>5.</w:t>
      </w:r>
      <w:r w:rsidRPr="7AB6EF34">
        <w:rPr>
          <w:rFonts w:ascii="Times New Roman" w:eastAsia="Times New Roman" w:hAnsi="Times New Roman" w:cs="Times New Roman"/>
          <w:sz w:val="24"/>
          <w:szCs w:val="24"/>
          <w:lang w:val="bg-BG" w:eastAsia="bg-BG"/>
        </w:rPr>
        <w:t xml:space="preserve"> </w:t>
      </w:r>
      <w:r w:rsidRPr="7AB6EF34">
        <w:rPr>
          <w:rFonts w:ascii="Times New Roman" w:eastAsia="Times New Roman" w:hAnsi="Times New Roman" w:cs="Times New Roman"/>
          <w:b/>
          <w:bCs/>
          <w:sz w:val="24"/>
          <w:szCs w:val="24"/>
          <w:lang w:val="bg-BG" w:eastAsia="bg-BG"/>
        </w:rPr>
        <w:t>Критерии за подбор</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938AB" w:rsidRPr="00F756C0" w:rsidRDefault="009938AB" w:rsidP="009938AB">
      <w:pPr>
        <w:spacing w:after="0" w:line="240" w:lineRule="auto"/>
        <w:ind w:firstLine="567"/>
        <w:jc w:val="both"/>
        <w:rPr>
          <w:rFonts w:ascii="Times New Roman" w:eastAsia="Times New Roman" w:hAnsi="Times New Roman" w:cs="Times New Roman"/>
          <w:b/>
          <w:sz w:val="24"/>
          <w:szCs w:val="24"/>
          <w:lang w:val="bg-BG" w:eastAsia="bg-BG"/>
        </w:rPr>
      </w:pPr>
    </w:p>
    <w:p w:rsidR="009938AB" w:rsidRPr="00360509" w:rsidRDefault="7AB6EF34" w:rsidP="00360509">
      <w:pPr>
        <w:pStyle w:val="3"/>
        <w:ind w:firstLine="567"/>
        <w:jc w:val="both"/>
        <w:rPr>
          <w:rFonts w:eastAsia="Times New Roman" w:cs="Times New Roman"/>
          <w:lang w:val="bg-BG" w:eastAsia="bg-BG"/>
        </w:rPr>
      </w:pPr>
      <w:r w:rsidRPr="00360509">
        <w:rPr>
          <w:rFonts w:eastAsia="Times New Roman"/>
          <w:lang w:val="bg-BG" w:eastAsia="bg-BG"/>
        </w:rPr>
        <w:t>5.1</w:t>
      </w:r>
      <w:r w:rsidR="009C7DDB">
        <w:rPr>
          <w:rFonts w:eastAsia="Times New Roman"/>
          <w:lang w:val="bg-BG" w:eastAsia="bg-BG"/>
        </w:rPr>
        <w:t xml:space="preserve">. </w:t>
      </w:r>
      <w:r w:rsidR="00360509" w:rsidRPr="00360509">
        <w:rPr>
          <w:lang w:val="bg-BG" w:eastAsia="x-none"/>
        </w:rPr>
        <w:t>Критерий/и за подбор за годност (правоспособност) за упражняване</w:t>
      </w:r>
      <w:r w:rsidR="00D44589">
        <w:rPr>
          <w:lang w:val="bg-BG" w:eastAsia="x-none"/>
        </w:rPr>
        <w:t xml:space="preserve"> на професионална дейност:</w:t>
      </w:r>
    </w:p>
    <w:p w:rsidR="00D44589" w:rsidRPr="00D44589" w:rsidRDefault="00D44589" w:rsidP="00D44589">
      <w:pPr>
        <w:ind w:firstLine="567"/>
        <w:jc w:val="both"/>
        <w:rPr>
          <w:rFonts w:ascii="Times New Roman" w:eastAsia="Times New Roman" w:hAnsi="Times New Roman" w:cs="Times New Roman"/>
          <w:sz w:val="24"/>
          <w:szCs w:val="24"/>
          <w:lang w:val="bg-BG" w:eastAsia="bg-BG"/>
        </w:rPr>
      </w:pPr>
      <w:r w:rsidRPr="00D44589">
        <w:rPr>
          <w:rFonts w:ascii="Times New Roman" w:eastAsia="Times New Roman" w:hAnsi="Times New Roman" w:cs="Times New Roman"/>
          <w:sz w:val="24"/>
          <w:szCs w:val="24"/>
          <w:lang w:val="bg-BG" w:eastAsia="bg-BG"/>
        </w:rPr>
        <w:t>Възложителят не поставя изисквания за годност за упражняване на професионална дейност.</w:t>
      </w:r>
    </w:p>
    <w:p w:rsidR="00D44589" w:rsidRPr="00F756C0" w:rsidRDefault="00D44589" w:rsidP="00570111">
      <w:pPr>
        <w:spacing w:after="0" w:line="240" w:lineRule="auto"/>
        <w:ind w:firstLine="567"/>
        <w:jc w:val="both"/>
        <w:rPr>
          <w:rFonts w:ascii="Times New Roman" w:hAnsi="Times New Roman" w:cs="Times New Roman"/>
          <w:b/>
          <w:bCs/>
          <w:sz w:val="24"/>
          <w:szCs w:val="24"/>
          <w:lang w:val="bg-BG"/>
        </w:rPr>
      </w:pPr>
    </w:p>
    <w:p w:rsidR="009938AB" w:rsidRPr="003D24DF" w:rsidRDefault="7AB6EF34" w:rsidP="00D44589">
      <w:pPr>
        <w:pStyle w:val="3"/>
        <w:ind w:firstLine="567"/>
        <w:rPr>
          <w:rFonts w:eastAsia="Times New Roman"/>
          <w:lang w:val="bg-BG"/>
        </w:rPr>
      </w:pPr>
      <w:r w:rsidRPr="7AB6EF34">
        <w:rPr>
          <w:rFonts w:eastAsia="Times New Roman"/>
          <w:lang w:val="bg-BG" w:eastAsia="bg-BG"/>
        </w:rPr>
        <w:t>5.2. Икономическо и финансово състояние</w:t>
      </w:r>
      <w:r w:rsidR="00D44589">
        <w:rPr>
          <w:rFonts w:eastAsia="Times New Roman"/>
          <w:lang w:val="bg-BG" w:eastAsia="bg-BG"/>
        </w:rPr>
        <w:t>.</w:t>
      </w:r>
    </w:p>
    <w:p w:rsidR="009A60BE" w:rsidRPr="009A60BE" w:rsidRDefault="009A60BE" w:rsidP="00751087">
      <w:pPr>
        <w:spacing w:after="0" w:line="240" w:lineRule="auto"/>
        <w:ind w:firstLine="567"/>
        <w:jc w:val="both"/>
        <w:rPr>
          <w:rFonts w:ascii="Times New Roman" w:eastAsia="Times New Roman" w:hAnsi="Times New Roman" w:cs="Times New Roman"/>
          <w:sz w:val="24"/>
          <w:szCs w:val="24"/>
          <w:lang w:val="bg-BG" w:eastAsia="bg-BG"/>
        </w:rPr>
      </w:pPr>
      <w:r w:rsidRPr="009A60BE">
        <w:rPr>
          <w:rFonts w:ascii="Times New Roman" w:eastAsia="Times New Roman" w:hAnsi="Times New Roman" w:cs="Times New Roman"/>
          <w:sz w:val="24"/>
          <w:szCs w:val="24"/>
          <w:lang w:val="bg-BG" w:eastAsia="bg-BG"/>
        </w:rPr>
        <w:t>Участниците да имат застраховка "Професионална отговорност" с покритие, съответстващо на обема и характера на поръчката или произтичащо от нормативен акт</w:t>
      </w:r>
      <w:r w:rsidR="00EC7D9A">
        <w:rPr>
          <w:rFonts w:ascii="Times New Roman" w:eastAsia="Times New Roman" w:hAnsi="Times New Roman" w:cs="Times New Roman"/>
          <w:sz w:val="24"/>
          <w:szCs w:val="24"/>
          <w:lang w:val="bg-BG" w:eastAsia="bg-BG"/>
        </w:rPr>
        <w:t xml:space="preserve">. </w:t>
      </w:r>
      <w:r w:rsidR="00EC7D9A" w:rsidRPr="00751087">
        <w:rPr>
          <w:rFonts w:ascii="Times New Roman" w:eastAsia="Times New Roman" w:hAnsi="Times New Roman" w:cs="Times New Roman"/>
          <w:sz w:val="24"/>
          <w:szCs w:val="24"/>
          <w:lang w:val="bg-BG" w:eastAsia="bg-BG"/>
        </w:rPr>
        <w:t>(чл. 62, ал. 1, т. 2 от ЗОП)</w:t>
      </w:r>
      <w:r w:rsidR="00EC7D9A">
        <w:rPr>
          <w:rFonts w:ascii="Times New Roman" w:eastAsia="Times New Roman" w:hAnsi="Times New Roman" w:cs="Times New Roman"/>
          <w:sz w:val="24"/>
          <w:szCs w:val="24"/>
          <w:lang w:val="bg-BG" w:eastAsia="bg-BG"/>
        </w:rPr>
        <w:t>.</w:t>
      </w:r>
    </w:p>
    <w:p w:rsidR="00751087" w:rsidRPr="00EC7D9A" w:rsidRDefault="00751087" w:rsidP="00751087">
      <w:pPr>
        <w:spacing w:after="0" w:line="240" w:lineRule="auto"/>
        <w:ind w:firstLine="567"/>
        <w:jc w:val="both"/>
        <w:rPr>
          <w:rFonts w:ascii="Times New Roman" w:eastAsia="Times New Roman" w:hAnsi="Times New Roman" w:cs="Times New Roman"/>
          <w:b/>
          <w:sz w:val="24"/>
          <w:szCs w:val="24"/>
          <w:lang w:val="bg-BG" w:eastAsia="bg-BG"/>
        </w:rPr>
      </w:pPr>
      <w:r w:rsidRPr="00EC7D9A">
        <w:rPr>
          <w:rFonts w:ascii="Times New Roman" w:eastAsia="Times New Roman" w:hAnsi="Times New Roman" w:cs="Times New Roman"/>
          <w:b/>
          <w:sz w:val="24"/>
          <w:szCs w:val="24"/>
          <w:lang w:val="bg-BG" w:eastAsia="bg-BG"/>
        </w:rPr>
        <w:t>Минимално изискване:</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r w:rsidRPr="00751087">
        <w:rPr>
          <w:rFonts w:ascii="Times New Roman" w:eastAsia="Times New Roman" w:hAnsi="Times New Roman" w:cs="Times New Roman"/>
          <w:sz w:val="24"/>
          <w:szCs w:val="24"/>
          <w:lang w:val="bg-BG" w:eastAsia="bg-BG"/>
        </w:rPr>
        <w:t>Участникът трябва да има застраховка „Професионална отговорност“ на участниците в проектирането по чл. 171 от ЗУТ, покриваща минималната застрахователна сума</w:t>
      </w:r>
      <w:r w:rsidR="0024488A">
        <w:rPr>
          <w:rFonts w:ascii="Times New Roman" w:eastAsia="Times New Roman" w:hAnsi="Times New Roman" w:cs="Times New Roman"/>
          <w:sz w:val="24"/>
          <w:szCs w:val="24"/>
          <w:lang w:val="bg-BG" w:eastAsia="bg-BG"/>
        </w:rPr>
        <w:t xml:space="preserve"> за проектант,</w:t>
      </w:r>
      <w:r w:rsidRPr="00751087">
        <w:rPr>
          <w:rFonts w:ascii="Times New Roman" w:eastAsia="Times New Roman" w:hAnsi="Times New Roman" w:cs="Times New Roman"/>
          <w:sz w:val="24"/>
          <w:szCs w:val="24"/>
          <w:lang w:val="bg-BG" w:eastAsia="bg-BG"/>
        </w:rPr>
        <w:t xml:space="preserve"> за категория строеж – III (трета) или по-висока, съгласно</w:t>
      </w:r>
      <w:r w:rsidR="0024488A">
        <w:rPr>
          <w:rFonts w:ascii="Times New Roman" w:eastAsia="Times New Roman" w:hAnsi="Times New Roman" w:cs="Times New Roman"/>
          <w:sz w:val="24"/>
          <w:szCs w:val="24"/>
          <w:lang w:val="bg-BG" w:eastAsia="bg-BG"/>
        </w:rPr>
        <w:t xml:space="preserve"> чл. 5, ал. 1, т. 3 от</w:t>
      </w:r>
      <w:r w:rsidRPr="00751087">
        <w:rPr>
          <w:rFonts w:ascii="Times New Roman" w:eastAsia="Times New Roman" w:hAnsi="Times New Roman" w:cs="Times New Roman"/>
          <w:sz w:val="24"/>
          <w:szCs w:val="24"/>
          <w:lang w:val="bg-BG" w:eastAsia="bg-BG"/>
        </w:rPr>
        <w:t xml:space="preserve"> Наредба за условията и реда за задължително застраховане в проектирането и строителството или съответен валиден аналогичен документ, съгласно чл. 171а от ЗУТ. (чл. 61, ал. 1, т. 2 от ЗОП).</w:t>
      </w:r>
    </w:p>
    <w:p w:rsidR="00751087" w:rsidRPr="00751087" w:rsidRDefault="00751087" w:rsidP="00751087">
      <w:pPr>
        <w:spacing w:after="0" w:line="240" w:lineRule="auto"/>
        <w:ind w:firstLine="567"/>
        <w:jc w:val="both"/>
        <w:rPr>
          <w:rFonts w:ascii="Times New Roman" w:eastAsia="Times New Roman" w:hAnsi="Times New Roman" w:cs="Times New Roman"/>
          <w:b/>
          <w:sz w:val="24"/>
          <w:szCs w:val="24"/>
          <w:lang w:val="bg-BG" w:eastAsia="bg-BG"/>
        </w:rPr>
      </w:pPr>
      <w:r w:rsidRPr="00751087">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следва:</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r w:rsidRPr="00751087">
        <w:rPr>
          <w:rFonts w:ascii="Times New Roman" w:eastAsia="Times New Roman" w:hAnsi="Times New Roman" w:cs="Times New Roman"/>
          <w:sz w:val="24"/>
          <w:szCs w:val="24"/>
          <w:lang w:val="bg-BG" w:eastAsia="bg-BG"/>
        </w:rPr>
        <w:t>При подаване на оферта участниците попълват Част IV: „Критерии за подбор“ от ЕЕДОП.</w:t>
      </w:r>
    </w:p>
    <w:p w:rsidR="003245A1" w:rsidRPr="00D41DE4" w:rsidRDefault="003245A1" w:rsidP="003245A1">
      <w:pPr>
        <w:spacing w:after="0" w:line="240" w:lineRule="auto"/>
        <w:ind w:firstLine="567"/>
        <w:jc w:val="both"/>
        <w:rPr>
          <w:rFonts w:ascii="Times New Roman" w:eastAsia="Times New Roman" w:hAnsi="Times New Roman"/>
          <w:b/>
          <w:color w:val="000000"/>
          <w:sz w:val="24"/>
          <w:szCs w:val="24"/>
          <w:lang w:val="bg-BG" w:eastAsia="bg-BG"/>
        </w:rPr>
      </w:pPr>
      <w:r w:rsidRPr="00D41DE4">
        <w:rPr>
          <w:rFonts w:ascii="Times New Roman" w:eastAsia="Times New Roman" w:hAnsi="Times New Roman"/>
          <w:b/>
          <w:color w:val="000000"/>
          <w:sz w:val="24"/>
          <w:szCs w:val="24"/>
          <w:lang w:val="bg-BG" w:eastAsia="bg-BG"/>
        </w:rPr>
        <w:t>Участниците следва да представят</w:t>
      </w:r>
      <w:r>
        <w:rPr>
          <w:rFonts w:ascii="Times New Roman" w:eastAsia="Times New Roman" w:hAnsi="Times New Roman"/>
          <w:b/>
          <w:color w:val="000000"/>
          <w:sz w:val="24"/>
          <w:szCs w:val="24"/>
          <w:lang w:val="bg-BG" w:eastAsia="bg-BG"/>
        </w:rPr>
        <w:t xml:space="preserve"> информация</w:t>
      </w:r>
      <w:r w:rsidRPr="00D41DE4">
        <w:rPr>
          <w:rFonts w:ascii="Times New Roman" w:eastAsia="Times New Roman" w:hAnsi="Times New Roman"/>
          <w:b/>
          <w:color w:val="000000"/>
          <w:sz w:val="24"/>
          <w:szCs w:val="24"/>
          <w:lang w:val="bg-BG" w:eastAsia="bg-BG"/>
        </w:rPr>
        <w:t xml:space="preserve"> по </w:t>
      </w:r>
      <w:r w:rsidR="00D75E4D">
        <w:rPr>
          <w:rFonts w:ascii="Times New Roman" w:eastAsia="Times New Roman" w:hAnsi="Times New Roman"/>
          <w:b/>
          <w:color w:val="000000"/>
          <w:sz w:val="24"/>
          <w:szCs w:val="24"/>
          <w:lang w:val="bg-BG" w:eastAsia="bg-BG"/>
        </w:rPr>
        <w:t>начин, позволяващ</w:t>
      </w:r>
      <w:r w:rsidRPr="00D41DE4">
        <w:rPr>
          <w:rFonts w:ascii="Times New Roman" w:eastAsia="Times New Roman" w:hAnsi="Times New Roman"/>
          <w:b/>
          <w:color w:val="000000"/>
          <w:sz w:val="24"/>
          <w:szCs w:val="24"/>
          <w:lang w:val="bg-BG" w:eastAsia="bg-BG"/>
        </w:rPr>
        <w:t xml:space="preserve"> д</w:t>
      </w:r>
      <w:r w:rsidR="00D75E4D">
        <w:rPr>
          <w:rFonts w:ascii="Times New Roman" w:eastAsia="Times New Roman" w:hAnsi="Times New Roman"/>
          <w:b/>
          <w:color w:val="000000"/>
          <w:sz w:val="24"/>
          <w:szCs w:val="24"/>
          <w:lang w:val="bg-BG" w:eastAsia="bg-BG"/>
        </w:rPr>
        <w:t xml:space="preserve">а се извърши преценка за съответствието с поставеното от Възложителя </w:t>
      </w:r>
      <w:r w:rsidR="001D08FE">
        <w:rPr>
          <w:rFonts w:ascii="Times New Roman" w:eastAsia="Times New Roman" w:hAnsi="Times New Roman"/>
          <w:b/>
          <w:color w:val="000000"/>
          <w:sz w:val="24"/>
          <w:szCs w:val="24"/>
          <w:lang w:val="bg-BG" w:eastAsia="bg-BG"/>
        </w:rPr>
        <w:t>минимално изискване</w:t>
      </w:r>
      <w:r w:rsidR="00D75E4D">
        <w:rPr>
          <w:rFonts w:ascii="Times New Roman" w:eastAsia="Times New Roman" w:hAnsi="Times New Roman"/>
          <w:b/>
          <w:color w:val="000000"/>
          <w:sz w:val="24"/>
          <w:szCs w:val="24"/>
          <w:lang w:val="bg-BG" w:eastAsia="bg-BG"/>
        </w:rPr>
        <w:t xml:space="preserve">. </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r w:rsidRPr="00751087">
        <w:rPr>
          <w:rFonts w:ascii="Times New Roman" w:eastAsia="Times New Roman" w:hAnsi="Times New Roman" w:cs="Times New Roman"/>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p>
    <w:p w:rsidR="00751087" w:rsidRPr="00751087" w:rsidRDefault="00751087" w:rsidP="00751087">
      <w:pPr>
        <w:spacing w:after="0" w:line="240" w:lineRule="auto"/>
        <w:ind w:firstLine="567"/>
        <w:jc w:val="both"/>
        <w:rPr>
          <w:rFonts w:ascii="Times New Roman" w:eastAsia="Times New Roman" w:hAnsi="Times New Roman" w:cs="Times New Roman"/>
          <w:b/>
          <w:sz w:val="24"/>
          <w:szCs w:val="24"/>
          <w:lang w:val="bg-BG" w:eastAsia="bg-BG"/>
        </w:rPr>
      </w:pPr>
      <w:r w:rsidRPr="00751087">
        <w:rPr>
          <w:rFonts w:ascii="Times New Roman" w:eastAsia="Times New Roman" w:hAnsi="Times New Roman" w:cs="Times New Roman"/>
          <w:b/>
          <w:sz w:val="24"/>
          <w:szCs w:val="24"/>
          <w:lang w:val="bg-BG" w:eastAsia="bg-BG"/>
        </w:rPr>
        <w:lastRenderedPageBreak/>
        <w:t>В случаите на чл. 67, ал. 5 и ал. 6 от ЗОП, документ за доказване на съответствието с поставения критерий за подбор:</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r w:rsidRPr="00751087">
        <w:rPr>
          <w:rFonts w:ascii="Times New Roman" w:eastAsia="Times New Roman" w:hAnsi="Times New Roman" w:cs="Times New Roman"/>
          <w:sz w:val="24"/>
          <w:szCs w:val="24"/>
          <w:lang w:val="bg-BG" w:eastAsia="bg-BG"/>
        </w:rPr>
        <w:t>Доказателства за наличие на застраховка „Професионална отговорност“ (чл. 62, ал. 1, т. 2 от ЗОП), в случай че същите не са достъпни чрез пряк и безплатен достъп до съответната национална база данни, а за чуждестранните лица -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751087" w:rsidRPr="00751087" w:rsidRDefault="00751087" w:rsidP="00751087">
      <w:pPr>
        <w:spacing w:after="0" w:line="240" w:lineRule="auto"/>
        <w:ind w:firstLine="567"/>
        <w:jc w:val="both"/>
        <w:rPr>
          <w:rFonts w:ascii="Times New Roman" w:eastAsia="Times New Roman" w:hAnsi="Times New Roman" w:cs="Times New Roman"/>
          <w:sz w:val="24"/>
          <w:szCs w:val="24"/>
          <w:lang w:val="bg-BG" w:eastAsia="bg-BG"/>
        </w:rPr>
      </w:pPr>
      <w:r w:rsidRPr="00751087">
        <w:rPr>
          <w:rFonts w:ascii="Times New Roman" w:eastAsia="Times New Roman" w:hAnsi="Times New Roman" w:cs="Times New Roman"/>
          <w:sz w:val="24"/>
          <w:szCs w:val="24"/>
          <w:lang w:val="bg-B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8E2457" w:rsidRDefault="008E2457" w:rsidP="00751087">
      <w:pPr>
        <w:spacing w:after="0" w:line="240" w:lineRule="auto"/>
        <w:ind w:firstLine="567"/>
        <w:jc w:val="both"/>
        <w:rPr>
          <w:rFonts w:ascii="Times New Roman" w:eastAsia="Times New Roman" w:hAnsi="Times New Roman" w:cs="Times New Roman"/>
          <w:b/>
          <w:bCs/>
          <w:sz w:val="24"/>
          <w:szCs w:val="24"/>
          <w:lang w:val="bg-BG" w:eastAsia="bg-BG"/>
        </w:rPr>
      </w:pPr>
    </w:p>
    <w:p w:rsidR="00751087" w:rsidRDefault="00751087" w:rsidP="003E5DAA">
      <w:pPr>
        <w:spacing w:after="0" w:line="240" w:lineRule="auto"/>
        <w:ind w:firstLine="567"/>
        <w:jc w:val="both"/>
        <w:rPr>
          <w:rFonts w:ascii="Times New Roman,Calibri" w:eastAsia="Times New Roman,Calibri" w:hAnsi="Times New Roman,Calibri"/>
          <w:color w:val="000000"/>
          <w:sz w:val="24"/>
          <w:lang w:val="bg-BG"/>
        </w:rPr>
      </w:pPr>
    </w:p>
    <w:p w:rsidR="009938AB" w:rsidRPr="00F756C0" w:rsidRDefault="7AB6EF34" w:rsidP="7AB6EF34">
      <w:pPr>
        <w:pStyle w:val="3"/>
        <w:ind w:firstLine="567"/>
        <w:rPr>
          <w:rFonts w:eastAsia="Times New Roman" w:cs="Times New Roman"/>
          <w:b w:val="0"/>
          <w:lang w:val="bg-BG" w:eastAsia="bg-BG"/>
        </w:rPr>
      </w:pPr>
      <w:r w:rsidRPr="7AB6EF34">
        <w:rPr>
          <w:rFonts w:eastAsia="Times New Roman"/>
          <w:lang w:val="bg-BG" w:eastAsia="bg-BG"/>
        </w:rPr>
        <w:t xml:space="preserve">5.3. Технически и професионални способности: </w:t>
      </w:r>
    </w:p>
    <w:p w:rsidR="007D3ECC" w:rsidRPr="009B100F" w:rsidRDefault="007D3ECC" w:rsidP="007D3ECC">
      <w:pPr>
        <w:keepNext/>
        <w:spacing w:after="0" w:line="240" w:lineRule="auto"/>
        <w:ind w:firstLine="567"/>
        <w:jc w:val="both"/>
        <w:outlineLvl w:val="3"/>
        <w:rPr>
          <w:rFonts w:ascii="Times New Roman" w:eastAsia="Times New Roman" w:hAnsi="Times New Roman" w:cs="Times New Roman"/>
          <w:b/>
          <w:bCs/>
          <w:sz w:val="24"/>
          <w:szCs w:val="24"/>
          <w:lang w:val="bg-BG"/>
        </w:rPr>
      </w:pPr>
      <w:r w:rsidRPr="009B100F">
        <w:rPr>
          <w:rFonts w:ascii="Times New Roman" w:eastAsia="Times New Roman" w:hAnsi="Times New Roman" w:cs="Times New Roman"/>
          <w:b/>
          <w:bCs/>
          <w:sz w:val="24"/>
          <w:szCs w:val="24"/>
          <w:lang w:val="bg-BG"/>
        </w:rPr>
        <w:t xml:space="preserve">5.3.1 Участниците следва да са изпълнили дейности с предмет и обем, идентични или сходни с тези на поръчката, както следва (чл. 63, ал. 1, т. 1 от ЗОП):  </w:t>
      </w:r>
    </w:p>
    <w:p w:rsidR="007D3ECC" w:rsidRPr="009B100F" w:rsidRDefault="007D3ECC" w:rsidP="007D3ECC">
      <w:pPr>
        <w:shd w:val="clear" w:color="auto" w:fill="FFFFFF"/>
        <w:spacing w:after="0" w:line="240" w:lineRule="auto"/>
        <w:ind w:firstLine="567"/>
        <w:jc w:val="both"/>
        <w:rPr>
          <w:rFonts w:ascii="Times New Roman" w:eastAsia="Times New Roman" w:hAnsi="Times New Roman" w:cs="Times New Roman"/>
          <w:sz w:val="24"/>
          <w:szCs w:val="24"/>
          <w:lang w:val="bg-BG" w:eastAsia="bg-BG"/>
        </w:rPr>
      </w:pPr>
      <w:r w:rsidRPr="009B100F">
        <w:rPr>
          <w:rFonts w:ascii="Times New Roman" w:eastAsia="Times New Roman" w:hAnsi="Times New Roman" w:cs="Times New Roman"/>
          <w:sz w:val="24"/>
          <w:szCs w:val="24"/>
          <w:lang w:val="bg-BG" w:eastAsia="bg-BG"/>
        </w:rPr>
        <w:t>Участникът трябва да е изпълнил минимум едно проектиране, с предмет и обем, идентичен или сходен с предмета на настоящата обществена поръчка, изпълнено през последните 3 (три) години, считано от датата на подаване на офертата.</w:t>
      </w:r>
    </w:p>
    <w:p w:rsidR="007D3ECC" w:rsidRPr="009B100F" w:rsidRDefault="007D3ECC" w:rsidP="007D3ECC">
      <w:pPr>
        <w:shd w:val="clear" w:color="auto" w:fill="FFFFFF"/>
        <w:spacing w:after="0" w:line="240" w:lineRule="auto"/>
        <w:ind w:firstLine="567"/>
        <w:jc w:val="both"/>
        <w:rPr>
          <w:rFonts w:ascii="Times New Roman" w:eastAsia="Times New Roman" w:hAnsi="Times New Roman" w:cs="Times New Roman"/>
          <w:i/>
          <w:sz w:val="24"/>
          <w:szCs w:val="24"/>
          <w:lang w:val="bg-BG" w:eastAsia="bg-BG"/>
        </w:rPr>
      </w:pPr>
      <w:r w:rsidRPr="009B100F">
        <w:rPr>
          <w:rFonts w:ascii="Times New Roman" w:eastAsia="Times New Roman" w:hAnsi="Times New Roman" w:cs="Times New Roman"/>
          <w:i/>
          <w:sz w:val="24"/>
          <w:szCs w:val="24"/>
          <w:lang w:val="bg-BG" w:eastAsia="bg-BG"/>
        </w:rPr>
        <w:t>Под проектиране с предмет и обем, „идентичен или сходен“ с предмета на поръчката следва да се разбира: услуги по изработване на инвестиционен проект или инженеринг (в частта за инвестиционното проектиране) за изпълнение на ново строителство и/или основен ремонт и/или реконструкция на минимум: една сграда за обществено обслужване в обхвата на т. 1, т. 2, т. 4, т. 6 и</w:t>
      </w:r>
      <w:r w:rsidR="003C6FFD" w:rsidRPr="009B100F">
        <w:rPr>
          <w:rFonts w:ascii="Times New Roman" w:eastAsia="Times New Roman" w:hAnsi="Times New Roman" w:cs="Times New Roman"/>
          <w:i/>
          <w:sz w:val="24"/>
          <w:szCs w:val="24"/>
          <w:lang w:val="bg-BG" w:eastAsia="bg-BG"/>
        </w:rPr>
        <w:t xml:space="preserve"> т. 7</w:t>
      </w:r>
      <w:r w:rsidRPr="009B100F">
        <w:rPr>
          <w:rFonts w:ascii="Times New Roman" w:eastAsia="Times New Roman" w:hAnsi="Times New Roman" w:cs="Times New Roman"/>
          <w:i/>
          <w:sz w:val="24"/>
          <w:szCs w:val="24"/>
          <w:lang w:val="bg-BG" w:eastAsia="bg-BG"/>
        </w:rPr>
        <w:t xml:space="preserve"> на Приложение № 2 към Наредба № 1/30.07.2003г. за номенклатурата на видовете строежи, представляваща строеж трета категория съгласно чл. 137, ал. 1, т. 3, буква „в“ от ЗУТ или по-висока категория. </w:t>
      </w:r>
    </w:p>
    <w:p w:rsidR="00C56CB9" w:rsidRPr="009B100F" w:rsidRDefault="007D3ECC" w:rsidP="00C56CB9">
      <w:pPr>
        <w:shd w:val="clear" w:color="auto" w:fill="FFFFFF"/>
        <w:spacing w:after="0" w:line="240" w:lineRule="auto"/>
        <w:ind w:firstLine="567"/>
        <w:jc w:val="both"/>
        <w:rPr>
          <w:rFonts w:ascii="Times New Roman" w:eastAsia="Times New Roman" w:hAnsi="Times New Roman" w:cs="Times New Roman"/>
          <w:i/>
          <w:sz w:val="24"/>
          <w:szCs w:val="24"/>
          <w:lang w:val="bg-BG" w:eastAsia="bg-BG"/>
        </w:rPr>
      </w:pPr>
      <w:r w:rsidRPr="009B100F">
        <w:rPr>
          <w:rFonts w:ascii="Times New Roman" w:eastAsia="Times New Roman" w:hAnsi="Times New Roman" w:cs="Times New Roman"/>
          <w:i/>
          <w:sz w:val="24"/>
          <w:szCs w:val="24"/>
          <w:lang w:val="bg-BG" w:eastAsia="bg-BG"/>
        </w:rPr>
        <w:t>Под „изпълнено проектиране“ се разбира такова, което е прието от възложителя в посочения по-горе период,</w:t>
      </w:r>
      <w:r w:rsidR="00D75E4D" w:rsidRPr="009B100F">
        <w:rPr>
          <w:rFonts w:ascii="Times New Roman" w:eastAsia="Times New Roman" w:hAnsi="Times New Roman" w:cs="Times New Roman"/>
          <w:i/>
          <w:sz w:val="24"/>
          <w:szCs w:val="24"/>
          <w:lang w:val="bg-BG" w:eastAsia="bg-BG"/>
        </w:rPr>
        <w:t xml:space="preserve"> </w:t>
      </w:r>
      <w:r w:rsidRPr="009B100F">
        <w:rPr>
          <w:rFonts w:ascii="Times New Roman" w:eastAsia="Times New Roman" w:hAnsi="Times New Roman" w:cs="Times New Roman"/>
          <w:i/>
          <w:sz w:val="24"/>
          <w:szCs w:val="24"/>
          <w:lang w:val="bg-BG" w:eastAsia="bg-BG"/>
        </w:rPr>
        <w:t>за което има документ, удостоверяващ приетото изпълнение, издаден от лицето, възложило проектирането, или чрез посочване на публичен регистър, в който е публикувана информация за изпълнението, за което обстоятелство участникът следва да посочи в ЕЕДОП вида и датата на съответния документ и/или съответен линк в публичен регистър.</w:t>
      </w:r>
      <w:r w:rsidR="00C56CB9" w:rsidRPr="009B100F">
        <w:rPr>
          <w:rFonts w:ascii="Times New Roman" w:eastAsia="Times New Roman" w:hAnsi="Times New Roman" w:cs="Times New Roman"/>
          <w:i/>
          <w:sz w:val="24"/>
          <w:szCs w:val="24"/>
          <w:lang w:val="bg-BG" w:eastAsia="bg-BG"/>
        </w:rPr>
        <w:t xml:space="preserve"> </w:t>
      </w:r>
    </w:p>
    <w:p w:rsidR="007D3ECC" w:rsidRPr="009B100F" w:rsidRDefault="007D3ECC" w:rsidP="00C56CB9">
      <w:pPr>
        <w:shd w:val="clear" w:color="auto" w:fill="FFFFFF"/>
        <w:spacing w:after="0" w:line="240" w:lineRule="auto"/>
        <w:ind w:firstLine="567"/>
        <w:jc w:val="both"/>
        <w:rPr>
          <w:rFonts w:ascii="Times New Roman" w:eastAsia="Times New Roman" w:hAnsi="Times New Roman" w:cs="Times New Roman"/>
          <w:i/>
          <w:sz w:val="24"/>
          <w:szCs w:val="24"/>
          <w:lang w:val="bg-BG" w:eastAsia="bg-BG"/>
        </w:rPr>
      </w:pPr>
      <w:r w:rsidRPr="009B100F">
        <w:rPr>
          <w:rFonts w:ascii="Times New Roman" w:eastAsia="Times New Roman" w:hAnsi="Times New Roman" w:cs="Times New Roman"/>
          <w:i/>
          <w:sz w:val="24"/>
          <w:szCs w:val="24"/>
          <w:lang w:val="bg-BG" w:eastAsia="bg-BG"/>
        </w:rPr>
        <w:t>Не се приема изпълнение на прединвестиционни проучвания.</w:t>
      </w:r>
      <w:r w:rsidR="00C56CB9" w:rsidRPr="009B100F">
        <w:rPr>
          <w:rFonts w:ascii="Times New Roman" w:eastAsia="Times New Roman" w:hAnsi="Times New Roman" w:cs="Times New Roman"/>
          <w:i/>
          <w:sz w:val="24"/>
          <w:szCs w:val="24"/>
          <w:lang w:val="bg-BG" w:eastAsia="bg-BG"/>
        </w:rPr>
        <w:t xml:space="preserve"> </w:t>
      </w:r>
      <w:r w:rsidRPr="009B100F">
        <w:rPr>
          <w:rFonts w:ascii="Times New Roman" w:eastAsia="Times New Roman" w:hAnsi="Times New Roman" w:cs="Times New Roman"/>
          <w:i/>
          <w:sz w:val="24"/>
          <w:szCs w:val="24"/>
          <w:lang w:val="bg-BG" w:eastAsia="bg-BG"/>
        </w:rPr>
        <w:t>Възложителят няма да приема за идентичен или сходен с предмета на поръчката изпълнен инвестиционен проект, включващ единствено мероприятия, свързани с енергийната ефективност и прилагането на енергоспестяващи мерки.</w:t>
      </w: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r w:rsidRPr="007D3ECC">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следва:</w:t>
      </w: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При подаване на оферта участниците попълват Част IV: „Критерии за подбор“ ЕЕДОП.</w:t>
      </w:r>
    </w:p>
    <w:p w:rsidR="0019635A" w:rsidRPr="0019635A" w:rsidRDefault="0019635A" w:rsidP="0019635A">
      <w:pPr>
        <w:spacing w:after="0" w:line="240" w:lineRule="auto"/>
        <w:ind w:firstLine="709"/>
        <w:jc w:val="both"/>
        <w:rPr>
          <w:rFonts w:ascii="Times New Roman" w:eastAsia="Times New Roman" w:hAnsi="Times New Roman"/>
          <w:color w:val="000000"/>
          <w:sz w:val="24"/>
          <w:szCs w:val="24"/>
          <w:lang w:val="bg-BG" w:eastAsia="bg-BG"/>
        </w:rPr>
      </w:pPr>
      <w:r w:rsidRPr="0019635A">
        <w:rPr>
          <w:rFonts w:ascii="Times New Roman" w:eastAsia="Times New Roman" w:hAnsi="Times New Roman"/>
          <w:color w:val="000000"/>
          <w:sz w:val="24"/>
          <w:szCs w:val="24"/>
          <w:lang w:val="bg-BG" w:eastAsia="bg-BG"/>
        </w:rPr>
        <w:t>При подаване на оферта участниците декларират съответствието с минималното изисква</w:t>
      </w:r>
      <w:r>
        <w:rPr>
          <w:rFonts w:ascii="Times New Roman" w:eastAsia="Times New Roman" w:hAnsi="Times New Roman"/>
          <w:color w:val="000000"/>
          <w:sz w:val="24"/>
          <w:szCs w:val="24"/>
          <w:lang w:val="bg-BG" w:eastAsia="bg-BG"/>
        </w:rPr>
        <w:t>не, чрез посочване на дейности</w:t>
      </w:r>
      <w:r w:rsidRPr="0019635A">
        <w:rPr>
          <w:rFonts w:ascii="Times New Roman" w:eastAsia="Times New Roman" w:hAnsi="Times New Roman"/>
          <w:color w:val="000000"/>
          <w:sz w:val="24"/>
          <w:szCs w:val="24"/>
          <w:lang w:val="bg-BG" w:eastAsia="bg-BG"/>
        </w:rPr>
        <w:t>, които са идентични или сходни с предмета и обема на обществената поръчка, с пос</w:t>
      </w:r>
      <w:r>
        <w:rPr>
          <w:rFonts w:ascii="Times New Roman" w:eastAsia="Times New Roman" w:hAnsi="Times New Roman"/>
          <w:color w:val="000000"/>
          <w:sz w:val="24"/>
          <w:szCs w:val="24"/>
          <w:lang w:val="bg-BG" w:eastAsia="bg-BG"/>
        </w:rPr>
        <w:t>очване на описание на изпълненото проектиране</w:t>
      </w:r>
      <w:r w:rsidRPr="0019635A">
        <w:rPr>
          <w:rFonts w:ascii="Times New Roman" w:eastAsia="Times New Roman" w:hAnsi="Times New Roman"/>
          <w:color w:val="000000"/>
          <w:sz w:val="24"/>
          <w:szCs w:val="24"/>
          <w:lang w:val="bg-BG" w:eastAsia="bg-BG"/>
        </w:rPr>
        <w:t xml:space="preserve">, стойностите, датите и получателите. </w:t>
      </w:r>
    </w:p>
    <w:p w:rsidR="0019635A" w:rsidRPr="00D41DE4" w:rsidRDefault="0019635A" w:rsidP="0019635A">
      <w:pPr>
        <w:spacing w:after="0" w:line="240" w:lineRule="auto"/>
        <w:ind w:firstLine="709"/>
        <w:jc w:val="both"/>
        <w:rPr>
          <w:rFonts w:ascii="Times New Roman" w:eastAsia="Times New Roman" w:hAnsi="Times New Roman"/>
          <w:b/>
          <w:color w:val="000000"/>
          <w:sz w:val="24"/>
          <w:szCs w:val="24"/>
          <w:lang w:val="bg-BG" w:eastAsia="bg-BG"/>
        </w:rPr>
      </w:pPr>
      <w:r w:rsidRPr="00D41DE4">
        <w:rPr>
          <w:rFonts w:ascii="Times New Roman" w:eastAsia="Times New Roman" w:hAnsi="Times New Roman"/>
          <w:b/>
          <w:color w:val="000000"/>
          <w:sz w:val="24"/>
          <w:szCs w:val="24"/>
          <w:lang w:val="bg-BG" w:eastAsia="bg-BG"/>
        </w:rPr>
        <w:t>Участниците следва да представят информация за вида и обема на изпълняваната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r w:rsidRPr="007D3ECC">
        <w:rPr>
          <w:rFonts w:ascii="Times New Roman" w:eastAsia="Times New Roman" w:hAnsi="Times New Roman" w:cs="Times New Roman"/>
          <w:b/>
          <w:sz w:val="24"/>
          <w:szCs w:val="24"/>
          <w:lang w:val="bg-BG" w:eastAsia="bg-BG"/>
        </w:rPr>
        <w:t>В случаите на чл. 67, ал. 5 и ал. 6 от ЗОП, документ за доказване на съответствието с поставения критерий за подбор:</w:t>
      </w:r>
    </w:p>
    <w:p w:rsidR="007D3ECC" w:rsidRPr="007D3ECC" w:rsidRDefault="007D3ECC" w:rsidP="007D3ECC">
      <w:pPr>
        <w:spacing w:after="0" w:line="240" w:lineRule="auto"/>
        <w:ind w:firstLine="709"/>
        <w:jc w:val="both"/>
        <w:rPr>
          <w:rFonts w:ascii="Times New Roman" w:eastAsia="Times New Roman" w:hAnsi="Times New Roman" w:cs="Times New Roman"/>
          <w:color w:val="000000"/>
          <w:sz w:val="24"/>
          <w:szCs w:val="24"/>
          <w:lang w:val="bg-BG" w:eastAsia="bg-BG"/>
        </w:rPr>
      </w:pPr>
      <w:r w:rsidRPr="007D3ECC">
        <w:rPr>
          <w:rFonts w:ascii="Times New Roman" w:eastAsia="Times New Roman" w:hAnsi="Times New Roman" w:cs="Times New Roman"/>
          <w:color w:val="000000"/>
          <w:sz w:val="24"/>
          <w:szCs w:val="24"/>
          <w:lang w:val="bg-BG" w:eastAsia="bg-BG"/>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r w:rsidRPr="007D3ECC">
        <w:rPr>
          <w:rFonts w:ascii="Times New Roman" w:eastAsia="Times New Roman" w:hAnsi="Times New Roman" w:cs="Times New Roman"/>
          <w:b/>
          <w:color w:val="000000"/>
          <w:sz w:val="24"/>
          <w:szCs w:val="24"/>
          <w:lang w:val="bg-BG" w:eastAsia="bg-BG"/>
        </w:rPr>
        <w:t>(чл. 64, ал. 1, т. 2 от ЗОП).</w:t>
      </w: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p>
    <w:p w:rsidR="007D3ECC" w:rsidRPr="007D3ECC" w:rsidRDefault="007D3ECC" w:rsidP="007D3ECC">
      <w:pPr>
        <w:keepNext/>
        <w:spacing w:after="0" w:line="240" w:lineRule="auto"/>
        <w:ind w:firstLine="680"/>
        <w:jc w:val="both"/>
        <w:outlineLvl w:val="3"/>
        <w:rPr>
          <w:rFonts w:ascii="Times New Roman" w:eastAsia="Times New Roman" w:hAnsi="Times New Roman" w:cs="Times New Roman"/>
          <w:b/>
          <w:bCs/>
          <w:sz w:val="24"/>
          <w:szCs w:val="24"/>
          <w:lang w:val="bg-BG"/>
        </w:rPr>
      </w:pPr>
      <w:r w:rsidRPr="007D3ECC">
        <w:rPr>
          <w:rFonts w:ascii="Times New Roman" w:eastAsia="Times New Roman" w:hAnsi="Times New Roman" w:cs="Times New Roman"/>
          <w:b/>
          <w:bCs/>
          <w:sz w:val="24"/>
          <w:szCs w:val="24"/>
          <w:lang w:val="bg-BG"/>
        </w:rPr>
        <w:lastRenderedPageBreak/>
        <w:t>3.2. 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7D3ECC" w:rsidRPr="007D3ECC" w:rsidRDefault="007D3ECC" w:rsidP="007D3ECC">
      <w:pPr>
        <w:spacing w:after="0" w:line="240" w:lineRule="auto"/>
        <w:ind w:firstLine="709"/>
        <w:contextualSpacing/>
        <w:jc w:val="both"/>
        <w:rPr>
          <w:rFonts w:ascii="Times New Roman" w:eastAsia="Times New Roman" w:hAnsi="Times New Roman" w:cs="Times New Roman"/>
          <w:bCs/>
          <w:color w:val="000000"/>
          <w:sz w:val="24"/>
          <w:szCs w:val="24"/>
          <w:lang w:val="bg-BG"/>
        </w:rPr>
      </w:pPr>
      <w:bookmarkStart w:id="1" w:name="_Hlk488273030"/>
      <w:r w:rsidRPr="007D3ECC">
        <w:rPr>
          <w:rFonts w:ascii="Times New Roman" w:eastAsia="Times New Roman" w:hAnsi="Times New Roman" w:cs="Times New Roman"/>
          <w:bCs/>
          <w:color w:val="000000"/>
          <w:sz w:val="24"/>
          <w:szCs w:val="24"/>
          <w:lang w:val="bg-BG"/>
        </w:rPr>
        <w:t>Минималните изискванията към проектантите, които ще изпълняват проектирането в екипа, са:</w:t>
      </w:r>
    </w:p>
    <w:p w:rsidR="007D3ECC" w:rsidRPr="007D3ECC" w:rsidRDefault="007D3ECC" w:rsidP="007D3ECC">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 xml:space="preserve">Участникът трябва да разполага с екип от проектанти </w:t>
      </w:r>
      <w:r w:rsidRPr="007D3ECC">
        <w:rPr>
          <w:rFonts w:ascii="Times New Roman" w:eastAsia="TimesNewRomanPS-BoldMT" w:hAnsi="Times New Roman" w:cs="Times New Roman"/>
          <w:bCs/>
          <w:sz w:val="24"/>
          <w:szCs w:val="24"/>
          <w:lang w:val="bg-BG" w:eastAsia="bg-BG"/>
        </w:rPr>
        <w:t>по следните части:</w:t>
      </w:r>
      <w:r w:rsidRPr="007D3ECC">
        <w:rPr>
          <w:rFonts w:ascii="Times New Roman" w:eastAsia="Times New Roman" w:hAnsi="Times New Roman" w:cs="Times New Roman"/>
          <w:sz w:val="24"/>
          <w:szCs w:val="24"/>
          <w:lang w:val="bg-BG" w:eastAsia="bg-BG"/>
        </w:rPr>
        <w:t xml:space="preserve"> </w:t>
      </w:r>
    </w:p>
    <w:p w:rsidR="00656A07" w:rsidRDefault="00656A07" w:rsidP="007D3ECC">
      <w:pPr>
        <w:autoSpaceDE w:val="0"/>
        <w:autoSpaceDN w:val="0"/>
        <w:adjustRightInd w:val="0"/>
        <w:spacing w:after="0" w:line="240" w:lineRule="auto"/>
        <w:ind w:firstLine="709"/>
        <w:jc w:val="both"/>
        <w:rPr>
          <w:rFonts w:ascii="Times New Roman" w:eastAsia="TimesNewRomanPS-BoldMT" w:hAnsi="Times New Roman" w:cs="Times New Roman"/>
          <w:sz w:val="24"/>
          <w:szCs w:val="24"/>
          <w:lang w:val="bg-BG" w:eastAsia="bg-BG"/>
        </w:rPr>
      </w:pP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1.</w:t>
      </w:r>
      <w:r w:rsidRPr="007D3ECC">
        <w:rPr>
          <w:rFonts w:ascii="Times New Roman" w:eastAsia="Times New Roman" w:hAnsi="Times New Roman" w:cs="Times New Roman"/>
          <w:sz w:val="24"/>
          <w:szCs w:val="24"/>
          <w:lang w:val="bg-BG" w:eastAsia="bg-BG"/>
        </w:rPr>
        <w:tab/>
        <w:t xml:space="preserve">Част „Конструктивна” – 1 бр. </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2.</w:t>
      </w:r>
      <w:r w:rsidRPr="007D3ECC">
        <w:rPr>
          <w:rFonts w:ascii="Times New Roman" w:eastAsia="Times New Roman" w:hAnsi="Times New Roman" w:cs="Times New Roman"/>
          <w:sz w:val="24"/>
          <w:szCs w:val="24"/>
          <w:lang w:val="bg-BG" w:eastAsia="bg-BG"/>
        </w:rPr>
        <w:tab/>
        <w:t>Част „Архитектура”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3.</w:t>
      </w:r>
      <w:r w:rsidRPr="007D3ECC">
        <w:rPr>
          <w:rFonts w:ascii="Times New Roman" w:eastAsia="Times New Roman" w:hAnsi="Times New Roman" w:cs="Times New Roman"/>
          <w:sz w:val="24"/>
          <w:szCs w:val="24"/>
          <w:lang w:val="bg-BG" w:eastAsia="bg-BG"/>
        </w:rPr>
        <w:tab/>
        <w:t>Част „В и К” – 1 бр.</w:t>
      </w:r>
    </w:p>
    <w:p w:rsidR="00656A07" w:rsidRPr="00CB199A"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CB199A">
        <w:rPr>
          <w:rFonts w:ascii="Times New Roman" w:eastAsia="Times New Roman" w:hAnsi="Times New Roman" w:cs="Times New Roman"/>
          <w:sz w:val="24"/>
          <w:szCs w:val="24"/>
          <w:lang w:val="bg-BG" w:eastAsia="bg-BG"/>
        </w:rPr>
        <w:t>4.</w:t>
      </w:r>
      <w:r w:rsidRPr="00CB199A">
        <w:rPr>
          <w:rFonts w:ascii="Times New Roman" w:eastAsia="Times New Roman" w:hAnsi="Times New Roman" w:cs="Times New Roman"/>
          <w:sz w:val="24"/>
          <w:szCs w:val="24"/>
          <w:lang w:val="bg-BG" w:eastAsia="bg-BG"/>
        </w:rPr>
        <w:tab/>
        <w:t>Част „Електрическа – силнотокови ел. инсталации” – 1 бр.</w:t>
      </w:r>
    </w:p>
    <w:p w:rsidR="00656A07"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CB199A">
        <w:rPr>
          <w:rFonts w:ascii="Times New Roman" w:eastAsia="Times New Roman" w:hAnsi="Times New Roman" w:cs="Times New Roman"/>
          <w:sz w:val="24"/>
          <w:szCs w:val="24"/>
          <w:lang w:val="bg-BG" w:eastAsia="bg-BG"/>
        </w:rPr>
        <w:t>5.</w:t>
      </w:r>
      <w:r w:rsidRPr="00CB199A">
        <w:rPr>
          <w:rFonts w:ascii="Times New Roman" w:eastAsia="Times New Roman" w:hAnsi="Times New Roman" w:cs="Times New Roman"/>
          <w:sz w:val="24"/>
          <w:szCs w:val="24"/>
          <w:lang w:val="bg-BG" w:eastAsia="bg-BG"/>
        </w:rPr>
        <w:tab/>
        <w:t>Част „Електрическа – слаботокови ел. инсталации“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6. </w:t>
      </w:r>
      <w:r>
        <w:rPr>
          <w:rFonts w:ascii="Times New Roman" w:eastAsia="Times New Roman" w:hAnsi="Times New Roman" w:cs="Times New Roman"/>
          <w:sz w:val="24"/>
          <w:szCs w:val="24"/>
          <w:lang w:val="bg-BG" w:eastAsia="bg-BG"/>
        </w:rPr>
        <w:tab/>
      </w:r>
      <w:r w:rsidRPr="007D3ECC">
        <w:rPr>
          <w:rFonts w:ascii="Times New Roman" w:eastAsia="Times New Roman" w:hAnsi="Times New Roman" w:cs="Times New Roman"/>
          <w:sz w:val="24"/>
          <w:szCs w:val="24"/>
          <w:lang w:val="bg-BG" w:eastAsia="bg-BG"/>
        </w:rPr>
        <w:t>Част „ОВК”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r w:rsidRPr="007D3ECC">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ab/>
        <w:t>Част „Енергийна ефективност”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r w:rsidRPr="007D3ECC">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ab/>
        <w:t>Част „Геодезия”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7D3ECC">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ab/>
        <w:t>Част „Пожарна безопасност”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7D3ECC">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ab/>
        <w:t>Част „План по безопасност и здраве”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1</w:t>
      </w:r>
      <w:r w:rsidRPr="007D3ECC">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ab/>
        <w:t>Част „План за управление на строителни отпадъци” – 1 бр.</w:t>
      </w:r>
    </w:p>
    <w:p w:rsidR="00656A07" w:rsidRPr="007D3ECC" w:rsidRDefault="00656A07" w:rsidP="00656A07">
      <w:pPr>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2</w:t>
      </w:r>
      <w:r w:rsidRPr="007D3ECC">
        <w:rPr>
          <w:rFonts w:ascii="Times New Roman" w:eastAsia="Times New Roman" w:hAnsi="Times New Roman" w:cs="Times New Roman"/>
          <w:sz w:val="24"/>
          <w:szCs w:val="24"/>
          <w:lang w:val="bg-BG" w:eastAsia="bg-BG"/>
        </w:rPr>
        <w:t xml:space="preserve">. </w:t>
      </w:r>
      <w:r w:rsidRPr="007D3ECC">
        <w:rPr>
          <w:rFonts w:ascii="Times New Roman" w:eastAsia="Times New Roman" w:hAnsi="Times New Roman" w:cs="Times New Roman"/>
          <w:sz w:val="24"/>
          <w:szCs w:val="24"/>
          <w:lang w:val="bg-BG" w:eastAsia="bg-BG"/>
        </w:rPr>
        <w:tab/>
        <w:t>Част „</w:t>
      </w:r>
      <w:proofErr w:type="spellStart"/>
      <w:r w:rsidRPr="007D3ECC">
        <w:rPr>
          <w:rFonts w:ascii="Times New Roman" w:eastAsia="Times New Roman" w:hAnsi="Times New Roman" w:cs="Times New Roman"/>
          <w:sz w:val="24"/>
          <w:szCs w:val="24"/>
          <w:lang w:val="bg-BG" w:eastAsia="bg-BG"/>
        </w:rPr>
        <w:t>Паркоустрояване</w:t>
      </w:r>
      <w:proofErr w:type="spellEnd"/>
      <w:r w:rsidRPr="007D3ECC">
        <w:rPr>
          <w:rFonts w:ascii="Times New Roman" w:eastAsia="Times New Roman" w:hAnsi="Times New Roman" w:cs="Times New Roman"/>
          <w:sz w:val="24"/>
          <w:szCs w:val="24"/>
          <w:lang w:val="bg-BG" w:eastAsia="bg-BG"/>
        </w:rPr>
        <w:t xml:space="preserve"> и благоустрояване</w:t>
      </w:r>
      <w:r>
        <w:rPr>
          <w:rFonts w:ascii="Times New Roman" w:eastAsia="Times New Roman" w:hAnsi="Times New Roman" w:cs="Times New Roman"/>
          <w:sz w:val="24"/>
          <w:szCs w:val="24"/>
          <w:lang w:val="bg-BG" w:eastAsia="bg-BG"/>
        </w:rPr>
        <w:t>“</w:t>
      </w:r>
      <w:r w:rsidRPr="007D3ECC">
        <w:rPr>
          <w:rFonts w:ascii="Times New Roman" w:eastAsia="Times New Roman" w:hAnsi="Times New Roman" w:cs="Times New Roman"/>
          <w:sz w:val="24"/>
          <w:szCs w:val="24"/>
          <w:lang w:val="bg-BG" w:eastAsia="bg-BG"/>
        </w:rPr>
        <w:t xml:space="preserve"> – 1 бр.</w:t>
      </w:r>
    </w:p>
    <w:p w:rsidR="00656A07" w:rsidRDefault="00656A07" w:rsidP="007D3ECC">
      <w:pPr>
        <w:autoSpaceDE w:val="0"/>
        <w:autoSpaceDN w:val="0"/>
        <w:adjustRightInd w:val="0"/>
        <w:spacing w:after="0" w:line="240" w:lineRule="auto"/>
        <w:ind w:firstLine="709"/>
        <w:jc w:val="both"/>
        <w:rPr>
          <w:rFonts w:ascii="Times New Roman" w:eastAsia="TimesNewRomanPS-BoldMT" w:hAnsi="Times New Roman" w:cs="Times New Roman"/>
          <w:sz w:val="24"/>
          <w:szCs w:val="24"/>
          <w:lang w:val="bg-BG" w:eastAsia="bg-BG"/>
        </w:rPr>
      </w:pPr>
    </w:p>
    <w:p w:rsidR="007D3ECC" w:rsidRPr="007D3ECC" w:rsidRDefault="007D3ECC" w:rsidP="007D3ECC">
      <w:pPr>
        <w:autoSpaceDE w:val="0"/>
        <w:autoSpaceDN w:val="0"/>
        <w:adjustRightInd w:val="0"/>
        <w:spacing w:after="0" w:line="240" w:lineRule="auto"/>
        <w:ind w:firstLine="709"/>
        <w:jc w:val="both"/>
        <w:rPr>
          <w:rFonts w:ascii="Times New Roman" w:eastAsia="TimesNewRomanPS-BoldMT" w:hAnsi="Times New Roman" w:cs="Times New Roman"/>
          <w:sz w:val="24"/>
          <w:szCs w:val="24"/>
          <w:lang w:val="bg-BG" w:eastAsia="bg-BG"/>
        </w:rPr>
      </w:pPr>
      <w:r w:rsidRPr="007D3ECC">
        <w:rPr>
          <w:rFonts w:ascii="Times New Roman" w:eastAsia="TimesNewRomanPS-BoldMT" w:hAnsi="Times New Roman" w:cs="Times New Roman"/>
          <w:sz w:val="24"/>
          <w:szCs w:val="24"/>
          <w:lang w:val="bg-BG" w:eastAsia="bg-BG"/>
        </w:rPr>
        <w:t>Членовете на проектантския екип следва да притежават пълна проектантска правоспособност от</w:t>
      </w:r>
      <w:r w:rsidRPr="007D3ECC">
        <w:rPr>
          <w:rFonts w:ascii="Times New Roman" w:eastAsia="TimesNewRomanPSMT" w:hAnsi="Times New Roman" w:cs="Times New Roman"/>
          <w:sz w:val="24"/>
          <w:szCs w:val="24"/>
          <w:lang w:val="bg-BG" w:eastAsia="bg-BG"/>
        </w:rPr>
        <w:t xml:space="preserve"> </w:t>
      </w:r>
      <w:r w:rsidRPr="007D3ECC">
        <w:rPr>
          <w:rFonts w:ascii="Times New Roman" w:eastAsia="TimesNewRomanPS-BoldMT" w:hAnsi="Times New Roman" w:cs="Times New Roman"/>
          <w:sz w:val="24"/>
          <w:szCs w:val="24"/>
          <w:lang w:val="bg-BG" w:eastAsia="bg-BG"/>
        </w:rPr>
        <w:t>КИИП, съгласно изискванията на чл. 230 от Закона за устройство на територията (ЗУТ) и Закона за</w:t>
      </w:r>
      <w:r w:rsidRPr="007D3ECC">
        <w:rPr>
          <w:rFonts w:ascii="Times New Roman" w:eastAsia="TimesNewRomanPSMT" w:hAnsi="Times New Roman" w:cs="Times New Roman"/>
          <w:sz w:val="24"/>
          <w:szCs w:val="24"/>
          <w:lang w:val="bg-BG" w:eastAsia="bg-BG"/>
        </w:rPr>
        <w:t xml:space="preserve"> </w:t>
      </w:r>
      <w:r w:rsidRPr="007D3ECC">
        <w:rPr>
          <w:rFonts w:ascii="Times New Roman" w:eastAsia="TimesNewRomanPS-BoldMT" w:hAnsi="Times New Roman" w:cs="Times New Roman"/>
          <w:sz w:val="24"/>
          <w:szCs w:val="24"/>
          <w:lang w:val="bg-BG" w:eastAsia="bg-BG"/>
        </w:rPr>
        <w:t>камарата на архитектите и инженерите в инвестиционното проектиране (ЗКАИИП), респ. призната</w:t>
      </w:r>
      <w:r w:rsidRPr="007D3ECC">
        <w:rPr>
          <w:rFonts w:ascii="Times New Roman" w:eastAsia="TimesNewRomanPSMT" w:hAnsi="Times New Roman" w:cs="Times New Roman"/>
          <w:sz w:val="24"/>
          <w:szCs w:val="24"/>
          <w:lang w:val="bg-BG" w:eastAsia="bg-BG"/>
        </w:rPr>
        <w:t xml:space="preserve"> </w:t>
      </w:r>
      <w:r w:rsidRPr="007D3ECC">
        <w:rPr>
          <w:rFonts w:ascii="Times New Roman" w:eastAsia="TimesNewRomanPS-BoldMT" w:hAnsi="Times New Roman" w:cs="Times New Roman"/>
          <w:sz w:val="24"/>
          <w:szCs w:val="24"/>
          <w:lang w:val="bg-BG" w:eastAsia="bg-BG"/>
        </w:rPr>
        <w:t>професионална квалификация по реда на Закона за признаване на професионални квалификации за</w:t>
      </w:r>
      <w:r w:rsidRPr="007D3ECC">
        <w:rPr>
          <w:rFonts w:ascii="Times New Roman" w:eastAsia="TimesNewRomanPSMT" w:hAnsi="Times New Roman" w:cs="Times New Roman"/>
          <w:sz w:val="24"/>
          <w:szCs w:val="24"/>
          <w:lang w:val="bg-BG" w:eastAsia="bg-BG"/>
        </w:rPr>
        <w:t xml:space="preserve"> </w:t>
      </w:r>
      <w:r w:rsidRPr="007D3ECC">
        <w:rPr>
          <w:rFonts w:ascii="Times New Roman" w:eastAsia="TimesNewRomanPS-BoldMT" w:hAnsi="Times New Roman" w:cs="Times New Roman"/>
          <w:sz w:val="24"/>
          <w:szCs w:val="24"/>
          <w:lang w:val="bg-BG" w:eastAsia="bg-BG"/>
        </w:rPr>
        <w:t>чуждестранни лица, съгласно чл. 10 от Закона за камарите на архитектите и инженерите в инвестиционното проектиране.</w:t>
      </w:r>
    </w:p>
    <w:p w:rsidR="00746227" w:rsidRPr="00AE51C0" w:rsidRDefault="00746227" w:rsidP="00746227">
      <w:pPr>
        <w:autoSpaceDE w:val="0"/>
        <w:autoSpaceDN w:val="0"/>
        <w:adjustRightInd w:val="0"/>
        <w:spacing w:after="0" w:line="240" w:lineRule="auto"/>
        <w:ind w:firstLine="709"/>
        <w:jc w:val="both"/>
        <w:rPr>
          <w:rFonts w:ascii="Times New Roman" w:eastAsia="TimesNewRomanPS-BoldMT" w:hAnsi="Times New Roman" w:cs="Times New Roman"/>
          <w:sz w:val="24"/>
          <w:szCs w:val="24"/>
          <w:lang w:val="bg-BG"/>
        </w:rPr>
      </w:pPr>
      <w:r w:rsidRPr="00AE51C0">
        <w:rPr>
          <w:rFonts w:ascii="Times New Roman" w:eastAsia="TimesNewRomanPS-BoldMT" w:hAnsi="Times New Roman" w:cs="Times New Roman"/>
          <w:sz w:val="24"/>
          <w:szCs w:val="24"/>
          <w:lang w:val="bg-BG"/>
        </w:rPr>
        <w:t>Един проектант може да изработи повече от една проектна част, при условие че притежава необходимата квалификация.</w:t>
      </w:r>
    </w:p>
    <w:p w:rsidR="005B3FEE" w:rsidRPr="009B100F" w:rsidRDefault="005B3FEE" w:rsidP="005B3FEE">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CB199A">
        <w:rPr>
          <w:rFonts w:ascii="Times New Roman" w:eastAsia="TimesNewRomanPSMT" w:hAnsi="Times New Roman" w:cs="Times New Roman"/>
          <w:sz w:val="24"/>
          <w:szCs w:val="24"/>
          <w:lang w:val="bg-BG" w:eastAsia="bg-BG"/>
        </w:rPr>
        <w:t xml:space="preserve">Проектантите по части: </w:t>
      </w:r>
      <w:r w:rsidRPr="00CB199A">
        <w:rPr>
          <w:rFonts w:ascii="Times New Roman" w:eastAsia="Times New Roman" w:hAnsi="Times New Roman" w:cs="Times New Roman"/>
          <w:sz w:val="24"/>
          <w:szCs w:val="24"/>
          <w:lang w:val="bg-BG" w:eastAsia="bg-BG"/>
        </w:rPr>
        <w:t>„Конструктивна”, „Архитектура”, „</w:t>
      </w:r>
      <w:proofErr w:type="spellStart"/>
      <w:r w:rsidRPr="00CB199A">
        <w:rPr>
          <w:rFonts w:ascii="Times New Roman" w:eastAsia="Times New Roman" w:hAnsi="Times New Roman" w:cs="Times New Roman"/>
          <w:sz w:val="24"/>
          <w:szCs w:val="24"/>
          <w:lang w:val="bg-BG" w:eastAsia="bg-BG"/>
        </w:rPr>
        <w:t>ВиК</w:t>
      </w:r>
      <w:proofErr w:type="spellEnd"/>
      <w:r w:rsidRPr="00CB199A">
        <w:rPr>
          <w:rFonts w:ascii="Times New Roman" w:eastAsia="Times New Roman" w:hAnsi="Times New Roman" w:cs="Times New Roman"/>
          <w:sz w:val="24"/>
          <w:szCs w:val="24"/>
          <w:lang w:val="bg-BG" w:eastAsia="bg-BG"/>
        </w:rPr>
        <w:t>”, „Електрическа - силнотокови ел. инсталации” и „ОВК”</w:t>
      </w:r>
      <w:r w:rsidRPr="00CB199A">
        <w:rPr>
          <w:rFonts w:ascii="Times New Roman" w:eastAsia="TimesNewRomanPSMT" w:hAnsi="Times New Roman" w:cs="Times New Roman"/>
          <w:sz w:val="24"/>
          <w:szCs w:val="24"/>
          <w:lang w:val="bg-BG" w:eastAsia="bg-BG"/>
        </w:rPr>
        <w:t xml:space="preserve"> следва да притежават професионален опит</w:t>
      </w:r>
      <w:r w:rsidRPr="00CB199A">
        <w:rPr>
          <w:rFonts w:ascii="Times New Roman" w:eastAsia="TimesNewRomanPS-BoldMT" w:hAnsi="Times New Roman" w:cs="Times New Roman"/>
          <w:sz w:val="24"/>
          <w:szCs w:val="24"/>
          <w:lang w:val="bg-BG" w:eastAsia="bg-BG"/>
        </w:rPr>
        <w:t xml:space="preserve"> като проектант</w:t>
      </w:r>
      <w:r w:rsidRPr="009B100F">
        <w:rPr>
          <w:rFonts w:ascii="Times New Roman" w:eastAsia="TimesNewRomanPS-BoldMT" w:hAnsi="Times New Roman" w:cs="Times New Roman"/>
          <w:sz w:val="24"/>
          <w:szCs w:val="24"/>
          <w:lang w:val="bg-BG" w:eastAsia="bg-BG"/>
        </w:rPr>
        <w:t xml:space="preserve"> по съответната проектна част</w:t>
      </w:r>
      <w:r w:rsidRPr="009B100F">
        <w:rPr>
          <w:rFonts w:ascii="Times New Roman" w:eastAsia="TimesNewRomanPSMT" w:hAnsi="Times New Roman" w:cs="Times New Roman"/>
          <w:sz w:val="24"/>
          <w:szCs w:val="24"/>
          <w:lang w:val="bg-BG" w:eastAsia="bg-BG"/>
        </w:rPr>
        <w:t xml:space="preserve">, </w:t>
      </w:r>
      <w:r w:rsidRPr="009B100F">
        <w:rPr>
          <w:rFonts w:ascii="Times New Roman" w:eastAsia="Times New Roman" w:hAnsi="Times New Roman" w:cs="Times New Roman"/>
          <w:sz w:val="24"/>
          <w:szCs w:val="24"/>
          <w:lang w:val="bg-BG" w:eastAsia="bg-BG"/>
        </w:rPr>
        <w:t xml:space="preserve">участвал в изработването на проекти </w:t>
      </w:r>
      <w:r w:rsidRPr="009B100F">
        <w:rPr>
          <w:rFonts w:ascii="Times New Roman" w:eastAsia="Times New Roman" w:hAnsi="Times New Roman" w:cs="Times New Roman"/>
          <w:i/>
          <w:sz w:val="24"/>
          <w:szCs w:val="24"/>
          <w:lang w:val="bg-BG" w:eastAsia="bg-BG"/>
        </w:rPr>
        <w:t>за изпълнение на ново строителство и/или основен ремонт и/или реконструкция на минимум: една сграда за обществено обслужване в обхвата на т. 1, т. 2, т. 4, т. 6 и т. 7 на Приложение № 2 към Наредба № 1/30.07.2003г. за номенклатурата на видовете строежи, представляваща строеж трета категория съгласно чл. 137, ал. 1, т. 3, буква „в“ от ЗУТ или по-висока категория.</w:t>
      </w:r>
    </w:p>
    <w:p w:rsidR="007D3ECC" w:rsidRPr="009B100F" w:rsidRDefault="007D3ECC" w:rsidP="007D3ECC">
      <w:pPr>
        <w:shd w:val="clear" w:color="auto" w:fill="FFFFFF"/>
        <w:spacing w:after="0" w:line="240" w:lineRule="auto"/>
        <w:ind w:firstLine="709"/>
        <w:jc w:val="both"/>
        <w:rPr>
          <w:rFonts w:ascii="Times New Roman" w:eastAsia="TimesNewRomanPSMT" w:hAnsi="Times New Roman" w:cs="Times New Roman"/>
          <w:sz w:val="24"/>
          <w:szCs w:val="24"/>
          <w:lang w:val="bg-BG" w:eastAsia="bg-BG"/>
        </w:rPr>
      </w:pPr>
      <w:r w:rsidRPr="009B100F">
        <w:rPr>
          <w:rFonts w:ascii="Times New Roman" w:eastAsia="TimesNewRomanPSMT" w:hAnsi="Times New Roman" w:cs="Times New Roman"/>
          <w:sz w:val="24"/>
          <w:szCs w:val="24"/>
          <w:lang w:val="bg-BG" w:eastAsia="bg-BG"/>
        </w:rPr>
        <w:t>Към проектант по част „План за управление на отпадъците“: да притежава Сертификат за завършен курс на обучение по прилагане на Наредба за управление на строителните отпадъци и за влагане на рециклирани строителни материали, а за участници чуждестранни лица - еквивалентен документ, съгласно законодателството на държавата, в която са установени.</w:t>
      </w:r>
    </w:p>
    <w:p w:rsidR="007D3ECC" w:rsidRPr="009B100F" w:rsidRDefault="007D3ECC" w:rsidP="007D3ECC">
      <w:pPr>
        <w:shd w:val="clear" w:color="auto" w:fill="FFFFFF"/>
        <w:spacing w:after="0" w:line="240" w:lineRule="auto"/>
        <w:ind w:firstLine="709"/>
        <w:jc w:val="both"/>
        <w:rPr>
          <w:rFonts w:ascii="Times New Roman" w:eastAsia="TimesNewRomanPSMT" w:hAnsi="Times New Roman" w:cs="Times New Roman"/>
          <w:sz w:val="24"/>
          <w:szCs w:val="24"/>
          <w:lang w:val="bg-BG" w:eastAsia="bg-BG"/>
        </w:rPr>
      </w:pPr>
      <w:r w:rsidRPr="009B100F">
        <w:rPr>
          <w:rFonts w:ascii="Times New Roman" w:eastAsia="TimesNewRomanPSMT" w:hAnsi="Times New Roman" w:cs="Times New Roman"/>
          <w:sz w:val="24"/>
          <w:szCs w:val="24"/>
          <w:lang w:val="bg-BG" w:eastAsia="bg-BG"/>
        </w:rPr>
        <w:t>Към пр</w:t>
      </w:r>
      <w:r w:rsidR="006662D7" w:rsidRPr="009B100F">
        <w:rPr>
          <w:rFonts w:ascii="Times New Roman" w:eastAsia="TimesNewRomanPSMT" w:hAnsi="Times New Roman" w:cs="Times New Roman"/>
          <w:sz w:val="24"/>
          <w:szCs w:val="24"/>
          <w:lang w:val="bg-BG" w:eastAsia="bg-BG"/>
        </w:rPr>
        <w:t>оектанта по част „Геодезия“: да</w:t>
      </w:r>
      <w:r w:rsidRPr="009B100F">
        <w:rPr>
          <w:rFonts w:ascii="Times New Roman" w:eastAsia="TimesNewRomanPSMT" w:hAnsi="Times New Roman" w:cs="Times New Roman"/>
          <w:sz w:val="24"/>
          <w:szCs w:val="24"/>
          <w:lang w:val="bg-BG" w:eastAsia="bg-BG"/>
        </w:rPr>
        <w:t xml:space="preserve"> е вписан в регистъра на лицата, правоспособни да извършват дейности по кадастъра (чл.</w:t>
      </w:r>
      <w:r w:rsidR="000F39E4">
        <w:rPr>
          <w:rFonts w:ascii="Times New Roman" w:eastAsia="TimesNewRomanPSMT" w:hAnsi="Times New Roman" w:cs="Times New Roman"/>
          <w:sz w:val="24"/>
          <w:szCs w:val="24"/>
          <w:lang w:val="bg-BG" w:eastAsia="bg-BG"/>
        </w:rPr>
        <w:t xml:space="preserve"> </w:t>
      </w:r>
      <w:r w:rsidRPr="009B100F">
        <w:rPr>
          <w:rFonts w:ascii="Times New Roman" w:eastAsia="TimesNewRomanPSMT" w:hAnsi="Times New Roman" w:cs="Times New Roman"/>
          <w:sz w:val="24"/>
          <w:szCs w:val="24"/>
          <w:lang w:val="bg-BG" w:eastAsia="bg-BG"/>
        </w:rPr>
        <w:t>12, т. 8 от ЗКИР).</w:t>
      </w:r>
    </w:p>
    <w:p w:rsidR="007D3ECC" w:rsidRPr="007D3ECC" w:rsidRDefault="007D3ECC" w:rsidP="001B0C4D">
      <w:pPr>
        <w:autoSpaceDE w:val="0"/>
        <w:autoSpaceDN w:val="0"/>
        <w:adjustRightInd w:val="0"/>
        <w:spacing w:after="0" w:line="240" w:lineRule="auto"/>
        <w:ind w:firstLine="709"/>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Посочените от участника проектанти могат да съчетават повече от една експертна позиция в предложения екип за изпълнение на проектирането, при условие че отговарят на поставените минимални изисквания към съответните части по проекта.</w:t>
      </w:r>
    </w:p>
    <w:p w:rsidR="007D3ECC" w:rsidRPr="007D3ECC" w:rsidRDefault="007D3ECC" w:rsidP="007D3ECC">
      <w:pPr>
        <w:shd w:val="clear" w:color="auto" w:fill="FFFFFF"/>
        <w:spacing w:after="0" w:line="240" w:lineRule="auto"/>
        <w:ind w:firstLine="851"/>
        <w:jc w:val="both"/>
        <w:rPr>
          <w:rFonts w:ascii="Times New Roman" w:eastAsia="Times New Roman" w:hAnsi="Times New Roman" w:cs="Times New Roman"/>
          <w:b/>
          <w:sz w:val="24"/>
          <w:szCs w:val="24"/>
          <w:lang w:val="bg-BG" w:eastAsia="bg-BG"/>
        </w:rPr>
      </w:pPr>
    </w:p>
    <w:p w:rsidR="007D3ECC" w:rsidRPr="007D3ECC" w:rsidRDefault="007D3ECC" w:rsidP="001D08FE">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r w:rsidRPr="007D3ECC">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следва:</w:t>
      </w:r>
    </w:p>
    <w:p w:rsidR="007D3ECC" w:rsidRDefault="007D3ECC" w:rsidP="001D08FE">
      <w:pPr>
        <w:shd w:val="clear" w:color="auto" w:fill="FFFFFF"/>
        <w:spacing w:after="0" w:line="240" w:lineRule="auto"/>
        <w:ind w:firstLine="709"/>
        <w:jc w:val="both"/>
        <w:rPr>
          <w:rFonts w:ascii="Times New Roman" w:eastAsia="Times New Roman" w:hAnsi="Times New Roman" w:cs="Times New Roman"/>
          <w:color w:val="000000"/>
          <w:sz w:val="24"/>
          <w:szCs w:val="24"/>
          <w:lang w:val="bg-BG" w:eastAsia="bg-BG"/>
        </w:rPr>
      </w:pPr>
      <w:r w:rsidRPr="007D3ECC">
        <w:rPr>
          <w:rFonts w:ascii="Times New Roman" w:eastAsia="Times New Roman" w:hAnsi="Times New Roman" w:cs="Times New Roman"/>
          <w:color w:val="000000"/>
          <w:sz w:val="24"/>
          <w:szCs w:val="24"/>
          <w:lang w:val="bg-BG" w:eastAsia="bg-BG"/>
        </w:rPr>
        <w:t xml:space="preserve">При подаване на оферта </w:t>
      </w:r>
      <w:r w:rsidRPr="007D3ECC">
        <w:rPr>
          <w:rFonts w:ascii="Times New Roman" w:eastAsia="Times New Roman" w:hAnsi="Times New Roman" w:cs="Times New Roman"/>
          <w:sz w:val="24"/>
          <w:szCs w:val="24"/>
          <w:lang w:val="bg-BG" w:eastAsia="bg-BG"/>
        </w:rPr>
        <w:t xml:space="preserve">в Част ІV, Раздел В, т. 6 от ЕЕДОП, </w:t>
      </w:r>
      <w:r w:rsidRPr="007D3ECC">
        <w:rPr>
          <w:rFonts w:ascii="Times New Roman" w:eastAsia="Times New Roman" w:hAnsi="Times New Roman" w:cs="Times New Roman"/>
          <w:color w:val="000000"/>
          <w:sz w:val="24"/>
          <w:szCs w:val="24"/>
          <w:lang w:val="bg-BG" w:eastAsia="bg-BG"/>
        </w:rPr>
        <w:t xml:space="preserve">участниците декларират съответствието </w:t>
      </w:r>
      <w:r w:rsidRPr="007D3ECC">
        <w:rPr>
          <w:rFonts w:ascii="Times New Roman" w:eastAsia="Times New Roman" w:hAnsi="Times New Roman" w:cs="Times New Roman"/>
          <w:b/>
          <w:color w:val="000000"/>
          <w:sz w:val="24"/>
          <w:szCs w:val="24"/>
          <w:lang w:val="bg-BG" w:eastAsia="bg-BG"/>
        </w:rPr>
        <w:t>с минималното изискване, чрез посочване на професионална компетентност</w:t>
      </w:r>
      <w:r w:rsidR="00D75E4D">
        <w:rPr>
          <w:rFonts w:ascii="Times New Roman" w:eastAsia="Times New Roman" w:hAnsi="Times New Roman" w:cs="Times New Roman"/>
          <w:sz w:val="24"/>
          <w:szCs w:val="24"/>
          <w:lang w:val="bg-BG" w:eastAsia="bg-BG"/>
        </w:rPr>
        <w:t xml:space="preserve"> </w:t>
      </w:r>
      <w:r w:rsidRPr="007D3ECC">
        <w:rPr>
          <w:rFonts w:ascii="Times New Roman" w:eastAsia="Times New Roman" w:hAnsi="Times New Roman" w:cs="Times New Roman"/>
          <w:color w:val="000000"/>
          <w:sz w:val="24"/>
          <w:szCs w:val="24"/>
          <w:lang w:val="bg-BG" w:eastAsia="bg-BG"/>
        </w:rPr>
        <w:t xml:space="preserve"> на лицата, които ще вземат участие </w:t>
      </w:r>
      <w:r w:rsidR="00F37EFC">
        <w:rPr>
          <w:rFonts w:ascii="Times New Roman" w:eastAsia="Times New Roman" w:hAnsi="Times New Roman" w:cs="Times New Roman"/>
          <w:color w:val="000000"/>
          <w:sz w:val="24"/>
          <w:szCs w:val="24"/>
          <w:lang w:val="bg-BG" w:eastAsia="bg-BG"/>
        </w:rPr>
        <w:t>при изпълнение на проектирането</w:t>
      </w:r>
      <w:r w:rsidR="00D75E4D">
        <w:rPr>
          <w:rFonts w:ascii="Times New Roman" w:eastAsia="Times New Roman" w:hAnsi="Times New Roman" w:cs="Times New Roman"/>
          <w:color w:val="000000"/>
          <w:sz w:val="24"/>
          <w:szCs w:val="24"/>
          <w:lang w:val="bg-BG" w:eastAsia="bg-BG"/>
        </w:rPr>
        <w:t>, а именно:</w:t>
      </w:r>
    </w:p>
    <w:p w:rsidR="001D08FE" w:rsidRPr="009B100F" w:rsidRDefault="00D75E4D" w:rsidP="00A10C9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val="bg-BG" w:eastAsia="bg-BG"/>
        </w:rPr>
      </w:pPr>
      <w:r w:rsidRPr="009B100F">
        <w:rPr>
          <w:rFonts w:ascii="Times New Roman" w:eastAsia="Times New Roman" w:hAnsi="Times New Roman" w:cs="Times New Roman"/>
          <w:color w:val="000000"/>
          <w:sz w:val="24"/>
          <w:szCs w:val="24"/>
          <w:lang w:val="bg-BG" w:eastAsia="bg-BG"/>
        </w:rPr>
        <w:t>За</w:t>
      </w:r>
      <w:r w:rsidR="00C07E15" w:rsidRPr="009B100F">
        <w:rPr>
          <w:rFonts w:ascii="Times New Roman" w:eastAsia="Times New Roman" w:hAnsi="Times New Roman" w:cs="Times New Roman"/>
          <w:color w:val="000000"/>
          <w:sz w:val="24"/>
          <w:szCs w:val="24"/>
          <w:lang w:val="bg-BG" w:eastAsia="bg-BG"/>
        </w:rPr>
        <w:t xml:space="preserve"> изискването към</w:t>
      </w:r>
      <w:r w:rsidRPr="009B100F">
        <w:rPr>
          <w:rFonts w:ascii="Times New Roman" w:eastAsia="Times New Roman" w:hAnsi="Times New Roman" w:cs="Times New Roman"/>
          <w:color w:val="000000"/>
          <w:sz w:val="24"/>
          <w:szCs w:val="24"/>
          <w:lang w:val="bg-BG" w:eastAsia="bg-BG"/>
        </w:rPr>
        <w:t xml:space="preserve"> всички предложени от участника проектанти – </w:t>
      </w:r>
      <w:r w:rsidR="001D08FE" w:rsidRPr="009B100F">
        <w:rPr>
          <w:rFonts w:ascii="Times New Roman" w:eastAsia="Times New Roman" w:hAnsi="Times New Roman" w:cs="Times New Roman"/>
          <w:color w:val="000000"/>
          <w:sz w:val="24"/>
          <w:szCs w:val="24"/>
          <w:lang w:val="bg-BG" w:eastAsia="bg-BG"/>
        </w:rPr>
        <w:t>участникът</w:t>
      </w:r>
      <w:r w:rsidR="00F10E00" w:rsidRPr="009B100F">
        <w:rPr>
          <w:rFonts w:ascii="Times New Roman" w:eastAsia="Times New Roman" w:hAnsi="Times New Roman" w:cs="Times New Roman"/>
          <w:color w:val="000000"/>
          <w:sz w:val="24"/>
          <w:szCs w:val="24"/>
          <w:lang w:val="bg-BG" w:eastAsia="bg-BG"/>
        </w:rPr>
        <w:t xml:space="preserve"> следва да посочи № и срок</w:t>
      </w:r>
      <w:r w:rsidRPr="009B100F">
        <w:rPr>
          <w:rFonts w:ascii="Times New Roman" w:eastAsia="Times New Roman" w:hAnsi="Times New Roman" w:cs="Times New Roman"/>
          <w:color w:val="000000"/>
          <w:sz w:val="24"/>
          <w:szCs w:val="24"/>
          <w:lang w:val="bg-BG" w:eastAsia="bg-BG"/>
        </w:rPr>
        <w:t xml:space="preserve"> на валидност на удос</w:t>
      </w:r>
      <w:r w:rsidR="001D08FE" w:rsidRPr="009B100F">
        <w:rPr>
          <w:rFonts w:ascii="Times New Roman" w:eastAsia="Times New Roman" w:hAnsi="Times New Roman" w:cs="Times New Roman"/>
          <w:color w:val="000000"/>
          <w:sz w:val="24"/>
          <w:szCs w:val="24"/>
          <w:lang w:val="bg-BG" w:eastAsia="bg-BG"/>
        </w:rPr>
        <w:t>товерението за пълна проектантска правоспособност;</w:t>
      </w:r>
    </w:p>
    <w:p w:rsidR="001D08FE" w:rsidRPr="009B100F" w:rsidRDefault="00D75E4D" w:rsidP="00A10C9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val="bg-BG" w:eastAsia="bg-BG"/>
        </w:rPr>
      </w:pPr>
      <w:r w:rsidRPr="009B100F">
        <w:rPr>
          <w:rFonts w:ascii="Times New Roman" w:eastAsia="Times New Roman" w:hAnsi="Times New Roman" w:cs="Times New Roman"/>
          <w:color w:val="000000"/>
          <w:sz w:val="24"/>
          <w:szCs w:val="24"/>
          <w:lang w:val="bg-BG" w:eastAsia="bg-BG"/>
        </w:rPr>
        <w:t xml:space="preserve"> </w:t>
      </w:r>
      <w:r w:rsidR="001D08FE" w:rsidRPr="009B100F">
        <w:rPr>
          <w:rFonts w:ascii="Times New Roman" w:eastAsia="Times New Roman" w:hAnsi="Times New Roman" w:cs="Times New Roman"/>
          <w:color w:val="000000"/>
          <w:sz w:val="24"/>
          <w:szCs w:val="24"/>
          <w:lang w:val="bg-BG" w:eastAsia="bg-BG"/>
        </w:rPr>
        <w:t>За</w:t>
      </w:r>
      <w:r w:rsidR="00C07E15" w:rsidRPr="009B100F">
        <w:rPr>
          <w:rFonts w:ascii="Times New Roman" w:eastAsia="Times New Roman" w:hAnsi="Times New Roman" w:cs="Times New Roman"/>
          <w:color w:val="000000"/>
          <w:sz w:val="24"/>
          <w:szCs w:val="24"/>
          <w:lang w:val="bg-BG" w:eastAsia="bg-BG"/>
        </w:rPr>
        <w:t xml:space="preserve"> изискването към</w:t>
      </w:r>
      <w:r w:rsidR="001D08FE" w:rsidRPr="009B100F">
        <w:rPr>
          <w:rFonts w:ascii="Times New Roman" w:eastAsia="Times New Roman" w:hAnsi="Times New Roman" w:cs="Times New Roman"/>
          <w:color w:val="000000"/>
          <w:sz w:val="24"/>
          <w:szCs w:val="24"/>
          <w:lang w:val="bg-BG" w:eastAsia="bg-BG"/>
        </w:rPr>
        <w:t xml:space="preserve"> проектантите по части: „Конструктивна”, „Архитектура”, „</w:t>
      </w:r>
      <w:proofErr w:type="spellStart"/>
      <w:r w:rsidR="001D08FE" w:rsidRPr="009B100F">
        <w:rPr>
          <w:rFonts w:ascii="Times New Roman" w:eastAsia="Times New Roman" w:hAnsi="Times New Roman" w:cs="Times New Roman"/>
          <w:color w:val="000000"/>
          <w:sz w:val="24"/>
          <w:szCs w:val="24"/>
          <w:lang w:val="bg-BG" w:eastAsia="bg-BG"/>
        </w:rPr>
        <w:t>Ви</w:t>
      </w:r>
      <w:r w:rsidR="001D08FE" w:rsidRPr="00CB199A">
        <w:rPr>
          <w:rFonts w:ascii="Times New Roman" w:eastAsia="Times New Roman" w:hAnsi="Times New Roman" w:cs="Times New Roman"/>
          <w:color w:val="000000"/>
          <w:sz w:val="24"/>
          <w:szCs w:val="24"/>
          <w:lang w:val="bg-BG" w:eastAsia="bg-BG"/>
        </w:rPr>
        <w:t>К</w:t>
      </w:r>
      <w:proofErr w:type="spellEnd"/>
      <w:r w:rsidR="001D08FE" w:rsidRPr="00CB199A">
        <w:rPr>
          <w:rFonts w:ascii="Times New Roman" w:eastAsia="Times New Roman" w:hAnsi="Times New Roman" w:cs="Times New Roman"/>
          <w:color w:val="000000"/>
          <w:sz w:val="24"/>
          <w:szCs w:val="24"/>
          <w:lang w:val="bg-BG" w:eastAsia="bg-BG"/>
        </w:rPr>
        <w:t>”, „Електрическа</w:t>
      </w:r>
      <w:r w:rsidR="00420A41" w:rsidRPr="00CB199A">
        <w:rPr>
          <w:rFonts w:ascii="Times New Roman" w:eastAsia="Times New Roman" w:hAnsi="Times New Roman" w:cs="Times New Roman"/>
          <w:color w:val="000000"/>
          <w:sz w:val="24"/>
          <w:szCs w:val="24"/>
          <w:lang w:val="bg-BG" w:eastAsia="bg-BG"/>
        </w:rPr>
        <w:t xml:space="preserve"> - </w:t>
      </w:r>
      <w:r w:rsidR="00420A41" w:rsidRPr="00CB199A">
        <w:rPr>
          <w:rFonts w:ascii="Times New Roman" w:eastAsia="Times New Roman" w:hAnsi="Times New Roman" w:cs="Times New Roman"/>
          <w:sz w:val="24"/>
          <w:szCs w:val="24"/>
          <w:lang w:val="bg-BG" w:eastAsia="bg-BG"/>
        </w:rPr>
        <w:t>силнотокови ел. инсталации</w:t>
      </w:r>
      <w:r w:rsidR="00420A41" w:rsidRPr="00CB199A">
        <w:rPr>
          <w:rFonts w:ascii="Times New Roman" w:eastAsia="Times New Roman" w:hAnsi="Times New Roman" w:cs="Times New Roman"/>
          <w:color w:val="000000"/>
          <w:sz w:val="24"/>
          <w:szCs w:val="24"/>
          <w:lang w:val="bg-BG" w:eastAsia="bg-BG"/>
        </w:rPr>
        <w:t>”</w:t>
      </w:r>
      <w:r w:rsidR="0099261B" w:rsidRPr="00CB199A">
        <w:rPr>
          <w:rFonts w:ascii="Times New Roman" w:eastAsia="Times New Roman" w:hAnsi="Times New Roman" w:cs="Times New Roman"/>
          <w:color w:val="000000"/>
          <w:sz w:val="24"/>
          <w:szCs w:val="24"/>
          <w:lang w:val="bg-BG" w:eastAsia="bg-BG"/>
        </w:rPr>
        <w:t xml:space="preserve"> и</w:t>
      </w:r>
      <w:r w:rsidR="001D08FE" w:rsidRPr="00CB199A">
        <w:rPr>
          <w:rFonts w:ascii="Times New Roman" w:eastAsia="Times New Roman" w:hAnsi="Times New Roman" w:cs="Times New Roman"/>
          <w:color w:val="000000"/>
          <w:sz w:val="24"/>
          <w:szCs w:val="24"/>
          <w:lang w:val="bg-BG" w:eastAsia="bg-BG"/>
        </w:rPr>
        <w:t xml:space="preserve"> „ОВК” – участникът следва да посочи</w:t>
      </w:r>
      <w:r w:rsidR="001D08FE" w:rsidRPr="009B100F">
        <w:rPr>
          <w:rFonts w:ascii="Times New Roman" w:eastAsia="Times New Roman" w:hAnsi="Times New Roman" w:cs="Times New Roman"/>
          <w:color w:val="000000"/>
          <w:sz w:val="24"/>
          <w:szCs w:val="24"/>
          <w:lang w:val="bg-BG" w:eastAsia="bg-BG"/>
        </w:rPr>
        <w:t xml:space="preserve"> </w:t>
      </w:r>
      <w:r w:rsidR="001D08FE" w:rsidRPr="009B100F">
        <w:rPr>
          <w:rFonts w:ascii="Times New Roman" w:eastAsia="TimesNewRomanPSMT" w:hAnsi="Times New Roman" w:cs="Times New Roman"/>
          <w:sz w:val="24"/>
          <w:szCs w:val="24"/>
          <w:lang w:val="bg-BG" w:eastAsia="bg-BG"/>
        </w:rPr>
        <w:t>професионалния опит</w:t>
      </w:r>
      <w:r w:rsidR="001D08FE" w:rsidRPr="009B100F">
        <w:rPr>
          <w:rFonts w:ascii="Times New Roman" w:eastAsia="TimesNewRomanPS-BoldMT" w:hAnsi="Times New Roman" w:cs="Times New Roman"/>
          <w:sz w:val="24"/>
          <w:szCs w:val="24"/>
          <w:lang w:val="bg-BG" w:eastAsia="bg-BG"/>
        </w:rPr>
        <w:t xml:space="preserve"> на предложените от него проектанти по съответната проектна част</w:t>
      </w:r>
      <w:r w:rsidR="001D08FE" w:rsidRPr="009B100F">
        <w:rPr>
          <w:rFonts w:ascii="Times New Roman" w:eastAsia="TimesNewRomanPSMT" w:hAnsi="Times New Roman" w:cs="Times New Roman"/>
          <w:sz w:val="24"/>
          <w:szCs w:val="24"/>
          <w:lang w:val="bg-BG" w:eastAsia="bg-BG"/>
        </w:rPr>
        <w:t xml:space="preserve">, </w:t>
      </w:r>
      <w:r w:rsidR="001D08FE" w:rsidRPr="009B100F">
        <w:rPr>
          <w:rFonts w:ascii="Times New Roman" w:eastAsia="Times New Roman" w:hAnsi="Times New Roman"/>
          <w:color w:val="000000"/>
          <w:sz w:val="24"/>
          <w:szCs w:val="24"/>
          <w:lang w:val="bg-BG" w:eastAsia="bg-BG"/>
        </w:rPr>
        <w:t xml:space="preserve">по </w:t>
      </w:r>
      <w:r w:rsidR="001D08FE" w:rsidRPr="009B100F">
        <w:rPr>
          <w:rFonts w:ascii="Times New Roman" w:eastAsia="Times New Roman" w:hAnsi="Times New Roman"/>
          <w:color w:val="000000"/>
          <w:sz w:val="24"/>
          <w:szCs w:val="24"/>
          <w:lang w:val="bg-BG" w:eastAsia="bg-BG"/>
        </w:rPr>
        <w:lastRenderedPageBreak/>
        <w:t>начин, позволяващ да се извърши преценка за съответствието с поставеното от Възложителя минимално изискване.</w:t>
      </w:r>
    </w:p>
    <w:p w:rsidR="00C07E15" w:rsidRPr="009B100F" w:rsidRDefault="00BE547B" w:rsidP="00A10C9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val="bg-BG" w:eastAsia="bg-BG"/>
        </w:rPr>
      </w:pPr>
      <w:r w:rsidRPr="009B100F">
        <w:rPr>
          <w:rFonts w:ascii="Times New Roman" w:eastAsia="Times New Roman" w:hAnsi="Times New Roman" w:cs="Times New Roman"/>
          <w:color w:val="000000"/>
          <w:sz w:val="24"/>
          <w:szCs w:val="24"/>
          <w:lang w:val="bg-BG" w:eastAsia="bg-BG"/>
        </w:rPr>
        <w:t xml:space="preserve">За </w:t>
      </w:r>
      <w:r w:rsidR="00C07E15" w:rsidRPr="009B100F">
        <w:rPr>
          <w:rFonts w:ascii="Times New Roman" w:eastAsia="Times New Roman" w:hAnsi="Times New Roman" w:cs="Times New Roman"/>
          <w:color w:val="000000"/>
          <w:sz w:val="24"/>
          <w:szCs w:val="24"/>
          <w:lang w:val="bg-BG" w:eastAsia="bg-BG"/>
        </w:rPr>
        <w:t xml:space="preserve">изискването към </w:t>
      </w:r>
      <w:r w:rsidRPr="009B100F">
        <w:rPr>
          <w:rFonts w:ascii="Times New Roman" w:eastAsia="Times New Roman" w:hAnsi="Times New Roman" w:cs="Times New Roman"/>
          <w:color w:val="000000"/>
          <w:sz w:val="24"/>
          <w:szCs w:val="24"/>
          <w:lang w:val="bg-BG" w:eastAsia="bg-BG"/>
        </w:rPr>
        <w:t>проектанта по част „План за управление на отпадъците“ – участникът следва да пос</w:t>
      </w:r>
      <w:r w:rsidR="00C07E15" w:rsidRPr="009B100F">
        <w:rPr>
          <w:rFonts w:ascii="Times New Roman" w:eastAsia="Times New Roman" w:hAnsi="Times New Roman" w:cs="Times New Roman"/>
          <w:color w:val="000000"/>
          <w:sz w:val="24"/>
          <w:szCs w:val="24"/>
          <w:lang w:val="bg-BG" w:eastAsia="bg-BG"/>
        </w:rPr>
        <w:t xml:space="preserve">очи необходимата информация по начин, позволяващ да се извърши преценка за съответствието с поставеното от Възложителя минимално изискване. </w:t>
      </w:r>
    </w:p>
    <w:p w:rsidR="00F10E00" w:rsidRPr="009B100F" w:rsidRDefault="00F10E00" w:rsidP="00A10C9C">
      <w:pPr>
        <w:pStyle w:val="a7"/>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val="bg-BG" w:eastAsia="bg-BG"/>
        </w:rPr>
      </w:pPr>
      <w:r w:rsidRPr="009B100F">
        <w:rPr>
          <w:rFonts w:ascii="Times New Roman" w:eastAsia="Times New Roman" w:hAnsi="Times New Roman" w:cs="Times New Roman"/>
          <w:color w:val="000000"/>
          <w:sz w:val="24"/>
          <w:szCs w:val="24"/>
          <w:lang w:val="bg-BG" w:eastAsia="bg-BG"/>
        </w:rPr>
        <w:t>За изискването към проектанта по част „</w:t>
      </w:r>
      <w:r w:rsidRPr="009B100F">
        <w:rPr>
          <w:rFonts w:ascii="Times New Roman" w:eastAsia="TimesNewRomanPSMT" w:hAnsi="Times New Roman" w:cs="Times New Roman"/>
          <w:sz w:val="24"/>
          <w:szCs w:val="24"/>
          <w:lang w:val="bg-BG" w:eastAsia="bg-BG"/>
        </w:rPr>
        <w:t>Геодезия“</w:t>
      </w:r>
      <w:r w:rsidRPr="009B100F">
        <w:rPr>
          <w:rFonts w:ascii="Times New Roman" w:eastAsia="Times New Roman" w:hAnsi="Times New Roman" w:cs="Times New Roman"/>
          <w:color w:val="000000"/>
          <w:sz w:val="24"/>
          <w:szCs w:val="24"/>
          <w:lang w:val="bg-BG" w:eastAsia="bg-BG"/>
        </w:rPr>
        <w:t xml:space="preserve"> – участникът следва да посочи необходимата информация по начин, позволяващ да се извърши преценка за съответствието с поставеното от Възложителя минимално изискване. </w:t>
      </w:r>
    </w:p>
    <w:p w:rsidR="00BE547B" w:rsidRDefault="00BE547B" w:rsidP="007D3ECC">
      <w:pPr>
        <w:shd w:val="clear" w:color="auto" w:fill="FFFFFF"/>
        <w:spacing w:after="0" w:line="240" w:lineRule="auto"/>
        <w:ind w:firstLine="851"/>
        <w:jc w:val="both"/>
        <w:rPr>
          <w:rFonts w:ascii="Times New Roman" w:eastAsia="Times New Roman" w:hAnsi="Times New Roman" w:cs="Times New Roman"/>
          <w:sz w:val="24"/>
          <w:szCs w:val="24"/>
          <w:lang w:val="bg-BG" w:eastAsia="bg-BG"/>
        </w:rPr>
      </w:pPr>
    </w:p>
    <w:p w:rsidR="007D3ECC" w:rsidRPr="007D3ECC" w:rsidRDefault="007D3ECC" w:rsidP="007D3ECC">
      <w:pPr>
        <w:shd w:val="clear" w:color="auto" w:fill="FFFFFF"/>
        <w:spacing w:after="0" w:line="240" w:lineRule="auto"/>
        <w:ind w:firstLine="851"/>
        <w:jc w:val="both"/>
        <w:rPr>
          <w:rFonts w:ascii="Times New Roman" w:eastAsia="Times New Roman" w:hAnsi="Times New Roman" w:cs="Times New Roman"/>
          <w:sz w:val="24"/>
          <w:szCs w:val="24"/>
          <w:lang w:val="bg-BG" w:eastAsia="bg-BG"/>
        </w:rPr>
      </w:pPr>
      <w:r w:rsidRPr="007D3ECC">
        <w:rPr>
          <w:rFonts w:ascii="Times New Roman" w:eastAsia="Times New Roman" w:hAnsi="Times New Roman" w:cs="Times New Roman"/>
          <w:sz w:val="24"/>
          <w:szCs w:val="24"/>
          <w:lang w:val="bg-BG" w:eastAsia="bg-BG"/>
        </w:rPr>
        <w:t>По смисъла на § 2, т. 41 от допълнителните разпоредби (ДР)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val="bg-BG" w:eastAsia="bg-BG"/>
        </w:rPr>
      </w:pPr>
    </w:p>
    <w:p w:rsidR="007D3ECC" w:rsidRPr="007D3ECC" w:rsidRDefault="007D3ECC" w:rsidP="007D3ECC">
      <w:pPr>
        <w:shd w:val="clear" w:color="auto" w:fill="FFFFFF"/>
        <w:spacing w:after="0" w:line="240" w:lineRule="auto"/>
        <w:ind w:firstLine="709"/>
        <w:jc w:val="both"/>
        <w:rPr>
          <w:rFonts w:ascii="Times New Roman" w:eastAsia="Times New Roman" w:hAnsi="Times New Roman" w:cs="Times New Roman"/>
          <w:b/>
          <w:sz w:val="24"/>
          <w:szCs w:val="24"/>
          <w:lang w:eastAsia="bg-BG"/>
        </w:rPr>
      </w:pPr>
      <w:r w:rsidRPr="007D3ECC">
        <w:rPr>
          <w:rFonts w:ascii="Times New Roman" w:eastAsia="Times New Roman" w:hAnsi="Times New Roman" w:cs="Times New Roman"/>
          <w:b/>
          <w:sz w:val="24"/>
          <w:szCs w:val="24"/>
          <w:lang w:val="bg-BG" w:eastAsia="bg-BG"/>
        </w:rPr>
        <w:t>В случаите на чл. 67, ал. 5 и ал. 6 от ЗОП, документ за доказване на съответствието с поставения критерий за подбор:</w:t>
      </w:r>
    </w:p>
    <w:p w:rsidR="007D3ECC" w:rsidRPr="007D3ECC" w:rsidRDefault="007D3ECC" w:rsidP="007D3ECC">
      <w:pPr>
        <w:spacing w:after="0" w:line="240" w:lineRule="auto"/>
        <w:ind w:firstLine="567"/>
        <w:contextualSpacing/>
        <w:jc w:val="both"/>
        <w:rPr>
          <w:rFonts w:ascii="Times New Roman" w:eastAsia="Times New Roman" w:hAnsi="Times New Roman" w:cs="Times New Roman"/>
          <w:color w:val="000000"/>
          <w:sz w:val="24"/>
          <w:szCs w:val="24"/>
          <w:lang w:val="bg-BG"/>
        </w:rPr>
      </w:pPr>
      <w:r w:rsidRPr="007D3ECC">
        <w:rPr>
          <w:rFonts w:ascii="Times New Roman" w:eastAsia="Times New Roman" w:hAnsi="Times New Roman" w:cs="Times New Roman"/>
          <w:sz w:val="24"/>
          <w:szCs w:val="24"/>
          <w:lang w:val="bg-BG" w:eastAsia="bg-BG"/>
        </w:rPr>
        <w:t xml:space="preserve">Списък на персонала, който ще изпълнява </w:t>
      </w:r>
      <w:r w:rsidR="00D75E4D">
        <w:rPr>
          <w:rFonts w:ascii="Times New Roman" w:eastAsia="Times New Roman" w:hAnsi="Times New Roman" w:cs="Times New Roman"/>
          <w:bCs/>
          <w:color w:val="000000"/>
          <w:sz w:val="24"/>
          <w:szCs w:val="24"/>
          <w:lang w:val="bg-BG"/>
        </w:rPr>
        <w:t>проектирането</w:t>
      </w:r>
      <w:r w:rsidRPr="007D3ECC">
        <w:rPr>
          <w:rFonts w:ascii="Times New Roman" w:eastAsia="Times New Roman" w:hAnsi="Times New Roman" w:cs="Times New Roman"/>
          <w:sz w:val="24"/>
          <w:szCs w:val="24"/>
          <w:lang w:val="bg-BG" w:eastAsia="bg-BG"/>
        </w:rPr>
        <w:t>, в който е посочена професионална компетентност на лицата (чл. 64, ал. 1 т. 6 от ЗОП).</w:t>
      </w:r>
    </w:p>
    <w:bookmarkEnd w:id="1"/>
    <w:p w:rsidR="007D3ECC" w:rsidRDefault="007D3ECC" w:rsidP="001B64E2">
      <w:pPr>
        <w:spacing w:after="0" w:line="240" w:lineRule="auto"/>
        <w:ind w:firstLine="567"/>
        <w:jc w:val="both"/>
        <w:rPr>
          <w:rFonts w:ascii="Times New Roman" w:eastAsia="Times New Roman" w:hAnsi="Times New Roman" w:cs="Times New Roman"/>
          <w:sz w:val="24"/>
          <w:szCs w:val="24"/>
          <w:lang w:val="bg-BG" w:eastAsia="bg-BG"/>
        </w:rPr>
      </w:pPr>
    </w:p>
    <w:p w:rsidR="009938AB" w:rsidRPr="00F756C0" w:rsidRDefault="7AB6EF34" w:rsidP="001B64E2">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C3227" w:rsidRDefault="001C3227" w:rsidP="001B64E2">
      <w:pPr>
        <w:spacing w:after="0" w:line="240" w:lineRule="auto"/>
        <w:ind w:firstLine="567"/>
        <w:jc w:val="both"/>
        <w:rPr>
          <w:rFonts w:ascii="Times New Roman" w:eastAsia="Times New Roman" w:hAnsi="Times New Roman" w:cs="Times New Roman"/>
          <w:sz w:val="24"/>
          <w:szCs w:val="24"/>
          <w:lang w:val="bg-BG" w:eastAsia="bg-BG"/>
        </w:rPr>
      </w:pPr>
    </w:p>
    <w:p w:rsidR="00775247" w:rsidRPr="001C3227" w:rsidRDefault="00775247" w:rsidP="001B64E2">
      <w:pPr>
        <w:spacing w:after="0" w:line="240" w:lineRule="auto"/>
        <w:ind w:firstLine="567"/>
        <w:jc w:val="both"/>
        <w:rPr>
          <w:rFonts w:ascii="Times New Roman" w:eastAsia="Times New Roman" w:hAnsi="Times New Roman" w:cs="Times New Roman"/>
          <w:b/>
          <w:sz w:val="24"/>
          <w:szCs w:val="24"/>
          <w:lang w:val="bg-BG" w:eastAsia="bg-BG"/>
        </w:rPr>
      </w:pPr>
      <w:r w:rsidRPr="001C3227">
        <w:rPr>
          <w:rFonts w:ascii="Times New Roman" w:eastAsia="Times New Roman" w:hAnsi="Times New Roman" w:cs="Times New Roman"/>
          <w:b/>
          <w:sz w:val="24"/>
          <w:szCs w:val="24"/>
          <w:lang w:val="bg-B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377668" w:rsidRPr="002574D4" w:rsidRDefault="00775247" w:rsidP="00A10C9C">
      <w:pPr>
        <w:pStyle w:val="a7"/>
        <w:numPr>
          <w:ilvl w:val="0"/>
          <w:numId w:val="4"/>
        </w:numPr>
        <w:spacing w:after="0" w:line="240" w:lineRule="auto"/>
        <w:ind w:left="0" w:firstLine="567"/>
        <w:jc w:val="both"/>
        <w:rPr>
          <w:rFonts w:ascii="Times New Roman" w:eastAsia="Times New Roman" w:hAnsi="Times New Roman" w:cs="Times New Roman"/>
          <w:i/>
          <w:sz w:val="24"/>
          <w:szCs w:val="24"/>
          <w:lang w:val="bg-BG" w:eastAsia="bg-BG"/>
        </w:rPr>
      </w:pPr>
      <w:r w:rsidRPr="002574D4">
        <w:rPr>
          <w:rFonts w:ascii="Times New Roman" w:eastAsia="Times New Roman" w:hAnsi="Times New Roman" w:cs="Times New Roman"/>
          <w:i/>
          <w:sz w:val="24"/>
          <w:szCs w:val="24"/>
          <w:lang w:val="bg-BG" w:eastAsia="bg-BG"/>
        </w:rPr>
        <w:t xml:space="preserve">Актуални документи, удостоверяващи липсата на основанията за отстраняване от процедурата, както и съответствието с </w:t>
      </w:r>
      <w:r w:rsidR="00A97F37" w:rsidRPr="002574D4">
        <w:rPr>
          <w:rFonts w:ascii="Times New Roman" w:eastAsia="Times New Roman" w:hAnsi="Times New Roman" w:cs="Times New Roman"/>
          <w:i/>
          <w:sz w:val="24"/>
          <w:szCs w:val="24"/>
          <w:lang w:val="bg-BG" w:eastAsia="bg-BG"/>
        </w:rPr>
        <w:t>поставените критерии за подбор</w:t>
      </w:r>
      <w:r w:rsidR="00377668" w:rsidRPr="002574D4">
        <w:rPr>
          <w:rFonts w:ascii="Times New Roman" w:eastAsia="Times New Roman" w:hAnsi="Times New Roman" w:cs="Times New Roman"/>
          <w:i/>
          <w:sz w:val="24"/>
          <w:szCs w:val="24"/>
          <w:lang w:val="bg-BG" w:eastAsia="bg-BG"/>
        </w:rPr>
        <w:t>. Документите се представят и за подизпълнителите и третите лица, ако има такива;</w:t>
      </w:r>
    </w:p>
    <w:p w:rsidR="00775247" w:rsidRDefault="00775247" w:rsidP="00A10C9C">
      <w:pPr>
        <w:pStyle w:val="a7"/>
        <w:numPr>
          <w:ilvl w:val="0"/>
          <w:numId w:val="4"/>
        </w:numPr>
        <w:spacing w:after="0" w:line="240" w:lineRule="auto"/>
        <w:ind w:left="0" w:firstLine="567"/>
        <w:jc w:val="both"/>
        <w:rPr>
          <w:rFonts w:ascii="Times New Roman" w:eastAsia="Times New Roman" w:hAnsi="Times New Roman" w:cs="Times New Roman"/>
          <w:i/>
          <w:sz w:val="24"/>
          <w:szCs w:val="24"/>
          <w:lang w:val="bg-BG" w:eastAsia="bg-BG"/>
        </w:rPr>
      </w:pPr>
      <w:r w:rsidRPr="002574D4">
        <w:rPr>
          <w:rFonts w:ascii="Times New Roman" w:eastAsia="Times New Roman" w:hAnsi="Times New Roman" w:cs="Times New Roman" w:hint="eastAsia"/>
          <w:i/>
          <w:sz w:val="24"/>
          <w:szCs w:val="24"/>
          <w:lang w:val="bg-BG" w:eastAsia="bg-BG"/>
        </w:rPr>
        <w:t>Гаранция</w:t>
      </w:r>
      <w:r w:rsidRPr="002574D4">
        <w:rPr>
          <w:rFonts w:ascii="Times New Roman" w:eastAsia="Times New Roman" w:hAnsi="Times New Roman" w:cs="Times New Roman"/>
          <w:i/>
          <w:sz w:val="24"/>
          <w:szCs w:val="24"/>
          <w:lang w:val="bg-BG" w:eastAsia="bg-BG"/>
        </w:rPr>
        <w:t xml:space="preserve"> </w:t>
      </w:r>
      <w:r w:rsidRPr="002574D4">
        <w:rPr>
          <w:rFonts w:ascii="Times New Roman" w:eastAsia="Times New Roman" w:hAnsi="Times New Roman" w:cs="Times New Roman" w:hint="eastAsia"/>
          <w:i/>
          <w:sz w:val="24"/>
          <w:szCs w:val="24"/>
          <w:lang w:val="bg-BG" w:eastAsia="bg-BG"/>
        </w:rPr>
        <w:t>за</w:t>
      </w:r>
      <w:r w:rsidRPr="002574D4">
        <w:rPr>
          <w:rFonts w:ascii="Times New Roman" w:eastAsia="Times New Roman" w:hAnsi="Times New Roman" w:cs="Times New Roman"/>
          <w:i/>
          <w:sz w:val="24"/>
          <w:szCs w:val="24"/>
          <w:lang w:val="bg-BG" w:eastAsia="bg-BG"/>
        </w:rPr>
        <w:t xml:space="preserve"> </w:t>
      </w:r>
      <w:r w:rsidRPr="002574D4">
        <w:rPr>
          <w:rFonts w:ascii="Times New Roman" w:eastAsia="Times New Roman" w:hAnsi="Times New Roman" w:cs="Times New Roman" w:hint="eastAsia"/>
          <w:i/>
          <w:sz w:val="24"/>
          <w:szCs w:val="24"/>
          <w:lang w:val="bg-BG" w:eastAsia="bg-BG"/>
        </w:rPr>
        <w:t>изпълнение</w:t>
      </w:r>
      <w:r w:rsidRPr="002574D4">
        <w:rPr>
          <w:rFonts w:ascii="Times New Roman" w:eastAsia="Times New Roman" w:hAnsi="Times New Roman" w:cs="Times New Roman"/>
          <w:i/>
          <w:sz w:val="24"/>
          <w:szCs w:val="24"/>
          <w:lang w:val="bg-BG" w:eastAsia="bg-BG"/>
        </w:rPr>
        <w:t xml:space="preserve"> </w:t>
      </w:r>
      <w:r w:rsidRPr="002574D4">
        <w:rPr>
          <w:rFonts w:ascii="Times New Roman" w:eastAsia="Times New Roman" w:hAnsi="Times New Roman" w:cs="Times New Roman" w:hint="eastAsia"/>
          <w:i/>
          <w:sz w:val="24"/>
          <w:szCs w:val="24"/>
          <w:lang w:val="bg-BG" w:eastAsia="bg-BG"/>
        </w:rPr>
        <w:t>на</w:t>
      </w:r>
      <w:r w:rsidRPr="002574D4">
        <w:rPr>
          <w:rFonts w:ascii="Times New Roman" w:eastAsia="Times New Roman" w:hAnsi="Times New Roman" w:cs="Times New Roman"/>
          <w:i/>
          <w:sz w:val="24"/>
          <w:szCs w:val="24"/>
          <w:lang w:val="bg-BG" w:eastAsia="bg-BG"/>
        </w:rPr>
        <w:t xml:space="preserve"> </w:t>
      </w:r>
      <w:r w:rsidRPr="002574D4">
        <w:rPr>
          <w:rFonts w:ascii="Times New Roman" w:eastAsia="Times New Roman" w:hAnsi="Times New Roman" w:cs="Times New Roman" w:hint="eastAsia"/>
          <w:i/>
          <w:sz w:val="24"/>
          <w:szCs w:val="24"/>
          <w:lang w:val="bg-BG" w:eastAsia="bg-BG"/>
        </w:rPr>
        <w:t>договора</w:t>
      </w:r>
      <w:r w:rsidR="001E4727" w:rsidRPr="002574D4">
        <w:rPr>
          <w:rFonts w:ascii="Times New Roman" w:eastAsia="Times New Roman" w:hAnsi="Times New Roman" w:cs="Times New Roman"/>
          <w:i/>
          <w:sz w:val="24"/>
          <w:szCs w:val="24"/>
          <w:lang w:val="bg-BG" w:eastAsia="bg-BG"/>
        </w:rPr>
        <w:t>;</w:t>
      </w:r>
    </w:p>
    <w:p w:rsidR="000359AC" w:rsidRPr="007543A2" w:rsidRDefault="000359AC" w:rsidP="000359AC">
      <w:pPr>
        <w:pStyle w:val="a7"/>
        <w:numPr>
          <w:ilvl w:val="0"/>
          <w:numId w:val="4"/>
        </w:numPr>
        <w:spacing w:after="0" w:line="240" w:lineRule="auto"/>
        <w:ind w:left="0" w:firstLine="567"/>
        <w:jc w:val="both"/>
        <w:rPr>
          <w:rFonts w:ascii="Times New Roman" w:eastAsia="Times New Roman" w:hAnsi="Times New Roman" w:cs="Times New Roman"/>
          <w:i/>
          <w:sz w:val="24"/>
          <w:szCs w:val="24"/>
          <w:lang w:val="bg-BG" w:eastAsia="bg-BG"/>
        </w:rPr>
      </w:pPr>
      <w:r w:rsidRPr="007543A2">
        <w:rPr>
          <w:rFonts w:ascii="Times New Roman" w:eastAsia="Times New Roman" w:hAnsi="Times New Roman" w:cs="Times New Roman"/>
          <w:i/>
          <w:sz w:val="24"/>
          <w:szCs w:val="24"/>
          <w:lang w:val="bg-BG" w:eastAsia="bg-BG"/>
        </w:rPr>
        <w:t>Гаранция за авансово изплатените суми по договора.</w:t>
      </w:r>
    </w:p>
    <w:p w:rsidR="000359AC" w:rsidRPr="002574D4" w:rsidRDefault="000359AC" w:rsidP="000359AC">
      <w:pPr>
        <w:pStyle w:val="a7"/>
        <w:spacing w:after="0" w:line="240" w:lineRule="auto"/>
        <w:ind w:left="567"/>
        <w:jc w:val="both"/>
        <w:rPr>
          <w:rFonts w:ascii="Times New Roman" w:eastAsia="Times New Roman" w:hAnsi="Times New Roman" w:cs="Times New Roman"/>
          <w:i/>
          <w:sz w:val="24"/>
          <w:szCs w:val="24"/>
          <w:lang w:val="bg-BG" w:eastAsia="bg-BG"/>
        </w:rPr>
      </w:pPr>
    </w:p>
    <w:p w:rsidR="00F10E00" w:rsidRDefault="00F10E00" w:rsidP="00F10E00">
      <w:pPr>
        <w:pStyle w:val="a7"/>
        <w:spacing w:after="0" w:line="240" w:lineRule="auto"/>
        <w:ind w:left="567"/>
        <w:jc w:val="both"/>
        <w:rPr>
          <w:rFonts w:ascii="Times New Roman" w:eastAsia="Times New Roman" w:hAnsi="Times New Roman" w:cs="Times New Roman"/>
          <w:sz w:val="24"/>
          <w:szCs w:val="24"/>
          <w:highlight w:val="yellow"/>
          <w:lang w:val="bg-BG" w:eastAsia="bg-BG"/>
        </w:rPr>
      </w:pPr>
    </w:p>
    <w:p w:rsidR="009938AB" w:rsidRDefault="7AB6EF34" w:rsidP="7AB6EF34">
      <w:pPr>
        <w:pStyle w:val="1"/>
        <w:pageBreakBefore w:val="0"/>
        <w:rPr>
          <w:rFonts w:eastAsia="Times New Roman"/>
          <w:lang w:val="bg-BG"/>
        </w:rPr>
      </w:pPr>
      <w:r w:rsidRPr="7AB6EF34">
        <w:rPr>
          <w:rFonts w:eastAsia="Times New Roman"/>
          <w:lang w:val="bg-BG"/>
        </w:rPr>
        <w:t xml:space="preserve">IV. КРИТЕРИЙ ЗА ВЪЗЛАГАНЕ НА ПОРЪЧКАТА. </w:t>
      </w:r>
    </w:p>
    <w:p w:rsidR="009938AB" w:rsidRDefault="009938AB" w:rsidP="009938AB">
      <w:pPr>
        <w:spacing w:after="0" w:line="240" w:lineRule="auto"/>
        <w:ind w:firstLine="709"/>
        <w:rPr>
          <w:rFonts w:ascii="Times New Roman" w:eastAsia="Times New Roman" w:hAnsi="Times New Roman" w:cs="Times New Roman"/>
          <w:sz w:val="24"/>
          <w:szCs w:val="24"/>
          <w:lang w:val="bg-BG"/>
        </w:rPr>
      </w:pPr>
    </w:p>
    <w:p w:rsidR="00F10E00" w:rsidRPr="00F10E00" w:rsidRDefault="00F10E00" w:rsidP="00AE4D3F">
      <w:pPr>
        <w:autoSpaceDE w:val="0"/>
        <w:autoSpaceDN w:val="0"/>
        <w:adjustRightInd w:val="0"/>
        <w:spacing w:after="0"/>
        <w:ind w:firstLine="567"/>
        <w:jc w:val="both"/>
        <w:rPr>
          <w:rFonts w:ascii="Times New Roman" w:eastAsia="Times New Roman" w:hAnsi="Times New Roman" w:cs="Times New Roman"/>
          <w:b/>
          <w:sz w:val="24"/>
          <w:szCs w:val="24"/>
          <w:lang w:val="bg-BG" w:eastAsia="bg-BG"/>
        </w:rPr>
      </w:pPr>
      <w:r w:rsidRPr="00F10E00">
        <w:rPr>
          <w:rFonts w:ascii="Times New Roman" w:eastAsia="Times New Roman" w:hAnsi="Times New Roman" w:cs="Times New Roman"/>
          <w:sz w:val="24"/>
          <w:szCs w:val="24"/>
          <w:lang w:val="bg-B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F10E00">
        <w:rPr>
          <w:rFonts w:ascii="Times New Roman" w:eastAsia="Times New Roman" w:hAnsi="Times New Roman" w:cs="Times New Roman"/>
          <w:b/>
          <w:sz w:val="24"/>
          <w:szCs w:val="24"/>
          <w:lang w:val="bg-BG" w:eastAsia="bg-BG"/>
        </w:rPr>
        <w:t>най-ниска цена.</w:t>
      </w:r>
    </w:p>
    <w:p w:rsidR="00F10E00" w:rsidRPr="00F10E00" w:rsidRDefault="00F10E00" w:rsidP="00F10E00">
      <w:pPr>
        <w:spacing w:after="0" w:line="240" w:lineRule="auto"/>
        <w:ind w:firstLine="567"/>
        <w:jc w:val="both"/>
        <w:rPr>
          <w:rFonts w:ascii="Times New Roman" w:eastAsia="Times New Roman" w:hAnsi="Times New Roman" w:cs="Times New Roman"/>
          <w:sz w:val="24"/>
          <w:szCs w:val="24"/>
          <w:lang w:val="bg-BG" w:eastAsia="bg-BG"/>
        </w:rPr>
      </w:pPr>
      <w:r w:rsidRPr="00F10E00">
        <w:rPr>
          <w:rFonts w:ascii="Times New Roman" w:eastAsia="Times New Roman" w:hAnsi="Times New Roman" w:cs="Times New Roman"/>
          <w:sz w:val="24"/>
          <w:szCs w:val="24"/>
          <w:lang w:val="bg-BG" w:eastAsia="bg-BG"/>
        </w:rPr>
        <w:t>Участник, предложил най-ниска цена за изпълнението на поръчката се класира на първо място.</w:t>
      </w:r>
    </w:p>
    <w:p w:rsidR="00F10E00" w:rsidRPr="00F10E00" w:rsidRDefault="00F10E00" w:rsidP="00F10E00">
      <w:pPr>
        <w:spacing w:after="0" w:line="240" w:lineRule="auto"/>
        <w:ind w:firstLine="567"/>
        <w:jc w:val="both"/>
        <w:rPr>
          <w:rFonts w:ascii="Times New Roman" w:eastAsia="Times New Roman" w:hAnsi="Times New Roman" w:cs="Times New Roman"/>
          <w:sz w:val="24"/>
          <w:szCs w:val="24"/>
          <w:lang w:val="bg-BG" w:eastAsia="bg-BG"/>
        </w:rPr>
      </w:pPr>
      <w:r w:rsidRPr="00F10E00">
        <w:rPr>
          <w:rFonts w:ascii="Times New Roman" w:eastAsia="Times New Roman" w:hAnsi="Times New Roman" w:cs="Times New Roman"/>
          <w:sz w:val="24"/>
          <w:szCs w:val="24"/>
          <w:lang w:val="bg-B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E85E16" w:rsidRPr="00E85E16" w:rsidRDefault="00E85E16" w:rsidP="007825B4">
      <w:pPr>
        <w:spacing w:after="0" w:line="240" w:lineRule="auto"/>
        <w:ind w:firstLine="567"/>
        <w:jc w:val="both"/>
        <w:rPr>
          <w:rFonts w:ascii="Times New Roman" w:eastAsia="Times New Roman" w:hAnsi="Times New Roman" w:cs="Times New Roman"/>
          <w:sz w:val="24"/>
          <w:szCs w:val="24"/>
          <w:lang w:val="bg-BG" w:eastAsia="bg-BG"/>
        </w:rPr>
      </w:pPr>
    </w:p>
    <w:p w:rsidR="009938AB" w:rsidRPr="00F756C0" w:rsidRDefault="7AB6EF34" w:rsidP="7AB6EF34">
      <w:pPr>
        <w:pStyle w:val="1"/>
        <w:rPr>
          <w:rFonts w:eastAsia="Times New Roman"/>
          <w:lang w:val="bg-BG"/>
        </w:rPr>
      </w:pPr>
      <w:r w:rsidRPr="7AB6EF34">
        <w:rPr>
          <w:rFonts w:eastAsia="Times New Roman"/>
          <w:lang w:val="bg-BG"/>
        </w:rPr>
        <w:lastRenderedPageBreak/>
        <w:t>V. Указания за подготовка и подаване на оферти</w:t>
      </w:r>
    </w:p>
    <w:p w:rsidR="009938AB" w:rsidRPr="00F756C0" w:rsidRDefault="009938AB" w:rsidP="009938AB">
      <w:pPr>
        <w:spacing w:after="0" w:line="240" w:lineRule="auto"/>
        <w:ind w:firstLine="567"/>
        <w:jc w:val="both"/>
        <w:rPr>
          <w:rFonts w:ascii="Times New Roman" w:eastAsia="Times New Roman" w:hAnsi="Times New Roman" w:cs="Times New Roman"/>
          <w:sz w:val="24"/>
          <w:szCs w:val="24"/>
          <w:lang w:val="bg-BG" w:eastAsia="bg-BG"/>
        </w:rPr>
      </w:pPr>
    </w:p>
    <w:p w:rsidR="009938AB" w:rsidRPr="00026591"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Възложителят поддържа „Профил на купувача” на ел. адрес:</w:t>
      </w:r>
      <w:r w:rsidR="00D40812" w:rsidRPr="00D40812">
        <w:t xml:space="preserve"> </w:t>
      </w:r>
      <w:r w:rsidR="00D40812" w:rsidRPr="00D40812">
        <w:rPr>
          <w:rFonts w:ascii="Times New Roman" w:eastAsia="Times New Roman" w:hAnsi="Times New Roman" w:cs="Times New Roman"/>
          <w:sz w:val="24"/>
          <w:szCs w:val="24"/>
          <w:lang w:val="bg-BG" w:eastAsia="bg-BG"/>
        </w:rPr>
        <w:t>http://prb.bg/bg/obshestveni-porchki/elektronni-prepiski</w:t>
      </w:r>
      <w:r w:rsidRPr="7AB6EF34">
        <w:rPr>
          <w:rFonts w:ascii="Times New Roman" w:eastAsia="Times New Roman" w:hAnsi="Times New Roman" w:cs="Times New Roman"/>
          <w:sz w:val="24"/>
          <w:szCs w:val="24"/>
          <w:lang w:val="bg-BG" w:eastAsia="bg-BG"/>
        </w:rPr>
        <w:t xml:space="preserve">, който представлява обособена част от електронна страница на Възложителя с осигурен неограничен, пълен, безплатен и пряк достъп </w:t>
      </w:r>
      <w:r w:rsidRPr="00026591">
        <w:rPr>
          <w:rFonts w:ascii="Times New Roman" w:eastAsia="Times New Roman" w:hAnsi="Times New Roman" w:cs="Times New Roman"/>
          <w:sz w:val="24"/>
          <w:szCs w:val="24"/>
          <w:lang w:val="bg-BG" w:eastAsia="bg-BG"/>
        </w:rPr>
        <w:t xml:space="preserve">чрез електронни средства.  </w:t>
      </w:r>
    </w:p>
    <w:p w:rsidR="009938AB" w:rsidRPr="00026591" w:rsidRDefault="00D1385A" w:rsidP="7AB6EF34">
      <w:pPr>
        <w:spacing w:after="0" w:line="240" w:lineRule="auto"/>
        <w:ind w:firstLine="567"/>
        <w:jc w:val="both"/>
        <w:rPr>
          <w:rFonts w:ascii="Times New Roman" w:eastAsia="Times New Roman" w:hAnsi="Times New Roman" w:cs="Times New Roman"/>
          <w:sz w:val="24"/>
          <w:szCs w:val="24"/>
          <w:lang w:val="bg-BG" w:eastAsia="bg-BG"/>
        </w:rPr>
      </w:pPr>
      <w:r w:rsidRPr="00026591">
        <w:rPr>
          <w:rFonts w:ascii="Times New Roman" w:eastAsia="Times New Roman" w:hAnsi="Times New Roman" w:cs="Times New Roman"/>
          <w:sz w:val="24"/>
          <w:szCs w:val="24"/>
          <w:lang w:val="bg-BG" w:eastAsia="bg-BG"/>
        </w:rPr>
        <w:t>В деня на</w:t>
      </w:r>
      <w:r w:rsidR="7AB6EF34" w:rsidRPr="00026591">
        <w:rPr>
          <w:rFonts w:ascii="Times New Roman" w:eastAsia="Times New Roman" w:hAnsi="Times New Roman" w:cs="Times New Roman"/>
          <w:sz w:val="24"/>
          <w:szCs w:val="24"/>
          <w:lang w:val="bg-BG" w:eastAsia="bg-BG"/>
        </w:rPr>
        <w:t xml:space="preserve"> публикуване на Решението и Обявлението в Регистъра на обществените поръчки (РОП), Възложителят публикува в профила на купувача, </w:t>
      </w:r>
      <w:r w:rsidRPr="00026591">
        <w:rPr>
          <w:rFonts w:ascii="Times New Roman" w:eastAsia="Times New Roman" w:hAnsi="Times New Roman" w:cs="Times New Roman"/>
          <w:sz w:val="24"/>
          <w:szCs w:val="24"/>
          <w:lang w:val="bg-BG" w:eastAsia="bg-BG"/>
        </w:rPr>
        <w:t>Решението и Обявлението за настоящата обществена поръчка</w:t>
      </w:r>
      <w:r w:rsidR="00734287">
        <w:rPr>
          <w:rFonts w:ascii="Times New Roman" w:eastAsia="Times New Roman" w:hAnsi="Times New Roman" w:cs="Times New Roman"/>
          <w:sz w:val="24"/>
          <w:szCs w:val="24"/>
          <w:lang w:val="bg-BG" w:eastAsia="bg-BG"/>
        </w:rPr>
        <w:t xml:space="preserve"> и документацията за обществената поръчка</w:t>
      </w:r>
      <w:r w:rsidR="7AB6EF34" w:rsidRPr="00026591">
        <w:rPr>
          <w:rFonts w:ascii="Times New Roman" w:eastAsia="Times New Roman" w:hAnsi="Times New Roman" w:cs="Times New Roman"/>
          <w:sz w:val="24"/>
          <w:szCs w:val="24"/>
          <w:lang w:val="bg-BG" w:eastAsia="bg-BG"/>
        </w:rPr>
        <w:t>.</w:t>
      </w:r>
    </w:p>
    <w:p w:rsidR="00D1385A" w:rsidRPr="00026591" w:rsidRDefault="00D1385A" w:rsidP="7AB6EF34">
      <w:pPr>
        <w:spacing w:after="0" w:line="240" w:lineRule="auto"/>
        <w:ind w:firstLine="567"/>
        <w:jc w:val="both"/>
        <w:rPr>
          <w:rFonts w:ascii="Times New Roman" w:eastAsia="Times New Roman" w:hAnsi="Times New Roman"/>
          <w:b/>
          <w:bCs/>
          <w:sz w:val="24"/>
          <w:szCs w:val="24"/>
          <w:u w:val="single"/>
          <w:lang w:val="bg-BG" w:eastAsia="bg-BG"/>
        </w:rPr>
      </w:pPr>
    </w:p>
    <w:p w:rsidR="00D1385A" w:rsidRPr="00B7627D" w:rsidRDefault="00D1385A" w:rsidP="00D1385A">
      <w:pPr>
        <w:spacing w:after="0" w:line="240" w:lineRule="auto"/>
        <w:ind w:firstLine="567"/>
        <w:jc w:val="both"/>
        <w:rPr>
          <w:rFonts w:ascii="Times New Roman" w:eastAsia="Times New Roman" w:hAnsi="Times New Roman"/>
          <w:b/>
          <w:bCs/>
          <w:sz w:val="24"/>
          <w:szCs w:val="24"/>
          <w:u w:val="single"/>
          <w:lang w:val="bg-BG" w:eastAsia="bg-BG"/>
        </w:rPr>
      </w:pPr>
      <w:r w:rsidRPr="7AB6EF34">
        <w:rPr>
          <w:rFonts w:ascii="Times New Roman" w:eastAsia="Times New Roman" w:hAnsi="Times New Roman"/>
          <w:b/>
          <w:bCs/>
          <w:sz w:val="24"/>
          <w:szCs w:val="24"/>
          <w:u w:val="single"/>
          <w:lang w:val="bg-B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D1385A" w:rsidRDefault="00D1385A" w:rsidP="009938AB">
      <w:pPr>
        <w:spacing w:after="0" w:line="240" w:lineRule="auto"/>
        <w:rPr>
          <w:rFonts w:ascii="Times New Roman" w:eastAsia="Times New Roman" w:hAnsi="Times New Roman" w:cs="Times New Roman"/>
          <w:sz w:val="24"/>
          <w:szCs w:val="24"/>
          <w:lang w:val="bg-BG"/>
        </w:rPr>
      </w:pPr>
    </w:p>
    <w:p w:rsidR="00D1385A" w:rsidRPr="00F756C0" w:rsidRDefault="00D1385A" w:rsidP="009938AB">
      <w:pPr>
        <w:spacing w:after="0" w:line="240" w:lineRule="auto"/>
        <w:rPr>
          <w:rFonts w:ascii="Times New Roman" w:eastAsia="Times New Roman" w:hAnsi="Times New Roman" w:cs="Times New Roman"/>
          <w:sz w:val="24"/>
          <w:szCs w:val="24"/>
          <w:lang w:val="bg-BG"/>
        </w:rPr>
      </w:pPr>
    </w:p>
    <w:p w:rsidR="009938AB" w:rsidRPr="00F756C0" w:rsidRDefault="7AB6EF34" w:rsidP="7AB6EF3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7AB6EF34">
        <w:rPr>
          <w:rFonts w:ascii="Times New Roman" w:eastAsia="Times New Roman" w:hAnsi="Times New Roman" w:cs="Times New Roman"/>
          <w:b/>
          <w:bCs/>
          <w:sz w:val="24"/>
          <w:szCs w:val="24"/>
          <w:lang w:val="bg-BG" w:eastAsia="ar-SA"/>
        </w:rPr>
        <w:t>Общи изисквания и условия</w:t>
      </w:r>
      <w:r w:rsidRPr="7AB6EF34">
        <w:rPr>
          <w:rFonts w:ascii="Times New Roman" w:eastAsia="Times New Roman" w:hAnsi="Times New Roman" w:cs="Times New Roman"/>
          <w:sz w:val="24"/>
          <w:szCs w:val="24"/>
          <w:lang w:val="bg-BG" w:eastAsia="ar-SA"/>
        </w:rPr>
        <w:t>:</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b/>
          <w:bCs/>
          <w:sz w:val="24"/>
          <w:szCs w:val="24"/>
          <w:lang w:val="bg-BG" w:eastAsia="bg-BG"/>
        </w:rPr>
        <w:t>1.</w:t>
      </w:r>
      <w:r w:rsidRPr="7AB6EF34">
        <w:rPr>
          <w:rFonts w:ascii="Times New Roman" w:eastAsia="Times New Roman" w:hAnsi="Times New Roman" w:cs="Times New Roman"/>
          <w:sz w:val="24"/>
          <w:szCs w:val="24"/>
          <w:lang w:val="bg-B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938AB" w:rsidRPr="00F756C0" w:rsidRDefault="7AB6EF34" w:rsidP="7AB6EF34">
      <w:pPr>
        <w:spacing w:after="0" w:line="240" w:lineRule="auto"/>
        <w:ind w:firstLine="567"/>
        <w:jc w:val="both"/>
        <w:rPr>
          <w:rFonts w:ascii="Times New Roman" w:eastAsia="Times New Roman" w:hAnsi="Times New Roman" w:cs="Times New Roman"/>
          <w:sz w:val="24"/>
          <w:szCs w:val="24"/>
          <w:lang w:val="bg-BG"/>
        </w:rPr>
      </w:pPr>
      <w:r w:rsidRPr="7AB6EF34">
        <w:rPr>
          <w:rFonts w:ascii="Times New Roman" w:eastAsia="Times New Roman" w:hAnsi="Times New Roman" w:cs="Times New Roman"/>
          <w:b/>
          <w:bCs/>
          <w:sz w:val="24"/>
          <w:szCs w:val="24"/>
          <w:lang w:val="bg-BG"/>
        </w:rPr>
        <w:t xml:space="preserve">2. </w:t>
      </w:r>
      <w:r w:rsidR="0091344F">
        <w:rPr>
          <w:rFonts w:ascii="Times New Roman" w:eastAsia="Times New Roman" w:hAnsi="Times New Roman" w:cs="Times New Roman"/>
          <w:sz w:val="24"/>
          <w:szCs w:val="24"/>
          <w:lang w:val="bg-BG"/>
        </w:rPr>
        <w:t>В</w:t>
      </w:r>
      <w:r w:rsidRPr="7AB6EF34">
        <w:rPr>
          <w:rFonts w:ascii="Times New Roman" w:eastAsia="Times New Roman" w:hAnsi="Times New Roman" w:cs="Times New Roman"/>
          <w:sz w:val="24"/>
          <w:szCs w:val="24"/>
          <w:lang w:val="bg-BG"/>
        </w:rPr>
        <w:t xml:space="preserve"> процедура</w:t>
      </w:r>
      <w:r w:rsidR="0091344F">
        <w:rPr>
          <w:rFonts w:ascii="Times New Roman" w:eastAsia="Times New Roman" w:hAnsi="Times New Roman" w:cs="Times New Roman"/>
          <w:sz w:val="24"/>
          <w:szCs w:val="24"/>
          <w:lang w:val="bg-BG"/>
        </w:rPr>
        <w:t>та за възлагане на настоящата обществена поръчка</w:t>
      </w:r>
      <w:r w:rsidRPr="7AB6EF34">
        <w:rPr>
          <w:rFonts w:ascii="Times New Roman" w:eastAsia="Times New Roman" w:hAnsi="Times New Roman" w:cs="Times New Roman"/>
          <w:sz w:val="24"/>
          <w:szCs w:val="24"/>
          <w:lang w:val="bg-BG"/>
        </w:rPr>
        <w:t xml:space="preserve">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услугите, предмет на поръчката съгласно законодателството на държавата, в която то е установено.</w:t>
      </w:r>
    </w:p>
    <w:p w:rsidR="009938AB" w:rsidRPr="00F756C0" w:rsidRDefault="00AA03E8" w:rsidP="009938AB">
      <w:pPr>
        <w:spacing w:after="0" w:line="240" w:lineRule="auto"/>
        <w:ind w:firstLine="567"/>
        <w:jc w:val="both"/>
        <w:rPr>
          <w:rFonts w:ascii="Times New Roman" w:eastAsia="Times New Roman" w:hAnsi="Times New Roman" w:cs="Times New Roman"/>
          <w:noProof/>
          <w:sz w:val="24"/>
          <w:szCs w:val="24"/>
          <w:lang w:val="bg-BG"/>
        </w:rPr>
      </w:pPr>
      <w:r>
        <w:rPr>
          <w:rFonts w:ascii="Times New Roman" w:eastAsia="Times New Roman" w:hAnsi="Times New Roman" w:cs="Times New Roman"/>
          <w:b/>
          <w:noProof/>
          <w:sz w:val="24"/>
          <w:szCs w:val="24"/>
          <w:lang w:val="bg-BG"/>
        </w:rPr>
        <w:t>3</w:t>
      </w:r>
      <w:r w:rsidR="009938AB" w:rsidRPr="00F756C0">
        <w:rPr>
          <w:rFonts w:ascii="Times New Roman" w:eastAsia="Times New Roman" w:hAnsi="Times New Roman" w:cs="Times New Roman"/>
          <w:b/>
          <w:noProof/>
          <w:sz w:val="24"/>
          <w:szCs w:val="24"/>
          <w:lang w:val="bg-BG"/>
        </w:rPr>
        <w:t xml:space="preserve">. </w:t>
      </w:r>
      <w:r w:rsidR="009938AB" w:rsidRPr="00F756C0">
        <w:rPr>
          <w:rFonts w:ascii="Times New Roman" w:eastAsia="Times New Roman" w:hAnsi="Times New Roman" w:cs="Times New Roman"/>
          <w:noProof/>
          <w:sz w:val="24"/>
          <w:szCs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9938AB" w:rsidRPr="00F332FB" w:rsidRDefault="7AB6EF34" w:rsidP="7AB6EF34">
      <w:pPr>
        <w:spacing w:after="0" w:line="240" w:lineRule="auto"/>
        <w:ind w:firstLine="567"/>
        <w:jc w:val="both"/>
        <w:rPr>
          <w:rFonts w:ascii="Times New Roman" w:eastAsia="Times New Roman" w:hAnsi="Times New Roman"/>
          <w:b/>
          <w:bCs/>
          <w:sz w:val="24"/>
          <w:szCs w:val="24"/>
          <w:lang w:val="bg-BG"/>
        </w:rPr>
      </w:pPr>
      <w:r w:rsidRPr="7AB6EF34">
        <w:rPr>
          <w:rFonts w:ascii="Times New Roman" w:eastAsia="Times New Roman" w:hAnsi="Times New Roman"/>
          <w:b/>
          <w:bCs/>
          <w:sz w:val="24"/>
          <w:szCs w:val="24"/>
          <w:lang w:val="bg-BG"/>
        </w:rPr>
        <w:t xml:space="preserve">4. </w:t>
      </w:r>
      <w:r w:rsidRPr="7AB6EF34">
        <w:rPr>
          <w:rFonts w:ascii="Times New Roman" w:eastAsia="Times New Roman" w:hAnsi="Times New Roman" w:cs="Times New Roman"/>
          <w:noProof/>
          <w:sz w:val="24"/>
          <w:szCs w:val="24"/>
          <w:lang w:val="bg-BG"/>
        </w:rPr>
        <w:t>Всички разходи по подготовката и представянето на офертата са за сметка на участниците</w:t>
      </w:r>
      <w:r w:rsidRPr="7AB6EF34">
        <w:rPr>
          <w:rFonts w:ascii="Times New Roman" w:eastAsia="Times New Roman" w:hAnsi="Times New Roman" w:cs="Times New Roman"/>
          <w:sz w:val="24"/>
          <w:szCs w:val="24"/>
          <w:lang w:val="bg-BG"/>
        </w:rPr>
        <w:t xml:space="preserve"> в процедурата</w:t>
      </w:r>
      <w:r w:rsidRPr="7AB6EF34">
        <w:rPr>
          <w:rFonts w:ascii="Times New Roman" w:eastAsia="Times New Roman" w:hAnsi="Times New Roman" w:cs="Times New Roman"/>
          <w:noProof/>
          <w:sz w:val="24"/>
          <w:szCs w:val="24"/>
          <w:lang w:val="bg-BG"/>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r w:rsidRPr="7AB6EF34">
        <w:rPr>
          <w:rFonts w:ascii="Times New Roman" w:eastAsia="Times New Roman" w:hAnsi="Times New Roman"/>
          <w:b/>
          <w:bCs/>
          <w:sz w:val="24"/>
          <w:szCs w:val="24"/>
          <w:lang w:val="bg-BG"/>
        </w:rPr>
        <w:t xml:space="preserve"> </w:t>
      </w:r>
    </w:p>
    <w:p w:rsidR="009938AB" w:rsidRPr="00F756C0" w:rsidRDefault="00AA03E8" w:rsidP="009938AB">
      <w:pPr>
        <w:spacing w:after="0" w:line="240" w:lineRule="auto"/>
        <w:ind w:firstLine="567"/>
        <w:jc w:val="both"/>
        <w:rPr>
          <w:rFonts w:ascii="Times New Roman" w:eastAsia="Times New Roman" w:hAnsi="Times New Roman" w:cs="Times New Roman"/>
          <w:b/>
          <w:noProof/>
          <w:sz w:val="24"/>
          <w:szCs w:val="24"/>
          <w:lang w:val="bg-BG"/>
        </w:rPr>
      </w:pPr>
      <w:r>
        <w:rPr>
          <w:rFonts w:ascii="Times New Roman" w:eastAsia="Times New Roman" w:hAnsi="Times New Roman" w:cs="Times New Roman"/>
          <w:b/>
          <w:noProof/>
          <w:sz w:val="24"/>
          <w:szCs w:val="24"/>
          <w:lang w:val="bg-BG"/>
        </w:rPr>
        <w:t>5</w:t>
      </w:r>
      <w:r w:rsidR="009938AB" w:rsidRPr="00F756C0">
        <w:rPr>
          <w:rFonts w:ascii="Times New Roman" w:eastAsia="Times New Roman" w:hAnsi="Times New Roman" w:cs="Times New Roman"/>
          <w:b/>
          <w:noProof/>
          <w:sz w:val="24"/>
          <w:szCs w:val="24"/>
          <w:lang w:val="bg-BG"/>
        </w:rPr>
        <w:t xml:space="preserve">. </w:t>
      </w:r>
      <w:r w:rsidR="009938AB" w:rsidRPr="00F756C0">
        <w:rPr>
          <w:rFonts w:ascii="Times New Roman" w:eastAsia="Times New Roman" w:hAnsi="Times New Roman" w:cs="Times New Roman"/>
          <w:noProof/>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9938AB" w:rsidRPr="00F756C0" w:rsidRDefault="00AA03E8" w:rsidP="009938AB">
      <w:pPr>
        <w:spacing w:after="0" w:line="240" w:lineRule="auto"/>
        <w:ind w:firstLine="567"/>
        <w:jc w:val="both"/>
        <w:rPr>
          <w:rFonts w:ascii="Times New Roman" w:eastAsia="Times New Roman" w:hAnsi="Times New Roman" w:cs="Times New Roman"/>
          <w:noProof/>
          <w:sz w:val="24"/>
          <w:szCs w:val="24"/>
          <w:lang w:val="bg-BG"/>
        </w:rPr>
      </w:pPr>
      <w:r>
        <w:rPr>
          <w:rFonts w:ascii="Times New Roman" w:eastAsia="Times New Roman" w:hAnsi="Times New Roman" w:cs="Times New Roman"/>
          <w:b/>
          <w:noProof/>
          <w:sz w:val="24"/>
          <w:szCs w:val="24"/>
          <w:lang w:val="bg-BG"/>
        </w:rPr>
        <w:t>6</w:t>
      </w:r>
      <w:r w:rsidR="009938AB" w:rsidRPr="00F756C0">
        <w:rPr>
          <w:rFonts w:ascii="Times New Roman" w:eastAsia="Times New Roman" w:hAnsi="Times New Roman" w:cs="Times New Roman"/>
          <w:b/>
          <w:noProof/>
          <w:sz w:val="24"/>
          <w:szCs w:val="24"/>
          <w:lang w:val="bg-BG"/>
        </w:rPr>
        <w:t xml:space="preserve">. </w:t>
      </w:r>
      <w:r w:rsidR="009938AB" w:rsidRPr="00F756C0">
        <w:rPr>
          <w:rFonts w:ascii="Times New Roman" w:eastAsia="Times New Roman" w:hAnsi="Times New Roman" w:cs="Times New Roman"/>
          <w:noProof/>
          <w:sz w:val="24"/>
          <w:szCs w:val="24"/>
          <w:lang w:val="bg-BG"/>
        </w:rPr>
        <w:t>Офертата се представя в писмен вид на хартиен носител.</w:t>
      </w:r>
    </w:p>
    <w:p w:rsidR="009938AB" w:rsidRPr="00F332FB" w:rsidRDefault="7AB6EF34" w:rsidP="7AB6EF34">
      <w:pPr>
        <w:spacing w:after="0" w:line="240" w:lineRule="auto"/>
        <w:ind w:firstLine="567"/>
        <w:jc w:val="both"/>
        <w:rPr>
          <w:rFonts w:ascii="Times New Roman" w:eastAsia="Times New Roman" w:hAnsi="Times New Roman"/>
          <w:b/>
          <w:bCs/>
          <w:sz w:val="24"/>
          <w:szCs w:val="24"/>
          <w:lang w:val="bg-BG"/>
        </w:rPr>
      </w:pPr>
      <w:r w:rsidRPr="7AB6EF34">
        <w:rPr>
          <w:rFonts w:ascii="Times New Roman" w:eastAsia="Times New Roman" w:hAnsi="Times New Roman"/>
          <w:b/>
          <w:bCs/>
          <w:sz w:val="24"/>
          <w:szCs w:val="24"/>
          <w:lang w:val="bg-BG"/>
        </w:rPr>
        <w:t xml:space="preserve">7. </w:t>
      </w:r>
      <w:r w:rsidRPr="7AB6EF34">
        <w:rPr>
          <w:rFonts w:ascii="Times New Roman" w:eastAsia="Times New Roman" w:hAnsi="Times New Roman" w:cs="Times New Roman"/>
          <w:sz w:val="24"/>
          <w:szCs w:val="24"/>
          <w:lang w:val="bg-BG"/>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9938AB" w:rsidRDefault="7AB6EF34" w:rsidP="7AB6EF34">
      <w:pPr>
        <w:spacing w:after="0" w:line="240" w:lineRule="auto"/>
        <w:ind w:firstLine="567"/>
        <w:jc w:val="both"/>
        <w:rPr>
          <w:rFonts w:ascii="Times New Roman" w:eastAsia="Times New Roman" w:hAnsi="Times New Roman" w:cs="Times New Roman"/>
          <w:sz w:val="24"/>
          <w:szCs w:val="24"/>
          <w:lang w:val="bg-BG"/>
        </w:rPr>
      </w:pPr>
      <w:r w:rsidRPr="7AB6EF34">
        <w:rPr>
          <w:rFonts w:ascii="Times New Roman" w:eastAsia="Times New Roman" w:hAnsi="Times New Roman"/>
          <w:b/>
          <w:bCs/>
          <w:sz w:val="24"/>
          <w:szCs w:val="24"/>
          <w:lang w:val="bg-BG"/>
        </w:rPr>
        <w:t xml:space="preserve">8. </w:t>
      </w:r>
      <w:r w:rsidRPr="7AB6EF34">
        <w:rPr>
          <w:rFonts w:ascii="Times New Roman" w:eastAsia="Times New Roman" w:hAnsi="Times New Roman" w:cs="Times New Roman"/>
          <w:sz w:val="24"/>
          <w:szCs w:val="24"/>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382B7E" w:rsidRPr="00CA38CE" w:rsidRDefault="00382B7E" w:rsidP="00382B7E">
      <w:pPr>
        <w:spacing w:after="0" w:line="240" w:lineRule="auto"/>
        <w:ind w:firstLine="567"/>
        <w:jc w:val="both"/>
        <w:rPr>
          <w:rFonts w:ascii="Times New Roman" w:eastAsia="Times New Roman" w:hAnsi="Times New Roman"/>
          <w:bCs/>
          <w:sz w:val="24"/>
          <w:szCs w:val="24"/>
          <w:lang w:val="bg-BG"/>
        </w:rPr>
      </w:pPr>
      <w:r w:rsidRPr="00CA38CE">
        <w:rPr>
          <w:rFonts w:ascii="Times New Roman" w:eastAsia="Times New Roman" w:hAnsi="Times New Roman"/>
          <w:b/>
          <w:bCs/>
          <w:sz w:val="24"/>
          <w:szCs w:val="24"/>
          <w:lang w:val="bg-BG"/>
        </w:rPr>
        <w:t>9.</w:t>
      </w:r>
      <w:r w:rsidRPr="00CA38CE">
        <w:rPr>
          <w:rFonts w:ascii="Times New Roman" w:eastAsia="Times New Roman" w:hAnsi="Times New Roman"/>
          <w:bCs/>
          <w:sz w:val="24"/>
          <w:szCs w:val="24"/>
          <w:lang w:val="bg-BG"/>
        </w:rPr>
        <w:t xml:space="preserve"> 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Р България и които са приложими към услугите, предмет на поръчката.</w:t>
      </w:r>
      <w:r w:rsidRPr="00CA38CE">
        <w:rPr>
          <w:rFonts w:ascii="Times New Roman" w:eastAsia="Times New Roman" w:hAnsi="Times New Roman" w:cs="Times New Roman"/>
          <w:sz w:val="24"/>
          <w:szCs w:val="24"/>
          <w:lang w:val="bg-BG" w:eastAsia="bg-BG"/>
        </w:rPr>
        <w:t xml:space="preserve">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val="bg-BG" w:eastAsia="ar-SA"/>
        </w:rPr>
      </w:pP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b/>
          <w:bCs/>
          <w:sz w:val="24"/>
          <w:szCs w:val="24"/>
          <w:lang w:val="bg-BG" w:eastAsia="ar-SA"/>
        </w:rPr>
        <w:t xml:space="preserve">1. </w:t>
      </w:r>
      <w:r w:rsidRPr="00CA38CE">
        <w:rPr>
          <w:rFonts w:ascii="Times New Roman" w:eastAsia="Times New Roman" w:hAnsi="Times New Roman" w:cs="Times New Roman"/>
          <w:sz w:val="24"/>
          <w:szCs w:val="24"/>
          <w:lang w:val="bg-BG" w:eastAsia="ar-SA"/>
        </w:rPr>
        <w:t xml:space="preserve">Относно задълженията, свързани с данъци и осигуровки: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Национална агенция по приходите: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 Информационен телефон на НАП - 0700 18 700;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 интернет адрес: </w:t>
      </w:r>
      <w:hyperlink r:id="rId22" w:history="1">
        <w:r w:rsidRPr="00CA38CE">
          <w:rPr>
            <w:rStyle w:val="a8"/>
            <w:rFonts w:ascii="Times New Roman" w:eastAsia="Times New Roman" w:hAnsi="Times New Roman" w:cs="Times New Roman"/>
            <w:sz w:val="24"/>
            <w:szCs w:val="24"/>
            <w:lang w:val="bg-BG" w:eastAsia="ar-SA"/>
          </w:rPr>
          <w:t>http://www.nap.bg/</w:t>
        </w:r>
      </w:hyperlink>
      <w:r w:rsidRPr="00CA38CE">
        <w:rPr>
          <w:rFonts w:ascii="Times New Roman" w:eastAsia="Times New Roman" w:hAnsi="Times New Roman" w:cs="Times New Roman"/>
          <w:sz w:val="24"/>
          <w:szCs w:val="24"/>
          <w:lang w:val="bg-BG" w:eastAsia="ar-SA"/>
        </w:rPr>
        <w:t xml:space="preserve">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val="bg-BG" w:eastAsia="ar-SA"/>
        </w:rPr>
      </w:pP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b/>
          <w:bCs/>
          <w:sz w:val="24"/>
          <w:szCs w:val="24"/>
          <w:lang w:val="bg-BG" w:eastAsia="ar-SA"/>
        </w:rPr>
        <w:t xml:space="preserve">2. </w:t>
      </w:r>
      <w:r w:rsidRPr="00CA38CE">
        <w:rPr>
          <w:rFonts w:ascii="Times New Roman" w:eastAsia="Times New Roman" w:hAnsi="Times New Roman" w:cs="Times New Roman"/>
          <w:sz w:val="24"/>
          <w:szCs w:val="24"/>
          <w:lang w:val="bg-BG" w:eastAsia="ar-SA"/>
        </w:rPr>
        <w:t xml:space="preserve">Относно задълженията, свързани с опазване на околната среда: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Министерство на околната среда и водите: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 Информационния център на МОСВ работи за посетители всеки работен ден от 14 до 17 ч.;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 София 1000, ул. "У. Гладстон" № 67, Телефон: 02/ 940 6331;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lastRenderedPageBreak/>
        <w:t xml:space="preserve">- Интернет адрес: </w:t>
      </w:r>
      <w:hyperlink r:id="rId23" w:history="1">
        <w:r w:rsidRPr="00CA38CE">
          <w:rPr>
            <w:rStyle w:val="a8"/>
            <w:rFonts w:ascii="Times New Roman" w:eastAsia="Times New Roman" w:hAnsi="Times New Roman" w:cs="Times New Roman"/>
            <w:sz w:val="24"/>
            <w:szCs w:val="24"/>
            <w:lang w:val="bg-BG" w:eastAsia="ar-SA"/>
          </w:rPr>
          <w:t>http://www3.moew.government.bg/</w:t>
        </w:r>
      </w:hyperlink>
      <w:r w:rsidRPr="00CA38CE">
        <w:rPr>
          <w:rFonts w:ascii="Times New Roman" w:eastAsia="Times New Roman" w:hAnsi="Times New Roman" w:cs="Times New Roman"/>
          <w:sz w:val="24"/>
          <w:szCs w:val="24"/>
          <w:lang w:val="bg-BG" w:eastAsia="ar-SA"/>
        </w:rPr>
        <w:t xml:space="preserve">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val="bg-BG" w:eastAsia="ar-SA"/>
        </w:rPr>
      </w:pP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b/>
          <w:bCs/>
          <w:sz w:val="24"/>
          <w:szCs w:val="24"/>
          <w:lang w:val="bg-BG" w:eastAsia="ar-SA"/>
        </w:rPr>
        <w:t xml:space="preserve">3. </w:t>
      </w:r>
      <w:r w:rsidRPr="00CA38CE">
        <w:rPr>
          <w:rFonts w:ascii="Times New Roman" w:eastAsia="Times New Roman" w:hAnsi="Times New Roman" w:cs="Times New Roman"/>
          <w:sz w:val="24"/>
          <w:szCs w:val="24"/>
          <w:lang w:val="bg-BG" w:eastAsia="ar-SA"/>
        </w:rPr>
        <w:t>Относно задълженията, свързани със закрила на заетостта и условията на труд:</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Министерство на труда и социалната политика: </w:t>
      </w:r>
    </w:p>
    <w:p w:rsidR="00382B7E" w:rsidRPr="00CA38CE"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xml:space="preserve">- Интернет адрес: </w:t>
      </w:r>
      <w:hyperlink r:id="rId24" w:history="1">
        <w:r w:rsidRPr="00CA38CE">
          <w:rPr>
            <w:rStyle w:val="a8"/>
            <w:rFonts w:ascii="Times New Roman" w:eastAsia="Times New Roman" w:hAnsi="Times New Roman" w:cs="Times New Roman"/>
            <w:sz w:val="24"/>
            <w:szCs w:val="24"/>
            <w:lang w:val="bg-BG" w:eastAsia="ar-SA"/>
          </w:rPr>
          <w:t>http://www.mlsp.government.bg</w:t>
        </w:r>
      </w:hyperlink>
      <w:r w:rsidRPr="00CA38CE">
        <w:rPr>
          <w:rFonts w:ascii="Times New Roman" w:eastAsia="Times New Roman" w:hAnsi="Times New Roman" w:cs="Times New Roman"/>
          <w:sz w:val="24"/>
          <w:szCs w:val="24"/>
          <w:lang w:val="bg-BG" w:eastAsia="ar-SA"/>
        </w:rPr>
        <w:t xml:space="preserve">  </w:t>
      </w:r>
    </w:p>
    <w:p w:rsidR="00382B7E" w:rsidRPr="002B0DB5" w:rsidRDefault="00382B7E" w:rsidP="00382B7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CA38CE">
        <w:rPr>
          <w:rFonts w:ascii="Times New Roman" w:eastAsia="Times New Roman" w:hAnsi="Times New Roman" w:cs="Times New Roman"/>
          <w:sz w:val="24"/>
          <w:szCs w:val="24"/>
          <w:lang w:val="bg-BG" w:eastAsia="ar-SA"/>
        </w:rPr>
        <w:t>- София 1051, ул. „Триадица“ № 2, Телефон: 02/8119 443</w:t>
      </w:r>
      <w:r w:rsidRPr="002B0DB5">
        <w:rPr>
          <w:rFonts w:ascii="Times New Roman" w:eastAsia="Times New Roman" w:hAnsi="Times New Roman" w:cs="Times New Roman"/>
          <w:sz w:val="24"/>
          <w:szCs w:val="24"/>
          <w:lang w:val="bg-BG" w:eastAsia="ar-SA"/>
        </w:rPr>
        <w:t xml:space="preserve"> </w:t>
      </w:r>
    </w:p>
    <w:p w:rsidR="00382B7E" w:rsidRDefault="00382B7E" w:rsidP="7AB6EF34">
      <w:pPr>
        <w:spacing w:after="0" w:line="240" w:lineRule="auto"/>
        <w:ind w:firstLine="567"/>
        <w:jc w:val="both"/>
        <w:rPr>
          <w:rFonts w:ascii="Times New Roman" w:eastAsia="Times New Roman" w:hAnsi="Times New Roman" w:cs="Times New Roman"/>
          <w:sz w:val="24"/>
          <w:szCs w:val="24"/>
          <w:lang w:val="bg-BG"/>
        </w:rPr>
      </w:pPr>
    </w:p>
    <w:p w:rsidR="009938AB" w:rsidRPr="00F332FB" w:rsidRDefault="00382B7E" w:rsidP="7AB6EF34">
      <w:pPr>
        <w:spacing w:after="0" w:line="240" w:lineRule="auto"/>
        <w:ind w:firstLine="567"/>
        <w:jc w:val="both"/>
        <w:rPr>
          <w:rFonts w:ascii="Times New Roman" w:eastAsia="Times New Roman" w:hAnsi="Times New Roman"/>
          <w:b/>
          <w:bCs/>
          <w:sz w:val="24"/>
          <w:szCs w:val="24"/>
          <w:lang w:val="bg-BG"/>
        </w:rPr>
      </w:pPr>
      <w:r>
        <w:rPr>
          <w:rFonts w:ascii="Times New Roman" w:eastAsia="Times New Roman" w:hAnsi="Times New Roman"/>
          <w:b/>
          <w:bCs/>
          <w:sz w:val="24"/>
          <w:szCs w:val="24"/>
          <w:lang w:val="bg-BG"/>
        </w:rPr>
        <w:t>10</w:t>
      </w:r>
      <w:r w:rsidR="7AB6EF34" w:rsidRPr="7AB6EF34">
        <w:rPr>
          <w:rFonts w:ascii="Times New Roman" w:eastAsia="Times New Roman" w:hAnsi="Times New Roman"/>
          <w:b/>
          <w:bCs/>
          <w:sz w:val="24"/>
          <w:szCs w:val="24"/>
          <w:lang w:val="bg-BG"/>
        </w:rPr>
        <w:t xml:space="preserve">. </w:t>
      </w:r>
      <w:r w:rsidR="7AB6EF34" w:rsidRPr="7AB6EF34">
        <w:rPr>
          <w:rFonts w:ascii="Times New Roman" w:eastAsia="Times New Roman" w:hAnsi="Times New Roman" w:cs="Times New Roman"/>
          <w:sz w:val="24"/>
          <w:szCs w:val="24"/>
          <w:lang w:val="bg-BG"/>
        </w:rPr>
        <w:t xml:space="preserve">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2B0DB5" w:rsidRDefault="002B0DB5" w:rsidP="7AB6EF3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p>
    <w:p w:rsidR="009938AB" w:rsidRPr="00F756C0" w:rsidRDefault="7AB6EF34" w:rsidP="7AB6EF3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7AB6EF34">
        <w:rPr>
          <w:rFonts w:ascii="Times New Roman" w:eastAsia="Times New Roman" w:hAnsi="Times New Roman" w:cs="Times New Roman"/>
          <w:sz w:val="24"/>
          <w:szCs w:val="24"/>
          <w:lang w:val="bg-BG" w:eastAsia="ar-SA"/>
        </w:rPr>
        <w:t>Документите се представят в запечатана непрозрачна опаковка, върху която се посочват:</w:t>
      </w:r>
    </w:p>
    <w:p w:rsidR="009938AB" w:rsidRPr="00F756C0" w:rsidRDefault="006662D7"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7AB6EF34" w:rsidRPr="7AB6EF34">
        <w:rPr>
          <w:rFonts w:ascii="Times New Roman" w:eastAsia="Times New Roman" w:hAnsi="Times New Roman" w:cs="Times New Roman"/>
          <w:sz w:val="24"/>
          <w:szCs w:val="24"/>
          <w:lang w:val="bg-BG" w:eastAsia="bg-BG"/>
        </w:rPr>
        <w:t>наименованието на участника, включително участниците в обединението, когато е приложимо;</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адрес за кореспонденция, телефон и по възможност – факс и електронен адрес;</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наименованието на поръчката и обособените позиции (когато е приложимо), за които се подават документите.</w:t>
      </w:r>
    </w:p>
    <w:p w:rsidR="009938AB"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Опаковката включва:</w:t>
      </w:r>
    </w:p>
    <w:p w:rsidR="00570E46" w:rsidRDefault="00570E46" w:rsidP="00A10C9C">
      <w:pPr>
        <w:pStyle w:val="a7"/>
        <w:widowControl w:val="0"/>
        <w:numPr>
          <w:ilvl w:val="0"/>
          <w:numId w:val="2"/>
        </w:numPr>
        <w:suppressAutoHyphens/>
        <w:autoSpaceDE w:val="0"/>
        <w:autoSpaceDN w:val="0"/>
        <w:adjustRightInd w:val="0"/>
        <w:spacing w:after="0" w:line="240" w:lineRule="auto"/>
        <w:jc w:val="both"/>
        <w:rPr>
          <w:rFonts w:ascii="Times New Roman" w:eastAsia="Times New Roman" w:hAnsi="Times New Roman"/>
          <w:b/>
          <w:bCs/>
          <w:sz w:val="24"/>
          <w:szCs w:val="24"/>
          <w:u w:val="single"/>
          <w:lang w:val="bg-BG" w:eastAsia="ar-SA"/>
        </w:rPr>
      </w:pPr>
      <w:r w:rsidRPr="7AB6EF34">
        <w:rPr>
          <w:rFonts w:ascii="Times New Roman" w:eastAsia="Times New Roman" w:hAnsi="Times New Roman"/>
          <w:b/>
          <w:bCs/>
          <w:sz w:val="24"/>
          <w:szCs w:val="24"/>
          <w:u w:val="single"/>
          <w:lang w:val="bg-BG" w:eastAsia="ar-SA"/>
        </w:rPr>
        <w:t>Опис на представените документи</w:t>
      </w:r>
      <w:r>
        <w:rPr>
          <w:rFonts w:ascii="Times New Roman" w:eastAsia="Times New Roman" w:hAnsi="Times New Roman"/>
          <w:b/>
          <w:bCs/>
          <w:sz w:val="24"/>
          <w:szCs w:val="24"/>
          <w:u w:val="single"/>
          <w:lang w:val="bg-BG" w:eastAsia="ar-SA"/>
        </w:rPr>
        <w:t>.</w:t>
      </w:r>
    </w:p>
    <w:p w:rsidR="00570E46" w:rsidRPr="006C7E65" w:rsidRDefault="00570E46" w:rsidP="00570E46">
      <w:pPr>
        <w:pStyle w:val="a7"/>
        <w:widowControl w:val="0"/>
        <w:suppressAutoHyphens/>
        <w:autoSpaceDE w:val="0"/>
        <w:autoSpaceDN w:val="0"/>
        <w:adjustRightInd w:val="0"/>
        <w:spacing w:after="0" w:line="240" w:lineRule="auto"/>
        <w:ind w:left="1287"/>
        <w:jc w:val="both"/>
        <w:rPr>
          <w:rFonts w:ascii="Times New Roman" w:eastAsia="Times New Roman" w:hAnsi="Times New Roman"/>
          <w:b/>
          <w:bCs/>
          <w:sz w:val="24"/>
          <w:szCs w:val="24"/>
          <w:u w:val="single"/>
          <w:lang w:val="bg-BG" w:eastAsia="ar-SA"/>
        </w:rPr>
      </w:pPr>
    </w:p>
    <w:p w:rsidR="009938AB" w:rsidRPr="006C7E65" w:rsidRDefault="7AB6EF34" w:rsidP="00A10C9C">
      <w:pPr>
        <w:pStyle w:val="a7"/>
        <w:widowControl w:val="0"/>
        <w:numPr>
          <w:ilvl w:val="0"/>
          <w:numId w:val="2"/>
        </w:numPr>
        <w:suppressAutoHyphens/>
        <w:autoSpaceDE w:val="0"/>
        <w:autoSpaceDN w:val="0"/>
        <w:adjustRightInd w:val="0"/>
        <w:spacing w:after="0" w:line="240" w:lineRule="auto"/>
        <w:jc w:val="both"/>
        <w:rPr>
          <w:rFonts w:ascii="Times New Roman" w:eastAsia="Times New Roman" w:hAnsi="Times New Roman"/>
          <w:b/>
          <w:bCs/>
          <w:sz w:val="24"/>
          <w:szCs w:val="24"/>
          <w:u w:val="single"/>
          <w:lang w:val="bg-BG" w:eastAsia="ar-SA"/>
        </w:rPr>
      </w:pPr>
      <w:r w:rsidRPr="7AB6EF34">
        <w:rPr>
          <w:rFonts w:ascii="Times New Roman" w:eastAsia="Times New Roman" w:hAnsi="Times New Roman"/>
          <w:b/>
          <w:bCs/>
          <w:sz w:val="24"/>
          <w:szCs w:val="24"/>
          <w:u w:val="single"/>
          <w:lang w:val="bg-BG" w:eastAsia="ar-SA"/>
        </w:rPr>
        <w:t>Заявление за участие, което съдържа:</w:t>
      </w:r>
    </w:p>
    <w:p w:rsidR="009938AB" w:rsidRPr="00AE4D3F" w:rsidRDefault="7AB6EF34" w:rsidP="00A10C9C">
      <w:pPr>
        <w:pStyle w:val="a7"/>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ar-SA"/>
        </w:rPr>
      </w:pPr>
      <w:r w:rsidRPr="00AE4D3F">
        <w:rPr>
          <w:rFonts w:ascii="Times New Roman" w:eastAsia="Times New Roman" w:hAnsi="Times New Roman" w:cs="Times New Roman"/>
          <w:sz w:val="24"/>
          <w:szCs w:val="24"/>
          <w:lang w:val="bg-B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9938AB" w:rsidRPr="00AE4D3F" w:rsidRDefault="009938AB" w:rsidP="00A10C9C">
      <w:pPr>
        <w:pStyle w:val="a7"/>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ar-SA"/>
        </w:rPr>
      </w:pPr>
      <w:r w:rsidRPr="00AE4D3F">
        <w:rPr>
          <w:rFonts w:ascii="Times New Roman" w:eastAsia="Times New Roman" w:hAnsi="Times New Roman" w:cs="Times New Roman"/>
          <w:sz w:val="24"/>
          <w:szCs w:val="24"/>
          <w:lang w:val="bg-BG" w:eastAsia="ar-SA"/>
        </w:rPr>
        <w:t>Документи за доказване на предприетите мерки за надеждност</w:t>
      </w:r>
      <w:r w:rsidRPr="00F756C0">
        <w:rPr>
          <w:vertAlign w:val="superscript"/>
          <w:lang w:val="bg-BG" w:eastAsia="ar-SA"/>
        </w:rPr>
        <w:footnoteReference w:id="2"/>
      </w:r>
      <w:r w:rsidRPr="00AE4D3F">
        <w:rPr>
          <w:rFonts w:ascii="Times New Roman" w:eastAsia="Times New Roman" w:hAnsi="Times New Roman" w:cs="Times New Roman"/>
          <w:sz w:val="24"/>
          <w:szCs w:val="24"/>
          <w:lang w:val="bg-BG" w:eastAsia="ar-SA"/>
        </w:rPr>
        <w:t>, когато е приложимо;</w:t>
      </w:r>
    </w:p>
    <w:p w:rsidR="009938AB" w:rsidRPr="00AE4D3F" w:rsidRDefault="7AB6EF34" w:rsidP="00A10C9C">
      <w:pPr>
        <w:pStyle w:val="a7"/>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ar-SA"/>
        </w:rPr>
      </w:pPr>
      <w:r w:rsidRPr="00AE4D3F">
        <w:rPr>
          <w:rFonts w:ascii="Times New Roman" w:eastAsia="Times New Roman" w:hAnsi="Times New Roman" w:cs="Times New Roman"/>
          <w:sz w:val="24"/>
          <w:szCs w:val="24"/>
          <w:lang w:val="bg-BG" w:eastAsia="ar-SA"/>
        </w:rPr>
        <w:t xml:space="preserve">Документите по чл. 37, ал. 4 ППЗОП, когато е приложимо. </w:t>
      </w:r>
    </w:p>
    <w:p w:rsidR="009938AB" w:rsidRDefault="009938AB" w:rsidP="009938AB">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AE4D3F" w:rsidRPr="00AE4D3F" w:rsidRDefault="00AE4D3F" w:rsidP="00AE4D3F">
      <w:pPr>
        <w:widowControl w:val="0"/>
        <w:suppressAutoHyphens/>
        <w:autoSpaceDE w:val="0"/>
        <w:autoSpaceDN w:val="0"/>
        <w:adjustRightInd w:val="0"/>
        <w:spacing w:before="57" w:after="57" w:line="240" w:lineRule="auto"/>
        <w:ind w:left="567"/>
        <w:jc w:val="both"/>
        <w:rPr>
          <w:rFonts w:ascii="Times New Roman" w:eastAsia="Times New Roman" w:hAnsi="Times New Roman" w:cs="Times New Roman"/>
          <w:b/>
          <w:sz w:val="24"/>
          <w:szCs w:val="24"/>
          <w:lang w:val="bg-BG" w:eastAsia="ar-SA"/>
        </w:rPr>
      </w:pPr>
      <w:r w:rsidRPr="00AE4D3F">
        <w:rPr>
          <w:rFonts w:ascii="Times New Roman" w:eastAsia="Times New Roman" w:hAnsi="Times New Roman" w:cs="Times New Roman"/>
          <w:b/>
          <w:sz w:val="24"/>
          <w:szCs w:val="24"/>
          <w:lang w:val="bg-BG" w:eastAsia="ar-SA"/>
        </w:rPr>
        <w:t xml:space="preserve">Важно! </w:t>
      </w:r>
    </w:p>
    <w:p w:rsidR="00AE4D3F" w:rsidRPr="00AE4D3F" w:rsidRDefault="00AE4D3F" w:rsidP="00AE4D3F">
      <w:pPr>
        <w:spacing w:line="240" w:lineRule="auto"/>
        <w:ind w:firstLine="567"/>
        <w:contextualSpacing/>
        <w:jc w:val="both"/>
        <w:rPr>
          <w:rFonts w:ascii="Times New Roman" w:eastAsia="Calibri" w:hAnsi="Times New Roman" w:cs="Times New Roman"/>
          <w:sz w:val="24"/>
          <w:szCs w:val="24"/>
          <w:u w:val="single"/>
          <w:lang w:val="bg-BG"/>
        </w:rPr>
      </w:pPr>
      <w:r w:rsidRPr="00AE4D3F">
        <w:rPr>
          <w:rFonts w:ascii="Times New Roman" w:eastAsia="Calibri" w:hAnsi="Times New Roman" w:cs="Times New Roman"/>
          <w:sz w:val="24"/>
          <w:szCs w:val="24"/>
          <w:u w:val="single"/>
          <w:lang w:val="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AE4D3F" w:rsidRPr="00AE4D3F" w:rsidRDefault="00AE4D3F" w:rsidP="00A10C9C">
      <w:pPr>
        <w:numPr>
          <w:ilvl w:val="0"/>
          <w:numId w:val="10"/>
        </w:numPr>
        <w:autoSpaceDE w:val="0"/>
        <w:autoSpaceDN w:val="0"/>
        <w:spacing w:after="0" w:line="240" w:lineRule="auto"/>
        <w:ind w:left="0" w:firstLine="567"/>
        <w:contextualSpacing/>
        <w:jc w:val="both"/>
        <w:rPr>
          <w:rFonts w:ascii="Times New Roman" w:eastAsia="Times New Roman"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Към документацията за участие в обществена поръчка Възложителя е представил образец на ЕЕДОП в следните формати:</w:t>
      </w:r>
    </w:p>
    <w:p w:rsidR="00AE4D3F" w:rsidRPr="00AE4D3F" w:rsidRDefault="00AE4D3F" w:rsidP="00A10C9C">
      <w:pPr>
        <w:numPr>
          <w:ilvl w:val="1"/>
          <w:numId w:val="10"/>
        </w:numPr>
        <w:autoSpaceDE w:val="0"/>
        <w:autoSpaceDN w:val="0"/>
        <w:spacing w:after="0" w:line="240" w:lineRule="auto"/>
        <w:ind w:left="0" w:firstLine="567"/>
        <w:contextualSpacing/>
        <w:jc w:val="both"/>
        <w:rPr>
          <w:rFonts w:ascii="Times New Roman" w:eastAsia="Calibri" w:hAnsi="Times New Roman" w:cs="Times New Roman"/>
          <w:i/>
          <w:sz w:val="20"/>
          <w:szCs w:val="20"/>
          <w:lang w:val="bg-BG"/>
        </w:rPr>
      </w:pPr>
      <w:r w:rsidRPr="00AE4D3F">
        <w:rPr>
          <w:rFonts w:ascii="Times New Roman" w:eastAsia="Calibri" w:hAnsi="Times New Roman" w:cs="Times New Roman"/>
          <w:sz w:val="24"/>
          <w:szCs w:val="24"/>
          <w:lang w:val="bg-BG"/>
        </w:rPr>
        <w:t>Създаден за настоящата процедура образец на ЕЕДОП в системата за еЕЕДОП, разработена от Европейската комисия (</w:t>
      </w:r>
      <w:hyperlink r:id="rId25" w:history="1">
        <w:r w:rsidRPr="00AE4D3F">
          <w:rPr>
            <w:rFonts w:ascii="Times New Roman" w:eastAsia="Calibri" w:hAnsi="Times New Roman" w:cs="Times New Roman"/>
            <w:color w:val="0000FF"/>
            <w:sz w:val="24"/>
            <w:szCs w:val="24"/>
            <w:u w:val="single"/>
            <w:lang w:val="bg-BG"/>
          </w:rPr>
          <w:t>https://ec.europa.eu/tools/espd</w:t>
        </w:r>
      </w:hyperlink>
      <w:r w:rsidRPr="00AE4D3F">
        <w:rPr>
          <w:rFonts w:ascii="Times New Roman" w:eastAsia="Calibri" w:hAnsi="Times New Roman" w:cs="Times New Roman"/>
          <w:sz w:val="24"/>
          <w:szCs w:val="24"/>
          <w:lang w:val="bg-BG"/>
        </w:rPr>
        <w:t xml:space="preserve">) чрез маркиране на полетата, които съответстват на поставените от него изисквания, свързани с личното състояние на </w:t>
      </w:r>
      <w:r w:rsidRPr="00AE4D3F">
        <w:rPr>
          <w:rFonts w:ascii="Times New Roman" w:eastAsia="Calibri" w:hAnsi="Times New Roman" w:cs="Times New Roman"/>
          <w:sz w:val="24"/>
          <w:szCs w:val="24"/>
          <w:lang w:val="bg-BG"/>
        </w:rPr>
        <w:lastRenderedPageBreak/>
        <w:t xml:space="preserve">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AE4D3F">
        <w:rPr>
          <w:rFonts w:ascii="Times New Roman" w:eastAsia="Calibri" w:hAnsi="Times New Roman" w:cs="Times New Roman"/>
          <w:bCs/>
          <w:i/>
          <w:sz w:val="24"/>
          <w:szCs w:val="24"/>
          <w:lang w:val="bg-BG" w:eastAsia="ar-SA"/>
        </w:rPr>
        <w:t xml:space="preserve">Възложителят публикува заедно с документацията за обществена поръчка </w:t>
      </w:r>
      <w:r w:rsidRPr="00AE4D3F">
        <w:rPr>
          <w:rFonts w:ascii="Times New Roman" w:eastAsia="Calibri" w:hAnsi="Times New Roman" w:cs="Times New Roman"/>
          <w:i/>
          <w:sz w:val="24"/>
          <w:szCs w:val="24"/>
          <w:lang w:val="bg-BG"/>
        </w:rPr>
        <w:t>в PDF формат</w:t>
      </w:r>
      <w:r w:rsidRPr="00AE4D3F">
        <w:rPr>
          <w:rFonts w:ascii="Times New Roman" w:eastAsia="Calibri" w:hAnsi="Times New Roman" w:cs="Times New Roman"/>
          <w:bCs/>
          <w:i/>
          <w:sz w:val="24"/>
          <w:szCs w:val="24"/>
          <w:lang w:val="bg-BG" w:eastAsia="ar-SA"/>
        </w:rPr>
        <w:t xml:space="preserve"> и XML файл espd-request</w:t>
      </w:r>
      <w:r w:rsidRPr="00AE4D3F">
        <w:rPr>
          <w:rFonts w:ascii="Times New Roman" w:eastAsia="Times New Roman" w:hAnsi="Times New Roman" w:cs="Times New Roman"/>
          <w:i/>
          <w:sz w:val="24"/>
          <w:szCs w:val="24"/>
          <w:lang w:val="bg-BG" w:eastAsia="ar-SA"/>
        </w:rPr>
        <w:t>………xml</w:t>
      </w:r>
      <w:r w:rsidRPr="00AE4D3F">
        <w:rPr>
          <w:rFonts w:ascii="Times New Roman" w:eastAsia="Calibri" w:hAnsi="Times New Roman" w:cs="Times New Roman"/>
          <w:bCs/>
          <w:i/>
          <w:sz w:val="24"/>
          <w:szCs w:val="24"/>
          <w:lang w:val="bg-BG" w:eastAsia="ar-SA"/>
        </w:rPr>
        <w:t>, който представлява предоставен от Възложителя еЕЕДОП във вид, подходящ за електронна обработка.</w:t>
      </w:r>
    </w:p>
    <w:p w:rsidR="00AE4D3F" w:rsidRPr="00AE4D3F" w:rsidRDefault="00AE4D3F" w:rsidP="00AE4D3F">
      <w:pPr>
        <w:autoSpaceDE w:val="0"/>
        <w:autoSpaceDN w:val="0"/>
        <w:spacing w:after="0" w:line="240" w:lineRule="auto"/>
        <w:ind w:firstLine="567"/>
        <w:jc w:val="both"/>
        <w:rPr>
          <w:rFonts w:ascii="Times New Roman" w:eastAsia="Calibri" w:hAnsi="Times New Roman" w:cs="Times New Roman"/>
          <w:bCs/>
          <w:sz w:val="24"/>
          <w:szCs w:val="24"/>
          <w:lang w:val="bg-BG" w:eastAsia="ar-SA"/>
        </w:rPr>
      </w:pPr>
      <w:r w:rsidRPr="00AE4D3F">
        <w:rPr>
          <w:rFonts w:ascii="Times New Roman" w:eastAsia="Calibri" w:hAnsi="Times New Roman" w:cs="Times New Roman"/>
          <w:bCs/>
          <w:sz w:val="24"/>
          <w:szCs w:val="24"/>
          <w:lang w:val="bg-BG" w:eastAsia="ar-SA"/>
        </w:rPr>
        <w:t xml:space="preserve">Участниците зареждат в системата сваления от Профила на купувача XML файл, попълват необходимите данни и го изтеглят. </w:t>
      </w:r>
    </w:p>
    <w:p w:rsidR="00AE4D3F" w:rsidRPr="00AE4D3F" w:rsidRDefault="00AE4D3F" w:rsidP="00AE4D3F">
      <w:pPr>
        <w:autoSpaceDE w:val="0"/>
        <w:autoSpaceDN w:val="0"/>
        <w:spacing w:after="0" w:line="240" w:lineRule="auto"/>
        <w:ind w:firstLine="567"/>
        <w:contextualSpacing/>
        <w:jc w:val="both"/>
        <w:rPr>
          <w:rFonts w:ascii="Times New Roman" w:eastAsia="Calibri" w:hAnsi="Times New Roman" w:cs="Times New Roman"/>
          <w:bCs/>
          <w:sz w:val="24"/>
          <w:szCs w:val="24"/>
          <w:lang w:val="bg-BG" w:eastAsia="ar-SA"/>
        </w:rPr>
      </w:pPr>
      <w:r w:rsidRPr="00AE4D3F">
        <w:rPr>
          <w:rFonts w:ascii="Times New Roman" w:eastAsia="Calibri" w:hAnsi="Times New Roman" w:cs="Times New Roman"/>
          <w:bCs/>
          <w:sz w:val="24"/>
          <w:szCs w:val="24"/>
          <w:lang w:val="bg-BG" w:eastAsia="ar-SA"/>
        </w:rPr>
        <w:t>В този случай, предоставеният от Възложителя еЕЕДОП следва да бъде попълнен от участниците, като се използва системата за ЕЕДОП –</w:t>
      </w:r>
      <w:r w:rsidRPr="00AE4D3F">
        <w:rPr>
          <w:rFonts w:ascii="Times New Roman" w:eastAsia="Calibri" w:hAnsi="Times New Roman" w:cs="Times New Roman"/>
          <w:b/>
          <w:bCs/>
          <w:sz w:val="24"/>
          <w:szCs w:val="24"/>
          <w:lang w:val="bg-BG" w:eastAsia="ar-SA"/>
        </w:rPr>
        <w:t xml:space="preserve"> </w:t>
      </w:r>
      <w:hyperlink r:id="rId26" w:history="1">
        <w:r w:rsidRPr="00AE4D3F">
          <w:rPr>
            <w:rFonts w:ascii="Times New Roman" w:eastAsia="Calibri" w:hAnsi="Times New Roman" w:cs="Times New Roman"/>
            <w:bCs/>
            <w:color w:val="0000FF"/>
            <w:sz w:val="24"/>
            <w:szCs w:val="24"/>
            <w:u w:val="single"/>
            <w:lang w:val="bg-BG" w:eastAsia="ar-SA"/>
          </w:rPr>
          <w:t>https://ec.europa.eu/tools/espd/filter?lang=bg</w:t>
        </w:r>
      </w:hyperlink>
      <w:r w:rsidRPr="00AE4D3F">
        <w:rPr>
          <w:rFonts w:ascii="Times New Roman" w:eastAsia="Calibri" w:hAnsi="Times New Roman" w:cs="Times New Roman"/>
          <w:bCs/>
          <w:color w:val="0000FF"/>
          <w:sz w:val="24"/>
          <w:szCs w:val="24"/>
          <w:u w:val="single"/>
          <w:lang w:val="bg-BG" w:eastAsia="ar-SA"/>
        </w:rPr>
        <w:t xml:space="preserve"> .  </w:t>
      </w:r>
      <w:r w:rsidRPr="00AE4D3F">
        <w:rPr>
          <w:rFonts w:ascii="Times New Roman" w:eastAsia="Calibri" w:hAnsi="Times New Roman" w:cs="Times New Roman"/>
          <w:bCs/>
          <w:sz w:val="24"/>
          <w:szCs w:val="24"/>
          <w:lang w:val="bg-B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AE4D3F" w:rsidRPr="00AE4D3F" w:rsidRDefault="00AE4D3F" w:rsidP="00AE4D3F">
      <w:pPr>
        <w:autoSpaceDE w:val="0"/>
        <w:autoSpaceDN w:val="0"/>
        <w:spacing w:after="0" w:line="240" w:lineRule="auto"/>
        <w:ind w:firstLine="567"/>
        <w:contextualSpacing/>
        <w:jc w:val="both"/>
        <w:rPr>
          <w:rFonts w:ascii="Times New Roman" w:eastAsia="Calibri" w:hAnsi="Times New Roman" w:cs="Times New Roman"/>
          <w:bCs/>
          <w:sz w:val="24"/>
          <w:szCs w:val="24"/>
          <w:lang w:val="bg-BG" w:eastAsia="ar-SA"/>
        </w:rPr>
      </w:pPr>
      <w:r w:rsidRPr="00AE4D3F">
        <w:rPr>
          <w:rFonts w:ascii="Times New Roman" w:eastAsia="Calibri" w:hAnsi="Times New Roman" w:cs="Times New Roman"/>
          <w:bCs/>
          <w:sz w:val="24"/>
          <w:szCs w:val="24"/>
          <w:lang w:val="bg-BG" w:eastAsia="ar-SA"/>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p>
    <w:p w:rsidR="00AE4D3F" w:rsidRPr="00AE4D3F" w:rsidRDefault="00AE4D3F" w:rsidP="00AE4D3F">
      <w:pPr>
        <w:autoSpaceDE w:val="0"/>
        <w:autoSpaceDN w:val="0"/>
        <w:spacing w:after="0" w:line="240" w:lineRule="auto"/>
        <w:ind w:firstLine="567"/>
        <w:contextualSpacing/>
        <w:jc w:val="both"/>
        <w:rPr>
          <w:rFonts w:ascii="Times New Roman" w:eastAsia="Calibri" w:hAnsi="Times New Roman" w:cs="Times New Roman"/>
          <w:bCs/>
          <w:sz w:val="24"/>
          <w:szCs w:val="24"/>
          <w:lang w:val="bg-BG" w:eastAsia="ar-SA"/>
        </w:rPr>
      </w:pPr>
      <w:r w:rsidRPr="00AE4D3F">
        <w:rPr>
          <w:rFonts w:ascii="Times New Roman" w:eastAsia="Calibri" w:hAnsi="Times New Roman" w:cs="Times New Roman"/>
          <w:bCs/>
          <w:sz w:val="24"/>
          <w:szCs w:val="24"/>
          <w:lang w:val="bg-B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AE4D3F" w:rsidRPr="00AE4D3F" w:rsidRDefault="00AE4D3F" w:rsidP="00AE4D3F">
      <w:pPr>
        <w:autoSpaceDE w:val="0"/>
        <w:autoSpaceDN w:val="0"/>
        <w:spacing w:after="0" w:line="240" w:lineRule="auto"/>
        <w:ind w:firstLine="567"/>
        <w:jc w:val="both"/>
        <w:rPr>
          <w:rFonts w:ascii="Times New Roman" w:eastAsia="Calibri" w:hAnsi="Times New Roman" w:cs="Times New Roman"/>
          <w:bCs/>
          <w:i/>
          <w:sz w:val="24"/>
          <w:szCs w:val="24"/>
          <w:lang w:val="bg-BG" w:eastAsia="ar-SA"/>
        </w:rPr>
      </w:pPr>
      <w:r w:rsidRPr="00AE4D3F">
        <w:rPr>
          <w:rFonts w:ascii="Times New Roman" w:eastAsia="Calibri" w:hAnsi="Times New Roman" w:cs="Times New Roman"/>
          <w:bCs/>
          <w:i/>
          <w:sz w:val="24"/>
          <w:szCs w:val="24"/>
          <w:lang w:val="bg-B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AE4D3F" w:rsidRPr="00AE4D3F" w:rsidRDefault="00AE4D3F" w:rsidP="00A10C9C">
      <w:pPr>
        <w:numPr>
          <w:ilvl w:val="1"/>
          <w:numId w:val="10"/>
        </w:numPr>
        <w:autoSpaceDE w:val="0"/>
        <w:autoSpaceDN w:val="0"/>
        <w:spacing w:after="0" w:line="240" w:lineRule="auto"/>
        <w:ind w:left="0" w:firstLine="567"/>
        <w:contextualSpacing/>
        <w:jc w:val="both"/>
        <w:rPr>
          <w:rFonts w:ascii="Times New Roman" w:eastAsia="Calibri" w:hAnsi="Times New Roman" w:cs="Times New Roman"/>
          <w:sz w:val="24"/>
          <w:szCs w:val="24"/>
          <w:lang w:val="bg-BG"/>
        </w:rPr>
      </w:pPr>
      <w:r w:rsidRPr="00AE4D3F">
        <w:rPr>
          <w:rFonts w:ascii="Times New Roman" w:eastAsia="Calibri" w:hAnsi="Times New Roman" w:cs="Times New Roman"/>
          <w:sz w:val="24"/>
          <w:szCs w:val="24"/>
          <w:lang w:val="bg-BG"/>
        </w:rPr>
        <w:t xml:space="preserve"> Към документацията е представен и ЕЕДОП на „doc“ формат, изтеглен от официалната интернет страница на Агенцията по обществени поръчки.</w:t>
      </w:r>
    </w:p>
    <w:p w:rsidR="00AE4D3F" w:rsidRPr="00AE4D3F" w:rsidRDefault="00AE4D3F" w:rsidP="00AE4D3F">
      <w:pPr>
        <w:autoSpaceDE w:val="0"/>
        <w:autoSpaceDN w:val="0"/>
        <w:spacing w:after="0" w:line="240" w:lineRule="auto"/>
        <w:ind w:firstLine="567"/>
        <w:contextualSpacing/>
        <w:jc w:val="both"/>
        <w:rPr>
          <w:rFonts w:ascii="Times New Roman" w:eastAsia="Times New Roman" w:hAnsi="Times New Roman" w:cs="Times New Roman"/>
          <w:sz w:val="24"/>
          <w:szCs w:val="24"/>
          <w:lang w:val="bg-BG" w:eastAsia="bg-BG"/>
        </w:rPr>
      </w:pPr>
      <w:r w:rsidRPr="00AE4D3F">
        <w:rPr>
          <w:rFonts w:ascii="Times New Roman" w:eastAsia="Times New Roman" w:hAnsi="Times New Roman" w:cs="Times New Roman"/>
          <w:sz w:val="24"/>
          <w:szCs w:val="24"/>
          <w:lang w:val="bg-BG" w:eastAsia="bg-BG"/>
        </w:rPr>
        <w:t xml:space="preserve">В този случай, необходимите данни се попълват в ЕЕДОП и същият се конвентира в нередактируем формат (напр. </w:t>
      </w:r>
      <w:proofErr w:type="gramStart"/>
      <w:r w:rsidRPr="00AE4D3F">
        <w:rPr>
          <w:rFonts w:ascii="Times New Roman" w:eastAsia="Times New Roman" w:hAnsi="Times New Roman" w:cs="Times New Roman"/>
          <w:sz w:val="24"/>
          <w:szCs w:val="24"/>
          <w:lang w:eastAsia="bg-BG"/>
        </w:rPr>
        <w:t xml:space="preserve">PDF </w:t>
      </w:r>
      <w:r w:rsidRPr="00AE4D3F">
        <w:rPr>
          <w:rFonts w:ascii="Times New Roman" w:eastAsia="Times New Roman" w:hAnsi="Times New Roman" w:cs="Times New Roman"/>
          <w:sz w:val="24"/>
          <w:szCs w:val="24"/>
          <w:lang w:val="bg-BG" w:eastAsia="bg-BG"/>
        </w:rPr>
        <w:t>или еквивалент), след което се подписва с квалифициран електронен подпис от лицата по чл.</w:t>
      </w:r>
      <w:proofErr w:type="gramEnd"/>
      <w:r w:rsidRPr="00AE4D3F">
        <w:rPr>
          <w:rFonts w:ascii="Times New Roman" w:eastAsia="Times New Roman" w:hAnsi="Times New Roman" w:cs="Times New Roman"/>
          <w:sz w:val="24"/>
          <w:szCs w:val="24"/>
          <w:lang w:val="bg-BG" w:eastAsia="bg-BG"/>
        </w:rPr>
        <w:t xml:space="preserve"> 54, ал. 2, съответно чл. 55, ал. 3 от ЗОП.</w:t>
      </w:r>
    </w:p>
    <w:p w:rsidR="00AE4D3F" w:rsidRPr="00AE4D3F" w:rsidRDefault="00AE4D3F" w:rsidP="00AE4D3F">
      <w:pPr>
        <w:autoSpaceDE w:val="0"/>
        <w:autoSpaceDN w:val="0"/>
        <w:spacing w:after="0" w:line="240" w:lineRule="auto"/>
        <w:ind w:firstLine="567"/>
        <w:contextualSpacing/>
        <w:jc w:val="both"/>
        <w:rPr>
          <w:rFonts w:ascii="Times New Roman" w:eastAsia="Calibri" w:hAnsi="Times New Roman" w:cs="Times New Roman"/>
          <w:b/>
          <w:sz w:val="24"/>
          <w:szCs w:val="24"/>
          <w:lang w:val="bg-BG"/>
        </w:rPr>
      </w:pPr>
      <w:r w:rsidRPr="00AE4D3F">
        <w:rPr>
          <w:rFonts w:ascii="Times New Roman" w:eastAsia="Times New Roman" w:hAnsi="Times New Roman" w:cs="Times New Roman"/>
          <w:b/>
          <w:sz w:val="24"/>
          <w:szCs w:val="24"/>
          <w:lang w:val="bg-BG" w:eastAsia="bg-BG"/>
        </w:rPr>
        <w:t>Участниците могат да изберат и свалят един от двата горепосочени формата, съгласно т. 1.1. и т. 1.2.</w:t>
      </w:r>
    </w:p>
    <w:p w:rsidR="00AE4D3F" w:rsidRPr="00AE4D3F" w:rsidRDefault="00AE4D3F" w:rsidP="00A10C9C">
      <w:pPr>
        <w:numPr>
          <w:ilvl w:val="0"/>
          <w:numId w:val="10"/>
        </w:numPr>
        <w:autoSpaceDE w:val="0"/>
        <w:autoSpaceDN w:val="0"/>
        <w:spacing w:after="0" w:line="240" w:lineRule="auto"/>
        <w:ind w:left="0" w:firstLine="567"/>
        <w:contextualSpacing/>
        <w:jc w:val="both"/>
        <w:rPr>
          <w:rFonts w:ascii="Times New Roman" w:eastAsia="Calibri"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Възложителят приема еЕЕДОП по един от следните начини:</w:t>
      </w:r>
    </w:p>
    <w:p w:rsidR="00AE4D3F" w:rsidRPr="00AE4D3F" w:rsidRDefault="00AE4D3F" w:rsidP="00AE4D3F">
      <w:pPr>
        <w:widowControl w:val="0"/>
        <w:suppressAutoHyphens/>
        <w:spacing w:after="0" w:line="240" w:lineRule="auto"/>
        <w:ind w:left="720"/>
        <w:jc w:val="both"/>
        <w:rPr>
          <w:rFonts w:ascii="Times New Roman" w:eastAsia="Times New Roman" w:hAnsi="Times New Roman" w:cs="Times New Roman"/>
          <w:bCs/>
          <w:sz w:val="24"/>
          <w:szCs w:val="24"/>
          <w:lang w:val="bg-BG" w:eastAsia="ar-SA"/>
        </w:rPr>
      </w:pPr>
    </w:p>
    <w:p w:rsidR="00AE4D3F" w:rsidRPr="00AE4D3F" w:rsidRDefault="00AE4D3F" w:rsidP="00A10C9C">
      <w:pPr>
        <w:widowControl w:val="0"/>
        <w:numPr>
          <w:ilvl w:val="1"/>
          <w:numId w:val="10"/>
        </w:numPr>
        <w:suppressAutoHyphens/>
        <w:spacing w:after="0" w:line="240" w:lineRule="auto"/>
        <w:ind w:left="0" w:firstLine="567"/>
        <w:contextualSpacing/>
        <w:jc w:val="both"/>
        <w:rPr>
          <w:rFonts w:ascii="Times New Roman" w:eastAsia="Times New Roman"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 xml:space="preserve">Приложен на подходящ електронен носител към пакета документи за участие в процедурата – например дискета, компактдиск, </w:t>
      </w:r>
      <w:r w:rsidRPr="00AE4D3F">
        <w:rPr>
          <w:rFonts w:ascii="Times New Roman" w:eastAsia="Times New Roman" w:hAnsi="Times New Roman" w:cs="Times New Roman"/>
          <w:bCs/>
          <w:sz w:val="24"/>
          <w:szCs w:val="24"/>
          <w:lang w:eastAsia="ar-SA"/>
        </w:rPr>
        <w:t xml:space="preserve">USB </w:t>
      </w:r>
      <w:r w:rsidRPr="00AE4D3F">
        <w:rPr>
          <w:rFonts w:ascii="Times New Roman" w:eastAsia="Times New Roman" w:hAnsi="Times New Roman" w:cs="Times New Roman"/>
          <w:bCs/>
          <w:sz w:val="24"/>
          <w:szCs w:val="24"/>
          <w:lang w:val="bg-BG" w:eastAsia="ar-SA"/>
        </w:rPr>
        <w:t>флаш и др.</w:t>
      </w:r>
    </w:p>
    <w:p w:rsidR="00AE4D3F" w:rsidRPr="00AE4D3F" w:rsidRDefault="00AE4D3F" w:rsidP="00A10C9C">
      <w:pPr>
        <w:widowControl w:val="0"/>
        <w:numPr>
          <w:ilvl w:val="1"/>
          <w:numId w:val="10"/>
        </w:numPr>
        <w:suppressAutoHyphens/>
        <w:spacing w:after="0" w:line="240" w:lineRule="auto"/>
        <w:ind w:left="0" w:firstLine="567"/>
        <w:contextualSpacing/>
        <w:jc w:val="both"/>
        <w:rPr>
          <w:rFonts w:ascii="Times New Roman" w:eastAsia="Times New Roman"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AE4D3F" w:rsidRPr="00AE4D3F" w:rsidRDefault="00AE4D3F" w:rsidP="00AE4D3F">
      <w:pPr>
        <w:autoSpaceDE w:val="0"/>
        <w:autoSpaceDN w:val="0"/>
        <w:spacing w:after="0" w:line="240" w:lineRule="auto"/>
        <w:ind w:firstLine="709"/>
        <w:jc w:val="both"/>
        <w:rPr>
          <w:rFonts w:ascii="Times New Roman" w:eastAsia="Calibri" w:hAnsi="Times New Roman" w:cs="Times New Roman"/>
          <w:bCs/>
          <w:color w:val="0000FF"/>
          <w:sz w:val="24"/>
          <w:szCs w:val="24"/>
          <w:u w:val="single"/>
          <w:lang w:val="bg-BG" w:eastAsia="ar-SA"/>
        </w:rPr>
      </w:pPr>
      <w:r w:rsidRPr="00AE4D3F">
        <w:rPr>
          <w:rFonts w:ascii="Times New Roman" w:eastAsia="Calibri" w:hAnsi="Times New Roman" w:cs="Times New Roman"/>
          <w:bCs/>
          <w:sz w:val="24"/>
          <w:szCs w:val="24"/>
          <w:lang w:val="bg-B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7" w:history="1">
        <w:r w:rsidRPr="00AE4D3F">
          <w:rPr>
            <w:rFonts w:ascii="Times New Roman" w:eastAsia="Calibri" w:hAnsi="Times New Roman" w:cs="Times New Roman"/>
            <w:bCs/>
            <w:color w:val="0000FF"/>
            <w:sz w:val="24"/>
            <w:szCs w:val="24"/>
            <w:u w:val="single"/>
            <w:lang w:val="bg-BG" w:eastAsia="ar-SA"/>
          </w:rPr>
          <w:t>http://www.aop.bg/fckedit2/user/File/bg/practika/MU4_2018.pdf</w:t>
        </w:r>
      </w:hyperlink>
      <w:r w:rsidRPr="00AE4D3F">
        <w:rPr>
          <w:rFonts w:ascii="Times New Roman" w:eastAsia="Calibri" w:hAnsi="Times New Roman" w:cs="Times New Roman"/>
          <w:bCs/>
          <w:color w:val="0000FF"/>
          <w:sz w:val="24"/>
          <w:szCs w:val="24"/>
          <w:u w:val="single"/>
          <w:lang w:val="bg-BG" w:eastAsia="ar-SA"/>
        </w:rPr>
        <w:t xml:space="preserve">  </w:t>
      </w:r>
    </w:p>
    <w:p w:rsidR="00AE4D3F" w:rsidRPr="00AE4D3F" w:rsidRDefault="00AE4D3F" w:rsidP="00A10C9C">
      <w:pPr>
        <w:numPr>
          <w:ilvl w:val="0"/>
          <w:numId w:val="10"/>
        </w:numPr>
        <w:autoSpaceDE w:val="0"/>
        <w:autoSpaceDN w:val="0"/>
        <w:spacing w:after="0" w:line="240" w:lineRule="auto"/>
        <w:ind w:left="0" w:firstLine="567"/>
        <w:contextualSpacing/>
        <w:jc w:val="both"/>
        <w:rPr>
          <w:rFonts w:ascii="Times New Roman" w:eastAsia="Times New Roman"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Подписване на еЕЕДОП с електронен подпис от две или повече лица:</w:t>
      </w:r>
    </w:p>
    <w:p w:rsidR="00AE4D3F" w:rsidRPr="00AE4D3F" w:rsidRDefault="00AE4D3F" w:rsidP="00AE4D3F">
      <w:pPr>
        <w:autoSpaceDE w:val="0"/>
        <w:autoSpaceDN w:val="0"/>
        <w:spacing w:after="0" w:line="240" w:lineRule="auto"/>
        <w:ind w:firstLine="567"/>
        <w:contextualSpacing/>
        <w:jc w:val="both"/>
        <w:rPr>
          <w:rFonts w:ascii="Times New Roman" w:eastAsia="Times New Roman" w:hAnsi="Times New Roman" w:cs="Times New Roman"/>
          <w:bCs/>
          <w:sz w:val="24"/>
          <w:szCs w:val="24"/>
          <w:lang w:val="bg-BG" w:eastAsia="ar-SA"/>
        </w:rPr>
      </w:pPr>
      <w:r w:rsidRPr="00AE4D3F">
        <w:rPr>
          <w:rFonts w:ascii="Times New Roman" w:eastAsia="Times New Roman" w:hAnsi="Times New Roman" w:cs="Times New Roman"/>
          <w:bCs/>
          <w:sz w:val="24"/>
          <w:szCs w:val="24"/>
          <w:lang w:val="bg-B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AE4D3F" w:rsidRDefault="00AE4D3F" w:rsidP="009938AB">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9938AB" w:rsidRPr="006C7E65" w:rsidRDefault="7AB6EF34" w:rsidP="00A10C9C">
      <w:pPr>
        <w:pStyle w:val="a7"/>
        <w:widowControl w:val="0"/>
        <w:numPr>
          <w:ilvl w:val="0"/>
          <w:numId w:val="2"/>
        </w:numPr>
        <w:suppressAutoHyphens/>
        <w:autoSpaceDE w:val="0"/>
        <w:autoSpaceDN w:val="0"/>
        <w:adjustRightInd w:val="0"/>
        <w:spacing w:after="0" w:line="240" w:lineRule="auto"/>
        <w:jc w:val="both"/>
        <w:rPr>
          <w:rFonts w:ascii="Times New Roman" w:eastAsia="Times New Roman" w:hAnsi="Times New Roman"/>
          <w:b/>
          <w:bCs/>
          <w:sz w:val="24"/>
          <w:szCs w:val="24"/>
          <w:u w:val="single"/>
          <w:lang w:val="bg-BG" w:eastAsia="ar-SA"/>
        </w:rPr>
      </w:pPr>
      <w:r w:rsidRPr="7AB6EF34">
        <w:rPr>
          <w:rFonts w:ascii="Times New Roman" w:eastAsia="Times New Roman" w:hAnsi="Times New Roman"/>
          <w:b/>
          <w:bCs/>
          <w:sz w:val="24"/>
          <w:szCs w:val="24"/>
          <w:u w:val="single"/>
          <w:lang w:val="bg-BG" w:eastAsia="ar-SA"/>
        </w:rPr>
        <w:t>Оферта, съдържаща:</w:t>
      </w:r>
    </w:p>
    <w:p w:rsidR="009938AB" w:rsidRPr="00DA22D4" w:rsidRDefault="7AB6EF34" w:rsidP="00A10C9C">
      <w:pPr>
        <w:pStyle w:val="a7"/>
        <w:numPr>
          <w:ilvl w:val="0"/>
          <w:numId w:val="5"/>
        </w:numPr>
        <w:autoSpaceDE w:val="0"/>
        <w:autoSpaceDN w:val="0"/>
        <w:adjustRightInd w:val="0"/>
        <w:spacing w:after="0" w:line="240" w:lineRule="auto"/>
        <w:rPr>
          <w:rFonts w:ascii="Times New Roman" w:eastAsia="Times New Roman" w:hAnsi="Times New Roman" w:cs="Times New Roman"/>
          <w:sz w:val="24"/>
          <w:szCs w:val="24"/>
          <w:lang w:val="bg-BG" w:eastAsia="bg-BG"/>
        </w:rPr>
      </w:pPr>
      <w:r w:rsidRPr="00DA22D4">
        <w:rPr>
          <w:rFonts w:ascii="Times New Roman" w:eastAsia="Times New Roman" w:hAnsi="Times New Roman" w:cs="Times New Roman"/>
          <w:sz w:val="24"/>
          <w:szCs w:val="24"/>
          <w:lang w:val="bg-BG" w:eastAsia="bg-BG"/>
        </w:rPr>
        <w:t xml:space="preserve">Техническо предложение, съдържащо:   </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lastRenderedPageBreak/>
        <w:t>а) документ за упълномощаване, когато лицето, което подава офертата, не е законният представител на участника;</w:t>
      </w:r>
    </w:p>
    <w:p w:rsidR="00CE69C3" w:rsidRDefault="7AB6EF34" w:rsidP="7AB6EF34">
      <w:pPr>
        <w:autoSpaceDE w:val="0"/>
        <w:autoSpaceDN w:val="0"/>
        <w:adjustRightInd w:val="0"/>
        <w:spacing w:after="0" w:line="240" w:lineRule="auto"/>
        <w:ind w:firstLine="567"/>
        <w:jc w:val="both"/>
        <w:rPr>
          <w:rFonts w:ascii="Times New Roman,Calibri" w:eastAsia="Times New Roman,Calibri" w:hAnsi="Times New Roman,Calibri"/>
          <w:i/>
          <w:sz w:val="24"/>
          <w:szCs w:val="24"/>
          <w:highlight w:val="yellow"/>
          <w:lang w:val="bg-BG"/>
        </w:rPr>
      </w:pPr>
      <w:r w:rsidRPr="7AB6EF34">
        <w:rPr>
          <w:rFonts w:ascii="Times New Roman" w:eastAsia="Times New Roman" w:hAnsi="Times New Roman" w:cs="Times New Roman"/>
          <w:sz w:val="24"/>
          <w:szCs w:val="24"/>
          <w:lang w:val="bg-BG" w:eastAsia="bg-BG"/>
        </w:rPr>
        <w:t>б) Предложение за изпълнение на поръчката в съответствие с техническите спецификации</w:t>
      </w:r>
      <w:r w:rsidR="005E6A49">
        <w:rPr>
          <w:rFonts w:ascii="Times New Roman" w:eastAsia="Times New Roman" w:hAnsi="Times New Roman" w:cs="Times New Roman"/>
          <w:sz w:val="24"/>
          <w:szCs w:val="24"/>
          <w:lang w:val="bg-BG" w:eastAsia="bg-BG"/>
        </w:rPr>
        <w:t xml:space="preserve"> и изискванията на възложителя</w:t>
      </w:r>
      <w:r w:rsidR="004A5E69">
        <w:rPr>
          <w:rFonts w:ascii="Times New Roman" w:eastAsia="Times New Roman" w:hAnsi="Times New Roman" w:cs="Times New Roman"/>
          <w:sz w:val="24"/>
          <w:szCs w:val="24"/>
          <w:lang w:val="bg-BG" w:eastAsia="bg-BG"/>
        </w:rPr>
        <w:t xml:space="preserve"> </w:t>
      </w:r>
      <w:r w:rsidR="004A5E69" w:rsidRPr="004A5E69">
        <w:rPr>
          <w:rFonts w:ascii="Times New Roman" w:eastAsia="Times New Roman" w:hAnsi="Times New Roman" w:cs="Times New Roman"/>
          <w:i/>
          <w:sz w:val="24"/>
          <w:szCs w:val="24"/>
          <w:lang w:val="bg-BG" w:eastAsia="bg-BG"/>
        </w:rPr>
        <w:t xml:space="preserve">– Приложение № </w:t>
      </w:r>
      <w:r w:rsidR="004A5E69">
        <w:rPr>
          <w:rFonts w:ascii="Times New Roman" w:eastAsia="Times New Roman" w:hAnsi="Times New Roman" w:cs="Times New Roman"/>
          <w:i/>
          <w:sz w:val="24"/>
          <w:szCs w:val="24"/>
          <w:lang w:val="bg-BG" w:eastAsia="bg-BG"/>
        </w:rPr>
        <w:t>2</w:t>
      </w:r>
      <w:r w:rsidR="005E6A49">
        <w:rPr>
          <w:rFonts w:ascii="Times New Roman" w:eastAsia="Times New Roman" w:hAnsi="Times New Roman" w:cs="Times New Roman"/>
          <w:sz w:val="24"/>
          <w:szCs w:val="24"/>
          <w:lang w:val="bg-BG" w:eastAsia="bg-BG"/>
        </w:rPr>
        <w:t>;</w:t>
      </w:r>
    </w:p>
    <w:p w:rsidR="009938AB" w:rsidRPr="0031059F" w:rsidRDefault="00B617BC"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 </w:t>
      </w:r>
      <w:r w:rsidR="00CE69C3" w:rsidRPr="00CE69C3">
        <w:rPr>
          <w:rFonts w:ascii="Times New Roman" w:eastAsia="Times New Roman" w:hAnsi="Times New Roman" w:cs="Times New Roman"/>
          <w:sz w:val="24"/>
          <w:szCs w:val="24"/>
          <w:lang w:val="bg-B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w:t>
      </w:r>
      <w:r>
        <w:rPr>
          <w:rFonts w:ascii="Times New Roman" w:eastAsia="Times New Roman" w:hAnsi="Times New Roman" w:cs="Times New Roman"/>
          <w:sz w:val="24"/>
          <w:szCs w:val="24"/>
          <w:lang w:val="bg-BG" w:eastAsia="bg-BG"/>
        </w:rPr>
        <w:t xml:space="preserve">на труд - попълва се </w:t>
      </w:r>
      <w:r w:rsidRPr="0031059F">
        <w:rPr>
          <w:rFonts w:ascii="Times New Roman" w:eastAsia="Times New Roman" w:hAnsi="Times New Roman" w:cs="Times New Roman"/>
          <w:i/>
          <w:sz w:val="24"/>
          <w:szCs w:val="24"/>
          <w:lang w:val="bg-BG" w:eastAsia="bg-BG"/>
        </w:rPr>
        <w:t>Приложение</w:t>
      </w:r>
      <w:r w:rsidR="00382B7E" w:rsidRPr="0031059F">
        <w:rPr>
          <w:rFonts w:ascii="Times New Roman" w:eastAsia="Times New Roman" w:hAnsi="Times New Roman" w:cs="Times New Roman"/>
          <w:i/>
          <w:sz w:val="24"/>
          <w:szCs w:val="24"/>
          <w:lang w:val="bg-BG" w:eastAsia="bg-BG"/>
        </w:rPr>
        <w:t xml:space="preserve"> № </w:t>
      </w:r>
      <w:r w:rsidRPr="0031059F">
        <w:rPr>
          <w:rFonts w:ascii="Times New Roman" w:eastAsia="Times New Roman" w:hAnsi="Times New Roman" w:cs="Times New Roman"/>
          <w:i/>
          <w:sz w:val="24"/>
          <w:szCs w:val="24"/>
          <w:lang w:val="bg-BG" w:eastAsia="bg-BG"/>
        </w:rPr>
        <w:t>1.3</w:t>
      </w:r>
      <w:r w:rsidR="00CE69C3" w:rsidRPr="0031059F">
        <w:rPr>
          <w:rFonts w:ascii="Times New Roman" w:eastAsia="Times New Roman" w:hAnsi="Times New Roman" w:cs="Times New Roman"/>
          <w:sz w:val="24"/>
          <w:szCs w:val="24"/>
          <w:lang w:val="bg-BG" w:eastAsia="bg-BG"/>
        </w:rPr>
        <w:t xml:space="preserve"> /чл.47, ал.3 от ЗОП/.</w:t>
      </w:r>
      <w:hyperlink w:anchor="_Приложение_№_2.1." w:history="1"/>
      <w:hyperlink w:anchor="_Приложение_№_2.2." w:history="1"/>
      <w:hyperlink w:anchor="_Приложение_№_2.3." w:history="1"/>
    </w:p>
    <w:p w:rsidR="009938AB" w:rsidRPr="0031059F" w:rsidRDefault="00CE69C3"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31059F">
        <w:rPr>
          <w:rFonts w:ascii="Times New Roman" w:eastAsia="Times New Roman" w:hAnsi="Times New Roman" w:cs="Times New Roman"/>
          <w:sz w:val="24"/>
          <w:szCs w:val="24"/>
          <w:lang w:val="bg-BG" w:eastAsia="bg-BG"/>
        </w:rPr>
        <w:t>г</w:t>
      </w:r>
      <w:r w:rsidR="7AB6EF34" w:rsidRPr="0031059F">
        <w:rPr>
          <w:rFonts w:ascii="Times New Roman" w:eastAsia="Times New Roman" w:hAnsi="Times New Roman" w:cs="Times New Roman"/>
          <w:sz w:val="24"/>
          <w:szCs w:val="24"/>
          <w:lang w:val="bg-BG" w:eastAsia="bg-BG"/>
        </w:rPr>
        <w:t>) декларация за съгласие с клаузите на приложения проект на договор</w:t>
      </w:r>
      <w:r w:rsidR="7AB6EF34" w:rsidRPr="0031059F">
        <w:rPr>
          <w:rFonts w:ascii="Times New Roman" w:eastAsia="Times New Roman" w:hAnsi="Times New Roman" w:cs="Times New Roman"/>
          <w:color w:val="FF0000"/>
          <w:sz w:val="24"/>
          <w:szCs w:val="24"/>
          <w:lang w:val="bg-BG" w:eastAsia="bg-BG"/>
        </w:rPr>
        <w:t xml:space="preserve"> </w:t>
      </w:r>
      <w:r w:rsidR="00E01CAB" w:rsidRPr="0031059F">
        <w:rPr>
          <w:rFonts w:ascii="Times New Roman" w:eastAsia="Times New Roman" w:hAnsi="Times New Roman" w:cs="Times New Roman"/>
          <w:sz w:val="24"/>
          <w:szCs w:val="24"/>
          <w:lang w:val="bg-BG" w:eastAsia="bg-BG"/>
        </w:rPr>
        <w:t xml:space="preserve">попълва се </w:t>
      </w:r>
      <w:r w:rsidR="00E01CAB" w:rsidRPr="0031059F">
        <w:rPr>
          <w:rFonts w:ascii="Times New Roman" w:eastAsia="Times New Roman" w:hAnsi="Times New Roman" w:cs="Times New Roman"/>
          <w:i/>
          <w:sz w:val="24"/>
          <w:szCs w:val="24"/>
          <w:lang w:val="bg-BG" w:eastAsia="bg-BG"/>
        </w:rPr>
        <w:t>Приложение № 1.</w:t>
      </w:r>
      <w:r w:rsidR="00523EB3" w:rsidRPr="0031059F">
        <w:rPr>
          <w:rFonts w:ascii="Times New Roman" w:eastAsia="Times New Roman" w:hAnsi="Times New Roman" w:cs="Times New Roman"/>
          <w:i/>
          <w:sz w:val="24"/>
          <w:szCs w:val="24"/>
          <w:lang w:val="bg-BG" w:eastAsia="bg-BG"/>
        </w:rPr>
        <w:t>1.</w:t>
      </w:r>
    </w:p>
    <w:p w:rsidR="009938AB" w:rsidRPr="00F756C0" w:rsidRDefault="00CE69C3"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31059F">
        <w:rPr>
          <w:rFonts w:ascii="Times New Roman" w:eastAsia="Times New Roman" w:hAnsi="Times New Roman" w:cs="Times New Roman"/>
          <w:sz w:val="24"/>
          <w:szCs w:val="24"/>
          <w:lang w:val="bg-BG" w:eastAsia="bg-BG"/>
        </w:rPr>
        <w:t>д</w:t>
      </w:r>
      <w:r w:rsidR="7AB6EF34" w:rsidRPr="0031059F">
        <w:rPr>
          <w:rFonts w:ascii="Times New Roman" w:eastAsia="Times New Roman" w:hAnsi="Times New Roman" w:cs="Times New Roman"/>
          <w:sz w:val="24"/>
          <w:szCs w:val="24"/>
          <w:lang w:val="bg-BG" w:eastAsia="bg-BG"/>
        </w:rPr>
        <w:t>) декларация за срока на валидност на офертата</w:t>
      </w:r>
      <w:r w:rsidR="7AB6EF34" w:rsidRPr="0031059F">
        <w:rPr>
          <w:rFonts w:ascii="Times New Roman" w:eastAsia="Times New Roman" w:hAnsi="Times New Roman" w:cs="Times New Roman"/>
          <w:color w:val="FF0000"/>
          <w:sz w:val="24"/>
          <w:szCs w:val="24"/>
          <w:lang w:val="bg-BG" w:eastAsia="bg-BG"/>
        </w:rPr>
        <w:t xml:space="preserve"> </w:t>
      </w:r>
      <w:r w:rsidR="7AB6EF34" w:rsidRPr="0031059F">
        <w:rPr>
          <w:rFonts w:ascii="Times New Roman" w:eastAsia="Times New Roman" w:hAnsi="Times New Roman" w:cs="Times New Roman"/>
          <w:sz w:val="24"/>
          <w:szCs w:val="24"/>
          <w:lang w:val="bg-BG" w:eastAsia="bg-BG"/>
        </w:rPr>
        <w:t xml:space="preserve">попълва се </w:t>
      </w:r>
      <w:r w:rsidR="7AB6EF34" w:rsidRPr="0031059F">
        <w:rPr>
          <w:rFonts w:ascii="Times New Roman" w:hAnsi="Times New Roman" w:cs="Times New Roman"/>
          <w:i/>
          <w:sz w:val="24"/>
          <w:szCs w:val="24"/>
          <w:lang w:val="bg-BG"/>
        </w:rPr>
        <w:t>Приложение № 1.2.</w:t>
      </w:r>
      <w:hyperlink w:anchor="_Приложение_№_1.2." w:history="1"/>
    </w:p>
    <w:p w:rsidR="009938AB" w:rsidRDefault="00CE69C3" w:rsidP="7AB6EF34">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cs="Times New Roman"/>
          <w:sz w:val="24"/>
          <w:szCs w:val="24"/>
          <w:lang w:val="bg-BG" w:eastAsia="bg-BG"/>
        </w:rPr>
        <w:t>е</w:t>
      </w:r>
      <w:r w:rsidR="7AB6EF34" w:rsidRPr="7AB6EF34">
        <w:rPr>
          <w:rFonts w:ascii="Times New Roman" w:eastAsia="Times New Roman" w:hAnsi="Times New Roman" w:cs="Times New Roman"/>
          <w:sz w:val="24"/>
          <w:szCs w:val="24"/>
          <w:lang w:val="bg-BG" w:eastAsia="bg-BG"/>
        </w:rPr>
        <w:t xml:space="preserve">) </w:t>
      </w:r>
      <w:r w:rsidR="7AB6EF34" w:rsidRPr="7AB6EF34">
        <w:rPr>
          <w:rFonts w:ascii="Times New Roman" w:eastAsia="Times New Roman" w:hAnsi="Times New Roman"/>
          <w:sz w:val="24"/>
          <w:szCs w:val="24"/>
          <w:lang w:val="bg-BG" w:eastAsia="bg-BG"/>
        </w:rPr>
        <w:t>друга информация и/или документи, изискани от възложителя, когато това се налага от предмета на поръчката;</w:t>
      </w:r>
    </w:p>
    <w:p w:rsidR="00FC34EB" w:rsidRPr="003E7B31" w:rsidRDefault="00FC34EB" w:rsidP="7AB6EF34">
      <w:pPr>
        <w:autoSpaceDE w:val="0"/>
        <w:autoSpaceDN w:val="0"/>
        <w:adjustRightInd w:val="0"/>
        <w:spacing w:after="0" w:line="240" w:lineRule="auto"/>
        <w:ind w:firstLine="567"/>
        <w:jc w:val="both"/>
        <w:rPr>
          <w:rFonts w:ascii="Times New Roman" w:eastAsia="Times New Roman" w:hAnsi="Times New Roman"/>
          <w:color w:val="FF0000"/>
          <w:sz w:val="24"/>
          <w:szCs w:val="24"/>
          <w:lang w:val="bg-BG" w:eastAsia="bg-BG"/>
        </w:rPr>
      </w:pPr>
    </w:p>
    <w:p w:rsidR="009938AB" w:rsidRPr="002D0149" w:rsidRDefault="7AB6EF34" w:rsidP="7AB6EF34">
      <w:pPr>
        <w:autoSpaceDE w:val="0"/>
        <w:autoSpaceDN w:val="0"/>
        <w:adjustRightInd w:val="0"/>
        <w:spacing w:after="0" w:line="240" w:lineRule="auto"/>
        <w:ind w:firstLine="567"/>
        <w:jc w:val="both"/>
        <w:rPr>
          <w:rFonts w:ascii="Times New Roman,Calibri" w:eastAsia="Times New Roman,Calibri" w:hAnsi="Times New Roman,Calibri"/>
          <w:b/>
          <w:bCs/>
          <w:i/>
          <w:iCs/>
          <w:sz w:val="24"/>
          <w:szCs w:val="24"/>
          <w:lang w:val="bg-BG"/>
        </w:rPr>
      </w:pPr>
      <w:r w:rsidRPr="7AB6EF34">
        <w:rPr>
          <w:rFonts w:ascii="Times New Roman,Calibri" w:eastAsia="Times New Roman,Calibri" w:hAnsi="Times New Roman,Calibri"/>
          <w:b/>
          <w:bCs/>
          <w:i/>
          <w:iCs/>
          <w:sz w:val="24"/>
          <w:szCs w:val="24"/>
          <w:lang w:val="bg-BG"/>
        </w:rPr>
        <w:t>*Не се допускат промени, изтриване или допълване на образците.</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796FB5" w:rsidRPr="00796FB5" w:rsidRDefault="7AB6EF34" w:rsidP="00A10C9C">
      <w:pPr>
        <w:pStyle w:val="a7"/>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xml:space="preserve">Ценовото предложение се </w:t>
      </w:r>
      <w:r w:rsidRPr="007543A2">
        <w:rPr>
          <w:rFonts w:ascii="Times New Roman" w:eastAsia="Times New Roman" w:hAnsi="Times New Roman" w:cs="Times New Roman"/>
          <w:sz w:val="24"/>
          <w:szCs w:val="24"/>
          <w:lang w:val="bg-BG" w:eastAsia="bg-BG"/>
        </w:rPr>
        <w:t>поставя в запечатан непрозрачен плик</w:t>
      </w:r>
      <w:r w:rsidRPr="7AB6EF34">
        <w:rPr>
          <w:rFonts w:ascii="Times New Roman" w:eastAsia="Times New Roman" w:hAnsi="Times New Roman" w:cs="Times New Roman"/>
          <w:sz w:val="24"/>
          <w:szCs w:val="24"/>
          <w:lang w:val="bg-BG" w:eastAsia="bg-BG"/>
        </w:rPr>
        <w:t xml:space="preserve"> с надпис "Предлагани ценови параметри", който съдържа ценовото предложение по чл. 39, ал. 3, т. 2 от ППЗОП.</w:t>
      </w:r>
      <w:r w:rsidR="00796FB5" w:rsidRPr="00DA22D4">
        <w:rPr>
          <w:rFonts w:ascii="Times New Roman" w:eastAsia="Times New Roman" w:hAnsi="Times New Roman" w:cs="Times New Roman"/>
          <w:sz w:val="24"/>
          <w:szCs w:val="24"/>
          <w:lang w:val="bg-BG" w:eastAsia="bg-BG"/>
        </w:rPr>
        <w:t xml:space="preserve"> </w:t>
      </w:r>
      <w:r w:rsidR="00EC34F1" w:rsidRPr="00072891">
        <w:rPr>
          <w:rFonts w:ascii="Times New Roman" w:eastAsia="Times New Roman" w:hAnsi="Times New Roman" w:cs="Times New Roman"/>
          <w:b/>
          <w:sz w:val="24"/>
          <w:szCs w:val="24"/>
          <w:lang w:val="bg-BG" w:eastAsia="bg-BG"/>
        </w:rPr>
        <w:t>В случаите по чл. 181</w:t>
      </w:r>
      <w:r w:rsidR="00796FB5" w:rsidRPr="00072891">
        <w:rPr>
          <w:rFonts w:ascii="Times New Roman" w:eastAsia="Times New Roman" w:hAnsi="Times New Roman" w:cs="Times New Roman"/>
          <w:b/>
          <w:sz w:val="24"/>
          <w:szCs w:val="24"/>
          <w:lang w:val="bg-BG" w:eastAsia="bg-BG"/>
        </w:rPr>
        <w:t>, ал. 2</w:t>
      </w:r>
      <w:r w:rsidR="00EC34F1" w:rsidRPr="00072891">
        <w:rPr>
          <w:rFonts w:ascii="Times New Roman" w:eastAsia="Times New Roman" w:hAnsi="Times New Roman" w:cs="Times New Roman"/>
          <w:b/>
          <w:sz w:val="24"/>
          <w:szCs w:val="24"/>
          <w:lang w:val="bg-BG" w:eastAsia="bg-BG"/>
        </w:rPr>
        <w:t xml:space="preserve"> от</w:t>
      </w:r>
      <w:r w:rsidR="00796FB5" w:rsidRPr="00072891">
        <w:rPr>
          <w:rFonts w:ascii="Times New Roman" w:eastAsia="Times New Roman" w:hAnsi="Times New Roman" w:cs="Times New Roman"/>
          <w:b/>
          <w:sz w:val="24"/>
          <w:szCs w:val="24"/>
          <w:lang w:val="bg-BG" w:eastAsia="bg-BG"/>
        </w:rPr>
        <w:t xml:space="preserve"> ЗОП ценовите предложения могат да не се представят в запечатан плик.</w:t>
      </w:r>
    </w:p>
    <w:p w:rsidR="00DA22D4" w:rsidRPr="00DA22D4" w:rsidRDefault="00DA22D4" w:rsidP="00DA22D4">
      <w:pPr>
        <w:pStyle w:val="a7"/>
        <w:autoSpaceDE w:val="0"/>
        <w:autoSpaceDN w:val="0"/>
        <w:spacing w:after="0" w:line="240" w:lineRule="auto"/>
        <w:ind w:left="0" w:firstLine="567"/>
        <w:jc w:val="both"/>
        <w:rPr>
          <w:rFonts w:ascii="Times New Roman" w:eastAsia="Times New Roman" w:hAnsi="Times New Roman"/>
          <w:sz w:val="24"/>
          <w:szCs w:val="24"/>
          <w:lang w:val="bg-BG" w:eastAsia="bg-BG"/>
        </w:rPr>
      </w:pPr>
      <w:r w:rsidRPr="00DA22D4">
        <w:rPr>
          <w:rFonts w:ascii="Times New Roman" w:eastAsia="Times New Roman" w:hAnsi="Times New Roman"/>
          <w:sz w:val="24"/>
          <w:szCs w:val="24"/>
          <w:lang w:val="bg-BG" w:eastAsia="bg-BG"/>
        </w:rPr>
        <w:t>Ценовото предложение се попълва четливо и без зачерквания.</w:t>
      </w:r>
    </w:p>
    <w:p w:rsidR="00DA22D4" w:rsidRPr="00DA22D4" w:rsidRDefault="00DA22D4" w:rsidP="00DA22D4">
      <w:pPr>
        <w:pStyle w:val="a7"/>
        <w:autoSpaceDE w:val="0"/>
        <w:autoSpaceDN w:val="0"/>
        <w:spacing w:after="0" w:line="240" w:lineRule="auto"/>
        <w:ind w:left="0" w:firstLine="567"/>
        <w:jc w:val="both"/>
        <w:rPr>
          <w:rFonts w:ascii="Times New Roman" w:eastAsia="Times New Roman" w:hAnsi="Times New Roman"/>
          <w:sz w:val="24"/>
          <w:szCs w:val="24"/>
          <w:lang w:val="bg-BG" w:eastAsia="bg-BG"/>
        </w:rPr>
      </w:pPr>
      <w:r w:rsidRPr="00DA22D4">
        <w:rPr>
          <w:rFonts w:ascii="Times New Roman" w:eastAsia="Times New Roman" w:hAnsi="Times New Roman"/>
          <w:sz w:val="24"/>
          <w:szCs w:val="24"/>
          <w:lang w:val="bg-B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DA22D4" w:rsidRPr="00DA22D4" w:rsidRDefault="00DA22D4" w:rsidP="00DA22D4">
      <w:pPr>
        <w:pStyle w:val="a7"/>
        <w:autoSpaceDE w:val="0"/>
        <w:autoSpaceDN w:val="0"/>
        <w:spacing w:after="0" w:line="240" w:lineRule="auto"/>
        <w:ind w:left="0" w:firstLine="567"/>
        <w:jc w:val="both"/>
        <w:rPr>
          <w:rFonts w:ascii="Times New Roman" w:eastAsia="Times New Roman" w:hAnsi="Times New Roman"/>
          <w:sz w:val="24"/>
          <w:szCs w:val="24"/>
          <w:lang w:val="bg-BG" w:eastAsia="bg-BG"/>
        </w:rPr>
      </w:pPr>
      <w:r w:rsidRPr="00DA22D4">
        <w:rPr>
          <w:rFonts w:ascii="Times New Roman" w:eastAsia="Times New Roman" w:hAnsi="Times New Roman"/>
          <w:sz w:val="24"/>
          <w:szCs w:val="24"/>
          <w:lang w:val="bg-BG" w:eastAsia="bg-BG"/>
        </w:rPr>
        <w:t xml:space="preserve">Всички предложени числа трябва да са положителни числа.  </w:t>
      </w:r>
    </w:p>
    <w:p w:rsidR="00DA22D4" w:rsidRPr="00DA22D4" w:rsidRDefault="00DA22D4" w:rsidP="00DA22D4">
      <w:pPr>
        <w:pStyle w:val="a7"/>
        <w:autoSpaceDE w:val="0"/>
        <w:autoSpaceDN w:val="0"/>
        <w:spacing w:after="0" w:line="240" w:lineRule="auto"/>
        <w:ind w:left="0" w:firstLine="567"/>
        <w:jc w:val="both"/>
        <w:rPr>
          <w:rFonts w:ascii="Times New Roman" w:eastAsia="Times New Roman" w:hAnsi="Times New Roman"/>
          <w:sz w:val="24"/>
          <w:szCs w:val="24"/>
          <w:lang w:val="bg-BG" w:eastAsia="bg-BG"/>
        </w:rPr>
      </w:pPr>
      <w:r w:rsidRPr="00DA22D4">
        <w:rPr>
          <w:rFonts w:ascii="Times New Roman" w:eastAsia="Times New Roman" w:hAnsi="Times New Roman"/>
          <w:sz w:val="24"/>
          <w:szCs w:val="24"/>
          <w:lang w:val="bg-BG" w:eastAsia="bg-BG"/>
        </w:rPr>
        <w:t>При различия между сумите, изразени с цифри и думи, за вярно се приема словесното изражение на сумата;</w:t>
      </w:r>
    </w:p>
    <w:p w:rsidR="001505AF" w:rsidRDefault="7AB6EF34" w:rsidP="7AB6EF34">
      <w:pPr>
        <w:spacing w:after="0" w:line="240" w:lineRule="auto"/>
        <w:ind w:firstLine="567"/>
        <w:jc w:val="both"/>
        <w:rPr>
          <w:rFonts w:ascii="Times New Roman" w:eastAsia="Times New Roman" w:hAnsi="Times New Roman"/>
          <w:sz w:val="24"/>
          <w:szCs w:val="24"/>
          <w:lang w:val="bg-BG" w:eastAsia="bg-BG"/>
        </w:rPr>
      </w:pPr>
      <w:r w:rsidRPr="7AB6EF34">
        <w:rPr>
          <w:rFonts w:ascii="Times New Roman" w:eastAsia="Times New Roman" w:hAnsi="Times New Roman"/>
          <w:sz w:val="24"/>
          <w:szCs w:val="24"/>
          <w:lang w:val="bg-BG" w:eastAsia="bg-BG"/>
        </w:rPr>
        <w:t xml:space="preserve">Образец на </w:t>
      </w:r>
      <w:r w:rsidRPr="7AB6EF34">
        <w:rPr>
          <w:rFonts w:ascii="Times New Roman" w:eastAsia="Times New Roman" w:hAnsi="Times New Roman" w:cs="Times New Roman"/>
          <w:sz w:val="24"/>
          <w:szCs w:val="24"/>
          <w:lang w:val="bg-BG" w:eastAsia="bg-BG"/>
        </w:rPr>
        <w:t>ценово предложение</w:t>
      </w:r>
      <w:r w:rsidR="004A5E69">
        <w:rPr>
          <w:rFonts w:ascii="Times New Roman" w:eastAsia="Times New Roman" w:hAnsi="Times New Roman" w:cs="Times New Roman"/>
          <w:sz w:val="24"/>
          <w:szCs w:val="24"/>
          <w:lang w:val="bg-BG" w:eastAsia="bg-BG"/>
        </w:rPr>
        <w:t xml:space="preserve"> </w:t>
      </w:r>
      <w:r w:rsidR="004A5E69" w:rsidRPr="004A5E69">
        <w:rPr>
          <w:rFonts w:ascii="Times New Roman" w:eastAsia="Times New Roman" w:hAnsi="Times New Roman" w:cs="Times New Roman"/>
          <w:i/>
          <w:sz w:val="24"/>
          <w:szCs w:val="24"/>
          <w:lang w:val="bg-BG" w:eastAsia="bg-BG"/>
        </w:rPr>
        <w:t xml:space="preserve">– Приложение № </w:t>
      </w:r>
      <w:r w:rsidR="00CA4106">
        <w:rPr>
          <w:rFonts w:ascii="Times New Roman" w:eastAsia="Times New Roman" w:hAnsi="Times New Roman" w:cs="Times New Roman"/>
          <w:i/>
          <w:sz w:val="24"/>
          <w:szCs w:val="24"/>
          <w:lang w:val="bg-BG" w:eastAsia="bg-BG"/>
        </w:rPr>
        <w:t>3</w:t>
      </w:r>
      <w:r w:rsidR="005E6A49">
        <w:rPr>
          <w:rFonts w:ascii="Times New Roman" w:eastAsia="Times New Roman" w:hAnsi="Times New Roman"/>
          <w:sz w:val="24"/>
          <w:szCs w:val="24"/>
          <w:lang w:val="bg-BG" w:eastAsia="bg-BG"/>
        </w:rPr>
        <w:t>.</w:t>
      </w:r>
    </w:p>
    <w:p w:rsidR="009938AB" w:rsidRPr="0092500A" w:rsidRDefault="7AB6EF34" w:rsidP="7AB6EF34">
      <w:pPr>
        <w:spacing w:after="0" w:line="240" w:lineRule="auto"/>
        <w:ind w:firstLine="567"/>
        <w:jc w:val="both"/>
        <w:rPr>
          <w:rFonts w:ascii="Times New Roman,Calibri" w:eastAsia="Times New Roman,Calibri" w:hAnsi="Times New Roman,Calibri"/>
          <w:sz w:val="24"/>
          <w:szCs w:val="24"/>
          <w:lang w:val="bg-BG"/>
        </w:rPr>
      </w:pPr>
      <w:r w:rsidRPr="7AB6EF34">
        <w:rPr>
          <w:rFonts w:ascii="Times New Roman,Calibri" w:eastAsia="Times New Roman,Calibri" w:hAnsi="Times New Roman,Calibri"/>
          <w:sz w:val="24"/>
          <w:szCs w:val="24"/>
          <w:lang w:val="bg-BG"/>
        </w:rPr>
        <w:t>Не се допускат промени, изтриване или допълване на образеца.</w:t>
      </w:r>
      <w:hyperlink w:anchor="_Приложение_№_3.1." w:history="1"/>
      <w:hyperlink w:anchor="_Приложение_№_3.2." w:history="1"/>
    </w:p>
    <w:p w:rsidR="009938AB" w:rsidRDefault="009938AB"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9938AB" w:rsidRPr="00DA0016" w:rsidRDefault="7AB6EF34" w:rsidP="7AB6EF34">
      <w:pPr>
        <w:autoSpaceDE w:val="0"/>
        <w:autoSpaceDN w:val="0"/>
        <w:adjustRightInd w:val="0"/>
        <w:spacing w:after="0" w:line="240" w:lineRule="auto"/>
        <w:ind w:firstLine="567"/>
        <w:jc w:val="both"/>
        <w:rPr>
          <w:rFonts w:ascii="Times New Roman,Calibri" w:eastAsia="Times New Roman,Calibri" w:hAnsi="Times New Roman,Calibri"/>
          <w:color w:val="000000" w:themeColor="text1"/>
          <w:sz w:val="24"/>
          <w:szCs w:val="24"/>
          <w:lang w:val="bg-BG" w:eastAsia="bg-BG"/>
        </w:rPr>
      </w:pPr>
      <w:r w:rsidRPr="7AB6EF34">
        <w:rPr>
          <w:rFonts w:ascii="Times New Roman,Calibri" w:eastAsia="Times New Roman,Calibri" w:hAnsi="Times New Roman,Calibri"/>
          <w:color w:val="000000" w:themeColor="text1"/>
          <w:sz w:val="24"/>
          <w:szCs w:val="24"/>
          <w:lang w:val="bg-B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9938AB" w:rsidRPr="00DA0016" w:rsidRDefault="7AB6EF34" w:rsidP="7AB6EF34">
      <w:pPr>
        <w:autoSpaceDE w:val="0"/>
        <w:autoSpaceDN w:val="0"/>
        <w:adjustRightInd w:val="0"/>
        <w:spacing w:after="0" w:line="240" w:lineRule="auto"/>
        <w:ind w:firstLine="567"/>
        <w:jc w:val="both"/>
        <w:rPr>
          <w:rFonts w:ascii="Times New Roman,Calibri" w:eastAsia="Times New Roman,Calibri" w:hAnsi="Times New Roman,Calibri"/>
          <w:color w:val="FF0000"/>
          <w:sz w:val="24"/>
          <w:szCs w:val="24"/>
          <w:lang w:val="bg-BG" w:eastAsia="bg-BG"/>
        </w:rPr>
      </w:pPr>
      <w:r w:rsidRPr="7AB6EF34">
        <w:rPr>
          <w:rFonts w:ascii="Times New Roman,Calibri" w:eastAsia="Times New Roman,Calibri" w:hAnsi="Times New Roman,Calibri"/>
          <w:color w:val="000000" w:themeColor="text1"/>
          <w:sz w:val="24"/>
          <w:szCs w:val="24"/>
          <w:lang w:val="bg-BG" w:eastAsia="bg-BG"/>
        </w:rPr>
        <w:t>Участник, който не представи Ценово предложение или то не отговаря на обявените условия на поръчката ще бъде отстранен от участие в процедурата по въз</w:t>
      </w:r>
      <w:r w:rsidR="00003668">
        <w:rPr>
          <w:rFonts w:ascii="Times New Roman,Calibri" w:eastAsia="Times New Roman,Calibri" w:hAnsi="Times New Roman,Calibri"/>
          <w:color w:val="000000" w:themeColor="text1"/>
          <w:sz w:val="24"/>
          <w:szCs w:val="24"/>
          <w:lang w:val="bg-BG" w:eastAsia="bg-BG"/>
        </w:rPr>
        <w:t>лагане на обществената поръчка.</w:t>
      </w:r>
    </w:p>
    <w:p w:rsidR="009938AB" w:rsidRPr="00F756C0" w:rsidRDefault="7AB6EF34" w:rsidP="7AB6EF34">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7AB6EF34">
        <w:rPr>
          <w:rFonts w:ascii="Times New Roman" w:eastAsia="Times New Roman" w:hAnsi="Times New Roman" w:cs="Times New Roman"/>
          <w:sz w:val="24"/>
          <w:szCs w:val="24"/>
          <w:lang w:val="bg-B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До изтичането на срока за подаване на</w:t>
      </w:r>
      <w:r w:rsidRPr="7AB6EF34">
        <w:rPr>
          <w:rFonts w:ascii="Times New Roman" w:eastAsia="Times New Roman" w:hAnsi="Times New Roman"/>
          <w:color w:val="FF0000"/>
          <w:sz w:val="24"/>
          <w:szCs w:val="24"/>
          <w:lang w:val="bg-BG" w:eastAsia="bg-BG"/>
        </w:rPr>
        <w:t xml:space="preserve"> </w:t>
      </w:r>
      <w:r w:rsidRPr="7AB6EF34">
        <w:rPr>
          <w:rFonts w:ascii="Times New Roman" w:eastAsia="Times New Roman" w:hAnsi="Times New Roman" w:cs="Times New Roman"/>
          <w:sz w:val="24"/>
          <w:szCs w:val="24"/>
          <w:lang w:val="bg-BG" w:eastAsia="bg-BG"/>
        </w:rPr>
        <w:t>офертите всеки  участник може да промени, да допълни или да оттегли заявлението или офертата си.</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Всеки участник в процедура за възлагане на обществена поръчка има право да представи само една оферта.</w:t>
      </w:r>
      <w:r w:rsidRPr="7AB6EF34">
        <w:rPr>
          <w:rFonts w:ascii="Times New Roman,Calibri" w:eastAsia="Times New Roman,Calibri" w:hAnsi="Times New Roman,Calibri"/>
          <w:lang w:val="bg-BG"/>
        </w:rPr>
        <w:t xml:space="preserve"> </w:t>
      </w:r>
      <w:r w:rsidRPr="7AB6EF34">
        <w:rPr>
          <w:rFonts w:ascii="Times New Roman" w:eastAsia="Times New Roman" w:hAnsi="Times New Roman" w:cs="Times New Roman"/>
          <w:sz w:val="24"/>
          <w:szCs w:val="24"/>
          <w:lang w:val="bg-BG" w:eastAsia="bg-BG"/>
        </w:rPr>
        <w:t>Няма възможност за представяне на варианти в офертите.</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938AB" w:rsidRPr="003D0635" w:rsidRDefault="7AB6EF34" w:rsidP="7AB6EF34">
      <w:pPr>
        <w:spacing w:after="0" w:line="240" w:lineRule="auto"/>
        <w:ind w:firstLine="567"/>
        <w:jc w:val="both"/>
        <w:rPr>
          <w:rFonts w:ascii="Times New Roman" w:eastAsia="Times New Roman" w:hAnsi="Times New Roman" w:cs="Times New Roman"/>
          <w:sz w:val="24"/>
          <w:szCs w:val="24"/>
          <w:lang w:eastAsia="bg-BG"/>
        </w:rPr>
      </w:pPr>
      <w:r w:rsidRPr="7AB6EF34">
        <w:rPr>
          <w:rFonts w:ascii="Times New Roman" w:eastAsia="Times New Roman" w:hAnsi="Times New Roman" w:cs="Times New Roman"/>
          <w:sz w:val="24"/>
          <w:szCs w:val="24"/>
          <w:lang w:val="bg-BG" w:eastAsia="bg-BG"/>
        </w:rPr>
        <w:t xml:space="preserve">За допълнителна информация и въпроси се обръщайте към </w:t>
      </w:r>
      <w:r w:rsidRPr="003D0635">
        <w:rPr>
          <w:rFonts w:ascii="Times New Roman" w:eastAsia="Times New Roman" w:hAnsi="Times New Roman" w:cs="Times New Roman"/>
          <w:sz w:val="24"/>
          <w:szCs w:val="24"/>
          <w:lang w:val="bg-BG" w:eastAsia="bg-BG"/>
        </w:rPr>
        <w:t xml:space="preserve">Мариан Вачевски, тел. 02 </w:t>
      </w:r>
      <w:r w:rsidR="004A5E69" w:rsidRPr="003D0635">
        <w:rPr>
          <w:rFonts w:ascii="Times New Roman" w:eastAsia="Times New Roman" w:hAnsi="Times New Roman" w:cs="Times New Roman"/>
          <w:sz w:val="24"/>
          <w:szCs w:val="24"/>
          <w:lang w:val="bg-BG" w:eastAsia="bg-BG"/>
        </w:rPr>
        <w:t>80360</w:t>
      </w:r>
      <w:r w:rsidR="004A5E69">
        <w:rPr>
          <w:rFonts w:ascii="Times New Roman" w:eastAsia="Times New Roman" w:hAnsi="Times New Roman" w:cs="Times New Roman"/>
          <w:sz w:val="24"/>
          <w:szCs w:val="24"/>
          <w:lang w:val="bg-BG" w:eastAsia="bg-BG"/>
        </w:rPr>
        <w:t>35</w:t>
      </w:r>
      <w:r w:rsidRPr="003D0635">
        <w:rPr>
          <w:rFonts w:ascii="Times New Roman" w:eastAsia="Times New Roman" w:hAnsi="Times New Roman" w:cs="Times New Roman"/>
          <w:sz w:val="24"/>
          <w:szCs w:val="24"/>
          <w:lang w:val="bg-BG" w:eastAsia="bg-BG"/>
        </w:rPr>
        <w:t xml:space="preserve">, адрес на електронна поща: </w:t>
      </w:r>
      <w:r w:rsidRPr="003D0635">
        <w:rPr>
          <w:rFonts w:ascii="Times New Roman" w:eastAsia="Times New Roman" w:hAnsi="Times New Roman" w:cs="Times New Roman"/>
          <w:sz w:val="24"/>
          <w:szCs w:val="24"/>
          <w:lang w:eastAsia="bg-BG"/>
        </w:rPr>
        <w:t>mvachevski@prb.bg</w:t>
      </w:r>
    </w:p>
    <w:p w:rsidR="009938AB" w:rsidRPr="003D0635"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i/>
          <w:sz w:val="24"/>
          <w:szCs w:val="24"/>
          <w:lang w:val="bg-BG" w:eastAsia="bg-BG"/>
        </w:rPr>
      </w:pPr>
    </w:p>
    <w:p w:rsidR="009938AB" w:rsidRPr="008D7BC4" w:rsidRDefault="7AB6EF34" w:rsidP="7AB6EF34">
      <w:pPr>
        <w:autoSpaceDE w:val="0"/>
        <w:autoSpaceDN w:val="0"/>
        <w:adjustRightInd w:val="0"/>
        <w:spacing w:after="0" w:line="240" w:lineRule="auto"/>
        <w:ind w:firstLine="567"/>
        <w:jc w:val="both"/>
        <w:rPr>
          <w:rFonts w:ascii="Times New Roman" w:eastAsia="Times New Roman" w:hAnsi="Times New Roman"/>
          <w:b/>
          <w:bCs/>
          <w:i/>
          <w:iCs/>
          <w:sz w:val="24"/>
          <w:szCs w:val="24"/>
          <w:lang w:val="bg-BG" w:eastAsia="bg-BG"/>
        </w:rPr>
      </w:pPr>
      <w:r w:rsidRPr="00C0104F">
        <w:rPr>
          <w:rFonts w:ascii="Times New Roman" w:eastAsia="Times New Roman" w:hAnsi="Times New Roman"/>
          <w:b/>
          <w:bCs/>
          <w:i/>
          <w:iCs/>
          <w:sz w:val="24"/>
          <w:szCs w:val="24"/>
          <w:lang w:val="bg-BG" w:eastAsia="bg-BG"/>
        </w:rPr>
        <w:t xml:space="preserve">Срокът на валидност на офертите следва да </w:t>
      </w:r>
      <w:r w:rsidR="00FC34EB" w:rsidRPr="00C0104F">
        <w:rPr>
          <w:rFonts w:ascii="Times New Roman" w:eastAsia="Times New Roman" w:hAnsi="Times New Roman"/>
          <w:b/>
          <w:bCs/>
          <w:i/>
          <w:iCs/>
          <w:sz w:val="24"/>
          <w:szCs w:val="24"/>
          <w:lang w:val="bg-BG" w:eastAsia="bg-BG"/>
        </w:rPr>
        <w:t xml:space="preserve">е до </w:t>
      </w:r>
      <w:r w:rsidR="005E6A49" w:rsidRPr="00C0104F">
        <w:rPr>
          <w:rFonts w:ascii="Times New Roman" w:eastAsia="Times New Roman" w:hAnsi="Times New Roman"/>
          <w:b/>
          <w:bCs/>
          <w:i/>
          <w:iCs/>
          <w:sz w:val="24"/>
          <w:szCs w:val="24"/>
          <w:lang w:eastAsia="bg-BG"/>
        </w:rPr>
        <w:t>3</w:t>
      </w:r>
      <w:r w:rsidR="005E6A49" w:rsidRPr="00C0104F">
        <w:rPr>
          <w:rFonts w:ascii="Times New Roman" w:eastAsia="Times New Roman" w:hAnsi="Times New Roman"/>
          <w:b/>
          <w:bCs/>
          <w:i/>
          <w:iCs/>
          <w:sz w:val="24"/>
          <w:szCs w:val="24"/>
          <w:lang w:val="bg-BG" w:eastAsia="bg-BG"/>
        </w:rPr>
        <w:t>0.0</w:t>
      </w:r>
      <w:r w:rsidR="005E6A49" w:rsidRPr="00C0104F">
        <w:rPr>
          <w:rFonts w:ascii="Times New Roman" w:eastAsia="Times New Roman" w:hAnsi="Times New Roman"/>
          <w:b/>
          <w:bCs/>
          <w:i/>
          <w:iCs/>
          <w:sz w:val="24"/>
          <w:szCs w:val="24"/>
          <w:lang w:eastAsia="bg-BG"/>
        </w:rPr>
        <w:t>4</w:t>
      </w:r>
      <w:r w:rsidR="005E6A49" w:rsidRPr="00C0104F">
        <w:rPr>
          <w:rFonts w:ascii="Times New Roman" w:eastAsia="Times New Roman" w:hAnsi="Times New Roman"/>
          <w:b/>
          <w:bCs/>
          <w:i/>
          <w:iCs/>
          <w:sz w:val="24"/>
          <w:szCs w:val="24"/>
          <w:lang w:val="bg-BG" w:eastAsia="bg-BG"/>
        </w:rPr>
        <w:t>.201</w:t>
      </w:r>
      <w:r w:rsidR="005E6A49" w:rsidRPr="00C0104F">
        <w:rPr>
          <w:rFonts w:ascii="Times New Roman" w:eastAsia="Times New Roman" w:hAnsi="Times New Roman"/>
          <w:b/>
          <w:bCs/>
          <w:i/>
          <w:iCs/>
          <w:sz w:val="24"/>
          <w:szCs w:val="24"/>
          <w:lang w:eastAsia="bg-BG"/>
        </w:rPr>
        <w:t xml:space="preserve">9 </w:t>
      </w:r>
      <w:r w:rsidR="005E6A49" w:rsidRPr="00C0104F">
        <w:rPr>
          <w:rFonts w:ascii="Times New Roman" w:eastAsia="Times New Roman" w:hAnsi="Times New Roman"/>
          <w:b/>
          <w:bCs/>
          <w:i/>
          <w:iCs/>
          <w:sz w:val="24"/>
          <w:szCs w:val="24"/>
          <w:lang w:val="bg-BG" w:eastAsia="bg-BG"/>
        </w:rPr>
        <w:t>г.</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bg-BG"/>
        </w:rPr>
      </w:pPr>
      <w:r w:rsidRPr="7AB6EF34">
        <w:rPr>
          <w:rFonts w:ascii="Times New Roman" w:eastAsia="Times New Roman" w:hAnsi="Times New Roman" w:cs="Times New Roman"/>
          <w:sz w:val="24"/>
          <w:szCs w:val="24"/>
          <w:lang w:val="bg-BG"/>
        </w:rPr>
        <w:lastRenderedPageBreak/>
        <w:t xml:space="preserve">Срокът на валидност на офертите е времето, през което участниците са обвързани с представените от тях оферти. </w:t>
      </w:r>
    </w:p>
    <w:p w:rsidR="009938AB" w:rsidRPr="00F756C0" w:rsidRDefault="7AB6EF34" w:rsidP="7AB6EF34">
      <w:pPr>
        <w:spacing w:after="0" w:line="240" w:lineRule="auto"/>
        <w:ind w:firstLine="567"/>
        <w:jc w:val="both"/>
        <w:rPr>
          <w:rFonts w:ascii="Times New Roman" w:eastAsia="Times New Roman" w:hAnsi="Times New Roman" w:cs="Times New Roman"/>
          <w:noProof/>
          <w:sz w:val="24"/>
          <w:szCs w:val="24"/>
          <w:lang w:val="bg-BG"/>
        </w:rPr>
      </w:pPr>
      <w:r w:rsidRPr="7AB6EF34">
        <w:rPr>
          <w:rFonts w:ascii="Times New Roman" w:eastAsia="Times New Roman" w:hAnsi="Times New Roman" w:cs="Times New Roman"/>
          <w:sz w:val="24"/>
          <w:szCs w:val="24"/>
          <w:lang w:val="bg-BG"/>
        </w:rPr>
        <w:t>Участник,</w:t>
      </w:r>
      <w:r w:rsidRPr="7AB6EF34">
        <w:rPr>
          <w:rFonts w:ascii="Times New Roman" w:eastAsia="Times New Roman" w:hAnsi="Times New Roman" w:cs="Times New Roman"/>
          <w:noProof/>
          <w:sz w:val="24"/>
          <w:szCs w:val="24"/>
          <w:lang w:val="bg-BG"/>
        </w:rPr>
        <w:t xml:space="preserve"> предложил по-кратък срок на валидност на офертата си, ще бъде отстранен от процедурата.</w:t>
      </w: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9938AB" w:rsidRPr="00F756C0" w:rsidRDefault="009938AB" w:rsidP="009938AB">
      <w:pPr>
        <w:autoSpaceDE w:val="0"/>
        <w:autoSpaceDN w:val="0"/>
        <w:adjustRightInd w:val="0"/>
        <w:spacing w:after="0" w:line="240" w:lineRule="auto"/>
        <w:jc w:val="both"/>
        <w:rPr>
          <w:rFonts w:ascii="Times New Roman" w:eastAsia="Times New Roman" w:hAnsi="Times New Roman" w:cs="Times New Roman"/>
          <w:b/>
          <w:i/>
          <w:sz w:val="24"/>
          <w:szCs w:val="24"/>
          <w:lang w:val="bg-BG" w:eastAsia="bg-BG"/>
        </w:rPr>
      </w:pPr>
    </w:p>
    <w:p w:rsidR="009938AB" w:rsidRDefault="7AB6EF34" w:rsidP="7AB6EF34">
      <w:pPr>
        <w:autoSpaceDE w:val="0"/>
        <w:autoSpaceDN w:val="0"/>
        <w:adjustRightInd w:val="0"/>
        <w:spacing w:after="0" w:line="240" w:lineRule="auto"/>
        <w:ind w:firstLine="567"/>
        <w:jc w:val="both"/>
        <w:rPr>
          <w:rFonts w:ascii="Times New Roman" w:eastAsia="Times New Roman" w:hAnsi="Times New Roman"/>
          <w:b/>
          <w:bCs/>
          <w:i/>
          <w:iCs/>
          <w:sz w:val="24"/>
          <w:szCs w:val="24"/>
          <w:lang w:val="bg-BG" w:eastAsia="bg-BG"/>
        </w:rPr>
      </w:pPr>
      <w:r w:rsidRPr="7AB6EF34">
        <w:rPr>
          <w:rFonts w:ascii="Times New Roman" w:eastAsia="Times New Roman" w:hAnsi="Times New Roman"/>
          <w:b/>
          <w:bCs/>
          <w:i/>
          <w:iCs/>
          <w:sz w:val="24"/>
          <w:szCs w:val="24"/>
          <w:lang w:val="bg-BG" w:eastAsia="bg-BG"/>
        </w:rPr>
        <w:t>Офертите се подават всек</w:t>
      </w:r>
      <w:r w:rsidR="00C96F28">
        <w:rPr>
          <w:rFonts w:ascii="Times New Roman" w:eastAsia="Times New Roman" w:hAnsi="Times New Roman"/>
          <w:b/>
          <w:bCs/>
          <w:i/>
          <w:iCs/>
          <w:sz w:val="24"/>
          <w:szCs w:val="24"/>
          <w:lang w:val="bg-BG" w:eastAsia="bg-BG"/>
        </w:rPr>
        <w:t>и работен ден</w:t>
      </w:r>
      <w:r w:rsidR="00F4263B">
        <w:rPr>
          <w:rFonts w:ascii="Times New Roman" w:eastAsia="Times New Roman" w:hAnsi="Times New Roman"/>
          <w:b/>
          <w:bCs/>
          <w:i/>
          <w:iCs/>
          <w:sz w:val="24"/>
          <w:szCs w:val="24"/>
          <w:lang w:val="bg-BG" w:eastAsia="bg-BG"/>
        </w:rPr>
        <w:t xml:space="preserve"> (от 08.30</w:t>
      </w:r>
      <w:r w:rsidR="00F4263B" w:rsidRPr="7AB6EF34">
        <w:rPr>
          <w:rFonts w:ascii="Times New Roman" w:eastAsia="Times New Roman" w:hAnsi="Times New Roman"/>
          <w:b/>
          <w:bCs/>
          <w:i/>
          <w:iCs/>
          <w:sz w:val="24"/>
          <w:szCs w:val="24"/>
          <w:lang w:val="bg-BG" w:eastAsia="bg-BG"/>
        </w:rPr>
        <w:t xml:space="preserve"> до 17.00 часа</w:t>
      </w:r>
      <w:r w:rsidR="00F4263B">
        <w:rPr>
          <w:rFonts w:ascii="Times New Roman" w:eastAsia="Times New Roman" w:hAnsi="Times New Roman"/>
          <w:b/>
          <w:bCs/>
          <w:i/>
          <w:iCs/>
          <w:sz w:val="24"/>
          <w:szCs w:val="24"/>
          <w:lang w:val="bg-BG" w:eastAsia="bg-BG"/>
        </w:rPr>
        <w:t>)</w:t>
      </w:r>
      <w:r w:rsidR="00D9065B">
        <w:rPr>
          <w:rFonts w:ascii="Times New Roman" w:eastAsia="Times New Roman" w:hAnsi="Times New Roman"/>
          <w:b/>
          <w:bCs/>
          <w:i/>
          <w:iCs/>
          <w:sz w:val="24"/>
          <w:szCs w:val="24"/>
          <w:lang w:val="bg-BG" w:eastAsia="bg-BG"/>
        </w:rPr>
        <w:t xml:space="preserve"> в срок</w:t>
      </w:r>
      <w:r w:rsidRPr="7AB6EF34">
        <w:rPr>
          <w:rFonts w:ascii="Times New Roman" w:eastAsia="Times New Roman" w:hAnsi="Times New Roman"/>
          <w:b/>
          <w:bCs/>
          <w:i/>
          <w:iCs/>
          <w:sz w:val="24"/>
          <w:szCs w:val="24"/>
          <w:lang w:val="bg-BG" w:eastAsia="bg-BG"/>
        </w:rPr>
        <w:t xml:space="preserve"> </w:t>
      </w:r>
      <w:r w:rsidR="001A6CD3" w:rsidRPr="00AC0544">
        <w:rPr>
          <w:rFonts w:ascii="Times New Roman" w:eastAsia="Times New Roman" w:hAnsi="Times New Roman"/>
          <w:b/>
          <w:bCs/>
          <w:i/>
          <w:iCs/>
          <w:sz w:val="24"/>
          <w:szCs w:val="24"/>
          <w:lang w:val="bg-BG" w:eastAsia="bg-BG"/>
        </w:rPr>
        <w:t xml:space="preserve">до </w:t>
      </w:r>
      <w:r w:rsidR="00015B0B">
        <w:rPr>
          <w:rFonts w:ascii="Times New Roman" w:eastAsia="Times New Roman" w:hAnsi="Times New Roman"/>
          <w:b/>
          <w:bCs/>
          <w:i/>
          <w:iCs/>
          <w:sz w:val="24"/>
          <w:szCs w:val="24"/>
          <w:lang w:val="bg-BG" w:eastAsia="bg-BG"/>
        </w:rPr>
        <w:t>дата и часа посочени в точка „С</w:t>
      </w:r>
      <w:r w:rsidR="00015B0B" w:rsidRPr="00015B0B">
        <w:rPr>
          <w:rFonts w:ascii="Times New Roman" w:eastAsia="Times New Roman" w:hAnsi="Times New Roman"/>
          <w:b/>
          <w:bCs/>
          <w:i/>
          <w:iCs/>
          <w:sz w:val="24"/>
          <w:szCs w:val="24"/>
          <w:lang w:val="bg-BG" w:eastAsia="bg-BG"/>
        </w:rPr>
        <w:t>рок за получаване на оферти</w:t>
      </w:r>
      <w:r w:rsidR="00015B0B">
        <w:rPr>
          <w:rFonts w:ascii="Times New Roman" w:eastAsia="Times New Roman" w:hAnsi="Times New Roman"/>
          <w:b/>
          <w:bCs/>
          <w:i/>
          <w:iCs/>
          <w:sz w:val="24"/>
          <w:szCs w:val="24"/>
          <w:lang w:val="bg-BG" w:eastAsia="bg-BG"/>
        </w:rPr>
        <w:t xml:space="preserve"> </w:t>
      </w:r>
      <w:r w:rsidR="00015B0B" w:rsidRPr="00015B0B">
        <w:rPr>
          <w:rFonts w:ascii="Times New Roman" w:eastAsia="Times New Roman" w:hAnsi="Times New Roman"/>
          <w:b/>
          <w:bCs/>
          <w:i/>
          <w:iCs/>
          <w:sz w:val="24"/>
          <w:szCs w:val="24"/>
          <w:lang w:val="bg-BG" w:eastAsia="bg-BG"/>
        </w:rPr>
        <w:t>или на заявления за участие</w:t>
      </w:r>
      <w:r w:rsidR="00015B0B">
        <w:rPr>
          <w:rFonts w:ascii="Times New Roman" w:eastAsia="Times New Roman" w:hAnsi="Times New Roman"/>
          <w:b/>
          <w:bCs/>
          <w:i/>
          <w:iCs/>
          <w:sz w:val="24"/>
          <w:szCs w:val="24"/>
          <w:lang w:val="bg-BG" w:eastAsia="bg-BG"/>
        </w:rPr>
        <w:t>“ от обявлението на настоящата обществена поръчка,</w:t>
      </w:r>
      <w:r w:rsidRPr="7AB6EF34">
        <w:rPr>
          <w:rFonts w:ascii="Times New Roman" w:eastAsia="Times New Roman" w:hAnsi="Times New Roman"/>
          <w:b/>
          <w:bCs/>
          <w:i/>
          <w:iCs/>
          <w:sz w:val="24"/>
          <w:szCs w:val="24"/>
          <w:lang w:val="bg-BG" w:eastAsia="bg-BG"/>
        </w:rPr>
        <w:t xml:space="preserve"> в 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B83E57" w:rsidRPr="00675673" w:rsidRDefault="00B83E57" w:rsidP="7AB6EF34">
      <w:pPr>
        <w:autoSpaceDE w:val="0"/>
        <w:autoSpaceDN w:val="0"/>
        <w:adjustRightInd w:val="0"/>
        <w:spacing w:after="0" w:line="240" w:lineRule="auto"/>
        <w:ind w:firstLine="567"/>
        <w:jc w:val="both"/>
        <w:rPr>
          <w:rFonts w:ascii="Times New Roman" w:eastAsia="Times New Roman" w:hAnsi="Times New Roman"/>
          <w:b/>
          <w:bCs/>
          <w:i/>
          <w:iCs/>
          <w:sz w:val="24"/>
          <w:szCs w:val="24"/>
          <w:lang w:val="bg-BG" w:eastAsia="bg-BG"/>
        </w:rPr>
      </w:pPr>
    </w:p>
    <w:p w:rsidR="009938AB" w:rsidRDefault="7AB6EF34" w:rsidP="7AB6EF34">
      <w:pPr>
        <w:pStyle w:val="1"/>
        <w:pageBreakBefore w:val="0"/>
        <w:rPr>
          <w:rFonts w:eastAsia="Times New Roman"/>
          <w:lang w:val="bg-BG"/>
        </w:rPr>
      </w:pPr>
      <w:r w:rsidRPr="00A075B9">
        <w:rPr>
          <w:rFonts w:eastAsia="Times New Roman"/>
          <w:lang w:val="bg-BG"/>
        </w:rPr>
        <w:t>VI. ГАРАНЦИИ</w:t>
      </w:r>
    </w:p>
    <w:p w:rsidR="00510962" w:rsidRPr="00545F05" w:rsidRDefault="00CF68E5" w:rsidP="00545F05">
      <w:pPr>
        <w:pStyle w:val="a7"/>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u w:val="single"/>
          <w:lang w:val="bg-BG"/>
        </w:rPr>
      </w:pPr>
      <w:r w:rsidRPr="00545F05">
        <w:rPr>
          <w:rFonts w:ascii="Times New Roman" w:eastAsia="Times New Roman" w:hAnsi="Times New Roman" w:cs="Times New Roman"/>
          <w:b/>
          <w:sz w:val="24"/>
          <w:szCs w:val="24"/>
          <w:u w:val="single"/>
          <w:lang w:val="bg-BG"/>
        </w:rPr>
        <w:t>Гаранция за изпълнение на договора:</w:t>
      </w:r>
    </w:p>
    <w:p w:rsidR="003D7423" w:rsidRPr="00545F05" w:rsidRDefault="003D7423" w:rsidP="00545F05">
      <w:pPr>
        <w:shd w:val="clear" w:color="auto" w:fill="FFFFFF"/>
        <w:spacing w:after="0" w:line="240" w:lineRule="auto"/>
        <w:ind w:firstLine="567"/>
        <w:jc w:val="both"/>
        <w:rPr>
          <w:rFonts w:ascii="Times New Roman" w:eastAsia="Times New Roman" w:hAnsi="Times New Roman"/>
          <w:b/>
          <w:sz w:val="24"/>
          <w:szCs w:val="24"/>
        </w:rPr>
      </w:pPr>
      <w:r w:rsidRPr="00545F05">
        <w:rPr>
          <w:rFonts w:ascii="Times New Roman" w:eastAsia="Times New Roman" w:hAnsi="Times New Roman"/>
          <w:color w:val="000000"/>
          <w:spacing w:val="1"/>
          <w:sz w:val="24"/>
          <w:szCs w:val="24"/>
          <w:lang w:val="bg-BG"/>
        </w:rPr>
        <w:t xml:space="preserve">При подписването на договор за възлагане </w:t>
      </w:r>
      <w:r w:rsidR="005E6A49" w:rsidRPr="00545F05">
        <w:rPr>
          <w:rFonts w:ascii="Times New Roman" w:eastAsia="Times New Roman" w:hAnsi="Times New Roman"/>
          <w:color w:val="000000"/>
          <w:spacing w:val="1"/>
          <w:sz w:val="24"/>
          <w:szCs w:val="24"/>
          <w:lang w:val="bg-BG"/>
        </w:rPr>
        <w:t>на съответната</w:t>
      </w:r>
      <w:r w:rsidRPr="00545F05">
        <w:rPr>
          <w:rFonts w:ascii="Times New Roman" w:eastAsia="Times New Roman" w:hAnsi="Times New Roman"/>
          <w:color w:val="000000"/>
          <w:spacing w:val="1"/>
          <w:sz w:val="24"/>
          <w:szCs w:val="24"/>
          <w:lang w:val="bg-BG"/>
        </w:rPr>
        <w:t xml:space="preserve">, изпълнителят представя на </w:t>
      </w:r>
      <w:r w:rsidRPr="00545F05">
        <w:rPr>
          <w:rFonts w:ascii="Times New Roman" w:eastAsia="Times New Roman" w:hAnsi="Times New Roman"/>
          <w:sz w:val="24"/>
          <w:szCs w:val="24"/>
          <w:lang w:val="bg-BG"/>
        </w:rPr>
        <w:t>възложителя</w:t>
      </w:r>
      <w:r w:rsidRPr="00545F05">
        <w:rPr>
          <w:rFonts w:ascii="Times New Roman" w:eastAsia="Times New Roman" w:hAnsi="Times New Roman"/>
          <w:color w:val="000000"/>
          <w:spacing w:val="1"/>
          <w:sz w:val="24"/>
          <w:szCs w:val="24"/>
          <w:lang w:val="bg-BG"/>
        </w:rPr>
        <w:t xml:space="preserve"> гаранция за изпълнение в размер на </w:t>
      </w:r>
      <w:r w:rsidRPr="00545F05">
        <w:rPr>
          <w:rFonts w:ascii="Times New Roman" w:eastAsia="Times New Roman" w:hAnsi="Times New Roman"/>
          <w:b/>
          <w:color w:val="000000"/>
          <w:spacing w:val="1"/>
          <w:sz w:val="24"/>
          <w:szCs w:val="24"/>
          <w:lang w:val="bg-BG"/>
        </w:rPr>
        <w:t>5% (</w:t>
      </w:r>
      <w:r w:rsidRPr="00545F05">
        <w:rPr>
          <w:rFonts w:ascii="Times New Roman" w:eastAsia="Times New Roman" w:hAnsi="Times New Roman"/>
          <w:b/>
          <w:i/>
          <w:color w:val="000000"/>
          <w:spacing w:val="1"/>
          <w:sz w:val="24"/>
          <w:szCs w:val="24"/>
          <w:lang w:val="bg-BG"/>
        </w:rPr>
        <w:t>пет на сто</w:t>
      </w:r>
      <w:r w:rsidRPr="00545F05">
        <w:rPr>
          <w:rFonts w:ascii="Times New Roman" w:eastAsia="Times New Roman" w:hAnsi="Times New Roman"/>
          <w:b/>
          <w:color w:val="000000"/>
          <w:spacing w:val="1"/>
          <w:sz w:val="24"/>
          <w:szCs w:val="24"/>
          <w:lang w:val="bg-BG"/>
        </w:rPr>
        <w:t>)</w:t>
      </w:r>
      <w:r w:rsidRPr="00545F05">
        <w:rPr>
          <w:rFonts w:ascii="Times New Roman" w:eastAsia="Times New Roman" w:hAnsi="Times New Roman"/>
          <w:color w:val="000000"/>
          <w:spacing w:val="1"/>
          <w:sz w:val="24"/>
          <w:szCs w:val="24"/>
          <w:lang w:val="bg-BG"/>
        </w:rPr>
        <w:t xml:space="preserve"> от </w:t>
      </w:r>
      <w:r w:rsidRPr="00545F05">
        <w:rPr>
          <w:rFonts w:ascii="Times New Roman" w:eastAsia="Times New Roman" w:hAnsi="Times New Roman"/>
          <w:color w:val="000000"/>
          <w:spacing w:val="-2"/>
          <w:sz w:val="24"/>
          <w:szCs w:val="24"/>
          <w:lang w:val="bg-BG"/>
        </w:rPr>
        <w:t>стойността на договора без ДДС</w:t>
      </w:r>
      <w:r w:rsidRPr="00545F05">
        <w:rPr>
          <w:rFonts w:ascii="Times New Roman" w:eastAsia="Times New Roman" w:hAnsi="Times New Roman"/>
          <w:sz w:val="24"/>
          <w:szCs w:val="24"/>
          <w:lang w:val="bg-BG"/>
        </w:rPr>
        <w:t>, която служи за обезпечаване на изпълнението на</w:t>
      </w:r>
      <w:r w:rsidR="00951287" w:rsidRPr="00545F05">
        <w:rPr>
          <w:rFonts w:ascii="Times New Roman" w:eastAsia="Times New Roman" w:hAnsi="Times New Roman"/>
          <w:sz w:val="24"/>
          <w:szCs w:val="24"/>
          <w:lang w:val="bg-BG"/>
        </w:rPr>
        <w:t xml:space="preserve"> съответния</w:t>
      </w:r>
      <w:r w:rsidRPr="00545F05">
        <w:rPr>
          <w:rFonts w:ascii="Times New Roman" w:eastAsia="Times New Roman" w:hAnsi="Times New Roman"/>
          <w:sz w:val="24"/>
          <w:szCs w:val="24"/>
          <w:lang w:val="bg-BG"/>
        </w:rPr>
        <w:t xml:space="preserve"> д</w:t>
      </w:r>
      <w:r w:rsidR="00951287" w:rsidRPr="00545F05">
        <w:rPr>
          <w:rFonts w:ascii="Times New Roman" w:eastAsia="Times New Roman" w:hAnsi="Times New Roman"/>
          <w:sz w:val="24"/>
          <w:szCs w:val="24"/>
          <w:lang w:val="bg-BG"/>
        </w:rPr>
        <w:t>оговор</w:t>
      </w:r>
      <w:r w:rsidRPr="00545F05">
        <w:rPr>
          <w:rFonts w:ascii="Times New Roman" w:eastAsia="Times New Roman" w:hAnsi="Times New Roman"/>
          <w:color w:val="000000"/>
          <w:spacing w:val="-2"/>
          <w:sz w:val="24"/>
          <w:szCs w:val="24"/>
          <w:lang w:val="bg-BG"/>
        </w:rPr>
        <w:t xml:space="preserve">. </w:t>
      </w:r>
    </w:p>
    <w:p w:rsidR="00951287" w:rsidRPr="00545F05" w:rsidRDefault="00951287" w:rsidP="00545F05">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545F05">
        <w:rPr>
          <w:rFonts w:ascii="Times New Roman" w:eastAsia="Times New Roman" w:hAnsi="Times New Roman"/>
          <w:color w:val="000000"/>
          <w:spacing w:val="1"/>
          <w:sz w:val="24"/>
          <w:szCs w:val="24"/>
          <w:lang w:val="bg-BG"/>
        </w:rPr>
        <w:t>Гаранцията може да бъде представена в една от следните форми:</w:t>
      </w:r>
    </w:p>
    <w:p w:rsidR="00951287" w:rsidRPr="00A075B9" w:rsidRDefault="00951287" w:rsidP="00951287">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A075B9">
        <w:rPr>
          <w:rFonts w:ascii="Times New Roman" w:eastAsia="Times New Roman" w:hAnsi="Times New Roman"/>
          <w:b/>
          <w:bCs/>
          <w:sz w:val="24"/>
          <w:szCs w:val="24"/>
          <w:lang w:val="bg-BG" w:eastAsia="bg-BG"/>
        </w:rPr>
        <w:t>а)</w:t>
      </w:r>
      <w:r w:rsidRPr="00A075B9">
        <w:rPr>
          <w:rFonts w:ascii="Times New Roman" w:eastAsia="Times New Roman" w:hAnsi="Times New Roman"/>
          <w:sz w:val="24"/>
          <w:szCs w:val="24"/>
          <w:lang w:val="bg-BG" w:eastAsia="bg-BG"/>
        </w:rPr>
        <w:t xml:space="preserve"> парична сума, платима по следната банкова сметка на Прокуратура на Република България:</w:t>
      </w:r>
    </w:p>
    <w:p w:rsidR="00951287" w:rsidRPr="00A075B9" w:rsidRDefault="00951287" w:rsidP="00951287">
      <w:pPr>
        <w:spacing w:after="0" w:line="240" w:lineRule="auto"/>
        <w:ind w:firstLine="567"/>
        <w:jc w:val="both"/>
        <w:rPr>
          <w:rFonts w:ascii="Times New Roman" w:eastAsia="Times New Roman" w:hAnsi="Times New Roman"/>
          <w:sz w:val="24"/>
          <w:szCs w:val="24"/>
          <w:lang w:val="bg-BG" w:eastAsia="bg-BG"/>
        </w:rPr>
      </w:pPr>
      <w:r w:rsidRPr="00A075B9">
        <w:rPr>
          <w:rFonts w:ascii="Times New Roman" w:eastAsia="Times New Roman" w:hAnsi="Times New Roman"/>
          <w:sz w:val="24"/>
          <w:szCs w:val="24"/>
          <w:lang w:val="bg-BG" w:eastAsia="bg-BG"/>
        </w:rPr>
        <w:t>Българска народна банка,</w:t>
      </w:r>
    </w:p>
    <w:p w:rsidR="00951287" w:rsidRPr="00A075B9" w:rsidRDefault="00971F53" w:rsidP="00951287">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Банков код </w:t>
      </w:r>
      <w:r w:rsidR="00951287" w:rsidRPr="00A075B9">
        <w:rPr>
          <w:rFonts w:ascii="Times New Roman" w:eastAsia="Times New Roman" w:hAnsi="Times New Roman"/>
          <w:b/>
          <w:bCs/>
          <w:sz w:val="24"/>
          <w:szCs w:val="24"/>
          <w:lang w:val="bg-BG" w:eastAsia="bg-BG"/>
        </w:rPr>
        <w:t>BIC</w:t>
      </w:r>
      <w:r w:rsidR="00951287" w:rsidRPr="00A075B9">
        <w:rPr>
          <w:rFonts w:ascii="Times New Roman" w:eastAsia="Times New Roman" w:hAnsi="Times New Roman"/>
          <w:sz w:val="24"/>
          <w:szCs w:val="24"/>
          <w:lang w:val="bg-BG" w:eastAsia="bg-BG"/>
        </w:rPr>
        <w:t>: BNBGBGSD,</w:t>
      </w:r>
    </w:p>
    <w:p w:rsidR="00951287" w:rsidRPr="00A075B9" w:rsidRDefault="00951287" w:rsidP="00951287">
      <w:pPr>
        <w:spacing w:after="0" w:line="240" w:lineRule="auto"/>
        <w:ind w:firstLine="567"/>
        <w:jc w:val="both"/>
        <w:rPr>
          <w:rFonts w:ascii="Times New Roman" w:eastAsia="Times New Roman" w:hAnsi="Times New Roman"/>
          <w:sz w:val="24"/>
          <w:szCs w:val="24"/>
          <w:lang w:val="bg-BG" w:eastAsia="bg-BG"/>
        </w:rPr>
      </w:pPr>
      <w:r w:rsidRPr="00A075B9">
        <w:rPr>
          <w:rFonts w:ascii="Times New Roman" w:eastAsia="Times New Roman" w:hAnsi="Times New Roman"/>
          <w:sz w:val="24"/>
          <w:szCs w:val="24"/>
          <w:lang w:val="bg-BG" w:eastAsia="bg-BG"/>
        </w:rPr>
        <w:t xml:space="preserve">Банкова сметка </w:t>
      </w:r>
      <w:r w:rsidRPr="00A075B9">
        <w:rPr>
          <w:rFonts w:ascii="Times New Roman" w:eastAsia="Times New Roman" w:hAnsi="Times New Roman"/>
          <w:b/>
          <w:bCs/>
          <w:sz w:val="24"/>
          <w:szCs w:val="24"/>
          <w:lang w:val="bg-BG" w:eastAsia="bg-BG"/>
        </w:rPr>
        <w:t>IBAN</w:t>
      </w:r>
      <w:r w:rsidRPr="00A075B9">
        <w:rPr>
          <w:rFonts w:ascii="Times New Roman" w:eastAsia="Times New Roman" w:hAnsi="Times New Roman"/>
          <w:sz w:val="24"/>
          <w:szCs w:val="24"/>
          <w:lang w:val="bg-BG" w:eastAsia="bg-BG"/>
        </w:rPr>
        <w:t>:</w:t>
      </w:r>
      <w:r w:rsidRPr="00A075B9">
        <w:rPr>
          <w:rFonts w:ascii="Times New Roman" w:eastAsia="Times New Roman" w:hAnsi="Times New Roman"/>
          <w:b/>
          <w:bCs/>
          <w:sz w:val="24"/>
          <w:szCs w:val="24"/>
          <w:lang w:val="bg-BG" w:eastAsia="bg-BG"/>
        </w:rPr>
        <w:t xml:space="preserve"> </w:t>
      </w:r>
      <w:r w:rsidRPr="00A075B9">
        <w:rPr>
          <w:rFonts w:ascii="Times New Roman" w:eastAsia="Times New Roman" w:hAnsi="Times New Roman"/>
          <w:sz w:val="24"/>
          <w:szCs w:val="24"/>
          <w:lang w:val="bg-BG" w:eastAsia="bg-BG"/>
        </w:rPr>
        <w:t>BG 37 BNBG 9661 3300 1391 01.</w:t>
      </w:r>
    </w:p>
    <w:p w:rsidR="00951287" w:rsidRPr="00A075B9" w:rsidRDefault="00951287" w:rsidP="00951287">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A075B9">
        <w:rPr>
          <w:rFonts w:ascii="Times New Roman" w:eastAsia="Times New Roman" w:hAnsi="Times New Roman"/>
          <w:sz w:val="24"/>
          <w:szCs w:val="24"/>
          <w:lang w:val="bg-B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FA7094" w:rsidRDefault="00FA7094"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b/>
          <w:bCs/>
          <w:sz w:val="24"/>
          <w:szCs w:val="24"/>
          <w:lang w:val="bg-BG" w:eastAsia="bg-BG"/>
        </w:rPr>
      </w:pPr>
    </w:p>
    <w:p w:rsidR="00951287" w:rsidRPr="002E268F" w:rsidRDefault="00951287"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b/>
          <w:color w:val="000000"/>
          <w:spacing w:val="-2"/>
          <w:sz w:val="24"/>
          <w:szCs w:val="24"/>
          <w:lang w:val="bg-BG"/>
        </w:rPr>
      </w:pPr>
      <w:r w:rsidRPr="002E268F">
        <w:rPr>
          <w:rFonts w:ascii="Times New Roman" w:eastAsia="Times New Roman" w:hAnsi="Times New Roman"/>
          <w:b/>
          <w:bCs/>
          <w:sz w:val="24"/>
          <w:szCs w:val="24"/>
          <w:lang w:val="bg-BG" w:eastAsia="bg-BG"/>
        </w:rPr>
        <w:t>б)</w:t>
      </w:r>
      <w:r w:rsidRPr="002E268F">
        <w:rPr>
          <w:rFonts w:ascii="Times New Roman" w:eastAsia="Times New Roman" w:hAnsi="Times New Roman"/>
          <w:sz w:val="24"/>
          <w:szCs w:val="24"/>
          <w:lang w:val="bg-BG" w:eastAsia="bg-BG"/>
        </w:rPr>
        <w:t xml:space="preserve"> оригинал на безусловна и неотменима</w:t>
      </w:r>
      <w:r w:rsidRPr="002E268F">
        <w:rPr>
          <w:rFonts w:ascii="Times New Roman" w:eastAsia="Times New Roman" w:hAnsi="Times New Roman"/>
          <w:color w:val="FF0000"/>
          <w:sz w:val="24"/>
          <w:szCs w:val="24"/>
          <w:lang w:val="bg-BG" w:eastAsia="bg-BG"/>
        </w:rPr>
        <w:t xml:space="preserve"> </w:t>
      </w:r>
      <w:r w:rsidRPr="002E268F">
        <w:rPr>
          <w:rFonts w:ascii="Times New Roman" w:eastAsia="Times New Roman" w:hAnsi="Times New Roman"/>
          <w:sz w:val="24"/>
          <w:szCs w:val="24"/>
          <w:lang w:val="bg-BG" w:eastAsia="bg-BG"/>
        </w:rPr>
        <w:t>банкова гаранция за изпълнение на договор, издадена в полза на Възложителя.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z w:val="24"/>
          <w:szCs w:val="24"/>
          <w:lang w:val="bg-BG"/>
        </w:rPr>
      </w:pPr>
      <w:r w:rsidRPr="002E268F">
        <w:rPr>
          <w:rFonts w:ascii="Times New Roman" w:eastAsia="Times New Roman" w:hAnsi="Times New Roman"/>
          <w:color w:val="000000"/>
          <w:sz w:val="24"/>
          <w:szCs w:val="24"/>
          <w:lang w:val="bg-BG"/>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lang w:val="bg-BG"/>
        </w:rPr>
        <w:t>банкова гаранция</w:t>
      </w:r>
      <w:r w:rsidRPr="002E268F">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z w:val="24"/>
          <w:szCs w:val="24"/>
          <w:lang w:val="bg-BG"/>
        </w:rPr>
      </w:pPr>
      <w:r w:rsidRPr="002E268F">
        <w:rPr>
          <w:rFonts w:ascii="Times New Roman" w:eastAsia="Times New Roman" w:hAnsi="Times New Roman"/>
          <w:b/>
          <w:color w:val="000000"/>
          <w:sz w:val="24"/>
          <w:szCs w:val="24"/>
          <w:lang w:val="bg-BG"/>
        </w:rPr>
        <w:t>1.</w:t>
      </w:r>
      <w:r w:rsidRPr="002E268F">
        <w:rPr>
          <w:rFonts w:ascii="Times New Roman" w:eastAsia="Times New Roman" w:hAnsi="Times New Roman"/>
          <w:color w:val="000000"/>
          <w:sz w:val="24"/>
          <w:szCs w:val="24"/>
          <w:lang w:val="bg-BG"/>
        </w:rPr>
        <w:t xml:space="preserve"> 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w:t>
      </w:r>
      <w:r w:rsidR="00951287" w:rsidRPr="002E268F">
        <w:rPr>
          <w:rFonts w:ascii="Times New Roman" w:eastAsia="Times New Roman" w:hAnsi="Times New Roman"/>
          <w:color w:val="000000"/>
          <w:sz w:val="24"/>
          <w:szCs w:val="24"/>
          <w:lang w:val="bg-BG"/>
        </w:rPr>
        <w:t>пълнение на договора</w:t>
      </w:r>
      <w:r w:rsidRPr="002E268F">
        <w:rPr>
          <w:rFonts w:ascii="Times New Roman" w:eastAsia="Times New Roman" w:hAnsi="Times New Roman"/>
          <w:color w:val="000000"/>
          <w:sz w:val="24"/>
          <w:szCs w:val="24"/>
          <w:lang w:val="bg-BG"/>
        </w:rPr>
        <w:t>;</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2"/>
          <w:sz w:val="24"/>
          <w:szCs w:val="24"/>
          <w:lang w:val="bg-BG"/>
        </w:rPr>
      </w:pPr>
      <w:r w:rsidRPr="00173E30">
        <w:rPr>
          <w:rFonts w:ascii="Times New Roman" w:eastAsia="Times New Roman" w:hAnsi="Times New Roman"/>
          <w:b/>
          <w:color w:val="000000"/>
          <w:sz w:val="24"/>
          <w:szCs w:val="24"/>
          <w:lang w:val="bg-BG"/>
        </w:rPr>
        <w:t>2.</w:t>
      </w:r>
      <w:r w:rsidRPr="00173E30">
        <w:rPr>
          <w:rFonts w:ascii="Times New Roman" w:eastAsia="Times New Roman" w:hAnsi="Times New Roman"/>
          <w:color w:val="000000"/>
          <w:sz w:val="24"/>
          <w:szCs w:val="24"/>
          <w:lang w:val="bg-BG"/>
        </w:rPr>
        <w:t xml:space="preserve"> да бъде със срок на валидност за целия срок на действие на договора</w:t>
      </w:r>
      <w:r w:rsidR="00BE77A8" w:rsidRPr="00173E30">
        <w:rPr>
          <w:rFonts w:ascii="Times New Roman" w:eastAsia="Times New Roman" w:hAnsi="Times New Roman"/>
          <w:color w:val="000000"/>
          <w:sz w:val="24"/>
          <w:szCs w:val="24"/>
          <w:lang w:val="bg-BG"/>
        </w:rPr>
        <w:t>,</w:t>
      </w:r>
      <w:r w:rsidRPr="00173E30">
        <w:rPr>
          <w:rFonts w:ascii="Times New Roman" w:eastAsia="Times New Roman" w:hAnsi="Times New Roman"/>
          <w:color w:val="000000"/>
          <w:sz w:val="24"/>
          <w:szCs w:val="24"/>
          <w:lang w:val="bg-BG"/>
        </w:rPr>
        <w:t xml:space="preserve"> </w:t>
      </w:r>
      <w:r w:rsidR="00284D57" w:rsidRPr="00173E30">
        <w:rPr>
          <w:rFonts w:ascii="Times New Roman" w:eastAsia="Times New Roman" w:hAnsi="Times New Roman"/>
          <w:b/>
          <w:color w:val="000000"/>
          <w:sz w:val="24"/>
          <w:szCs w:val="24"/>
          <w:lang w:val="bg-BG"/>
        </w:rPr>
        <w:t>удължен с минимум</w:t>
      </w:r>
      <w:r w:rsidRPr="00173E30">
        <w:rPr>
          <w:rFonts w:ascii="Times New Roman" w:eastAsia="Times New Roman" w:hAnsi="Times New Roman"/>
          <w:b/>
          <w:color w:val="000000"/>
          <w:sz w:val="24"/>
          <w:szCs w:val="24"/>
          <w:lang w:val="bg-BG"/>
        </w:rPr>
        <w:t xml:space="preserve"> </w:t>
      </w:r>
      <w:r w:rsidR="00401BDB" w:rsidRPr="00173E30">
        <w:rPr>
          <w:rFonts w:ascii="Times New Roman" w:eastAsia="Times New Roman" w:hAnsi="Times New Roman"/>
          <w:b/>
          <w:color w:val="000000"/>
          <w:sz w:val="24"/>
          <w:szCs w:val="24"/>
          <w:lang w:val="bg-BG"/>
        </w:rPr>
        <w:t xml:space="preserve">90 </w:t>
      </w:r>
      <w:r w:rsidRPr="00173E30">
        <w:rPr>
          <w:rFonts w:ascii="Times New Roman" w:eastAsia="Times New Roman" w:hAnsi="Times New Roman"/>
          <w:b/>
          <w:color w:val="000000"/>
          <w:sz w:val="24"/>
          <w:szCs w:val="24"/>
          <w:lang w:val="bg-BG"/>
        </w:rPr>
        <w:t>(</w:t>
      </w:r>
      <w:r w:rsidR="00401BDB" w:rsidRPr="00173E30">
        <w:rPr>
          <w:rFonts w:ascii="Times New Roman" w:eastAsia="Times New Roman" w:hAnsi="Times New Roman"/>
          <w:b/>
          <w:i/>
          <w:color w:val="000000"/>
          <w:sz w:val="24"/>
          <w:szCs w:val="24"/>
          <w:lang w:val="bg-BG"/>
        </w:rPr>
        <w:t>девет</w:t>
      </w:r>
      <w:r w:rsidRPr="00173E30">
        <w:rPr>
          <w:rFonts w:ascii="Times New Roman" w:eastAsia="Times New Roman" w:hAnsi="Times New Roman"/>
          <w:b/>
          <w:i/>
          <w:color w:val="000000"/>
          <w:sz w:val="24"/>
          <w:szCs w:val="24"/>
          <w:lang w:val="bg-BG"/>
        </w:rPr>
        <w:t>десет</w:t>
      </w:r>
      <w:r w:rsidRPr="00173E30">
        <w:rPr>
          <w:rFonts w:ascii="Times New Roman" w:eastAsia="Times New Roman" w:hAnsi="Times New Roman"/>
          <w:b/>
          <w:color w:val="000000"/>
          <w:sz w:val="24"/>
          <w:szCs w:val="24"/>
          <w:lang w:val="bg-BG"/>
        </w:rPr>
        <w:t>) дни</w:t>
      </w:r>
      <w:r w:rsidRPr="00173E30">
        <w:rPr>
          <w:rFonts w:ascii="Times New Roman" w:eastAsia="Times New Roman" w:hAnsi="Times New Roman"/>
          <w:color w:val="000000"/>
          <w:sz w:val="24"/>
          <w:szCs w:val="24"/>
          <w:lang w:val="bg-BG"/>
        </w:rPr>
        <w:t xml:space="preserve">, </w:t>
      </w:r>
      <w:r w:rsidRPr="00173E30">
        <w:rPr>
          <w:rFonts w:ascii="Times New Roman" w:eastAsia="Times New Roman" w:hAnsi="Times New Roman"/>
          <w:b/>
          <w:color w:val="000000"/>
          <w:sz w:val="24"/>
          <w:szCs w:val="24"/>
          <w:lang w:val="bg-BG"/>
        </w:rPr>
        <w:t>като при необходимост срокът на валидност на банковата гаранция се удължава или се издава нова</w:t>
      </w:r>
      <w:r w:rsidRPr="00173E30">
        <w:rPr>
          <w:rFonts w:ascii="Times New Roman" w:eastAsia="Times New Roman" w:hAnsi="Times New Roman"/>
          <w:color w:val="000000"/>
          <w:sz w:val="24"/>
          <w:szCs w:val="24"/>
          <w:lang w:val="bg-BG"/>
        </w:rPr>
        <w:t>.</w:t>
      </w:r>
      <w:r w:rsidRPr="002E268F">
        <w:rPr>
          <w:rFonts w:ascii="Times New Roman" w:eastAsia="Times New Roman" w:hAnsi="Times New Roman"/>
          <w:color w:val="000000"/>
          <w:spacing w:val="-2"/>
          <w:sz w:val="24"/>
          <w:szCs w:val="24"/>
          <w:lang w:val="bg-BG"/>
        </w:rPr>
        <w:t xml:space="preserve"> </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2"/>
          <w:sz w:val="24"/>
          <w:szCs w:val="24"/>
          <w:lang w:val="bg-BG"/>
        </w:rPr>
      </w:pPr>
      <w:r w:rsidRPr="002E268F">
        <w:rPr>
          <w:rFonts w:ascii="Times New Roman" w:eastAsia="Times New Roman" w:hAnsi="Times New Roman"/>
          <w:color w:val="000000"/>
          <w:spacing w:val="-2"/>
          <w:sz w:val="24"/>
          <w:szCs w:val="24"/>
          <w:lang w:val="bg-BG"/>
        </w:rPr>
        <w:t xml:space="preserve">Банковите разходи по откриването и поддържането на гаранцията </w:t>
      </w:r>
      <w:r w:rsidRPr="002E268F">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E268F">
        <w:rPr>
          <w:rFonts w:ascii="Times New Roman" w:eastAsia="Times New Roman" w:hAnsi="Times New Roman"/>
          <w:color w:val="000000"/>
          <w:spacing w:val="-2"/>
          <w:sz w:val="24"/>
          <w:szCs w:val="24"/>
          <w:lang w:val="bg-BG"/>
        </w:rPr>
        <w:t>са за сметка на изпълнителя.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2"/>
          <w:sz w:val="24"/>
          <w:szCs w:val="24"/>
          <w:lang w:val="bg-BG"/>
        </w:rPr>
      </w:pPr>
      <w:r w:rsidRPr="002E268F">
        <w:rPr>
          <w:rFonts w:ascii="Times New Roman" w:eastAsia="Times New Roman" w:hAnsi="Times New Roman"/>
          <w:color w:val="000000"/>
          <w:spacing w:val="-2"/>
          <w:sz w:val="24"/>
          <w:szCs w:val="24"/>
          <w:lang w:val="bg-BG"/>
        </w:rPr>
        <w:t>Недопустимо е банковата гаранция да съдържа клауза за разсрочено плащане.</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r w:rsidRPr="002E268F">
        <w:rPr>
          <w:rFonts w:ascii="Times New Roman" w:eastAsia="Times New Roman" w:hAnsi="Times New Roman"/>
          <w:sz w:val="24"/>
          <w:szCs w:val="24"/>
          <w:lang w:val="bg-BG" w:eastAsia="bg-BG"/>
        </w:rPr>
        <w:t>Банковата гаранция следва да е валидна при сключване на договора.</w:t>
      </w:r>
    </w:p>
    <w:p w:rsidR="00FA7094" w:rsidRPr="002E268F" w:rsidRDefault="00FA7094"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b/>
          <w:sz w:val="24"/>
          <w:szCs w:val="24"/>
          <w:lang w:val="bg-BG" w:eastAsia="bg-BG"/>
        </w:rPr>
      </w:pPr>
    </w:p>
    <w:p w:rsidR="00951287" w:rsidRPr="002E268F" w:rsidRDefault="00951287"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z w:val="24"/>
          <w:szCs w:val="24"/>
          <w:lang w:val="bg-BG"/>
        </w:rPr>
      </w:pPr>
      <w:r w:rsidRPr="002E268F">
        <w:rPr>
          <w:rFonts w:ascii="Times New Roman" w:eastAsia="Times New Roman" w:hAnsi="Times New Roman"/>
          <w:b/>
          <w:sz w:val="24"/>
          <w:szCs w:val="24"/>
          <w:lang w:val="bg-BG" w:eastAsia="bg-BG"/>
        </w:rPr>
        <w:t>в)</w:t>
      </w:r>
      <w:r w:rsidRPr="002E268F">
        <w:rPr>
          <w:rFonts w:ascii="Times New Roman" w:eastAsia="Times New Roman" w:hAnsi="Times New Roman"/>
          <w:sz w:val="24"/>
          <w:szCs w:val="24"/>
          <w:lang w:val="bg-BG" w:eastAsia="bg-BG"/>
        </w:rPr>
        <w:t xml:space="preserve"> застраховка (застрахователна полица), която обезпечава изпълнението чрез покритие на отговорността на изпълнителя.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1"/>
          <w:sz w:val="24"/>
          <w:szCs w:val="24"/>
          <w:lang w:val="bg-BG"/>
        </w:rPr>
      </w:pPr>
      <w:r w:rsidRPr="002E268F">
        <w:rPr>
          <w:rFonts w:ascii="Times New Roman" w:eastAsia="Times New Roman" w:hAnsi="Times New Roman"/>
          <w:color w:val="000000"/>
          <w:sz w:val="24"/>
          <w:szCs w:val="24"/>
          <w:lang w:val="bg-BG"/>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1"/>
          <w:sz w:val="24"/>
          <w:szCs w:val="24"/>
          <w:lang w:val="bg-BG"/>
        </w:rPr>
      </w:pPr>
      <w:r w:rsidRPr="002E268F">
        <w:rPr>
          <w:rFonts w:ascii="Times New Roman" w:eastAsia="Times New Roman" w:hAnsi="Times New Roman"/>
          <w:color w:val="000000"/>
          <w:spacing w:val="1"/>
          <w:sz w:val="24"/>
          <w:szCs w:val="24"/>
          <w:lang w:val="bg-BG"/>
        </w:rPr>
        <w:t>1. да</w:t>
      </w:r>
      <w:r w:rsidR="00951287" w:rsidRPr="002E268F">
        <w:rPr>
          <w:rFonts w:ascii="Times New Roman" w:eastAsia="Times New Roman" w:hAnsi="Times New Roman"/>
          <w:color w:val="000000"/>
          <w:spacing w:val="1"/>
          <w:sz w:val="24"/>
          <w:szCs w:val="24"/>
          <w:lang w:val="bg-BG"/>
        </w:rPr>
        <w:t xml:space="preserve"> обезпечава изпълнението на</w:t>
      </w:r>
      <w:r w:rsidRPr="002E268F">
        <w:rPr>
          <w:rFonts w:ascii="Times New Roman" w:eastAsia="Times New Roman" w:hAnsi="Times New Roman"/>
          <w:color w:val="000000"/>
          <w:spacing w:val="1"/>
          <w:sz w:val="24"/>
          <w:szCs w:val="24"/>
          <w:lang w:val="bg-BG"/>
        </w:rPr>
        <w:t xml:space="preserve"> договор</w:t>
      </w:r>
      <w:r w:rsidR="00951287" w:rsidRPr="002E268F">
        <w:rPr>
          <w:rFonts w:ascii="Times New Roman" w:eastAsia="Times New Roman" w:hAnsi="Times New Roman"/>
          <w:color w:val="000000"/>
          <w:spacing w:val="1"/>
          <w:sz w:val="24"/>
          <w:szCs w:val="24"/>
          <w:lang w:val="bg-BG"/>
        </w:rPr>
        <w:t>а</w:t>
      </w:r>
      <w:r w:rsidRPr="002E268F">
        <w:rPr>
          <w:rFonts w:ascii="Times New Roman" w:eastAsia="Times New Roman" w:hAnsi="Times New Roman"/>
          <w:color w:val="000000"/>
          <w:spacing w:val="1"/>
          <w:sz w:val="24"/>
          <w:szCs w:val="24"/>
          <w:lang w:val="bg-BG"/>
        </w:rPr>
        <w:t xml:space="preserve"> чрез покритие на отговорността на изпълнителя;</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b/>
          <w:color w:val="000000"/>
          <w:spacing w:val="1"/>
          <w:sz w:val="24"/>
          <w:szCs w:val="24"/>
          <w:lang w:val="bg-BG"/>
        </w:rPr>
      </w:pPr>
      <w:r w:rsidRPr="00173E30">
        <w:rPr>
          <w:rFonts w:ascii="Times New Roman" w:eastAsia="Times New Roman" w:hAnsi="Times New Roman"/>
          <w:color w:val="000000"/>
          <w:spacing w:val="1"/>
          <w:sz w:val="24"/>
          <w:szCs w:val="24"/>
          <w:lang w:val="bg-BG"/>
        </w:rPr>
        <w:lastRenderedPageBreak/>
        <w:t>2. да бъде със срок на валидност за целия срок на действие на договора</w:t>
      </w:r>
      <w:r w:rsidR="00BE77A8" w:rsidRPr="00173E30">
        <w:rPr>
          <w:rFonts w:ascii="Times New Roman" w:eastAsia="Times New Roman" w:hAnsi="Times New Roman"/>
          <w:color w:val="000000"/>
          <w:sz w:val="24"/>
          <w:szCs w:val="24"/>
          <w:lang w:val="bg-BG"/>
        </w:rPr>
        <w:t>,</w:t>
      </w:r>
      <w:r w:rsidRPr="00173E30">
        <w:rPr>
          <w:rFonts w:ascii="Times New Roman" w:eastAsia="Times New Roman" w:hAnsi="Times New Roman"/>
          <w:color w:val="000000"/>
          <w:spacing w:val="1"/>
          <w:sz w:val="24"/>
          <w:szCs w:val="24"/>
          <w:lang w:val="bg-BG"/>
        </w:rPr>
        <w:t xml:space="preserve"> </w:t>
      </w:r>
      <w:r w:rsidR="00BE77A8" w:rsidRPr="00173E30">
        <w:rPr>
          <w:rFonts w:ascii="Times New Roman" w:eastAsia="Times New Roman" w:hAnsi="Times New Roman"/>
          <w:b/>
          <w:color w:val="000000"/>
          <w:sz w:val="24"/>
          <w:szCs w:val="24"/>
          <w:lang w:val="bg-BG"/>
        </w:rPr>
        <w:t xml:space="preserve">удължен с минимум </w:t>
      </w:r>
      <w:r w:rsidR="00401BDB" w:rsidRPr="00173E30">
        <w:rPr>
          <w:rFonts w:ascii="Times New Roman" w:eastAsia="Times New Roman" w:hAnsi="Times New Roman"/>
          <w:b/>
          <w:color w:val="000000"/>
          <w:sz w:val="24"/>
          <w:szCs w:val="24"/>
          <w:lang w:val="bg-BG"/>
        </w:rPr>
        <w:t>90 (</w:t>
      </w:r>
      <w:r w:rsidR="00401BDB" w:rsidRPr="00173E30">
        <w:rPr>
          <w:rFonts w:ascii="Times New Roman" w:eastAsia="Times New Roman" w:hAnsi="Times New Roman"/>
          <w:b/>
          <w:i/>
          <w:color w:val="000000"/>
          <w:sz w:val="24"/>
          <w:szCs w:val="24"/>
          <w:lang w:val="bg-BG"/>
        </w:rPr>
        <w:t>деветдесет</w:t>
      </w:r>
      <w:r w:rsidR="00BE77A8" w:rsidRPr="00173E30">
        <w:rPr>
          <w:rFonts w:ascii="Times New Roman" w:eastAsia="Times New Roman" w:hAnsi="Times New Roman"/>
          <w:b/>
          <w:color w:val="000000"/>
          <w:sz w:val="24"/>
          <w:szCs w:val="24"/>
          <w:lang w:val="bg-BG"/>
        </w:rPr>
        <w:t>) дни,</w:t>
      </w:r>
      <w:r w:rsidR="00BE77A8" w:rsidRPr="00173E30">
        <w:rPr>
          <w:rFonts w:ascii="Times New Roman" w:eastAsia="Times New Roman" w:hAnsi="Times New Roman"/>
          <w:color w:val="000000"/>
          <w:spacing w:val="1"/>
          <w:sz w:val="24"/>
          <w:szCs w:val="24"/>
          <w:lang w:val="bg-BG"/>
        </w:rPr>
        <w:t xml:space="preserve"> </w:t>
      </w:r>
      <w:r w:rsidR="00B869FB" w:rsidRPr="00173E30">
        <w:rPr>
          <w:rFonts w:ascii="Times New Roman" w:eastAsia="Times New Roman" w:hAnsi="Times New Roman"/>
          <w:b/>
          <w:color w:val="000000"/>
          <w:sz w:val="24"/>
          <w:szCs w:val="24"/>
          <w:lang w:val="bg-BG"/>
        </w:rPr>
        <w:t>като при необ</w:t>
      </w:r>
      <w:r w:rsidR="00821CC2" w:rsidRPr="00173E30">
        <w:rPr>
          <w:rFonts w:ascii="Times New Roman" w:eastAsia="Times New Roman" w:hAnsi="Times New Roman"/>
          <w:b/>
          <w:color w:val="000000"/>
          <w:sz w:val="24"/>
          <w:szCs w:val="24"/>
          <w:lang w:val="bg-BG"/>
        </w:rPr>
        <w:t>ходимост срокът на валидност на застраховката (застрахователната полица)</w:t>
      </w:r>
      <w:r w:rsidR="00B869FB" w:rsidRPr="00173E30">
        <w:rPr>
          <w:rFonts w:ascii="Times New Roman" w:eastAsia="Times New Roman" w:hAnsi="Times New Roman"/>
          <w:b/>
          <w:color w:val="000000"/>
          <w:sz w:val="24"/>
          <w:szCs w:val="24"/>
          <w:lang w:val="bg-BG"/>
        </w:rPr>
        <w:t xml:space="preserve"> се удължава или се издава нова</w:t>
      </w:r>
      <w:r w:rsidR="00821CC2" w:rsidRPr="00173E30">
        <w:rPr>
          <w:rFonts w:ascii="Times New Roman" w:eastAsia="Times New Roman" w:hAnsi="Times New Roman"/>
          <w:b/>
          <w:color w:val="000000"/>
          <w:sz w:val="24"/>
          <w:szCs w:val="24"/>
          <w:lang w:val="bg-BG"/>
        </w:rPr>
        <w:t>.</w:t>
      </w:r>
    </w:p>
    <w:p w:rsidR="003D7423" w:rsidRPr="002E268F" w:rsidRDefault="003D7423" w:rsidP="003D7423">
      <w:pPr>
        <w:shd w:val="clear" w:color="auto" w:fill="FFFFFF"/>
        <w:spacing w:before="100" w:beforeAutospacing="1" w:after="100" w:afterAutospacing="1" w:line="240" w:lineRule="atLeast"/>
        <w:ind w:firstLine="567"/>
        <w:contextualSpacing/>
        <w:jc w:val="both"/>
        <w:rPr>
          <w:rFonts w:ascii="Times New Roman" w:eastAsia="Times New Roman" w:hAnsi="Times New Roman"/>
          <w:color w:val="000000"/>
          <w:spacing w:val="1"/>
          <w:sz w:val="24"/>
          <w:szCs w:val="24"/>
          <w:lang w:val="bg-BG"/>
        </w:rPr>
      </w:pPr>
      <w:r w:rsidRPr="002E268F">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2E268F">
        <w:rPr>
          <w:rFonts w:ascii="Times New Roman" w:eastAsia="Times New Roman" w:hAnsi="Times New Roman"/>
          <w:color w:val="000000"/>
          <w:spacing w:val="1"/>
          <w:sz w:val="24"/>
          <w:szCs w:val="24"/>
        </w:rPr>
        <w:t xml:space="preserve"> </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rPr>
      </w:pPr>
      <w:r w:rsidRPr="002E268F">
        <w:rPr>
          <w:rFonts w:ascii="Times New Roman" w:eastAsia="Times New Roman" w:hAnsi="Times New Roman"/>
          <w:sz w:val="24"/>
          <w:szCs w:val="24"/>
          <w:lang w:val="bg-BG"/>
        </w:rPr>
        <w:t>Застраховката, следва да покрива риска от неизпълнение на задълженията по договора от страна на Изпълнителя.</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rPr>
      </w:pPr>
      <w:r w:rsidRPr="002E268F">
        <w:rPr>
          <w:rFonts w:ascii="Times New Roman" w:eastAsia="Times New Roman" w:hAnsi="Times New Roman"/>
          <w:sz w:val="24"/>
          <w:szCs w:val="24"/>
          <w:lang w:val="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A7345F" w:rsidRPr="002E268F" w:rsidRDefault="00A7345F" w:rsidP="00A7345F">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hAnsi="Times New Roman"/>
          <w:sz w:val="24"/>
          <w:szCs w:val="24"/>
          <w:lang w:val="bg-BG" w:eastAsia="bg-BG"/>
        </w:rPr>
        <w:t>Застрахователната полица следва да съдържа клауза, че ползващото се лице не е обвързано с Общите условия на Застраховката.</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r w:rsidRPr="002E268F">
        <w:rPr>
          <w:rFonts w:ascii="Times New Roman" w:eastAsia="Times New Roman" w:hAnsi="Times New Roman"/>
          <w:b/>
          <w:sz w:val="24"/>
          <w:szCs w:val="24"/>
          <w:lang w:val="bg-B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eastAsia="Times New Roman" w:hAnsi="Times New Roman"/>
          <w:sz w:val="24"/>
          <w:szCs w:val="24"/>
          <w:lang w:val="bg-BG" w:eastAsia="bg-BG"/>
        </w:rPr>
        <w:t xml:space="preserve">Участникът, определен за изпълнител, избира сам формата на гаранцията за изпълнение. </w:t>
      </w:r>
    </w:p>
    <w:p w:rsidR="00A7345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eastAsia="Times New Roman" w:hAnsi="Times New Roman"/>
          <w:sz w:val="24"/>
          <w:szCs w:val="24"/>
          <w:lang w:val="bg-BG" w:eastAsia="bg-BG"/>
        </w:rPr>
        <w:t>Паричната сума или банковата гаранция могат да се предоставят от името на изпълнителя за сметка на трето лице – гарант.</w:t>
      </w:r>
    </w:p>
    <w:p w:rsidR="00DB7806" w:rsidRPr="00A93030" w:rsidRDefault="00DB7806" w:rsidP="00DB7806">
      <w:pPr>
        <w:shd w:val="clear" w:color="auto" w:fill="FFFFFF"/>
        <w:spacing w:after="0" w:line="240" w:lineRule="auto"/>
        <w:ind w:firstLine="567"/>
        <w:jc w:val="both"/>
        <w:rPr>
          <w:rFonts w:ascii="Times New Roman" w:eastAsia="Times New Roman" w:hAnsi="Times New Roman"/>
          <w:sz w:val="24"/>
          <w:szCs w:val="24"/>
          <w:lang w:val="bg-BG" w:eastAsia="bg-BG"/>
        </w:rPr>
      </w:pPr>
      <w:r w:rsidRPr="00173E30">
        <w:rPr>
          <w:rFonts w:ascii="Times New Roman" w:eastAsia="Times New Roman" w:hAnsi="Times New Roman"/>
          <w:sz w:val="24"/>
          <w:szCs w:val="24"/>
          <w:lang w:val="bg-BG" w:eastAsia="bg-BG"/>
        </w:rPr>
        <w:t>В случаите, в които гаранцията за изпълнение е представена под формата на банкова гаранция или застраховка и в срок до 10 (десет) календарни дни преди изтичането ѝ Разрешението за строеж не е влязло в сила, Изпълнителят е длъжен да удължи срокът й с 30 (тридесет) календарни дни.</w:t>
      </w:r>
      <w:r w:rsidRPr="00A93030">
        <w:rPr>
          <w:rFonts w:ascii="Times New Roman" w:eastAsia="Times New Roman" w:hAnsi="Times New Roman"/>
          <w:sz w:val="24"/>
          <w:szCs w:val="24"/>
          <w:lang w:val="bg-BG" w:eastAsia="bg-BG"/>
        </w:rPr>
        <w:t xml:space="preserve">  </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eastAsia="Times New Roman" w:hAnsi="Times New Roman"/>
          <w:sz w:val="24"/>
          <w:szCs w:val="24"/>
          <w:lang w:val="bg-B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w:t>
      </w:r>
      <w:r w:rsidR="00F35C07">
        <w:rPr>
          <w:rFonts w:ascii="Times New Roman" w:eastAsia="Times New Roman" w:hAnsi="Times New Roman"/>
          <w:sz w:val="24"/>
          <w:szCs w:val="24"/>
          <w:lang w:val="bg-BG" w:eastAsia="bg-BG"/>
        </w:rPr>
        <w:t xml:space="preserve">плати на </w:t>
      </w:r>
      <w:r w:rsidR="00F35C07" w:rsidRPr="00401BDB">
        <w:rPr>
          <w:rFonts w:ascii="Times New Roman" w:eastAsia="Times New Roman" w:hAnsi="Times New Roman"/>
          <w:sz w:val="24"/>
          <w:szCs w:val="24"/>
          <w:lang w:val="bg-BG" w:eastAsia="bg-BG"/>
        </w:rPr>
        <w:t>Възложителя в срок до 10 (десет</w:t>
      </w:r>
      <w:r w:rsidRPr="00401BDB">
        <w:rPr>
          <w:rFonts w:ascii="Times New Roman" w:eastAsia="Times New Roman" w:hAnsi="Times New Roman"/>
          <w:sz w:val="24"/>
          <w:szCs w:val="24"/>
          <w:lang w:val="bg-BG" w:eastAsia="bg-BG"/>
        </w:rPr>
        <w:t>) работни дни, от датата</w:t>
      </w:r>
      <w:r w:rsidRPr="002E268F">
        <w:rPr>
          <w:rFonts w:ascii="Times New Roman" w:eastAsia="Times New Roman" w:hAnsi="Times New Roman"/>
          <w:sz w:val="24"/>
          <w:szCs w:val="24"/>
          <w:lang w:val="bg-BG" w:eastAsia="bg-BG"/>
        </w:rPr>
        <w:t xml:space="preserve"> на получаване на искането претендираната от Възложителя сума.</w:t>
      </w:r>
    </w:p>
    <w:p w:rsidR="00A7345F" w:rsidRPr="002E268F"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eastAsia="Times New Roman" w:hAnsi="Times New Roman"/>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7345F" w:rsidRPr="002E268F" w:rsidRDefault="00A7345F" w:rsidP="00A7345F">
      <w:pPr>
        <w:spacing w:after="0" w:line="240" w:lineRule="auto"/>
        <w:ind w:firstLine="567"/>
        <w:jc w:val="both"/>
        <w:rPr>
          <w:rFonts w:ascii="Times New Roman" w:eastAsia="Times New Roman" w:hAnsi="Times New Roman"/>
          <w:color w:val="000000"/>
          <w:sz w:val="24"/>
          <w:szCs w:val="24"/>
          <w:lang w:val="bg-BG" w:eastAsia="bg-BG"/>
        </w:rPr>
      </w:pPr>
      <w:r w:rsidRPr="002E268F">
        <w:rPr>
          <w:rFonts w:ascii="Times New Roman" w:eastAsia="Times New Roman" w:hAnsi="Times New Roman"/>
          <w:color w:val="000000"/>
          <w:sz w:val="24"/>
          <w:szCs w:val="24"/>
          <w:lang w:val="bg-BG" w:eastAsia="bg-BG"/>
        </w:rPr>
        <w:t>Участникът, определен за изпълнител</w:t>
      </w:r>
      <w:r w:rsidRPr="002E268F">
        <w:rPr>
          <w:rFonts w:ascii="Times New Roman" w:eastAsia="Times New Roman" w:hAnsi="Times New Roman"/>
          <w:bCs/>
          <w:color w:val="000000"/>
          <w:sz w:val="24"/>
          <w:szCs w:val="24"/>
          <w:lang w:val="bg-B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A7345F" w:rsidRPr="00A075B9" w:rsidRDefault="00A7345F" w:rsidP="00A7345F">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2E268F">
        <w:rPr>
          <w:rFonts w:ascii="Times New Roman" w:eastAsia="Times New Roman" w:hAnsi="Times New Roman"/>
          <w:sz w:val="24"/>
          <w:szCs w:val="24"/>
          <w:lang w:val="bg-BG" w:eastAsia="bg-BG"/>
        </w:rPr>
        <w:t>Документът за гаранцията за изпълнение се представя към момента на сключване на договора.</w:t>
      </w:r>
    </w:p>
    <w:p w:rsidR="00A7345F" w:rsidRPr="00FA7094" w:rsidRDefault="00A7345F" w:rsidP="00A7345F">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r w:rsidRPr="00FA7094">
        <w:rPr>
          <w:rFonts w:ascii="Times New Roman" w:eastAsia="Times New Roman" w:hAnsi="Times New Roman"/>
          <w:b/>
          <w:sz w:val="24"/>
          <w:szCs w:val="24"/>
          <w:lang w:val="bg-BG" w:eastAsia="bg-BG"/>
        </w:rPr>
        <w:t>Условията и сроковете за задържане или освобождаване на гаранцията за изпълнение</w:t>
      </w:r>
      <w:r w:rsidR="00AE3FAA" w:rsidRPr="00FA7094">
        <w:rPr>
          <w:rFonts w:ascii="Times New Roman" w:eastAsia="Times New Roman" w:hAnsi="Times New Roman"/>
          <w:b/>
          <w:color w:val="000000"/>
          <w:spacing w:val="-2"/>
          <w:sz w:val="24"/>
          <w:szCs w:val="24"/>
          <w:lang w:val="bg-BG"/>
        </w:rPr>
        <w:t xml:space="preserve"> или съответната част от нея,</w:t>
      </w:r>
      <w:r w:rsidRPr="00FA7094">
        <w:rPr>
          <w:rFonts w:ascii="Times New Roman" w:eastAsia="Times New Roman" w:hAnsi="Times New Roman"/>
          <w:b/>
          <w:sz w:val="24"/>
          <w:szCs w:val="24"/>
          <w:lang w:val="bg-BG" w:eastAsia="bg-BG"/>
        </w:rPr>
        <w:t xml:space="preserve"> се уреждат в договора за обществена поръчка. </w:t>
      </w:r>
      <w:bookmarkStart w:id="2" w:name="_VІI._Проект_на"/>
      <w:bookmarkEnd w:id="2"/>
    </w:p>
    <w:p w:rsidR="00CF68E5" w:rsidRDefault="00CF68E5" w:rsidP="00CF68E5">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rPr>
      </w:pPr>
    </w:p>
    <w:p w:rsidR="00A61BC2" w:rsidRPr="00545F05" w:rsidRDefault="00A61BC2" w:rsidP="00A61BC2">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val="bg-BG"/>
        </w:rPr>
      </w:pPr>
      <w:r w:rsidRPr="00545F05">
        <w:rPr>
          <w:rFonts w:ascii="Times New Roman" w:eastAsia="Times New Roman" w:hAnsi="Times New Roman" w:cs="Times New Roman"/>
          <w:b/>
          <w:sz w:val="24"/>
          <w:szCs w:val="24"/>
          <w:u w:val="single"/>
          <w:lang w:val="bg-BG"/>
        </w:rPr>
        <w:t>Гаранция за авансово изплатените суми:</w:t>
      </w:r>
    </w:p>
    <w:p w:rsidR="00A61BC2" w:rsidRPr="00CF68E5" w:rsidRDefault="00A61BC2" w:rsidP="00A61BC2">
      <w:pPr>
        <w:spacing w:after="0" w:line="240" w:lineRule="auto"/>
        <w:ind w:firstLine="567"/>
        <w:jc w:val="both"/>
        <w:rPr>
          <w:rFonts w:ascii="Times New Roman" w:eastAsia="Times New Roman" w:hAnsi="Times New Roman"/>
          <w:color w:val="000000"/>
          <w:sz w:val="24"/>
          <w:szCs w:val="24"/>
          <w:lang w:val="bg-BG" w:eastAsia="bg-BG"/>
        </w:rPr>
      </w:pPr>
      <w:r w:rsidRPr="003D4AF3">
        <w:rPr>
          <w:rFonts w:ascii="Times New Roman" w:hAnsi="Times New Roman" w:cs="Times New Roman"/>
          <w:bCs/>
          <w:sz w:val="24"/>
          <w:szCs w:val="24"/>
          <w:lang w:val="bg-BG"/>
        </w:rPr>
        <w:t xml:space="preserve">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 </w:t>
      </w:r>
      <w:r w:rsidRPr="003D4AF3">
        <w:rPr>
          <w:rFonts w:ascii="Times New Roman" w:eastAsia="Times New Roman" w:hAnsi="Times New Roman" w:cs="Times New Roman"/>
          <w:color w:val="000000"/>
          <w:sz w:val="24"/>
          <w:szCs w:val="24"/>
          <w:lang w:val="bg-BG" w:eastAsia="bg-BG"/>
        </w:rPr>
        <w:t>Гаранцията</w:t>
      </w:r>
      <w:r w:rsidRPr="003D4AF3">
        <w:rPr>
          <w:rFonts w:ascii="Times New Roman" w:eastAsia="Times New Roman" w:hAnsi="Times New Roman"/>
          <w:color w:val="000000"/>
          <w:sz w:val="24"/>
          <w:szCs w:val="24"/>
          <w:lang w:val="bg-BG" w:eastAsia="bg-BG"/>
        </w:rPr>
        <w:t xml:space="preserve"> се представя от Изпълнителя, ведно с </w:t>
      </w:r>
      <w:r w:rsidRPr="003D4AF3">
        <w:rPr>
          <w:rFonts w:ascii="Times New Roman" w:hAnsi="Times New Roman"/>
          <w:sz w:val="24"/>
          <w:szCs w:val="24"/>
          <w:lang w:val="bg-BG"/>
        </w:rPr>
        <w:t>оригинална фактура на стойност, равна</w:t>
      </w:r>
      <w:r w:rsidRPr="00CF68E5">
        <w:rPr>
          <w:rFonts w:ascii="Times New Roman" w:hAnsi="Times New Roman"/>
          <w:sz w:val="24"/>
          <w:szCs w:val="24"/>
          <w:lang w:val="bg-BG"/>
        </w:rPr>
        <w:t xml:space="preserve"> на изчислената стойност на аванса.</w:t>
      </w:r>
    </w:p>
    <w:p w:rsidR="00A61BC2" w:rsidRPr="00CF68E5" w:rsidRDefault="00A61BC2" w:rsidP="00A61BC2">
      <w:pPr>
        <w:tabs>
          <w:tab w:val="num" w:pos="426"/>
        </w:tabs>
        <w:spacing w:after="0" w:line="240" w:lineRule="auto"/>
        <w:ind w:firstLine="567"/>
        <w:jc w:val="both"/>
        <w:rPr>
          <w:rFonts w:ascii="Times New Roman" w:hAnsi="Times New Roman"/>
          <w:sz w:val="24"/>
          <w:szCs w:val="24"/>
          <w:lang w:val="bg-BG"/>
        </w:rPr>
      </w:pPr>
      <w:r w:rsidRPr="00CF68E5">
        <w:rPr>
          <w:rFonts w:ascii="Times New Roman" w:eastAsia="Times New Roman" w:hAnsi="Times New Roman"/>
          <w:sz w:val="24"/>
          <w:szCs w:val="24"/>
          <w:lang w:val="bg-BG"/>
        </w:rPr>
        <w:t>Възложителят заплаща на Изпълнителя а</w:t>
      </w:r>
      <w:r w:rsidRPr="00CF68E5">
        <w:rPr>
          <w:rFonts w:ascii="Times New Roman" w:hAnsi="Times New Roman"/>
          <w:sz w:val="24"/>
          <w:szCs w:val="24"/>
          <w:lang w:val="bg-BG"/>
        </w:rPr>
        <w:t>ванс в</w:t>
      </w:r>
      <w:r>
        <w:rPr>
          <w:rFonts w:ascii="Times New Roman" w:hAnsi="Times New Roman"/>
          <w:sz w:val="24"/>
          <w:szCs w:val="24"/>
          <w:lang w:val="bg-BG"/>
        </w:rPr>
        <w:t xml:space="preserve"> размер на 30 % от цената за изпълнение на </w:t>
      </w:r>
      <w:r w:rsidRPr="00173E30">
        <w:rPr>
          <w:rFonts w:ascii="Times New Roman" w:hAnsi="Times New Roman"/>
          <w:sz w:val="24"/>
          <w:szCs w:val="24"/>
          <w:lang w:val="bg-BG"/>
        </w:rPr>
        <w:t xml:space="preserve">обществената поръчка с вкл. ДДС, в срок до </w:t>
      </w:r>
      <w:r w:rsidR="009D1338" w:rsidRPr="00173E30">
        <w:rPr>
          <w:rFonts w:ascii="Times New Roman" w:hAnsi="Times New Roman"/>
          <w:sz w:val="24"/>
          <w:szCs w:val="24"/>
          <w:lang w:val="bg-BG"/>
        </w:rPr>
        <w:t>30 календарни дни</w:t>
      </w:r>
      <w:r w:rsidRPr="00173E30">
        <w:rPr>
          <w:rFonts w:ascii="Times New Roman" w:hAnsi="Times New Roman"/>
          <w:sz w:val="24"/>
          <w:szCs w:val="24"/>
          <w:lang w:val="bg-BG"/>
        </w:rPr>
        <w:t>, считано от датата на</w:t>
      </w:r>
      <w:r w:rsidR="009D1338" w:rsidRPr="00173E30">
        <w:rPr>
          <w:rFonts w:ascii="Times New Roman" w:hAnsi="Times New Roman"/>
          <w:sz w:val="24"/>
          <w:szCs w:val="24"/>
          <w:lang w:val="bg-BG"/>
        </w:rPr>
        <w:t xml:space="preserve"> подписване на договора и след</w:t>
      </w:r>
      <w:r w:rsidRPr="00173E30">
        <w:rPr>
          <w:rFonts w:ascii="Times New Roman" w:hAnsi="Times New Roman"/>
          <w:sz w:val="24"/>
          <w:szCs w:val="24"/>
          <w:lang w:val="bg-BG"/>
        </w:rPr>
        <w:t xml:space="preserve"> представяне от страна на Изпълнителя, </w:t>
      </w:r>
      <w:r w:rsidR="009D1338" w:rsidRPr="00173E30">
        <w:rPr>
          <w:rFonts w:ascii="Times New Roman" w:hAnsi="Times New Roman"/>
          <w:sz w:val="24"/>
          <w:szCs w:val="24"/>
          <w:lang w:val="bg-BG"/>
        </w:rPr>
        <w:t xml:space="preserve"> на</w:t>
      </w:r>
      <w:r w:rsidRPr="00173E30">
        <w:rPr>
          <w:rFonts w:ascii="Times New Roman" w:hAnsi="Times New Roman"/>
          <w:sz w:val="24"/>
          <w:szCs w:val="24"/>
          <w:lang w:val="bg-BG"/>
        </w:rPr>
        <w:t xml:space="preserve"> оригинална фактура на стойност,</w:t>
      </w:r>
      <w:r w:rsidRPr="00CF68E5">
        <w:rPr>
          <w:rFonts w:ascii="Times New Roman" w:hAnsi="Times New Roman"/>
          <w:sz w:val="24"/>
          <w:szCs w:val="24"/>
          <w:lang w:val="bg-BG"/>
        </w:rPr>
        <w:t xml:space="preserve"> равна на изчислената стойност на аванса.</w:t>
      </w:r>
      <w:r w:rsidR="009D1338">
        <w:rPr>
          <w:rFonts w:ascii="Times New Roman" w:hAnsi="Times New Roman"/>
          <w:sz w:val="24"/>
          <w:szCs w:val="24"/>
          <w:lang w:val="bg-BG"/>
        </w:rPr>
        <w:t xml:space="preserve"> </w:t>
      </w:r>
    </w:p>
    <w:p w:rsidR="00A61BC2" w:rsidRPr="00CF68E5" w:rsidRDefault="00A61BC2" w:rsidP="00A61BC2">
      <w:pPr>
        <w:spacing w:after="0" w:line="240" w:lineRule="auto"/>
        <w:ind w:firstLine="567"/>
        <w:jc w:val="both"/>
        <w:rPr>
          <w:rFonts w:ascii="Times New Roman" w:eastAsia="Times New Roman" w:hAnsi="Times New Roman"/>
          <w:color w:val="000000"/>
          <w:sz w:val="24"/>
          <w:szCs w:val="24"/>
          <w:lang w:val="bg-BG" w:eastAsia="bg-BG"/>
        </w:rPr>
      </w:pPr>
      <w:r w:rsidRPr="00CF68E5">
        <w:rPr>
          <w:rFonts w:ascii="Times New Roman" w:eastAsia="Times New Roman" w:hAnsi="Times New Roman"/>
          <w:color w:val="000000"/>
          <w:sz w:val="24"/>
          <w:szCs w:val="24"/>
          <w:lang w:val="bg-BG" w:eastAsia="bg-BG"/>
        </w:rPr>
        <w:t xml:space="preserve">Гаранция за авансово плащане е в размер на авансово предоставените средства </w:t>
      </w:r>
      <w:r w:rsidRPr="00CF68E5">
        <w:rPr>
          <w:rFonts w:ascii="Times New Roman" w:eastAsia="Times New Roman" w:hAnsi="Times New Roman"/>
          <w:sz w:val="24"/>
          <w:szCs w:val="24"/>
          <w:lang w:val="bg-BG" w:eastAsia="bg-BG"/>
        </w:rPr>
        <w:t xml:space="preserve">с ДДС или 30 (тридесет) </w:t>
      </w:r>
      <w:r>
        <w:rPr>
          <w:rFonts w:ascii="Times New Roman" w:eastAsia="Times New Roman" w:hAnsi="Times New Roman"/>
          <w:sz w:val="24"/>
          <w:szCs w:val="24"/>
          <w:lang w:val="bg-BG" w:eastAsia="bg-BG"/>
        </w:rPr>
        <w:t>% от цената за изпълнение на договора</w:t>
      </w:r>
      <w:r w:rsidRPr="00CF68E5">
        <w:rPr>
          <w:rFonts w:ascii="Times New Roman" w:eastAsia="Times New Roman" w:hAnsi="Times New Roman"/>
          <w:sz w:val="24"/>
          <w:szCs w:val="24"/>
          <w:lang w:val="bg-BG" w:eastAsia="bg-BG"/>
        </w:rPr>
        <w:t xml:space="preserve"> с включен ДДС. </w:t>
      </w:r>
    </w:p>
    <w:p w:rsidR="00A61BC2" w:rsidRPr="00CF68E5" w:rsidRDefault="00A61BC2" w:rsidP="00A61BC2">
      <w:pPr>
        <w:spacing w:after="0" w:line="240" w:lineRule="auto"/>
        <w:ind w:firstLine="567"/>
        <w:jc w:val="both"/>
        <w:rPr>
          <w:rFonts w:ascii="Times New Roman" w:eastAsia="Times New Roman" w:hAnsi="Times New Roman"/>
          <w:color w:val="000000"/>
          <w:sz w:val="24"/>
          <w:szCs w:val="24"/>
          <w:lang w:val="bg-BG" w:eastAsia="bg-BG"/>
        </w:rPr>
      </w:pPr>
      <w:r w:rsidRPr="00CF68E5">
        <w:rPr>
          <w:rFonts w:ascii="Times New Roman" w:eastAsia="Times New Roman" w:hAnsi="Times New Roman"/>
          <w:color w:val="000000"/>
          <w:sz w:val="24"/>
          <w:szCs w:val="24"/>
          <w:lang w:val="bg-BG" w:eastAsia="bg-BG"/>
        </w:rPr>
        <w:t>Гаранция за авансово плащане следва да бъде представена в една от следните форми:</w:t>
      </w:r>
    </w:p>
    <w:p w:rsidR="00A61BC2" w:rsidRPr="00BC5EAC" w:rsidRDefault="00A61BC2" w:rsidP="00A61BC2">
      <w:pPr>
        <w:spacing w:after="0" w:line="240" w:lineRule="auto"/>
        <w:ind w:firstLine="567"/>
        <w:jc w:val="both"/>
        <w:rPr>
          <w:rFonts w:ascii="Times New Roman" w:eastAsia="Times New Roman" w:hAnsi="Times New Roman"/>
          <w:bCs/>
          <w:color w:val="000000"/>
          <w:sz w:val="24"/>
          <w:szCs w:val="24"/>
          <w:lang w:val="bg-BG" w:eastAsia="bg-BG"/>
        </w:rPr>
      </w:pPr>
      <w:r w:rsidRPr="00CF68E5">
        <w:rPr>
          <w:rFonts w:ascii="Times New Roman" w:eastAsia="Times New Roman" w:hAnsi="Times New Roman"/>
          <w:color w:val="000000"/>
          <w:sz w:val="24"/>
          <w:szCs w:val="24"/>
          <w:lang w:val="bg-BG" w:eastAsia="bg-BG"/>
        </w:rPr>
        <w:t xml:space="preserve">а) Под </w:t>
      </w:r>
      <w:r w:rsidRPr="00BC5EAC">
        <w:rPr>
          <w:rFonts w:ascii="Times New Roman" w:eastAsia="Times New Roman" w:hAnsi="Times New Roman"/>
          <w:color w:val="000000"/>
          <w:sz w:val="24"/>
          <w:szCs w:val="24"/>
          <w:lang w:val="bg-BG" w:eastAsia="bg-BG"/>
        </w:rPr>
        <w:t xml:space="preserve">формата на  парична сума, внесена по сметка на ВЪЗЛОЖИТЕЛЯ: </w:t>
      </w:r>
      <w:r w:rsidRPr="00BC5EAC">
        <w:rPr>
          <w:rFonts w:ascii="Times New Roman" w:eastAsia="Times New Roman" w:hAnsi="Times New Roman"/>
          <w:bCs/>
          <w:color w:val="000000"/>
          <w:sz w:val="24"/>
          <w:szCs w:val="24"/>
          <w:lang w:val="bg-BG" w:eastAsia="bg-BG"/>
        </w:rPr>
        <w:t>IBAN BG 37 BNBG 9661 3300 1391 01, BIC  код - BNBGBGSD.</w:t>
      </w:r>
    </w:p>
    <w:p w:rsidR="00A61BC2" w:rsidRPr="00CF68E5" w:rsidRDefault="00A61BC2" w:rsidP="00A61BC2">
      <w:pPr>
        <w:spacing w:after="0" w:line="240" w:lineRule="auto"/>
        <w:ind w:firstLine="567"/>
        <w:jc w:val="both"/>
        <w:rPr>
          <w:rFonts w:ascii="Times New Roman" w:eastAsia="Times New Roman" w:hAnsi="Times New Roman"/>
          <w:sz w:val="24"/>
          <w:szCs w:val="24"/>
          <w:lang w:val="bg-BG" w:eastAsia="bg-BG"/>
        </w:rPr>
      </w:pPr>
      <w:r w:rsidRPr="00BC5EAC">
        <w:rPr>
          <w:rFonts w:ascii="Times New Roman" w:eastAsia="Times New Roman" w:hAnsi="Times New Roman"/>
          <w:bCs/>
          <w:color w:val="000000"/>
          <w:sz w:val="24"/>
          <w:szCs w:val="24"/>
          <w:lang w:val="bg-BG" w:eastAsia="bg-BG"/>
        </w:rPr>
        <w:lastRenderedPageBreak/>
        <w:t>б) Б</w:t>
      </w:r>
      <w:r w:rsidRPr="00BC5EAC">
        <w:rPr>
          <w:rFonts w:ascii="Times New Roman" w:eastAsia="Times New Roman" w:hAnsi="Times New Roman"/>
          <w:color w:val="000000"/>
          <w:sz w:val="24"/>
          <w:szCs w:val="24"/>
          <w:lang w:val="bg-BG" w:eastAsia="bg-BG"/>
        </w:rPr>
        <w:t>езусловна и неотменяема банкова гаранция за авансовото плащане в оригинал, издадена от банка в полза на Възложителя, покриваща</w:t>
      </w:r>
      <w:r w:rsidRPr="00CF68E5">
        <w:rPr>
          <w:rFonts w:ascii="Times New Roman" w:eastAsia="Times New Roman" w:hAnsi="Times New Roman"/>
          <w:color w:val="000000"/>
          <w:sz w:val="24"/>
          <w:szCs w:val="24"/>
          <w:lang w:val="bg-BG" w:eastAsia="bg-BG"/>
        </w:rPr>
        <w:t xml:space="preserve"> пълния размер на авансово предоставените средства в лв. с вкл. ДДС, обезпечаваща </w:t>
      </w:r>
      <w:r w:rsidRPr="00BC5EAC">
        <w:rPr>
          <w:rFonts w:ascii="Times New Roman" w:eastAsia="Times New Roman" w:hAnsi="Times New Roman"/>
          <w:color w:val="000000"/>
          <w:sz w:val="24"/>
          <w:szCs w:val="24"/>
          <w:lang w:val="bg-BG" w:eastAsia="bg-BG"/>
        </w:rPr>
        <w:t>задължението на Изпълнителя да възстанови същите по договора, при условията, посочени в него.</w:t>
      </w:r>
    </w:p>
    <w:p w:rsidR="00A61BC2" w:rsidRDefault="00A61BC2" w:rsidP="00A61BC2">
      <w:pPr>
        <w:spacing w:after="0" w:line="240" w:lineRule="auto"/>
        <w:ind w:firstLine="567"/>
        <w:jc w:val="both"/>
        <w:rPr>
          <w:rFonts w:ascii="Times New Roman" w:eastAsia="Times New Roman" w:hAnsi="Times New Roman"/>
          <w:sz w:val="24"/>
          <w:szCs w:val="24"/>
          <w:lang w:val="bg-BG" w:eastAsia="bg-BG"/>
        </w:rPr>
      </w:pPr>
    </w:p>
    <w:p w:rsidR="00A61BC2" w:rsidRPr="00CF68E5" w:rsidRDefault="00A61BC2" w:rsidP="00A61BC2">
      <w:pPr>
        <w:spacing w:after="0" w:line="240" w:lineRule="auto"/>
        <w:ind w:firstLine="567"/>
        <w:jc w:val="both"/>
        <w:rPr>
          <w:rFonts w:ascii="Times New Roman" w:eastAsia="Times New Roman" w:hAnsi="Times New Roman"/>
          <w:sz w:val="24"/>
          <w:szCs w:val="24"/>
          <w:lang w:val="bg-BG" w:eastAsia="bg-BG"/>
        </w:rPr>
      </w:pPr>
      <w:r w:rsidRPr="00173E30">
        <w:rPr>
          <w:rFonts w:ascii="Times New Roman" w:eastAsia="Times New Roman" w:hAnsi="Times New Roman"/>
          <w:sz w:val="24"/>
          <w:szCs w:val="24"/>
          <w:lang w:val="bg-BG" w:eastAsia="bg-BG"/>
        </w:rPr>
        <w:t xml:space="preserve">Валидността на гаранцията за авансово плащане следва </w:t>
      </w:r>
      <w:r w:rsidRPr="00173E30">
        <w:rPr>
          <w:rFonts w:ascii="Times New Roman" w:eastAsia="Times New Roman" w:hAnsi="Times New Roman"/>
          <w:color w:val="000000"/>
          <w:sz w:val="24"/>
          <w:szCs w:val="24"/>
          <w:lang w:val="bg-BG"/>
        </w:rPr>
        <w:t xml:space="preserve">да бъде със срок на валидност за целия срок на действие на договора, </w:t>
      </w:r>
      <w:r w:rsidRPr="00173E30">
        <w:rPr>
          <w:rFonts w:ascii="Times New Roman" w:eastAsia="Times New Roman" w:hAnsi="Times New Roman"/>
          <w:b/>
          <w:color w:val="000000"/>
          <w:sz w:val="24"/>
          <w:szCs w:val="24"/>
          <w:lang w:val="bg-BG"/>
        </w:rPr>
        <w:t xml:space="preserve">удължен с минимум </w:t>
      </w:r>
      <w:r w:rsidR="00401BDB" w:rsidRPr="00173E30">
        <w:rPr>
          <w:rFonts w:ascii="Times New Roman" w:eastAsia="Times New Roman" w:hAnsi="Times New Roman"/>
          <w:b/>
          <w:color w:val="000000"/>
          <w:sz w:val="24"/>
          <w:szCs w:val="24"/>
          <w:lang w:val="bg-BG"/>
        </w:rPr>
        <w:t>90 (</w:t>
      </w:r>
      <w:r w:rsidR="00401BDB" w:rsidRPr="00173E30">
        <w:rPr>
          <w:rFonts w:ascii="Times New Roman" w:eastAsia="Times New Roman" w:hAnsi="Times New Roman"/>
          <w:b/>
          <w:i/>
          <w:color w:val="000000"/>
          <w:sz w:val="24"/>
          <w:szCs w:val="24"/>
          <w:lang w:val="bg-BG"/>
        </w:rPr>
        <w:t xml:space="preserve">деветдесет </w:t>
      </w:r>
      <w:r w:rsidRPr="00173E30">
        <w:rPr>
          <w:rFonts w:ascii="Times New Roman" w:eastAsia="Times New Roman" w:hAnsi="Times New Roman"/>
          <w:b/>
          <w:color w:val="000000"/>
          <w:sz w:val="24"/>
          <w:szCs w:val="24"/>
          <w:lang w:val="bg-BG"/>
        </w:rPr>
        <w:t xml:space="preserve"> дни</w:t>
      </w:r>
      <w:r w:rsidRPr="00173E30">
        <w:rPr>
          <w:rFonts w:ascii="Times New Roman" w:eastAsia="Times New Roman" w:hAnsi="Times New Roman"/>
          <w:sz w:val="24"/>
          <w:szCs w:val="24"/>
          <w:lang w:val="bg-BG" w:eastAsia="bg-BG"/>
        </w:rPr>
        <w:t>. В случай, че</w:t>
      </w:r>
      <w:r w:rsidRPr="00CF68E5">
        <w:rPr>
          <w:rFonts w:ascii="Times New Roman" w:eastAsia="Times New Roman" w:hAnsi="Times New Roman"/>
          <w:sz w:val="24"/>
          <w:szCs w:val="24"/>
          <w:lang w:val="bg-BG" w:eastAsia="bg-BG"/>
        </w:rPr>
        <w:t xml:space="preserve">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A61BC2" w:rsidRPr="00CF68E5" w:rsidRDefault="00A61BC2" w:rsidP="00A61BC2">
      <w:pPr>
        <w:spacing w:after="0" w:line="240" w:lineRule="auto"/>
        <w:ind w:firstLine="567"/>
        <w:jc w:val="both"/>
        <w:rPr>
          <w:rFonts w:ascii="Times New Roman" w:eastAsia="Times New Roman" w:hAnsi="Times New Roman"/>
          <w:sz w:val="24"/>
          <w:szCs w:val="24"/>
          <w:lang w:val="bg-BG" w:eastAsia="bg-BG"/>
        </w:rPr>
      </w:pPr>
      <w:r w:rsidRPr="00CF68E5">
        <w:rPr>
          <w:rFonts w:ascii="Times New Roman" w:eastAsia="Times New Roman" w:hAnsi="Times New Roman"/>
          <w:color w:val="000000"/>
          <w:sz w:val="24"/>
          <w:szCs w:val="24"/>
          <w:lang w:val="bg-BG" w:eastAsia="bg-BG"/>
        </w:rPr>
        <w:t xml:space="preserve">в) Застраховка </w:t>
      </w:r>
      <w:r w:rsidRPr="00CF68E5">
        <w:rPr>
          <w:rFonts w:ascii="Times New Roman" w:eastAsia="Times New Roman" w:hAnsi="Times New Roman"/>
          <w:sz w:val="24"/>
          <w:szCs w:val="24"/>
          <w:lang w:val="bg-BG" w:eastAsia="bg-BG"/>
        </w:rPr>
        <w:t>(застрахователна полица) в оригинал</w:t>
      </w:r>
      <w:r w:rsidRPr="00CF68E5">
        <w:rPr>
          <w:rFonts w:ascii="Times New Roman" w:eastAsia="Times New Roman" w:hAnsi="Times New Roman"/>
          <w:color w:val="000000"/>
          <w:sz w:val="24"/>
          <w:szCs w:val="24"/>
          <w:lang w:val="bg-BG" w:eastAsia="bg-BG"/>
        </w:rPr>
        <w:t>, която обезпечава авансовото плащане чрез покритие на отговорността на изпълнителя</w:t>
      </w:r>
      <w:r w:rsidRPr="00CF68E5">
        <w:rPr>
          <w:lang w:val="bg-BG"/>
        </w:rPr>
        <w:t xml:space="preserve"> </w:t>
      </w:r>
      <w:r w:rsidRPr="00CF68E5">
        <w:rPr>
          <w:rFonts w:ascii="Times New Roman" w:eastAsia="Times New Roman" w:hAnsi="Times New Roman"/>
          <w:color w:val="000000"/>
          <w:sz w:val="24"/>
          <w:szCs w:val="24"/>
          <w:lang w:val="bg-BG" w:eastAsia="bg-BG"/>
        </w:rPr>
        <w:t xml:space="preserve">да възстанови същото по договора, при условията, посочени в него.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w:t>
      </w:r>
      <w:r w:rsidRPr="00CF68E5">
        <w:rPr>
          <w:rFonts w:ascii="Times New Roman" w:eastAsia="Times New Roman" w:hAnsi="Times New Roman"/>
          <w:sz w:val="24"/>
          <w:szCs w:val="24"/>
          <w:lang w:val="bg-BG" w:eastAsia="bg-BG"/>
        </w:rPr>
        <w:t>В тези случаи, дължимата по застраховката премия следва да бъде изцяло платена.</w:t>
      </w:r>
    </w:p>
    <w:p w:rsidR="00A61BC2" w:rsidRPr="00CF68E5" w:rsidRDefault="00A61BC2" w:rsidP="00A61BC2">
      <w:pPr>
        <w:autoSpaceDE w:val="0"/>
        <w:autoSpaceDN w:val="0"/>
        <w:spacing w:after="0" w:line="240" w:lineRule="auto"/>
        <w:ind w:firstLine="567"/>
        <w:jc w:val="both"/>
        <w:rPr>
          <w:rFonts w:ascii="Times New Roman" w:hAnsi="Times New Roman"/>
          <w:sz w:val="24"/>
          <w:szCs w:val="24"/>
          <w:lang w:val="bg-BG" w:eastAsia="bg-BG"/>
        </w:rPr>
      </w:pPr>
      <w:r w:rsidRPr="00CF68E5">
        <w:rPr>
          <w:rFonts w:ascii="Times New Roman" w:eastAsia="Times New Roman" w:hAnsi="Times New Roman"/>
          <w:sz w:val="24"/>
          <w:szCs w:val="24"/>
          <w:lang w:val="bg-B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CF68E5">
        <w:rPr>
          <w:rFonts w:ascii="Times New Roman" w:hAnsi="Times New Roman"/>
          <w:sz w:val="24"/>
          <w:szCs w:val="24"/>
          <w:lang w:val="bg-BG" w:eastAsia="bg-BG"/>
        </w:rPr>
        <w:t>той представя на възложителя и доказателства, че дължимата по застраховката премия е изцяло платена.</w:t>
      </w:r>
    </w:p>
    <w:p w:rsidR="00A61BC2" w:rsidRPr="00CF68E5" w:rsidRDefault="00A61BC2" w:rsidP="00A61BC2">
      <w:pPr>
        <w:spacing w:after="0" w:line="240" w:lineRule="auto"/>
        <w:ind w:firstLine="567"/>
        <w:jc w:val="both"/>
        <w:rPr>
          <w:rFonts w:ascii="Times New Roman" w:eastAsia="Times New Roman" w:hAnsi="Times New Roman"/>
          <w:sz w:val="24"/>
          <w:szCs w:val="24"/>
          <w:lang w:val="bg-BG" w:eastAsia="bg-BG"/>
        </w:rPr>
      </w:pPr>
      <w:r w:rsidRPr="00173E30">
        <w:rPr>
          <w:rFonts w:ascii="Times New Roman" w:eastAsia="Times New Roman" w:hAnsi="Times New Roman"/>
          <w:sz w:val="24"/>
          <w:szCs w:val="24"/>
          <w:lang w:val="bg-BG" w:eastAsia="bg-BG"/>
        </w:rPr>
        <w:t xml:space="preserve">Валидността на Гаранцията за авансово плащане следва </w:t>
      </w:r>
      <w:r w:rsidRPr="00173E30">
        <w:rPr>
          <w:rFonts w:ascii="Times New Roman" w:eastAsia="Times New Roman" w:hAnsi="Times New Roman"/>
          <w:color w:val="000000"/>
          <w:sz w:val="24"/>
          <w:szCs w:val="24"/>
          <w:lang w:val="bg-BG"/>
        </w:rPr>
        <w:t xml:space="preserve">да бъде със срок на валидност за целия срок на действие на договора, </w:t>
      </w:r>
      <w:r w:rsidR="00F940F0" w:rsidRPr="00173E30">
        <w:rPr>
          <w:rFonts w:ascii="Times New Roman" w:eastAsia="Times New Roman" w:hAnsi="Times New Roman"/>
          <w:b/>
          <w:color w:val="000000"/>
          <w:sz w:val="24"/>
          <w:szCs w:val="24"/>
          <w:lang w:val="bg-BG"/>
        </w:rPr>
        <w:t>удължен с минимум 9</w:t>
      </w:r>
      <w:r w:rsidRPr="00173E30">
        <w:rPr>
          <w:rFonts w:ascii="Times New Roman" w:eastAsia="Times New Roman" w:hAnsi="Times New Roman"/>
          <w:b/>
          <w:color w:val="000000"/>
          <w:sz w:val="24"/>
          <w:szCs w:val="24"/>
          <w:lang w:val="bg-BG"/>
        </w:rPr>
        <w:t>0 (</w:t>
      </w:r>
      <w:r w:rsidR="00F940F0" w:rsidRPr="00173E30">
        <w:rPr>
          <w:rFonts w:ascii="Times New Roman" w:eastAsia="Times New Roman" w:hAnsi="Times New Roman"/>
          <w:b/>
          <w:i/>
          <w:color w:val="000000"/>
          <w:sz w:val="24"/>
          <w:szCs w:val="24"/>
          <w:lang w:val="bg-BG"/>
        </w:rPr>
        <w:t>деветдесет</w:t>
      </w:r>
      <w:r w:rsidRPr="00173E30">
        <w:rPr>
          <w:rFonts w:ascii="Times New Roman" w:eastAsia="Times New Roman" w:hAnsi="Times New Roman"/>
          <w:b/>
          <w:color w:val="000000"/>
          <w:sz w:val="24"/>
          <w:szCs w:val="24"/>
          <w:lang w:val="bg-BG"/>
        </w:rPr>
        <w:t>) дни</w:t>
      </w:r>
      <w:r w:rsidRPr="00173E30">
        <w:rPr>
          <w:rFonts w:ascii="Times New Roman" w:eastAsia="Times New Roman" w:hAnsi="Times New Roman"/>
          <w:sz w:val="24"/>
          <w:szCs w:val="24"/>
          <w:lang w:val="bg-BG" w:eastAsia="bg-BG"/>
        </w:rPr>
        <w:t>. В случай, че,</w:t>
      </w:r>
      <w:r w:rsidRPr="00CF68E5">
        <w:rPr>
          <w:rFonts w:ascii="Times New Roman" w:eastAsia="Times New Roman" w:hAnsi="Times New Roman"/>
          <w:sz w:val="24"/>
          <w:szCs w:val="24"/>
          <w:lang w:val="bg-BG" w:eastAsia="bg-BG"/>
        </w:rPr>
        <w:t xml:space="preserve"> аванса не е усвоен или върнат, в срок до </w:t>
      </w:r>
      <w:r w:rsidR="001359B6">
        <w:rPr>
          <w:rFonts w:ascii="Times New Roman" w:eastAsia="Times New Roman" w:hAnsi="Times New Roman"/>
          <w:sz w:val="24"/>
          <w:szCs w:val="24"/>
          <w:lang w:val="bg-BG" w:eastAsia="bg-BG"/>
        </w:rPr>
        <w:t>10</w:t>
      </w:r>
      <w:r w:rsidR="001359B6" w:rsidRPr="00CF68E5">
        <w:rPr>
          <w:rFonts w:ascii="Times New Roman" w:eastAsia="Times New Roman" w:hAnsi="Times New Roman"/>
          <w:sz w:val="24"/>
          <w:szCs w:val="24"/>
          <w:lang w:val="bg-BG" w:eastAsia="bg-BG"/>
        </w:rPr>
        <w:t xml:space="preserve"> (</w:t>
      </w:r>
      <w:r w:rsidR="001359B6">
        <w:rPr>
          <w:rFonts w:ascii="Times New Roman" w:eastAsia="Times New Roman" w:hAnsi="Times New Roman"/>
          <w:sz w:val="24"/>
          <w:szCs w:val="24"/>
          <w:lang w:val="bg-BG" w:eastAsia="bg-BG"/>
        </w:rPr>
        <w:t>десет</w:t>
      </w:r>
      <w:r w:rsidR="001359B6" w:rsidRPr="00CF68E5">
        <w:rPr>
          <w:rFonts w:ascii="Times New Roman" w:eastAsia="Times New Roman" w:hAnsi="Times New Roman"/>
          <w:sz w:val="24"/>
          <w:szCs w:val="24"/>
          <w:lang w:val="bg-BG" w:eastAsia="bg-BG"/>
        </w:rPr>
        <w:t>)</w:t>
      </w:r>
      <w:r w:rsidRPr="00CF68E5">
        <w:rPr>
          <w:rFonts w:ascii="Times New Roman" w:eastAsia="Times New Roman" w:hAnsi="Times New Roman"/>
          <w:sz w:val="24"/>
          <w:szCs w:val="24"/>
          <w:lang w:val="bg-BG" w:eastAsia="bg-BG"/>
        </w:rPr>
        <w:t xml:space="preserve">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p>
    <w:p w:rsidR="00A61BC2" w:rsidRPr="00CF68E5" w:rsidRDefault="00A61BC2" w:rsidP="00A61BC2">
      <w:pPr>
        <w:spacing w:after="0" w:line="240" w:lineRule="auto"/>
        <w:ind w:firstLine="567"/>
        <w:jc w:val="both"/>
        <w:rPr>
          <w:rFonts w:ascii="Times New Roman" w:eastAsia="Times New Roman" w:hAnsi="Times New Roman"/>
          <w:color w:val="000000"/>
          <w:sz w:val="24"/>
          <w:szCs w:val="24"/>
          <w:lang w:val="bg-BG" w:eastAsia="bg-BG"/>
        </w:rPr>
      </w:pPr>
      <w:r w:rsidRPr="00CF68E5">
        <w:rPr>
          <w:rFonts w:ascii="Times New Roman" w:eastAsia="Times New Roman" w:hAnsi="Times New Roman"/>
          <w:color w:val="000000"/>
          <w:sz w:val="24"/>
          <w:szCs w:val="24"/>
          <w:lang w:val="bg-B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61BC2" w:rsidRPr="00CF68E5" w:rsidRDefault="00A61BC2" w:rsidP="00A61BC2">
      <w:pPr>
        <w:spacing w:after="0" w:line="240" w:lineRule="auto"/>
        <w:ind w:firstLine="567"/>
        <w:jc w:val="both"/>
        <w:rPr>
          <w:rFonts w:ascii="Times New Roman" w:eastAsia="Times New Roman" w:hAnsi="Times New Roman"/>
          <w:color w:val="000000"/>
          <w:sz w:val="24"/>
          <w:szCs w:val="24"/>
          <w:lang w:val="bg-BG" w:eastAsia="bg-BG"/>
        </w:rPr>
      </w:pPr>
      <w:r w:rsidRPr="00CF68E5">
        <w:rPr>
          <w:rFonts w:ascii="Times New Roman" w:eastAsia="Times New Roman" w:hAnsi="Times New Roman"/>
          <w:color w:val="000000"/>
          <w:sz w:val="24"/>
          <w:szCs w:val="24"/>
          <w:lang w:val="bg-BG" w:eastAsia="bg-BG"/>
        </w:rPr>
        <w:t>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w:t>
      </w:r>
      <w:r>
        <w:rPr>
          <w:rFonts w:ascii="Times New Roman" w:eastAsia="Times New Roman" w:hAnsi="Times New Roman"/>
          <w:color w:val="000000"/>
          <w:sz w:val="24"/>
          <w:szCs w:val="24"/>
          <w:lang w:val="bg-BG" w:eastAsia="bg-BG"/>
        </w:rPr>
        <w:t>плати на възложителя в срок до 10 (десет</w:t>
      </w:r>
      <w:r w:rsidRPr="00CF68E5">
        <w:rPr>
          <w:rFonts w:ascii="Times New Roman" w:eastAsia="Times New Roman" w:hAnsi="Times New Roman"/>
          <w:color w:val="000000"/>
          <w:sz w:val="24"/>
          <w:szCs w:val="24"/>
          <w:lang w:val="bg-BG" w:eastAsia="bg-BG"/>
        </w:rPr>
        <w:t xml:space="preserve">) работни дни, от датата на получаване на искането претендираната от възложителя сума. </w:t>
      </w:r>
    </w:p>
    <w:p w:rsidR="00A61BC2" w:rsidRPr="00CF68E5" w:rsidRDefault="00A61BC2" w:rsidP="00A61BC2">
      <w:pPr>
        <w:ind w:firstLine="567"/>
        <w:jc w:val="both"/>
        <w:rPr>
          <w:lang w:val="bg-BG"/>
        </w:rPr>
      </w:pPr>
      <w:r w:rsidRPr="00CF68E5">
        <w:rPr>
          <w:rFonts w:ascii="Times New Roman" w:eastAsia="Times New Roman" w:hAnsi="Times New Roman"/>
          <w:color w:val="000000"/>
          <w:sz w:val="24"/>
          <w:szCs w:val="24"/>
          <w:lang w:val="bg-BG" w:eastAsia="bg-BG"/>
        </w:rPr>
        <w:t>Гаранция за авансово плащане се задържа и освобождава от възложителя в съответствие с условията на договора.</w:t>
      </w:r>
    </w:p>
    <w:p w:rsidR="006C2940" w:rsidRDefault="006C2940" w:rsidP="003D7423">
      <w:pPr>
        <w:rPr>
          <w:lang w:val="bg-BG"/>
        </w:rPr>
      </w:pPr>
    </w:p>
    <w:p w:rsidR="006C2940" w:rsidRDefault="006C2940" w:rsidP="003D7423">
      <w:pPr>
        <w:rPr>
          <w:lang w:val="bg-BG"/>
        </w:rPr>
      </w:pPr>
    </w:p>
    <w:p w:rsidR="006C2940" w:rsidRDefault="006C2940" w:rsidP="003D7423">
      <w:pPr>
        <w:rPr>
          <w:lang w:val="bg-BG"/>
        </w:rPr>
      </w:pPr>
    </w:p>
    <w:p w:rsidR="006C2940" w:rsidRDefault="006C2940" w:rsidP="003D7423">
      <w:pPr>
        <w:rPr>
          <w:lang w:val="bg-BG"/>
        </w:rPr>
      </w:pPr>
    </w:p>
    <w:p w:rsidR="006C2940" w:rsidRDefault="006C2940" w:rsidP="003D7423">
      <w:pPr>
        <w:rPr>
          <w:lang w:val="bg-BG"/>
        </w:rPr>
      </w:pPr>
    </w:p>
    <w:p w:rsidR="006C2940" w:rsidRDefault="006C2940" w:rsidP="003D7423">
      <w:pPr>
        <w:rPr>
          <w:lang w:val="bg-BG"/>
        </w:rPr>
      </w:pPr>
    </w:p>
    <w:p w:rsidR="009938AB" w:rsidRPr="00397153" w:rsidRDefault="7AB6EF34" w:rsidP="00F41A1A">
      <w:pPr>
        <w:pStyle w:val="1"/>
      </w:pPr>
      <w:r>
        <w:lastRenderedPageBreak/>
        <w:t>VII</w:t>
      </w:r>
      <w:r w:rsidR="00133568">
        <w:t>I</w:t>
      </w:r>
      <w:r>
        <w:t>. ПРИЛОЖЕНИЯ</w:t>
      </w:r>
    </w:p>
    <w:p w:rsidR="009938AB" w:rsidRPr="00F83CDA" w:rsidRDefault="00F83CDA" w:rsidP="009938AB">
      <w:pPr>
        <w:pStyle w:val="2"/>
        <w:rPr>
          <w:lang w:val="bg-BG"/>
        </w:rPr>
      </w:pPr>
      <w:r>
        <w:t>Приложение № 1.</w:t>
      </w:r>
      <w:r>
        <w:rPr>
          <w:lang w:val="bg-BG"/>
        </w:rPr>
        <w:t>1</w:t>
      </w:r>
    </w:p>
    <w:p w:rsidR="00944418" w:rsidRDefault="00944418" w:rsidP="7AB6EF34">
      <w:pPr>
        <w:spacing w:after="0" w:line="240" w:lineRule="auto"/>
        <w:jc w:val="center"/>
        <w:rPr>
          <w:rFonts w:ascii="Times New Roman" w:eastAsia="Times New Roman" w:hAnsi="Times New Roman"/>
          <w:b/>
          <w:bCs/>
          <w:sz w:val="24"/>
          <w:szCs w:val="24"/>
          <w:lang w:val="bg-BG" w:eastAsia="ar-SA"/>
        </w:rPr>
      </w:pPr>
      <w:bookmarkStart w:id="3" w:name="_ДЕКЛАРАЦИЯ"/>
      <w:bookmarkEnd w:id="3"/>
    </w:p>
    <w:p w:rsidR="009938AB" w:rsidRPr="003215B4" w:rsidRDefault="009938AB" w:rsidP="7AB6EF34">
      <w:pPr>
        <w:spacing w:after="0" w:line="240" w:lineRule="auto"/>
        <w:jc w:val="center"/>
        <w:rPr>
          <w:rFonts w:ascii="Times New Roman" w:eastAsia="Times New Roman" w:hAnsi="Times New Roman"/>
          <w:b/>
          <w:bCs/>
          <w:sz w:val="24"/>
          <w:szCs w:val="24"/>
          <w:lang w:val="bg-BG" w:eastAsia="ar-SA"/>
        </w:rPr>
      </w:pPr>
      <w:r w:rsidRPr="25762F09">
        <w:rPr>
          <w:rFonts w:ascii="Times New Roman" w:eastAsia="Times New Roman" w:hAnsi="Times New Roman"/>
          <w:b/>
          <w:bCs/>
          <w:sz w:val="24"/>
          <w:szCs w:val="24"/>
          <w:lang w:val="bg-BG" w:eastAsia="ar-SA"/>
        </w:rPr>
        <w:t>ДЕКЛАРАЦИЯ</w:t>
      </w:r>
    </w:p>
    <w:p w:rsidR="009938AB" w:rsidRPr="003215B4" w:rsidRDefault="7AB6EF34" w:rsidP="7AB6EF34">
      <w:pPr>
        <w:spacing w:after="0" w:line="240" w:lineRule="auto"/>
        <w:jc w:val="center"/>
        <w:rPr>
          <w:rFonts w:ascii="Times New Roman" w:eastAsia="Times New Roman" w:hAnsi="Times New Roman"/>
          <w:b/>
          <w:bCs/>
          <w:sz w:val="24"/>
          <w:szCs w:val="24"/>
          <w:lang w:val="bg-BG" w:eastAsia="ar-SA"/>
        </w:rPr>
      </w:pPr>
      <w:r w:rsidRPr="7AB6EF34">
        <w:rPr>
          <w:rFonts w:ascii="Times New Roman" w:eastAsia="Times New Roman" w:hAnsi="Times New Roman"/>
          <w:b/>
          <w:bCs/>
          <w:sz w:val="24"/>
          <w:szCs w:val="24"/>
          <w:lang w:val="bg-BG" w:eastAsia="ar-SA"/>
        </w:rPr>
        <w:t>по чл. 39, ал.3 , т.1, буква „в” от ППЗОП</w:t>
      </w:r>
    </w:p>
    <w:p w:rsidR="009938AB" w:rsidRPr="003215B4" w:rsidRDefault="7AB6EF34" w:rsidP="7AB6EF34">
      <w:pPr>
        <w:spacing w:after="0" w:line="240" w:lineRule="auto"/>
        <w:jc w:val="center"/>
        <w:rPr>
          <w:rFonts w:ascii="Times New Roman" w:eastAsia="Times New Roman" w:hAnsi="Times New Roman"/>
          <w:b/>
          <w:bCs/>
          <w:sz w:val="24"/>
          <w:szCs w:val="24"/>
          <w:lang w:val="bg-BG" w:eastAsia="ar-SA"/>
        </w:rPr>
      </w:pPr>
      <w:r w:rsidRPr="7AB6EF34">
        <w:rPr>
          <w:rFonts w:ascii="Times New Roman" w:eastAsia="Times New Roman" w:hAnsi="Times New Roman"/>
          <w:b/>
          <w:bCs/>
          <w:sz w:val="24"/>
          <w:szCs w:val="24"/>
          <w:lang w:val="bg-BG" w:eastAsia="ar-SA"/>
        </w:rPr>
        <w:t>за съгласие с клаузите на приложения проект на договор</w:t>
      </w:r>
    </w:p>
    <w:p w:rsidR="009938AB" w:rsidRPr="00F756C0" w:rsidRDefault="009938AB" w:rsidP="009938AB">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rsidR="00326A22" w:rsidRDefault="7AB6EF34" w:rsidP="00763B8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Долуподписаният /ата/: ….......................</w:t>
      </w:r>
      <w:r w:rsidR="00763B84">
        <w:rPr>
          <w:rFonts w:ascii="Times New Roman" w:eastAsia="Times New Roman" w:hAnsi="Times New Roman" w:cs="Times New Roman"/>
          <w:sz w:val="24"/>
          <w:szCs w:val="24"/>
          <w:lang w:val="bg-BG" w:eastAsia="bg-BG"/>
        </w:rPr>
        <w:t>...........................</w:t>
      </w:r>
      <w:r w:rsidR="00326A22">
        <w:rPr>
          <w:rFonts w:ascii="Times New Roman" w:eastAsia="Times New Roman" w:hAnsi="Times New Roman" w:cs="Times New Roman"/>
          <w:sz w:val="24"/>
          <w:szCs w:val="24"/>
          <w:lang w:val="bg-BG" w:eastAsia="bg-BG"/>
        </w:rPr>
        <w:t>.......................................................</w:t>
      </w:r>
    </w:p>
    <w:p w:rsidR="009938AB" w:rsidRPr="00F756C0" w:rsidRDefault="00326A22" w:rsidP="00326A22">
      <w:pPr>
        <w:autoSpaceDE w:val="0"/>
        <w:autoSpaceDN w:val="0"/>
        <w:adjustRightInd w:val="0"/>
        <w:spacing w:after="0" w:line="240" w:lineRule="auto"/>
        <w:ind w:firstLine="3119"/>
        <w:jc w:val="both"/>
        <w:rPr>
          <w:rFonts w:ascii="Times New Roman" w:eastAsia="Times New Roman" w:hAnsi="Times New Roman" w:cs="Times New Roman"/>
          <w:sz w:val="24"/>
          <w:szCs w:val="24"/>
          <w:lang w:val="bg-BG" w:eastAsia="bg-BG"/>
        </w:rPr>
      </w:pPr>
      <w:r>
        <w:rPr>
          <w:rFonts w:ascii="Times New Roman" w:eastAsia="Times New Roman" w:hAnsi="Times New Roman"/>
          <w:i/>
          <w:iCs/>
          <w:sz w:val="24"/>
          <w:szCs w:val="24"/>
          <w:lang w:val="bg-BG" w:eastAsia="bg-BG"/>
        </w:rPr>
        <w:t xml:space="preserve">           </w:t>
      </w:r>
      <w:r w:rsidR="7AB6EF34" w:rsidRPr="7AB6EF34">
        <w:rPr>
          <w:rFonts w:ascii="Times New Roman" w:eastAsia="Times New Roman" w:hAnsi="Times New Roman"/>
          <w:i/>
          <w:iCs/>
          <w:sz w:val="24"/>
          <w:szCs w:val="24"/>
          <w:lang w:val="bg-BG" w:eastAsia="bg-BG"/>
        </w:rPr>
        <w:t>(собствено, бащино, фамилно име)</w:t>
      </w:r>
    </w:p>
    <w:p w:rsidR="009938AB" w:rsidRPr="008D7BC4" w:rsidRDefault="7AB6EF34" w:rsidP="00763B84">
      <w:pPr>
        <w:autoSpaceDE w:val="0"/>
        <w:autoSpaceDN w:val="0"/>
        <w:adjustRightInd w:val="0"/>
        <w:spacing w:after="0" w:line="240" w:lineRule="auto"/>
        <w:ind w:left="567"/>
        <w:jc w:val="both"/>
        <w:rPr>
          <w:rFonts w:ascii="Times New Roman" w:eastAsia="Times New Roman" w:hAnsi="Times New Roman"/>
          <w:i/>
          <w:iCs/>
          <w:sz w:val="24"/>
          <w:szCs w:val="24"/>
          <w:lang w:val="bg-BG" w:eastAsia="bg-BG"/>
        </w:rPr>
      </w:pPr>
      <w:r w:rsidRPr="7AB6EF34">
        <w:rPr>
          <w:rFonts w:ascii="Times New Roman" w:eastAsia="Times New Roman" w:hAnsi="Times New Roman" w:cs="Times New Roman"/>
          <w:sz w:val="24"/>
          <w:szCs w:val="24"/>
          <w:lang w:val="bg-BG" w:eastAsia="bg-BG"/>
        </w:rPr>
        <w:t>в качеството си на …............................</w:t>
      </w:r>
      <w:r w:rsidR="00763B84">
        <w:rPr>
          <w:rFonts w:ascii="Times New Roman" w:eastAsia="Times New Roman" w:hAnsi="Times New Roman" w:cs="Times New Roman"/>
          <w:sz w:val="24"/>
          <w:szCs w:val="24"/>
          <w:lang w:val="bg-BG" w:eastAsia="bg-BG"/>
        </w:rPr>
        <w:t>.........</w:t>
      </w:r>
      <w:r w:rsidRPr="7AB6EF34">
        <w:rPr>
          <w:rFonts w:ascii="Times New Roman" w:eastAsia="Times New Roman" w:hAnsi="Times New Roman"/>
          <w:i/>
          <w:iCs/>
          <w:sz w:val="24"/>
          <w:szCs w:val="24"/>
          <w:lang w:val="bg-BG" w:eastAsia="bg-BG"/>
        </w:rPr>
        <w:t>(длъжност)</w:t>
      </w:r>
    </w:p>
    <w:p w:rsidR="009938AB" w:rsidRPr="00F756C0" w:rsidRDefault="7AB6EF34" w:rsidP="00763B8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на участник ….......................................................ЕИК….......................................</w:t>
      </w:r>
      <w:r w:rsidR="00326A22">
        <w:rPr>
          <w:rFonts w:ascii="Times New Roman" w:eastAsia="Times New Roman" w:hAnsi="Times New Roman" w:cs="Times New Roman"/>
          <w:sz w:val="24"/>
          <w:szCs w:val="24"/>
          <w:lang w:val="bg-BG" w:eastAsia="bg-BG"/>
        </w:rPr>
        <w:t>.....................</w:t>
      </w:r>
    </w:p>
    <w:p w:rsidR="009938AB" w:rsidRPr="006C7E65" w:rsidRDefault="7AB6EF34" w:rsidP="00763B84">
      <w:pPr>
        <w:autoSpaceDE w:val="0"/>
        <w:autoSpaceDN w:val="0"/>
        <w:adjustRightInd w:val="0"/>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 xml:space="preserve">                        (наименование на участника)</w:t>
      </w:r>
    </w:p>
    <w:p w:rsidR="00C67904" w:rsidRPr="00EC5C1A" w:rsidRDefault="00E8589A" w:rsidP="00763B84">
      <w:pPr>
        <w:ind w:left="567"/>
        <w:jc w:val="both"/>
        <w:rPr>
          <w:rFonts w:ascii="Times New Roman" w:hAnsi="Times New Roman" w:cs="Times New Roman"/>
          <w:sz w:val="24"/>
          <w:szCs w:val="24"/>
          <w:lang w:val="bg-BG"/>
        </w:rPr>
      </w:pPr>
      <w:r>
        <w:rPr>
          <w:rFonts w:ascii="Times New Roman" w:eastAsia="Times New Roman" w:hAnsi="Times New Roman" w:cs="Times New Roman"/>
          <w:b/>
          <w:bCs/>
          <w:sz w:val="24"/>
          <w:szCs w:val="24"/>
          <w:lang w:val="bg-BG" w:eastAsia="bg-BG"/>
        </w:rPr>
        <w:t>в публично състезание</w:t>
      </w:r>
      <w:r w:rsidR="7AB6EF34" w:rsidRPr="7AB6EF34">
        <w:rPr>
          <w:rFonts w:ascii="Times New Roman" w:eastAsia="Times New Roman" w:hAnsi="Times New Roman" w:cs="Times New Roman"/>
          <w:b/>
          <w:bCs/>
          <w:sz w:val="24"/>
          <w:szCs w:val="24"/>
          <w:lang w:val="bg-BG" w:eastAsia="bg-BG"/>
        </w:rPr>
        <w:t xml:space="preserve"> по Закона за обществени поръчки (ЗОП) с предмет: ................</w:t>
      </w:r>
      <w:r w:rsidR="00B04062">
        <w:rPr>
          <w:rFonts w:ascii="Times New Roman" w:eastAsia="Times New Roman" w:hAnsi="Times New Roman" w:cs="Times New Roman"/>
          <w:b/>
          <w:bCs/>
          <w:sz w:val="24"/>
          <w:szCs w:val="24"/>
          <w:lang w:val="bg-BG" w:eastAsia="bg-BG"/>
        </w:rPr>
        <w:t>...</w:t>
      </w:r>
      <w:r w:rsidR="7AB6EF34" w:rsidRPr="7AB6EF34">
        <w:rPr>
          <w:rFonts w:ascii="Times New Roman" w:eastAsia="Times New Roman" w:hAnsi="Times New Roman" w:cs="Times New Roman"/>
          <w:b/>
          <w:bCs/>
          <w:sz w:val="24"/>
          <w:szCs w:val="24"/>
          <w:lang w:val="bg-BG" w:eastAsia="bg-BG"/>
        </w:rPr>
        <w:t>,</w:t>
      </w:r>
    </w:p>
    <w:p w:rsidR="009938AB" w:rsidRPr="00F756C0" w:rsidRDefault="7AB6EF34" w:rsidP="7AB6EF34">
      <w:pPr>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7AB6EF34">
        <w:rPr>
          <w:rFonts w:ascii="Times New Roman" w:eastAsia="Times New Roman" w:hAnsi="Times New Roman" w:cs="Times New Roman"/>
          <w:b/>
          <w:bCs/>
          <w:sz w:val="24"/>
          <w:szCs w:val="24"/>
          <w:lang w:val="bg-BG" w:eastAsia="bg-BG"/>
        </w:rPr>
        <w:t xml:space="preserve"> </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p>
    <w:p w:rsidR="009938AB" w:rsidRPr="006C7E65" w:rsidRDefault="7AB6EF34" w:rsidP="7AB6EF34">
      <w:pPr>
        <w:autoSpaceDE w:val="0"/>
        <w:autoSpaceDN w:val="0"/>
        <w:adjustRightInd w:val="0"/>
        <w:spacing w:after="0" w:line="240" w:lineRule="auto"/>
        <w:ind w:firstLine="567"/>
        <w:jc w:val="center"/>
        <w:rPr>
          <w:rFonts w:ascii="Times New Roman" w:eastAsia="Times New Roman" w:hAnsi="Times New Roman"/>
          <w:b/>
          <w:bCs/>
          <w:sz w:val="24"/>
          <w:szCs w:val="24"/>
          <w:lang w:val="bg-BG" w:eastAsia="bg-BG"/>
        </w:rPr>
      </w:pPr>
      <w:r w:rsidRPr="7AB6EF34">
        <w:rPr>
          <w:rFonts w:ascii="Times New Roman" w:eastAsia="Times New Roman" w:hAnsi="Times New Roman"/>
          <w:b/>
          <w:bCs/>
          <w:sz w:val="24"/>
          <w:szCs w:val="24"/>
          <w:lang w:val="bg-BG" w:eastAsia="bg-BG"/>
        </w:rPr>
        <w:t>Д Е К Л А Р И Р А М, ЧЕ:</w:t>
      </w:r>
    </w:p>
    <w:p w:rsidR="009938AB" w:rsidRDefault="009938AB"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B04062" w:rsidRPr="00F756C0" w:rsidRDefault="00B04062"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9938AB" w:rsidRPr="00F756C0" w:rsidRDefault="7AB6EF34" w:rsidP="7AB6EF34">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съм запознат/а с проекта на договора за възлагане на обществената поръ</w:t>
      </w:r>
      <w:r w:rsidR="004517F7">
        <w:rPr>
          <w:rFonts w:ascii="Times New Roman" w:eastAsia="Times New Roman" w:hAnsi="Times New Roman" w:cs="Times New Roman"/>
          <w:sz w:val="24"/>
          <w:szCs w:val="24"/>
          <w:lang w:val="bg-BG" w:eastAsia="bg-BG"/>
        </w:rPr>
        <w:t>чка</w:t>
      </w:r>
      <w:r w:rsidRPr="7AB6EF34">
        <w:rPr>
          <w:rFonts w:ascii="Times New Roman" w:eastAsia="Times New Roman" w:hAnsi="Times New Roman" w:cs="Times New Roman"/>
          <w:sz w:val="24"/>
          <w:szCs w:val="24"/>
          <w:lang w:val="bg-BG" w:eastAsia="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9938AB" w:rsidRPr="00B7627D" w:rsidRDefault="7AB6EF34" w:rsidP="7AB6EF34">
      <w:pPr>
        <w:autoSpaceDE w:val="0"/>
        <w:autoSpaceDN w:val="0"/>
        <w:adjustRightInd w:val="0"/>
        <w:spacing w:after="0" w:line="240" w:lineRule="auto"/>
        <w:ind w:firstLine="567"/>
        <w:jc w:val="both"/>
        <w:rPr>
          <w:rFonts w:ascii="Times New Roman" w:eastAsia="Times New Roman" w:hAnsi="Times New Roman"/>
          <w:b/>
          <w:bCs/>
          <w:sz w:val="24"/>
          <w:szCs w:val="24"/>
          <w:lang w:val="bg-BG" w:eastAsia="bg-BG"/>
        </w:rPr>
      </w:pPr>
      <w:r w:rsidRPr="7AB6EF34">
        <w:rPr>
          <w:rFonts w:ascii="Times New Roman" w:eastAsia="Times New Roman" w:hAnsi="Times New Roman"/>
          <w:b/>
          <w:bCs/>
          <w:sz w:val="24"/>
          <w:szCs w:val="24"/>
          <w:lang w:val="bg-BG" w:eastAsia="bg-BG"/>
        </w:rPr>
        <w:t>Дата: …...........................                                          Декларатор: …...................</w:t>
      </w:r>
    </w:p>
    <w:p w:rsidR="009938AB" w:rsidRPr="00F756C0" w:rsidRDefault="7AB6EF34" w:rsidP="7AB6EF34">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7AB6EF34">
        <w:rPr>
          <w:rFonts w:ascii="Times New Roman" w:eastAsia="Times New Roman" w:hAnsi="Times New Roman"/>
          <w:i/>
          <w:iCs/>
          <w:sz w:val="24"/>
          <w:szCs w:val="24"/>
          <w:lang w:val="bg-BG" w:eastAsia="bg-BG"/>
        </w:rPr>
        <w:t xml:space="preserve">                                                                                                                /подпис и печат/</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rsidR="009938AB" w:rsidRPr="00F756C0" w:rsidRDefault="009938AB" w:rsidP="009938AB">
      <w:pPr>
        <w:spacing w:after="0"/>
        <w:rPr>
          <w:rFonts w:ascii="Times New Roman" w:eastAsia="Times New Roman" w:hAnsi="Times New Roman" w:cs="Times New Roman"/>
          <w:b/>
          <w:sz w:val="28"/>
          <w:szCs w:val="28"/>
          <w:lang w:val="bg-BG" w:eastAsia="bg-BG"/>
        </w:rPr>
      </w:pPr>
      <w:r w:rsidRPr="00F756C0">
        <w:rPr>
          <w:rFonts w:ascii="Times New Roman" w:eastAsia="Times New Roman" w:hAnsi="Times New Roman" w:cs="Times New Roman"/>
          <w:b/>
          <w:sz w:val="28"/>
          <w:szCs w:val="28"/>
          <w:lang w:val="bg-BG" w:eastAsia="bg-BG"/>
        </w:rPr>
        <w:br w:type="page"/>
      </w:r>
    </w:p>
    <w:p w:rsidR="009938AB" w:rsidRPr="00C26D0E" w:rsidRDefault="009938AB" w:rsidP="7AB6EF34">
      <w:pPr>
        <w:pStyle w:val="2"/>
        <w:rPr>
          <w:lang w:val="bg-BG"/>
        </w:rPr>
      </w:pPr>
      <w:r w:rsidRPr="00F756C0">
        <w:rPr>
          <w:lang w:val="bg-BG"/>
        </w:rPr>
        <w:lastRenderedPageBreak/>
        <w:t xml:space="preserve">Приложение № </w:t>
      </w:r>
      <w:r>
        <w:rPr>
          <w:lang w:val="bg-BG"/>
        </w:rPr>
        <w:t>1.</w:t>
      </w:r>
      <w:r w:rsidRPr="00F756C0">
        <w:rPr>
          <w:lang w:val="bg-BG"/>
        </w:rPr>
        <w:t>2.</w:t>
      </w:r>
      <w:bookmarkStart w:id="4" w:name="_Д__Е"/>
      <w:bookmarkEnd w:id="4"/>
    </w:p>
    <w:p w:rsidR="0087681F" w:rsidRDefault="0087681F" w:rsidP="7AB6EF34">
      <w:pPr>
        <w:widowControl w:val="0"/>
        <w:spacing w:after="0" w:line="240" w:lineRule="auto"/>
        <w:ind w:firstLine="720"/>
        <w:jc w:val="center"/>
        <w:rPr>
          <w:rFonts w:ascii="Times New Roman" w:eastAsia="Times New Roman" w:hAnsi="Times New Roman"/>
          <w:b/>
          <w:bCs/>
          <w:sz w:val="24"/>
          <w:szCs w:val="24"/>
          <w:lang w:val="bg-BG" w:eastAsia="ar-SA"/>
        </w:rPr>
      </w:pPr>
    </w:p>
    <w:p w:rsidR="0087681F" w:rsidRDefault="0087681F" w:rsidP="7AB6EF34">
      <w:pPr>
        <w:widowControl w:val="0"/>
        <w:spacing w:after="0" w:line="240" w:lineRule="auto"/>
        <w:ind w:firstLine="720"/>
        <w:jc w:val="center"/>
        <w:rPr>
          <w:rFonts w:ascii="Times New Roman" w:eastAsia="Times New Roman" w:hAnsi="Times New Roman"/>
          <w:b/>
          <w:bCs/>
          <w:sz w:val="24"/>
          <w:szCs w:val="24"/>
          <w:lang w:val="bg-BG" w:eastAsia="ar-SA"/>
        </w:rPr>
      </w:pPr>
    </w:p>
    <w:p w:rsidR="0087681F" w:rsidRDefault="0087681F" w:rsidP="7AB6EF34">
      <w:pPr>
        <w:widowControl w:val="0"/>
        <w:spacing w:after="0" w:line="240" w:lineRule="auto"/>
        <w:ind w:firstLine="720"/>
        <w:jc w:val="center"/>
        <w:rPr>
          <w:rFonts w:ascii="Times New Roman" w:eastAsia="Times New Roman" w:hAnsi="Times New Roman"/>
          <w:b/>
          <w:bCs/>
          <w:sz w:val="24"/>
          <w:szCs w:val="24"/>
          <w:lang w:val="bg-BG" w:eastAsia="ar-SA"/>
        </w:rPr>
      </w:pPr>
    </w:p>
    <w:p w:rsidR="0087681F" w:rsidRDefault="0087681F" w:rsidP="7AB6EF34">
      <w:pPr>
        <w:widowControl w:val="0"/>
        <w:spacing w:after="0" w:line="240" w:lineRule="auto"/>
        <w:ind w:firstLine="720"/>
        <w:jc w:val="center"/>
        <w:rPr>
          <w:rFonts w:ascii="Times New Roman" w:eastAsia="Times New Roman" w:hAnsi="Times New Roman"/>
          <w:b/>
          <w:bCs/>
          <w:sz w:val="24"/>
          <w:szCs w:val="24"/>
          <w:lang w:val="bg-BG" w:eastAsia="ar-SA"/>
        </w:rPr>
      </w:pPr>
    </w:p>
    <w:p w:rsidR="009938AB" w:rsidRPr="006C7E65" w:rsidRDefault="7AB6EF34" w:rsidP="7AB6EF34">
      <w:pPr>
        <w:widowControl w:val="0"/>
        <w:spacing w:after="0" w:line="240" w:lineRule="auto"/>
        <w:ind w:firstLine="720"/>
        <w:jc w:val="center"/>
        <w:rPr>
          <w:rFonts w:ascii="Times New Roman" w:eastAsia="Times New Roman" w:hAnsi="Times New Roman"/>
          <w:b/>
          <w:bCs/>
          <w:sz w:val="24"/>
          <w:szCs w:val="24"/>
          <w:lang w:val="bg-BG" w:eastAsia="ar-SA"/>
        </w:rPr>
      </w:pPr>
      <w:r w:rsidRPr="7AB6EF34">
        <w:rPr>
          <w:rFonts w:ascii="Times New Roman" w:eastAsia="Times New Roman" w:hAnsi="Times New Roman"/>
          <w:b/>
          <w:bCs/>
          <w:sz w:val="24"/>
          <w:szCs w:val="24"/>
          <w:lang w:val="bg-BG" w:eastAsia="ar-SA"/>
        </w:rPr>
        <w:t>ДЕКЛАРАЦИЯ</w:t>
      </w:r>
    </w:p>
    <w:p w:rsidR="009938AB" w:rsidRPr="008D7BC4" w:rsidRDefault="7AB6EF34" w:rsidP="7AB6EF34">
      <w:pPr>
        <w:widowControl w:val="0"/>
        <w:spacing w:after="0" w:line="240" w:lineRule="auto"/>
        <w:ind w:firstLine="720"/>
        <w:jc w:val="center"/>
        <w:rPr>
          <w:rFonts w:ascii="Times New Roman" w:eastAsia="Times New Roman" w:hAnsi="Times New Roman"/>
          <w:b/>
          <w:bCs/>
          <w:sz w:val="24"/>
          <w:szCs w:val="24"/>
          <w:lang w:val="bg-BG" w:eastAsia="ar-SA"/>
        </w:rPr>
      </w:pPr>
      <w:r w:rsidRPr="7AB6EF34">
        <w:rPr>
          <w:rFonts w:ascii="Times New Roman" w:eastAsia="Times New Roman" w:hAnsi="Times New Roman"/>
          <w:b/>
          <w:bCs/>
          <w:sz w:val="24"/>
          <w:szCs w:val="24"/>
          <w:lang w:val="bg-BG" w:eastAsia="ar-SA"/>
        </w:rPr>
        <w:t>ЗА СРОК НА ВАЛИДНОСТ НА ОФЕРТАТА</w:t>
      </w:r>
    </w:p>
    <w:p w:rsidR="009938AB" w:rsidRPr="00F756C0" w:rsidRDefault="009938AB" w:rsidP="009938AB">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rsidR="009938AB" w:rsidRPr="00F756C0" w:rsidRDefault="7AB6EF34" w:rsidP="00326A22">
      <w:pPr>
        <w:autoSpaceDE w:val="0"/>
        <w:autoSpaceDN w:val="0"/>
        <w:adjustRightInd w:val="0"/>
        <w:spacing w:after="0" w:line="240" w:lineRule="auto"/>
        <w:ind w:left="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Долуподписаният /ата/: ….............................................................................................</w:t>
      </w:r>
      <w:r w:rsidR="00326A22">
        <w:rPr>
          <w:rFonts w:ascii="Times New Roman" w:eastAsia="Times New Roman" w:hAnsi="Times New Roman" w:cs="Times New Roman"/>
          <w:sz w:val="24"/>
          <w:szCs w:val="24"/>
          <w:lang w:val="bg-BG" w:eastAsia="bg-BG"/>
        </w:rPr>
        <w:t>................</w:t>
      </w:r>
    </w:p>
    <w:p w:rsidR="009938AB" w:rsidRPr="00F756C0" w:rsidRDefault="7AB6EF34" w:rsidP="00326A22">
      <w:pPr>
        <w:autoSpaceDE w:val="0"/>
        <w:autoSpaceDN w:val="0"/>
        <w:adjustRightInd w:val="0"/>
        <w:spacing w:after="0" w:line="240" w:lineRule="auto"/>
        <w:ind w:left="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i/>
          <w:iCs/>
          <w:sz w:val="24"/>
          <w:szCs w:val="24"/>
          <w:lang w:val="bg-BG" w:eastAsia="bg-BG"/>
        </w:rPr>
        <w:t xml:space="preserve">                                                              (собствено, бащино, фамилно име)</w:t>
      </w:r>
    </w:p>
    <w:p w:rsidR="009938AB" w:rsidRPr="006C7E65" w:rsidRDefault="7AB6EF34" w:rsidP="00326A22">
      <w:pPr>
        <w:autoSpaceDE w:val="0"/>
        <w:autoSpaceDN w:val="0"/>
        <w:adjustRightInd w:val="0"/>
        <w:spacing w:after="0" w:line="240" w:lineRule="auto"/>
        <w:ind w:left="567"/>
        <w:jc w:val="both"/>
        <w:rPr>
          <w:rFonts w:ascii="Times New Roman" w:eastAsia="Times New Roman" w:hAnsi="Times New Roman"/>
          <w:i/>
          <w:iCs/>
          <w:sz w:val="24"/>
          <w:szCs w:val="24"/>
          <w:lang w:val="bg-BG" w:eastAsia="bg-BG"/>
        </w:rPr>
      </w:pPr>
      <w:r w:rsidRPr="7AB6EF34">
        <w:rPr>
          <w:rFonts w:ascii="Times New Roman" w:eastAsia="Times New Roman" w:hAnsi="Times New Roman" w:cs="Times New Roman"/>
          <w:sz w:val="24"/>
          <w:szCs w:val="24"/>
          <w:lang w:val="bg-BG" w:eastAsia="bg-BG"/>
        </w:rPr>
        <w:t xml:space="preserve">в качеството си </w:t>
      </w:r>
      <w:r w:rsidR="00326A22">
        <w:rPr>
          <w:rFonts w:ascii="Times New Roman" w:eastAsia="Times New Roman" w:hAnsi="Times New Roman" w:cs="Times New Roman"/>
          <w:sz w:val="24"/>
          <w:szCs w:val="24"/>
          <w:lang w:val="bg-BG" w:eastAsia="bg-BG"/>
        </w:rPr>
        <w:t>на …............</w:t>
      </w:r>
      <w:r w:rsidRPr="7AB6EF34">
        <w:rPr>
          <w:rFonts w:ascii="Times New Roman" w:eastAsia="Times New Roman" w:hAnsi="Times New Roman" w:cs="Times New Roman"/>
          <w:sz w:val="24"/>
          <w:szCs w:val="24"/>
          <w:lang w:val="bg-BG" w:eastAsia="bg-BG"/>
        </w:rPr>
        <w:t>...........................,</w:t>
      </w:r>
      <w:r w:rsidRPr="7AB6EF34">
        <w:rPr>
          <w:rFonts w:ascii="Times New Roman" w:eastAsia="Times New Roman" w:hAnsi="Times New Roman"/>
          <w:i/>
          <w:iCs/>
          <w:sz w:val="24"/>
          <w:szCs w:val="24"/>
          <w:lang w:val="bg-BG" w:eastAsia="bg-BG"/>
        </w:rPr>
        <w:t xml:space="preserve">  </w:t>
      </w:r>
    </w:p>
    <w:p w:rsidR="009938AB" w:rsidRPr="00675673" w:rsidRDefault="7AB6EF34" w:rsidP="00326A22">
      <w:pPr>
        <w:autoSpaceDE w:val="0"/>
        <w:autoSpaceDN w:val="0"/>
        <w:adjustRightInd w:val="0"/>
        <w:spacing w:after="0" w:line="240" w:lineRule="auto"/>
        <w:ind w:left="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 xml:space="preserve">                   </w:t>
      </w:r>
      <w:r w:rsidR="00326A22">
        <w:rPr>
          <w:rFonts w:ascii="Times New Roman" w:eastAsia="Times New Roman" w:hAnsi="Times New Roman"/>
          <w:i/>
          <w:iCs/>
          <w:sz w:val="24"/>
          <w:szCs w:val="24"/>
          <w:lang w:val="bg-BG" w:eastAsia="bg-BG"/>
        </w:rPr>
        <w:t xml:space="preserve">                                                                                                        </w:t>
      </w:r>
      <w:r w:rsidRPr="7AB6EF34">
        <w:rPr>
          <w:rFonts w:ascii="Times New Roman" w:eastAsia="Times New Roman" w:hAnsi="Times New Roman"/>
          <w:i/>
          <w:iCs/>
          <w:sz w:val="24"/>
          <w:szCs w:val="24"/>
          <w:lang w:val="bg-BG" w:eastAsia="bg-BG"/>
        </w:rPr>
        <w:t>(длъжност)</w:t>
      </w:r>
    </w:p>
    <w:p w:rsidR="009938AB" w:rsidRPr="00F756C0" w:rsidRDefault="7AB6EF34" w:rsidP="00326A22">
      <w:pPr>
        <w:autoSpaceDE w:val="0"/>
        <w:autoSpaceDN w:val="0"/>
        <w:adjustRightInd w:val="0"/>
        <w:spacing w:after="0" w:line="240" w:lineRule="auto"/>
        <w:ind w:left="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на участник ….......................................................ЕИК….......................................</w:t>
      </w:r>
    </w:p>
    <w:p w:rsidR="009938AB" w:rsidRPr="00B7627D" w:rsidRDefault="7AB6EF34" w:rsidP="00326A22">
      <w:pPr>
        <w:autoSpaceDE w:val="0"/>
        <w:autoSpaceDN w:val="0"/>
        <w:adjustRightInd w:val="0"/>
        <w:spacing w:after="0" w:line="240" w:lineRule="auto"/>
        <w:ind w:left="567"/>
        <w:jc w:val="both"/>
        <w:rPr>
          <w:rFonts w:ascii="Times New Roman" w:eastAsia="Times New Roman" w:hAnsi="Times New Roman"/>
          <w:i/>
          <w:iCs/>
          <w:sz w:val="24"/>
          <w:szCs w:val="24"/>
          <w:lang w:val="bg-BG" w:eastAsia="bg-BG"/>
        </w:rPr>
      </w:pPr>
      <w:r w:rsidRPr="7AB6EF34">
        <w:rPr>
          <w:rFonts w:ascii="Times New Roman" w:eastAsia="Times New Roman" w:hAnsi="Times New Roman"/>
          <w:i/>
          <w:iCs/>
          <w:sz w:val="24"/>
          <w:szCs w:val="24"/>
          <w:lang w:val="bg-BG" w:eastAsia="bg-BG"/>
        </w:rPr>
        <w:t xml:space="preserve">                        (наименование на участника)</w:t>
      </w:r>
    </w:p>
    <w:p w:rsidR="00B617BC" w:rsidRPr="00EC5C1A" w:rsidRDefault="00B617BC" w:rsidP="00326A22">
      <w:pPr>
        <w:ind w:left="567"/>
        <w:jc w:val="both"/>
        <w:rPr>
          <w:rFonts w:ascii="Times New Roman" w:hAnsi="Times New Roman" w:cs="Times New Roman"/>
          <w:sz w:val="24"/>
          <w:szCs w:val="24"/>
          <w:lang w:val="bg-BG"/>
        </w:rPr>
      </w:pPr>
      <w:r>
        <w:rPr>
          <w:rFonts w:ascii="Times New Roman" w:eastAsia="Times New Roman" w:hAnsi="Times New Roman" w:cs="Times New Roman"/>
          <w:b/>
          <w:bCs/>
          <w:sz w:val="24"/>
          <w:szCs w:val="24"/>
          <w:lang w:val="bg-BG" w:eastAsia="bg-BG"/>
        </w:rPr>
        <w:t>в публично състезание</w:t>
      </w:r>
      <w:r w:rsidRPr="7AB6EF34">
        <w:rPr>
          <w:rFonts w:ascii="Times New Roman" w:eastAsia="Times New Roman" w:hAnsi="Times New Roman" w:cs="Times New Roman"/>
          <w:b/>
          <w:bCs/>
          <w:sz w:val="24"/>
          <w:szCs w:val="24"/>
          <w:lang w:val="bg-BG" w:eastAsia="bg-BG"/>
        </w:rPr>
        <w:t xml:space="preserve"> по Закона за обществени поръчки (ЗОП) с предмет: ................,</w:t>
      </w:r>
      <w:r>
        <w:rPr>
          <w:rFonts w:ascii="Times New Roman" w:eastAsia="Times New Roman" w:hAnsi="Times New Roman" w:cs="Times New Roman"/>
          <w:b/>
          <w:bCs/>
          <w:sz w:val="24"/>
          <w:szCs w:val="24"/>
          <w:lang w:val="bg-BG" w:eastAsia="bg-BG"/>
        </w:rPr>
        <w:t xml:space="preserve"> </w:t>
      </w:r>
      <w:r w:rsidRPr="00EC5C1A">
        <w:rPr>
          <w:rFonts w:ascii="Times New Roman" w:hAnsi="Times New Roman" w:cs="Times New Roman"/>
          <w:b/>
          <w:bCs/>
          <w:sz w:val="24"/>
          <w:szCs w:val="24"/>
          <w:lang w:val="bg-BG"/>
        </w:rPr>
        <w:t>„………………………………….”</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w:t>
      </w:r>
    </w:p>
    <w:p w:rsidR="00134851" w:rsidRDefault="00134851" w:rsidP="009F2F71">
      <w:pPr>
        <w:autoSpaceDE w:val="0"/>
        <w:autoSpaceDN w:val="0"/>
        <w:adjustRightInd w:val="0"/>
        <w:spacing w:after="0" w:line="240" w:lineRule="auto"/>
        <w:ind w:firstLine="567"/>
        <w:jc w:val="center"/>
        <w:rPr>
          <w:rFonts w:ascii="Times New Roman" w:eastAsia="Times New Roman" w:hAnsi="Times New Roman"/>
          <w:b/>
          <w:sz w:val="24"/>
          <w:lang w:val="bg-BG" w:eastAsia="bg-BG"/>
        </w:rPr>
      </w:pPr>
    </w:p>
    <w:p w:rsidR="009938AB" w:rsidRPr="006C7E65" w:rsidRDefault="7AB6EF34" w:rsidP="7AB6EF34">
      <w:pPr>
        <w:autoSpaceDE w:val="0"/>
        <w:autoSpaceDN w:val="0"/>
        <w:adjustRightInd w:val="0"/>
        <w:spacing w:after="0" w:line="240" w:lineRule="auto"/>
        <w:ind w:firstLine="567"/>
        <w:jc w:val="center"/>
        <w:rPr>
          <w:rFonts w:ascii="Times New Roman" w:eastAsia="Times New Roman" w:hAnsi="Times New Roman"/>
          <w:b/>
          <w:bCs/>
          <w:sz w:val="24"/>
          <w:szCs w:val="24"/>
          <w:lang w:val="bg-BG" w:eastAsia="bg-BG"/>
        </w:rPr>
      </w:pPr>
      <w:r w:rsidRPr="7AB6EF34">
        <w:rPr>
          <w:rFonts w:ascii="Times New Roman" w:eastAsia="Times New Roman" w:hAnsi="Times New Roman"/>
          <w:b/>
          <w:bCs/>
          <w:sz w:val="24"/>
          <w:szCs w:val="24"/>
          <w:lang w:val="bg-BG" w:eastAsia="bg-BG"/>
        </w:rPr>
        <w:t>Д Е К Л А Р И Р А М, ЧЕ:</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134851" w:rsidRDefault="00134851" w:rsidP="009F2F71">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9938AB" w:rsidRPr="009F2F71" w:rsidRDefault="7AB6EF34" w:rsidP="7AB6EF34">
      <w:pPr>
        <w:autoSpaceDE w:val="0"/>
        <w:autoSpaceDN w:val="0"/>
        <w:adjustRightInd w:val="0"/>
        <w:spacing w:after="0" w:line="240" w:lineRule="auto"/>
        <w:ind w:firstLine="567"/>
        <w:jc w:val="both"/>
        <w:rPr>
          <w:rFonts w:ascii="Times New Roman" w:eastAsia="Times New Roman" w:hAnsi="Times New Roman"/>
          <w:i/>
          <w:iCs/>
          <w:sz w:val="24"/>
          <w:szCs w:val="24"/>
          <w:lang w:val="bg-BG" w:eastAsia="bg-BG"/>
        </w:rPr>
      </w:pPr>
      <w:r w:rsidRPr="7AB6EF34">
        <w:rPr>
          <w:rFonts w:ascii="Times New Roman" w:eastAsia="Times New Roman" w:hAnsi="Times New Roman" w:cs="Times New Roman"/>
          <w:sz w:val="24"/>
          <w:szCs w:val="24"/>
          <w:lang w:val="bg-BG" w:eastAsia="bg-BG"/>
        </w:rPr>
        <w:t xml:space="preserve">сме съгласни валидността на нашата </w:t>
      </w:r>
      <w:r w:rsidR="00523EB3">
        <w:rPr>
          <w:rFonts w:ascii="Times New Roman" w:eastAsia="Times New Roman" w:hAnsi="Times New Roman" w:cs="Times New Roman"/>
          <w:sz w:val="24"/>
          <w:szCs w:val="24"/>
          <w:lang w:val="bg-BG" w:eastAsia="bg-BG"/>
        </w:rPr>
        <w:t xml:space="preserve">оферта да бъде до </w:t>
      </w:r>
      <w:r w:rsidR="00B04062" w:rsidRPr="00B04062">
        <w:rPr>
          <w:rFonts w:ascii="Times New Roman" w:eastAsia="Times New Roman" w:hAnsi="Times New Roman" w:cs="Times New Roman"/>
          <w:b/>
          <w:sz w:val="24"/>
          <w:szCs w:val="24"/>
          <w:lang w:val="bg-BG" w:eastAsia="bg-BG"/>
        </w:rPr>
        <w:t>30.04.2019</w:t>
      </w:r>
      <w:r w:rsidR="00523EB3" w:rsidRPr="00B04062">
        <w:rPr>
          <w:rFonts w:ascii="Times New Roman" w:eastAsia="Times New Roman" w:hAnsi="Times New Roman" w:cs="Times New Roman"/>
          <w:b/>
          <w:sz w:val="24"/>
          <w:szCs w:val="24"/>
          <w:lang w:val="bg-BG" w:eastAsia="bg-BG"/>
        </w:rPr>
        <w:t xml:space="preserve"> г.</w:t>
      </w:r>
      <w:r w:rsidRPr="7AB6EF34">
        <w:rPr>
          <w:rFonts w:ascii="Times New Roman" w:eastAsia="Times New Roman" w:hAnsi="Times New Roman" w:cs="Times New Roman"/>
          <w:sz w:val="24"/>
          <w:szCs w:val="24"/>
          <w:lang w:val="bg-BG" w:eastAsia="bg-BG"/>
        </w:rPr>
        <w:t xml:space="preserve"> </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9938AB" w:rsidRPr="006C7E65" w:rsidRDefault="7AB6EF34" w:rsidP="7AB6EF34">
      <w:pPr>
        <w:autoSpaceDE w:val="0"/>
        <w:autoSpaceDN w:val="0"/>
        <w:adjustRightInd w:val="0"/>
        <w:spacing w:after="0" w:line="240" w:lineRule="auto"/>
        <w:ind w:firstLine="567"/>
        <w:jc w:val="both"/>
        <w:rPr>
          <w:rFonts w:ascii="Times New Roman" w:eastAsia="Times New Roman" w:hAnsi="Times New Roman"/>
          <w:b/>
          <w:bCs/>
          <w:sz w:val="24"/>
          <w:szCs w:val="24"/>
          <w:lang w:val="bg-BG" w:eastAsia="bg-BG"/>
        </w:rPr>
      </w:pPr>
      <w:r w:rsidRPr="7AB6EF34">
        <w:rPr>
          <w:rFonts w:ascii="Times New Roman" w:eastAsia="Times New Roman" w:hAnsi="Times New Roman"/>
          <w:b/>
          <w:bCs/>
          <w:sz w:val="24"/>
          <w:szCs w:val="24"/>
          <w:lang w:val="bg-BG" w:eastAsia="bg-BG"/>
        </w:rPr>
        <w:t>Дата: …...........................                                                 Декларатор: ….................</w:t>
      </w:r>
    </w:p>
    <w:p w:rsidR="009938AB" w:rsidRPr="00F756C0" w:rsidRDefault="7AB6EF34" w:rsidP="7AB6EF34">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7AB6EF34">
        <w:rPr>
          <w:rFonts w:ascii="Times New Roman" w:eastAsia="Times New Roman" w:hAnsi="Times New Roman"/>
          <w:i/>
          <w:iCs/>
          <w:sz w:val="24"/>
          <w:szCs w:val="24"/>
          <w:lang w:val="bg-BG" w:eastAsia="bg-BG"/>
        </w:rPr>
        <w:t xml:space="preserve">                                                                                                                              /подпис и печат/</w:t>
      </w:r>
    </w:p>
    <w:p w:rsidR="009938AB" w:rsidRPr="00F756C0" w:rsidRDefault="009938AB" w:rsidP="009938AB">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rsidR="009938AB" w:rsidRPr="00F756C0" w:rsidRDefault="009938AB" w:rsidP="009938AB">
      <w:pPr>
        <w:spacing w:after="0"/>
        <w:rPr>
          <w:rFonts w:ascii="Times New Roman" w:eastAsia="Times New Roman" w:hAnsi="Times New Roman" w:cs="Times New Roman"/>
          <w:b/>
          <w:sz w:val="28"/>
          <w:szCs w:val="28"/>
          <w:lang w:val="bg-BG" w:eastAsia="bg-BG"/>
        </w:rPr>
      </w:pPr>
      <w:r w:rsidRPr="00F756C0">
        <w:rPr>
          <w:rFonts w:ascii="Times New Roman" w:eastAsia="Times New Roman" w:hAnsi="Times New Roman" w:cs="Times New Roman"/>
          <w:b/>
          <w:sz w:val="28"/>
          <w:szCs w:val="28"/>
          <w:lang w:val="bg-BG" w:eastAsia="bg-BG"/>
        </w:rPr>
        <w:br w:type="page"/>
      </w:r>
    </w:p>
    <w:p w:rsidR="00944418" w:rsidRPr="00C26D0E" w:rsidRDefault="00944418" w:rsidP="00944418">
      <w:pPr>
        <w:pStyle w:val="2"/>
        <w:rPr>
          <w:lang w:val="bg-BG"/>
        </w:rPr>
      </w:pPr>
      <w:bookmarkStart w:id="5" w:name="_ОБРАЗЕЦ_№_3"/>
      <w:bookmarkStart w:id="6" w:name="_ОБРАЗЕЦ_№_4"/>
      <w:bookmarkEnd w:id="5"/>
      <w:bookmarkEnd w:id="6"/>
      <w:r w:rsidRPr="00F756C0">
        <w:rPr>
          <w:lang w:val="bg-BG"/>
        </w:rPr>
        <w:lastRenderedPageBreak/>
        <w:t xml:space="preserve">Приложение № </w:t>
      </w:r>
      <w:r>
        <w:rPr>
          <w:lang w:val="bg-BG"/>
        </w:rPr>
        <w:t>1.3</w:t>
      </w:r>
      <w:r w:rsidRPr="00F756C0">
        <w:rPr>
          <w:lang w:val="bg-BG"/>
        </w:rPr>
        <w:t>.</w:t>
      </w:r>
    </w:p>
    <w:p w:rsidR="00EC5C1A" w:rsidRPr="00EC5C1A" w:rsidRDefault="00EC5C1A" w:rsidP="00EC5C1A">
      <w:pPr>
        <w:autoSpaceDE w:val="0"/>
        <w:autoSpaceDN w:val="0"/>
        <w:adjustRightInd w:val="0"/>
        <w:jc w:val="center"/>
        <w:rPr>
          <w:rFonts w:ascii="Times New Roman" w:hAnsi="Times New Roman" w:cs="Times New Roman"/>
          <w:b/>
          <w:bCs/>
          <w:sz w:val="28"/>
          <w:szCs w:val="28"/>
          <w:lang w:val="bg-BG"/>
        </w:rPr>
      </w:pPr>
    </w:p>
    <w:p w:rsidR="00EC5C1A" w:rsidRPr="00EC5C1A" w:rsidRDefault="00EC5C1A" w:rsidP="00EC5C1A">
      <w:pPr>
        <w:jc w:val="center"/>
        <w:rPr>
          <w:rFonts w:ascii="Times New Roman" w:hAnsi="Times New Roman" w:cs="Times New Roman"/>
          <w:b/>
          <w:bCs/>
          <w:sz w:val="24"/>
          <w:szCs w:val="24"/>
          <w:lang w:val="bg-BG"/>
        </w:rPr>
      </w:pPr>
      <w:r w:rsidRPr="00EC5C1A">
        <w:rPr>
          <w:rFonts w:ascii="Times New Roman" w:hAnsi="Times New Roman" w:cs="Times New Roman"/>
          <w:b/>
          <w:bCs/>
          <w:sz w:val="24"/>
          <w:szCs w:val="24"/>
          <w:lang w:val="bg-BG"/>
        </w:rPr>
        <w:t>Д Е К Л А Р А Ц И Я</w:t>
      </w:r>
    </w:p>
    <w:p w:rsidR="00EC5C1A" w:rsidRPr="00EC5C1A" w:rsidRDefault="00EC5C1A" w:rsidP="00EC5C1A">
      <w:pPr>
        <w:jc w:val="center"/>
        <w:rPr>
          <w:rFonts w:ascii="Times New Roman" w:hAnsi="Times New Roman" w:cs="Times New Roman"/>
          <w:b/>
          <w:sz w:val="24"/>
          <w:szCs w:val="24"/>
          <w:lang w:val="bg-BG"/>
        </w:rPr>
      </w:pPr>
    </w:p>
    <w:p w:rsidR="00EC5C1A" w:rsidRPr="00EC5C1A" w:rsidRDefault="00EC5C1A" w:rsidP="00EC5C1A">
      <w:pPr>
        <w:ind w:left="1416" w:firstLine="708"/>
        <w:jc w:val="both"/>
        <w:rPr>
          <w:rFonts w:ascii="Times New Roman" w:hAnsi="Times New Roman" w:cs="Times New Roman"/>
          <w:b/>
          <w:bCs/>
          <w:sz w:val="24"/>
          <w:szCs w:val="24"/>
          <w:lang w:val="bg-BG"/>
        </w:rPr>
      </w:pPr>
      <w:r w:rsidRPr="00EC5C1A">
        <w:rPr>
          <w:rFonts w:ascii="Times New Roman" w:hAnsi="Times New Roman" w:cs="Times New Roman"/>
          <w:b/>
          <w:bCs/>
          <w:sz w:val="24"/>
          <w:szCs w:val="24"/>
          <w:lang w:val="bg-BG"/>
        </w:rPr>
        <w:t xml:space="preserve">По чл. 47, ал. 3 от Закона за обществените поръчки </w:t>
      </w:r>
    </w:p>
    <w:p w:rsidR="00EC5C1A" w:rsidRPr="00EC5C1A" w:rsidRDefault="00EC5C1A" w:rsidP="00EC5C1A">
      <w:pPr>
        <w:ind w:left="1416" w:firstLine="708"/>
        <w:jc w:val="both"/>
        <w:rPr>
          <w:rFonts w:ascii="Times New Roman" w:hAnsi="Times New Roman" w:cs="Times New Roman"/>
          <w:b/>
          <w:sz w:val="24"/>
          <w:szCs w:val="24"/>
          <w:lang w:val="bg-BG"/>
        </w:rPr>
      </w:pPr>
    </w:p>
    <w:p w:rsidR="00EC5C1A" w:rsidRPr="00EC5C1A" w:rsidRDefault="00EC5C1A" w:rsidP="00944418">
      <w:pPr>
        <w:spacing w:after="0" w:line="240" w:lineRule="auto"/>
        <w:jc w:val="both"/>
        <w:rPr>
          <w:rFonts w:ascii="Times New Roman" w:hAnsi="Times New Roman" w:cs="Times New Roman"/>
          <w:sz w:val="24"/>
          <w:szCs w:val="24"/>
          <w:lang w:val="bg-BG"/>
        </w:rPr>
      </w:pPr>
      <w:r w:rsidRPr="00EC5C1A">
        <w:rPr>
          <w:rFonts w:ascii="Times New Roman" w:hAnsi="Times New Roman" w:cs="Times New Roman"/>
          <w:sz w:val="24"/>
          <w:szCs w:val="24"/>
          <w:lang w:val="bg-BG"/>
        </w:rPr>
        <w:t>Долуподписаният/-ната/ …...................................................................................................................</w:t>
      </w:r>
      <w:r w:rsidR="00944418">
        <w:rPr>
          <w:rFonts w:ascii="Times New Roman" w:hAnsi="Times New Roman" w:cs="Times New Roman"/>
          <w:sz w:val="24"/>
          <w:szCs w:val="24"/>
          <w:lang w:val="bg-BG"/>
        </w:rPr>
        <w:t>.....</w:t>
      </w:r>
    </w:p>
    <w:p w:rsidR="00EC5C1A" w:rsidRPr="00EC5C1A" w:rsidRDefault="00EC5C1A" w:rsidP="00B04062">
      <w:pPr>
        <w:spacing w:after="0" w:line="240" w:lineRule="auto"/>
        <w:jc w:val="both"/>
        <w:rPr>
          <w:rFonts w:ascii="Times New Roman" w:hAnsi="Times New Roman" w:cs="Times New Roman"/>
          <w:sz w:val="24"/>
          <w:szCs w:val="24"/>
          <w:lang w:val="bg-BG"/>
        </w:rPr>
      </w:pPr>
      <w:r w:rsidRPr="00EC5C1A">
        <w:rPr>
          <w:rFonts w:ascii="Times New Roman" w:hAnsi="Times New Roman" w:cs="Times New Roman"/>
          <w:sz w:val="24"/>
          <w:szCs w:val="24"/>
          <w:lang w:val="bg-BG"/>
        </w:rPr>
        <w:t xml:space="preserve">в качеството ми на …................................................................. </w:t>
      </w:r>
      <w:r w:rsidRPr="00944418">
        <w:rPr>
          <w:rFonts w:ascii="Times New Roman" w:hAnsi="Times New Roman" w:cs="Times New Roman"/>
          <w:i/>
          <w:sz w:val="24"/>
          <w:szCs w:val="24"/>
          <w:lang w:val="bg-BG"/>
        </w:rPr>
        <w:t>(посочва се длъжността и качеството, в което ли</w:t>
      </w:r>
      <w:r w:rsidR="00944418" w:rsidRPr="00944418">
        <w:rPr>
          <w:rFonts w:ascii="Times New Roman" w:hAnsi="Times New Roman" w:cs="Times New Roman"/>
          <w:i/>
          <w:sz w:val="24"/>
          <w:szCs w:val="24"/>
          <w:lang w:val="bg-BG"/>
        </w:rPr>
        <w:t xml:space="preserve">цето има право да представлява </w:t>
      </w:r>
      <w:r w:rsidRPr="00944418">
        <w:rPr>
          <w:rFonts w:ascii="Times New Roman" w:hAnsi="Times New Roman" w:cs="Times New Roman"/>
          <w:i/>
          <w:sz w:val="24"/>
          <w:szCs w:val="24"/>
          <w:lang w:val="bg-BG"/>
        </w:rPr>
        <w:t>и управлява – напр. изпълнителен директор, управител или др.)</w:t>
      </w:r>
      <w:r w:rsidRPr="00EC5C1A">
        <w:rPr>
          <w:rFonts w:ascii="Times New Roman" w:hAnsi="Times New Roman" w:cs="Times New Roman"/>
          <w:sz w:val="24"/>
          <w:szCs w:val="24"/>
          <w:lang w:val="bg-BG"/>
        </w:rPr>
        <w:t xml:space="preserve"> на…………………….</w:t>
      </w:r>
      <w:r w:rsidR="00944418">
        <w:rPr>
          <w:rFonts w:ascii="Times New Roman" w:hAnsi="Times New Roman" w:cs="Times New Roman"/>
          <w:sz w:val="24"/>
          <w:szCs w:val="24"/>
          <w:lang w:val="bg-BG"/>
        </w:rPr>
        <w:t xml:space="preserve"> </w:t>
      </w:r>
      <w:r w:rsidRPr="00944418">
        <w:rPr>
          <w:rFonts w:ascii="Times New Roman" w:hAnsi="Times New Roman" w:cs="Times New Roman"/>
          <w:i/>
          <w:sz w:val="24"/>
          <w:szCs w:val="24"/>
          <w:lang w:val="bg-BG"/>
        </w:rPr>
        <w:t>(посочва се наименованието на участника)</w:t>
      </w:r>
      <w:r w:rsidRPr="00EC5C1A">
        <w:rPr>
          <w:rFonts w:ascii="Times New Roman" w:hAnsi="Times New Roman" w:cs="Times New Roman"/>
          <w:sz w:val="24"/>
          <w:szCs w:val="24"/>
          <w:lang w:val="bg-BG"/>
        </w:rPr>
        <w:t>, с ЕИК …………, със седалище и адрес на управление: …....................................................</w:t>
      </w:r>
      <w:r w:rsidR="00944418">
        <w:rPr>
          <w:rFonts w:ascii="Times New Roman" w:hAnsi="Times New Roman" w:cs="Times New Roman"/>
          <w:sz w:val="24"/>
          <w:szCs w:val="24"/>
          <w:lang w:val="bg-BG"/>
        </w:rPr>
        <w:t>..</w:t>
      </w:r>
      <w:r w:rsidRPr="00EC5C1A">
        <w:rPr>
          <w:rFonts w:ascii="Times New Roman" w:hAnsi="Times New Roman" w:cs="Times New Roman"/>
          <w:sz w:val="24"/>
          <w:szCs w:val="24"/>
          <w:lang w:val="bg-BG"/>
        </w:rPr>
        <w:t>.............. – процедура за възлагане на обществена поръчка, с предмет:</w:t>
      </w:r>
      <w:r w:rsidRPr="00EC5C1A">
        <w:rPr>
          <w:rFonts w:ascii="Times New Roman" w:hAnsi="Times New Roman" w:cs="Times New Roman"/>
          <w:b/>
          <w:bCs/>
          <w:sz w:val="24"/>
          <w:szCs w:val="24"/>
          <w:lang w:val="bg-BG"/>
        </w:rPr>
        <w:t xml:space="preserve"> „………………………………….”</w:t>
      </w:r>
    </w:p>
    <w:p w:rsidR="00EC5C1A" w:rsidRPr="00EC5C1A" w:rsidRDefault="00EC5C1A" w:rsidP="00EC5C1A">
      <w:pPr>
        <w:jc w:val="both"/>
        <w:rPr>
          <w:rFonts w:ascii="Times New Roman" w:hAnsi="Times New Roman" w:cs="Times New Roman"/>
          <w:b/>
          <w:sz w:val="24"/>
          <w:szCs w:val="24"/>
          <w:lang w:val="bg-BG"/>
        </w:rPr>
      </w:pPr>
    </w:p>
    <w:p w:rsidR="00EC5C1A" w:rsidRPr="00EC5C1A" w:rsidRDefault="00EC5C1A" w:rsidP="00EC5C1A">
      <w:pPr>
        <w:jc w:val="center"/>
        <w:rPr>
          <w:rFonts w:ascii="Times New Roman" w:hAnsi="Times New Roman" w:cs="Times New Roman"/>
          <w:b/>
          <w:bCs/>
          <w:sz w:val="24"/>
          <w:szCs w:val="24"/>
          <w:lang w:val="bg-BG"/>
        </w:rPr>
      </w:pPr>
      <w:r w:rsidRPr="00EC5C1A">
        <w:rPr>
          <w:rFonts w:ascii="Times New Roman" w:hAnsi="Times New Roman" w:cs="Times New Roman"/>
          <w:b/>
          <w:bCs/>
          <w:sz w:val="24"/>
          <w:szCs w:val="24"/>
          <w:lang w:val="bg-BG"/>
        </w:rPr>
        <w:t>Д Е К Л А Р И Р А М, че:</w:t>
      </w:r>
    </w:p>
    <w:p w:rsidR="00EC5C1A" w:rsidRPr="00EC5C1A" w:rsidRDefault="00EC5C1A" w:rsidP="00EC5C1A">
      <w:pPr>
        <w:ind w:firstLine="567"/>
        <w:jc w:val="both"/>
        <w:rPr>
          <w:rFonts w:ascii="Times New Roman" w:hAnsi="Times New Roman" w:cs="Times New Roman"/>
          <w:b/>
          <w:bCs/>
          <w:sz w:val="24"/>
          <w:szCs w:val="24"/>
          <w:lang w:val="bg-BG"/>
        </w:rPr>
      </w:pPr>
      <w:r w:rsidRPr="00EC5C1A">
        <w:rPr>
          <w:rFonts w:ascii="Times New Roman" w:hAnsi="Times New Roman" w:cs="Times New Roman"/>
          <w:sz w:val="24"/>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EC5C1A" w:rsidRPr="00EC5C1A" w:rsidRDefault="00EC5C1A" w:rsidP="00EC5C1A">
      <w:pPr>
        <w:jc w:val="both"/>
        <w:rPr>
          <w:rFonts w:ascii="Times New Roman" w:hAnsi="Times New Roman" w:cs="Times New Roman"/>
          <w:b/>
          <w:i/>
          <w:sz w:val="24"/>
          <w:szCs w:val="24"/>
          <w:lang w:val="bg-BG"/>
        </w:rPr>
      </w:pPr>
    </w:p>
    <w:p w:rsidR="00EC5C1A" w:rsidRPr="00EC5C1A" w:rsidRDefault="00EC5C1A" w:rsidP="00EC5C1A">
      <w:pPr>
        <w:jc w:val="both"/>
        <w:rPr>
          <w:rFonts w:ascii="Times New Roman" w:hAnsi="Times New Roman" w:cs="Times New Roman"/>
          <w:b/>
          <w:i/>
          <w:sz w:val="24"/>
          <w:szCs w:val="24"/>
          <w:lang w:val="bg-BG"/>
        </w:rPr>
      </w:pPr>
    </w:p>
    <w:p w:rsidR="00EC5C1A" w:rsidRPr="00EC5C1A" w:rsidRDefault="00DC0C08" w:rsidP="00EC5C1A">
      <w:pPr>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Дата:…..............................</w:t>
      </w:r>
      <w:r w:rsidR="00EC5C1A" w:rsidRPr="00EC5C1A">
        <w:rPr>
          <w:rFonts w:ascii="Times New Roman" w:hAnsi="Times New Roman" w:cs="Times New Roman"/>
          <w:b/>
          <w:bCs/>
          <w:sz w:val="24"/>
          <w:szCs w:val="24"/>
          <w:lang w:val="bg-BG"/>
        </w:rPr>
        <w:t xml:space="preserve"> г.                                             Декларатор: ….............................</w:t>
      </w:r>
    </w:p>
    <w:p w:rsidR="00EC5C1A" w:rsidRPr="00EC6B88" w:rsidRDefault="00EC5C1A" w:rsidP="00EC5C1A">
      <w:pPr>
        <w:jc w:val="both"/>
        <w:rPr>
          <w:b/>
          <w:bCs/>
          <w:sz w:val="28"/>
          <w:szCs w:val="28"/>
        </w:rPr>
      </w:pPr>
    </w:p>
    <w:p w:rsidR="00630B8C" w:rsidRDefault="00630B8C" w:rsidP="00EC5C1A">
      <w:pPr>
        <w:pStyle w:val="2"/>
        <w:jc w:val="center"/>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630B8C" w:rsidRDefault="00630B8C" w:rsidP="7AB6EF34">
      <w:pPr>
        <w:pStyle w:val="2"/>
        <w:rPr>
          <w:lang w:val="bg-BG" w:eastAsia="bg-BG"/>
        </w:rPr>
      </w:pPr>
    </w:p>
    <w:p w:rsidR="00C07578" w:rsidRDefault="00C07578" w:rsidP="00C07578">
      <w:pPr>
        <w:rPr>
          <w:lang w:val="bg-BG" w:eastAsia="bg-BG"/>
        </w:rPr>
      </w:pPr>
    </w:p>
    <w:p w:rsidR="00C07578" w:rsidRDefault="00C07578" w:rsidP="00C07578">
      <w:pPr>
        <w:rPr>
          <w:lang w:val="bg-BG" w:eastAsia="bg-BG"/>
        </w:rPr>
      </w:pPr>
    </w:p>
    <w:p w:rsidR="00C07578" w:rsidRPr="00C07578" w:rsidRDefault="00C07578" w:rsidP="00C07578">
      <w:pPr>
        <w:rPr>
          <w:lang w:val="bg-BG" w:eastAsia="bg-BG"/>
        </w:rPr>
      </w:pPr>
    </w:p>
    <w:p w:rsidR="00630B8C" w:rsidRDefault="00630B8C" w:rsidP="7AB6EF34">
      <w:pPr>
        <w:pStyle w:val="2"/>
        <w:rPr>
          <w:lang w:val="bg-BG" w:eastAsia="bg-BG"/>
        </w:rPr>
      </w:pPr>
    </w:p>
    <w:p w:rsidR="009938AB" w:rsidRPr="00F756C0" w:rsidRDefault="00ED205A" w:rsidP="00C07578">
      <w:pPr>
        <w:pStyle w:val="2"/>
        <w:pageBreakBefore/>
        <w:rPr>
          <w:rFonts w:eastAsia="Times New Roman"/>
          <w:lang w:val="bg-BG"/>
        </w:rPr>
      </w:pPr>
      <w:bookmarkStart w:id="7" w:name="_Приложение_№_1.4"/>
      <w:bookmarkStart w:id="8" w:name="Аванс"/>
      <w:bookmarkEnd w:id="7"/>
      <w:bookmarkEnd w:id="8"/>
      <w:r>
        <w:rPr>
          <w:rFonts w:eastAsia="Times New Roman"/>
          <w:lang w:val="bg-BG"/>
        </w:rPr>
        <w:lastRenderedPageBreak/>
        <w:t>Приложение № 2</w:t>
      </w:r>
      <w:r w:rsidR="006C7073">
        <w:rPr>
          <w:rFonts w:eastAsia="Times New Roman"/>
          <w:lang w:val="bg-BG"/>
        </w:rPr>
        <w:t>.</w:t>
      </w:r>
    </w:p>
    <w:p w:rsidR="009938AB" w:rsidRPr="00F756C0" w:rsidRDefault="7AB6EF34" w:rsidP="00ED205A">
      <w:pPr>
        <w:spacing w:after="0" w:line="240" w:lineRule="auto"/>
        <w:ind w:left="6663"/>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До</w:t>
      </w:r>
    </w:p>
    <w:p w:rsidR="009938AB" w:rsidRPr="00F756C0" w:rsidRDefault="7AB6EF34" w:rsidP="00ED205A">
      <w:pPr>
        <w:spacing w:after="0" w:line="240" w:lineRule="auto"/>
        <w:ind w:left="6660"/>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Прокуратура на Република България</w:t>
      </w:r>
    </w:p>
    <w:p w:rsidR="009938AB" w:rsidRPr="00F756C0" w:rsidRDefault="7AB6EF34" w:rsidP="00ED205A">
      <w:pPr>
        <w:spacing w:after="0" w:line="240" w:lineRule="auto"/>
        <w:ind w:left="6660"/>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гр. София, бул. „Витоша ” № 2</w:t>
      </w:r>
    </w:p>
    <w:p w:rsidR="009938AB" w:rsidRPr="00F756C0" w:rsidRDefault="009938AB" w:rsidP="009938AB">
      <w:pPr>
        <w:spacing w:after="0" w:line="240" w:lineRule="auto"/>
        <w:ind w:left="5103" w:firstLine="720"/>
        <w:jc w:val="both"/>
        <w:rPr>
          <w:rFonts w:ascii="Times New Roman" w:eastAsia="Times New Roman" w:hAnsi="Times New Roman" w:cs="Times New Roman"/>
          <w:sz w:val="24"/>
          <w:szCs w:val="24"/>
          <w:lang w:val="bg-BG"/>
        </w:rPr>
      </w:pPr>
    </w:p>
    <w:p w:rsidR="009938AB" w:rsidRPr="006C7E65" w:rsidRDefault="00763B84" w:rsidP="7AB6EF34">
      <w:pPr>
        <w:spacing w:after="0" w:line="240" w:lineRule="auto"/>
        <w:ind w:firstLine="567"/>
        <w:jc w:val="center"/>
        <w:rPr>
          <w:rFonts w:ascii="Times New Roman" w:eastAsia="Times New Roman" w:hAnsi="Times New Roman"/>
          <w:b/>
          <w:bCs/>
          <w:caps/>
          <w:sz w:val="24"/>
          <w:szCs w:val="24"/>
          <w:lang w:val="bg-BG"/>
        </w:rPr>
      </w:pPr>
      <w:r>
        <w:rPr>
          <w:rFonts w:ascii="Times New Roman" w:eastAsia="Times New Roman" w:hAnsi="Times New Roman"/>
          <w:b/>
          <w:bCs/>
          <w:caps/>
          <w:sz w:val="24"/>
          <w:szCs w:val="24"/>
          <w:lang w:val="bg-BG"/>
        </w:rPr>
        <w:t xml:space="preserve">Предложение </w:t>
      </w:r>
      <w:r w:rsidR="000516F5">
        <w:rPr>
          <w:rFonts w:ascii="Times New Roman" w:eastAsia="Times New Roman" w:hAnsi="Times New Roman"/>
          <w:b/>
          <w:bCs/>
          <w:caps/>
          <w:sz w:val="24"/>
          <w:szCs w:val="24"/>
          <w:lang w:val="bg-BG"/>
        </w:rPr>
        <w:t xml:space="preserve">за </w:t>
      </w:r>
      <w:r w:rsidR="7AB6EF34" w:rsidRPr="7AB6EF34">
        <w:rPr>
          <w:rFonts w:ascii="Times New Roman" w:eastAsia="Times New Roman" w:hAnsi="Times New Roman"/>
          <w:b/>
          <w:bCs/>
          <w:caps/>
          <w:sz w:val="24"/>
          <w:szCs w:val="24"/>
          <w:lang w:val="bg-BG"/>
        </w:rPr>
        <w:t>изпълнение на обществена поръчка</w:t>
      </w:r>
    </w:p>
    <w:p w:rsidR="00B41BF3" w:rsidRPr="00B0396D" w:rsidRDefault="00B41BF3" w:rsidP="7AB6EF34">
      <w:pPr>
        <w:spacing w:after="0" w:line="240" w:lineRule="auto"/>
        <w:ind w:firstLine="567"/>
        <w:jc w:val="center"/>
        <w:rPr>
          <w:rFonts w:ascii="Times New Roman" w:eastAsia="Times New Roman" w:hAnsi="Times New Roman" w:cs="Times New Roman"/>
          <w:b/>
          <w:i/>
          <w:sz w:val="24"/>
          <w:szCs w:val="24"/>
          <w:lang w:val="bg-BG"/>
        </w:rPr>
      </w:pPr>
    </w:p>
    <w:p w:rsidR="009938AB" w:rsidRPr="00F756C0" w:rsidRDefault="7AB6EF34" w:rsidP="7AB6EF34">
      <w:pPr>
        <w:spacing w:after="0" w:line="240" w:lineRule="auto"/>
        <w:ind w:firstLine="567"/>
        <w:jc w:val="center"/>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от</w:t>
      </w:r>
    </w:p>
    <w:p w:rsidR="009938AB" w:rsidRPr="00824D9B" w:rsidRDefault="7AB6EF34" w:rsidP="001B64E2">
      <w:pPr>
        <w:shd w:val="clear" w:color="auto" w:fill="FFFFFF" w:themeFill="background1"/>
        <w:spacing w:after="0" w:line="240" w:lineRule="auto"/>
        <w:ind w:left="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Участник: …......................................................................................</w:t>
      </w:r>
      <w:r w:rsidRPr="7AB6EF34">
        <w:rPr>
          <w:rFonts w:ascii="Times New Roman" w:eastAsia="Times New Roman" w:hAnsi="Times New Roman"/>
          <w:i/>
          <w:iCs/>
          <w:sz w:val="24"/>
          <w:szCs w:val="24"/>
          <w:lang w:val="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9938AB" w:rsidRPr="00824D9B" w:rsidRDefault="7AB6EF34" w:rsidP="001B64E2">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Адрес: …............................................................................................................................................;</w:t>
      </w:r>
    </w:p>
    <w:p w:rsidR="009938AB" w:rsidRPr="00824D9B" w:rsidRDefault="7AB6EF34" w:rsidP="001B64E2">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Тел.: …................, факс: …..............................................................................................................;</w:t>
      </w:r>
    </w:p>
    <w:p w:rsidR="009938AB" w:rsidRPr="00824D9B" w:rsidRDefault="7AB6EF34" w:rsidP="001B64E2">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ЕИК по БУЛСТАТ ….....................................................................................................................;</w:t>
      </w:r>
    </w:p>
    <w:p w:rsidR="009938AB" w:rsidRPr="00824D9B" w:rsidRDefault="7AB6EF34" w:rsidP="001B64E2">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Представлявано от …........................................................................................................................</w:t>
      </w:r>
    </w:p>
    <w:p w:rsidR="00B41BF3" w:rsidRPr="00B04062" w:rsidRDefault="001B64E2" w:rsidP="00B41BF3">
      <w:pPr>
        <w:keepNext/>
        <w:spacing w:after="0" w:line="240" w:lineRule="auto"/>
        <w:ind w:firstLine="567"/>
        <w:jc w:val="both"/>
        <w:rPr>
          <w:rFonts w:ascii="Times New Roman" w:eastAsia="Times New Roman" w:hAnsi="Times New Roman"/>
          <w:b/>
          <w:bCs/>
          <w:sz w:val="24"/>
          <w:szCs w:val="24"/>
          <w:lang w:val="bg-BG"/>
        </w:rPr>
      </w:pPr>
      <w:r w:rsidRPr="00B04062">
        <w:rPr>
          <w:rFonts w:ascii="Times New Roman" w:eastAsia="Times New Roman" w:hAnsi="Times New Roman"/>
          <w:b/>
          <w:bCs/>
          <w:sz w:val="24"/>
          <w:szCs w:val="24"/>
          <w:lang w:val="bg-BG"/>
        </w:rPr>
        <w:t>за изпълнение на обществената поръчка с предмет:</w:t>
      </w:r>
      <w:r w:rsidR="00B41BF3" w:rsidRPr="00B04062">
        <w:rPr>
          <w:rFonts w:ascii="Times New Roman" w:eastAsia="Times New Roman" w:hAnsi="Times New Roman"/>
          <w:b/>
          <w:bCs/>
          <w:sz w:val="24"/>
          <w:szCs w:val="24"/>
          <w:lang w:val="bg-BG"/>
        </w:rPr>
        <w:t xml:space="preserve"> </w:t>
      </w:r>
      <w:r w:rsidR="00B04062" w:rsidRPr="00B04062">
        <w:rPr>
          <w:rFonts w:ascii="Times New Roman" w:eastAsia="Times New Roman" w:hAnsi="Times New Roman"/>
          <w:b/>
          <w:bCs/>
          <w:sz w:val="24"/>
          <w:szCs w:val="24"/>
          <w:lang w:val="bg-BG"/>
        </w:rPr>
        <w:t>………………………………………..</w:t>
      </w:r>
    </w:p>
    <w:p w:rsidR="00B41BF3" w:rsidRDefault="00B41BF3" w:rsidP="001B64E2">
      <w:pPr>
        <w:keepNext/>
        <w:spacing w:after="0" w:line="240" w:lineRule="auto"/>
        <w:ind w:firstLine="567"/>
        <w:jc w:val="both"/>
        <w:rPr>
          <w:rFonts w:ascii="Times New Roman" w:eastAsia="Times New Roman" w:hAnsi="Times New Roman"/>
          <w:bCs/>
          <w:sz w:val="24"/>
          <w:szCs w:val="24"/>
          <w:lang w:val="bg-BG"/>
        </w:rPr>
      </w:pPr>
    </w:p>
    <w:p w:rsidR="009938AB" w:rsidRPr="006C7E65" w:rsidRDefault="7AB6EF34" w:rsidP="00870472">
      <w:pPr>
        <w:keepNext/>
        <w:spacing w:after="0" w:line="240" w:lineRule="auto"/>
        <w:ind w:firstLine="567"/>
        <w:jc w:val="both"/>
        <w:rPr>
          <w:rFonts w:ascii="Times New Roman" w:eastAsia="Times New Roman" w:hAnsi="Times New Roman"/>
          <w:b/>
          <w:bCs/>
          <w:sz w:val="24"/>
          <w:szCs w:val="24"/>
          <w:lang w:val="bg-BG"/>
        </w:rPr>
      </w:pPr>
      <w:r w:rsidRPr="7AB6EF34">
        <w:rPr>
          <w:rFonts w:ascii="Times New Roman" w:eastAsia="Times New Roman" w:hAnsi="Times New Roman"/>
          <w:b/>
          <w:bCs/>
          <w:sz w:val="24"/>
          <w:szCs w:val="24"/>
          <w:lang w:val="bg-BG"/>
        </w:rPr>
        <w:t>УВАЖАЕМИ ДАМИ И ГОСПОДА,</w:t>
      </w:r>
    </w:p>
    <w:p w:rsidR="009938AB" w:rsidRPr="00F756C0" w:rsidRDefault="009938AB" w:rsidP="00870472">
      <w:pPr>
        <w:keepNext/>
        <w:spacing w:after="0" w:line="240" w:lineRule="auto"/>
        <w:ind w:firstLine="720"/>
        <w:jc w:val="both"/>
        <w:rPr>
          <w:rFonts w:ascii="Times New Roman" w:eastAsia="Times New Roman" w:hAnsi="Times New Roman" w:cs="Times New Roman"/>
          <w:b/>
          <w:sz w:val="24"/>
          <w:szCs w:val="24"/>
          <w:lang w:val="bg-BG"/>
        </w:rPr>
      </w:pPr>
    </w:p>
    <w:p w:rsidR="008C14D8" w:rsidRPr="00530771" w:rsidRDefault="7AB6EF34" w:rsidP="00A10C9C">
      <w:pPr>
        <w:pStyle w:val="a7"/>
        <w:numPr>
          <w:ilvl w:val="0"/>
          <w:numId w:val="3"/>
        </w:numPr>
        <w:shd w:val="clear" w:color="auto" w:fill="FFFFFF" w:themeFill="background1"/>
        <w:spacing w:after="0" w:line="240" w:lineRule="auto"/>
        <w:ind w:left="0" w:firstLine="567"/>
        <w:jc w:val="both"/>
        <w:rPr>
          <w:rFonts w:ascii="Times New Roman" w:eastAsia="Times New Roman" w:hAnsi="Times New Roman"/>
          <w:b/>
          <w:bCs/>
          <w:sz w:val="24"/>
          <w:szCs w:val="24"/>
          <w:lang w:val="bg-BG" w:eastAsia="bg-BG"/>
        </w:rPr>
      </w:pPr>
      <w:r w:rsidRPr="00530771">
        <w:rPr>
          <w:rFonts w:ascii="Times New Roman" w:eastAsia="Times New Roman" w:hAnsi="Times New Roman" w:cs="Times New Roman"/>
          <w:sz w:val="24"/>
          <w:szCs w:val="24"/>
          <w:lang w:val="bg-BG" w:eastAsia="bg-BG"/>
        </w:rPr>
        <w:t>След запознаване с всички документи и образци от документацията за участие в процедурата, потвърждавам/е че представляваният от нас участник отговаря на изискванията и условията посочен</w:t>
      </w:r>
      <w:r w:rsidR="00B254F6">
        <w:rPr>
          <w:rFonts w:ascii="Times New Roman" w:eastAsia="Times New Roman" w:hAnsi="Times New Roman" w:cs="Times New Roman"/>
          <w:sz w:val="24"/>
          <w:szCs w:val="24"/>
          <w:lang w:val="bg-BG" w:eastAsia="bg-BG"/>
        </w:rPr>
        <w:t>и в документацията за участие в</w:t>
      </w:r>
      <w:r w:rsidR="00B254F6" w:rsidRPr="00B41BF3">
        <w:rPr>
          <w:rFonts w:ascii="Times New Roman" w:eastAsia="Times New Roman" w:hAnsi="Times New Roman" w:cs="Times New Roman"/>
          <w:sz w:val="24"/>
          <w:szCs w:val="24"/>
          <w:lang w:val="bg-BG" w:eastAsia="bg-BG"/>
        </w:rPr>
        <w:t xml:space="preserve"> общес</w:t>
      </w:r>
      <w:r w:rsidR="00B04062">
        <w:rPr>
          <w:rFonts w:ascii="Times New Roman" w:eastAsia="Times New Roman" w:hAnsi="Times New Roman" w:cs="Times New Roman"/>
          <w:sz w:val="24"/>
          <w:szCs w:val="24"/>
          <w:lang w:val="bg-BG" w:eastAsia="bg-BG"/>
        </w:rPr>
        <w:t>твената поръчка</w:t>
      </w:r>
      <w:r w:rsidR="00ED205A" w:rsidRPr="00530771">
        <w:rPr>
          <w:rFonts w:ascii="Times New Roman" w:eastAsia="Times New Roman" w:hAnsi="Times New Roman" w:cs="Times New Roman"/>
          <w:b/>
          <w:bCs/>
          <w:sz w:val="24"/>
          <w:szCs w:val="24"/>
          <w:lang w:val="bg-BG" w:eastAsia="bg-BG"/>
        </w:rPr>
        <w:t>.</w:t>
      </w:r>
    </w:p>
    <w:p w:rsidR="008C14D8" w:rsidRPr="00530771" w:rsidRDefault="7AB6EF34" w:rsidP="00A10C9C">
      <w:pPr>
        <w:pStyle w:val="a7"/>
        <w:numPr>
          <w:ilvl w:val="0"/>
          <w:numId w:val="3"/>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bg-BG" w:eastAsia="bg-BG"/>
        </w:rPr>
      </w:pPr>
      <w:r w:rsidRPr="7AB6EF34">
        <w:rPr>
          <w:rFonts w:ascii="Times New Roman" w:eastAsia="Times New Roman" w:hAnsi="Times New Roman" w:cs="Times New Roman"/>
          <w:sz w:val="24"/>
          <w:szCs w:val="24"/>
          <w:lang w:val="bg-BG" w:eastAsia="bg-BG"/>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B64E2" w:rsidRDefault="001B64E2" w:rsidP="00A10C9C">
      <w:pPr>
        <w:pStyle w:val="a7"/>
        <w:numPr>
          <w:ilvl w:val="0"/>
          <w:numId w:val="3"/>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bg-BG" w:eastAsia="bg-BG"/>
        </w:rPr>
      </w:pPr>
      <w:r w:rsidRPr="00B41BF3">
        <w:rPr>
          <w:rFonts w:ascii="Times New Roman" w:eastAsia="Times New Roman" w:hAnsi="Times New Roman" w:cs="Times New Roman"/>
          <w:sz w:val="24"/>
          <w:szCs w:val="24"/>
          <w:lang w:val="bg-BG" w:eastAsia="bg-BG"/>
        </w:rPr>
        <w:t>С представянето на настоящото предложение, заявяваме нашето желание и поемаме задължение, ако бъдем определени за изпълнител на общ</w:t>
      </w:r>
      <w:r w:rsidR="00B04062">
        <w:rPr>
          <w:rFonts w:ascii="Times New Roman" w:eastAsia="Times New Roman" w:hAnsi="Times New Roman" w:cs="Times New Roman"/>
          <w:sz w:val="24"/>
          <w:szCs w:val="24"/>
          <w:lang w:val="bg-BG" w:eastAsia="bg-BG"/>
        </w:rPr>
        <w:t>ествената поръчка</w:t>
      </w:r>
      <w:r w:rsidRPr="00B41BF3">
        <w:rPr>
          <w:rFonts w:ascii="Times New Roman" w:eastAsia="Times New Roman" w:hAnsi="Times New Roman" w:cs="Times New Roman"/>
          <w:sz w:val="24"/>
          <w:szCs w:val="24"/>
          <w:lang w:val="bg-BG" w:eastAsia="bg-BG"/>
        </w:rPr>
        <w:t>, да я изпълним точно, добросъвестно, професионално, качествено и в срок.</w:t>
      </w:r>
    </w:p>
    <w:p w:rsidR="003767DC" w:rsidRPr="003767DC" w:rsidRDefault="00663F84" w:rsidP="00A10C9C">
      <w:pPr>
        <w:pStyle w:val="a7"/>
        <w:numPr>
          <w:ilvl w:val="0"/>
          <w:numId w:val="3"/>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bg-BG" w:eastAsia="bg-BG"/>
        </w:rPr>
      </w:pPr>
      <w:r w:rsidRPr="003767DC">
        <w:rPr>
          <w:rFonts w:ascii="Times New Roman" w:eastAsia="Times New Roman" w:hAnsi="Times New Roman" w:cs="Times New Roman"/>
          <w:sz w:val="24"/>
          <w:szCs w:val="24"/>
          <w:lang w:val="bg-BG" w:eastAsia="bg-BG"/>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документацията за възлагане на обществената поръчка.</w:t>
      </w:r>
      <w:r w:rsidR="003767DC" w:rsidRPr="003767DC">
        <w:rPr>
          <w:rFonts w:ascii="Times New Roman" w:eastAsia="Times New Roman" w:hAnsi="Times New Roman" w:cs="Times New Roman"/>
          <w:sz w:val="24"/>
          <w:szCs w:val="24"/>
          <w:lang w:val="bg-BG" w:eastAsia="bg-BG"/>
        </w:rPr>
        <w:t xml:space="preserve"> Всички дейности ще бъдат съгласувани с Възложителя и при необходимост коригирани и ще се изпълняват в обем и съ</w:t>
      </w:r>
      <w:r w:rsidR="003767DC">
        <w:rPr>
          <w:rFonts w:ascii="Times New Roman" w:eastAsia="Times New Roman" w:hAnsi="Times New Roman" w:cs="Times New Roman"/>
          <w:sz w:val="24"/>
          <w:szCs w:val="24"/>
          <w:lang w:val="bg-BG" w:eastAsia="bg-BG"/>
        </w:rPr>
        <w:t>държание съгласно техническата спецификация</w:t>
      </w:r>
      <w:r w:rsidR="00A51F59">
        <w:rPr>
          <w:rFonts w:ascii="Times New Roman" w:eastAsia="Times New Roman" w:hAnsi="Times New Roman" w:cs="Times New Roman"/>
          <w:sz w:val="24"/>
          <w:szCs w:val="24"/>
          <w:lang w:val="bg-BG" w:eastAsia="bg-BG"/>
        </w:rPr>
        <w:t>.</w:t>
      </w:r>
    </w:p>
    <w:p w:rsidR="003767DC" w:rsidRPr="003767DC" w:rsidRDefault="003767DC" w:rsidP="00A10C9C">
      <w:pPr>
        <w:pStyle w:val="a7"/>
        <w:numPr>
          <w:ilvl w:val="0"/>
          <w:numId w:val="3"/>
        </w:numPr>
        <w:shd w:val="clear" w:color="auto" w:fill="FFFFFF" w:themeFill="background1"/>
        <w:spacing w:after="0" w:line="240" w:lineRule="auto"/>
        <w:ind w:left="0" w:firstLine="567"/>
        <w:jc w:val="both"/>
        <w:rPr>
          <w:rFonts w:ascii="Times New Roman" w:eastAsia="Times New Roman" w:hAnsi="Times New Roman" w:cs="Times New Roman"/>
          <w:sz w:val="24"/>
          <w:szCs w:val="24"/>
          <w:lang w:val="bg-BG" w:eastAsia="bg-BG"/>
        </w:rPr>
      </w:pPr>
      <w:r w:rsidRPr="003767DC">
        <w:rPr>
          <w:rFonts w:ascii="Times New Roman" w:eastAsia="Times New Roman" w:hAnsi="Times New Roman" w:cs="Times New Roman"/>
          <w:sz w:val="24"/>
          <w:szCs w:val="24"/>
          <w:lang w:val="bg-BG" w:eastAsia="bg-BG"/>
        </w:rPr>
        <w:t>Общият срок за изпълнение на обществената поръчка е</w:t>
      </w:r>
      <w:r>
        <w:rPr>
          <w:rFonts w:ascii="Times New Roman" w:eastAsia="Times New Roman" w:hAnsi="Times New Roman" w:cs="Times New Roman"/>
          <w:sz w:val="24"/>
          <w:szCs w:val="24"/>
          <w:lang w:val="bg-BG" w:eastAsia="bg-BG"/>
        </w:rPr>
        <w:t xml:space="preserve"> до </w:t>
      </w:r>
      <w:r w:rsidR="0087681F">
        <w:rPr>
          <w:rFonts w:ascii="Times New Roman" w:eastAsia="Times New Roman" w:hAnsi="Times New Roman" w:cs="Times New Roman"/>
          <w:sz w:val="24"/>
          <w:szCs w:val="24"/>
          <w:lang w:val="bg-BG" w:eastAsia="bg-BG"/>
        </w:rPr>
        <w:t xml:space="preserve"> </w:t>
      </w:r>
      <w:r w:rsidRPr="003767DC">
        <w:rPr>
          <w:rFonts w:ascii="Times New Roman" w:eastAsia="Times New Roman" w:hAnsi="Times New Roman" w:cs="Times New Roman"/>
          <w:sz w:val="24"/>
          <w:szCs w:val="24"/>
          <w:lang w:val="bg-BG" w:eastAsia="bg-BG"/>
        </w:rPr>
        <w:t>60</w:t>
      </w:r>
      <w:r w:rsidR="0087681F">
        <w:rPr>
          <w:rFonts w:ascii="Times New Roman" w:eastAsia="Times New Roman" w:hAnsi="Times New Roman" w:cs="Times New Roman"/>
          <w:sz w:val="24"/>
          <w:szCs w:val="24"/>
          <w:lang w:val="bg-BG" w:eastAsia="bg-BG"/>
        </w:rPr>
        <w:t xml:space="preserve"> </w:t>
      </w:r>
      <w:r w:rsidRPr="003767DC">
        <w:rPr>
          <w:rFonts w:ascii="Times New Roman" w:eastAsia="Times New Roman" w:hAnsi="Times New Roman" w:cs="Times New Roman"/>
          <w:sz w:val="24"/>
          <w:szCs w:val="24"/>
          <w:lang w:val="bg-BG" w:eastAsia="bg-BG"/>
        </w:rPr>
        <w:t>/шестдесет/ календарни дни</w:t>
      </w:r>
      <w:r>
        <w:rPr>
          <w:rFonts w:ascii="Times New Roman" w:eastAsia="Times New Roman" w:hAnsi="Times New Roman" w:cs="Times New Roman"/>
          <w:sz w:val="24"/>
          <w:szCs w:val="24"/>
          <w:lang w:val="bg-BG" w:eastAsia="bg-BG"/>
        </w:rPr>
        <w:t xml:space="preserve"> от</w:t>
      </w:r>
      <w:r w:rsidR="00A51F59">
        <w:rPr>
          <w:rFonts w:ascii="Times New Roman" w:eastAsia="Times New Roman" w:hAnsi="Times New Roman" w:cs="Times New Roman"/>
          <w:sz w:val="24"/>
          <w:szCs w:val="24"/>
          <w:lang w:val="bg-BG" w:eastAsia="bg-BG"/>
        </w:rPr>
        <w:t xml:space="preserve"> датата на</w:t>
      </w:r>
      <w:r>
        <w:rPr>
          <w:rFonts w:ascii="Times New Roman" w:eastAsia="Times New Roman" w:hAnsi="Times New Roman" w:cs="Times New Roman"/>
          <w:sz w:val="24"/>
          <w:szCs w:val="24"/>
          <w:lang w:val="bg-BG" w:eastAsia="bg-BG"/>
        </w:rPr>
        <w:t xml:space="preserve"> сключване на договора</w:t>
      </w:r>
      <w:r w:rsidRPr="003767DC">
        <w:rPr>
          <w:rFonts w:ascii="Times New Roman" w:eastAsia="Times New Roman" w:hAnsi="Times New Roman" w:cs="Times New Roman"/>
          <w:sz w:val="24"/>
          <w:szCs w:val="24"/>
          <w:lang w:val="bg-BG" w:eastAsia="bg-BG"/>
        </w:rPr>
        <w:t>, като:</w:t>
      </w:r>
    </w:p>
    <w:p w:rsidR="003767DC" w:rsidRPr="003767DC" w:rsidRDefault="009E71DE" w:rsidP="009E71DE">
      <w:pPr>
        <w:pStyle w:val="a7"/>
        <w:spacing w:after="0" w:line="240" w:lineRule="auto"/>
        <w:ind w:left="0" w:firstLine="567"/>
        <w:jc w:val="both"/>
        <w:rPr>
          <w:rFonts w:ascii="Times New Roman" w:hAnsi="Times New Roman"/>
          <w:sz w:val="24"/>
          <w:szCs w:val="24"/>
          <w:lang w:val="bg-BG"/>
        </w:rPr>
      </w:pPr>
      <w:r>
        <w:rPr>
          <w:rFonts w:ascii="Times New Roman" w:hAnsi="Times New Roman"/>
          <w:b/>
          <w:sz w:val="24"/>
          <w:szCs w:val="24"/>
          <w:lang w:val="bg-BG"/>
        </w:rPr>
        <w:t xml:space="preserve">5.1. </w:t>
      </w:r>
      <w:r w:rsidR="003767DC" w:rsidRPr="00CA4106">
        <w:rPr>
          <w:rFonts w:ascii="Times New Roman" w:hAnsi="Times New Roman"/>
          <w:sz w:val="24"/>
          <w:szCs w:val="24"/>
          <w:lang w:val="bg-BG"/>
        </w:rPr>
        <w:t xml:space="preserve">Срокът за изготвяне на </w:t>
      </w:r>
      <w:r w:rsidR="003767DC" w:rsidRPr="00CA4106">
        <w:rPr>
          <w:rFonts w:ascii="Times New Roman" w:hAnsi="Times New Roman"/>
          <w:b/>
          <w:bCs/>
          <w:sz w:val="24"/>
          <w:szCs w:val="24"/>
          <w:lang w:val="bg-BG"/>
        </w:rPr>
        <w:t>идейния</w:t>
      </w:r>
      <w:r w:rsidR="003767DC" w:rsidRPr="00CA4106">
        <w:rPr>
          <w:rFonts w:ascii="Times New Roman" w:hAnsi="Times New Roman"/>
          <w:sz w:val="24"/>
          <w:szCs w:val="24"/>
          <w:lang w:val="bg-BG"/>
        </w:rPr>
        <w:t xml:space="preserve"> инвестиционен проект е до 30 календарни дни, считано от </w:t>
      </w:r>
      <w:r w:rsidR="00CA4106">
        <w:rPr>
          <w:rFonts w:ascii="Times New Roman" w:eastAsia="Times New Roman" w:hAnsi="Times New Roman" w:cs="Times New Roman"/>
          <w:bCs/>
          <w:sz w:val="24"/>
          <w:szCs w:val="24"/>
          <w:lang w:val="bg-BG"/>
        </w:rPr>
        <w:t>датата на сключване на договор</w:t>
      </w:r>
      <w:r w:rsidR="003767DC" w:rsidRPr="00CA4106">
        <w:rPr>
          <w:rFonts w:ascii="Times New Roman" w:hAnsi="Times New Roman"/>
          <w:sz w:val="24"/>
          <w:szCs w:val="24"/>
          <w:lang w:val="bg-BG"/>
        </w:rPr>
        <w:t>;</w:t>
      </w:r>
    </w:p>
    <w:p w:rsidR="003767DC" w:rsidRDefault="00661264" w:rsidP="00A51F59">
      <w:pPr>
        <w:pStyle w:val="a7"/>
        <w:spacing w:after="0" w:line="240" w:lineRule="auto"/>
        <w:ind w:left="0" w:firstLine="567"/>
        <w:jc w:val="both"/>
        <w:rPr>
          <w:rFonts w:ascii="Times New Roman" w:hAnsi="Times New Roman"/>
          <w:b/>
          <w:bCs/>
          <w:sz w:val="24"/>
          <w:szCs w:val="24"/>
        </w:rPr>
      </w:pPr>
      <w:r w:rsidRPr="00CF19EB">
        <w:rPr>
          <w:rFonts w:ascii="Times New Roman" w:hAnsi="Times New Roman"/>
          <w:b/>
          <w:sz w:val="24"/>
          <w:szCs w:val="24"/>
          <w:lang w:val="bg-BG"/>
        </w:rPr>
        <w:t>5.2.</w:t>
      </w:r>
      <w:r>
        <w:rPr>
          <w:rFonts w:ascii="Times New Roman" w:hAnsi="Times New Roman"/>
          <w:sz w:val="24"/>
          <w:szCs w:val="24"/>
          <w:lang w:val="bg-BG"/>
        </w:rPr>
        <w:t xml:space="preserve"> </w:t>
      </w:r>
      <w:r w:rsidR="003767DC" w:rsidRPr="003767DC">
        <w:rPr>
          <w:rFonts w:ascii="Times New Roman" w:hAnsi="Times New Roman"/>
          <w:sz w:val="24"/>
          <w:szCs w:val="24"/>
          <w:lang w:val="bg-BG"/>
        </w:rPr>
        <w:t xml:space="preserve">Срокът за изготвяне на </w:t>
      </w:r>
      <w:r w:rsidR="003767DC" w:rsidRPr="003767DC">
        <w:rPr>
          <w:rFonts w:ascii="Times New Roman" w:hAnsi="Times New Roman"/>
          <w:b/>
          <w:bCs/>
          <w:sz w:val="24"/>
          <w:szCs w:val="24"/>
          <w:lang w:val="bg-BG"/>
        </w:rPr>
        <w:t>работния</w:t>
      </w:r>
      <w:r w:rsidR="003767DC" w:rsidRPr="003767DC">
        <w:rPr>
          <w:rFonts w:ascii="Times New Roman" w:hAnsi="Times New Roman"/>
          <w:sz w:val="24"/>
          <w:szCs w:val="24"/>
          <w:lang w:val="bg-BG"/>
        </w:rPr>
        <w:t xml:space="preserve"> инвестиционен проект е</w:t>
      </w:r>
      <w:r>
        <w:rPr>
          <w:rFonts w:ascii="Times New Roman" w:hAnsi="Times New Roman"/>
          <w:sz w:val="24"/>
          <w:szCs w:val="24"/>
          <w:lang w:val="bg-BG"/>
        </w:rPr>
        <w:t xml:space="preserve"> до</w:t>
      </w:r>
      <w:r w:rsidR="003767DC" w:rsidRPr="003767DC">
        <w:rPr>
          <w:rFonts w:ascii="Times New Roman" w:hAnsi="Times New Roman"/>
          <w:sz w:val="24"/>
          <w:szCs w:val="24"/>
          <w:lang w:val="bg-BG"/>
        </w:rPr>
        <w:t xml:space="preserve"> 30 календарни дни, считано от датата на приемане от Възложителя на изработен</w:t>
      </w:r>
      <w:r>
        <w:rPr>
          <w:rFonts w:ascii="Times New Roman" w:hAnsi="Times New Roman"/>
          <w:sz w:val="24"/>
          <w:szCs w:val="24"/>
          <w:lang w:val="bg-BG"/>
        </w:rPr>
        <w:t>ия идеен инвестиционен проект</w:t>
      </w:r>
      <w:r w:rsidR="003767DC">
        <w:rPr>
          <w:rFonts w:ascii="Times New Roman" w:hAnsi="Times New Roman"/>
          <w:b/>
          <w:bCs/>
          <w:sz w:val="24"/>
          <w:szCs w:val="24"/>
        </w:rPr>
        <w:t>.</w:t>
      </w:r>
    </w:p>
    <w:p w:rsidR="00A51F59" w:rsidRPr="00A51F59" w:rsidRDefault="00A51F59" w:rsidP="00A51F59">
      <w:pPr>
        <w:tabs>
          <w:tab w:val="left" w:pos="709"/>
        </w:tabs>
        <w:spacing w:after="0" w:line="240" w:lineRule="auto"/>
        <w:ind w:firstLine="567"/>
        <w:jc w:val="both"/>
        <w:rPr>
          <w:rFonts w:ascii="Times New Roman" w:eastAsia="Times New Roman" w:hAnsi="Times New Roman" w:cs="Times New Roman"/>
          <w:sz w:val="24"/>
          <w:szCs w:val="24"/>
          <w:lang w:val="bg-BG" w:eastAsia="bg-BG"/>
        </w:rPr>
      </w:pPr>
      <w:r w:rsidRPr="00A51F59">
        <w:rPr>
          <w:rFonts w:ascii="Times New Roman" w:eastAsia="Times New Roman" w:hAnsi="Times New Roman" w:cs="Times New Roman"/>
          <w:sz w:val="24"/>
          <w:szCs w:val="24"/>
          <w:lang w:val="bg-BG" w:eastAsia="bg-BG"/>
        </w:rPr>
        <w:t xml:space="preserve">Срокът за изпълнение на обществената поръчка включва времето за </w:t>
      </w:r>
      <w:r w:rsidR="000F4C92">
        <w:rPr>
          <w:rFonts w:ascii="Times New Roman" w:eastAsia="Times New Roman" w:hAnsi="Times New Roman" w:cs="Times New Roman"/>
          <w:sz w:val="24"/>
          <w:szCs w:val="24"/>
          <w:lang w:val="bg-BG" w:eastAsia="bg-BG"/>
        </w:rPr>
        <w:t>изработване</w:t>
      </w:r>
      <w:r w:rsidR="000F4C92" w:rsidRPr="00A51F59">
        <w:rPr>
          <w:rFonts w:ascii="Times New Roman" w:eastAsia="Times New Roman" w:hAnsi="Times New Roman" w:cs="Times New Roman"/>
          <w:sz w:val="24"/>
          <w:szCs w:val="24"/>
          <w:lang w:val="bg-BG" w:eastAsia="bg-BG"/>
        </w:rPr>
        <w:t xml:space="preserve"> </w:t>
      </w:r>
      <w:r w:rsidRPr="00A51F59">
        <w:rPr>
          <w:rFonts w:ascii="Times New Roman" w:eastAsia="Times New Roman" w:hAnsi="Times New Roman" w:cs="Times New Roman"/>
          <w:sz w:val="24"/>
          <w:szCs w:val="24"/>
          <w:lang w:val="bg-BG" w:eastAsia="bg-BG"/>
        </w:rPr>
        <w:t xml:space="preserve">на проектите, без времето за съгласуването им от Възложителя, заинтересовани лица и дружества. В срока за изпълнение </w:t>
      </w:r>
      <w:r w:rsidR="000F4C92">
        <w:rPr>
          <w:rFonts w:ascii="Times New Roman" w:eastAsia="Times New Roman" w:hAnsi="Times New Roman" w:cs="Times New Roman"/>
          <w:sz w:val="24"/>
          <w:szCs w:val="24"/>
          <w:lang w:val="bg-BG" w:eastAsia="bg-BG"/>
        </w:rPr>
        <w:t xml:space="preserve">не </w:t>
      </w:r>
      <w:r w:rsidRPr="00A51F59">
        <w:rPr>
          <w:rFonts w:ascii="Times New Roman" w:eastAsia="Times New Roman" w:hAnsi="Times New Roman" w:cs="Times New Roman"/>
          <w:sz w:val="24"/>
          <w:szCs w:val="24"/>
          <w:lang w:val="bg-BG" w:eastAsia="bg-BG"/>
        </w:rPr>
        <w:t>се включва времето, в което Изпълнителят отстранява искания</w:t>
      </w:r>
      <w:r w:rsidR="000F4C92">
        <w:rPr>
          <w:rFonts w:ascii="Times New Roman" w:eastAsia="Times New Roman" w:hAnsi="Times New Roman" w:cs="Times New Roman"/>
          <w:sz w:val="24"/>
          <w:szCs w:val="24"/>
          <w:lang w:val="bg-BG" w:eastAsia="bg-BG"/>
        </w:rPr>
        <w:t>, бележки</w:t>
      </w:r>
      <w:r w:rsidRPr="00A51F59">
        <w:rPr>
          <w:rFonts w:ascii="Times New Roman" w:eastAsia="Times New Roman" w:hAnsi="Times New Roman" w:cs="Times New Roman"/>
          <w:sz w:val="24"/>
          <w:szCs w:val="24"/>
          <w:lang w:val="bg-BG" w:eastAsia="bg-BG"/>
        </w:rPr>
        <w:t xml:space="preserve"> и препоръки на </w:t>
      </w:r>
      <w:r w:rsidR="000F4C92">
        <w:rPr>
          <w:rFonts w:ascii="Times New Roman" w:eastAsia="Times New Roman" w:hAnsi="Times New Roman" w:cs="Times New Roman"/>
          <w:sz w:val="24"/>
          <w:szCs w:val="24"/>
          <w:lang w:val="bg-BG" w:eastAsia="bg-BG"/>
        </w:rPr>
        <w:t xml:space="preserve">Възложителя, </w:t>
      </w:r>
      <w:r w:rsidRPr="00A51F59">
        <w:rPr>
          <w:rFonts w:ascii="Times New Roman" w:eastAsia="Times New Roman" w:hAnsi="Times New Roman" w:cs="Times New Roman"/>
          <w:sz w:val="24"/>
          <w:szCs w:val="24"/>
          <w:lang w:val="bg-BG" w:eastAsia="bg-BG"/>
        </w:rPr>
        <w:t>съгласуващите лица и органи, ако такива са постъпили.</w:t>
      </w:r>
    </w:p>
    <w:p w:rsidR="00FA1E3F" w:rsidRDefault="00FA1E3F" w:rsidP="00663F84">
      <w:pPr>
        <w:pStyle w:val="a7"/>
        <w:ind w:left="0" w:firstLine="567"/>
        <w:jc w:val="both"/>
        <w:rPr>
          <w:rFonts w:ascii="Times New Roman" w:eastAsia="Times New Roman" w:hAnsi="Times New Roman"/>
          <w:b/>
          <w:i/>
          <w:sz w:val="20"/>
          <w:szCs w:val="20"/>
          <w:lang w:val="bg-BG"/>
        </w:rPr>
      </w:pPr>
    </w:p>
    <w:p w:rsidR="00663F84" w:rsidRPr="00663F84" w:rsidRDefault="00663F84" w:rsidP="00663F84">
      <w:pPr>
        <w:pStyle w:val="a7"/>
        <w:ind w:left="0" w:firstLine="567"/>
        <w:jc w:val="both"/>
        <w:rPr>
          <w:rFonts w:ascii="Times New Roman" w:eastAsia="Times New Roman" w:hAnsi="Times New Roman"/>
          <w:b/>
          <w:i/>
          <w:sz w:val="20"/>
          <w:szCs w:val="20"/>
          <w:lang w:val="bg-BG"/>
        </w:rPr>
      </w:pPr>
      <w:r w:rsidRPr="00663F84">
        <w:rPr>
          <w:rFonts w:ascii="Times New Roman" w:eastAsia="Times New Roman" w:hAnsi="Times New Roman"/>
          <w:b/>
          <w:i/>
          <w:sz w:val="20"/>
          <w:szCs w:val="20"/>
          <w:lang w:val="bg-BG"/>
        </w:rPr>
        <w:t>Забележка:</w:t>
      </w:r>
    </w:p>
    <w:p w:rsidR="001B64E2" w:rsidRPr="00663F84" w:rsidRDefault="00663F84" w:rsidP="00663F84">
      <w:pPr>
        <w:pStyle w:val="a7"/>
        <w:ind w:left="0" w:firstLine="567"/>
        <w:jc w:val="both"/>
        <w:rPr>
          <w:rFonts w:ascii="Times New Roman" w:eastAsia="Times New Roman" w:hAnsi="Times New Roman" w:cs="Times New Roman"/>
          <w:i/>
          <w:sz w:val="20"/>
          <w:szCs w:val="20"/>
          <w:lang w:val="bg-BG" w:eastAsia="bg-BG"/>
        </w:rPr>
      </w:pPr>
      <w:r w:rsidRPr="00663F84">
        <w:rPr>
          <w:rFonts w:ascii="Times New Roman" w:eastAsia="Times New Roman" w:hAnsi="Times New Roman" w:cs="Times New Roman"/>
          <w:i/>
          <w:sz w:val="20"/>
          <w:szCs w:val="20"/>
          <w:lang w:val="bg-B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rsidR="009938AB" w:rsidRPr="00DC0C08" w:rsidRDefault="009938AB" w:rsidP="7AB6EF34">
      <w:pPr>
        <w:suppressAutoHyphens/>
        <w:spacing w:after="0" w:line="360" w:lineRule="auto"/>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Дата :................</w:t>
      </w:r>
      <w:r w:rsidR="00DC0C08">
        <w:rPr>
          <w:rFonts w:ascii="Times New Roman" w:eastAsia="Times New Roman" w:hAnsi="Times New Roman" w:cs="Times New Roman"/>
          <w:b/>
          <w:sz w:val="24"/>
          <w:szCs w:val="24"/>
          <w:lang w:val="bg-BG" w:eastAsia="ar-SA"/>
        </w:rPr>
        <w:t>........</w:t>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t>Подпис и печат: .....................................</w:t>
      </w:r>
    </w:p>
    <w:p w:rsidR="009938AB" w:rsidRPr="00DC0C08" w:rsidRDefault="009938AB" w:rsidP="7AB6EF34">
      <w:pPr>
        <w:suppressAutoHyphens/>
        <w:spacing w:after="0" w:line="360" w:lineRule="auto"/>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t>Име и фамилия:.......................................</w:t>
      </w:r>
    </w:p>
    <w:p w:rsidR="00C07578" w:rsidRPr="00DC0C08" w:rsidRDefault="009938AB" w:rsidP="7AB6EF34">
      <w:pPr>
        <w:suppressAutoHyphens/>
        <w:spacing w:after="0" w:line="360" w:lineRule="auto"/>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t>(представляващ по регистрация или упълномощено лице)</w:t>
      </w:r>
    </w:p>
    <w:p w:rsidR="009938AB" w:rsidRPr="002E76CA" w:rsidRDefault="7AB6EF34" w:rsidP="00CF19EB">
      <w:pPr>
        <w:pStyle w:val="2"/>
        <w:pageBreakBefore/>
        <w:rPr>
          <w:rFonts w:eastAsia="Times New Roman" w:cs="Times New Roman"/>
          <w:lang w:val="bg-BG"/>
        </w:rPr>
      </w:pPr>
      <w:r w:rsidRPr="00CF19EB">
        <w:rPr>
          <w:rFonts w:eastAsia="Times New Roman"/>
          <w:lang w:val="bg-BG"/>
        </w:rPr>
        <w:lastRenderedPageBreak/>
        <w:t>Приложение № 3</w:t>
      </w:r>
      <w:r w:rsidR="008574B9" w:rsidRPr="00CF19EB">
        <w:rPr>
          <w:rFonts w:eastAsia="Times New Roman"/>
          <w:lang w:val="bg-BG"/>
        </w:rPr>
        <w:t>.</w:t>
      </w:r>
    </w:p>
    <w:p w:rsidR="00A82CA7" w:rsidRDefault="00A82CA7" w:rsidP="7AB6EF34">
      <w:pPr>
        <w:spacing w:after="0" w:line="240" w:lineRule="auto"/>
        <w:ind w:left="5103"/>
        <w:rPr>
          <w:rFonts w:ascii="Times New Roman" w:eastAsia="Times New Roman" w:hAnsi="Times New Roman" w:cs="Times New Roman"/>
          <w:sz w:val="24"/>
          <w:szCs w:val="24"/>
          <w:lang w:val="bg-BG"/>
        </w:rPr>
      </w:pPr>
    </w:p>
    <w:p w:rsidR="009938AB" w:rsidRDefault="7AB6EF34" w:rsidP="7AB6EF34">
      <w:pPr>
        <w:spacing w:after="0" w:line="240" w:lineRule="auto"/>
        <w:ind w:left="5103"/>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До</w:t>
      </w:r>
    </w:p>
    <w:p w:rsidR="009938AB" w:rsidRDefault="7AB6EF34" w:rsidP="7AB6EF34">
      <w:pPr>
        <w:spacing w:after="0" w:line="240" w:lineRule="auto"/>
        <w:ind w:left="5103"/>
        <w:jc w:val="both"/>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Прокуратура на Република България</w:t>
      </w:r>
    </w:p>
    <w:p w:rsidR="009938AB" w:rsidRDefault="7AB6EF34" w:rsidP="7AB6EF34">
      <w:pPr>
        <w:spacing w:after="0" w:line="240" w:lineRule="auto"/>
        <w:ind w:left="5103"/>
        <w:jc w:val="both"/>
        <w:rPr>
          <w:rFonts w:ascii="Times New Roman" w:eastAsia="Times New Roman" w:hAnsi="Times New Roman" w:cs="Times New Roman"/>
          <w:sz w:val="24"/>
          <w:szCs w:val="24"/>
          <w:lang w:val="bg-BG"/>
        </w:rPr>
      </w:pPr>
      <w:r w:rsidRPr="7AB6EF34">
        <w:rPr>
          <w:rFonts w:ascii="Times New Roman" w:eastAsia="Times New Roman" w:hAnsi="Times New Roman" w:cs="Times New Roman"/>
          <w:sz w:val="24"/>
          <w:szCs w:val="24"/>
          <w:lang w:val="bg-BG"/>
        </w:rPr>
        <w:t>гр. София, бул. „Витоша ” № 2</w:t>
      </w:r>
    </w:p>
    <w:p w:rsidR="00A82CA7" w:rsidRDefault="00A82CA7" w:rsidP="7AB6EF34">
      <w:pPr>
        <w:jc w:val="center"/>
        <w:rPr>
          <w:rFonts w:ascii="Times New Roman" w:eastAsia="Times New Roman" w:hAnsi="Times New Roman"/>
          <w:b/>
          <w:bCs/>
          <w:caps/>
          <w:lang w:val="bg-BG" w:eastAsia="bg-BG"/>
        </w:rPr>
      </w:pPr>
    </w:p>
    <w:p w:rsidR="00A82CA7" w:rsidRDefault="00A82CA7" w:rsidP="7AB6EF34">
      <w:pPr>
        <w:jc w:val="center"/>
        <w:rPr>
          <w:rFonts w:ascii="Times New Roman" w:eastAsia="Times New Roman" w:hAnsi="Times New Roman"/>
          <w:b/>
          <w:bCs/>
          <w:caps/>
          <w:lang w:val="bg-BG" w:eastAsia="bg-BG"/>
        </w:rPr>
      </w:pPr>
    </w:p>
    <w:p w:rsidR="009938AB" w:rsidRPr="00A65B27" w:rsidRDefault="006C51DC" w:rsidP="000516F5">
      <w:pPr>
        <w:spacing w:after="0" w:line="240" w:lineRule="auto"/>
        <w:jc w:val="center"/>
        <w:rPr>
          <w:rFonts w:ascii="Times New Roman" w:eastAsia="Times New Roman" w:hAnsi="Times New Roman"/>
          <w:b/>
          <w:bCs/>
          <w:caps/>
          <w:lang w:val="bg-BG" w:eastAsia="bg-BG"/>
        </w:rPr>
      </w:pPr>
      <w:r>
        <w:rPr>
          <w:rFonts w:ascii="Times New Roman" w:eastAsia="Times New Roman" w:hAnsi="Times New Roman"/>
          <w:b/>
          <w:bCs/>
          <w:caps/>
          <w:lang w:val="bg-BG" w:eastAsia="bg-BG"/>
        </w:rPr>
        <w:t xml:space="preserve">Ценово предложение за </w:t>
      </w:r>
      <w:r w:rsidR="7AB6EF34" w:rsidRPr="7AB6EF34">
        <w:rPr>
          <w:rFonts w:ascii="Times New Roman" w:eastAsia="Times New Roman" w:hAnsi="Times New Roman"/>
          <w:b/>
          <w:bCs/>
          <w:caps/>
          <w:lang w:val="bg-BG" w:eastAsia="bg-BG"/>
        </w:rPr>
        <w:t>изпълнение на обществена поръчка</w:t>
      </w:r>
    </w:p>
    <w:p w:rsidR="00D21049" w:rsidRDefault="00D21049" w:rsidP="000516F5">
      <w:pPr>
        <w:shd w:val="clear" w:color="auto" w:fill="FFFFFF" w:themeFill="background1"/>
        <w:spacing w:after="0" w:line="240" w:lineRule="auto"/>
        <w:ind w:left="567"/>
        <w:jc w:val="both"/>
        <w:rPr>
          <w:rFonts w:ascii="Times New Roman" w:eastAsia="Times New Roman" w:hAnsi="Times New Roman" w:cs="Times New Roman"/>
          <w:sz w:val="24"/>
          <w:szCs w:val="24"/>
          <w:lang w:val="bg-BG"/>
        </w:rPr>
      </w:pPr>
    </w:p>
    <w:p w:rsidR="009938AB" w:rsidRPr="00824D9B" w:rsidRDefault="7AB6EF34" w:rsidP="000516F5">
      <w:pPr>
        <w:shd w:val="clear" w:color="auto" w:fill="FFFFFF" w:themeFill="background1"/>
        <w:spacing w:after="0" w:line="240" w:lineRule="auto"/>
        <w:ind w:left="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 xml:space="preserve">Участник: </w:t>
      </w:r>
      <w:r w:rsidRPr="7AB6EF34">
        <w:rPr>
          <w:rFonts w:ascii="Times New Roman" w:eastAsia="Times New Roman" w:hAnsi="Times New Roman" w:cs="Times New Roman"/>
          <w:i/>
          <w:iCs/>
          <w:sz w:val="24"/>
          <w:szCs w:val="24"/>
          <w:lang w:val="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ascii="Times New Roman" w:eastAsia="Times New Roman" w:hAnsi="Times New Roman" w:cs="Times New Roman"/>
          <w:sz w:val="24"/>
          <w:szCs w:val="24"/>
          <w:lang w:val="bg-BG"/>
        </w:rPr>
        <w:t>;</w:t>
      </w:r>
    </w:p>
    <w:p w:rsidR="009938AB" w:rsidRPr="00824D9B" w:rsidRDefault="7AB6EF34" w:rsidP="000516F5">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Адрес: ................................................................................................................................................;</w:t>
      </w:r>
    </w:p>
    <w:p w:rsidR="009938AB" w:rsidRPr="00824D9B" w:rsidRDefault="7AB6EF34" w:rsidP="000516F5">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Тел.: ..................., факс: ...................................................................................................................;</w:t>
      </w:r>
    </w:p>
    <w:p w:rsidR="009938AB" w:rsidRPr="00824D9B" w:rsidRDefault="7AB6EF34" w:rsidP="000516F5">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ЕИК по БУЛСТАТ ...........................................................................................................................;</w:t>
      </w:r>
    </w:p>
    <w:p w:rsidR="009938AB" w:rsidRPr="00824D9B" w:rsidRDefault="7AB6EF34" w:rsidP="000516F5">
      <w:pPr>
        <w:shd w:val="clear" w:color="auto" w:fill="FFFFFF" w:themeFill="background1"/>
        <w:spacing w:after="0" w:line="240" w:lineRule="auto"/>
        <w:ind w:firstLine="567"/>
        <w:jc w:val="both"/>
        <w:rPr>
          <w:rFonts w:ascii="Times New Roman" w:eastAsia="Times New Roman" w:hAnsi="Times New Roman"/>
          <w:sz w:val="24"/>
          <w:szCs w:val="24"/>
          <w:lang w:val="bg-BG"/>
        </w:rPr>
      </w:pPr>
      <w:r w:rsidRPr="7AB6EF34">
        <w:rPr>
          <w:rFonts w:ascii="Times New Roman" w:eastAsia="Times New Roman" w:hAnsi="Times New Roman" w:cs="Times New Roman"/>
          <w:sz w:val="24"/>
          <w:szCs w:val="24"/>
          <w:lang w:val="bg-BG"/>
        </w:rPr>
        <w:t>Представлявано от ............................................................................................................................</w:t>
      </w:r>
    </w:p>
    <w:p w:rsidR="009938AB" w:rsidRDefault="000516F5" w:rsidP="00C0104F">
      <w:pPr>
        <w:keepNext/>
        <w:spacing w:after="0" w:line="240" w:lineRule="auto"/>
        <w:ind w:firstLine="567"/>
        <w:jc w:val="both"/>
        <w:rPr>
          <w:rFonts w:ascii="Times New Roman" w:eastAsia="Times New Roman" w:hAnsi="Times New Roman" w:cs="Times New Roman"/>
          <w:b/>
          <w:sz w:val="24"/>
          <w:szCs w:val="24"/>
          <w:lang w:val="bg-BG"/>
        </w:rPr>
      </w:pPr>
      <w:r w:rsidRPr="00B41BF3">
        <w:rPr>
          <w:rFonts w:ascii="Times New Roman" w:eastAsia="Times New Roman" w:hAnsi="Times New Roman"/>
          <w:bCs/>
          <w:sz w:val="24"/>
          <w:szCs w:val="24"/>
          <w:lang w:val="bg-BG"/>
        </w:rPr>
        <w:t>за изпълнение на обществената поръчка с предмет:</w:t>
      </w:r>
      <w:r w:rsidR="00C0104F">
        <w:rPr>
          <w:rFonts w:ascii="Times New Roman" w:eastAsia="Times New Roman" w:hAnsi="Times New Roman"/>
          <w:bCs/>
          <w:sz w:val="24"/>
          <w:szCs w:val="24"/>
          <w:lang w:val="bg-BG"/>
        </w:rPr>
        <w:t>…………………………..</w:t>
      </w:r>
      <w:r>
        <w:rPr>
          <w:rFonts w:ascii="Times New Roman" w:eastAsia="Times New Roman" w:hAnsi="Times New Roman"/>
          <w:bCs/>
          <w:sz w:val="24"/>
          <w:szCs w:val="24"/>
          <w:lang w:val="bg-BG"/>
        </w:rPr>
        <w:t xml:space="preserve"> </w:t>
      </w:r>
    </w:p>
    <w:p w:rsidR="00A82CA7" w:rsidRDefault="00A82CA7" w:rsidP="009938AB">
      <w:pPr>
        <w:keepNext/>
        <w:spacing w:after="0" w:line="240" w:lineRule="auto"/>
        <w:ind w:firstLine="720"/>
        <w:jc w:val="both"/>
        <w:rPr>
          <w:rFonts w:ascii="Times New Roman" w:eastAsia="Times New Roman" w:hAnsi="Times New Roman" w:cs="Times New Roman"/>
          <w:b/>
          <w:sz w:val="24"/>
          <w:szCs w:val="24"/>
          <w:lang w:val="bg-BG"/>
        </w:rPr>
      </w:pPr>
    </w:p>
    <w:p w:rsidR="009938AB" w:rsidRPr="006C7E65" w:rsidRDefault="7AB6EF34" w:rsidP="7AB6EF34">
      <w:pPr>
        <w:keepNext/>
        <w:spacing w:after="0" w:line="240" w:lineRule="auto"/>
        <w:ind w:firstLine="567"/>
        <w:jc w:val="both"/>
        <w:rPr>
          <w:rFonts w:ascii="Times New Roman" w:eastAsia="Times New Roman" w:hAnsi="Times New Roman"/>
          <w:b/>
          <w:bCs/>
          <w:sz w:val="24"/>
          <w:szCs w:val="24"/>
          <w:lang w:val="bg-BG"/>
        </w:rPr>
      </w:pPr>
      <w:r w:rsidRPr="7AB6EF34">
        <w:rPr>
          <w:rFonts w:ascii="Times New Roman" w:eastAsia="Times New Roman" w:hAnsi="Times New Roman"/>
          <w:b/>
          <w:bCs/>
          <w:sz w:val="24"/>
          <w:szCs w:val="24"/>
          <w:lang w:val="bg-BG"/>
        </w:rPr>
        <w:t>УВАЖАЕМИ ДАМИ И ГОСПОДА,</w:t>
      </w:r>
    </w:p>
    <w:p w:rsidR="009938AB" w:rsidRDefault="009938AB" w:rsidP="009938AB">
      <w:pPr>
        <w:keepNext/>
        <w:spacing w:after="0" w:line="240" w:lineRule="auto"/>
        <w:ind w:firstLine="720"/>
        <w:jc w:val="both"/>
        <w:rPr>
          <w:rFonts w:ascii="Times New Roman" w:eastAsia="Times New Roman" w:hAnsi="Times New Roman" w:cs="Times New Roman"/>
          <w:b/>
          <w:sz w:val="24"/>
          <w:szCs w:val="24"/>
          <w:lang w:val="bg-BG"/>
        </w:rPr>
      </w:pPr>
    </w:p>
    <w:p w:rsidR="00623670" w:rsidRPr="00623670" w:rsidRDefault="00623670" w:rsidP="00623670">
      <w:pPr>
        <w:spacing w:before="120" w:after="0" w:line="240" w:lineRule="auto"/>
        <w:ind w:firstLine="567"/>
        <w:jc w:val="both"/>
        <w:rPr>
          <w:rFonts w:ascii="Times New Roman" w:hAnsi="Times New Roman" w:cs="Times New Roman"/>
          <w:sz w:val="24"/>
          <w:szCs w:val="24"/>
          <w:lang w:val="bg-BG"/>
        </w:rPr>
      </w:pPr>
      <w:r w:rsidRPr="00623670">
        <w:rPr>
          <w:rFonts w:ascii="Times New Roman" w:hAnsi="Times New Roman" w:cs="Times New Roman"/>
          <w:sz w:val="24"/>
          <w:szCs w:val="24"/>
          <w:lang w:val="bg-BG"/>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sidR="00F0482E">
        <w:rPr>
          <w:rFonts w:ascii="Times New Roman" w:hAnsi="Times New Roman" w:cs="Times New Roman"/>
          <w:sz w:val="24"/>
          <w:szCs w:val="24"/>
          <w:lang w:val="bg-BG"/>
        </w:rPr>
        <w:t>оръчката</w:t>
      </w:r>
      <w:r w:rsidRPr="00623670">
        <w:rPr>
          <w:rFonts w:ascii="Times New Roman" w:hAnsi="Times New Roman" w:cs="Times New Roman"/>
          <w:sz w:val="24"/>
          <w:szCs w:val="24"/>
          <w:lang w:val="bg-BG"/>
        </w:rPr>
        <w:t xml:space="preserve"> при следното ценово предложение:</w:t>
      </w:r>
    </w:p>
    <w:p w:rsidR="00581656" w:rsidRDefault="00581656" w:rsidP="001C2703">
      <w:pPr>
        <w:spacing w:after="0" w:line="240" w:lineRule="auto"/>
        <w:ind w:firstLine="567"/>
        <w:jc w:val="both"/>
        <w:rPr>
          <w:rFonts w:ascii="Times New Roman" w:eastAsia="Times New Roman" w:hAnsi="Times New Roman"/>
          <w:sz w:val="24"/>
          <w:szCs w:val="24"/>
          <w:lang w:val="bg-BG"/>
        </w:rPr>
      </w:pPr>
    </w:p>
    <w:p w:rsidR="001C2703" w:rsidRPr="00623670" w:rsidRDefault="001C2703" w:rsidP="001C2703">
      <w:pPr>
        <w:spacing w:after="0" w:line="240" w:lineRule="auto"/>
        <w:ind w:firstLine="567"/>
        <w:jc w:val="both"/>
        <w:rPr>
          <w:rFonts w:ascii="Times New Roman" w:eastAsia="Times New Roman" w:hAnsi="Times New Roman"/>
          <w:iCs/>
          <w:sz w:val="24"/>
          <w:szCs w:val="24"/>
          <w:lang w:val="bg-BG" w:eastAsia="bg-BG"/>
        </w:rPr>
      </w:pPr>
      <w:r w:rsidRPr="00623670">
        <w:rPr>
          <w:rFonts w:ascii="Times New Roman" w:eastAsia="Times New Roman" w:hAnsi="Times New Roman"/>
          <w:sz w:val="24"/>
          <w:szCs w:val="24"/>
          <w:lang w:val="bg-BG"/>
        </w:rPr>
        <w:t>Общата</w:t>
      </w:r>
      <w:r w:rsidR="00623670" w:rsidRPr="00623670">
        <w:rPr>
          <w:rFonts w:ascii="Times New Roman" w:eastAsia="Times New Roman" w:hAnsi="Times New Roman"/>
          <w:sz w:val="24"/>
          <w:szCs w:val="24"/>
          <w:lang w:val="bg-BG"/>
        </w:rPr>
        <w:t xml:space="preserve"> цена за изпълнение</w:t>
      </w:r>
      <w:r w:rsidRPr="00623670">
        <w:rPr>
          <w:rFonts w:ascii="Times New Roman" w:eastAsia="Times New Roman" w:hAnsi="Times New Roman"/>
          <w:sz w:val="24"/>
          <w:szCs w:val="24"/>
          <w:lang w:val="bg-BG"/>
        </w:rPr>
        <w:t xml:space="preserve"> е</w:t>
      </w:r>
      <w:r w:rsidR="00623670" w:rsidRPr="00623670">
        <w:rPr>
          <w:rFonts w:ascii="Times New Roman" w:eastAsia="Times New Roman" w:hAnsi="Times New Roman"/>
          <w:sz w:val="24"/>
          <w:szCs w:val="24"/>
          <w:lang w:val="bg-BG"/>
        </w:rPr>
        <w:t xml:space="preserve"> в размер на</w:t>
      </w:r>
      <w:r w:rsidRPr="00623670">
        <w:rPr>
          <w:rFonts w:ascii="Times New Roman" w:eastAsia="Times New Roman" w:hAnsi="Times New Roman"/>
          <w:sz w:val="24"/>
          <w:szCs w:val="24"/>
          <w:lang w:val="bg-BG"/>
        </w:rPr>
        <w:t>:</w:t>
      </w:r>
      <w:r w:rsidR="00623670" w:rsidRPr="00623670">
        <w:rPr>
          <w:rFonts w:ascii="Times New Roman" w:eastAsia="Times New Roman" w:hAnsi="Times New Roman"/>
          <w:sz w:val="24"/>
          <w:szCs w:val="24"/>
          <w:lang w:val="bg-BG"/>
        </w:rPr>
        <w:t xml:space="preserve"> ……</w:t>
      </w:r>
      <w:r w:rsidRPr="00623670">
        <w:rPr>
          <w:rFonts w:ascii="Times New Roman" w:eastAsia="Times New Roman" w:hAnsi="Times New Roman"/>
          <w:sz w:val="24"/>
          <w:szCs w:val="24"/>
          <w:lang w:val="bg-BG"/>
        </w:rPr>
        <w:t>……лева (</w:t>
      </w:r>
      <w:r w:rsidRPr="00623670">
        <w:rPr>
          <w:rFonts w:ascii="Times New Roman" w:eastAsia="Times New Roman" w:hAnsi="Times New Roman"/>
          <w:i/>
          <w:sz w:val="24"/>
          <w:szCs w:val="24"/>
          <w:lang w:val="bg-BG"/>
        </w:rPr>
        <w:t>словом:</w:t>
      </w:r>
      <w:r w:rsidRPr="00623670">
        <w:rPr>
          <w:rFonts w:ascii="Times New Roman" w:eastAsia="Times New Roman" w:hAnsi="Times New Roman"/>
          <w:sz w:val="24"/>
          <w:szCs w:val="24"/>
          <w:lang w:val="bg-BG"/>
        </w:rPr>
        <w:t>………………</w:t>
      </w:r>
      <w:r w:rsidR="00623670">
        <w:rPr>
          <w:rFonts w:ascii="Times New Roman" w:eastAsia="Times New Roman" w:hAnsi="Times New Roman"/>
          <w:sz w:val="24"/>
          <w:szCs w:val="24"/>
          <w:lang w:val="bg-BG"/>
        </w:rPr>
        <w:t>…</w:t>
      </w:r>
      <w:r w:rsidRPr="00623670">
        <w:rPr>
          <w:rFonts w:ascii="Times New Roman" w:eastAsia="Times New Roman" w:hAnsi="Times New Roman"/>
          <w:sz w:val="24"/>
          <w:szCs w:val="24"/>
          <w:lang w:val="bg-BG"/>
        </w:rPr>
        <w:t>…..….) без включен ДДС</w:t>
      </w:r>
      <w:r w:rsidR="001F23F1" w:rsidRPr="00623670">
        <w:rPr>
          <w:rFonts w:ascii="Times New Roman" w:eastAsia="Times New Roman" w:hAnsi="Times New Roman"/>
          <w:sz w:val="24"/>
          <w:szCs w:val="24"/>
          <w:lang w:val="bg-BG"/>
        </w:rPr>
        <w:t>, в това число</w:t>
      </w:r>
      <w:r w:rsidR="001C0CDA" w:rsidRPr="00623670">
        <w:rPr>
          <w:rFonts w:ascii="Times New Roman" w:eastAsia="Times New Roman" w:hAnsi="Times New Roman"/>
          <w:sz w:val="24"/>
          <w:szCs w:val="24"/>
          <w:lang w:val="bg-BG"/>
        </w:rPr>
        <w:t>:</w:t>
      </w:r>
      <w:r w:rsidRPr="00623670">
        <w:rPr>
          <w:rFonts w:ascii="Times New Roman" w:eastAsia="Times New Roman" w:hAnsi="Times New Roman"/>
          <w:sz w:val="24"/>
          <w:szCs w:val="24"/>
          <w:lang w:val="bg-BG"/>
        </w:rPr>
        <w:t xml:space="preserve"> </w:t>
      </w:r>
    </w:p>
    <w:p w:rsidR="001C2703" w:rsidRPr="001C2703" w:rsidRDefault="001C2703" w:rsidP="001C2703">
      <w:pPr>
        <w:spacing w:after="0" w:line="240" w:lineRule="auto"/>
        <w:ind w:firstLine="567"/>
        <w:jc w:val="both"/>
        <w:rPr>
          <w:rFonts w:ascii="Times New Roman" w:eastAsia="Times New Roman" w:hAnsi="Times New Roman"/>
          <w:sz w:val="24"/>
          <w:szCs w:val="24"/>
          <w:lang w:val="bg-BG"/>
        </w:rPr>
      </w:pPr>
      <w:r w:rsidRPr="001C2703">
        <w:rPr>
          <w:rFonts w:ascii="Times New Roman" w:eastAsia="Times New Roman" w:hAnsi="Times New Roman"/>
          <w:sz w:val="24"/>
          <w:szCs w:val="24"/>
          <w:lang w:val="bg-BG"/>
        </w:rPr>
        <w:t>Приемаме, начина за заплащане на цената, посочен</w:t>
      </w:r>
      <w:r w:rsidR="009E56F0">
        <w:rPr>
          <w:rFonts w:ascii="Times New Roman" w:eastAsia="Times New Roman" w:hAnsi="Times New Roman"/>
          <w:sz w:val="24"/>
          <w:szCs w:val="24"/>
          <w:lang w:val="bg-BG"/>
        </w:rPr>
        <w:t xml:space="preserve"> от възложителя в проекта на договор за изпълнение на обществената поръчка</w:t>
      </w:r>
      <w:r w:rsidRPr="001C2703">
        <w:rPr>
          <w:rFonts w:ascii="Times New Roman" w:eastAsia="Times New Roman" w:hAnsi="Times New Roman"/>
          <w:sz w:val="24"/>
          <w:szCs w:val="24"/>
          <w:lang w:val="bg-BG"/>
        </w:rPr>
        <w:t>.</w:t>
      </w:r>
    </w:p>
    <w:p w:rsidR="00FD63A9" w:rsidRPr="00FD63A9" w:rsidRDefault="001C2703" w:rsidP="006C7073">
      <w:pPr>
        <w:suppressAutoHyphens/>
        <w:spacing w:after="0" w:line="240" w:lineRule="auto"/>
        <w:ind w:firstLine="567"/>
        <w:jc w:val="both"/>
        <w:rPr>
          <w:rFonts w:ascii="Times New Roman" w:eastAsia="Times New Roman" w:hAnsi="Times New Roman"/>
          <w:sz w:val="24"/>
          <w:szCs w:val="24"/>
          <w:lang w:val="bg-BG"/>
        </w:rPr>
      </w:pPr>
      <w:r w:rsidRPr="001C2703">
        <w:rPr>
          <w:rFonts w:ascii="Times New Roman" w:eastAsia="Times New Roman" w:hAnsi="Times New Roman"/>
          <w:sz w:val="24"/>
          <w:szCs w:val="24"/>
          <w:lang w:val="bg-BG"/>
        </w:rPr>
        <w:t xml:space="preserve">Декларираме, че предлаганата </w:t>
      </w:r>
      <w:r w:rsidR="005B013F">
        <w:rPr>
          <w:rFonts w:ascii="Times New Roman" w:eastAsia="Times New Roman" w:hAnsi="Times New Roman"/>
          <w:sz w:val="24"/>
          <w:szCs w:val="24"/>
          <w:lang w:val="bg-BG"/>
        </w:rPr>
        <w:t>обща цена за и</w:t>
      </w:r>
      <w:r w:rsidR="00562735">
        <w:rPr>
          <w:rFonts w:ascii="Times New Roman" w:eastAsia="Times New Roman" w:hAnsi="Times New Roman"/>
          <w:sz w:val="24"/>
          <w:szCs w:val="24"/>
          <w:lang w:val="bg-BG"/>
        </w:rPr>
        <w:t>зпълнение</w:t>
      </w:r>
      <w:r w:rsidR="00F0482E">
        <w:rPr>
          <w:rFonts w:ascii="Times New Roman" w:eastAsia="Times New Roman" w:hAnsi="Times New Roman"/>
          <w:sz w:val="24"/>
          <w:szCs w:val="24"/>
          <w:lang w:val="bg-BG"/>
        </w:rPr>
        <w:t xml:space="preserve"> на настоящата</w:t>
      </w:r>
      <w:r w:rsidRPr="001C2703">
        <w:rPr>
          <w:rFonts w:ascii="Times New Roman" w:eastAsia="Times New Roman" w:hAnsi="Times New Roman"/>
          <w:sz w:val="24"/>
          <w:szCs w:val="24"/>
          <w:lang w:val="bg-BG"/>
        </w:rPr>
        <w:t xml:space="preserve"> </w:t>
      </w:r>
      <w:r w:rsidR="000F4C92">
        <w:rPr>
          <w:rFonts w:ascii="Times New Roman" w:eastAsia="Times New Roman" w:hAnsi="Times New Roman"/>
          <w:sz w:val="24"/>
          <w:szCs w:val="24"/>
          <w:lang w:val="bg-BG"/>
        </w:rPr>
        <w:t xml:space="preserve">обществена поръчка </w:t>
      </w:r>
      <w:r w:rsidRPr="001C2703">
        <w:rPr>
          <w:rFonts w:ascii="Times New Roman" w:eastAsia="Times New Roman" w:hAnsi="Times New Roman"/>
          <w:sz w:val="24"/>
          <w:szCs w:val="24"/>
          <w:lang w:val="bg-BG"/>
        </w:rPr>
        <w:t>е крайна</w:t>
      </w:r>
      <w:r w:rsidR="00562735">
        <w:rPr>
          <w:rFonts w:ascii="Times New Roman" w:eastAsia="Times New Roman" w:hAnsi="Times New Roman"/>
          <w:sz w:val="24"/>
          <w:szCs w:val="24"/>
          <w:lang w:val="bg-BG"/>
        </w:rPr>
        <w:t>, обвързваща ни за целия срок за изпълнение на услугата</w:t>
      </w:r>
      <w:r w:rsidRPr="001C2703">
        <w:rPr>
          <w:rFonts w:ascii="Times New Roman" w:eastAsia="Times New Roman" w:hAnsi="Times New Roman"/>
          <w:sz w:val="24"/>
          <w:szCs w:val="24"/>
          <w:lang w:val="bg-BG"/>
        </w:rPr>
        <w:t xml:space="preserve"> и в нея сме вкл</w:t>
      </w:r>
      <w:r w:rsidR="006C7073">
        <w:rPr>
          <w:rFonts w:ascii="Times New Roman" w:eastAsia="Times New Roman" w:hAnsi="Times New Roman"/>
          <w:sz w:val="24"/>
          <w:szCs w:val="24"/>
          <w:lang w:val="bg-BG"/>
        </w:rPr>
        <w:t>ючили</w:t>
      </w:r>
      <w:r w:rsidR="00FD63A9" w:rsidRPr="00FD63A9">
        <w:rPr>
          <w:rFonts w:ascii="Times New Roman" w:eastAsia="Times New Roman" w:hAnsi="Times New Roman"/>
          <w:sz w:val="24"/>
          <w:szCs w:val="24"/>
          <w:lang w:val="bg-BG"/>
        </w:rPr>
        <w:t xml:space="preserve">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562735" w:rsidRDefault="00562735" w:rsidP="001C2703">
      <w:pPr>
        <w:suppressAutoHyphens/>
        <w:spacing w:after="0" w:line="240" w:lineRule="auto"/>
        <w:ind w:firstLine="567"/>
        <w:jc w:val="both"/>
        <w:rPr>
          <w:rFonts w:ascii="Times New Roman" w:eastAsia="Times New Roman" w:hAnsi="Times New Roman"/>
          <w:sz w:val="24"/>
          <w:szCs w:val="24"/>
          <w:lang w:val="bg-BG"/>
        </w:rPr>
      </w:pPr>
    </w:p>
    <w:p w:rsidR="001C2703" w:rsidRDefault="00465892" w:rsidP="7AB6EF34">
      <w:pPr>
        <w:suppressAutoHyphens/>
        <w:spacing w:after="0" w:line="240" w:lineRule="auto"/>
        <w:ind w:firstLine="567"/>
        <w:jc w:val="both"/>
        <w:rPr>
          <w:rFonts w:ascii="Times New Roman" w:eastAsia="Times New Roman" w:hAnsi="Times New Roman"/>
          <w:b/>
          <w:bCs/>
          <w:i/>
          <w:iCs/>
          <w:sz w:val="20"/>
          <w:szCs w:val="20"/>
          <w:lang w:val="bg-BG" w:eastAsia="ar-SA"/>
        </w:rPr>
      </w:pPr>
      <w:r w:rsidRPr="00C9256F">
        <w:rPr>
          <w:rFonts w:ascii="Times New Roman" w:eastAsia="Times New Roman" w:hAnsi="Times New Roman"/>
          <w:b/>
          <w:bCs/>
          <w:i/>
          <w:iCs/>
          <w:sz w:val="20"/>
          <w:szCs w:val="20"/>
          <w:lang w:val="bg-BG" w:eastAsia="ar-SA"/>
        </w:rPr>
        <w:t xml:space="preserve">Забележка: </w:t>
      </w:r>
    </w:p>
    <w:p w:rsidR="00C9256F" w:rsidRPr="00C9256F" w:rsidRDefault="00C9256F" w:rsidP="00C9256F">
      <w:pPr>
        <w:suppressAutoHyphens/>
        <w:spacing w:after="0" w:line="240" w:lineRule="auto"/>
        <w:ind w:firstLine="567"/>
        <w:jc w:val="both"/>
        <w:rPr>
          <w:rFonts w:ascii="Times New Roman" w:eastAsia="Times New Roman" w:hAnsi="Times New Roman"/>
          <w:bCs/>
          <w:i/>
          <w:iCs/>
          <w:sz w:val="20"/>
          <w:szCs w:val="20"/>
          <w:lang w:val="bg-BG" w:eastAsia="ar-SA"/>
        </w:rPr>
      </w:pPr>
      <w:r w:rsidRPr="00C9256F">
        <w:rPr>
          <w:rFonts w:ascii="Times New Roman" w:eastAsia="Times New Roman" w:hAnsi="Times New Roman"/>
          <w:bCs/>
          <w:i/>
          <w:iCs/>
          <w:sz w:val="20"/>
          <w:szCs w:val="20"/>
          <w:lang w:val="bg-BG" w:eastAsia="ar-SA"/>
        </w:rPr>
        <w:t>Предлаганата от участника обща цена за изпълнение на услугата не следва да надхвърля про</w:t>
      </w:r>
      <w:r>
        <w:rPr>
          <w:rFonts w:ascii="Times New Roman" w:eastAsia="Times New Roman" w:hAnsi="Times New Roman"/>
          <w:bCs/>
          <w:i/>
          <w:iCs/>
          <w:sz w:val="20"/>
          <w:szCs w:val="20"/>
          <w:lang w:val="bg-BG" w:eastAsia="ar-SA"/>
        </w:rPr>
        <w:t xml:space="preserve">гнозната </w:t>
      </w:r>
      <w:r>
        <w:rPr>
          <w:rFonts w:ascii="Times New Roman" w:eastAsia="Times New Roman" w:hAnsi="Times New Roman" w:cs="Times New Roman"/>
          <w:bCs/>
          <w:i/>
          <w:iCs/>
          <w:sz w:val="20"/>
          <w:szCs w:val="20"/>
          <w:lang w:val="bg-BG" w:eastAsia="ar-SA"/>
        </w:rPr>
        <w:t>ѝ</w:t>
      </w:r>
      <w:r>
        <w:rPr>
          <w:rFonts w:ascii="Times New Roman" w:eastAsia="Times New Roman" w:hAnsi="Times New Roman"/>
          <w:bCs/>
          <w:i/>
          <w:iCs/>
          <w:sz w:val="20"/>
          <w:szCs w:val="20"/>
          <w:lang w:val="bg-BG" w:eastAsia="ar-SA"/>
        </w:rPr>
        <w:t xml:space="preserve"> стойност</w:t>
      </w:r>
      <w:r w:rsidRPr="00C9256F">
        <w:rPr>
          <w:rFonts w:ascii="Times New Roman" w:eastAsia="Times New Roman" w:hAnsi="Times New Roman"/>
          <w:bCs/>
          <w:i/>
          <w:iCs/>
          <w:sz w:val="20"/>
          <w:szCs w:val="20"/>
          <w:lang w:val="bg-BG" w:eastAsia="ar-SA"/>
        </w:rPr>
        <w:t xml:space="preserve">. </w:t>
      </w:r>
    </w:p>
    <w:p w:rsidR="00C9256F" w:rsidRPr="00C9256F" w:rsidRDefault="00C9256F" w:rsidP="00C9256F">
      <w:pPr>
        <w:suppressAutoHyphens/>
        <w:spacing w:after="0" w:line="240" w:lineRule="auto"/>
        <w:ind w:firstLine="567"/>
        <w:jc w:val="both"/>
        <w:rPr>
          <w:rFonts w:ascii="Times New Roman" w:eastAsia="Times New Roman" w:hAnsi="Times New Roman"/>
          <w:bCs/>
          <w:i/>
          <w:iCs/>
          <w:sz w:val="20"/>
          <w:szCs w:val="20"/>
          <w:lang w:val="bg-BG" w:eastAsia="ar-SA"/>
        </w:rPr>
      </w:pPr>
      <w:r w:rsidRPr="00C9256F">
        <w:rPr>
          <w:rFonts w:ascii="Times New Roman" w:eastAsia="Times New Roman" w:hAnsi="Times New Roman"/>
          <w:bCs/>
          <w:i/>
          <w:iCs/>
          <w:sz w:val="20"/>
          <w:szCs w:val="20"/>
          <w:lang w:val="bg-BG" w:eastAsia="ar-SA"/>
        </w:rPr>
        <w:t>В противен случай същият ще бъде отстранен от участие в процедурата на основания чл. 107, т. 2, буква „а“ от ЗОП.</w:t>
      </w:r>
    </w:p>
    <w:p w:rsidR="009938AB" w:rsidRPr="00562735" w:rsidRDefault="7AB6EF34" w:rsidP="00562735">
      <w:pPr>
        <w:suppressAutoHyphens/>
        <w:spacing w:after="0" w:line="240" w:lineRule="auto"/>
        <w:ind w:firstLine="567"/>
        <w:jc w:val="both"/>
        <w:rPr>
          <w:rFonts w:ascii="Times New Roman" w:eastAsia="Times New Roman" w:hAnsi="Times New Roman"/>
          <w:bCs/>
          <w:i/>
          <w:iCs/>
          <w:sz w:val="20"/>
          <w:szCs w:val="20"/>
          <w:lang w:val="bg-BG" w:eastAsia="ar-SA"/>
        </w:rPr>
      </w:pPr>
      <w:r w:rsidRPr="00562735">
        <w:rPr>
          <w:rFonts w:ascii="Times New Roman" w:eastAsia="Times New Roman" w:hAnsi="Times New Roman"/>
          <w:bCs/>
          <w:i/>
          <w:iCs/>
          <w:sz w:val="20"/>
          <w:szCs w:val="20"/>
          <w:lang w:val="bg-BG" w:eastAsia="ar-SA"/>
        </w:rPr>
        <w:t>Ценовото предложение се попълва четливо и без зачерквания.</w:t>
      </w:r>
    </w:p>
    <w:p w:rsidR="00D24576" w:rsidRPr="00562735" w:rsidRDefault="00D24576" w:rsidP="00562735">
      <w:pPr>
        <w:suppressAutoHyphens/>
        <w:spacing w:after="0" w:line="240" w:lineRule="auto"/>
        <w:ind w:firstLine="567"/>
        <w:jc w:val="both"/>
        <w:rPr>
          <w:rFonts w:ascii="Times New Roman" w:eastAsia="Times New Roman" w:hAnsi="Times New Roman"/>
          <w:bCs/>
          <w:i/>
          <w:iCs/>
          <w:sz w:val="20"/>
          <w:szCs w:val="20"/>
          <w:lang w:val="bg-BG" w:eastAsia="ar-SA"/>
        </w:rPr>
      </w:pPr>
      <w:r w:rsidRPr="00562735">
        <w:rPr>
          <w:rFonts w:ascii="Times New Roman" w:eastAsia="Times New Roman" w:hAnsi="Times New Roman"/>
          <w:bCs/>
          <w:i/>
          <w:iCs/>
          <w:sz w:val="20"/>
          <w:szCs w:val="20"/>
          <w:lang w:val="bg-B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D24576" w:rsidRPr="00562735" w:rsidRDefault="00D24576" w:rsidP="00562735">
      <w:pPr>
        <w:suppressAutoHyphens/>
        <w:spacing w:after="0" w:line="240" w:lineRule="auto"/>
        <w:ind w:firstLine="567"/>
        <w:jc w:val="both"/>
        <w:rPr>
          <w:rFonts w:ascii="Times New Roman" w:eastAsia="Times New Roman" w:hAnsi="Times New Roman"/>
          <w:bCs/>
          <w:i/>
          <w:iCs/>
          <w:sz w:val="20"/>
          <w:szCs w:val="20"/>
          <w:lang w:val="bg-BG" w:eastAsia="ar-SA"/>
        </w:rPr>
      </w:pPr>
      <w:r w:rsidRPr="00562735">
        <w:rPr>
          <w:rFonts w:ascii="Times New Roman" w:eastAsia="Times New Roman" w:hAnsi="Times New Roman"/>
          <w:bCs/>
          <w:i/>
          <w:iCs/>
          <w:sz w:val="20"/>
          <w:szCs w:val="20"/>
          <w:lang w:val="bg-BG" w:eastAsia="ar-SA"/>
        </w:rPr>
        <w:t xml:space="preserve">Всички предложени числа трябва да са положителни числа.  </w:t>
      </w:r>
    </w:p>
    <w:p w:rsidR="00D7201F" w:rsidRPr="00562735" w:rsidRDefault="00D7201F" w:rsidP="00562735">
      <w:pPr>
        <w:suppressAutoHyphens/>
        <w:spacing w:after="0" w:line="240" w:lineRule="auto"/>
        <w:ind w:firstLine="567"/>
        <w:jc w:val="both"/>
        <w:rPr>
          <w:rFonts w:ascii="Times New Roman" w:eastAsia="Times New Roman" w:hAnsi="Times New Roman"/>
          <w:bCs/>
          <w:i/>
          <w:iCs/>
          <w:sz w:val="20"/>
          <w:szCs w:val="20"/>
          <w:lang w:val="bg-BG" w:eastAsia="ar-SA"/>
        </w:rPr>
      </w:pPr>
      <w:r w:rsidRPr="00562735">
        <w:rPr>
          <w:rFonts w:ascii="Times New Roman" w:eastAsia="Times New Roman" w:hAnsi="Times New Roman"/>
          <w:bCs/>
          <w:i/>
          <w:iCs/>
          <w:sz w:val="20"/>
          <w:szCs w:val="20"/>
          <w:lang w:val="bg-BG" w:eastAsia="ar-SA"/>
        </w:rPr>
        <w:t>При различия между сумите, изразени с цифри и думи, за вярно се приема словесното изражение на сумата;</w:t>
      </w:r>
    </w:p>
    <w:p w:rsidR="009938AB" w:rsidRDefault="009938AB" w:rsidP="009938AB">
      <w:pPr>
        <w:suppressAutoHyphens/>
        <w:spacing w:after="0" w:line="240" w:lineRule="auto"/>
        <w:jc w:val="both"/>
        <w:rPr>
          <w:rFonts w:ascii="Times New Roman" w:eastAsia="Times New Roman" w:hAnsi="Times New Roman" w:cs="Times New Roman"/>
          <w:sz w:val="24"/>
          <w:szCs w:val="24"/>
          <w:lang w:val="bg-BG" w:eastAsia="ar-SA"/>
        </w:rPr>
      </w:pPr>
    </w:p>
    <w:p w:rsidR="009938AB" w:rsidRPr="00DC0C08" w:rsidRDefault="004517F7" w:rsidP="004517F7">
      <w:pPr>
        <w:suppressAutoHyphens/>
        <w:spacing w:after="0" w:line="360" w:lineRule="auto"/>
        <w:ind w:firstLine="567"/>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Дата :................</w:t>
      </w:r>
      <w:r w:rsidR="00DC0C08" w:rsidRPr="00DC0C08">
        <w:rPr>
          <w:rFonts w:ascii="Times New Roman" w:eastAsia="Times New Roman" w:hAnsi="Times New Roman" w:cs="Times New Roman"/>
          <w:b/>
          <w:sz w:val="24"/>
          <w:szCs w:val="24"/>
          <w:lang w:val="bg-BG" w:eastAsia="ar-SA"/>
        </w:rPr>
        <w:t>..</w:t>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009938AB" w:rsidRPr="00DC0C08">
        <w:rPr>
          <w:rFonts w:ascii="Times New Roman" w:eastAsia="Times New Roman" w:hAnsi="Times New Roman" w:cs="Times New Roman"/>
          <w:b/>
          <w:sz w:val="24"/>
          <w:szCs w:val="24"/>
          <w:lang w:val="bg-BG" w:eastAsia="ar-SA"/>
        </w:rPr>
        <w:t>Подпис и печат: .....................................</w:t>
      </w:r>
    </w:p>
    <w:p w:rsidR="009938AB" w:rsidRPr="00DC0C08" w:rsidRDefault="009938AB" w:rsidP="7AB6EF34">
      <w:pPr>
        <w:suppressAutoHyphens/>
        <w:spacing w:after="0" w:line="360" w:lineRule="auto"/>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t>Име и фамилия:.......................................</w:t>
      </w:r>
    </w:p>
    <w:p w:rsidR="00ED2BBA" w:rsidRDefault="009938AB" w:rsidP="006C7073">
      <w:pPr>
        <w:suppressAutoHyphens/>
        <w:spacing w:after="0" w:line="360" w:lineRule="auto"/>
        <w:jc w:val="both"/>
        <w:rPr>
          <w:rFonts w:ascii="Times New Roman" w:eastAsia="Times New Roman" w:hAnsi="Times New Roman" w:cs="Times New Roman"/>
          <w:b/>
          <w:sz w:val="24"/>
          <w:szCs w:val="24"/>
          <w:lang w:val="bg-BG" w:eastAsia="ar-SA"/>
        </w:rPr>
      </w:pP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r>
      <w:r w:rsidRPr="00DC0C08">
        <w:rPr>
          <w:rFonts w:ascii="Times New Roman" w:eastAsia="Times New Roman" w:hAnsi="Times New Roman" w:cs="Times New Roman"/>
          <w:b/>
          <w:sz w:val="24"/>
          <w:szCs w:val="24"/>
          <w:lang w:val="bg-BG" w:eastAsia="ar-SA"/>
        </w:rPr>
        <w:tab/>
        <w:t>(представляващ по регистрация или упълномощено лице)</w:t>
      </w:r>
      <w:r w:rsidR="006C7073">
        <w:rPr>
          <w:rFonts w:ascii="Times New Roman" w:eastAsia="Times New Roman" w:hAnsi="Times New Roman" w:cs="Times New Roman"/>
          <w:b/>
          <w:sz w:val="24"/>
          <w:szCs w:val="24"/>
          <w:lang w:val="bg-BG" w:eastAsia="ar-SA"/>
        </w:rPr>
        <w:t xml:space="preserve"> </w:t>
      </w:r>
      <w:bookmarkStart w:id="9" w:name="_Приложение_№_3.3."/>
      <w:bookmarkEnd w:id="9"/>
    </w:p>
    <w:p w:rsidR="00AE4B28" w:rsidRDefault="00AE4B28" w:rsidP="006C7073">
      <w:pPr>
        <w:suppressAutoHyphens/>
        <w:spacing w:after="0" w:line="360" w:lineRule="auto"/>
        <w:jc w:val="both"/>
        <w:rPr>
          <w:rFonts w:ascii="Times New Roman" w:eastAsia="Times New Roman" w:hAnsi="Times New Roman" w:cs="Times New Roman"/>
          <w:b/>
          <w:sz w:val="24"/>
          <w:szCs w:val="24"/>
          <w:lang w:val="bg-BG" w:eastAsia="ar-SA"/>
        </w:rPr>
      </w:pPr>
    </w:p>
    <w:p w:rsidR="00AE4B28" w:rsidRPr="005F7DA2" w:rsidRDefault="00AE4B28" w:rsidP="005F7DA2">
      <w:pPr>
        <w:pStyle w:val="2"/>
        <w:pageBreakBefore/>
        <w:rPr>
          <w:rFonts w:eastAsia="Times New Roman"/>
          <w:lang w:val="bg-BG"/>
        </w:rPr>
      </w:pPr>
      <w:bookmarkStart w:id="10" w:name="_Toc478281690"/>
      <w:r w:rsidRPr="005F7DA2">
        <w:rPr>
          <w:rFonts w:eastAsia="Times New Roman"/>
          <w:lang w:val="bg-BG"/>
        </w:rPr>
        <w:lastRenderedPageBreak/>
        <w:t xml:space="preserve">Приложение № </w:t>
      </w:r>
      <w:r w:rsidR="005F7DA2" w:rsidRPr="005F7DA2">
        <w:rPr>
          <w:rFonts w:eastAsia="Times New Roman"/>
          <w:lang w:val="bg-BG"/>
        </w:rPr>
        <w:t>4</w:t>
      </w:r>
      <w:r w:rsidRPr="005F7DA2">
        <w:rPr>
          <w:rFonts w:eastAsia="Times New Roman"/>
          <w:lang w:val="bg-BG"/>
        </w:rPr>
        <w:t xml:space="preserve"> – Проект на договор</w:t>
      </w:r>
      <w:bookmarkEnd w:id="10"/>
    </w:p>
    <w:p w:rsidR="00AE4B28" w:rsidRPr="00954ED6" w:rsidRDefault="00AE4B28" w:rsidP="00A71B89">
      <w:pPr>
        <w:spacing w:line="240" w:lineRule="auto"/>
        <w:ind w:left="7788" w:firstLine="708"/>
        <w:rPr>
          <w:rFonts w:ascii="Times New Roman" w:hAnsi="Times New Roman"/>
          <w:b/>
          <w:i/>
        </w:rPr>
      </w:pPr>
    </w:p>
    <w:p w:rsidR="00AE4B28" w:rsidRPr="008D55D7" w:rsidRDefault="00AE4B28" w:rsidP="00A71B89">
      <w:pPr>
        <w:spacing w:before="240" w:after="120" w:line="240" w:lineRule="auto"/>
        <w:jc w:val="center"/>
        <w:rPr>
          <w:rFonts w:ascii="Times New Roman" w:hAnsi="Times New Roman" w:cs="Times New Roman"/>
          <w:b/>
          <w:i/>
          <w:sz w:val="24"/>
          <w:szCs w:val="24"/>
          <w:lang w:val="bg-BG"/>
        </w:rPr>
      </w:pPr>
      <w:r w:rsidRPr="008D55D7">
        <w:rPr>
          <w:rFonts w:ascii="Times New Roman" w:hAnsi="Times New Roman" w:cs="Times New Roman"/>
          <w:b/>
          <w:i/>
          <w:sz w:val="24"/>
          <w:szCs w:val="24"/>
          <w:lang w:val="bg-BG"/>
        </w:rPr>
        <w:t xml:space="preserve">Договор № </w:t>
      </w:r>
      <w:r w:rsidR="009E71DE">
        <w:rPr>
          <w:rFonts w:ascii="Times New Roman" w:hAnsi="Times New Roman" w:cs="Times New Roman"/>
          <w:b/>
          <w:i/>
          <w:sz w:val="24"/>
          <w:szCs w:val="24"/>
          <w:lang w:val="bg-BG"/>
        </w:rPr>
        <w:t>…………</w:t>
      </w:r>
    </w:p>
    <w:p w:rsidR="00AE4B28" w:rsidRPr="008D55D7" w:rsidRDefault="00AE4B28" w:rsidP="00A71B89">
      <w:pPr>
        <w:spacing w:before="240" w:after="120" w:line="240" w:lineRule="auto"/>
        <w:jc w:val="center"/>
        <w:rPr>
          <w:rFonts w:ascii="Times New Roman" w:hAnsi="Times New Roman" w:cs="Times New Roman"/>
          <w:b/>
          <w:sz w:val="24"/>
          <w:szCs w:val="24"/>
          <w:lang w:val="bg-BG"/>
        </w:rPr>
      </w:pPr>
      <w:r w:rsidRPr="008D55D7">
        <w:rPr>
          <w:rFonts w:ascii="Times New Roman" w:hAnsi="Times New Roman" w:cs="Times New Roman"/>
          <w:b/>
          <w:i/>
          <w:sz w:val="24"/>
          <w:szCs w:val="24"/>
          <w:lang w:val="bg-BG"/>
        </w:rPr>
        <w:t xml:space="preserve">За възлагане на обществена поръчка за проектиране </w:t>
      </w:r>
    </w:p>
    <w:p w:rsidR="009E71DE" w:rsidRDefault="009E71DE" w:rsidP="00A71B89">
      <w:pPr>
        <w:spacing w:after="0" w:line="240" w:lineRule="auto"/>
        <w:jc w:val="both"/>
        <w:rPr>
          <w:rFonts w:ascii="Times New Roman" w:hAnsi="Times New Roman" w:cs="Times New Roman"/>
          <w:sz w:val="24"/>
          <w:szCs w:val="24"/>
          <w:lang w:val="bg-BG"/>
        </w:rPr>
      </w:pPr>
    </w:p>
    <w:p w:rsidR="00AE4B28" w:rsidRPr="008D55D7" w:rsidRDefault="00AE4B28" w:rsidP="00A71B89">
      <w:pPr>
        <w:spacing w:after="0" w:line="240" w:lineRule="auto"/>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Днес, ………………..... 201…. г., в гр. София, между:</w:t>
      </w:r>
    </w:p>
    <w:p w:rsidR="00AE4B28" w:rsidRPr="008D55D7" w:rsidRDefault="00D119D1" w:rsidP="00A71B89">
      <w:pPr>
        <w:pStyle w:val="Default"/>
        <w:jc w:val="both"/>
        <w:rPr>
          <w:color w:val="auto"/>
        </w:rPr>
      </w:pPr>
      <w:r>
        <w:rPr>
          <w:b/>
          <w:color w:val="auto"/>
        </w:rPr>
        <w:t>ПРОКУРАТУРА НА РЕПУБЛИКА БЪЛГАРИЯ</w:t>
      </w:r>
      <w:r w:rsidR="00AE4B28" w:rsidRPr="008D55D7">
        <w:rPr>
          <w:color w:val="auto"/>
        </w:rPr>
        <w:t xml:space="preserve">, БУЛСТАТ </w:t>
      </w:r>
      <w:r w:rsidR="009E71DE">
        <w:rPr>
          <w:color w:val="auto"/>
        </w:rPr>
        <w:t>……..</w:t>
      </w:r>
      <w:r w:rsidR="00AE4B28" w:rsidRPr="008D55D7">
        <w:rPr>
          <w:color w:val="auto"/>
        </w:rPr>
        <w:t>………………………, представляван от ………………………..</w:t>
      </w:r>
      <w:r w:rsidR="009E71DE">
        <w:rPr>
          <w:color w:val="auto"/>
        </w:rPr>
        <w:t>-…………………………………</w:t>
      </w:r>
      <w:r w:rsidR="00AE4B28" w:rsidRPr="008D55D7">
        <w:rPr>
          <w:color w:val="auto"/>
        </w:rPr>
        <w:t xml:space="preserve">……. наричана по-долу за краткост </w:t>
      </w:r>
      <w:r w:rsidR="00AE4B28" w:rsidRPr="008D55D7">
        <w:rPr>
          <w:b/>
          <w:bCs/>
          <w:color w:val="auto"/>
        </w:rPr>
        <w:t>“ВЪЗЛОЖИТЕЛ”</w:t>
      </w:r>
      <w:r w:rsidR="00AE4B28" w:rsidRPr="008D55D7">
        <w:rPr>
          <w:color w:val="auto"/>
        </w:rPr>
        <w:t xml:space="preserve">, наричан/а/о за краткост </w:t>
      </w:r>
      <w:r w:rsidR="00AE4B28" w:rsidRPr="008D55D7">
        <w:rPr>
          <w:b/>
          <w:color w:val="auto"/>
        </w:rPr>
        <w:t>ВЪЗЛОЖИТЕЛ</w:t>
      </w:r>
      <w:r w:rsidR="00AE4B28" w:rsidRPr="008D55D7">
        <w:rPr>
          <w:color w:val="auto"/>
        </w:rPr>
        <w:t>, от една страна,</w:t>
      </w:r>
    </w:p>
    <w:p w:rsidR="009E71DE" w:rsidRDefault="009E71DE" w:rsidP="00A71B89">
      <w:pPr>
        <w:shd w:val="clear" w:color="auto" w:fill="FFFFFF"/>
        <w:spacing w:after="0" w:line="240" w:lineRule="auto"/>
        <w:jc w:val="both"/>
        <w:rPr>
          <w:rFonts w:ascii="Times New Roman" w:hAnsi="Times New Roman" w:cs="Times New Roman"/>
          <w:sz w:val="24"/>
          <w:szCs w:val="24"/>
          <w:lang w:val="bg-BG"/>
        </w:rPr>
      </w:pPr>
    </w:p>
    <w:p w:rsidR="00AE4B28" w:rsidRPr="008D55D7" w:rsidRDefault="00AE4B28" w:rsidP="00A71B89">
      <w:pPr>
        <w:shd w:val="clear" w:color="auto" w:fill="FFFFFF"/>
        <w:spacing w:after="0" w:line="240" w:lineRule="auto"/>
        <w:jc w:val="both"/>
        <w:rPr>
          <w:rFonts w:ascii="Times New Roman" w:hAnsi="Times New Roman" w:cs="Times New Roman"/>
          <w:spacing w:val="-1"/>
          <w:sz w:val="24"/>
          <w:szCs w:val="24"/>
          <w:lang w:val="bg-BG"/>
        </w:rPr>
      </w:pPr>
      <w:r w:rsidRPr="008D55D7">
        <w:rPr>
          <w:rFonts w:ascii="Times New Roman" w:hAnsi="Times New Roman" w:cs="Times New Roman"/>
          <w:sz w:val="24"/>
          <w:szCs w:val="24"/>
          <w:lang w:val="bg-BG"/>
        </w:rPr>
        <w:t xml:space="preserve">и </w:t>
      </w:r>
    </w:p>
    <w:p w:rsidR="009E71DE" w:rsidRDefault="009E71DE" w:rsidP="00A71B89">
      <w:pPr>
        <w:pStyle w:val="Default"/>
        <w:jc w:val="both"/>
        <w:rPr>
          <w:color w:val="auto"/>
        </w:rPr>
      </w:pPr>
    </w:p>
    <w:p w:rsidR="00AE4B28" w:rsidRPr="008D55D7" w:rsidRDefault="009E71DE" w:rsidP="00A71B89">
      <w:pPr>
        <w:pStyle w:val="Default"/>
        <w:jc w:val="both"/>
        <w:rPr>
          <w:color w:val="auto"/>
        </w:rPr>
      </w:pPr>
      <w:r>
        <w:rPr>
          <w:color w:val="auto"/>
        </w:rPr>
        <w:t>…………………………………………</w:t>
      </w:r>
      <w:r w:rsidR="00AE4B28" w:rsidRPr="008D55D7">
        <w:rPr>
          <w:color w:val="auto"/>
        </w:rPr>
        <w:t>.., със седалище и адрес на</w:t>
      </w:r>
      <w:r>
        <w:rPr>
          <w:color w:val="auto"/>
        </w:rPr>
        <w:t xml:space="preserve"> управление…………</w:t>
      </w:r>
      <w:r w:rsidR="00AE4B28" w:rsidRPr="008D55D7">
        <w:rPr>
          <w:color w:val="auto"/>
        </w:rPr>
        <w:t xml:space="preserve">……………, ЕИК </w:t>
      </w:r>
      <w:r>
        <w:rPr>
          <w:color w:val="auto"/>
        </w:rPr>
        <w:t>…………………..</w:t>
      </w:r>
      <w:r w:rsidR="00AE4B28" w:rsidRPr="008D55D7">
        <w:rPr>
          <w:color w:val="auto"/>
        </w:rPr>
        <w:t xml:space="preserve">..................................., представлявано от................................, в качеството му на .........................., наричано по – долу за краткост </w:t>
      </w:r>
      <w:r w:rsidR="00AE4B28" w:rsidRPr="008D55D7">
        <w:rPr>
          <w:b/>
          <w:bCs/>
          <w:color w:val="auto"/>
        </w:rPr>
        <w:t xml:space="preserve">“ИЗПЪЛНИТЕЛ” </w:t>
      </w:r>
      <w:r w:rsidR="00AE4B28" w:rsidRPr="008D55D7">
        <w:rPr>
          <w:color w:val="auto"/>
        </w:rPr>
        <w:t xml:space="preserve">от друга страна, </w:t>
      </w:r>
    </w:p>
    <w:p w:rsidR="00AE4B28" w:rsidRPr="008D55D7" w:rsidRDefault="00AE4B28" w:rsidP="00A71B89">
      <w:pPr>
        <w:shd w:val="clear" w:color="auto" w:fill="FFFFFF"/>
        <w:spacing w:before="240" w:after="0" w:line="240" w:lineRule="auto"/>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(ВЪЗЛОЖИТЕЛЯТ и ИЗПЪЛНИТЕЛЯТ наричани заедно „</w:t>
      </w:r>
      <w:r w:rsidRPr="008D55D7">
        <w:rPr>
          <w:rFonts w:ascii="Times New Roman" w:hAnsi="Times New Roman" w:cs="Times New Roman"/>
          <w:b/>
          <w:sz w:val="24"/>
          <w:szCs w:val="24"/>
          <w:lang w:val="bg-BG"/>
        </w:rPr>
        <w:t>Страните</w:t>
      </w:r>
      <w:r w:rsidRPr="008D55D7">
        <w:rPr>
          <w:rFonts w:ascii="Times New Roman" w:hAnsi="Times New Roman" w:cs="Times New Roman"/>
          <w:sz w:val="24"/>
          <w:szCs w:val="24"/>
          <w:lang w:val="bg-BG"/>
        </w:rPr>
        <w:t>“, а всеки от тях поотделно „</w:t>
      </w:r>
      <w:r w:rsidRPr="008D55D7">
        <w:rPr>
          <w:rFonts w:ascii="Times New Roman" w:hAnsi="Times New Roman" w:cs="Times New Roman"/>
          <w:b/>
          <w:sz w:val="24"/>
          <w:szCs w:val="24"/>
          <w:lang w:val="bg-BG"/>
        </w:rPr>
        <w:t>Страна</w:t>
      </w:r>
      <w:r w:rsidRPr="008D55D7">
        <w:rPr>
          <w:rFonts w:ascii="Times New Roman" w:hAnsi="Times New Roman" w:cs="Times New Roman"/>
          <w:sz w:val="24"/>
          <w:szCs w:val="24"/>
          <w:lang w:val="bg-BG"/>
        </w:rPr>
        <w:t>“);</w:t>
      </w:r>
    </w:p>
    <w:p w:rsidR="00AE4B28" w:rsidRPr="008D55D7" w:rsidRDefault="00AE4B28" w:rsidP="00A71B89">
      <w:pPr>
        <w:spacing w:before="240" w:after="120" w:line="240" w:lineRule="auto"/>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на основание чл. 112 ЗОП</w:t>
      </w:r>
      <w:r w:rsidRPr="008D55D7">
        <w:rPr>
          <w:rFonts w:ascii="Times New Roman" w:hAnsi="Times New Roman" w:cs="Times New Roman"/>
          <w:sz w:val="24"/>
          <w:szCs w:val="24"/>
          <w:lang w:val="bg-BG"/>
        </w:rPr>
        <w:t>, („</w:t>
      </w:r>
      <w:r w:rsidRPr="008D55D7">
        <w:rPr>
          <w:rFonts w:ascii="Times New Roman" w:hAnsi="Times New Roman" w:cs="Times New Roman"/>
          <w:b/>
          <w:sz w:val="24"/>
          <w:szCs w:val="24"/>
          <w:lang w:val="bg-BG"/>
        </w:rPr>
        <w:t>ЗОП</w:t>
      </w:r>
      <w:r w:rsidRPr="008D55D7">
        <w:rPr>
          <w:rFonts w:ascii="Times New Roman" w:hAnsi="Times New Roman" w:cs="Times New Roman"/>
          <w:sz w:val="24"/>
          <w:szCs w:val="24"/>
          <w:lang w:val="bg-BG"/>
        </w:rPr>
        <w:t>“) и Решение №……на ВЪЗЛОЖИТЕЛЯ за определяне на ИЗПЪЛНИТЕЛ на обществена поръчка с предмет:</w:t>
      </w:r>
      <w:r w:rsidR="00AD75FB" w:rsidRPr="00AD75FB">
        <w:rPr>
          <w:rFonts w:ascii="Times New Roman" w:eastAsia="Times New Roman" w:hAnsi="Times New Roman"/>
          <w:b/>
          <w:sz w:val="24"/>
          <w:szCs w:val="24"/>
          <w:lang w:val="bg-BG"/>
        </w:rPr>
        <w:t xml:space="preserve"> </w:t>
      </w:r>
      <w:r w:rsidR="00AD75FB" w:rsidRPr="001A4D70">
        <w:rPr>
          <w:rFonts w:ascii="Times New Roman" w:eastAsia="Times New Roman" w:hAnsi="Times New Roman"/>
          <w:b/>
          <w:sz w:val="24"/>
          <w:szCs w:val="24"/>
          <w:lang w:val="bg-BG"/>
        </w:rPr>
        <w:t xml:space="preserve">„Проектиране на преустройство на сгради за нуждите на Прокуратурата на Република България, находящи се </w:t>
      </w:r>
      <w:r w:rsidR="00173E30">
        <w:rPr>
          <w:rFonts w:ascii="Times New Roman" w:eastAsia="Times New Roman" w:hAnsi="Times New Roman"/>
          <w:b/>
          <w:sz w:val="24"/>
          <w:szCs w:val="24"/>
          <w:lang w:val="bg-BG"/>
        </w:rPr>
        <w:t xml:space="preserve">на </w:t>
      </w:r>
      <w:r w:rsidR="00AD75FB" w:rsidRPr="001A4D70">
        <w:rPr>
          <w:rFonts w:ascii="Times New Roman" w:eastAsia="Times New Roman" w:hAnsi="Times New Roman"/>
          <w:b/>
          <w:sz w:val="24"/>
          <w:szCs w:val="24"/>
          <w:lang w:val="bg-BG"/>
        </w:rPr>
        <w:t>ул. "Монтевидео" № 21 и ул. "Народно хоро" № 89б“</w:t>
      </w:r>
      <w:r w:rsidR="00173E30">
        <w:rPr>
          <w:rFonts w:ascii="Times New Roman" w:eastAsia="Times New Roman" w:hAnsi="Times New Roman"/>
          <w:b/>
          <w:sz w:val="24"/>
          <w:szCs w:val="24"/>
          <w:lang w:val="bg-BG"/>
        </w:rPr>
        <w:t>, гр. София</w:t>
      </w:r>
    </w:p>
    <w:p w:rsidR="00AE4B28" w:rsidRPr="008D55D7" w:rsidRDefault="00AE4B28" w:rsidP="00A71B89">
      <w:pPr>
        <w:tabs>
          <w:tab w:val="left" w:pos="-720"/>
        </w:tabs>
        <w:spacing w:before="240" w:after="0" w:line="240" w:lineRule="auto"/>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се сключи този договор („</w:t>
      </w:r>
      <w:r w:rsidRPr="008D55D7">
        <w:rPr>
          <w:rFonts w:ascii="Times New Roman" w:hAnsi="Times New Roman" w:cs="Times New Roman"/>
          <w:b/>
          <w:sz w:val="24"/>
          <w:szCs w:val="24"/>
          <w:lang w:val="bg-BG"/>
        </w:rPr>
        <w:t>Договора</w:t>
      </w:r>
      <w:r w:rsidRPr="008D55D7">
        <w:rPr>
          <w:rFonts w:ascii="Times New Roman" w:hAnsi="Times New Roman" w:cs="Times New Roman"/>
          <w:sz w:val="24"/>
          <w:szCs w:val="24"/>
          <w:lang w:val="bg-BG"/>
        </w:rPr>
        <w:t>/</w:t>
      </w:r>
      <w:r w:rsidRPr="008D55D7">
        <w:rPr>
          <w:rFonts w:ascii="Times New Roman" w:hAnsi="Times New Roman" w:cs="Times New Roman"/>
          <w:b/>
          <w:sz w:val="24"/>
          <w:szCs w:val="24"/>
          <w:lang w:val="bg-BG"/>
        </w:rPr>
        <w:t>Договорът</w:t>
      </w:r>
      <w:r w:rsidRPr="008D55D7">
        <w:rPr>
          <w:rFonts w:ascii="Times New Roman" w:hAnsi="Times New Roman" w:cs="Times New Roman"/>
          <w:sz w:val="24"/>
          <w:szCs w:val="24"/>
          <w:lang w:val="bg-BG"/>
        </w:rPr>
        <w:t>“) за следното:</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I. </w:t>
      </w:r>
      <w:r w:rsidR="00AE4B28" w:rsidRPr="008D55D7">
        <w:rPr>
          <w:rFonts w:ascii="Times New Roman" w:hAnsi="Times New Roman" w:cs="Times New Roman"/>
          <w:b/>
          <w:bCs/>
          <w:sz w:val="24"/>
          <w:szCs w:val="24"/>
          <w:lang w:val="bg-BG"/>
        </w:rPr>
        <w:t>ПРЕДМЕТ НА ДОГОВОРА</w:t>
      </w:r>
    </w:p>
    <w:p w:rsidR="00AE4B28" w:rsidRPr="008D55D7" w:rsidRDefault="00AE4B28" w:rsidP="00A71B89">
      <w:pPr>
        <w:spacing w:before="240" w:after="0" w:line="240" w:lineRule="auto"/>
        <w:ind w:firstLine="567"/>
        <w:jc w:val="both"/>
        <w:rPr>
          <w:rFonts w:ascii="Times New Roman" w:hAnsi="Times New Roman" w:cs="Times New Roman"/>
          <w:sz w:val="24"/>
          <w:szCs w:val="24"/>
          <w:lang w:val="bg-BG"/>
        </w:rPr>
      </w:pPr>
      <w:r w:rsidRPr="009B100F">
        <w:rPr>
          <w:rFonts w:ascii="Times New Roman" w:hAnsi="Times New Roman" w:cs="Times New Roman"/>
          <w:b/>
          <w:sz w:val="24"/>
          <w:szCs w:val="24"/>
          <w:lang w:val="bg-BG"/>
        </w:rPr>
        <w:t>Чл. 1.</w:t>
      </w:r>
      <w:r w:rsidRPr="009B100F">
        <w:rPr>
          <w:rFonts w:ascii="Times New Roman" w:hAnsi="Times New Roman" w:cs="Times New Roman"/>
          <w:sz w:val="24"/>
          <w:szCs w:val="24"/>
          <w:lang w:val="bg-BG"/>
        </w:rPr>
        <w:t xml:space="preserve"> ВЪЗЛОЖИТЕЛЯТ възлага, а ИЗПЪЛНИТЕЛЯТ </w:t>
      </w:r>
      <w:r w:rsidRPr="00401BDB">
        <w:rPr>
          <w:rFonts w:ascii="Times New Roman" w:hAnsi="Times New Roman" w:cs="Times New Roman"/>
          <w:sz w:val="24"/>
          <w:szCs w:val="24"/>
          <w:lang w:val="bg-BG"/>
        </w:rPr>
        <w:t>приема да предостави срещу възнаграждение и при условията на този Договор, услуги по Проектиране</w:t>
      </w:r>
      <w:r w:rsidR="00733CEF" w:rsidRPr="00401BDB">
        <w:rPr>
          <w:rFonts w:ascii="Times New Roman" w:hAnsi="Times New Roman" w:cs="Times New Roman"/>
          <w:sz w:val="24"/>
          <w:szCs w:val="24"/>
          <w:lang w:val="bg-BG"/>
        </w:rPr>
        <w:t xml:space="preserve"> за изпълнение</w:t>
      </w:r>
      <w:r w:rsidRPr="00401BDB">
        <w:rPr>
          <w:rFonts w:ascii="Times New Roman" w:hAnsi="Times New Roman" w:cs="Times New Roman"/>
          <w:sz w:val="24"/>
          <w:szCs w:val="24"/>
          <w:lang w:val="bg-BG"/>
        </w:rPr>
        <w:t xml:space="preserve"> на строително-мо</w:t>
      </w:r>
      <w:r w:rsidR="00BD4F08" w:rsidRPr="00401BDB">
        <w:rPr>
          <w:rFonts w:ascii="Times New Roman" w:hAnsi="Times New Roman" w:cs="Times New Roman"/>
          <w:sz w:val="24"/>
          <w:szCs w:val="24"/>
          <w:lang w:val="bg-BG"/>
        </w:rPr>
        <w:t>нтажни работи – основен ремонт,</w:t>
      </w:r>
      <w:r w:rsidRPr="00401BDB">
        <w:rPr>
          <w:rFonts w:ascii="Times New Roman" w:hAnsi="Times New Roman" w:cs="Times New Roman"/>
          <w:sz w:val="24"/>
          <w:szCs w:val="24"/>
          <w:lang w:val="bg-BG"/>
        </w:rPr>
        <w:t xml:space="preserve"> </w:t>
      </w:r>
      <w:r w:rsidR="00BD4F08" w:rsidRPr="00401BDB">
        <w:rPr>
          <w:rFonts w:ascii="Times New Roman" w:hAnsi="Times New Roman" w:cs="Times New Roman"/>
          <w:sz w:val="24"/>
          <w:szCs w:val="24"/>
          <w:lang w:val="bg-BG"/>
        </w:rPr>
        <w:t>конструктивно укрепване и промяна на</w:t>
      </w:r>
      <w:r w:rsidR="00BD4F08" w:rsidRPr="009B100F">
        <w:rPr>
          <w:rFonts w:ascii="Times New Roman" w:hAnsi="Times New Roman" w:cs="Times New Roman"/>
          <w:sz w:val="24"/>
          <w:szCs w:val="24"/>
          <w:lang w:val="bg-BG"/>
        </w:rPr>
        <w:t xml:space="preserve"> предназначението </w:t>
      </w:r>
      <w:r w:rsidR="00BD4F08" w:rsidRPr="009B100F">
        <w:rPr>
          <w:rFonts w:ascii="Times New Roman" w:eastAsia="Times New Roman" w:hAnsi="Times New Roman" w:cs="Times New Roman"/>
          <w:bCs/>
          <w:sz w:val="24"/>
          <w:szCs w:val="24"/>
          <w:lang w:val="bg-BG" w:eastAsia="bg-BG"/>
        </w:rPr>
        <w:t xml:space="preserve">на </w:t>
      </w:r>
      <w:r w:rsidR="00BD4F08" w:rsidRPr="009B100F">
        <w:rPr>
          <w:rFonts w:ascii="Times New Roman" w:eastAsia="Times New Roman" w:hAnsi="Times New Roman"/>
          <w:b/>
          <w:sz w:val="24"/>
          <w:szCs w:val="24"/>
          <w:lang w:val="bg-BG"/>
        </w:rPr>
        <w:t xml:space="preserve">сгради за нуждите на Прокуратурата на Република България, находящи се </w:t>
      </w:r>
      <w:r w:rsidR="00173E30">
        <w:rPr>
          <w:rFonts w:ascii="Times New Roman" w:eastAsia="Times New Roman" w:hAnsi="Times New Roman"/>
          <w:b/>
          <w:sz w:val="24"/>
          <w:szCs w:val="24"/>
          <w:lang w:val="bg-BG"/>
        </w:rPr>
        <w:t xml:space="preserve">на </w:t>
      </w:r>
      <w:r w:rsidR="00BD4F08" w:rsidRPr="009B100F">
        <w:rPr>
          <w:rFonts w:ascii="Times New Roman" w:eastAsia="Times New Roman" w:hAnsi="Times New Roman"/>
          <w:b/>
          <w:sz w:val="24"/>
          <w:szCs w:val="24"/>
          <w:lang w:val="bg-BG"/>
        </w:rPr>
        <w:t>ул. "Монтевидео" № 21 и ул. "Народно хоро" № 89б“</w:t>
      </w:r>
      <w:r w:rsidR="00173E30">
        <w:rPr>
          <w:rFonts w:ascii="Times New Roman" w:eastAsia="Times New Roman" w:hAnsi="Times New Roman"/>
          <w:b/>
          <w:sz w:val="24"/>
          <w:szCs w:val="24"/>
          <w:lang w:val="bg-BG"/>
        </w:rPr>
        <w:t>, гр. София</w:t>
      </w:r>
      <w:r w:rsidR="00BD4F08">
        <w:rPr>
          <w:rFonts w:ascii="Times New Roman" w:hAnsi="Times New Roman" w:cs="Times New Roman"/>
          <w:sz w:val="24"/>
          <w:szCs w:val="24"/>
          <w:lang w:val="bg-BG"/>
        </w:rPr>
        <w:t xml:space="preserve"> </w:t>
      </w:r>
    </w:p>
    <w:p w:rsidR="00AE4B28" w:rsidRPr="008D55D7" w:rsidRDefault="00AE4B28" w:rsidP="00A71B89">
      <w:pPr>
        <w:spacing w:before="240" w:after="0" w:line="240" w:lineRule="auto"/>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наричани за краткост „</w:t>
      </w:r>
      <w:r w:rsidRPr="008D55D7">
        <w:rPr>
          <w:rFonts w:ascii="Times New Roman" w:hAnsi="Times New Roman" w:cs="Times New Roman"/>
          <w:b/>
          <w:sz w:val="24"/>
          <w:szCs w:val="24"/>
          <w:lang w:val="bg-BG"/>
        </w:rPr>
        <w:t>Услугите</w:t>
      </w:r>
      <w:r w:rsidRPr="008D55D7">
        <w:rPr>
          <w:rFonts w:ascii="Times New Roman" w:hAnsi="Times New Roman" w:cs="Times New Roman"/>
          <w:sz w:val="24"/>
          <w:szCs w:val="24"/>
          <w:lang w:val="bg-BG"/>
        </w:rPr>
        <w:t xml:space="preserve">“. </w:t>
      </w:r>
    </w:p>
    <w:p w:rsidR="00AE4B28" w:rsidRPr="008D55D7" w:rsidRDefault="00AE4B28"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2.</w:t>
      </w:r>
      <w:r w:rsidRPr="008D55D7">
        <w:rPr>
          <w:rFonts w:ascii="Times New Roman" w:hAnsi="Times New Roman" w:cs="Times New Roman"/>
          <w:sz w:val="24"/>
          <w:szCs w:val="24"/>
          <w:lang w:val="bg-BG"/>
        </w:rPr>
        <w:t xml:space="preserve"> ИЗПЪЛНИТЕЛЯТ</w:t>
      </w:r>
      <w:r w:rsidRPr="008D55D7">
        <w:rPr>
          <w:rFonts w:ascii="Times New Roman" w:hAnsi="Times New Roman" w:cs="Times New Roman"/>
          <w:bCs/>
          <w:sz w:val="24"/>
          <w:szCs w:val="24"/>
          <w:lang w:val="bg-BG"/>
        </w:rPr>
        <w:t xml:space="preserve"> се задължава да </w:t>
      </w:r>
      <w:r w:rsidRPr="008D55D7">
        <w:rPr>
          <w:rFonts w:ascii="Times New Roman" w:hAnsi="Times New Roman" w:cs="Times New Roman"/>
          <w:sz w:val="24"/>
          <w:szCs w:val="24"/>
          <w:lang w:val="bg-BG"/>
        </w:rPr>
        <w:t>предостави</w:t>
      </w:r>
      <w:r w:rsidRPr="008D55D7">
        <w:rPr>
          <w:rFonts w:ascii="Times New Roman" w:hAnsi="Times New Roman" w:cs="Times New Roman"/>
          <w:bCs/>
          <w:sz w:val="24"/>
          <w:szCs w:val="24"/>
          <w:lang w:val="bg-BG"/>
        </w:rPr>
        <w:t xml:space="preserve"> Услугите </w:t>
      </w:r>
      <w:r w:rsidRPr="008D55D7">
        <w:rPr>
          <w:rFonts w:ascii="Times New Roman" w:hAnsi="Times New Roman" w:cs="Times New Roman"/>
          <w:sz w:val="24"/>
          <w:szCs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проектантския екип, който ще изпълнява поръчката, съставляващи съответно Приложения №№ 1, 2, 3 и 4 към този Договор („</w:t>
      </w:r>
      <w:r w:rsidRPr="008D55D7">
        <w:rPr>
          <w:rFonts w:ascii="Times New Roman" w:hAnsi="Times New Roman" w:cs="Times New Roman"/>
          <w:b/>
          <w:sz w:val="24"/>
          <w:szCs w:val="24"/>
          <w:lang w:val="bg-BG"/>
        </w:rPr>
        <w:t>Приложенията</w:t>
      </w:r>
      <w:r w:rsidRPr="008D55D7">
        <w:rPr>
          <w:rFonts w:ascii="Times New Roman" w:hAnsi="Times New Roman" w:cs="Times New Roman"/>
          <w:sz w:val="24"/>
          <w:szCs w:val="24"/>
          <w:lang w:val="bg-BG"/>
        </w:rPr>
        <w:t>“) и представляващи неразделна част от него.</w:t>
      </w:r>
    </w:p>
    <w:p w:rsidR="00AE4B28" w:rsidRPr="008D55D7" w:rsidRDefault="00AE4B28" w:rsidP="00A71B89">
      <w:pPr>
        <w:widowControl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Pr="008D55D7">
        <w:rPr>
          <w:rFonts w:ascii="Times New Roman" w:hAnsi="Times New Roman" w:cs="Times New Roman"/>
          <w:sz w:val="24"/>
          <w:szCs w:val="24"/>
          <w:lang w:val="bg-BG"/>
        </w:rPr>
        <w:t xml:space="preserve"> В срок до 7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D119D1">
        <w:rPr>
          <w:rFonts w:ascii="Times New Roman" w:hAnsi="Times New Roman" w:cs="Times New Roman"/>
          <w:sz w:val="24"/>
          <w:szCs w:val="24"/>
          <w:lang w:val="bg-BG"/>
        </w:rPr>
        <w:t xml:space="preserve">5 (пет) работни дни </w:t>
      </w:r>
      <w:r w:rsidRPr="008D55D7">
        <w:rPr>
          <w:rFonts w:ascii="Times New Roman" w:hAnsi="Times New Roman" w:cs="Times New Roman"/>
          <w:sz w:val="24"/>
          <w:szCs w:val="24"/>
          <w:lang w:val="bg-BG"/>
        </w:rPr>
        <w:t>от настъпване на съответното обстоятелство.</w:t>
      </w:r>
      <w:r w:rsidRPr="008D55D7">
        <w:rPr>
          <w:rFonts w:ascii="Times New Roman" w:hAnsi="Times New Roman" w:cs="Times New Roman"/>
          <w:i/>
          <w:sz w:val="24"/>
          <w:szCs w:val="24"/>
          <w:lang w:val="bg-BG"/>
        </w:rPr>
        <w:t xml:space="preserve"> </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II.</w:t>
      </w:r>
      <w:r>
        <w:rPr>
          <w:rFonts w:ascii="Times New Roman" w:hAnsi="Times New Roman" w:cs="Times New Roman"/>
          <w:b/>
          <w:bCs/>
          <w:sz w:val="24"/>
          <w:szCs w:val="24"/>
          <w:lang w:val="bg-BG"/>
        </w:rPr>
        <w:t xml:space="preserve"> </w:t>
      </w:r>
      <w:proofErr w:type="gramStart"/>
      <w:r w:rsidR="00AE4B28" w:rsidRPr="008D55D7">
        <w:rPr>
          <w:rFonts w:ascii="Times New Roman" w:hAnsi="Times New Roman" w:cs="Times New Roman"/>
          <w:b/>
          <w:bCs/>
          <w:sz w:val="24"/>
          <w:szCs w:val="24"/>
          <w:lang w:val="bg-BG"/>
        </w:rPr>
        <w:t>СРОК  НА</w:t>
      </w:r>
      <w:proofErr w:type="gramEnd"/>
      <w:r w:rsidR="00AE4B28" w:rsidRPr="008D55D7">
        <w:rPr>
          <w:rFonts w:ascii="Times New Roman" w:hAnsi="Times New Roman" w:cs="Times New Roman"/>
          <w:b/>
          <w:bCs/>
          <w:sz w:val="24"/>
          <w:szCs w:val="24"/>
          <w:lang w:val="bg-BG"/>
        </w:rPr>
        <w:t xml:space="preserve"> ДОГОВОРА. СРОК И МЯСТО НА ИЗПЪЛНЕНИЕ</w:t>
      </w:r>
    </w:p>
    <w:p w:rsidR="00AE4B28" w:rsidRPr="008D55D7" w:rsidRDefault="00AE4B28" w:rsidP="00A71B89">
      <w:pPr>
        <w:tabs>
          <w:tab w:val="left" w:pos="72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4.</w:t>
      </w:r>
      <w:r w:rsidRPr="008D55D7">
        <w:rPr>
          <w:rFonts w:ascii="Times New Roman" w:hAnsi="Times New Roman" w:cs="Times New Roman"/>
          <w:sz w:val="24"/>
          <w:szCs w:val="24"/>
          <w:lang w:val="bg-BG"/>
        </w:rPr>
        <w:t xml:space="preserve"> Договорът влиза в сила на датата, на която е подписан от Страните, за която дата се счита дата на последния подпис на всички екземпляри на Договора и е със срок на действие до изпълнение на всички поети от Страните задължения по Договора.</w:t>
      </w:r>
    </w:p>
    <w:p w:rsidR="00AE4B28" w:rsidRDefault="00AE4B28" w:rsidP="00A71B89">
      <w:pPr>
        <w:tabs>
          <w:tab w:val="left" w:pos="709"/>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lastRenderedPageBreak/>
        <w:t>Чл. 5.</w:t>
      </w:r>
      <w:r w:rsidRPr="008D55D7">
        <w:rPr>
          <w:rFonts w:ascii="Times New Roman" w:hAnsi="Times New Roman" w:cs="Times New Roman"/>
          <w:sz w:val="24"/>
          <w:szCs w:val="24"/>
          <w:lang w:val="bg-BG"/>
        </w:rPr>
        <w:t xml:space="preserve"> (1) </w:t>
      </w:r>
      <w:r w:rsidR="005C52DC">
        <w:rPr>
          <w:rFonts w:ascii="Times New Roman" w:hAnsi="Times New Roman" w:cs="Times New Roman"/>
          <w:sz w:val="24"/>
          <w:szCs w:val="24"/>
          <w:lang w:val="bg-BG"/>
        </w:rPr>
        <w:t>Срокът за изпълнение на Услугата</w:t>
      </w:r>
      <w:r w:rsidRPr="008D55D7">
        <w:rPr>
          <w:rFonts w:ascii="Times New Roman" w:hAnsi="Times New Roman" w:cs="Times New Roman"/>
          <w:sz w:val="24"/>
          <w:szCs w:val="24"/>
          <w:lang w:val="bg-BG"/>
        </w:rPr>
        <w:t xml:space="preserve"> е </w:t>
      </w:r>
      <w:r w:rsidR="00793384">
        <w:rPr>
          <w:rFonts w:ascii="Times New Roman" w:hAnsi="Times New Roman" w:cs="Times New Roman"/>
          <w:sz w:val="24"/>
          <w:szCs w:val="24"/>
          <w:lang w:val="bg-BG"/>
        </w:rPr>
        <w:t>до</w:t>
      </w:r>
      <w:r w:rsidR="00AE51C0">
        <w:rPr>
          <w:rFonts w:ascii="Times New Roman" w:hAnsi="Times New Roman" w:cs="Times New Roman"/>
          <w:sz w:val="24"/>
          <w:szCs w:val="24"/>
        </w:rPr>
        <w:t xml:space="preserve"> </w:t>
      </w:r>
      <w:r w:rsidR="00D119D1">
        <w:rPr>
          <w:rFonts w:ascii="Times New Roman" w:hAnsi="Times New Roman" w:cs="Times New Roman"/>
          <w:sz w:val="24"/>
          <w:szCs w:val="24"/>
          <w:lang w:val="bg-BG"/>
        </w:rPr>
        <w:t xml:space="preserve">60 (шестдесет) </w:t>
      </w:r>
      <w:r w:rsidRPr="008D55D7">
        <w:rPr>
          <w:rFonts w:ascii="Times New Roman" w:hAnsi="Times New Roman" w:cs="Times New Roman"/>
          <w:sz w:val="24"/>
          <w:szCs w:val="24"/>
          <w:lang w:val="bg-BG"/>
        </w:rPr>
        <w:t xml:space="preserve">календарни дни съгласно </w:t>
      </w:r>
      <w:r w:rsidR="00FC552F" w:rsidRPr="008D55D7">
        <w:rPr>
          <w:rFonts w:ascii="Times New Roman" w:hAnsi="Times New Roman" w:cs="Times New Roman"/>
          <w:sz w:val="24"/>
          <w:szCs w:val="24"/>
          <w:lang w:val="bg-BG"/>
        </w:rPr>
        <w:t>офертата</w:t>
      </w:r>
      <w:r w:rsidRPr="008D55D7">
        <w:rPr>
          <w:rFonts w:ascii="Times New Roman" w:hAnsi="Times New Roman" w:cs="Times New Roman"/>
          <w:sz w:val="24"/>
          <w:szCs w:val="24"/>
          <w:lang w:val="bg-BG"/>
        </w:rPr>
        <w:t xml:space="preserve"> на ИЗПЪЛНИТЕЛЯ и включва времето за изготвяне на проекта, без времето за съгласуването му от Възложителя, заинтересовани лица и дружества. В срока за изпълнение </w:t>
      </w:r>
      <w:r w:rsidR="00DB05BB">
        <w:rPr>
          <w:rFonts w:ascii="Times New Roman" w:hAnsi="Times New Roman" w:cs="Times New Roman"/>
          <w:sz w:val="24"/>
          <w:szCs w:val="24"/>
          <w:lang w:val="bg-BG"/>
        </w:rPr>
        <w:t xml:space="preserve">не </w:t>
      </w:r>
      <w:r w:rsidRPr="008D55D7">
        <w:rPr>
          <w:rFonts w:ascii="Times New Roman" w:hAnsi="Times New Roman" w:cs="Times New Roman"/>
          <w:sz w:val="24"/>
          <w:szCs w:val="24"/>
          <w:lang w:val="bg-BG"/>
        </w:rPr>
        <w:t>се включва времето, в което Изпълнителят отстранява искания</w:t>
      </w:r>
      <w:r w:rsidR="00DB05BB">
        <w:rPr>
          <w:rFonts w:ascii="Times New Roman" w:hAnsi="Times New Roman" w:cs="Times New Roman"/>
          <w:sz w:val="24"/>
          <w:szCs w:val="24"/>
          <w:lang w:val="bg-BG"/>
        </w:rPr>
        <w:t>, бележки</w:t>
      </w:r>
      <w:r w:rsidRPr="008D55D7">
        <w:rPr>
          <w:rFonts w:ascii="Times New Roman" w:hAnsi="Times New Roman" w:cs="Times New Roman"/>
          <w:sz w:val="24"/>
          <w:szCs w:val="24"/>
          <w:lang w:val="bg-BG"/>
        </w:rPr>
        <w:t xml:space="preserve"> и препоръки на </w:t>
      </w:r>
      <w:r w:rsidR="00DB05BB">
        <w:rPr>
          <w:rFonts w:ascii="Times New Roman" w:hAnsi="Times New Roman" w:cs="Times New Roman"/>
          <w:sz w:val="24"/>
          <w:szCs w:val="24"/>
          <w:lang w:val="bg-BG"/>
        </w:rPr>
        <w:t xml:space="preserve">Възложителя, </w:t>
      </w:r>
      <w:r w:rsidRPr="008D55D7">
        <w:rPr>
          <w:rFonts w:ascii="Times New Roman" w:hAnsi="Times New Roman" w:cs="Times New Roman"/>
          <w:sz w:val="24"/>
          <w:szCs w:val="24"/>
          <w:lang w:val="bg-BG"/>
        </w:rPr>
        <w:t>съгласуващите лица и органи, ако такива са постъпили.</w:t>
      </w:r>
    </w:p>
    <w:p w:rsidR="009B0AAF" w:rsidRDefault="009B0AAF" w:rsidP="00A71B89">
      <w:pPr>
        <w:pStyle w:val="a7"/>
        <w:spacing w:before="240" w:after="0" w:line="240" w:lineRule="auto"/>
        <w:ind w:left="0" w:firstLine="567"/>
        <w:jc w:val="both"/>
        <w:outlineLvl w:val="3"/>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9B0AAF">
        <w:rPr>
          <w:rFonts w:ascii="Times New Roman" w:hAnsi="Times New Roman" w:cs="Times New Roman"/>
          <w:sz w:val="24"/>
          <w:szCs w:val="24"/>
          <w:lang w:val="bg-BG"/>
        </w:rPr>
        <w:t>Срокът за изготвяне на и</w:t>
      </w:r>
      <w:r w:rsidR="0070575C">
        <w:rPr>
          <w:rFonts w:ascii="Times New Roman" w:hAnsi="Times New Roman" w:cs="Times New Roman"/>
          <w:sz w:val="24"/>
          <w:szCs w:val="24"/>
          <w:lang w:val="bg-BG"/>
        </w:rPr>
        <w:t>дейния инвестиционен проект е до</w:t>
      </w:r>
      <w:r w:rsidR="00D119D1">
        <w:rPr>
          <w:rFonts w:ascii="Times New Roman" w:hAnsi="Times New Roman" w:cs="Times New Roman"/>
          <w:sz w:val="24"/>
          <w:szCs w:val="24"/>
          <w:lang w:val="bg-BG"/>
        </w:rPr>
        <w:t xml:space="preserve"> 30 /тридесет</w:t>
      </w:r>
      <w:r w:rsidR="00D119D1" w:rsidRPr="009B0AAF">
        <w:rPr>
          <w:rFonts w:ascii="Times New Roman" w:hAnsi="Times New Roman" w:cs="Times New Roman"/>
          <w:sz w:val="24"/>
          <w:szCs w:val="24"/>
          <w:lang w:val="bg-BG"/>
        </w:rPr>
        <w:t xml:space="preserve">/ </w:t>
      </w:r>
      <w:r w:rsidRPr="009B0AAF">
        <w:rPr>
          <w:rFonts w:ascii="Times New Roman" w:hAnsi="Times New Roman" w:cs="Times New Roman"/>
          <w:sz w:val="24"/>
          <w:szCs w:val="24"/>
          <w:lang w:val="bg-BG"/>
        </w:rPr>
        <w:t xml:space="preserve">календарни дни, считано от </w:t>
      </w:r>
      <w:r w:rsidR="00D119D1">
        <w:rPr>
          <w:rFonts w:ascii="Times New Roman" w:hAnsi="Times New Roman" w:cs="Times New Roman"/>
          <w:sz w:val="24"/>
          <w:szCs w:val="24"/>
          <w:lang w:val="bg-BG"/>
        </w:rPr>
        <w:t>датата на сключването на договора</w:t>
      </w:r>
      <w:r w:rsidRPr="009B0AAF">
        <w:rPr>
          <w:rFonts w:ascii="Times New Roman" w:hAnsi="Times New Roman" w:cs="Times New Roman"/>
          <w:sz w:val="24"/>
          <w:szCs w:val="24"/>
          <w:lang w:val="bg-BG"/>
        </w:rPr>
        <w:t>;</w:t>
      </w:r>
    </w:p>
    <w:p w:rsidR="00EB5442" w:rsidRPr="009B0AAF" w:rsidRDefault="00EB5442" w:rsidP="00A71B89">
      <w:pPr>
        <w:pStyle w:val="a7"/>
        <w:spacing w:after="0" w:line="240" w:lineRule="auto"/>
        <w:ind w:left="0"/>
        <w:jc w:val="both"/>
        <w:outlineLvl w:val="3"/>
        <w:rPr>
          <w:rFonts w:ascii="Times New Roman" w:hAnsi="Times New Roman" w:cs="Times New Roman"/>
          <w:sz w:val="24"/>
          <w:szCs w:val="24"/>
          <w:lang w:val="bg-BG"/>
        </w:rPr>
      </w:pPr>
    </w:p>
    <w:p w:rsidR="00C90295" w:rsidRPr="009B0AAF" w:rsidRDefault="00C90295" w:rsidP="00C90295">
      <w:pPr>
        <w:pStyle w:val="a7"/>
        <w:spacing w:before="240" w:after="0" w:line="240" w:lineRule="auto"/>
        <w:ind w:left="0" w:firstLine="567"/>
        <w:jc w:val="both"/>
        <w:outlineLvl w:val="3"/>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9B0AAF">
        <w:rPr>
          <w:rFonts w:ascii="Times New Roman" w:hAnsi="Times New Roman" w:cs="Times New Roman"/>
          <w:sz w:val="24"/>
          <w:szCs w:val="24"/>
          <w:lang w:val="bg-BG"/>
        </w:rPr>
        <w:t>Срокът за изготвяне на раб</w:t>
      </w:r>
      <w:r>
        <w:rPr>
          <w:rFonts w:ascii="Times New Roman" w:hAnsi="Times New Roman" w:cs="Times New Roman"/>
          <w:sz w:val="24"/>
          <w:szCs w:val="24"/>
          <w:lang w:val="bg-BG"/>
        </w:rPr>
        <w:t>отния инвестиционен проект е до 30/тридесет</w:t>
      </w:r>
      <w:r w:rsidRPr="009B0AAF">
        <w:rPr>
          <w:rFonts w:ascii="Times New Roman" w:hAnsi="Times New Roman" w:cs="Times New Roman"/>
          <w:sz w:val="24"/>
          <w:szCs w:val="24"/>
          <w:lang w:val="bg-BG"/>
        </w:rPr>
        <w:t>/ календарни дни, считано от датата на приемане от Възложителя на изработения</w:t>
      </w:r>
      <w:r>
        <w:rPr>
          <w:rFonts w:ascii="Times New Roman" w:hAnsi="Times New Roman" w:cs="Times New Roman"/>
          <w:sz w:val="24"/>
          <w:szCs w:val="24"/>
          <w:lang w:val="bg-BG"/>
        </w:rPr>
        <w:t xml:space="preserve"> идеен инвестиционен проект </w:t>
      </w:r>
      <w:r w:rsidRPr="003663EB">
        <w:rPr>
          <w:rFonts w:ascii="Times New Roman" w:hAnsi="Times New Roman" w:cs="Times New Roman"/>
          <w:sz w:val="24"/>
          <w:szCs w:val="24"/>
          <w:lang w:val="bg-BG"/>
        </w:rPr>
        <w:t>без забележки.</w:t>
      </w:r>
    </w:p>
    <w:p w:rsidR="00AE4B28" w:rsidRPr="008D55D7" w:rsidRDefault="00C90295" w:rsidP="00C90295">
      <w:pPr>
        <w:spacing w:before="240" w:line="240" w:lineRule="auto"/>
        <w:ind w:firstLine="567"/>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B5442">
        <w:rPr>
          <w:rFonts w:ascii="Times New Roman" w:hAnsi="Times New Roman" w:cs="Times New Roman"/>
          <w:sz w:val="24"/>
          <w:szCs w:val="24"/>
          <w:lang w:val="bg-BG"/>
        </w:rPr>
        <w:t>(4</w:t>
      </w:r>
      <w:r w:rsidR="00AE4B28" w:rsidRPr="008D55D7">
        <w:rPr>
          <w:rFonts w:ascii="Times New Roman" w:hAnsi="Times New Roman" w:cs="Times New Roman"/>
          <w:sz w:val="24"/>
          <w:szCs w:val="24"/>
          <w:lang w:val="bg-BG"/>
        </w:rPr>
        <w:t xml:space="preserve">) Страните изрично се съгласяват, че срокът на действие на настоящия договор се определя от датата на </w:t>
      </w:r>
      <w:r w:rsidR="00DB05BB">
        <w:rPr>
          <w:rFonts w:ascii="Times New Roman" w:hAnsi="Times New Roman" w:cs="Times New Roman"/>
          <w:sz w:val="24"/>
          <w:szCs w:val="24"/>
          <w:lang w:val="bg-BG"/>
        </w:rPr>
        <w:t>сключването</w:t>
      </w:r>
      <w:r w:rsidR="00DB05BB" w:rsidRPr="008D55D7">
        <w:rPr>
          <w:rFonts w:ascii="Times New Roman" w:hAnsi="Times New Roman" w:cs="Times New Roman"/>
          <w:sz w:val="24"/>
          <w:szCs w:val="24"/>
          <w:lang w:val="bg-BG"/>
        </w:rPr>
        <w:t xml:space="preserve"> </w:t>
      </w:r>
      <w:r w:rsidR="00AE4B28" w:rsidRPr="008D55D7">
        <w:rPr>
          <w:rFonts w:ascii="Times New Roman" w:hAnsi="Times New Roman" w:cs="Times New Roman"/>
          <w:sz w:val="24"/>
          <w:szCs w:val="24"/>
          <w:lang w:val="bg-BG"/>
        </w:rPr>
        <w:t xml:space="preserve">му до датата на </w:t>
      </w:r>
      <w:r w:rsidR="00DB05BB">
        <w:rPr>
          <w:rFonts w:ascii="Times New Roman" w:hAnsi="Times New Roman" w:cs="Times New Roman"/>
          <w:sz w:val="24"/>
          <w:szCs w:val="24"/>
          <w:lang w:val="bg-BG"/>
        </w:rPr>
        <w:t xml:space="preserve">съгласуване и </w:t>
      </w:r>
      <w:r w:rsidR="00AE4B28" w:rsidRPr="008D55D7">
        <w:rPr>
          <w:rFonts w:ascii="Times New Roman" w:hAnsi="Times New Roman" w:cs="Times New Roman"/>
          <w:sz w:val="24"/>
          <w:szCs w:val="24"/>
          <w:lang w:val="bg-BG"/>
        </w:rPr>
        <w:t xml:space="preserve">одобряване на Инвестиционния проект </w:t>
      </w:r>
      <w:r w:rsidR="00DB05BB">
        <w:rPr>
          <w:rFonts w:ascii="Times New Roman" w:hAnsi="Times New Roman" w:cs="Times New Roman"/>
          <w:sz w:val="24"/>
          <w:szCs w:val="24"/>
          <w:lang w:val="bg-BG"/>
        </w:rPr>
        <w:t xml:space="preserve">и издаване на </w:t>
      </w:r>
      <w:r w:rsidR="00DB05BB" w:rsidRPr="00C053B9">
        <w:rPr>
          <w:rFonts w:ascii="Times New Roman" w:hAnsi="Times New Roman" w:cs="Times New Roman"/>
          <w:sz w:val="24"/>
          <w:szCs w:val="24"/>
          <w:lang w:val="bg-BG"/>
        </w:rPr>
        <w:t>влязло в сила разрешение за строеж</w:t>
      </w:r>
      <w:r w:rsidR="00DB05BB" w:rsidRPr="008D55D7">
        <w:rPr>
          <w:rFonts w:ascii="Times New Roman" w:hAnsi="Times New Roman" w:cs="Times New Roman"/>
          <w:sz w:val="24"/>
          <w:szCs w:val="24"/>
          <w:lang w:val="bg-BG"/>
        </w:rPr>
        <w:t xml:space="preserve"> </w:t>
      </w:r>
      <w:r w:rsidR="00AE4B28" w:rsidRPr="008D55D7">
        <w:rPr>
          <w:rFonts w:ascii="Times New Roman" w:hAnsi="Times New Roman" w:cs="Times New Roman"/>
          <w:sz w:val="24"/>
          <w:szCs w:val="24"/>
          <w:lang w:val="bg-BG"/>
        </w:rPr>
        <w:t xml:space="preserve">от компетентния орган. </w:t>
      </w:r>
    </w:p>
    <w:p w:rsidR="00AE4B28" w:rsidRPr="008D55D7" w:rsidRDefault="00AE4B28"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6.</w:t>
      </w:r>
      <w:r w:rsidRPr="008D55D7">
        <w:rPr>
          <w:rFonts w:ascii="Times New Roman" w:hAnsi="Times New Roman" w:cs="Times New Roman"/>
          <w:sz w:val="24"/>
          <w:szCs w:val="24"/>
          <w:lang w:val="bg-BG"/>
        </w:rPr>
        <w:t xml:space="preserve"> Мястото на изпълнение на Договора е съгласно посоченото в Техническата специфика</w:t>
      </w:r>
      <w:r w:rsidR="007E609E">
        <w:rPr>
          <w:rFonts w:ascii="Times New Roman" w:hAnsi="Times New Roman" w:cs="Times New Roman"/>
          <w:sz w:val="24"/>
          <w:szCs w:val="24"/>
          <w:lang w:val="bg-BG"/>
        </w:rPr>
        <w:t>ция.</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III. </w:t>
      </w:r>
      <w:r w:rsidR="00AE4B28" w:rsidRPr="008D55D7">
        <w:rPr>
          <w:rFonts w:ascii="Times New Roman" w:hAnsi="Times New Roman" w:cs="Times New Roman"/>
          <w:b/>
          <w:bCs/>
          <w:sz w:val="24"/>
          <w:szCs w:val="24"/>
          <w:lang w:val="bg-BG"/>
        </w:rPr>
        <w:t>ЦЕНА, РЕД И СРОКОВЕ ЗА ПЛАЩАНЕ.</w:t>
      </w:r>
    </w:p>
    <w:p w:rsidR="00AE4B28" w:rsidRPr="008D55D7" w:rsidRDefault="00AE4B28" w:rsidP="00A71B89">
      <w:pPr>
        <w:widowControl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7.</w:t>
      </w:r>
      <w:r w:rsidRPr="008D55D7">
        <w:rPr>
          <w:rFonts w:ascii="Times New Roman" w:hAnsi="Times New Roman" w:cs="Times New Roman"/>
          <w:sz w:val="24"/>
          <w:szCs w:val="24"/>
          <w:lang w:val="bg-BG"/>
        </w:rPr>
        <w:t xml:space="preserve"> </w:t>
      </w:r>
      <w:r w:rsidRPr="008D55D7">
        <w:rPr>
          <w:rFonts w:ascii="Times New Roman" w:hAnsi="Times New Roman" w:cs="Times New Roman"/>
          <w:b/>
          <w:sz w:val="24"/>
          <w:szCs w:val="24"/>
          <w:lang w:val="bg-BG"/>
        </w:rPr>
        <w:t>(1)</w:t>
      </w:r>
      <w:r w:rsidRPr="008D55D7">
        <w:rPr>
          <w:rFonts w:ascii="Times New Roman" w:hAnsi="Times New Roman" w:cs="Times New Roman"/>
          <w:sz w:val="24"/>
          <w:szCs w:val="24"/>
          <w:lang w:val="bg-BG"/>
        </w:rPr>
        <w:t xml:space="preserve"> За предоставянето на Услугите, ВЪЗЛОЖИТЕЛЯТ се задължава да плати на ИЗПЪЛНИТЕЛЯ обща цена в размер на ……………………………без ДДС  ……………………………………….лева с ДДС (наричана по-нататък „</w:t>
      </w:r>
      <w:r w:rsidRPr="008D55D7">
        <w:rPr>
          <w:rFonts w:ascii="Times New Roman" w:hAnsi="Times New Roman" w:cs="Times New Roman"/>
          <w:b/>
          <w:sz w:val="24"/>
          <w:szCs w:val="24"/>
          <w:lang w:val="bg-BG"/>
        </w:rPr>
        <w:t>Цената</w:t>
      </w:r>
      <w:r w:rsidRPr="008D55D7">
        <w:rPr>
          <w:rFonts w:ascii="Times New Roman" w:hAnsi="Times New Roman" w:cs="Times New Roman"/>
          <w:sz w:val="24"/>
          <w:szCs w:val="24"/>
          <w:lang w:val="bg-BG"/>
        </w:rPr>
        <w:t xml:space="preserve">“ или „Стойността на Договора“), съгласно Ценовото предложение на ИЗПЪЛНИТЕЛЯ, съставляващо Приложение №3. </w:t>
      </w:r>
    </w:p>
    <w:p w:rsidR="00AE4B28" w:rsidRPr="008D55D7" w:rsidRDefault="00AE4B28" w:rsidP="00A71B89">
      <w:pPr>
        <w:widowControl w:val="0"/>
        <w:spacing w:before="240" w:after="0" w:line="240" w:lineRule="auto"/>
        <w:ind w:firstLine="567"/>
        <w:jc w:val="both"/>
        <w:rPr>
          <w:rFonts w:ascii="Times New Roman" w:hAnsi="Times New Roman" w:cs="Times New Roman"/>
          <w:bCs/>
          <w:sz w:val="24"/>
          <w:szCs w:val="24"/>
          <w:lang w:val="bg-BG"/>
        </w:rPr>
      </w:pP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като </w:t>
      </w:r>
      <w:r w:rsidRPr="008D55D7">
        <w:rPr>
          <w:rFonts w:ascii="Times New Roman" w:hAnsi="Times New Roman" w:cs="Times New Roman"/>
          <w:bCs/>
          <w:sz w:val="24"/>
          <w:szCs w:val="24"/>
          <w:lang w:val="bg-BG"/>
        </w:rPr>
        <w:t>ВЪЗЛОЖИТЕЛЯТ не дължи заплащането на каквито и да е други разноски, направени от ИЗПЪЛНИТЕЛЯ.</w:t>
      </w:r>
    </w:p>
    <w:p w:rsidR="00AE4B28" w:rsidRPr="008D55D7" w:rsidRDefault="00AE4B28" w:rsidP="00A71B89">
      <w:pPr>
        <w:tabs>
          <w:tab w:val="left" w:pos="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(3)</w:t>
      </w:r>
      <w:r w:rsidRPr="008D55D7">
        <w:rPr>
          <w:rFonts w:ascii="Times New Roman" w:hAnsi="Times New Roman" w:cs="Times New Roman"/>
          <w:sz w:val="24"/>
          <w:szCs w:val="24"/>
          <w:lang w:val="bg-BG"/>
        </w:rPr>
        <w:t xml:space="preserve"> Цената, посочена в ал.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AE4B28" w:rsidRPr="00CB2E79" w:rsidRDefault="00AE4B28" w:rsidP="00A71B89">
      <w:pPr>
        <w:tabs>
          <w:tab w:val="left" w:pos="709"/>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(4) 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w:t>
      </w:r>
      <w:r w:rsidRPr="00CB2E79">
        <w:rPr>
          <w:rFonts w:ascii="Times New Roman" w:hAnsi="Times New Roman" w:cs="Times New Roman"/>
          <w:sz w:val="24"/>
          <w:szCs w:val="24"/>
          <w:lang w:val="bg-BG"/>
        </w:rPr>
        <w:t>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AE4B28" w:rsidRPr="00CB2E79" w:rsidRDefault="00AE4B28" w:rsidP="00A71B89">
      <w:pPr>
        <w:widowControl w:val="0"/>
        <w:spacing w:before="240" w:after="0" w:line="240" w:lineRule="auto"/>
        <w:ind w:firstLine="567"/>
        <w:jc w:val="both"/>
        <w:rPr>
          <w:rFonts w:ascii="Times New Roman" w:hAnsi="Times New Roman" w:cs="Times New Roman"/>
          <w:sz w:val="24"/>
          <w:szCs w:val="24"/>
          <w:lang w:val="bg-BG"/>
        </w:rPr>
      </w:pPr>
      <w:r w:rsidRPr="00CB2E79">
        <w:rPr>
          <w:rFonts w:ascii="Times New Roman" w:hAnsi="Times New Roman" w:cs="Times New Roman"/>
          <w:b/>
          <w:sz w:val="24"/>
          <w:szCs w:val="24"/>
          <w:lang w:val="bg-BG"/>
        </w:rPr>
        <w:t xml:space="preserve">Чл. 8. </w:t>
      </w:r>
      <w:r w:rsidRPr="00CB2E79">
        <w:rPr>
          <w:rFonts w:ascii="Times New Roman" w:hAnsi="Times New Roman" w:cs="Times New Roman"/>
          <w:sz w:val="24"/>
          <w:szCs w:val="24"/>
          <w:lang w:val="bg-BG"/>
        </w:rPr>
        <w:t>ВЪЗЛОЖИТЕЛЯТ плаща на ИЗПЪЛНИТЕЛЯ Цената по този Договор, както следва:</w:t>
      </w:r>
    </w:p>
    <w:p w:rsidR="00A46E42" w:rsidRPr="00A71B89" w:rsidRDefault="00AE4B28" w:rsidP="00A71B89">
      <w:pPr>
        <w:spacing w:before="240" w:after="0" w:line="240" w:lineRule="auto"/>
        <w:jc w:val="both"/>
        <w:rPr>
          <w:rFonts w:ascii="Times New Roman" w:hAnsi="Times New Roman"/>
          <w:sz w:val="24"/>
          <w:szCs w:val="24"/>
          <w:lang w:val="bg-BG"/>
        </w:rPr>
      </w:pPr>
      <w:r w:rsidRPr="00CB2E79">
        <w:rPr>
          <w:rFonts w:ascii="Times New Roman" w:hAnsi="Times New Roman" w:cs="Times New Roman"/>
          <w:sz w:val="24"/>
          <w:szCs w:val="24"/>
          <w:lang w:val="bg-BG"/>
        </w:rPr>
        <w:tab/>
      </w:r>
      <w:r w:rsidR="00A46E42" w:rsidRPr="00CB2E79">
        <w:rPr>
          <w:rFonts w:ascii="Times New Roman" w:hAnsi="Times New Roman"/>
          <w:sz w:val="24"/>
          <w:szCs w:val="24"/>
          <w:lang w:val="bg-BG"/>
        </w:rPr>
        <w:t xml:space="preserve">8.1. </w:t>
      </w:r>
      <w:r w:rsidR="002372C0" w:rsidRPr="00CB2E79">
        <w:rPr>
          <w:rFonts w:ascii="Times New Roman" w:eastAsia="Times New Roman" w:hAnsi="Times New Roman"/>
          <w:sz w:val="24"/>
          <w:szCs w:val="24"/>
          <w:lang w:val="bg-BG"/>
        </w:rPr>
        <w:t>авансово плащане в размер</w:t>
      </w:r>
      <w:r w:rsidR="00A46E42" w:rsidRPr="00CB2E79">
        <w:rPr>
          <w:rFonts w:ascii="Times New Roman" w:hAnsi="Times New Roman"/>
          <w:sz w:val="24"/>
          <w:szCs w:val="24"/>
          <w:lang w:val="bg-BG"/>
        </w:rPr>
        <w:t xml:space="preserve"> на 30 на сто</w:t>
      </w:r>
      <w:r w:rsidR="002372C0" w:rsidRPr="00CB2E79">
        <w:rPr>
          <w:rFonts w:ascii="Times New Roman" w:hAnsi="Times New Roman"/>
          <w:sz w:val="24"/>
          <w:szCs w:val="24"/>
          <w:lang w:val="bg-BG"/>
        </w:rPr>
        <w:t xml:space="preserve"> от Цената</w:t>
      </w:r>
      <w:r w:rsidR="00A46E42" w:rsidRPr="00CB2E79">
        <w:rPr>
          <w:rFonts w:ascii="Times New Roman" w:hAnsi="Times New Roman"/>
          <w:sz w:val="24"/>
          <w:szCs w:val="24"/>
          <w:lang w:val="bg-BG"/>
        </w:rPr>
        <w:t xml:space="preserve">, в срок до </w:t>
      </w:r>
      <w:r w:rsidR="009D1338" w:rsidRPr="00CB2E79">
        <w:rPr>
          <w:rFonts w:ascii="Times New Roman" w:hAnsi="Times New Roman"/>
          <w:sz w:val="24"/>
          <w:szCs w:val="24"/>
          <w:lang w:val="bg-BG"/>
        </w:rPr>
        <w:t xml:space="preserve">30 календарни дни, считано от датата на подписване на договора и след представяне от страна на Изпълнителя,  на оригинална фактура </w:t>
      </w:r>
      <w:r w:rsidR="009D1338" w:rsidRPr="00A71B89">
        <w:rPr>
          <w:rFonts w:ascii="Times New Roman" w:hAnsi="Times New Roman"/>
          <w:sz w:val="24"/>
          <w:szCs w:val="24"/>
          <w:lang w:val="bg-BG"/>
        </w:rPr>
        <w:t>на стойност, равна на изчислената стойност на аванса.</w:t>
      </w:r>
    </w:p>
    <w:p w:rsidR="00BE7EAF" w:rsidRPr="00A71B89" w:rsidRDefault="00A46E42" w:rsidP="00A71B89">
      <w:pPr>
        <w:spacing w:before="240" w:after="0" w:line="240" w:lineRule="auto"/>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ab/>
        <w:t xml:space="preserve">8.2. окончателно плащане </w:t>
      </w:r>
      <w:r w:rsidR="00BE7EAF" w:rsidRPr="00A71B89">
        <w:rPr>
          <w:rFonts w:ascii="Times New Roman" w:hAnsi="Times New Roman" w:cs="Times New Roman"/>
          <w:sz w:val="24"/>
          <w:szCs w:val="24"/>
          <w:lang w:val="bg-BG"/>
        </w:rPr>
        <w:t xml:space="preserve">до </w:t>
      </w:r>
      <w:r w:rsidRPr="00A71B89">
        <w:rPr>
          <w:rFonts w:ascii="Times New Roman" w:hAnsi="Times New Roman" w:cs="Times New Roman"/>
          <w:sz w:val="24"/>
          <w:szCs w:val="24"/>
          <w:lang w:val="bg-BG"/>
        </w:rPr>
        <w:t>7</w:t>
      </w:r>
      <w:r w:rsidR="00AE4B28" w:rsidRPr="00A71B89">
        <w:rPr>
          <w:rFonts w:ascii="Times New Roman" w:hAnsi="Times New Roman" w:cs="Times New Roman"/>
          <w:sz w:val="24"/>
          <w:szCs w:val="24"/>
          <w:lang w:val="bg-BG"/>
        </w:rPr>
        <w:t>0 на сто</w:t>
      </w:r>
      <w:r w:rsidR="00872684" w:rsidRPr="00A71B89">
        <w:rPr>
          <w:rFonts w:ascii="Times New Roman" w:hAnsi="Times New Roman" w:cs="Times New Roman"/>
          <w:sz w:val="24"/>
          <w:szCs w:val="24"/>
          <w:lang w:val="bg-BG"/>
        </w:rPr>
        <w:t xml:space="preserve"> от Цената</w:t>
      </w:r>
      <w:r w:rsidR="00AE4B28" w:rsidRPr="00A71B89">
        <w:rPr>
          <w:rFonts w:ascii="Times New Roman" w:hAnsi="Times New Roman" w:cs="Times New Roman"/>
          <w:sz w:val="24"/>
          <w:szCs w:val="24"/>
          <w:lang w:val="bg-BG"/>
        </w:rPr>
        <w:t xml:space="preserve"> в срок до 30 календарни дни </w:t>
      </w:r>
      <w:r w:rsidR="00872684" w:rsidRPr="00A71B89">
        <w:rPr>
          <w:rFonts w:ascii="Times New Roman" w:eastAsia="Times New Roman" w:hAnsi="Times New Roman"/>
          <w:sz w:val="24"/>
          <w:szCs w:val="24"/>
          <w:lang w:val="bg-BG"/>
        </w:rPr>
        <w:t xml:space="preserve">считано от </w:t>
      </w:r>
      <w:r w:rsidR="00BE7EAF" w:rsidRPr="00A71B89">
        <w:rPr>
          <w:rFonts w:ascii="Times New Roman" w:eastAsia="Times New Roman" w:hAnsi="Times New Roman"/>
          <w:sz w:val="24"/>
          <w:szCs w:val="24"/>
          <w:lang w:val="bg-BG"/>
        </w:rPr>
        <w:t xml:space="preserve">считано от </w:t>
      </w:r>
      <w:r w:rsidR="00BE7EAF" w:rsidRPr="00A71B89">
        <w:rPr>
          <w:rFonts w:ascii="Times New Roman" w:hAnsi="Times New Roman" w:cs="Times New Roman"/>
          <w:sz w:val="24"/>
          <w:szCs w:val="24"/>
          <w:lang w:val="bg-BG"/>
        </w:rPr>
        <w:t>влизането  в сила на Разрешението за строеж, издадено от компетентния орган</w:t>
      </w:r>
      <w:r w:rsidR="00BE7EAF" w:rsidRPr="00A71B89">
        <w:rPr>
          <w:rFonts w:ascii="Times New Roman" w:hAnsi="Times New Roman"/>
          <w:sz w:val="24"/>
          <w:szCs w:val="24"/>
          <w:lang w:val="bg-BG"/>
        </w:rPr>
        <w:t xml:space="preserve"> и след представяне от страна на Изпълнителя,  на оригинална фактура на остатъчната стойност. </w:t>
      </w:r>
      <w:r w:rsidR="00BE7EAF" w:rsidRPr="00A71B89">
        <w:rPr>
          <w:rFonts w:ascii="Times New Roman" w:hAnsi="Times New Roman" w:cs="Times New Roman"/>
          <w:sz w:val="24"/>
          <w:szCs w:val="24"/>
          <w:lang w:val="bg-BG"/>
        </w:rPr>
        <w:t xml:space="preserve"> </w:t>
      </w:r>
      <w:r w:rsidR="00BE7EAF" w:rsidRPr="00A71B89" w:rsidDel="00BE7EAF">
        <w:rPr>
          <w:rFonts w:ascii="Times New Roman" w:hAnsi="Times New Roman" w:cs="Times New Roman"/>
          <w:sz w:val="24"/>
          <w:szCs w:val="24"/>
          <w:lang w:val="bg-BG"/>
        </w:rPr>
        <w:t xml:space="preserve"> </w:t>
      </w:r>
    </w:p>
    <w:p w:rsidR="00AE4B28" w:rsidRPr="00A71B89" w:rsidRDefault="00AE4B28" w:rsidP="00A71B89">
      <w:pPr>
        <w:widowControl w:val="0"/>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Чл. 9.</w:t>
      </w:r>
      <w:r w:rsidR="00A46E42" w:rsidRPr="00A71B89">
        <w:rPr>
          <w:rFonts w:ascii="Times New Roman" w:hAnsi="Times New Roman" w:cs="Times New Roman"/>
          <w:sz w:val="24"/>
          <w:szCs w:val="24"/>
          <w:lang w:val="bg-BG"/>
        </w:rPr>
        <w:t xml:space="preserve"> (1) </w:t>
      </w:r>
      <w:r w:rsidR="00D73563" w:rsidRPr="00A71B89">
        <w:rPr>
          <w:rFonts w:ascii="Times New Roman" w:hAnsi="Times New Roman" w:cs="Times New Roman"/>
          <w:sz w:val="24"/>
          <w:szCs w:val="24"/>
          <w:lang w:val="bg-BG"/>
        </w:rPr>
        <w:t>Авансовото плащане по чл. 8.1. се извършва въз основа на фактура за дължимата сума, издадена от ИЗПЪЛНИТЕЛЯ, която задължително включва думата „Аванс“</w:t>
      </w:r>
    </w:p>
    <w:p w:rsidR="00D73563" w:rsidRPr="003663EB" w:rsidRDefault="00A46E42" w:rsidP="00A71B89">
      <w:pPr>
        <w:widowControl w:val="0"/>
        <w:spacing w:before="240" w:after="0" w:line="240" w:lineRule="auto"/>
        <w:ind w:firstLine="567"/>
        <w:jc w:val="both"/>
        <w:rPr>
          <w:rFonts w:ascii="Times New Roman" w:hAnsi="Times New Roman" w:cs="Times New Roman"/>
          <w:sz w:val="24"/>
          <w:szCs w:val="24"/>
          <w:lang w:val="bg-BG"/>
        </w:rPr>
      </w:pPr>
      <w:r w:rsidRPr="003663EB">
        <w:rPr>
          <w:rFonts w:ascii="Times New Roman" w:hAnsi="Times New Roman" w:cs="Times New Roman"/>
          <w:sz w:val="24"/>
          <w:szCs w:val="24"/>
          <w:lang w:val="bg-BG"/>
        </w:rPr>
        <w:lastRenderedPageBreak/>
        <w:t xml:space="preserve">(2) </w:t>
      </w:r>
      <w:r w:rsidR="00A07084" w:rsidRPr="003663EB">
        <w:rPr>
          <w:rFonts w:ascii="Times New Roman" w:hAnsi="Times New Roman" w:cs="Times New Roman"/>
          <w:sz w:val="24"/>
          <w:szCs w:val="24"/>
          <w:lang w:val="bg-BG"/>
        </w:rPr>
        <w:t>Окончателното п</w:t>
      </w:r>
      <w:r w:rsidR="00D73563" w:rsidRPr="003663EB">
        <w:rPr>
          <w:rFonts w:ascii="Times New Roman" w:hAnsi="Times New Roman" w:cs="Times New Roman"/>
          <w:sz w:val="24"/>
          <w:szCs w:val="24"/>
          <w:lang w:val="bg-BG"/>
        </w:rPr>
        <w:t>лащане по чл. 8.2 от Договора, се извършва въз основа на следните документи:</w:t>
      </w:r>
    </w:p>
    <w:p w:rsidR="00BE7EAF" w:rsidRPr="003663EB" w:rsidRDefault="00BE7EAF" w:rsidP="00A71B89">
      <w:pPr>
        <w:numPr>
          <w:ilvl w:val="0"/>
          <w:numId w:val="11"/>
        </w:numPr>
        <w:spacing w:before="240" w:line="240" w:lineRule="auto"/>
        <w:ind w:left="0" w:firstLine="567"/>
        <w:jc w:val="both"/>
        <w:rPr>
          <w:rFonts w:ascii="Times New Roman" w:hAnsi="Times New Roman" w:cs="Times New Roman"/>
          <w:sz w:val="24"/>
          <w:szCs w:val="24"/>
          <w:lang w:val="bg-BG"/>
        </w:rPr>
      </w:pPr>
      <w:r w:rsidRPr="003663EB">
        <w:rPr>
          <w:rFonts w:ascii="Times New Roman" w:hAnsi="Times New Roman" w:cs="Times New Roman"/>
          <w:sz w:val="24"/>
          <w:szCs w:val="24"/>
          <w:lang w:val="bg-BG"/>
        </w:rPr>
        <w:t xml:space="preserve">приемателно-предавателен протокол, подписан от представители на Възложителя и на Изпълнителя; </w:t>
      </w:r>
    </w:p>
    <w:p w:rsidR="00BE7EAF" w:rsidRPr="003663EB" w:rsidRDefault="00BE7EAF" w:rsidP="00A71B89">
      <w:pPr>
        <w:numPr>
          <w:ilvl w:val="0"/>
          <w:numId w:val="11"/>
        </w:numPr>
        <w:spacing w:before="240" w:line="240" w:lineRule="auto"/>
        <w:ind w:left="0" w:firstLine="567"/>
        <w:jc w:val="both"/>
        <w:rPr>
          <w:rFonts w:ascii="Times New Roman" w:hAnsi="Times New Roman" w:cs="Times New Roman"/>
          <w:sz w:val="24"/>
          <w:szCs w:val="24"/>
          <w:lang w:val="bg-BG"/>
        </w:rPr>
      </w:pPr>
      <w:r w:rsidRPr="003663EB">
        <w:rPr>
          <w:rFonts w:ascii="Times New Roman" w:hAnsi="Times New Roman" w:cs="Times New Roman"/>
          <w:sz w:val="24"/>
          <w:szCs w:val="24"/>
          <w:lang w:val="bg-BG"/>
        </w:rPr>
        <w:t>протокол</w:t>
      </w:r>
      <w:r w:rsidR="003663EB" w:rsidRPr="003663EB">
        <w:rPr>
          <w:rFonts w:ascii="Times New Roman" w:hAnsi="Times New Roman" w:cs="Times New Roman"/>
          <w:sz w:val="24"/>
          <w:szCs w:val="24"/>
          <w:lang w:val="bg-BG"/>
        </w:rPr>
        <w:t>/и</w:t>
      </w:r>
      <w:r w:rsidRPr="003663EB">
        <w:rPr>
          <w:rFonts w:ascii="Times New Roman" w:hAnsi="Times New Roman" w:cs="Times New Roman"/>
          <w:sz w:val="24"/>
          <w:szCs w:val="24"/>
          <w:lang w:val="bg-BG"/>
        </w:rPr>
        <w:t xml:space="preserve"> за приемане на Идеен и Работен проект без забележки;</w:t>
      </w:r>
    </w:p>
    <w:p w:rsidR="00BE7EAF" w:rsidRPr="003663EB" w:rsidRDefault="00BE7EAF" w:rsidP="00A71B89">
      <w:pPr>
        <w:numPr>
          <w:ilvl w:val="0"/>
          <w:numId w:val="11"/>
        </w:numPr>
        <w:spacing w:before="240" w:line="240" w:lineRule="auto"/>
        <w:ind w:left="0" w:firstLine="567"/>
        <w:jc w:val="both"/>
        <w:rPr>
          <w:rFonts w:ascii="Times New Roman" w:hAnsi="Times New Roman" w:cs="Times New Roman"/>
          <w:sz w:val="24"/>
          <w:szCs w:val="24"/>
          <w:lang w:val="bg-BG"/>
        </w:rPr>
      </w:pPr>
      <w:r w:rsidRPr="003663EB">
        <w:rPr>
          <w:rFonts w:ascii="Times New Roman" w:hAnsi="Times New Roman" w:cs="Times New Roman"/>
          <w:sz w:val="24"/>
          <w:szCs w:val="24"/>
          <w:lang w:val="bg-BG"/>
        </w:rPr>
        <w:t>влязло в сила Разрешение за строеж, издадено от компетентния орган;</w:t>
      </w:r>
    </w:p>
    <w:p w:rsidR="00BE7EAF" w:rsidRPr="003663EB" w:rsidRDefault="00BE7EAF" w:rsidP="00A71B89">
      <w:pPr>
        <w:numPr>
          <w:ilvl w:val="0"/>
          <w:numId w:val="11"/>
        </w:numPr>
        <w:spacing w:before="240" w:line="240" w:lineRule="auto"/>
        <w:ind w:left="0" w:firstLine="567"/>
        <w:jc w:val="both"/>
        <w:rPr>
          <w:rFonts w:ascii="Times New Roman" w:hAnsi="Times New Roman" w:cs="Times New Roman"/>
          <w:sz w:val="24"/>
          <w:szCs w:val="24"/>
          <w:lang w:val="bg-BG"/>
        </w:rPr>
      </w:pPr>
      <w:r w:rsidRPr="003663EB">
        <w:rPr>
          <w:rFonts w:ascii="Times New Roman" w:hAnsi="Times New Roman" w:cs="Times New Roman"/>
          <w:sz w:val="24"/>
          <w:szCs w:val="24"/>
          <w:lang w:val="bg-BG"/>
        </w:rPr>
        <w:t>фактура за дължимата част от Цената, издадена от ИЗПЪЛНИТЕЛЯ и представена на ВЪЗЛОЖИТЕЛЯ.</w:t>
      </w:r>
    </w:p>
    <w:p w:rsidR="00AE4B28" w:rsidRPr="00A71B89" w:rsidRDefault="00A46E42" w:rsidP="00A71B89">
      <w:pPr>
        <w:widowControl w:val="0"/>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(3</w:t>
      </w:r>
      <w:r w:rsidR="00AE4B28" w:rsidRPr="00A71B89">
        <w:rPr>
          <w:rFonts w:ascii="Times New Roman" w:hAnsi="Times New Roman" w:cs="Times New Roman"/>
          <w:sz w:val="24"/>
          <w:szCs w:val="24"/>
          <w:lang w:val="bg-BG"/>
        </w:rPr>
        <w:t>) ВЪЗЛОЖИТЕЛЯТ се задължава да извършва всяко дължимо плащане в сроковете, посочени в  чл. 8 след получаването на фактура на ИЗПЪЛНИТЕЛЯ, при наличие на условията по ал. 1</w:t>
      </w:r>
      <w:r w:rsidR="00A07084" w:rsidRPr="00A71B89">
        <w:rPr>
          <w:rFonts w:ascii="Times New Roman" w:hAnsi="Times New Roman" w:cs="Times New Roman"/>
          <w:sz w:val="24"/>
          <w:szCs w:val="24"/>
          <w:lang w:val="bg-BG"/>
        </w:rPr>
        <w:t xml:space="preserve"> и ал. 2</w:t>
      </w:r>
      <w:r w:rsidR="00AE4B28" w:rsidRPr="00A71B89">
        <w:rPr>
          <w:rFonts w:ascii="Times New Roman" w:hAnsi="Times New Roman" w:cs="Times New Roman"/>
          <w:sz w:val="24"/>
          <w:szCs w:val="24"/>
          <w:lang w:val="bg-BG"/>
        </w:rPr>
        <w:t>.</w:t>
      </w:r>
    </w:p>
    <w:p w:rsidR="00AE4B28" w:rsidRPr="00A71B89" w:rsidRDefault="00AE4B28" w:rsidP="00A71B89">
      <w:pPr>
        <w:widowControl w:val="0"/>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 xml:space="preserve">Чл. 10. (1) </w:t>
      </w:r>
      <w:r w:rsidRPr="00A71B89">
        <w:rPr>
          <w:rFonts w:ascii="Times New Roman" w:hAnsi="Times New Roman" w:cs="Times New Roman"/>
          <w:sz w:val="24"/>
          <w:szCs w:val="24"/>
          <w:lang w:val="bg-BG"/>
        </w:rPr>
        <w:t xml:space="preserve">Всички плащания по този Договор се извършват в по следната банкова сметка на ИЗПЪЛНИТЕЛЯ: </w:t>
      </w:r>
    </w:p>
    <w:p w:rsidR="00AE4B28" w:rsidRPr="00A71B89" w:rsidRDefault="00AE4B28" w:rsidP="00A71B89">
      <w:pPr>
        <w:spacing w:before="240" w:after="0" w:line="240" w:lineRule="auto"/>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Банка:</w:t>
      </w:r>
      <w:r w:rsidRPr="00A71B89">
        <w:rPr>
          <w:rFonts w:ascii="Times New Roman" w:hAnsi="Times New Roman" w:cs="Times New Roman"/>
          <w:sz w:val="24"/>
          <w:szCs w:val="24"/>
          <w:lang w:val="bg-BG"/>
        </w:rPr>
        <w:tab/>
        <w:t>[…………………………….]</w:t>
      </w:r>
    </w:p>
    <w:p w:rsidR="00AE4B28" w:rsidRPr="00A71B89" w:rsidRDefault="00AE4B28" w:rsidP="00A71B89">
      <w:pPr>
        <w:spacing w:before="240" w:after="0" w:line="240" w:lineRule="auto"/>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BIC:</w:t>
      </w:r>
      <w:r w:rsidRPr="00A71B89">
        <w:rPr>
          <w:rFonts w:ascii="Times New Roman" w:hAnsi="Times New Roman" w:cs="Times New Roman"/>
          <w:sz w:val="24"/>
          <w:szCs w:val="24"/>
          <w:lang w:val="bg-BG"/>
        </w:rPr>
        <w:tab/>
        <w:t>[…………………………….]</w:t>
      </w:r>
    </w:p>
    <w:p w:rsidR="00AE4B28" w:rsidRPr="00A71B89" w:rsidRDefault="00AE4B28" w:rsidP="00A71B89">
      <w:pPr>
        <w:spacing w:before="240" w:after="0" w:line="240" w:lineRule="auto"/>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IBAN:</w:t>
      </w:r>
      <w:r w:rsidRPr="00A71B89">
        <w:rPr>
          <w:rFonts w:ascii="Times New Roman" w:hAnsi="Times New Roman" w:cs="Times New Roman"/>
          <w:sz w:val="24"/>
          <w:szCs w:val="24"/>
          <w:lang w:val="bg-BG"/>
        </w:rPr>
        <w:tab/>
        <w:t>[…………………………….].</w:t>
      </w:r>
    </w:p>
    <w:p w:rsidR="00AE4B28" w:rsidRPr="00A71B89" w:rsidRDefault="00AE4B28" w:rsidP="00A71B89">
      <w:pPr>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(2)</w:t>
      </w:r>
      <w:r w:rsidRPr="00A71B89">
        <w:rPr>
          <w:rFonts w:ascii="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w:t>
      </w:r>
      <w:r w:rsidRPr="00A71B89">
        <w:rPr>
          <w:rFonts w:ascii="Times New Roman" w:hAnsi="Times New Roman" w:cs="Times New Roman"/>
          <w:i/>
          <w:sz w:val="24"/>
          <w:szCs w:val="24"/>
          <w:lang w:val="bg-BG"/>
        </w:rPr>
        <w:t>три</w:t>
      </w:r>
      <w:r w:rsidRPr="00A71B89">
        <w:rPr>
          <w:rFonts w:ascii="Times New Roman" w:hAnsi="Times New Roman" w:cs="Times New Roman"/>
          <w:sz w:val="24"/>
          <w:szCs w:val="24"/>
          <w:lang w:val="bg-BG"/>
        </w:rPr>
        <w:t>) дни</w:t>
      </w:r>
      <w:r w:rsidR="00935305" w:rsidRPr="00A71B89">
        <w:rPr>
          <w:rFonts w:ascii="Times New Roman" w:hAnsi="Times New Roman" w:cs="Times New Roman"/>
          <w:sz w:val="24"/>
          <w:szCs w:val="24"/>
          <w:lang w:val="bg-BG"/>
        </w:rPr>
        <w:t xml:space="preserve"> </w:t>
      </w:r>
      <w:r w:rsidRPr="00A71B89">
        <w:rPr>
          <w:rFonts w:ascii="Times New Roman" w:hAnsi="Times New Roman" w:cs="Times New Roman"/>
          <w:sz w:val="24"/>
          <w:szCs w:val="24"/>
          <w:lang w:val="bg-BG"/>
        </w:rPr>
        <w:t>считано от момента на промяната. В случай че Изпълнителят не уведоми Възложителя в този срок, счита се, че плащанията са надлежно извършени.</w:t>
      </w:r>
    </w:p>
    <w:p w:rsidR="00AE4B28" w:rsidRPr="00A71B89" w:rsidRDefault="00AE4B28" w:rsidP="00A71B89">
      <w:pPr>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Чл. 11. (1)</w:t>
      </w:r>
      <w:r w:rsidRPr="00A71B89">
        <w:rPr>
          <w:rFonts w:ascii="Times New Roman" w:hAnsi="Times New Roman" w:cs="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AE4B28" w:rsidRPr="00A71B89" w:rsidRDefault="00AE4B28" w:rsidP="00A71B89">
      <w:pPr>
        <w:autoSpaceDE w:val="0"/>
        <w:spacing w:before="24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(2)</w:t>
      </w:r>
      <w:r w:rsidRPr="00A71B89">
        <w:rPr>
          <w:rFonts w:ascii="Times New Roman" w:hAnsi="Times New Roman" w:cs="Times New Roman"/>
          <w:sz w:val="24"/>
          <w:szCs w:val="24"/>
          <w:lang w:val="bg-BG"/>
        </w:rPr>
        <w:t xml:space="preserve"> Горната клауза се прилага, когато Възложителят прецени, че частта от поръчката, която се изпълнява от подизпълнител, може да бъде предадена като отделен обект на изпълнителя или на ВЪЗЛОЖИТЕЛЯ, когато частта на подизпълнителя подлежи на самостоятелно приемане, което няма да окаже влияние в последствие на приемането на останалите части от изгот</w:t>
      </w:r>
      <w:r w:rsidR="00645003" w:rsidRPr="00A71B89">
        <w:rPr>
          <w:rFonts w:ascii="Times New Roman" w:hAnsi="Times New Roman" w:cs="Times New Roman"/>
          <w:sz w:val="24"/>
          <w:szCs w:val="24"/>
          <w:lang w:val="bg-BG"/>
        </w:rPr>
        <w:t>в</w:t>
      </w:r>
      <w:r w:rsidRPr="00A71B89">
        <w:rPr>
          <w:rFonts w:ascii="Times New Roman" w:hAnsi="Times New Roman" w:cs="Times New Roman"/>
          <w:sz w:val="24"/>
          <w:szCs w:val="24"/>
          <w:lang w:val="bg-BG"/>
        </w:rPr>
        <w:t>ения инвест</w:t>
      </w:r>
      <w:r w:rsidR="00645003" w:rsidRPr="00A71B89">
        <w:rPr>
          <w:rFonts w:ascii="Times New Roman" w:hAnsi="Times New Roman" w:cs="Times New Roman"/>
          <w:sz w:val="24"/>
          <w:szCs w:val="24"/>
          <w:lang w:val="bg-BG"/>
        </w:rPr>
        <w:t>и</w:t>
      </w:r>
      <w:r w:rsidRPr="00A71B89">
        <w:rPr>
          <w:rFonts w:ascii="Times New Roman" w:hAnsi="Times New Roman" w:cs="Times New Roman"/>
          <w:sz w:val="24"/>
          <w:szCs w:val="24"/>
          <w:lang w:val="bg-BG"/>
        </w:rPr>
        <w:t xml:space="preserve">ционен проект и неговото одобрение от компетентните органи.  </w:t>
      </w:r>
    </w:p>
    <w:p w:rsidR="00AE4B28" w:rsidRPr="00A71B89" w:rsidRDefault="00AE4B28" w:rsidP="00A71B89">
      <w:pPr>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(3)</w:t>
      </w:r>
      <w:r w:rsidRPr="00A71B89">
        <w:rPr>
          <w:rFonts w:ascii="Times New Roman" w:hAnsi="Times New Roman" w:cs="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E4B28" w:rsidRPr="00A71B89" w:rsidRDefault="00AE4B28" w:rsidP="00A71B89">
      <w:pPr>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(4)</w:t>
      </w:r>
      <w:r w:rsidRPr="00A71B89">
        <w:rPr>
          <w:rFonts w:ascii="Times New Roman" w:hAnsi="Times New Roman" w:cs="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както и когато прецени, че частта, която подизпълнителят изпълнява не подлежи на самостоятелно приемане. </w:t>
      </w:r>
    </w:p>
    <w:p w:rsidR="00116BEA" w:rsidRPr="00A71B89" w:rsidRDefault="00C76BEA" w:rsidP="00A71B89">
      <w:pPr>
        <w:keepNext/>
        <w:keepLines/>
        <w:spacing w:before="240" w:after="240" w:line="240" w:lineRule="auto"/>
        <w:ind w:firstLine="567"/>
        <w:jc w:val="both"/>
        <w:outlineLvl w:val="1"/>
        <w:rPr>
          <w:rFonts w:ascii="Times New Roman" w:hAnsi="Times New Roman" w:cs="Times New Roman"/>
          <w:b/>
          <w:bCs/>
          <w:sz w:val="24"/>
          <w:szCs w:val="24"/>
          <w:lang w:val="bg-BG"/>
        </w:rPr>
      </w:pPr>
      <w:r w:rsidRPr="00A71B89">
        <w:rPr>
          <w:rFonts w:ascii="Times New Roman" w:hAnsi="Times New Roman" w:cs="Times New Roman"/>
          <w:b/>
          <w:bCs/>
          <w:sz w:val="24"/>
          <w:szCs w:val="24"/>
        </w:rPr>
        <w:lastRenderedPageBreak/>
        <w:t xml:space="preserve">IV. </w:t>
      </w:r>
      <w:r w:rsidR="00AE4B28" w:rsidRPr="00A71B89">
        <w:rPr>
          <w:rFonts w:ascii="Times New Roman" w:hAnsi="Times New Roman" w:cs="Times New Roman"/>
          <w:b/>
          <w:bCs/>
          <w:sz w:val="24"/>
          <w:szCs w:val="24"/>
          <w:lang w:val="bg-BG"/>
        </w:rPr>
        <w:t>ГАРАНЦИЯ ЗА ИЗПЪЛНЕНИE.</w:t>
      </w:r>
      <w:r w:rsidR="00116BEA" w:rsidRPr="00A71B89">
        <w:rPr>
          <w:rFonts w:ascii="Times New Roman" w:hAnsi="Times New Roman" w:cs="Times New Roman"/>
          <w:b/>
          <w:bCs/>
          <w:sz w:val="24"/>
          <w:szCs w:val="24"/>
          <w:lang w:val="bg-BG"/>
        </w:rPr>
        <w:t xml:space="preserve"> ГАРАНЦИЯ ЗА АВАНСОВО ПРЕДОСТАВЕНИ СРЕДСТВА</w:t>
      </w:r>
    </w:p>
    <w:p w:rsidR="00AE4B28" w:rsidRPr="00A71B89" w:rsidRDefault="00AE4B28" w:rsidP="00A71B89">
      <w:pPr>
        <w:shd w:val="clear" w:color="auto" w:fill="FFFFFF"/>
        <w:spacing w:before="240" w:after="0" w:line="240" w:lineRule="auto"/>
        <w:jc w:val="both"/>
        <w:rPr>
          <w:rFonts w:ascii="Times New Roman" w:hAnsi="Times New Roman" w:cs="Times New Roman"/>
          <w:b/>
          <w:sz w:val="24"/>
          <w:szCs w:val="24"/>
          <w:lang w:val="bg-BG"/>
        </w:rPr>
      </w:pPr>
      <w:r w:rsidRPr="00A71B89">
        <w:rPr>
          <w:rFonts w:ascii="Times New Roman" w:hAnsi="Times New Roman" w:cs="Times New Roman"/>
          <w:b/>
          <w:sz w:val="24"/>
          <w:szCs w:val="24"/>
          <w:lang w:val="bg-BG"/>
        </w:rPr>
        <w:t>Гаранция за изпълнение</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b/>
          <w:sz w:val="24"/>
          <w:szCs w:val="24"/>
          <w:lang w:val="bg-BG"/>
        </w:rPr>
      </w:pPr>
      <w:r w:rsidRPr="00A71B89">
        <w:rPr>
          <w:rFonts w:ascii="Times New Roman" w:hAnsi="Times New Roman" w:cs="Times New Roman"/>
          <w:b/>
          <w:sz w:val="24"/>
          <w:szCs w:val="24"/>
          <w:lang w:val="bg-BG"/>
        </w:rPr>
        <w:t xml:space="preserve">Чл. 12. </w:t>
      </w:r>
      <w:r w:rsidRPr="00A71B89">
        <w:rPr>
          <w:rFonts w:ascii="Times New Roman" w:hAnsi="Times New Roman" w:cs="Times New Roman"/>
          <w:spacing w:val="1"/>
          <w:sz w:val="24"/>
          <w:szCs w:val="24"/>
          <w:lang w:val="bg-BG"/>
        </w:rPr>
        <w:t xml:space="preserve">При подписването на този Договор, ИЗПЪЛНИТЕЛЯТ представя на </w:t>
      </w:r>
      <w:r w:rsidRPr="00A71B89">
        <w:rPr>
          <w:rFonts w:ascii="Times New Roman" w:hAnsi="Times New Roman" w:cs="Times New Roman"/>
          <w:sz w:val="24"/>
          <w:szCs w:val="24"/>
          <w:lang w:val="bg-BG"/>
        </w:rPr>
        <w:t>ВЪЗЛОЖИТЕЛЯ</w:t>
      </w:r>
      <w:r w:rsidRPr="00A71B89">
        <w:rPr>
          <w:rFonts w:ascii="Times New Roman" w:hAnsi="Times New Roman" w:cs="Times New Roman"/>
          <w:spacing w:val="1"/>
          <w:sz w:val="24"/>
          <w:szCs w:val="24"/>
          <w:lang w:val="bg-BG"/>
        </w:rPr>
        <w:t xml:space="preserve"> гара</w:t>
      </w:r>
      <w:r w:rsidR="00935305" w:rsidRPr="00A71B89">
        <w:rPr>
          <w:rFonts w:ascii="Times New Roman" w:hAnsi="Times New Roman" w:cs="Times New Roman"/>
          <w:spacing w:val="1"/>
          <w:sz w:val="24"/>
          <w:szCs w:val="24"/>
          <w:lang w:val="bg-BG"/>
        </w:rPr>
        <w:t>нция за изпълнение в размер на 5 % (пет</w:t>
      </w:r>
      <w:r w:rsidRPr="00A71B89">
        <w:rPr>
          <w:rFonts w:ascii="Times New Roman" w:hAnsi="Times New Roman" w:cs="Times New Roman"/>
          <w:spacing w:val="1"/>
          <w:sz w:val="24"/>
          <w:szCs w:val="24"/>
          <w:lang w:val="bg-BG"/>
        </w:rPr>
        <w:t xml:space="preserve"> на сто) от </w:t>
      </w:r>
      <w:r w:rsidRPr="00A71B89">
        <w:rPr>
          <w:rFonts w:ascii="Times New Roman" w:hAnsi="Times New Roman" w:cs="Times New Roman"/>
          <w:spacing w:val="-2"/>
          <w:sz w:val="24"/>
          <w:szCs w:val="24"/>
          <w:lang w:val="bg-BG"/>
        </w:rPr>
        <w:t xml:space="preserve">Стойността на Договора без ДДС, а именно </w:t>
      </w:r>
      <w:r w:rsidRPr="00A71B89">
        <w:rPr>
          <w:rFonts w:ascii="Times New Roman" w:hAnsi="Times New Roman" w:cs="Times New Roman"/>
          <w:sz w:val="24"/>
          <w:szCs w:val="24"/>
          <w:lang w:val="bg-BG"/>
        </w:rPr>
        <w:t>……………………….лева („</w:t>
      </w:r>
      <w:r w:rsidRPr="00A71B89">
        <w:rPr>
          <w:rFonts w:ascii="Times New Roman" w:hAnsi="Times New Roman" w:cs="Times New Roman"/>
          <w:b/>
          <w:sz w:val="24"/>
          <w:szCs w:val="24"/>
          <w:lang w:val="bg-BG"/>
        </w:rPr>
        <w:t>Гаранцията за изпълнение</w:t>
      </w:r>
      <w:r w:rsidRPr="00A71B89">
        <w:rPr>
          <w:rFonts w:ascii="Times New Roman" w:hAnsi="Times New Roman" w:cs="Times New Roman"/>
          <w:sz w:val="24"/>
          <w:szCs w:val="24"/>
          <w:lang w:val="bg-BG"/>
        </w:rPr>
        <w:t>“), която служи за обезпечаване на изпълнението на задълженията на ИЗПЪЛНИТЕЛЯ по Договора</w:t>
      </w:r>
      <w:r w:rsidRPr="00A71B89">
        <w:rPr>
          <w:rFonts w:ascii="Times New Roman" w:hAnsi="Times New Roman" w:cs="Times New Roman"/>
          <w:spacing w:val="-2"/>
          <w:sz w:val="24"/>
          <w:szCs w:val="24"/>
          <w:lang w:val="bg-BG"/>
        </w:rPr>
        <w:t xml:space="preserve">. </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A71B89">
        <w:rPr>
          <w:rFonts w:ascii="Times New Roman" w:hAnsi="Times New Roman" w:cs="Times New Roman"/>
          <w:b/>
          <w:sz w:val="24"/>
          <w:szCs w:val="24"/>
          <w:lang w:val="bg-BG"/>
        </w:rPr>
        <w:t xml:space="preserve">Чл. 13. (1) </w:t>
      </w:r>
      <w:r w:rsidRPr="00A71B89">
        <w:rPr>
          <w:rFonts w:ascii="Times New Roman" w:hAnsi="Times New Roman" w:cs="Times New Roman"/>
          <w:spacing w:val="-2"/>
          <w:sz w:val="24"/>
          <w:szCs w:val="24"/>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7 (</w:t>
      </w:r>
      <w:r w:rsidRPr="00A71B89">
        <w:rPr>
          <w:rFonts w:ascii="Times New Roman" w:hAnsi="Times New Roman" w:cs="Times New Roman"/>
          <w:i/>
          <w:spacing w:val="-2"/>
          <w:sz w:val="24"/>
          <w:szCs w:val="24"/>
          <w:lang w:val="bg-BG"/>
        </w:rPr>
        <w:t>седем</w:t>
      </w:r>
      <w:r w:rsidRPr="00A71B89">
        <w:rPr>
          <w:rFonts w:ascii="Times New Roman" w:hAnsi="Times New Roman" w:cs="Times New Roman"/>
          <w:spacing w:val="-2"/>
          <w:sz w:val="24"/>
          <w:szCs w:val="24"/>
          <w:lang w:val="bg-BG"/>
        </w:rPr>
        <w:t>) дни от подписването на допълнително споразумение за изменението.</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 xml:space="preserve">(2) </w:t>
      </w:r>
      <w:r w:rsidRPr="00A71B89">
        <w:rPr>
          <w:rFonts w:ascii="Times New Roman" w:hAnsi="Times New Roman" w:cs="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1. внасяне на допълнителна парична сума по банковата сметка на ВЪЗЛОЖИТЕЛЯ, при спазване на изискванията на чл</w:t>
      </w:r>
      <w:r w:rsidR="009B100F" w:rsidRPr="00A71B89">
        <w:rPr>
          <w:rFonts w:ascii="Times New Roman" w:hAnsi="Times New Roman" w:cs="Times New Roman"/>
          <w:sz w:val="24"/>
          <w:szCs w:val="24"/>
          <w:lang w:val="bg-BG"/>
        </w:rPr>
        <w:t xml:space="preserve">. </w:t>
      </w:r>
      <w:r w:rsidRPr="00A71B89">
        <w:rPr>
          <w:rFonts w:ascii="Times New Roman" w:hAnsi="Times New Roman" w:cs="Times New Roman"/>
          <w:sz w:val="24"/>
          <w:szCs w:val="24"/>
          <w:lang w:val="bg-BG"/>
        </w:rPr>
        <w:t>14 от Договора; и/или;</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A71B89">
        <w:rPr>
          <w:rFonts w:ascii="Times New Roman" w:hAnsi="Times New Roman" w:cs="Times New Roman"/>
          <w:sz w:val="24"/>
          <w:szCs w:val="24"/>
          <w:lang w:val="bg-BG"/>
        </w:rPr>
        <w:t xml:space="preserve">2. </w:t>
      </w:r>
      <w:r w:rsidRPr="00A71B89">
        <w:rPr>
          <w:rFonts w:ascii="Times New Roman" w:hAnsi="Times New Roman" w:cs="Times New Roman"/>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AE4B28" w:rsidRPr="00A71B89" w:rsidRDefault="00935305"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A71B89">
        <w:rPr>
          <w:rFonts w:ascii="Times New Roman" w:hAnsi="Times New Roman" w:cs="Times New Roman"/>
          <w:spacing w:val="-2"/>
          <w:sz w:val="24"/>
          <w:szCs w:val="24"/>
          <w:lang w:val="bg-BG"/>
        </w:rPr>
        <w:t xml:space="preserve">3. </w:t>
      </w:r>
      <w:r w:rsidR="00AE4B28" w:rsidRPr="00A71B89">
        <w:rPr>
          <w:rFonts w:ascii="Times New Roman" w:hAnsi="Times New Roman" w:cs="Times New Roman"/>
          <w:spacing w:val="-2"/>
          <w:sz w:val="24"/>
          <w:szCs w:val="24"/>
          <w:lang w:val="bg-BG"/>
        </w:rPr>
        <w:t>предоставяне на документ за изменение на първоначалната застраховка или нова застраховка, при спазване на изискванията на чл. 16 от Договора.</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pacing w:val="-2"/>
          <w:sz w:val="24"/>
          <w:szCs w:val="24"/>
          <w:lang w:val="bg-BG"/>
        </w:rPr>
        <w:t xml:space="preserve">Чл. 14. </w:t>
      </w:r>
      <w:r w:rsidRPr="00A71B89">
        <w:rPr>
          <w:rFonts w:ascii="Times New Roman" w:hAnsi="Times New Roman" w:cs="Times New Roman"/>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b/>
          <w:sz w:val="24"/>
          <w:szCs w:val="24"/>
          <w:lang w:val="bg-BG"/>
        </w:rPr>
        <w:t xml:space="preserve">Чл. 15. (1) </w:t>
      </w:r>
      <w:r w:rsidRPr="00A71B89">
        <w:rPr>
          <w:rFonts w:ascii="Times New Roman" w:hAnsi="Times New Roman" w:cs="Times New Roman"/>
          <w:sz w:val="24"/>
          <w:szCs w:val="24"/>
          <w:lang w:val="bg-BG"/>
        </w:rPr>
        <w:t xml:space="preserve">Когато като гаранция за изпълнение се представя </w:t>
      </w:r>
      <w:r w:rsidRPr="00A71B89">
        <w:rPr>
          <w:rFonts w:ascii="Times New Roman" w:hAnsi="Times New Roman" w:cs="Times New Roman"/>
          <w:spacing w:val="1"/>
          <w:sz w:val="24"/>
          <w:szCs w:val="24"/>
          <w:lang w:val="bg-BG"/>
        </w:rPr>
        <w:t>банкова гаранция</w:t>
      </w:r>
      <w:r w:rsidRPr="00A71B89">
        <w:rPr>
          <w:rFonts w:ascii="Times New Roman" w:hAnsi="Times New Roman" w:cs="Times New Roman"/>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71B89">
        <w:rPr>
          <w:rFonts w:ascii="Times New Roman" w:hAnsi="Times New Roman" w:cs="Times New Roman"/>
          <w:sz w:val="24"/>
          <w:szCs w:val="24"/>
          <w:lang w:val="bg-BG"/>
        </w:rPr>
        <w:t xml:space="preserve">1. да бъде безусловна и неотменяема банкова гаранция във форма, предварително съгласувана с ВЪЗЛОЖИТЕЛЯ, която да съдържа задължение на банката </w:t>
      </w:r>
      <w:r w:rsidR="00C76BEA" w:rsidRPr="00A71B89">
        <w:rPr>
          <w:rFonts w:ascii="Times New Roman" w:hAnsi="Times New Roman" w:cs="Times New Roman"/>
          <w:sz w:val="24"/>
          <w:szCs w:val="24"/>
          <w:lang w:val="bg-BG"/>
        </w:rPr>
        <w:t>–</w:t>
      </w:r>
      <w:r w:rsidRPr="00A71B89">
        <w:rPr>
          <w:rFonts w:ascii="Times New Roman" w:hAnsi="Times New Roman" w:cs="Times New Roman"/>
          <w:sz w:val="24"/>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A71B89">
        <w:rPr>
          <w:rFonts w:ascii="Times New Roman" w:hAnsi="Times New Roman" w:cs="Times New Roman"/>
          <w:sz w:val="24"/>
          <w:szCs w:val="24"/>
          <w:lang w:val="bg-BG"/>
        </w:rPr>
        <w:t xml:space="preserve">2. да бъде със срок на валидност за целия срок на действие на Договора плюс </w:t>
      </w:r>
      <w:r w:rsidR="00CB2E79" w:rsidRPr="00A71B89">
        <w:rPr>
          <w:rFonts w:ascii="Times New Roman" w:hAnsi="Times New Roman" w:cs="Times New Roman"/>
          <w:sz w:val="24"/>
          <w:szCs w:val="24"/>
          <w:lang w:val="bg-BG"/>
        </w:rPr>
        <w:t>90</w:t>
      </w:r>
      <w:r w:rsidRPr="00A71B89">
        <w:rPr>
          <w:rFonts w:ascii="Times New Roman" w:hAnsi="Times New Roman" w:cs="Times New Roman"/>
          <w:sz w:val="24"/>
          <w:szCs w:val="24"/>
          <w:lang w:val="bg-BG"/>
        </w:rPr>
        <w:t xml:space="preserve"> </w:t>
      </w:r>
      <w:r w:rsidR="00CB2E79" w:rsidRPr="00A71B89">
        <w:rPr>
          <w:rFonts w:ascii="Times New Roman" w:hAnsi="Times New Roman" w:cs="Times New Roman"/>
          <w:sz w:val="24"/>
          <w:szCs w:val="24"/>
          <w:lang w:val="bg-BG"/>
        </w:rPr>
        <w:t>(девет</w:t>
      </w:r>
      <w:r w:rsidRPr="00A71B89">
        <w:rPr>
          <w:rFonts w:ascii="Times New Roman" w:hAnsi="Times New Roman" w:cs="Times New Roman"/>
          <w:sz w:val="24"/>
          <w:szCs w:val="24"/>
          <w:lang w:val="bg-BG"/>
        </w:rPr>
        <w:t>десет) дни, като при необходимост срокът на валидност на банковата гаранция се удължава или се издава нова.</w:t>
      </w:r>
      <w:r w:rsidRPr="00A71B89">
        <w:rPr>
          <w:rFonts w:ascii="Times New Roman" w:hAnsi="Times New Roman" w:cs="Times New Roman"/>
          <w:spacing w:val="-2"/>
          <w:sz w:val="24"/>
          <w:szCs w:val="24"/>
          <w:lang w:val="bg-BG"/>
        </w:rPr>
        <w:t xml:space="preserve"> </w:t>
      </w:r>
    </w:p>
    <w:p w:rsidR="00CB2E79" w:rsidRPr="00A71B89" w:rsidRDefault="00CB2E79"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173E30">
        <w:rPr>
          <w:rFonts w:ascii="Times New Roman" w:hAnsi="Times New Roman" w:cs="Times New Roman"/>
          <w:spacing w:val="-2"/>
          <w:sz w:val="24"/>
          <w:szCs w:val="24"/>
          <w:lang w:val="bg-BG"/>
        </w:rPr>
        <w:t xml:space="preserve">3. </w:t>
      </w:r>
      <w:r w:rsidRPr="00173E30">
        <w:rPr>
          <w:rFonts w:ascii="Times New Roman" w:eastAsia="Times New Roman" w:hAnsi="Times New Roman"/>
          <w:sz w:val="24"/>
          <w:szCs w:val="24"/>
          <w:lang w:val="bg-BG" w:eastAsia="bg-BG"/>
        </w:rPr>
        <w:t>В случаите, в които гаранцията за изпълнение е представена под формата на банкова гаранция</w:t>
      </w:r>
      <w:r w:rsidR="00A33CC8" w:rsidRPr="00173E30">
        <w:rPr>
          <w:rFonts w:ascii="Times New Roman" w:eastAsia="Times New Roman" w:hAnsi="Times New Roman"/>
          <w:sz w:val="24"/>
          <w:szCs w:val="24"/>
          <w:lang w:val="bg-BG" w:eastAsia="bg-BG"/>
        </w:rPr>
        <w:t xml:space="preserve"> и</w:t>
      </w:r>
      <w:r w:rsidRPr="00173E30">
        <w:rPr>
          <w:rFonts w:ascii="Times New Roman" w:eastAsia="Times New Roman" w:hAnsi="Times New Roman"/>
          <w:sz w:val="24"/>
          <w:szCs w:val="24"/>
          <w:lang w:val="bg-BG" w:eastAsia="bg-BG"/>
        </w:rPr>
        <w:t xml:space="preserve"> в срок до </w:t>
      </w:r>
      <w:r w:rsidR="00A33CC8" w:rsidRPr="00173E30">
        <w:rPr>
          <w:rFonts w:ascii="Times New Roman" w:eastAsia="Times New Roman" w:hAnsi="Times New Roman"/>
          <w:sz w:val="24"/>
          <w:szCs w:val="24"/>
          <w:lang w:val="bg-BG" w:eastAsia="bg-BG"/>
        </w:rPr>
        <w:t>10</w:t>
      </w:r>
      <w:r w:rsidRPr="00173E30">
        <w:rPr>
          <w:rFonts w:ascii="Times New Roman" w:eastAsia="Times New Roman" w:hAnsi="Times New Roman"/>
          <w:sz w:val="24"/>
          <w:szCs w:val="24"/>
          <w:lang w:val="bg-BG" w:eastAsia="bg-BG"/>
        </w:rPr>
        <w:t xml:space="preserve"> (</w:t>
      </w:r>
      <w:r w:rsidR="00A33CC8" w:rsidRPr="00173E30">
        <w:rPr>
          <w:rFonts w:ascii="Times New Roman" w:eastAsia="Times New Roman" w:hAnsi="Times New Roman"/>
          <w:sz w:val="24"/>
          <w:szCs w:val="24"/>
          <w:lang w:val="bg-BG" w:eastAsia="bg-BG"/>
        </w:rPr>
        <w:t>десет</w:t>
      </w:r>
      <w:r w:rsidRPr="00173E30">
        <w:rPr>
          <w:rFonts w:ascii="Times New Roman" w:eastAsia="Times New Roman" w:hAnsi="Times New Roman"/>
          <w:sz w:val="24"/>
          <w:szCs w:val="24"/>
          <w:lang w:val="bg-BG" w:eastAsia="bg-BG"/>
        </w:rPr>
        <w:t xml:space="preserve">) календарни дни преди изтичането </w:t>
      </w:r>
      <w:r w:rsidR="00A33CC8" w:rsidRPr="00173E30">
        <w:rPr>
          <w:rFonts w:ascii="Times New Roman" w:eastAsia="Times New Roman" w:hAnsi="Times New Roman"/>
          <w:sz w:val="24"/>
          <w:szCs w:val="24"/>
          <w:lang w:val="bg-BG" w:eastAsia="bg-BG"/>
        </w:rPr>
        <w:t>ѝ Разрешението за строеж не е влязло в сила</w:t>
      </w:r>
      <w:r w:rsidRPr="00173E30">
        <w:rPr>
          <w:rFonts w:ascii="Times New Roman" w:eastAsia="Times New Roman" w:hAnsi="Times New Roman"/>
          <w:sz w:val="24"/>
          <w:szCs w:val="24"/>
          <w:lang w:val="bg-BG" w:eastAsia="bg-BG"/>
        </w:rPr>
        <w:t xml:space="preserve">, Изпълнителят е длъжен да удължи срокът й с </w:t>
      </w:r>
      <w:r w:rsidR="00A33CC8" w:rsidRPr="00173E30">
        <w:rPr>
          <w:rFonts w:ascii="Times New Roman" w:eastAsia="Times New Roman" w:hAnsi="Times New Roman"/>
          <w:sz w:val="24"/>
          <w:szCs w:val="24"/>
          <w:lang w:val="bg-BG" w:eastAsia="bg-BG"/>
        </w:rPr>
        <w:t>30</w:t>
      </w:r>
      <w:r w:rsidRPr="00173E30">
        <w:rPr>
          <w:rFonts w:ascii="Times New Roman" w:eastAsia="Times New Roman" w:hAnsi="Times New Roman"/>
          <w:sz w:val="24"/>
          <w:szCs w:val="24"/>
          <w:lang w:val="bg-BG" w:eastAsia="bg-BG"/>
        </w:rPr>
        <w:t xml:space="preserve"> (</w:t>
      </w:r>
      <w:r w:rsidR="00A33CC8" w:rsidRPr="00173E30">
        <w:rPr>
          <w:rFonts w:ascii="Times New Roman" w:eastAsia="Times New Roman" w:hAnsi="Times New Roman"/>
          <w:sz w:val="24"/>
          <w:szCs w:val="24"/>
          <w:lang w:val="bg-BG" w:eastAsia="bg-BG"/>
        </w:rPr>
        <w:t>три</w:t>
      </w:r>
      <w:r w:rsidRPr="00173E30">
        <w:rPr>
          <w:rFonts w:ascii="Times New Roman" w:eastAsia="Times New Roman" w:hAnsi="Times New Roman"/>
          <w:sz w:val="24"/>
          <w:szCs w:val="24"/>
          <w:lang w:val="bg-BG" w:eastAsia="bg-BG"/>
        </w:rPr>
        <w:t>десет) календарни дни</w:t>
      </w:r>
      <w:r w:rsidR="00DB7806" w:rsidRPr="00173E30">
        <w:rPr>
          <w:rFonts w:ascii="Times New Roman" w:eastAsia="Times New Roman" w:hAnsi="Times New Roman"/>
          <w:sz w:val="24"/>
          <w:szCs w:val="24"/>
          <w:lang w:val="bg-BG" w:eastAsia="bg-BG"/>
        </w:rPr>
        <w:t>.</w:t>
      </w:r>
      <w:r w:rsidR="00DB7806" w:rsidRPr="00A71B89">
        <w:rPr>
          <w:rFonts w:ascii="Times New Roman" w:eastAsia="Times New Roman" w:hAnsi="Times New Roman"/>
          <w:sz w:val="24"/>
          <w:szCs w:val="24"/>
          <w:lang w:val="bg-BG" w:eastAsia="bg-BG"/>
        </w:rPr>
        <w:t xml:space="preserve"> </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A71B89">
        <w:rPr>
          <w:rFonts w:ascii="Times New Roman" w:hAnsi="Times New Roman" w:cs="Times New Roman"/>
          <w:b/>
          <w:spacing w:val="-2"/>
          <w:sz w:val="24"/>
          <w:szCs w:val="24"/>
          <w:lang w:val="bg-BG"/>
        </w:rPr>
        <w:t>(2)</w:t>
      </w:r>
      <w:r w:rsidRPr="00A71B89">
        <w:rPr>
          <w:rFonts w:ascii="Times New Roman" w:hAnsi="Times New Roman" w:cs="Times New Roman"/>
          <w:spacing w:val="-2"/>
          <w:sz w:val="24"/>
          <w:szCs w:val="24"/>
          <w:lang w:val="bg-BG"/>
        </w:rPr>
        <w:t xml:space="preserve"> Банковите разходи по откриването и поддържането на Гаранцията </w:t>
      </w:r>
      <w:r w:rsidRPr="00A71B89">
        <w:rPr>
          <w:rFonts w:ascii="Times New Roman" w:hAnsi="Times New Roman" w:cs="Times New Roman"/>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71B89">
        <w:rPr>
          <w:rFonts w:ascii="Times New Roman" w:hAnsi="Times New Roman" w:cs="Times New Roman"/>
          <w:spacing w:val="-2"/>
          <w:sz w:val="24"/>
          <w:szCs w:val="24"/>
          <w:lang w:val="bg-BG"/>
        </w:rPr>
        <w:t>са за сметка на ИЗПЪЛНИТЕЛЯ.</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1"/>
          <w:sz w:val="24"/>
          <w:szCs w:val="24"/>
          <w:lang w:val="bg-BG"/>
        </w:rPr>
      </w:pPr>
      <w:r w:rsidRPr="00A71B89">
        <w:rPr>
          <w:rFonts w:ascii="Times New Roman" w:hAnsi="Times New Roman" w:cs="Times New Roman"/>
          <w:b/>
          <w:sz w:val="24"/>
          <w:szCs w:val="24"/>
          <w:lang w:val="bg-BG"/>
        </w:rPr>
        <w:t xml:space="preserve">Чл. 16. (1) </w:t>
      </w:r>
      <w:r w:rsidRPr="00A71B89">
        <w:rPr>
          <w:rFonts w:ascii="Times New Roman" w:hAnsi="Times New Roman" w:cs="Times New Roman"/>
          <w:sz w:val="24"/>
          <w:szCs w:val="24"/>
          <w:lang w:val="bg-BG"/>
        </w:rPr>
        <w:t xml:space="preserve">Когато като Гаранция за изпълнение се представя </w:t>
      </w:r>
      <w:r w:rsidRPr="00A71B89">
        <w:rPr>
          <w:rFonts w:ascii="Times New Roman" w:hAnsi="Times New Roman" w:cs="Times New Roman"/>
          <w:spacing w:val="1"/>
          <w:sz w:val="24"/>
          <w:szCs w:val="24"/>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1"/>
          <w:sz w:val="24"/>
          <w:szCs w:val="24"/>
          <w:lang w:val="bg-BG"/>
        </w:rPr>
      </w:pPr>
      <w:r w:rsidRPr="00A71B89">
        <w:rPr>
          <w:rFonts w:ascii="Times New Roman" w:hAnsi="Times New Roman" w:cs="Times New Roman"/>
          <w:spacing w:val="1"/>
          <w:sz w:val="24"/>
          <w:szCs w:val="24"/>
          <w:lang w:val="bg-BG"/>
        </w:rPr>
        <w:lastRenderedPageBreak/>
        <w:t>1. да обезпечава изпълнението на този Договор чрез покритие на отговорността на ИЗПЪЛНИТЕЛЯ;</w:t>
      </w:r>
    </w:p>
    <w:p w:rsidR="00AE4B28" w:rsidRPr="00A71B89" w:rsidRDefault="00AE4B28" w:rsidP="00A71B89">
      <w:pPr>
        <w:shd w:val="clear" w:color="auto" w:fill="FFFFFF"/>
        <w:spacing w:before="240" w:after="0" w:line="240" w:lineRule="auto"/>
        <w:ind w:firstLine="567"/>
        <w:jc w:val="both"/>
        <w:rPr>
          <w:rFonts w:ascii="Times New Roman" w:hAnsi="Times New Roman" w:cs="Times New Roman"/>
          <w:spacing w:val="1"/>
          <w:sz w:val="24"/>
          <w:szCs w:val="24"/>
          <w:lang w:val="bg-BG"/>
        </w:rPr>
      </w:pPr>
      <w:r w:rsidRPr="00A71B89">
        <w:rPr>
          <w:rFonts w:ascii="Times New Roman" w:hAnsi="Times New Roman" w:cs="Times New Roman"/>
          <w:spacing w:val="1"/>
          <w:sz w:val="24"/>
          <w:szCs w:val="24"/>
          <w:lang w:val="bg-BG"/>
        </w:rPr>
        <w:t xml:space="preserve">2. да бъде със срок на валидност за целия срок на действие на Договора плюс </w:t>
      </w:r>
      <w:r w:rsidR="001359B6" w:rsidRPr="00A71B89">
        <w:rPr>
          <w:rFonts w:ascii="Times New Roman" w:hAnsi="Times New Roman" w:cs="Times New Roman"/>
          <w:spacing w:val="1"/>
          <w:sz w:val="24"/>
          <w:szCs w:val="24"/>
          <w:lang w:val="bg-BG"/>
        </w:rPr>
        <w:t>90 (деветдесет) дни</w:t>
      </w:r>
      <w:r w:rsidRPr="00A71B89">
        <w:rPr>
          <w:rFonts w:ascii="Times New Roman" w:hAnsi="Times New Roman" w:cs="Times New Roman"/>
          <w:spacing w:val="1"/>
          <w:sz w:val="24"/>
          <w:szCs w:val="24"/>
          <w:lang w:val="bg-BG"/>
        </w:rPr>
        <w:t xml:space="preserve">. </w:t>
      </w:r>
    </w:p>
    <w:p w:rsidR="00DB7806" w:rsidRPr="001359B6" w:rsidRDefault="00DB7806" w:rsidP="00A71B89">
      <w:pPr>
        <w:shd w:val="clear" w:color="auto" w:fill="FFFFFF"/>
        <w:spacing w:before="240" w:after="0" w:line="240" w:lineRule="auto"/>
        <w:ind w:firstLine="567"/>
        <w:jc w:val="both"/>
        <w:rPr>
          <w:rFonts w:ascii="Times New Roman" w:hAnsi="Times New Roman" w:cs="Times New Roman"/>
          <w:spacing w:val="-2"/>
          <w:sz w:val="24"/>
          <w:szCs w:val="24"/>
          <w:lang w:val="bg-BG"/>
        </w:rPr>
      </w:pPr>
      <w:r w:rsidRPr="00173E30">
        <w:rPr>
          <w:rFonts w:ascii="Times New Roman" w:eastAsia="Times New Roman" w:hAnsi="Times New Roman"/>
          <w:sz w:val="24"/>
          <w:szCs w:val="24"/>
          <w:lang w:val="bg-BG" w:eastAsia="bg-BG"/>
        </w:rPr>
        <w:t>3. в случаите, в които гаранцията за изпълнение е представена под формата на застраховка и в срок до 10 (десет) календарни дни преди изтичането ѝ Разрешението за строеж не е влязло в сила, Изпълнителят е длъжен да удължи срокът й с 30 (тридесет) календарни дни.</w:t>
      </w:r>
      <w:r w:rsidRPr="001359B6">
        <w:rPr>
          <w:rFonts w:ascii="Times New Roman" w:eastAsia="Times New Roman" w:hAnsi="Times New Roman"/>
          <w:sz w:val="24"/>
          <w:szCs w:val="24"/>
          <w:lang w:val="bg-BG" w:eastAsia="bg-BG"/>
        </w:rPr>
        <w:t xml:space="preserve"> </w:t>
      </w:r>
    </w:p>
    <w:p w:rsidR="00AE4B28" w:rsidRPr="008D55D7" w:rsidRDefault="00DB7806" w:rsidP="00A71B89">
      <w:pPr>
        <w:shd w:val="clear" w:color="auto" w:fill="FFFFFF"/>
        <w:spacing w:before="240" w:after="0" w:line="240" w:lineRule="auto"/>
        <w:ind w:firstLine="567"/>
        <w:jc w:val="both"/>
        <w:rPr>
          <w:rFonts w:ascii="Times New Roman" w:hAnsi="Times New Roman" w:cs="Times New Roman"/>
          <w:spacing w:val="1"/>
          <w:sz w:val="24"/>
          <w:szCs w:val="24"/>
          <w:lang w:val="bg-BG"/>
        </w:rPr>
      </w:pPr>
      <w:r w:rsidRPr="001359B6">
        <w:rPr>
          <w:rFonts w:ascii="Times New Roman" w:hAnsi="Times New Roman" w:cs="Times New Roman"/>
          <w:b/>
          <w:sz w:val="24"/>
          <w:szCs w:val="24"/>
          <w:lang w:val="bg-BG"/>
        </w:rPr>
        <w:t>(</w:t>
      </w:r>
      <w:r w:rsidR="00AE4B28" w:rsidRPr="001359B6">
        <w:rPr>
          <w:rFonts w:ascii="Times New Roman" w:hAnsi="Times New Roman" w:cs="Times New Roman"/>
          <w:b/>
          <w:sz w:val="24"/>
          <w:szCs w:val="24"/>
          <w:lang w:val="bg-BG"/>
        </w:rPr>
        <w:t xml:space="preserve">2) </w:t>
      </w:r>
      <w:r w:rsidR="00AE4B28" w:rsidRPr="001359B6">
        <w:rPr>
          <w:rFonts w:ascii="Times New Roman" w:hAnsi="Times New Roman" w:cs="Times New Roman"/>
          <w:spacing w:val="1"/>
          <w:sz w:val="24"/>
          <w:szCs w:val="24"/>
          <w:lang w:val="bg-BG"/>
        </w:rPr>
        <w:t>Разходите</w:t>
      </w:r>
      <w:r w:rsidR="00AE4B28" w:rsidRPr="008D55D7">
        <w:rPr>
          <w:rFonts w:ascii="Times New Roman" w:hAnsi="Times New Roman" w:cs="Times New Roman"/>
          <w:spacing w:val="1"/>
          <w:sz w:val="24"/>
          <w:szCs w:val="24"/>
          <w:lang w:val="bg-BG"/>
        </w:rPr>
        <w:t xml:space="preserve">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b/>
          <w:sz w:val="24"/>
          <w:szCs w:val="24"/>
          <w:lang w:val="bg-BG"/>
        </w:rPr>
        <w:t xml:space="preserve">Чл. 17. (1) </w:t>
      </w:r>
      <w:r w:rsidRPr="008D55D7">
        <w:rPr>
          <w:rFonts w:ascii="Times New Roman" w:hAnsi="Times New Roman" w:cs="Times New Roman"/>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D55D7">
        <w:rPr>
          <w:rFonts w:ascii="Times New Roman" w:hAnsi="Times New Roman" w:cs="Times New Roman"/>
          <w:spacing w:val="-2"/>
          <w:sz w:val="24"/>
          <w:szCs w:val="24"/>
          <w:lang w:val="bg-BG"/>
        </w:rPr>
        <w:t>.</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b/>
          <w:spacing w:val="-2"/>
          <w:sz w:val="24"/>
          <w:szCs w:val="24"/>
          <w:lang w:val="bg-BG"/>
        </w:rPr>
        <w:t>(2)</w:t>
      </w:r>
      <w:r w:rsidRPr="008D55D7">
        <w:rPr>
          <w:rFonts w:ascii="Times New Roman" w:hAnsi="Times New Roman" w:cs="Times New Roman"/>
          <w:spacing w:val="-2"/>
          <w:sz w:val="24"/>
          <w:szCs w:val="24"/>
          <w:lang w:val="bg-BG"/>
        </w:rPr>
        <w:t xml:space="preserve"> Освобождаването на Гаранцията за изпълнение се извършва, както следва:</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Договора;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spacing w:val="-2"/>
          <w:sz w:val="24"/>
          <w:szCs w:val="24"/>
          <w:lang w:val="bg-BG"/>
        </w:rPr>
        <w:t xml:space="preserve">3. когато е във формата на застраховка – чрез връщане на оригинала на </w:t>
      </w:r>
      <w:r w:rsidRPr="008D55D7">
        <w:rPr>
          <w:rFonts w:ascii="Times New Roman" w:hAnsi="Times New Roman" w:cs="Times New Roman"/>
          <w:spacing w:val="1"/>
          <w:sz w:val="24"/>
          <w:szCs w:val="24"/>
          <w:lang w:val="bg-BG"/>
        </w:rPr>
        <w:t xml:space="preserve">застрахователната полица/застрахователния сертификат </w:t>
      </w:r>
      <w:r w:rsidRPr="008D55D7">
        <w:rPr>
          <w:rFonts w:ascii="Times New Roman" w:hAnsi="Times New Roman" w:cs="Times New Roman"/>
          <w:spacing w:val="-2"/>
          <w:sz w:val="24"/>
          <w:szCs w:val="24"/>
          <w:lang w:val="bg-BG"/>
        </w:rPr>
        <w:t>на представител на ИЗПЪЛНИТЕЛЯ или упълномощено от него лице.</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b/>
          <w:spacing w:val="-2"/>
          <w:sz w:val="24"/>
          <w:szCs w:val="24"/>
          <w:lang w:val="bg-BG"/>
        </w:rPr>
        <w:t>(3)</w:t>
      </w:r>
      <w:r w:rsidRPr="008D55D7">
        <w:rPr>
          <w:rFonts w:ascii="Times New Roman" w:hAnsi="Times New Roman" w:cs="Times New Roman"/>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18. </w:t>
      </w:r>
      <w:r w:rsidRPr="008D55D7">
        <w:rPr>
          <w:rFonts w:ascii="Times New Roman"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b/>
          <w:sz w:val="24"/>
          <w:szCs w:val="24"/>
          <w:lang w:val="bg-BG"/>
        </w:rPr>
      </w:pPr>
      <w:r w:rsidRPr="008D55D7">
        <w:rPr>
          <w:rFonts w:ascii="Times New Roman" w:hAnsi="Times New Roman" w:cs="Times New Roman"/>
          <w:b/>
          <w:sz w:val="24"/>
          <w:szCs w:val="24"/>
          <w:lang w:val="bg-BG"/>
        </w:rPr>
        <w:t xml:space="preserve">Чл. 19. </w:t>
      </w:r>
      <w:r w:rsidRPr="008D55D7">
        <w:rPr>
          <w:rFonts w:ascii="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3663EB">
        <w:rPr>
          <w:rFonts w:ascii="Times New Roman" w:hAnsi="Times New Roman" w:cs="Times New Roman"/>
          <w:sz w:val="24"/>
          <w:szCs w:val="24"/>
          <w:lang w:val="bg-BG"/>
        </w:rPr>
        <w:t>1. ако ИЗПЪЛНИТЕЛЯТ не започне работа по изпълнение на Договора за период по-дълъг от 15 /петнадесет/</w:t>
      </w:r>
      <w:r w:rsidRPr="003663EB">
        <w:rPr>
          <w:rFonts w:ascii="Times New Roman" w:hAnsi="Times New Roman" w:cs="Times New Roman"/>
          <w:spacing w:val="1"/>
          <w:sz w:val="24"/>
          <w:szCs w:val="24"/>
          <w:lang w:val="bg-BG"/>
        </w:rPr>
        <w:t xml:space="preserve"> дни</w:t>
      </w:r>
      <w:r w:rsidRPr="003663EB">
        <w:rPr>
          <w:rFonts w:ascii="Times New Roman" w:hAnsi="Times New Roman" w:cs="Times New Roman"/>
          <w:sz w:val="24"/>
          <w:szCs w:val="24"/>
          <w:lang w:val="bg-BG"/>
        </w:rPr>
        <w:t xml:space="preserve"> след </w:t>
      </w:r>
      <w:r w:rsidR="001359B6" w:rsidRPr="003663EB">
        <w:rPr>
          <w:rFonts w:ascii="Times New Roman" w:hAnsi="Times New Roman" w:cs="Times New Roman"/>
          <w:sz w:val="24"/>
          <w:szCs w:val="24"/>
          <w:lang w:val="bg-BG"/>
        </w:rPr>
        <w:t>сключването му</w:t>
      </w:r>
      <w:r w:rsidRPr="003663EB">
        <w:rPr>
          <w:rFonts w:ascii="Times New Roman" w:hAnsi="Times New Roman" w:cs="Times New Roman"/>
          <w:sz w:val="24"/>
          <w:szCs w:val="24"/>
          <w:lang w:val="bg-BG"/>
        </w:rPr>
        <w:t xml:space="preserve"> и ВЪЗЛОЖИТЕЛЯТ развали Договора на това основание;</w:t>
      </w:r>
      <w:r w:rsidRPr="008D55D7">
        <w:rPr>
          <w:rFonts w:ascii="Times New Roman" w:hAnsi="Times New Roman" w:cs="Times New Roman"/>
          <w:spacing w:val="-2"/>
          <w:sz w:val="24"/>
          <w:szCs w:val="24"/>
          <w:lang w:val="bg-BG"/>
        </w:rPr>
        <w:t xml:space="preserve">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pacing w:val="-2"/>
          <w:sz w:val="24"/>
          <w:szCs w:val="24"/>
          <w:lang w:val="bg-BG"/>
        </w:rPr>
      </w:pPr>
      <w:r w:rsidRPr="008D55D7">
        <w:rPr>
          <w:rFonts w:ascii="Times New Roman" w:hAnsi="Times New Roman" w:cs="Times New Roman"/>
          <w:spacing w:val="-2"/>
          <w:sz w:val="24"/>
          <w:szCs w:val="24"/>
          <w:lang w:val="bg-BG"/>
        </w:rPr>
        <w:t>3. при прекратяване на дейността на ИЗПЪЛНИТЕЛЯ или при обявяването му в несъстоятелност.</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20. </w:t>
      </w:r>
      <w:r w:rsidRPr="008D55D7">
        <w:rPr>
          <w:rFonts w:ascii="Times New Roman" w:hAnsi="Times New Roman" w:cs="Times New Roman"/>
          <w:sz w:val="24"/>
          <w:szCs w:val="24"/>
          <w:lang w:val="bg-BG"/>
        </w:rPr>
        <w:t>В</w:t>
      </w:r>
      <w:r w:rsidR="00297996">
        <w:rPr>
          <w:rFonts w:ascii="Times New Roman" w:hAnsi="Times New Roman" w:cs="Times New Roman"/>
          <w:sz w:val="24"/>
          <w:szCs w:val="24"/>
          <w:lang w:val="bg-BG"/>
        </w:rPr>
        <w:t>ъв</w:t>
      </w:r>
      <w:r w:rsidRPr="008D55D7">
        <w:rPr>
          <w:rFonts w:ascii="Times New Roman" w:hAnsi="Times New Roman" w:cs="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w:t>
      </w:r>
      <w:r w:rsidRPr="008D55D7">
        <w:rPr>
          <w:rFonts w:ascii="Times New Roman" w:hAnsi="Times New Roman" w:cs="Times New Roman"/>
          <w:sz w:val="24"/>
          <w:szCs w:val="24"/>
          <w:lang w:val="bg-BG"/>
        </w:rPr>
        <w:lastRenderedPageBreak/>
        <w:t>изпълнение изцяло или частично не изчерпва правата на ВЪЗЛОЖИТЕЛЯ да търси обезщетение в по-голям размер.</w:t>
      </w:r>
    </w:p>
    <w:p w:rsidR="00AE4B28" w:rsidRPr="008D55D7" w:rsidRDefault="00AE4B28" w:rsidP="00A71B89">
      <w:pPr>
        <w:shd w:val="clear" w:color="auto" w:fill="FFFFFF"/>
        <w:tabs>
          <w:tab w:val="left" w:pos="-18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21. </w:t>
      </w:r>
      <w:r w:rsidRPr="008D55D7">
        <w:rPr>
          <w:rFonts w:ascii="Times New Roman"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8D55D7">
        <w:rPr>
          <w:rFonts w:ascii="Times New Roman" w:hAnsi="Times New Roman" w:cs="Times New Roman"/>
          <w:i/>
          <w:sz w:val="24"/>
          <w:szCs w:val="24"/>
          <w:lang w:val="bg-BG"/>
        </w:rPr>
        <w:t>седем</w:t>
      </w:r>
      <w:r w:rsidRPr="008D55D7">
        <w:rPr>
          <w:rFonts w:ascii="Times New Roman" w:hAnsi="Times New Roman" w:cs="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116BEA" w:rsidRPr="008D55D7" w:rsidRDefault="00116BEA" w:rsidP="00A71B89">
      <w:pPr>
        <w:spacing w:before="240" w:after="0" w:line="240" w:lineRule="auto"/>
        <w:ind w:firstLine="567"/>
        <w:jc w:val="both"/>
        <w:rPr>
          <w:rFonts w:ascii="Times New Roman" w:hAnsi="Times New Roman" w:cs="Times New Roman"/>
          <w:b/>
          <w:sz w:val="24"/>
          <w:szCs w:val="24"/>
          <w:lang w:val="bg-BG"/>
        </w:rPr>
      </w:pPr>
      <w:r w:rsidRPr="008D55D7">
        <w:rPr>
          <w:rFonts w:ascii="Times New Roman" w:hAnsi="Times New Roman" w:cs="Times New Roman"/>
          <w:b/>
          <w:sz w:val="24"/>
          <w:szCs w:val="24"/>
          <w:lang w:val="bg-BG"/>
        </w:rPr>
        <w:t>Чл. 22. (1)</w:t>
      </w:r>
      <w:r w:rsidRPr="008D55D7">
        <w:rPr>
          <w:rFonts w:ascii="Times New Roman" w:hAnsi="Times New Roman" w:cs="Times New Roman"/>
          <w:sz w:val="24"/>
          <w:szCs w:val="24"/>
          <w:lang w:val="bg-BG"/>
        </w:rPr>
        <w:t xml:space="preserve"> При подписването на този Договор, ИЗПЪЛНИТЕЛЯТ представя на ВЪЗЛОЖИТЕЛЯ и гаранция, която обезпечава авансово предо</w:t>
      </w:r>
      <w:r>
        <w:rPr>
          <w:rFonts w:ascii="Times New Roman" w:hAnsi="Times New Roman" w:cs="Times New Roman"/>
          <w:sz w:val="24"/>
          <w:szCs w:val="24"/>
          <w:lang w:val="bg-BG"/>
        </w:rPr>
        <w:t>ставените средства в размер на 3</w:t>
      </w:r>
      <w:r w:rsidRPr="008D55D7">
        <w:rPr>
          <w:rFonts w:ascii="Times New Roman" w:hAnsi="Times New Roman" w:cs="Times New Roman"/>
          <w:sz w:val="24"/>
          <w:szCs w:val="24"/>
          <w:lang w:val="bg-BG"/>
        </w:rPr>
        <w:t>0 на сто от стойността по договора, както е предвидено в Чл.</w:t>
      </w:r>
      <w:r w:rsidR="006031BF">
        <w:rPr>
          <w:rFonts w:ascii="Times New Roman" w:hAnsi="Times New Roman" w:cs="Times New Roman"/>
          <w:sz w:val="24"/>
          <w:szCs w:val="24"/>
          <w:lang w:val="bg-BG"/>
        </w:rPr>
        <w:t xml:space="preserve"> </w:t>
      </w:r>
      <w:r w:rsidRPr="008D55D7">
        <w:rPr>
          <w:rFonts w:ascii="Times New Roman" w:hAnsi="Times New Roman" w:cs="Times New Roman"/>
          <w:sz w:val="24"/>
          <w:szCs w:val="24"/>
          <w:lang w:val="bg-BG"/>
        </w:rPr>
        <w:t>8.1.</w:t>
      </w:r>
      <w:r w:rsidR="006031BF">
        <w:rPr>
          <w:rFonts w:ascii="Times New Roman" w:hAnsi="Times New Roman" w:cs="Times New Roman"/>
          <w:sz w:val="24"/>
          <w:szCs w:val="24"/>
          <w:lang w:val="bg-BG"/>
        </w:rPr>
        <w:t xml:space="preserve"> </w:t>
      </w:r>
      <w:r w:rsidRPr="008D55D7">
        <w:rPr>
          <w:rFonts w:ascii="Times New Roman" w:hAnsi="Times New Roman" w:cs="Times New Roman"/>
          <w:sz w:val="24"/>
          <w:szCs w:val="24"/>
          <w:lang w:val="bg-BG"/>
        </w:rPr>
        <w:t>от Договора („</w:t>
      </w:r>
      <w:r w:rsidRPr="008D55D7">
        <w:rPr>
          <w:rFonts w:ascii="Times New Roman" w:hAnsi="Times New Roman" w:cs="Times New Roman"/>
          <w:b/>
          <w:sz w:val="24"/>
          <w:szCs w:val="24"/>
          <w:lang w:val="bg-BG"/>
        </w:rPr>
        <w:t>Гаранция за авансово предоставени средства</w:t>
      </w:r>
      <w:r>
        <w:rPr>
          <w:rFonts w:ascii="Times New Roman" w:hAnsi="Times New Roman" w:cs="Times New Roman"/>
          <w:sz w:val="24"/>
          <w:szCs w:val="24"/>
          <w:lang w:val="bg-BG"/>
        </w:rPr>
        <w:t>“)</w:t>
      </w:r>
      <w:r w:rsidRPr="008D55D7">
        <w:rPr>
          <w:rFonts w:ascii="Times New Roman" w:hAnsi="Times New Roman" w:cs="Times New Roman"/>
          <w:sz w:val="24"/>
          <w:szCs w:val="24"/>
          <w:lang w:val="bg-BG"/>
        </w:rPr>
        <w:t xml:space="preserve">. </w:t>
      </w:r>
    </w:p>
    <w:p w:rsidR="00116BEA" w:rsidRPr="008D55D7" w:rsidRDefault="00116BEA" w:rsidP="00A71B89">
      <w:pPr>
        <w:spacing w:before="240" w:after="0" w:line="240" w:lineRule="auto"/>
        <w:ind w:firstLine="567"/>
        <w:jc w:val="both"/>
        <w:rPr>
          <w:rFonts w:ascii="Times New Roman" w:hAnsi="Times New Roman" w:cs="Times New Roman"/>
          <w:sz w:val="24"/>
          <w:szCs w:val="24"/>
          <w:lang w:val="bg-BG"/>
        </w:rPr>
      </w:pPr>
      <w:r w:rsidRPr="008D55D7" w:rsidDel="00363B6A">
        <w:rPr>
          <w:rFonts w:ascii="Times New Roman" w:hAnsi="Times New Roman" w:cs="Times New Roman"/>
          <w:b/>
          <w:sz w:val="24"/>
          <w:szCs w:val="24"/>
          <w:lang w:val="bg-BG"/>
        </w:rPr>
        <w:t xml:space="preserve"> </w:t>
      </w: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14 – 16.  </w:t>
      </w:r>
    </w:p>
    <w:p w:rsidR="00116BEA" w:rsidRDefault="00116BEA"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(3)</w:t>
      </w:r>
      <w:r w:rsidRPr="008D55D7">
        <w:rPr>
          <w:rFonts w:ascii="Times New Roman" w:hAnsi="Times New Roman" w:cs="Times New Roman"/>
          <w:sz w:val="24"/>
          <w:szCs w:val="24"/>
          <w:lang w:val="bg-BG"/>
        </w:rPr>
        <w:t xml:space="preserve"> Гаранцията за авансово предоставени средства се освобождава до 3 (три) дни след връщане или усвояване на аванса. </w:t>
      </w:r>
    </w:p>
    <w:p w:rsidR="002D7D15" w:rsidRPr="008D55D7" w:rsidRDefault="002D7D15" w:rsidP="00A71B89">
      <w:pPr>
        <w:spacing w:before="240" w:after="0" w:line="240" w:lineRule="auto"/>
        <w:ind w:firstLine="567"/>
        <w:jc w:val="both"/>
        <w:rPr>
          <w:rFonts w:ascii="Times New Roman" w:hAnsi="Times New Roman" w:cs="Times New Roman"/>
          <w:sz w:val="24"/>
          <w:szCs w:val="24"/>
          <w:lang w:val="bg-BG"/>
        </w:rPr>
      </w:pPr>
      <w:r>
        <w:rPr>
          <w:rFonts w:ascii="Times New Roman" w:eastAsia="Times New Roman" w:hAnsi="Times New Roman"/>
          <w:sz w:val="24"/>
          <w:szCs w:val="24"/>
          <w:lang w:val="bg-BG" w:eastAsia="bg-BG"/>
        </w:rPr>
        <w:t>(4) В случаите</w:t>
      </w:r>
      <w:r w:rsidRPr="00CF68E5">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в които гаранцията за авансово плащане е представена под формата на банкова гаранция или застрахователна полица и</w:t>
      </w:r>
      <w:r w:rsidRPr="00CF68E5">
        <w:rPr>
          <w:rFonts w:ascii="Times New Roman" w:eastAsia="Times New Roman" w:hAnsi="Times New Roman"/>
          <w:sz w:val="24"/>
          <w:szCs w:val="24"/>
          <w:lang w:val="bg-BG" w:eastAsia="bg-BG"/>
        </w:rPr>
        <w:t xml:space="preserve"> авансът не е усвоен или върнат, в срок до </w:t>
      </w:r>
      <w:r w:rsidR="001359B6">
        <w:rPr>
          <w:rFonts w:ascii="Times New Roman" w:eastAsia="Times New Roman" w:hAnsi="Times New Roman"/>
          <w:sz w:val="24"/>
          <w:szCs w:val="24"/>
          <w:lang w:val="bg-BG" w:eastAsia="bg-BG"/>
        </w:rPr>
        <w:t>10</w:t>
      </w:r>
      <w:r w:rsidRPr="00CF68E5">
        <w:rPr>
          <w:rFonts w:ascii="Times New Roman" w:eastAsia="Times New Roman" w:hAnsi="Times New Roman"/>
          <w:sz w:val="24"/>
          <w:szCs w:val="24"/>
          <w:lang w:val="bg-BG" w:eastAsia="bg-BG"/>
        </w:rPr>
        <w:t xml:space="preserve"> (</w:t>
      </w:r>
      <w:r w:rsidR="001359B6">
        <w:rPr>
          <w:rFonts w:ascii="Times New Roman" w:eastAsia="Times New Roman" w:hAnsi="Times New Roman"/>
          <w:sz w:val="24"/>
          <w:szCs w:val="24"/>
          <w:lang w:val="bg-BG" w:eastAsia="bg-BG"/>
        </w:rPr>
        <w:t>десет</w:t>
      </w:r>
      <w:r w:rsidRPr="00CF68E5">
        <w:rPr>
          <w:rFonts w:ascii="Times New Roman" w:eastAsia="Times New Roman" w:hAnsi="Times New Roman"/>
          <w:sz w:val="24"/>
          <w:szCs w:val="24"/>
          <w:lang w:val="bg-BG" w:eastAsia="bg-BG"/>
        </w:rPr>
        <w:t>)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w:t>
      </w:r>
      <w:r>
        <w:rPr>
          <w:rFonts w:ascii="Times New Roman" w:eastAsia="Times New Roman" w:hAnsi="Times New Roman"/>
          <w:sz w:val="24"/>
          <w:szCs w:val="24"/>
          <w:lang w:val="bg-BG" w:eastAsia="bg-BG"/>
        </w:rPr>
        <w:t>.</w:t>
      </w:r>
    </w:p>
    <w:p w:rsidR="00116BEA" w:rsidRPr="008D55D7" w:rsidRDefault="00116BEA" w:rsidP="00A71B89">
      <w:pPr>
        <w:spacing w:before="240" w:after="0" w:line="240" w:lineRule="auto"/>
        <w:ind w:firstLine="567"/>
        <w:jc w:val="both"/>
        <w:rPr>
          <w:rFonts w:ascii="Times New Roman" w:hAnsi="Times New Roman" w:cs="Times New Roman"/>
          <w:b/>
          <w:sz w:val="24"/>
          <w:szCs w:val="24"/>
          <w:lang w:val="bg-BG"/>
        </w:rPr>
      </w:pPr>
      <w:r w:rsidRPr="008D55D7">
        <w:rPr>
          <w:rFonts w:ascii="Times New Roman" w:hAnsi="Times New Roman" w:cs="Times New Roman"/>
          <w:b/>
          <w:sz w:val="24"/>
          <w:szCs w:val="24"/>
          <w:lang w:val="bg-BG"/>
        </w:rPr>
        <w:t xml:space="preserve">Общи условия относно Гаранцията за изпълнение и Гаранцията за авансово предоставени средства </w:t>
      </w:r>
    </w:p>
    <w:p w:rsidR="00116BEA" w:rsidRPr="008D55D7" w:rsidRDefault="00116BEA"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23. </w:t>
      </w:r>
      <w:r w:rsidRPr="008D55D7">
        <w:rPr>
          <w:rFonts w:ascii="Times New Roman" w:hAnsi="Times New Roman" w:cs="Times New Roman"/>
          <w:sz w:val="24"/>
          <w:szCs w:val="24"/>
          <w:lang w:val="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V. </w:t>
      </w:r>
      <w:r w:rsidR="00AE4B28" w:rsidRPr="008D55D7">
        <w:rPr>
          <w:rFonts w:ascii="Times New Roman" w:hAnsi="Times New Roman" w:cs="Times New Roman"/>
          <w:b/>
          <w:bCs/>
          <w:sz w:val="24"/>
          <w:szCs w:val="24"/>
          <w:lang w:val="bg-BG"/>
        </w:rPr>
        <w:t>ПРАВА И ЗАДЪЛЖЕНИЯ НА СТРАНИТЕ</w:t>
      </w:r>
    </w:p>
    <w:p w:rsidR="00AE4B28" w:rsidRPr="008D55D7" w:rsidRDefault="00AE4B28" w:rsidP="00A71B89">
      <w:pPr>
        <w:spacing w:before="240" w:after="0" w:line="240" w:lineRule="auto"/>
        <w:ind w:firstLine="567"/>
        <w:jc w:val="both"/>
        <w:rPr>
          <w:rFonts w:ascii="Times New Roman" w:hAnsi="Times New Roman" w:cs="Times New Roman"/>
          <w:b/>
          <w:bCs/>
          <w:spacing w:val="1"/>
          <w:sz w:val="24"/>
          <w:szCs w:val="24"/>
          <w:lang w:val="bg-BG"/>
        </w:rPr>
      </w:pPr>
      <w:r w:rsidRPr="008D55D7">
        <w:rPr>
          <w:rFonts w:ascii="Times New Roman" w:hAnsi="Times New Roman" w:cs="Times New Roman"/>
          <w:b/>
          <w:bCs/>
          <w:spacing w:val="1"/>
          <w:sz w:val="24"/>
          <w:szCs w:val="24"/>
          <w:lang w:val="bg-BG"/>
        </w:rPr>
        <w:t>Чл. 2</w:t>
      </w:r>
      <w:r w:rsidR="00F30B94">
        <w:rPr>
          <w:rFonts w:ascii="Times New Roman" w:hAnsi="Times New Roman" w:cs="Times New Roman"/>
          <w:b/>
          <w:bCs/>
          <w:spacing w:val="1"/>
          <w:sz w:val="24"/>
          <w:szCs w:val="24"/>
          <w:lang w:val="bg-BG"/>
        </w:rPr>
        <w:t>4</w:t>
      </w:r>
      <w:r w:rsidRPr="008D55D7">
        <w:rPr>
          <w:rFonts w:ascii="Times New Roman" w:hAnsi="Times New Roman" w:cs="Times New Roman"/>
          <w:b/>
          <w:bCs/>
          <w:spacing w:val="1"/>
          <w:sz w:val="24"/>
          <w:szCs w:val="24"/>
          <w:lang w:val="bg-BG"/>
        </w:rPr>
        <w:t xml:space="preserve">. </w:t>
      </w:r>
      <w:r w:rsidRPr="008D55D7">
        <w:rPr>
          <w:rFonts w:ascii="Times New Roman" w:hAnsi="Times New Roman" w:cs="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E4B28" w:rsidRPr="008D55D7" w:rsidRDefault="00AE4B28" w:rsidP="00A71B89">
      <w:pPr>
        <w:spacing w:before="240" w:after="0" w:line="240" w:lineRule="auto"/>
        <w:jc w:val="both"/>
        <w:rPr>
          <w:rFonts w:ascii="Times New Roman" w:hAnsi="Times New Roman" w:cs="Times New Roman"/>
          <w:b/>
          <w:sz w:val="24"/>
          <w:szCs w:val="24"/>
          <w:u w:val="single"/>
          <w:lang w:val="bg-BG"/>
        </w:rPr>
      </w:pPr>
      <w:r w:rsidRPr="008D55D7">
        <w:rPr>
          <w:rFonts w:ascii="Times New Roman" w:hAnsi="Times New Roman" w:cs="Times New Roman"/>
          <w:b/>
          <w:sz w:val="24"/>
          <w:szCs w:val="24"/>
          <w:u w:val="single"/>
          <w:lang w:val="bg-BG"/>
        </w:rPr>
        <w:t>Общи права и задължения на ИЗПЪЛНИТЕЛЯ</w:t>
      </w:r>
    </w:p>
    <w:p w:rsidR="00AE4B28" w:rsidRPr="008D55D7" w:rsidRDefault="00AE4B28" w:rsidP="00A71B89">
      <w:pPr>
        <w:spacing w:before="240" w:after="0" w:line="240" w:lineRule="auto"/>
        <w:ind w:firstLine="567"/>
        <w:jc w:val="both"/>
        <w:rPr>
          <w:rFonts w:ascii="Times New Roman" w:hAnsi="Times New Roman" w:cs="Times New Roman"/>
          <w:b/>
          <w:spacing w:val="1"/>
          <w:sz w:val="24"/>
          <w:szCs w:val="24"/>
          <w:lang w:val="bg-BG"/>
        </w:rPr>
      </w:pPr>
      <w:r w:rsidRPr="008D55D7">
        <w:rPr>
          <w:rFonts w:ascii="Times New Roman" w:hAnsi="Times New Roman" w:cs="Times New Roman"/>
          <w:b/>
          <w:bCs/>
          <w:spacing w:val="1"/>
          <w:sz w:val="24"/>
          <w:szCs w:val="24"/>
          <w:lang w:val="bg-BG"/>
        </w:rPr>
        <w:t>Чл. 2</w:t>
      </w:r>
      <w:r w:rsidR="00F30B94">
        <w:rPr>
          <w:rFonts w:ascii="Times New Roman" w:hAnsi="Times New Roman" w:cs="Times New Roman"/>
          <w:b/>
          <w:bCs/>
          <w:spacing w:val="1"/>
          <w:sz w:val="24"/>
          <w:szCs w:val="24"/>
          <w:lang w:val="bg-BG"/>
        </w:rPr>
        <w:t>5</w:t>
      </w:r>
      <w:r w:rsidRPr="008D55D7">
        <w:rPr>
          <w:rFonts w:ascii="Times New Roman" w:hAnsi="Times New Roman" w:cs="Times New Roman"/>
          <w:b/>
          <w:bCs/>
          <w:spacing w:val="1"/>
          <w:sz w:val="24"/>
          <w:szCs w:val="24"/>
          <w:lang w:val="bg-BG"/>
        </w:rPr>
        <w:t xml:space="preserve">. </w:t>
      </w:r>
      <w:r w:rsidRPr="008D55D7">
        <w:rPr>
          <w:rFonts w:ascii="Times New Roman" w:hAnsi="Times New Roman" w:cs="Times New Roman"/>
          <w:b/>
          <w:spacing w:val="1"/>
          <w:sz w:val="24"/>
          <w:szCs w:val="24"/>
          <w:lang w:val="bg-BG"/>
        </w:rPr>
        <w:t>ИЗПЪЛНИТЕЛЯТ има право:</w:t>
      </w:r>
      <w:r w:rsidRPr="008D55D7">
        <w:rPr>
          <w:rFonts w:ascii="Times New Roman" w:hAnsi="Times New Roman" w:cs="Times New Roman"/>
          <w:b/>
          <w:spacing w:val="1"/>
          <w:sz w:val="24"/>
          <w:szCs w:val="24"/>
          <w:lang w:val="bg-BG"/>
        </w:rPr>
        <w:tab/>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t>1.</w:t>
      </w:r>
      <w:r w:rsidRPr="008D55D7">
        <w:rPr>
          <w:rFonts w:ascii="Times New Roman" w:hAnsi="Times New Roman" w:cs="Times New Roman"/>
          <w:spacing w:val="1"/>
          <w:sz w:val="24"/>
          <w:szCs w:val="24"/>
          <w:lang w:val="bg-BG"/>
        </w:rPr>
        <w:t xml:space="preserve"> да получи възнаграждение в размера, сроковете и при условията по Договора;</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t>2.</w:t>
      </w:r>
      <w:r w:rsidRPr="008D55D7">
        <w:rPr>
          <w:rFonts w:ascii="Times New Roman" w:hAnsi="Times New Roman" w:cs="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E4B28" w:rsidRPr="008D55D7" w:rsidRDefault="00AE4B28" w:rsidP="00A71B89">
      <w:pPr>
        <w:spacing w:before="240" w:after="0" w:line="240" w:lineRule="auto"/>
        <w:ind w:firstLine="567"/>
        <w:jc w:val="both"/>
        <w:rPr>
          <w:rFonts w:ascii="Times New Roman" w:hAnsi="Times New Roman" w:cs="Times New Roman"/>
          <w:b/>
          <w:spacing w:val="1"/>
          <w:sz w:val="24"/>
          <w:szCs w:val="24"/>
          <w:lang w:val="bg-BG"/>
        </w:rPr>
      </w:pPr>
      <w:bookmarkStart w:id="11" w:name="_DV_M80"/>
      <w:bookmarkEnd w:id="11"/>
      <w:r w:rsidRPr="008D55D7">
        <w:rPr>
          <w:rFonts w:ascii="Times New Roman" w:hAnsi="Times New Roman" w:cs="Times New Roman"/>
          <w:b/>
          <w:bCs/>
          <w:spacing w:val="1"/>
          <w:sz w:val="24"/>
          <w:szCs w:val="24"/>
          <w:lang w:val="bg-BG"/>
        </w:rPr>
        <w:t>Чл.</w:t>
      </w:r>
      <w:r w:rsidRPr="008D55D7">
        <w:rPr>
          <w:rFonts w:ascii="Times New Roman" w:hAnsi="Times New Roman" w:cs="Times New Roman"/>
          <w:b/>
          <w:spacing w:val="1"/>
          <w:sz w:val="24"/>
          <w:szCs w:val="24"/>
          <w:lang w:val="bg-BG"/>
        </w:rPr>
        <w:t xml:space="preserve"> </w:t>
      </w:r>
      <w:r w:rsidRPr="008D55D7">
        <w:rPr>
          <w:rFonts w:ascii="Times New Roman" w:hAnsi="Times New Roman" w:cs="Times New Roman"/>
          <w:b/>
          <w:bCs/>
          <w:spacing w:val="1"/>
          <w:sz w:val="24"/>
          <w:szCs w:val="24"/>
          <w:lang w:val="bg-BG"/>
        </w:rPr>
        <w:t>2</w:t>
      </w:r>
      <w:r w:rsidR="00F30B94">
        <w:rPr>
          <w:rFonts w:ascii="Times New Roman" w:hAnsi="Times New Roman" w:cs="Times New Roman"/>
          <w:b/>
          <w:bCs/>
          <w:spacing w:val="1"/>
          <w:sz w:val="24"/>
          <w:szCs w:val="24"/>
          <w:lang w:val="bg-BG"/>
        </w:rPr>
        <w:t>6</w:t>
      </w:r>
      <w:r w:rsidRPr="008D55D7">
        <w:rPr>
          <w:rFonts w:ascii="Times New Roman" w:hAnsi="Times New Roman" w:cs="Times New Roman"/>
          <w:b/>
          <w:bCs/>
          <w:spacing w:val="1"/>
          <w:sz w:val="24"/>
          <w:szCs w:val="24"/>
          <w:lang w:val="bg-BG"/>
        </w:rPr>
        <w:t>.</w:t>
      </w:r>
      <w:r w:rsidRPr="008D55D7">
        <w:rPr>
          <w:rFonts w:ascii="Times New Roman" w:hAnsi="Times New Roman" w:cs="Times New Roman"/>
          <w:b/>
          <w:spacing w:val="1"/>
          <w:sz w:val="24"/>
          <w:szCs w:val="24"/>
          <w:lang w:val="bg-BG"/>
        </w:rPr>
        <w:t xml:space="preserve"> ИЗПЪЛНИТЕЛЯТ се задължава:</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12" w:name="_DV_M81"/>
      <w:bookmarkEnd w:id="12"/>
      <w:r w:rsidRPr="008D55D7">
        <w:rPr>
          <w:rFonts w:ascii="Times New Roman" w:hAnsi="Times New Roman" w:cs="Times New Roman"/>
          <w:bCs/>
          <w:spacing w:val="1"/>
          <w:sz w:val="24"/>
          <w:szCs w:val="24"/>
          <w:lang w:val="bg-BG"/>
        </w:rPr>
        <w:t>1.</w:t>
      </w:r>
      <w:r w:rsidRPr="008D55D7">
        <w:rPr>
          <w:rFonts w:ascii="Times New Roman" w:hAnsi="Times New Roman" w:cs="Times New Roman"/>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E4B28"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spacing w:val="1"/>
          <w:sz w:val="24"/>
          <w:szCs w:val="24"/>
          <w:lang w:val="bg-BG"/>
        </w:rPr>
        <w:lastRenderedPageBreak/>
        <w:t>2. да представи на ВЪЗЛОЖИТЕЛЯ проекти</w:t>
      </w:r>
      <w:r w:rsidR="00D15A4D">
        <w:rPr>
          <w:rFonts w:ascii="Times New Roman" w:hAnsi="Times New Roman" w:cs="Times New Roman"/>
          <w:spacing w:val="1"/>
          <w:sz w:val="24"/>
          <w:szCs w:val="24"/>
          <w:lang w:val="bg-BG"/>
        </w:rPr>
        <w:t>те (идеен и работен)</w:t>
      </w:r>
      <w:r w:rsidRPr="008D55D7">
        <w:rPr>
          <w:rFonts w:ascii="Times New Roman" w:hAnsi="Times New Roman" w:cs="Times New Roman"/>
          <w:spacing w:val="1"/>
          <w:sz w:val="24"/>
          <w:szCs w:val="24"/>
          <w:lang w:val="bg-BG"/>
        </w:rPr>
        <w:t xml:space="preserve"> и другите изискуеми документи и да извърши преработване и/или допълване в указания от ВЪЗЛОЖИТЕЛЯ срок, когато ВЪЗЛОЖИТЕЛЯТ е поискал това;</w:t>
      </w:r>
    </w:p>
    <w:p w:rsidR="00DE07C4" w:rsidRDefault="00FF0473" w:rsidP="00A71B89">
      <w:pPr>
        <w:spacing w:before="240" w:after="0" w:line="240" w:lineRule="auto"/>
        <w:ind w:firstLine="567"/>
        <w:jc w:val="both"/>
        <w:rPr>
          <w:rFonts w:ascii="Times New Roman" w:hAnsi="Times New Roman" w:cs="Times New Roman"/>
          <w:spacing w:val="1"/>
          <w:sz w:val="24"/>
          <w:szCs w:val="24"/>
          <w:lang w:val="bg-BG"/>
        </w:rPr>
      </w:pPr>
      <w:r>
        <w:rPr>
          <w:rFonts w:ascii="Times New Roman" w:hAnsi="Times New Roman" w:cs="Times New Roman"/>
          <w:spacing w:val="1"/>
          <w:sz w:val="24"/>
          <w:szCs w:val="24"/>
          <w:lang w:val="bg-BG"/>
        </w:rPr>
        <w:t>3. да представи д</w:t>
      </w:r>
      <w:r w:rsidRPr="00FF0473">
        <w:rPr>
          <w:rFonts w:ascii="Times New Roman" w:hAnsi="Times New Roman" w:cs="Times New Roman"/>
          <w:spacing w:val="1"/>
          <w:sz w:val="24"/>
          <w:szCs w:val="24"/>
          <w:lang w:val="bg-BG"/>
        </w:rPr>
        <w:t>окла</w:t>
      </w:r>
      <w:r>
        <w:rPr>
          <w:rFonts w:ascii="Times New Roman" w:hAnsi="Times New Roman" w:cs="Times New Roman"/>
          <w:spacing w:val="1"/>
          <w:sz w:val="24"/>
          <w:szCs w:val="24"/>
          <w:lang w:val="bg-BG"/>
        </w:rPr>
        <w:t xml:space="preserve">д  за проведеното обследване, </w:t>
      </w:r>
      <w:r w:rsidRPr="00FF0473">
        <w:rPr>
          <w:rFonts w:ascii="Times New Roman" w:hAnsi="Times New Roman" w:cs="Times New Roman"/>
          <w:spacing w:val="1"/>
          <w:sz w:val="24"/>
          <w:szCs w:val="24"/>
          <w:lang w:val="bg-BG"/>
        </w:rPr>
        <w:t>изготв</w:t>
      </w:r>
      <w:r>
        <w:rPr>
          <w:rFonts w:ascii="Times New Roman" w:hAnsi="Times New Roman" w:cs="Times New Roman"/>
          <w:spacing w:val="1"/>
          <w:sz w:val="24"/>
          <w:szCs w:val="24"/>
          <w:lang w:val="bg-BG"/>
        </w:rPr>
        <w:t>ен</w:t>
      </w:r>
      <w:r w:rsidRPr="00FF0473">
        <w:rPr>
          <w:rFonts w:ascii="Times New Roman" w:hAnsi="Times New Roman" w:cs="Times New Roman"/>
          <w:spacing w:val="1"/>
          <w:sz w:val="24"/>
          <w:szCs w:val="24"/>
          <w:lang w:val="bg-BG"/>
        </w:rPr>
        <w:t xml:space="preserve"> съгласно изискванията на чл. 24 от Наредба № 5/28.12.2006 г. за тех</w:t>
      </w:r>
      <w:r>
        <w:rPr>
          <w:rFonts w:ascii="Times New Roman" w:hAnsi="Times New Roman" w:cs="Times New Roman"/>
          <w:spacing w:val="1"/>
          <w:sz w:val="24"/>
          <w:szCs w:val="24"/>
          <w:lang w:val="bg-BG"/>
        </w:rPr>
        <w:t>ническите паспорти на строежите</w:t>
      </w:r>
    </w:p>
    <w:p w:rsidR="00AE4B28" w:rsidRPr="008D55D7" w:rsidRDefault="00FF0473" w:rsidP="00A71B89">
      <w:pPr>
        <w:spacing w:before="240" w:after="0" w:line="240" w:lineRule="auto"/>
        <w:ind w:firstLine="567"/>
        <w:jc w:val="both"/>
        <w:rPr>
          <w:rFonts w:ascii="Times New Roman" w:hAnsi="Times New Roman" w:cs="Times New Roman"/>
          <w:spacing w:val="1"/>
          <w:sz w:val="24"/>
          <w:szCs w:val="24"/>
          <w:lang w:val="bg-BG"/>
        </w:rPr>
      </w:pPr>
      <w:r>
        <w:rPr>
          <w:rFonts w:ascii="Times New Roman" w:hAnsi="Times New Roman" w:cs="Times New Roman"/>
          <w:spacing w:val="1"/>
          <w:sz w:val="24"/>
          <w:szCs w:val="24"/>
          <w:lang w:val="bg-BG"/>
        </w:rPr>
        <w:t>4</w:t>
      </w:r>
      <w:r w:rsidR="00AE4B28" w:rsidRPr="008D55D7">
        <w:rPr>
          <w:rFonts w:ascii="Times New Roman" w:hAnsi="Times New Roman" w:cs="Times New Roman"/>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E4B28" w:rsidRPr="008D55D7" w:rsidRDefault="00FF0473" w:rsidP="00A71B89">
      <w:pPr>
        <w:spacing w:before="240" w:after="0" w:line="240" w:lineRule="auto"/>
        <w:ind w:firstLine="567"/>
        <w:jc w:val="both"/>
        <w:rPr>
          <w:rFonts w:ascii="Times New Roman" w:hAnsi="Times New Roman" w:cs="Times New Roman"/>
          <w:spacing w:val="1"/>
          <w:sz w:val="24"/>
          <w:szCs w:val="24"/>
          <w:lang w:val="bg-BG"/>
        </w:rPr>
      </w:pPr>
      <w:bookmarkStart w:id="13" w:name="_DV_M82"/>
      <w:bookmarkEnd w:id="13"/>
      <w:r>
        <w:rPr>
          <w:rFonts w:ascii="Times New Roman" w:hAnsi="Times New Roman" w:cs="Times New Roman"/>
          <w:spacing w:val="1"/>
          <w:sz w:val="24"/>
          <w:szCs w:val="24"/>
          <w:lang w:val="bg-BG"/>
        </w:rPr>
        <w:t>5</w:t>
      </w:r>
      <w:r w:rsidR="00AE4B28" w:rsidRPr="008D55D7">
        <w:rPr>
          <w:rFonts w:ascii="Times New Roman" w:hAnsi="Times New Roman" w:cs="Times New Roman"/>
          <w:spacing w:val="1"/>
          <w:sz w:val="24"/>
          <w:szCs w:val="24"/>
          <w:lang w:val="bg-BG"/>
        </w:rPr>
        <w:t>. да изпълнява всички законосъобразни указания и изисквания на ВЪЗЛОЖИТЕЛЯ;</w:t>
      </w:r>
    </w:p>
    <w:p w:rsidR="00AE4B28" w:rsidRPr="008D55D7" w:rsidRDefault="00FF0473" w:rsidP="00A71B89">
      <w:pPr>
        <w:spacing w:before="240" w:after="0" w:line="240" w:lineRule="auto"/>
        <w:ind w:firstLine="567"/>
        <w:jc w:val="both"/>
        <w:rPr>
          <w:rFonts w:ascii="Times New Roman" w:hAnsi="Times New Roman" w:cs="Times New Roman"/>
          <w:spacing w:val="1"/>
          <w:sz w:val="24"/>
          <w:szCs w:val="24"/>
          <w:lang w:val="bg-BG"/>
        </w:rPr>
      </w:pPr>
      <w:r>
        <w:rPr>
          <w:rFonts w:ascii="Times New Roman" w:hAnsi="Times New Roman" w:cs="Times New Roman"/>
          <w:spacing w:val="1"/>
          <w:sz w:val="24"/>
          <w:szCs w:val="24"/>
          <w:lang w:val="bg-BG"/>
        </w:rPr>
        <w:t>6</w:t>
      </w:r>
      <w:r w:rsidR="00AE4B28" w:rsidRPr="002574D4">
        <w:rPr>
          <w:rFonts w:ascii="Times New Roman" w:hAnsi="Times New Roman" w:cs="Times New Roman"/>
          <w:spacing w:val="1"/>
          <w:sz w:val="24"/>
          <w:szCs w:val="24"/>
          <w:lang w:val="bg-BG"/>
        </w:rPr>
        <w:t>.</w:t>
      </w:r>
      <w:bookmarkStart w:id="14" w:name="_DV_M84"/>
      <w:bookmarkEnd w:id="14"/>
      <w:r w:rsidR="00AE4B28" w:rsidRPr="002574D4">
        <w:rPr>
          <w:rFonts w:ascii="Times New Roman" w:hAnsi="Times New Roman" w:cs="Times New Roman"/>
          <w:spacing w:val="1"/>
          <w:sz w:val="24"/>
          <w:szCs w:val="24"/>
          <w:lang w:val="bg-BG"/>
        </w:rPr>
        <w:t xml:space="preserve"> да пази поверителна Конфиденциалната информация, в съответствие с уговореното в чл. 4</w:t>
      </w:r>
      <w:r w:rsidR="0061577F">
        <w:rPr>
          <w:rFonts w:ascii="Times New Roman" w:hAnsi="Times New Roman" w:cs="Times New Roman"/>
          <w:spacing w:val="1"/>
          <w:sz w:val="24"/>
          <w:szCs w:val="24"/>
          <w:lang w:val="bg-BG"/>
        </w:rPr>
        <w:t>4</w:t>
      </w:r>
      <w:r w:rsidR="00AE4B28" w:rsidRPr="002574D4">
        <w:rPr>
          <w:rFonts w:ascii="Times New Roman" w:hAnsi="Times New Roman" w:cs="Times New Roman"/>
          <w:spacing w:val="1"/>
          <w:sz w:val="24"/>
          <w:szCs w:val="24"/>
          <w:lang w:val="bg-BG"/>
        </w:rPr>
        <w:t xml:space="preserve"> от Договора;</w:t>
      </w:r>
      <w:r w:rsidR="00AE4B28" w:rsidRPr="008D55D7">
        <w:rPr>
          <w:rFonts w:ascii="Times New Roman" w:hAnsi="Times New Roman" w:cs="Times New Roman"/>
          <w:spacing w:val="1"/>
          <w:sz w:val="24"/>
          <w:szCs w:val="24"/>
          <w:lang w:val="bg-BG"/>
        </w:rPr>
        <w:t xml:space="preserve">  </w:t>
      </w:r>
    </w:p>
    <w:p w:rsidR="00AE4B28" w:rsidRPr="008D55D7" w:rsidRDefault="00FF0473" w:rsidP="00A71B89">
      <w:pPr>
        <w:spacing w:before="240" w:after="0" w:line="240" w:lineRule="auto"/>
        <w:ind w:firstLine="567"/>
        <w:jc w:val="both"/>
        <w:rPr>
          <w:rFonts w:ascii="Times New Roman" w:hAnsi="Times New Roman" w:cs="Times New Roman"/>
          <w:spacing w:val="1"/>
          <w:sz w:val="24"/>
          <w:szCs w:val="24"/>
          <w:lang w:val="bg-BG"/>
        </w:rPr>
      </w:pPr>
      <w:r>
        <w:rPr>
          <w:rFonts w:ascii="Times New Roman" w:hAnsi="Times New Roman" w:cs="Times New Roman"/>
          <w:spacing w:val="1"/>
          <w:sz w:val="24"/>
          <w:szCs w:val="24"/>
          <w:lang w:val="bg-BG"/>
        </w:rPr>
        <w:t>7</w:t>
      </w:r>
      <w:r w:rsidR="00AE4B28" w:rsidRPr="008D55D7">
        <w:rPr>
          <w:rFonts w:ascii="Times New Roman" w:hAnsi="Times New Roman" w:cs="Times New Roman"/>
          <w:spacing w:val="1"/>
          <w:sz w:val="24"/>
          <w:szCs w:val="24"/>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AE4B28" w:rsidRPr="008D55D7">
        <w:rPr>
          <w:rFonts w:ascii="Times New Roman" w:hAnsi="Times New Roman" w:cs="Times New Roman"/>
          <w:i/>
          <w:spacing w:val="1"/>
          <w:sz w:val="24"/>
          <w:szCs w:val="24"/>
          <w:lang w:val="bg-BG"/>
        </w:rPr>
        <w:t>ако е приложимо</w:t>
      </w:r>
      <w:r w:rsidR="00AE4B28" w:rsidRPr="008D55D7">
        <w:rPr>
          <w:rFonts w:ascii="Times New Roman" w:hAnsi="Times New Roman" w:cs="Times New Roman"/>
          <w:spacing w:val="1"/>
          <w:sz w:val="24"/>
          <w:szCs w:val="24"/>
          <w:lang w:val="bg-BG"/>
        </w:rPr>
        <w:t>)]</w:t>
      </w:r>
      <w:r w:rsidR="00AE4B28" w:rsidRPr="008D55D7">
        <w:rPr>
          <w:rStyle w:val="af2"/>
          <w:rFonts w:ascii="Times New Roman" w:hAnsi="Times New Roman" w:cs="Times New Roman"/>
          <w:spacing w:val="1"/>
          <w:sz w:val="24"/>
          <w:szCs w:val="24"/>
          <w:lang w:val="bg-BG"/>
        </w:rPr>
        <w:footnoteReference w:id="3"/>
      </w:r>
      <w:r w:rsidR="00AE4B28" w:rsidRPr="008D55D7">
        <w:rPr>
          <w:rFonts w:ascii="Times New Roman" w:hAnsi="Times New Roman" w:cs="Times New Roman"/>
          <w:spacing w:val="1"/>
          <w:sz w:val="24"/>
          <w:szCs w:val="24"/>
          <w:lang w:val="bg-BG"/>
        </w:rPr>
        <w:t>;</w:t>
      </w:r>
    </w:p>
    <w:p w:rsidR="00AE4B28" w:rsidRPr="008D55D7" w:rsidRDefault="00FF0473" w:rsidP="00A71B89">
      <w:pPr>
        <w:spacing w:before="240" w:after="0" w:line="240" w:lineRule="auto"/>
        <w:ind w:firstLine="567"/>
        <w:jc w:val="both"/>
        <w:rPr>
          <w:rFonts w:ascii="Times New Roman" w:hAnsi="Times New Roman" w:cs="Times New Roman"/>
          <w:spacing w:val="1"/>
          <w:sz w:val="24"/>
          <w:szCs w:val="24"/>
          <w:lang w:val="bg-BG"/>
        </w:rPr>
      </w:pPr>
      <w:r>
        <w:rPr>
          <w:rFonts w:ascii="Times New Roman" w:hAnsi="Times New Roman" w:cs="Times New Roman"/>
          <w:spacing w:val="1"/>
          <w:sz w:val="24"/>
          <w:szCs w:val="24"/>
          <w:lang w:val="bg-BG"/>
        </w:rPr>
        <w:t>8</w:t>
      </w:r>
      <w:r w:rsidR="00AE4B28" w:rsidRPr="008D55D7">
        <w:rPr>
          <w:rFonts w:ascii="Times New Roman" w:hAnsi="Times New Roman" w:cs="Times New Roman"/>
          <w:spacing w:val="1"/>
          <w:sz w:val="24"/>
          <w:szCs w:val="24"/>
          <w:lang w:val="bg-BG"/>
        </w:rPr>
        <w:t>. да участва във всички работни срещи, свързани с изпълнението на този Договор;</w:t>
      </w:r>
    </w:p>
    <w:p w:rsidR="00AE4B28" w:rsidRPr="008D55D7" w:rsidRDefault="00FF0473" w:rsidP="00A71B89">
      <w:pPr>
        <w:spacing w:before="240" w:after="0" w:line="240" w:lineRule="auto"/>
        <w:ind w:firstLine="567"/>
        <w:jc w:val="both"/>
        <w:rPr>
          <w:rFonts w:ascii="Times New Roman" w:hAnsi="Times New Roman" w:cs="Times New Roman"/>
          <w:sz w:val="24"/>
          <w:szCs w:val="24"/>
          <w:lang w:val="bg-BG"/>
        </w:rPr>
      </w:pPr>
      <w:bookmarkStart w:id="15" w:name="_DV_M83"/>
      <w:bookmarkStart w:id="16" w:name="_DV_M85"/>
      <w:bookmarkStart w:id="17" w:name="_DV_M86"/>
      <w:bookmarkStart w:id="18" w:name="_DV_M87"/>
      <w:bookmarkEnd w:id="15"/>
      <w:bookmarkEnd w:id="16"/>
      <w:bookmarkEnd w:id="17"/>
      <w:bookmarkEnd w:id="18"/>
      <w:r>
        <w:rPr>
          <w:rFonts w:ascii="Times New Roman" w:hAnsi="Times New Roman" w:cs="Times New Roman"/>
          <w:bCs/>
          <w:spacing w:val="1"/>
          <w:sz w:val="24"/>
          <w:szCs w:val="24"/>
          <w:lang w:val="bg-BG"/>
        </w:rPr>
        <w:t>9</w:t>
      </w:r>
      <w:r w:rsidR="00AE4B28" w:rsidRPr="008D55D7">
        <w:rPr>
          <w:rFonts w:ascii="Times New Roman" w:hAnsi="Times New Roman" w:cs="Times New Roman"/>
          <w:bCs/>
          <w:spacing w:val="1"/>
          <w:sz w:val="24"/>
          <w:szCs w:val="24"/>
          <w:lang w:val="bg-BG"/>
        </w:rPr>
        <w:t xml:space="preserve">. </w:t>
      </w:r>
      <w:r w:rsidR="00AE4B28" w:rsidRPr="008D55D7">
        <w:rPr>
          <w:rFonts w:ascii="Times New Roman" w:hAnsi="Times New Roman" w:cs="Times New Roman"/>
          <w:spacing w:val="1"/>
          <w:sz w:val="24"/>
          <w:szCs w:val="24"/>
          <w:lang w:val="bg-BG"/>
        </w:rPr>
        <w:t xml:space="preserve">да не променя състава на персонала, който ще отговаря за изпълнението на </w:t>
      </w:r>
      <w:r w:rsidR="00AE4B28" w:rsidRPr="008D55D7">
        <w:rPr>
          <w:rFonts w:ascii="Times New Roman" w:hAnsi="Times New Roman" w:cs="Times New Roman"/>
          <w:sz w:val="24"/>
          <w:szCs w:val="24"/>
          <w:lang w:val="bg-BG"/>
        </w:rPr>
        <w:t xml:space="preserve">Услугите, без предварително писмено съгласие от страна на ВЪЗЛОЖИТЕЛЯ.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w:t>
      </w:r>
      <w:r w:rsidR="00D15A4D">
        <w:rPr>
          <w:rFonts w:ascii="Times New Roman" w:hAnsi="Times New Roman" w:cs="Times New Roman"/>
          <w:sz w:val="24"/>
          <w:szCs w:val="24"/>
          <w:lang w:val="bg-BG"/>
        </w:rPr>
        <w:t>необходимата</w:t>
      </w:r>
      <w:r w:rsidR="00AE4B28" w:rsidRPr="008D55D7">
        <w:rPr>
          <w:rFonts w:ascii="Times New Roman" w:hAnsi="Times New Roman" w:cs="Times New Roman"/>
          <w:sz w:val="24"/>
          <w:szCs w:val="24"/>
          <w:lang w:val="bg-BG"/>
        </w:rPr>
        <w:t xml:space="preserve"> професионална квалификация и чиито професионална квалификация и специфичен професионален опит съответстват </w:t>
      </w:r>
      <w:r w:rsidR="001D576F">
        <w:rPr>
          <w:rFonts w:ascii="Times New Roman" w:hAnsi="Times New Roman" w:cs="Times New Roman"/>
          <w:sz w:val="24"/>
          <w:szCs w:val="24"/>
          <w:lang w:val="bg-BG"/>
        </w:rPr>
        <w:t>на</w:t>
      </w:r>
      <w:r w:rsidR="00AE4B28" w:rsidRPr="008D55D7">
        <w:rPr>
          <w:rFonts w:ascii="Times New Roman" w:hAnsi="Times New Roman" w:cs="Times New Roman"/>
          <w:sz w:val="24"/>
          <w:szCs w:val="24"/>
          <w:lang w:val="bg-BG"/>
        </w:rPr>
        <w:t xml:space="preserve">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AE4B28" w:rsidRPr="008D55D7" w:rsidRDefault="00FF0473" w:rsidP="00A71B89">
      <w:pPr>
        <w:spacing w:before="240" w:after="0" w:line="240" w:lineRule="auto"/>
        <w:ind w:firstLine="567"/>
        <w:jc w:val="both"/>
        <w:rPr>
          <w:rFonts w:ascii="Times New Roman" w:hAnsi="Times New Roman" w:cs="Times New Roman"/>
          <w:sz w:val="24"/>
          <w:szCs w:val="24"/>
          <w:highlight w:val="yellow"/>
          <w:lang w:val="bg-BG"/>
        </w:rPr>
      </w:pPr>
      <w:r>
        <w:rPr>
          <w:rFonts w:ascii="Times New Roman" w:hAnsi="Times New Roman" w:cs="Times New Roman"/>
          <w:spacing w:val="1"/>
          <w:sz w:val="24"/>
          <w:szCs w:val="24"/>
          <w:lang w:val="bg-BG"/>
        </w:rPr>
        <w:t>10</w:t>
      </w:r>
      <w:r w:rsidR="00AE4B28" w:rsidRPr="008D55D7">
        <w:rPr>
          <w:rFonts w:ascii="Times New Roman" w:hAnsi="Times New Roman" w:cs="Times New Roman"/>
          <w:spacing w:val="1"/>
          <w:sz w:val="24"/>
          <w:szCs w:val="24"/>
          <w:lang w:val="bg-BG"/>
        </w:rPr>
        <w:t xml:space="preserve">. </w:t>
      </w:r>
      <w:r w:rsidR="00AE4B28" w:rsidRPr="008D55D7">
        <w:rPr>
          <w:rFonts w:ascii="Times New Roman" w:hAnsi="Times New Roman" w:cs="Times New Roman"/>
          <w:sz w:val="24"/>
          <w:szCs w:val="24"/>
          <w:lang w:val="bg-BG"/>
        </w:rPr>
        <w:t xml:space="preserve">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10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8" w:anchor="p28982788" w:tgtFrame="_blank" w:history="1">
        <w:r w:rsidR="00AE4B28" w:rsidRPr="008D55D7">
          <w:rPr>
            <w:rFonts w:ascii="Times New Roman" w:hAnsi="Times New Roman" w:cs="Times New Roman"/>
            <w:sz w:val="24"/>
            <w:szCs w:val="24"/>
            <w:lang w:val="bg-BG"/>
          </w:rPr>
          <w:t>чл. 66, ал. 2</w:t>
        </w:r>
      </w:hyperlink>
      <w:r w:rsidR="00AE4B28" w:rsidRPr="008D55D7">
        <w:rPr>
          <w:rFonts w:ascii="Times New Roman" w:hAnsi="Times New Roman" w:cs="Times New Roman"/>
          <w:sz w:val="24"/>
          <w:szCs w:val="24"/>
          <w:lang w:val="bg-BG"/>
        </w:rPr>
        <w:t xml:space="preserve"> и </w:t>
      </w:r>
      <w:hyperlink r:id="rId29" w:anchor="p28982788" w:tgtFrame="_blank" w:history="1">
        <w:r w:rsidR="00AE4B28" w:rsidRPr="008D55D7">
          <w:rPr>
            <w:rFonts w:ascii="Times New Roman" w:hAnsi="Times New Roman" w:cs="Times New Roman"/>
            <w:sz w:val="24"/>
            <w:szCs w:val="24"/>
            <w:lang w:val="bg-BG"/>
          </w:rPr>
          <w:t>11 ЗОП</w:t>
        </w:r>
      </w:hyperlink>
      <w:r w:rsidR="00AE4B28" w:rsidRPr="008D55D7">
        <w:rPr>
          <w:rFonts w:ascii="Times New Roman" w:hAnsi="Times New Roman" w:cs="Times New Roman"/>
          <w:sz w:val="24"/>
          <w:szCs w:val="24"/>
          <w:lang w:val="bg-BG"/>
        </w:rPr>
        <w:t>.</w:t>
      </w:r>
      <w:r w:rsidR="00AE4B28" w:rsidRPr="008D55D7">
        <w:rPr>
          <w:rStyle w:val="af2"/>
          <w:rFonts w:ascii="Times New Roman" w:hAnsi="Times New Roman" w:cs="Times New Roman"/>
          <w:sz w:val="24"/>
          <w:szCs w:val="24"/>
          <w:lang w:val="bg-BG"/>
        </w:rPr>
        <w:footnoteReference w:id="4"/>
      </w:r>
    </w:p>
    <w:p w:rsidR="00AE4B28" w:rsidRPr="008D55D7" w:rsidRDefault="00AE4B28" w:rsidP="00A71B89">
      <w:pPr>
        <w:spacing w:before="240" w:after="0" w:line="240" w:lineRule="auto"/>
        <w:jc w:val="both"/>
        <w:rPr>
          <w:rFonts w:ascii="Times New Roman" w:hAnsi="Times New Roman" w:cs="Times New Roman"/>
          <w:b/>
          <w:sz w:val="24"/>
          <w:szCs w:val="24"/>
          <w:u w:val="single"/>
          <w:lang w:val="bg-BG"/>
        </w:rPr>
      </w:pPr>
      <w:r w:rsidRPr="008D55D7">
        <w:rPr>
          <w:rFonts w:ascii="Times New Roman" w:hAnsi="Times New Roman" w:cs="Times New Roman"/>
          <w:b/>
          <w:sz w:val="24"/>
          <w:szCs w:val="24"/>
          <w:u w:val="single"/>
          <w:lang w:val="bg-BG"/>
        </w:rPr>
        <w:t>Общи права и задължения на ВЪЗЛОЖИТЕЛЯ</w:t>
      </w:r>
    </w:p>
    <w:p w:rsidR="00AE4B28" w:rsidRPr="008D55D7" w:rsidRDefault="00AE4B28" w:rsidP="00A71B89">
      <w:pPr>
        <w:spacing w:before="240" w:after="0" w:line="240" w:lineRule="auto"/>
        <w:ind w:firstLine="567"/>
        <w:jc w:val="both"/>
        <w:rPr>
          <w:rFonts w:ascii="Times New Roman" w:hAnsi="Times New Roman" w:cs="Times New Roman"/>
          <w:b/>
          <w:spacing w:val="1"/>
          <w:sz w:val="24"/>
          <w:szCs w:val="24"/>
          <w:lang w:val="bg-BG"/>
        </w:rPr>
      </w:pPr>
      <w:r w:rsidRPr="008D55D7">
        <w:rPr>
          <w:rFonts w:ascii="Times New Roman" w:hAnsi="Times New Roman" w:cs="Times New Roman"/>
          <w:b/>
          <w:bCs/>
          <w:spacing w:val="1"/>
          <w:sz w:val="24"/>
          <w:szCs w:val="24"/>
          <w:lang w:val="bg-BG"/>
        </w:rPr>
        <w:t>Чл. 2</w:t>
      </w:r>
      <w:r w:rsidR="0061577F">
        <w:rPr>
          <w:rFonts w:ascii="Times New Roman" w:hAnsi="Times New Roman" w:cs="Times New Roman"/>
          <w:b/>
          <w:bCs/>
          <w:spacing w:val="1"/>
          <w:sz w:val="24"/>
          <w:szCs w:val="24"/>
          <w:lang w:val="bg-BG"/>
        </w:rPr>
        <w:t>7</w:t>
      </w:r>
      <w:r w:rsidRPr="008D55D7">
        <w:rPr>
          <w:rFonts w:ascii="Times New Roman" w:hAnsi="Times New Roman" w:cs="Times New Roman"/>
          <w:b/>
          <w:bCs/>
          <w:spacing w:val="1"/>
          <w:sz w:val="24"/>
          <w:szCs w:val="24"/>
          <w:lang w:val="bg-BG"/>
        </w:rPr>
        <w:t xml:space="preserve">. </w:t>
      </w:r>
      <w:r w:rsidRPr="008D55D7">
        <w:rPr>
          <w:rFonts w:ascii="Times New Roman" w:hAnsi="Times New Roman" w:cs="Times New Roman"/>
          <w:b/>
          <w:spacing w:val="1"/>
          <w:sz w:val="24"/>
          <w:szCs w:val="24"/>
          <w:lang w:val="bg-BG"/>
        </w:rPr>
        <w:t>ВЪЗЛОЖИТЕЛЯТ има право:</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19" w:name="_DV_M94"/>
      <w:bookmarkEnd w:id="19"/>
      <w:r w:rsidRPr="008D55D7">
        <w:rPr>
          <w:rFonts w:ascii="Times New Roman" w:hAnsi="Times New Roman" w:cs="Times New Roman"/>
          <w:bCs/>
          <w:spacing w:val="1"/>
          <w:sz w:val="24"/>
          <w:szCs w:val="24"/>
          <w:lang w:val="bg-BG"/>
        </w:rPr>
        <w:t>1.</w:t>
      </w:r>
      <w:r w:rsidRPr="008D55D7">
        <w:rPr>
          <w:rFonts w:ascii="Times New Roman" w:hAnsi="Times New Roman" w:cs="Times New Roman"/>
          <w:spacing w:val="1"/>
          <w:sz w:val="24"/>
          <w:szCs w:val="24"/>
          <w:lang w:val="bg-BG"/>
        </w:rPr>
        <w:t xml:space="preserve"> да изисква и да получи Услугите в уговорения срок/уговорените срокове, количество и качество;</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20" w:name="_DV_M95"/>
      <w:bookmarkEnd w:id="20"/>
      <w:r w:rsidRPr="008D55D7">
        <w:rPr>
          <w:rFonts w:ascii="Times New Roman" w:hAnsi="Times New Roman" w:cs="Times New Roman"/>
          <w:bCs/>
          <w:spacing w:val="1"/>
          <w:sz w:val="24"/>
          <w:szCs w:val="24"/>
          <w:lang w:val="bg-BG"/>
        </w:rPr>
        <w:t>2.</w:t>
      </w:r>
      <w:r w:rsidRPr="008D55D7">
        <w:rPr>
          <w:rFonts w:ascii="Times New Roman" w:hAnsi="Times New Roman" w:cs="Times New Roman"/>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lastRenderedPageBreak/>
        <w:t>3.</w:t>
      </w:r>
      <w:r w:rsidRPr="008D55D7">
        <w:rPr>
          <w:rFonts w:ascii="Times New Roman" w:hAnsi="Times New Roman" w:cs="Times New Roman"/>
          <w:spacing w:val="1"/>
          <w:sz w:val="24"/>
          <w:szCs w:val="24"/>
          <w:lang w:val="bg-BG"/>
        </w:rPr>
        <w:t xml:space="preserve"> да изисква, при необходимост и по своя преценка, обосновка от страна на</w:t>
      </w:r>
      <w:r w:rsidRPr="008D55D7">
        <w:rPr>
          <w:rFonts w:ascii="Times New Roman" w:hAnsi="Times New Roman" w:cs="Times New Roman"/>
          <w:bCs/>
          <w:spacing w:val="1"/>
          <w:sz w:val="24"/>
          <w:szCs w:val="24"/>
          <w:lang w:val="bg-BG"/>
        </w:rPr>
        <w:t xml:space="preserve"> ИЗПЪЛНИТЕЛЯ</w:t>
      </w:r>
      <w:r w:rsidRPr="008D55D7">
        <w:rPr>
          <w:rFonts w:ascii="Times New Roman" w:hAnsi="Times New Roman" w:cs="Times New Roman"/>
          <w:spacing w:val="1"/>
          <w:sz w:val="24"/>
          <w:szCs w:val="24"/>
          <w:lang w:val="bg-BG"/>
        </w:rPr>
        <w:t xml:space="preserve"> на изготвените от него проекти, разработки/материали или съответна част от тях;</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t>4.</w:t>
      </w:r>
      <w:r w:rsidRPr="008D55D7">
        <w:rPr>
          <w:rFonts w:ascii="Times New Roman" w:hAnsi="Times New Roman" w:cs="Times New Roman"/>
          <w:spacing w:val="1"/>
          <w:sz w:val="24"/>
          <w:szCs w:val="24"/>
          <w:lang w:val="bg-BG"/>
        </w:rPr>
        <w:t xml:space="preserve"> да изисква от</w:t>
      </w:r>
      <w:r w:rsidRPr="008D55D7">
        <w:rPr>
          <w:rFonts w:ascii="Times New Roman" w:hAnsi="Times New Roman" w:cs="Times New Roman"/>
          <w:bCs/>
          <w:spacing w:val="1"/>
          <w:sz w:val="24"/>
          <w:szCs w:val="24"/>
          <w:lang w:val="bg-BG"/>
        </w:rPr>
        <w:t xml:space="preserve"> ИЗПЪЛНИТЕЛЯ</w:t>
      </w:r>
      <w:r w:rsidRPr="008D55D7">
        <w:rPr>
          <w:rFonts w:ascii="Times New Roman" w:hAnsi="Times New Roman" w:cs="Times New Roman"/>
          <w:spacing w:val="1"/>
          <w:sz w:val="24"/>
          <w:szCs w:val="24"/>
          <w:lang w:val="bg-BG"/>
        </w:rPr>
        <w:t xml:space="preserve"> преработване или доработване на </w:t>
      </w:r>
      <w:r w:rsidR="00DE07C4">
        <w:rPr>
          <w:rFonts w:ascii="Times New Roman" w:hAnsi="Times New Roman" w:cs="Times New Roman"/>
          <w:spacing w:val="1"/>
          <w:sz w:val="24"/>
          <w:szCs w:val="24"/>
          <w:lang w:val="bg-BG"/>
        </w:rPr>
        <w:t>в</w:t>
      </w:r>
      <w:r w:rsidR="00DE07C4" w:rsidRPr="00DE07C4">
        <w:rPr>
          <w:rFonts w:ascii="Times New Roman" w:hAnsi="Times New Roman" w:cs="Times New Roman"/>
          <w:spacing w:val="1"/>
          <w:sz w:val="24"/>
          <w:szCs w:val="24"/>
          <w:lang w:val="bg-BG"/>
        </w:rPr>
        <w:t>секи от проектите</w:t>
      </w:r>
      <w:r w:rsidR="00DE07C4" w:rsidRPr="00DE07C4" w:rsidDel="00DE07C4">
        <w:rPr>
          <w:rFonts w:ascii="Times New Roman" w:hAnsi="Times New Roman" w:cs="Times New Roman"/>
          <w:spacing w:val="1"/>
          <w:sz w:val="24"/>
          <w:szCs w:val="24"/>
          <w:lang w:val="bg-BG"/>
        </w:rPr>
        <w:t xml:space="preserve"> </w:t>
      </w:r>
      <w:r w:rsidRPr="008D55D7">
        <w:rPr>
          <w:rFonts w:ascii="Times New Roman" w:hAnsi="Times New Roman" w:cs="Times New Roman"/>
          <w:spacing w:val="1"/>
          <w:sz w:val="24"/>
          <w:szCs w:val="24"/>
          <w:lang w:val="bg-BG"/>
        </w:rPr>
        <w:t xml:space="preserve">или части от </w:t>
      </w:r>
      <w:r w:rsidR="00DE07C4">
        <w:rPr>
          <w:rFonts w:ascii="Times New Roman" w:hAnsi="Times New Roman" w:cs="Times New Roman"/>
          <w:spacing w:val="1"/>
          <w:sz w:val="24"/>
          <w:szCs w:val="24"/>
          <w:lang w:val="bg-BG"/>
        </w:rPr>
        <w:t>тях</w:t>
      </w:r>
      <w:r w:rsidRPr="008D55D7">
        <w:rPr>
          <w:rFonts w:ascii="Times New Roman" w:hAnsi="Times New Roman" w:cs="Times New Roman"/>
          <w:spacing w:val="1"/>
          <w:sz w:val="24"/>
          <w:szCs w:val="24"/>
          <w:lang w:val="bg-BG"/>
        </w:rPr>
        <w:t xml:space="preserve">, в съответствие с уговореното в </w:t>
      </w:r>
      <w:r w:rsidRPr="002574D4">
        <w:rPr>
          <w:rFonts w:ascii="Times New Roman" w:hAnsi="Times New Roman" w:cs="Times New Roman"/>
          <w:spacing w:val="1"/>
          <w:sz w:val="24"/>
          <w:szCs w:val="24"/>
          <w:lang w:val="bg-BG"/>
        </w:rPr>
        <w:t>чл. 3</w:t>
      </w:r>
      <w:r w:rsidR="000430F4">
        <w:rPr>
          <w:rFonts w:ascii="Times New Roman" w:hAnsi="Times New Roman" w:cs="Times New Roman"/>
          <w:spacing w:val="1"/>
          <w:sz w:val="24"/>
          <w:szCs w:val="24"/>
          <w:lang w:val="bg-BG"/>
        </w:rPr>
        <w:t>1</w:t>
      </w:r>
      <w:r w:rsidRPr="002574D4">
        <w:rPr>
          <w:rFonts w:ascii="Times New Roman" w:hAnsi="Times New Roman" w:cs="Times New Roman"/>
          <w:spacing w:val="1"/>
          <w:sz w:val="24"/>
          <w:szCs w:val="24"/>
          <w:lang w:val="bg-BG"/>
        </w:rPr>
        <w:t xml:space="preserve"> от Договора;</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t>5.</w:t>
      </w:r>
      <w:r w:rsidRPr="008D55D7">
        <w:rPr>
          <w:rFonts w:ascii="Times New Roman" w:hAnsi="Times New Roman" w:cs="Times New Roman"/>
          <w:spacing w:val="1"/>
          <w:sz w:val="24"/>
          <w:szCs w:val="24"/>
          <w:lang w:val="bg-BG"/>
        </w:rPr>
        <w:t xml:space="preserve"> да не приеме </w:t>
      </w:r>
      <w:r w:rsidR="00DE07C4">
        <w:rPr>
          <w:rFonts w:ascii="Times New Roman" w:hAnsi="Times New Roman" w:cs="Times New Roman"/>
          <w:spacing w:val="1"/>
          <w:sz w:val="24"/>
          <w:szCs w:val="24"/>
          <w:lang w:val="bg-BG"/>
        </w:rPr>
        <w:t>в</w:t>
      </w:r>
      <w:r w:rsidR="00DE07C4" w:rsidRPr="00DE07C4">
        <w:rPr>
          <w:rFonts w:ascii="Times New Roman" w:hAnsi="Times New Roman" w:cs="Times New Roman"/>
          <w:spacing w:val="1"/>
          <w:sz w:val="24"/>
          <w:szCs w:val="24"/>
          <w:lang w:val="bg-BG"/>
        </w:rPr>
        <w:t>секи от проектите</w:t>
      </w:r>
      <w:r w:rsidR="00DE07C4" w:rsidRPr="00DE07C4" w:rsidDel="00DE07C4">
        <w:rPr>
          <w:rFonts w:ascii="Times New Roman" w:hAnsi="Times New Roman" w:cs="Times New Roman"/>
          <w:spacing w:val="1"/>
          <w:sz w:val="24"/>
          <w:szCs w:val="24"/>
          <w:lang w:val="bg-BG"/>
        </w:rPr>
        <w:t xml:space="preserve"> </w:t>
      </w:r>
      <w:r w:rsidR="00DE07C4">
        <w:rPr>
          <w:rFonts w:ascii="Times New Roman" w:hAnsi="Times New Roman" w:cs="Times New Roman"/>
          <w:spacing w:val="1"/>
          <w:sz w:val="24"/>
          <w:szCs w:val="24"/>
          <w:lang w:val="bg-BG"/>
        </w:rPr>
        <w:t xml:space="preserve"> </w:t>
      </w:r>
      <w:r w:rsidRPr="008D55D7">
        <w:rPr>
          <w:rFonts w:ascii="Times New Roman" w:hAnsi="Times New Roman" w:cs="Times New Roman"/>
          <w:spacing w:val="1"/>
          <w:sz w:val="24"/>
          <w:szCs w:val="24"/>
          <w:lang w:val="bg-BG"/>
        </w:rPr>
        <w:t xml:space="preserve">или документите в съответствие с </w:t>
      </w:r>
      <w:r w:rsidRPr="002574D4">
        <w:rPr>
          <w:rFonts w:ascii="Times New Roman" w:hAnsi="Times New Roman" w:cs="Times New Roman"/>
          <w:spacing w:val="1"/>
          <w:sz w:val="24"/>
          <w:szCs w:val="24"/>
          <w:lang w:val="bg-BG"/>
        </w:rPr>
        <w:t>уговореното в чл. 3</w:t>
      </w:r>
      <w:r w:rsidR="0061577F">
        <w:rPr>
          <w:rFonts w:ascii="Times New Roman" w:hAnsi="Times New Roman" w:cs="Times New Roman"/>
          <w:spacing w:val="1"/>
          <w:sz w:val="24"/>
          <w:szCs w:val="24"/>
          <w:lang w:val="bg-BG"/>
        </w:rPr>
        <w:t>1</w:t>
      </w:r>
      <w:r w:rsidRPr="002574D4">
        <w:rPr>
          <w:rFonts w:ascii="Times New Roman" w:hAnsi="Times New Roman" w:cs="Times New Roman"/>
          <w:spacing w:val="1"/>
          <w:sz w:val="24"/>
          <w:szCs w:val="24"/>
          <w:lang w:val="bg-BG"/>
        </w:rPr>
        <w:t>, ал. 2 от Договора;</w:t>
      </w:r>
    </w:p>
    <w:p w:rsidR="00AE4B28" w:rsidRPr="008D55D7" w:rsidRDefault="00AE4B28" w:rsidP="00A71B89">
      <w:pPr>
        <w:spacing w:before="240" w:after="0" w:line="240" w:lineRule="auto"/>
        <w:ind w:firstLine="567"/>
        <w:jc w:val="both"/>
        <w:rPr>
          <w:rFonts w:ascii="Times New Roman" w:hAnsi="Times New Roman" w:cs="Times New Roman"/>
          <w:b/>
          <w:spacing w:val="1"/>
          <w:sz w:val="24"/>
          <w:szCs w:val="24"/>
          <w:lang w:val="bg-BG"/>
        </w:rPr>
      </w:pPr>
      <w:bookmarkStart w:id="21" w:name="_DV_M96"/>
      <w:bookmarkStart w:id="22" w:name="_DV_M97"/>
      <w:bookmarkStart w:id="23" w:name="_DV_M98"/>
      <w:bookmarkStart w:id="24" w:name="_DV_M99"/>
      <w:bookmarkEnd w:id="21"/>
      <w:bookmarkEnd w:id="22"/>
      <w:bookmarkEnd w:id="23"/>
      <w:bookmarkEnd w:id="24"/>
      <w:r w:rsidRPr="008D55D7">
        <w:rPr>
          <w:rFonts w:ascii="Times New Roman" w:hAnsi="Times New Roman" w:cs="Times New Roman"/>
          <w:b/>
          <w:bCs/>
          <w:spacing w:val="1"/>
          <w:sz w:val="24"/>
          <w:szCs w:val="24"/>
          <w:lang w:val="bg-BG"/>
        </w:rPr>
        <w:t>Чл.</w:t>
      </w:r>
      <w:r w:rsidRPr="008D55D7">
        <w:rPr>
          <w:rFonts w:ascii="Times New Roman" w:hAnsi="Times New Roman" w:cs="Times New Roman"/>
          <w:b/>
          <w:spacing w:val="1"/>
          <w:sz w:val="24"/>
          <w:szCs w:val="24"/>
          <w:lang w:val="bg-BG"/>
        </w:rPr>
        <w:t xml:space="preserve"> </w:t>
      </w:r>
      <w:r w:rsidRPr="008D55D7">
        <w:rPr>
          <w:rFonts w:ascii="Times New Roman" w:hAnsi="Times New Roman" w:cs="Times New Roman"/>
          <w:b/>
          <w:bCs/>
          <w:spacing w:val="1"/>
          <w:sz w:val="24"/>
          <w:szCs w:val="24"/>
          <w:lang w:val="bg-BG"/>
        </w:rPr>
        <w:t>2</w:t>
      </w:r>
      <w:r w:rsidR="0061577F">
        <w:rPr>
          <w:rFonts w:ascii="Times New Roman" w:hAnsi="Times New Roman" w:cs="Times New Roman"/>
          <w:b/>
          <w:bCs/>
          <w:spacing w:val="1"/>
          <w:sz w:val="24"/>
          <w:szCs w:val="24"/>
          <w:lang w:val="bg-BG"/>
        </w:rPr>
        <w:t>8</w:t>
      </w:r>
      <w:r w:rsidRPr="008D55D7">
        <w:rPr>
          <w:rFonts w:ascii="Times New Roman" w:hAnsi="Times New Roman" w:cs="Times New Roman"/>
          <w:b/>
          <w:bCs/>
          <w:spacing w:val="1"/>
          <w:sz w:val="24"/>
          <w:szCs w:val="24"/>
          <w:lang w:val="bg-BG"/>
        </w:rPr>
        <w:t>.</w:t>
      </w:r>
      <w:r w:rsidRPr="008D55D7">
        <w:rPr>
          <w:rFonts w:ascii="Times New Roman" w:hAnsi="Times New Roman" w:cs="Times New Roman"/>
          <w:b/>
          <w:spacing w:val="1"/>
          <w:sz w:val="24"/>
          <w:szCs w:val="24"/>
          <w:lang w:val="bg-BG"/>
        </w:rPr>
        <w:t xml:space="preserve"> ВЪЗЛОЖИТЕЛЯТ се задължава:</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25" w:name="_DV_M100"/>
      <w:bookmarkEnd w:id="25"/>
      <w:r w:rsidRPr="008D55D7">
        <w:rPr>
          <w:rFonts w:ascii="Times New Roman" w:hAnsi="Times New Roman" w:cs="Times New Roman"/>
          <w:spacing w:val="1"/>
          <w:sz w:val="24"/>
          <w:szCs w:val="24"/>
          <w:lang w:val="bg-BG"/>
        </w:rPr>
        <w:t>1. да приеме изпълнението на Услугите за всяка дейност и проект, когато отговаря на договореното, по реда и при условията на този Договор;</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bCs/>
          <w:spacing w:val="1"/>
          <w:sz w:val="24"/>
          <w:szCs w:val="24"/>
          <w:lang w:val="bg-BG"/>
        </w:rPr>
        <w:t>2.</w:t>
      </w:r>
      <w:r w:rsidRPr="008D55D7">
        <w:rPr>
          <w:rFonts w:ascii="Times New Roman" w:hAnsi="Times New Roman" w:cs="Times New Roman"/>
          <w:spacing w:val="1"/>
          <w:sz w:val="24"/>
          <w:szCs w:val="24"/>
          <w:lang w:val="bg-BG"/>
        </w:rPr>
        <w:t xml:space="preserve"> да заплати на ИЗПЪЛНИТЕЛЯ Цената в размера, по реда и при условията, предвидени в този Договор;</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26" w:name="_DV_M101"/>
      <w:bookmarkEnd w:id="26"/>
      <w:r w:rsidRPr="008D55D7">
        <w:rPr>
          <w:rFonts w:ascii="Times New Roman" w:hAnsi="Times New Roman" w:cs="Times New Roman"/>
          <w:spacing w:val="1"/>
          <w:sz w:val="24"/>
          <w:szCs w:val="24"/>
          <w:lang w:val="bg-BG"/>
        </w:rPr>
        <w:t>3</w:t>
      </w:r>
      <w:r w:rsidRPr="008D55D7">
        <w:rPr>
          <w:rFonts w:ascii="Times New Roman" w:hAnsi="Times New Roman" w:cs="Times New Roman"/>
          <w:bCs/>
          <w:spacing w:val="1"/>
          <w:sz w:val="24"/>
          <w:szCs w:val="24"/>
          <w:lang w:val="bg-BG"/>
        </w:rPr>
        <w:t>.</w:t>
      </w:r>
      <w:r w:rsidRPr="008D55D7">
        <w:rPr>
          <w:rFonts w:ascii="Times New Roman" w:hAnsi="Times New Roman" w:cs="Times New Roman"/>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spacing w:val="1"/>
          <w:sz w:val="24"/>
          <w:szCs w:val="24"/>
          <w:lang w:val="bg-BG"/>
        </w:rPr>
        <w:t xml:space="preserve">4. да пази поверителна Конфиденциалната информация, в съответствие с </w:t>
      </w:r>
      <w:r w:rsidRPr="002574D4">
        <w:rPr>
          <w:rFonts w:ascii="Times New Roman" w:hAnsi="Times New Roman" w:cs="Times New Roman"/>
          <w:spacing w:val="1"/>
          <w:sz w:val="24"/>
          <w:szCs w:val="24"/>
          <w:lang w:val="bg-BG"/>
        </w:rPr>
        <w:t>уговореното в чл. 4</w:t>
      </w:r>
      <w:r w:rsidR="0061577F">
        <w:rPr>
          <w:rFonts w:ascii="Times New Roman" w:hAnsi="Times New Roman" w:cs="Times New Roman"/>
          <w:spacing w:val="1"/>
          <w:sz w:val="24"/>
          <w:szCs w:val="24"/>
          <w:lang w:val="bg-BG"/>
        </w:rPr>
        <w:t>4</w:t>
      </w:r>
      <w:r w:rsidRPr="002574D4">
        <w:rPr>
          <w:rFonts w:ascii="Times New Roman" w:hAnsi="Times New Roman" w:cs="Times New Roman"/>
          <w:spacing w:val="1"/>
          <w:sz w:val="24"/>
          <w:szCs w:val="24"/>
          <w:lang w:val="bg-BG"/>
        </w:rPr>
        <w:t xml:space="preserve"> от Договора;</w:t>
      </w:r>
    </w:p>
    <w:p w:rsidR="00AE4B28" w:rsidRPr="008D55D7" w:rsidRDefault="00AE4B28" w:rsidP="00A71B89">
      <w:pPr>
        <w:spacing w:before="240" w:after="0" w:line="240" w:lineRule="auto"/>
        <w:ind w:firstLine="567"/>
        <w:jc w:val="both"/>
        <w:rPr>
          <w:rFonts w:ascii="Times New Roman" w:hAnsi="Times New Roman" w:cs="Times New Roman"/>
          <w:spacing w:val="1"/>
          <w:sz w:val="24"/>
          <w:szCs w:val="24"/>
          <w:lang w:val="bg-BG"/>
        </w:rPr>
      </w:pPr>
      <w:bookmarkStart w:id="27" w:name="_DV_M102"/>
      <w:bookmarkEnd w:id="27"/>
      <w:r w:rsidRPr="008D55D7">
        <w:rPr>
          <w:rFonts w:ascii="Times New Roman" w:hAnsi="Times New Roman" w:cs="Times New Roman"/>
          <w:bCs/>
          <w:spacing w:val="1"/>
          <w:sz w:val="24"/>
          <w:szCs w:val="24"/>
          <w:lang w:val="bg-BG"/>
        </w:rPr>
        <w:t>5.</w:t>
      </w:r>
      <w:r w:rsidRPr="008D55D7">
        <w:rPr>
          <w:rFonts w:ascii="Times New Roman" w:hAnsi="Times New Roman" w:cs="Times New Roman"/>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E4B28" w:rsidRDefault="00AE4B28" w:rsidP="00A71B89">
      <w:pPr>
        <w:spacing w:before="240" w:after="0" w:line="240" w:lineRule="auto"/>
        <w:ind w:firstLine="567"/>
        <w:jc w:val="both"/>
        <w:rPr>
          <w:rFonts w:ascii="Times New Roman" w:hAnsi="Times New Roman" w:cs="Times New Roman"/>
          <w:spacing w:val="1"/>
          <w:sz w:val="24"/>
          <w:szCs w:val="24"/>
          <w:lang w:val="bg-BG"/>
        </w:rPr>
      </w:pPr>
      <w:r w:rsidRPr="008D55D7">
        <w:rPr>
          <w:rFonts w:ascii="Times New Roman" w:hAnsi="Times New Roman" w:cs="Times New Roman"/>
          <w:spacing w:val="1"/>
          <w:sz w:val="24"/>
          <w:szCs w:val="24"/>
          <w:lang w:val="bg-BG"/>
        </w:rPr>
        <w:t>6. да освободи представената от ИЗПЪЛНИТЕЛЯ Гаранция за изпълнение</w:t>
      </w:r>
      <w:r w:rsidR="002C250B">
        <w:rPr>
          <w:rFonts w:ascii="Times New Roman" w:hAnsi="Times New Roman" w:cs="Times New Roman"/>
          <w:spacing w:val="1"/>
          <w:sz w:val="24"/>
          <w:szCs w:val="24"/>
          <w:lang w:val="bg-BG"/>
        </w:rPr>
        <w:t xml:space="preserve"> </w:t>
      </w:r>
      <w:r w:rsidR="002C250B" w:rsidRPr="008D55D7">
        <w:rPr>
          <w:rFonts w:ascii="Times New Roman" w:hAnsi="Times New Roman" w:cs="Times New Roman"/>
          <w:spacing w:val="1"/>
          <w:sz w:val="24"/>
          <w:szCs w:val="24"/>
          <w:lang w:val="bg-BG"/>
        </w:rPr>
        <w:t>и Гаранцията за авансово предоставени средства</w:t>
      </w:r>
      <w:r w:rsidRPr="008D55D7">
        <w:rPr>
          <w:rFonts w:ascii="Times New Roman" w:hAnsi="Times New Roman" w:cs="Times New Roman"/>
          <w:spacing w:val="1"/>
          <w:sz w:val="24"/>
          <w:szCs w:val="24"/>
          <w:lang w:val="bg-BG"/>
        </w:rPr>
        <w:t>, съгласно клаузите на Договора;</w:t>
      </w:r>
    </w:p>
    <w:p w:rsidR="00AE4B28" w:rsidRPr="008D55D7" w:rsidRDefault="00AE4B28" w:rsidP="00A71B89">
      <w:pPr>
        <w:widowControl w:val="0"/>
        <w:autoSpaceDE w:val="0"/>
        <w:autoSpaceDN w:val="0"/>
        <w:adjustRightInd w:val="0"/>
        <w:spacing w:before="240" w:after="0" w:line="240" w:lineRule="auto"/>
        <w:jc w:val="both"/>
        <w:rPr>
          <w:rFonts w:ascii="Times New Roman" w:hAnsi="Times New Roman" w:cs="Times New Roman"/>
          <w:b/>
          <w:bCs/>
          <w:sz w:val="24"/>
          <w:szCs w:val="24"/>
          <w:u w:val="single"/>
          <w:lang w:val="bg-BG"/>
        </w:rPr>
      </w:pPr>
      <w:r w:rsidRPr="008D55D7">
        <w:rPr>
          <w:rFonts w:ascii="Times New Roman" w:hAnsi="Times New Roman" w:cs="Times New Roman"/>
          <w:b/>
          <w:bCs/>
          <w:sz w:val="24"/>
          <w:szCs w:val="24"/>
          <w:u w:val="single"/>
          <w:lang w:val="bg-BG"/>
        </w:rPr>
        <w:t>Специални права и задължения на Страните</w:t>
      </w:r>
    </w:p>
    <w:p w:rsidR="00AE4B28" w:rsidRPr="008D55D7" w:rsidRDefault="00AE4B28" w:rsidP="00A71B89">
      <w:pPr>
        <w:widowControl w:val="0"/>
        <w:autoSpaceDE w:val="0"/>
        <w:autoSpaceDN w:val="0"/>
        <w:adjustRightInd w:val="0"/>
        <w:spacing w:before="240" w:after="0" w:line="240" w:lineRule="auto"/>
        <w:ind w:firstLine="567"/>
        <w:jc w:val="both"/>
        <w:rPr>
          <w:rFonts w:ascii="Times New Roman" w:hAnsi="Times New Roman" w:cs="Times New Roman"/>
          <w:bCs/>
          <w:sz w:val="24"/>
          <w:szCs w:val="24"/>
          <w:lang w:val="bg-BG"/>
        </w:rPr>
      </w:pPr>
      <w:r w:rsidRPr="004178C1">
        <w:rPr>
          <w:rFonts w:ascii="Times New Roman" w:hAnsi="Times New Roman" w:cs="Times New Roman"/>
          <w:b/>
          <w:bCs/>
          <w:sz w:val="24"/>
          <w:szCs w:val="24"/>
          <w:lang w:val="bg-BG"/>
        </w:rPr>
        <w:t>Чл. 2</w:t>
      </w:r>
      <w:r w:rsidR="0061577F" w:rsidRPr="004178C1">
        <w:rPr>
          <w:rFonts w:ascii="Times New Roman" w:hAnsi="Times New Roman" w:cs="Times New Roman"/>
          <w:b/>
          <w:bCs/>
          <w:sz w:val="24"/>
          <w:szCs w:val="24"/>
          <w:lang w:val="bg-BG"/>
        </w:rPr>
        <w:t>9</w:t>
      </w:r>
      <w:r w:rsidRPr="004178C1">
        <w:rPr>
          <w:rFonts w:ascii="Times New Roman" w:hAnsi="Times New Roman" w:cs="Times New Roman"/>
          <w:b/>
          <w:bCs/>
          <w:sz w:val="24"/>
          <w:szCs w:val="24"/>
          <w:lang w:val="bg-BG"/>
        </w:rPr>
        <w:t>. (1)</w:t>
      </w:r>
      <w:r w:rsidRPr="008D55D7">
        <w:rPr>
          <w:rFonts w:ascii="Times New Roman" w:hAnsi="Times New Roman" w:cs="Times New Roman"/>
          <w:bCs/>
          <w:sz w:val="24"/>
          <w:szCs w:val="24"/>
          <w:lang w:val="bg-BG"/>
        </w:rPr>
        <w:t xml:space="preserve"> В допълнение към общите задължения </w:t>
      </w:r>
      <w:r w:rsidRPr="002574D4">
        <w:rPr>
          <w:rFonts w:ascii="Times New Roman" w:hAnsi="Times New Roman" w:cs="Times New Roman"/>
          <w:bCs/>
          <w:sz w:val="24"/>
          <w:szCs w:val="24"/>
          <w:lang w:val="bg-BG"/>
        </w:rPr>
        <w:t>по чл. 2</w:t>
      </w:r>
      <w:r w:rsidR="00865F5C">
        <w:rPr>
          <w:rFonts w:ascii="Times New Roman" w:hAnsi="Times New Roman" w:cs="Times New Roman"/>
          <w:bCs/>
          <w:sz w:val="24"/>
          <w:szCs w:val="24"/>
          <w:lang w:val="bg-BG"/>
        </w:rPr>
        <w:t>6</w:t>
      </w:r>
      <w:r w:rsidRPr="002574D4">
        <w:rPr>
          <w:rFonts w:ascii="Times New Roman" w:hAnsi="Times New Roman" w:cs="Times New Roman"/>
          <w:bCs/>
          <w:sz w:val="24"/>
          <w:szCs w:val="24"/>
          <w:lang w:val="bg-BG"/>
        </w:rPr>
        <w:t>, ИЗПЪЛНИТЕЛЯТ</w:t>
      </w:r>
      <w:r w:rsidRPr="008D55D7">
        <w:rPr>
          <w:rFonts w:ascii="Times New Roman" w:hAnsi="Times New Roman" w:cs="Times New Roman"/>
          <w:bCs/>
          <w:sz w:val="24"/>
          <w:szCs w:val="24"/>
          <w:lang w:val="bg-BG"/>
        </w:rPr>
        <w:t xml:space="preserve"> се задължава:</w:t>
      </w:r>
    </w:p>
    <w:p w:rsidR="00AE4B28" w:rsidRPr="008D55D7" w:rsidRDefault="00AE4B28" w:rsidP="00A71B89">
      <w:pPr>
        <w:numPr>
          <w:ilvl w:val="0"/>
          <w:numId w:val="12"/>
        </w:numPr>
        <w:spacing w:before="240" w:line="240" w:lineRule="auto"/>
        <w:ind w:left="0" w:firstLine="567"/>
        <w:jc w:val="both"/>
        <w:rPr>
          <w:rFonts w:ascii="Times New Roman" w:hAnsi="Times New Roman" w:cs="Times New Roman"/>
          <w:bCs/>
          <w:sz w:val="24"/>
          <w:szCs w:val="24"/>
          <w:lang w:val="bg-BG"/>
        </w:rPr>
      </w:pPr>
      <w:r w:rsidRPr="008D55D7">
        <w:rPr>
          <w:rFonts w:ascii="Times New Roman" w:hAnsi="Times New Roman" w:cs="Times New Roman"/>
          <w:bCs/>
          <w:sz w:val="24"/>
          <w:szCs w:val="24"/>
          <w:lang w:val="bg-BG"/>
        </w:rPr>
        <w:t xml:space="preserve">да спазва действащите нормативни актове, които са в сила за Република България, действащите стандарти и др. относими към настоящия договор актове, и по-специално в областта на инвестиционното проектиране; </w:t>
      </w:r>
    </w:p>
    <w:p w:rsidR="00DE07C4" w:rsidRPr="003663EB" w:rsidRDefault="00DE07C4" w:rsidP="00A71B89">
      <w:pPr>
        <w:numPr>
          <w:ilvl w:val="0"/>
          <w:numId w:val="12"/>
        </w:numPr>
        <w:spacing w:before="240" w:line="240" w:lineRule="auto"/>
        <w:ind w:left="0" w:firstLine="567"/>
        <w:jc w:val="both"/>
        <w:rPr>
          <w:rFonts w:ascii="Times New Roman" w:hAnsi="Times New Roman" w:cs="Times New Roman"/>
          <w:bCs/>
          <w:sz w:val="24"/>
          <w:szCs w:val="24"/>
          <w:lang w:val="bg-BG"/>
        </w:rPr>
      </w:pPr>
      <w:r w:rsidRPr="003663EB">
        <w:rPr>
          <w:rFonts w:ascii="Times New Roman" w:hAnsi="Times New Roman" w:cs="Times New Roman"/>
          <w:bCs/>
          <w:sz w:val="24"/>
          <w:szCs w:val="24"/>
          <w:lang w:val="bg-BG"/>
        </w:rPr>
        <w:t xml:space="preserve">Да извърши за своя сметка огледи на място, когато това е необходимо, както и да съдейства за всички съгласувания и одобрения от заинтересовани органи и лица. </w:t>
      </w:r>
    </w:p>
    <w:p w:rsidR="00AE4B28" w:rsidRPr="003663EB" w:rsidRDefault="00AE4B28" w:rsidP="00A71B89">
      <w:pPr>
        <w:numPr>
          <w:ilvl w:val="0"/>
          <w:numId w:val="12"/>
        </w:numPr>
        <w:spacing w:before="240" w:line="240" w:lineRule="auto"/>
        <w:ind w:left="0" w:firstLine="567"/>
        <w:jc w:val="both"/>
        <w:rPr>
          <w:rFonts w:ascii="Times New Roman" w:hAnsi="Times New Roman" w:cs="Times New Roman"/>
          <w:bCs/>
          <w:sz w:val="24"/>
          <w:szCs w:val="24"/>
          <w:lang w:val="bg-BG"/>
        </w:rPr>
      </w:pPr>
      <w:r w:rsidRPr="003663EB">
        <w:rPr>
          <w:rFonts w:ascii="Times New Roman" w:hAnsi="Times New Roman" w:cs="Times New Roman"/>
          <w:bCs/>
          <w:sz w:val="24"/>
          <w:szCs w:val="24"/>
          <w:lang w:val="bg-BG"/>
        </w:rPr>
        <w:t>Да отрази всички препоръки, бележки и изисквания на съгласуващите органи и лица, преди предаване на край</w:t>
      </w:r>
      <w:r w:rsidR="004178C1" w:rsidRPr="003663EB">
        <w:rPr>
          <w:rFonts w:ascii="Times New Roman" w:hAnsi="Times New Roman" w:cs="Times New Roman"/>
          <w:bCs/>
          <w:sz w:val="24"/>
          <w:szCs w:val="24"/>
          <w:lang w:val="bg-BG"/>
        </w:rPr>
        <w:t>н</w:t>
      </w:r>
      <w:r w:rsidRPr="003663EB">
        <w:rPr>
          <w:rFonts w:ascii="Times New Roman" w:hAnsi="Times New Roman" w:cs="Times New Roman"/>
          <w:bCs/>
          <w:sz w:val="24"/>
          <w:szCs w:val="24"/>
          <w:lang w:val="bg-BG"/>
        </w:rPr>
        <w:t>ия вариант;</w:t>
      </w:r>
    </w:p>
    <w:p w:rsidR="00AE4B28" w:rsidRPr="008D55D7" w:rsidRDefault="00AE4B28" w:rsidP="00A71B89">
      <w:pPr>
        <w:numPr>
          <w:ilvl w:val="0"/>
          <w:numId w:val="12"/>
        </w:numPr>
        <w:spacing w:before="240" w:line="240" w:lineRule="auto"/>
        <w:ind w:left="0" w:firstLine="567"/>
        <w:jc w:val="both"/>
        <w:rPr>
          <w:rFonts w:ascii="Times New Roman" w:hAnsi="Times New Roman" w:cs="Times New Roman"/>
          <w:bCs/>
          <w:sz w:val="24"/>
          <w:szCs w:val="24"/>
          <w:lang w:val="bg-BG"/>
        </w:rPr>
      </w:pPr>
      <w:r w:rsidRPr="008D55D7">
        <w:rPr>
          <w:rFonts w:ascii="Times New Roman" w:hAnsi="Times New Roman" w:cs="Times New Roman"/>
          <w:bCs/>
          <w:sz w:val="24"/>
          <w:szCs w:val="24"/>
          <w:lang w:val="bg-BG"/>
        </w:rPr>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AE4B28" w:rsidRPr="008D55D7" w:rsidRDefault="00AE4B28" w:rsidP="00A71B89">
      <w:pPr>
        <w:numPr>
          <w:ilvl w:val="0"/>
          <w:numId w:val="12"/>
        </w:numPr>
        <w:spacing w:before="240" w:line="240" w:lineRule="auto"/>
        <w:ind w:left="0" w:firstLine="567"/>
        <w:jc w:val="both"/>
        <w:rPr>
          <w:rFonts w:ascii="Times New Roman" w:hAnsi="Times New Roman" w:cs="Times New Roman"/>
          <w:bCs/>
          <w:sz w:val="24"/>
          <w:szCs w:val="24"/>
          <w:lang w:val="bg-BG"/>
        </w:rPr>
      </w:pPr>
      <w:r w:rsidRPr="008D55D7">
        <w:rPr>
          <w:rFonts w:ascii="Times New Roman" w:hAnsi="Times New Roman" w:cs="Times New Roman"/>
          <w:bCs/>
          <w:sz w:val="24"/>
          <w:szCs w:val="24"/>
          <w:lang w:val="bg-BG"/>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AE4B28" w:rsidRPr="002574D4" w:rsidRDefault="00AE4B28" w:rsidP="00A71B89">
      <w:pPr>
        <w:spacing w:before="240" w:line="240" w:lineRule="auto"/>
        <w:ind w:firstLine="567"/>
        <w:jc w:val="both"/>
        <w:rPr>
          <w:rFonts w:ascii="Times New Roman" w:hAnsi="Times New Roman" w:cs="Times New Roman"/>
          <w:bCs/>
          <w:sz w:val="24"/>
          <w:szCs w:val="24"/>
          <w:lang w:val="bg-BG"/>
        </w:rPr>
      </w:pPr>
      <w:r w:rsidRPr="008D55D7">
        <w:rPr>
          <w:rFonts w:ascii="Times New Roman" w:hAnsi="Times New Roman" w:cs="Times New Roman"/>
          <w:bCs/>
          <w:sz w:val="24"/>
          <w:szCs w:val="24"/>
          <w:lang w:val="bg-BG"/>
        </w:rPr>
        <w:t xml:space="preserve">(2) В допълнение към общите </w:t>
      </w:r>
      <w:r w:rsidRPr="002574D4">
        <w:rPr>
          <w:rFonts w:ascii="Times New Roman" w:hAnsi="Times New Roman" w:cs="Times New Roman"/>
          <w:bCs/>
          <w:sz w:val="24"/>
          <w:szCs w:val="24"/>
          <w:lang w:val="bg-BG"/>
        </w:rPr>
        <w:t>задължения по чл. 2</w:t>
      </w:r>
      <w:r w:rsidR="00865F5C">
        <w:rPr>
          <w:rFonts w:ascii="Times New Roman" w:hAnsi="Times New Roman" w:cs="Times New Roman"/>
          <w:bCs/>
          <w:sz w:val="24"/>
          <w:szCs w:val="24"/>
          <w:lang w:val="bg-BG"/>
        </w:rPr>
        <w:t>8</w:t>
      </w:r>
      <w:r w:rsidRPr="002574D4">
        <w:rPr>
          <w:rFonts w:ascii="Times New Roman" w:hAnsi="Times New Roman" w:cs="Times New Roman"/>
          <w:bCs/>
          <w:sz w:val="24"/>
          <w:szCs w:val="24"/>
          <w:lang w:val="bg-BG"/>
        </w:rPr>
        <w:t>, ВЪЗЛОЖИТЕЛЯТ се задължава да:</w:t>
      </w:r>
    </w:p>
    <w:p w:rsidR="00AE4B28" w:rsidRPr="003663EB" w:rsidRDefault="00AE4B28" w:rsidP="00A71B89">
      <w:pPr>
        <w:numPr>
          <w:ilvl w:val="0"/>
          <w:numId w:val="13"/>
        </w:numPr>
        <w:spacing w:before="240" w:line="240" w:lineRule="auto"/>
        <w:ind w:left="0" w:firstLine="567"/>
        <w:jc w:val="both"/>
        <w:rPr>
          <w:rFonts w:ascii="Times New Roman" w:hAnsi="Times New Roman" w:cs="Times New Roman"/>
          <w:sz w:val="24"/>
          <w:szCs w:val="24"/>
          <w:lang w:val="bg-BG"/>
        </w:rPr>
      </w:pPr>
      <w:r w:rsidRPr="002574D4">
        <w:rPr>
          <w:rFonts w:ascii="Times New Roman" w:hAnsi="Times New Roman" w:cs="Times New Roman"/>
          <w:sz w:val="24"/>
          <w:szCs w:val="24"/>
          <w:lang w:val="bg-BG"/>
        </w:rPr>
        <w:lastRenderedPageBreak/>
        <w:t xml:space="preserve">Да уведоми  ИЗПЪЛНИТЕЛЯ за определения консултант по смисъла на чл. 166, ал. </w:t>
      </w:r>
      <w:r w:rsidRPr="003663EB">
        <w:rPr>
          <w:rFonts w:ascii="Times New Roman" w:hAnsi="Times New Roman" w:cs="Times New Roman"/>
          <w:sz w:val="24"/>
          <w:szCs w:val="24"/>
          <w:lang w:val="bg-BG"/>
        </w:rPr>
        <w:t>1, т. 1 от ЗУТ, който щ</w:t>
      </w:r>
      <w:r w:rsidR="004E31D0" w:rsidRPr="003663EB">
        <w:rPr>
          <w:rFonts w:ascii="Times New Roman" w:hAnsi="Times New Roman" w:cs="Times New Roman"/>
          <w:sz w:val="24"/>
          <w:szCs w:val="24"/>
          <w:lang w:val="bg-BG"/>
        </w:rPr>
        <w:t>е извърши</w:t>
      </w:r>
      <w:r w:rsidRPr="003663EB">
        <w:rPr>
          <w:rFonts w:ascii="Times New Roman" w:hAnsi="Times New Roman" w:cs="Times New Roman"/>
          <w:sz w:val="24"/>
          <w:szCs w:val="24"/>
          <w:lang w:val="bg-BG"/>
        </w:rPr>
        <w:t xml:space="preserve"> оценка на съответствието на инвестиционния проект;</w:t>
      </w:r>
    </w:p>
    <w:p w:rsidR="00AE4B28" w:rsidRPr="002574D4" w:rsidRDefault="00AE4B28" w:rsidP="00A71B89">
      <w:pPr>
        <w:widowControl w:val="0"/>
        <w:numPr>
          <w:ilvl w:val="0"/>
          <w:numId w:val="13"/>
        </w:numPr>
        <w:spacing w:before="240" w:line="240" w:lineRule="auto"/>
        <w:ind w:left="0" w:firstLine="567"/>
        <w:jc w:val="both"/>
        <w:rPr>
          <w:rFonts w:ascii="Times New Roman" w:hAnsi="Times New Roman" w:cs="Times New Roman"/>
          <w:sz w:val="24"/>
          <w:szCs w:val="24"/>
          <w:lang w:val="bg-BG"/>
        </w:rPr>
      </w:pPr>
      <w:r w:rsidRPr="002574D4">
        <w:rPr>
          <w:rFonts w:ascii="Times New Roman" w:hAnsi="Times New Roman" w:cs="Times New Roman"/>
          <w:sz w:val="24"/>
          <w:szCs w:val="24"/>
          <w:lang w:val="bg-BG"/>
        </w:rPr>
        <w:t>Да осигури свободен достъп на ИЗПЪЛНИТЕЛЯ до обекта, както и да създаде на ИЗПЪЛНИТЕЛЯ необходимите условия за изпълнение, съгласно този договор и изискванията на нормативните актове.</w:t>
      </w:r>
    </w:p>
    <w:p w:rsidR="00AE4B28" w:rsidRPr="008D55D7" w:rsidRDefault="00944D60" w:rsidP="00A71B89">
      <w:pPr>
        <w:widowControl w:val="0"/>
        <w:numPr>
          <w:ilvl w:val="0"/>
          <w:numId w:val="13"/>
        </w:numPr>
        <w:shd w:val="clear" w:color="auto" w:fill="FFFFFF"/>
        <w:tabs>
          <w:tab w:val="left" w:pos="691"/>
        </w:tabs>
        <w:autoSpaceDE w:val="0"/>
        <w:autoSpaceDN w:val="0"/>
        <w:adjustRightInd w:val="0"/>
        <w:spacing w:before="240" w:line="240" w:lineRule="auto"/>
        <w:ind w:left="0" w:firstLine="567"/>
        <w:jc w:val="both"/>
        <w:rPr>
          <w:rFonts w:ascii="Times New Roman" w:hAnsi="Times New Roman" w:cs="Times New Roman"/>
          <w:spacing w:val="-25"/>
          <w:sz w:val="24"/>
          <w:szCs w:val="24"/>
          <w:lang w:val="bg-BG"/>
        </w:rPr>
      </w:pPr>
      <w:r>
        <w:rPr>
          <w:rFonts w:ascii="Times New Roman" w:hAnsi="Times New Roman" w:cs="Times New Roman"/>
          <w:sz w:val="24"/>
          <w:szCs w:val="24"/>
          <w:lang w:val="bg-BG"/>
        </w:rPr>
        <w:t xml:space="preserve">           </w:t>
      </w:r>
      <w:r w:rsidR="00AE4B28" w:rsidRPr="008D55D7">
        <w:rPr>
          <w:rFonts w:ascii="Times New Roman" w:hAnsi="Times New Roman" w:cs="Times New Roman"/>
          <w:sz w:val="24"/>
          <w:szCs w:val="24"/>
          <w:lang w:val="bg-BG"/>
        </w:rPr>
        <w:t xml:space="preserve">Да окаже необходимото съдействие на </w:t>
      </w:r>
      <w:r w:rsidR="00AE4B28" w:rsidRPr="008D55D7">
        <w:rPr>
          <w:rFonts w:ascii="Times New Roman" w:hAnsi="Times New Roman" w:cs="Times New Roman"/>
          <w:bCs/>
          <w:sz w:val="24"/>
          <w:szCs w:val="24"/>
          <w:lang w:val="bg-BG"/>
        </w:rPr>
        <w:t>ИЗПЪЛНИТЕЛЯ</w:t>
      </w:r>
      <w:r w:rsidR="00AE4B28" w:rsidRPr="008D55D7">
        <w:rPr>
          <w:rFonts w:ascii="Times New Roman" w:hAnsi="Times New Roman" w:cs="Times New Roman"/>
          <w:b/>
          <w:bCs/>
          <w:sz w:val="24"/>
          <w:szCs w:val="24"/>
          <w:lang w:val="bg-BG"/>
        </w:rPr>
        <w:t xml:space="preserve"> </w:t>
      </w:r>
      <w:r w:rsidR="00AE4B28" w:rsidRPr="008D55D7">
        <w:rPr>
          <w:rFonts w:ascii="Times New Roman" w:hAnsi="Times New Roman" w:cs="Times New Roman"/>
          <w:sz w:val="24"/>
          <w:szCs w:val="24"/>
          <w:lang w:val="bg-BG"/>
        </w:rPr>
        <w:t xml:space="preserve">като предостави данни и за </w:t>
      </w:r>
      <w:r w:rsidR="00AE4B28" w:rsidRPr="008D55D7">
        <w:rPr>
          <w:rFonts w:ascii="Times New Roman" w:hAnsi="Times New Roman" w:cs="Times New Roman"/>
          <w:spacing w:val="-1"/>
          <w:sz w:val="24"/>
          <w:szCs w:val="24"/>
          <w:lang w:val="bg-BG"/>
        </w:rPr>
        <w:t>всички съгласувания и разрешения, съгласно нормативната уредба.</w:t>
      </w:r>
    </w:p>
    <w:p w:rsidR="00AE4B28" w:rsidRPr="008D55D7" w:rsidRDefault="00AE4B28" w:rsidP="00A71B89">
      <w:pPr>
        <w:numPr>
          <w:ilvl w:val="0"/>
          <w:numId w:val="13"/>
        </w:numPr>
        <w:spacing w:before="240" w:line="240" w:lineRule="auto"/>
        <w:ind w:left="0"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AE4B28" w:rsidRPr="008D55D7" w:rsidRDefault="00AE4B28" w:rsidP="00A71B89">
      <w:pPr>
        <w:spacing w:before="24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периода, определен за подготовка на инвестиционния проект.</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VI. </w:t>
      </w:r>
      <w:r w:rsidR="00AE4B28" w:rsidRPr="008D55D7">
        <w:rPr>
          <w:rFonts w:ascii="Times New Roman" w:hAnsi="Times New Roman" w:cs="Times New Roman"/>
          <w:b/>
          <w:bCs/>
          <w:sz w:val="24"/>
          <w:szCs w:val="24"/>
          <w:lang w:val="bg-BG"/>
        </w:rPr>
        <w:t>ПРЕДАВАНЕ И ПРИЕМАНЕ НА ИЗПЪЛНЕНИЕТО</w:t>
      </w:r>
    </w:p>
    <w:p w:rsidR="00AE4B28" w:rsidRPr="008D55D7" w:rsidRDefault="00AE4B28" w:rsidP="00A71B89">
      <w:pPr>
        <w:tabs>
          <w:tab w:val="left" w:pos="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w:t>
      </w:r>
      <w:r w:rsidR="0061577F">
        <w:rPr>
          <w:rFonts w:ascii="Times New Roman" w:hAnsi="Times New Roman" w:cs="Times New Roman"/>
          <w:b/>
          <w:sz w:val="24"/>
          <w:szCs w:val="24"/>
          <w:lang w:val="bg-BG"/>
        </w:rPr>
        <w:t>30</w:t>
      </w:r>
      <w:r w:rsidRPr="008D55D7">
        <w:rPr>
          <w:rFonts w:ascii="Times New Roman" w:hAnsi="Times New Roman" w:cs="Times New Roman"/>
          <w:b/>
          <w:sz w:val="24"/>
          <w:szCs w:val="24"/>
          <w:lang w:val="bg-BG"/>
        </w:rPr>
        <w:t xml:space="preserve">. (1) </w:t>
      </w:r>
      <w:r w:rsidRPr="008D55D7">
        <w:rPr>
          <w:rFonts w:ascii="Times New Roman" w:hAnsi="Times New Roman" w:cs="Times New Roman"/>
          <w:sz w:val="24"/>
          <w:szCs w:val="24"/>
          <w:lang w:val="bg-BG"/>
        </w:rPr>
        <w:t xml:space="preserve">Предаването на изпълнението на Услугите за всеки отделен елемент – </w:t>
      </w:r>
      <w:r w:rsidR="00935C32">
        <w:rPr>
          <w:rFonts w:ascii="Times New Roman" w:hAnsi="Times New Roman" w:cs="Times New Roman"/>
          <w:sz w:val="24"/>
          <w:szCs w:val="24"/>
          <w:lang w:val="bg-BG"/>
        </w:rPr>
        <w:t>Идеен и Р</w:t>
      </w:r>
      <w:r w:rsidRPr="008D55D7">
        <w:rPr>
          <w:rFonts w:ascii="Times New Roman" w:hAnsi="Times New Roman" w:cs="Times New Roman"/>
          <w:sz w:val="24"/>
          <w:szCs w:val="24"/>
          <w:lang w:val="bg-BG"/>
        </w:rPr>
        <w:t>аботен проект или друг документ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D55D7">
        <w:rPr>
          <w:rFonts w:ascii="Times New Roman" w:hAnsi="Times New Roman" w:cs="Times New Roman"/>
          <w:b/>
          <w:sz w:val="24"/>
          <w:szCs w:val="24"/>
          <w:lang w:val="bg-BG"/>
        </w:rPr>
        <w:t>Приемо-предавателен протокол</w:t>
      </w:r>
      <w:r w:rsidRPr="008D55D7">
        <w:rPr>
          <w:rFonts w:ascii="Times New Roman" w:hAnsi="Times New Roman" w:cs="Times New Roman"/>
          <w:sz w:val="24"/>
          <w:szCs w:val="24"/>
          <w:lang w:val="bg-BG"/>
        </w:rPr>
        <w:t>“)</w:t>
      </w:r>
    </w:p>
    <w:p w:rsidR="00AE4B28" w:rsidRPr="008D55D7" w:rsidRDefault="00AE4B28" w:rsidP="00A71B89">
      <w:pPr>
        <w:shd w:val="clear" w:color="auto" w:fill="FFFFFF"/>
        <w:spacing w:before="240" w:line="240" w:lineRule="auto"/>
        <w:ind w:right="5"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(2) </w:t>
      </w:r>
      <w:r w:rsidRPr="008D55D7">
        <w:rPr>
          <w:rFonts w:ascii="Times New Roman" w:hAnsi="Times New Roman" w:cs="Times New Roman"/>
          <w:sz w:val="24"/>
          <w:szCs w:val="24"/>
          <w:lang w:val="bg-BG"/>
        </w:rPr>
        <w:t xml:space="preserve">Услугите, предмет на настоящия договор, се считат  за окончателно изпълнени с издаването </w:t>
      </w:r>
      <w:r w:rsidR="005F5597">
        <w:rPr>
          <w:rFonts w:ascii="Times New Roman" w:hAnsi="Times New Roman" w:cs="Times New Roman"/>
          <w:sz w:val="24"/>
          <w:szCs w:val="24"/>
          <w:lang w:val="bg-BG"/>
        </w:rPr>
        <w:t xml:space="preserve">на </w:t>
      </w:r>
      <w:r w:rsidR="00F168D9">
        <w:rPr>
          <w:rFonts w:ascii="Times New Roman" w:hAnsi="Times New Roman" w:cs="Times New Roman"/>
          <w:sz w:val="24"/>
          <w:szCs w:val="24"/>
          <w:lang w:val="bg-BG"/>
        </w:rPr>
        <w:t xml:space="preserve">влязло в сила </w:t>
      </w:r>
      <w:r w:rsidRPr="008D55D7">
        <w:rPr>
          <w:rFonts w:ascii="Times New Roman" w:hAnsi="Times New Roman" w:cs="Times New Roman"/>
          <w:sz w:val="24"/>
          <w:szCs w:val="24"/>
          <w:lang w:val="bg-BG"/>
        </w:rPr>
        <w:t xml:space="preserve"> Разрешение за строеж за обект</w:t>
      </w:r>
      <w:r w:rsidR="00F168D9">
        <w:rPr>
          <w:rFonts w:ascii="Times New Roman" w:hAnsi="Times New Roman" w:cs="Times New Roman"/>
          <w:sz w:val="24"/>
          <w:szCs w:val="24"/>
          <w:lang w:val="bg-BG"/>
        </w:rPr>
        <w:t>а</w:t>
      </w:r>
      <w:r w:rsidRPr="008D55D7">
        <w:rPr>
          <w:rFonts w:ascii="Times New Roman" w:hAnsi="Times New Roman" w:cs="Times New Roman"/>
          <w:sz w:val="24"/>
          <w:szCs w:val="24"/>
          <w:lang w:val="bg-BG"/>
        </w:rPr>
        <w:t xml:space="preserve">. </w:t>
      </w:r>
    </w:p>
    <w:p w:rsidR="00AE4B28" w:rsidRPr="008D55D7" w:rsidRDefault="00AE4B28" w:rsidP="00A71B89">
      <w:pPr>
        <w:tabs>
          <w:tab w:val="left" w:pos="0"/>
        </w:tabs>
        <w:spacing w:before="240" w:after="0" w:line="240" w:lineRule="auto"/>
        <w:ind w:firstLine="567"/>
        <w:jc w:val="both"/>
        <w:rPr>
          <w:rFonts w:ascii="Times New Roman" w:hAnsi="Times New Roman" w:cs="Times New Roman"/>
          <w:bCs/>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1</w:t>
      </w:r>
      <w:r w:rsidRPr="008D55D7">
        <w:rPr>
          <w:rFonts w:ascii="Times New Roman" w:hAnsi="Times New Roman" w:cs="Times New Roman"/>
          <w:b/>
          <w:sz w:val="24"/>
          <w:szCs w:val="24"/>
          <w:lang w:val="bg-BG"/>
        </w:rPr>
        <w:t>. (1)</w:t>
      </w:r>
      <w:r w:rsidRPr="008D55D7">
        <w:rPr>
          <w:rFonts w:ascii="Times New Roman" w:hAnsi="Times New Roman" w:cs="Times New Roman"/>
          <w:sz w:val="24"/>
          <w:szCs w:val="24"/>
          <w:lang w:val="bg-BG"/>
        </w:rPr>
        <w:t xml:space="preserve"> ВЪЗЛОЖИТЕЛЯТ има право:</w:t>
      </w:r>
      <w:bookmarkStart w:id="28" w:name="_DV_M64"/>
      <w:bookmarkEnd w:id="28"/>
    </w:p>
    <w:p w:rsidR="00AE4B28" w:rsidRPr="008D55D7" w:rsidRDefault="00AE4B28" w:rsidP="00A71B89">
      <w:pPr>
        <w:tabs>
          <w:tab w:val="left" w:pos="0"/>
        </w:tabs>
        <w:spacing w:before="240" w:after="0" w:line="240" w:lineRule="auto"/>
        <w:ind w:firstLine="567"/>
        <w:jc w:val="both"/>
        <w:rPr>
          <w:rFonts w:ascii="Times New Roman" w:hAnsi="Times New Roman" w:cs="Times New Roman"/>
          <w:bCs/>
          <w:sz w:val="24"/>
          <w:szCs w:val="24"/>
          <w:lang w:val="bg-BG"/>
        </w:rPr>
      </w:pPr>
      <w:r w:rsidRPr="008D55D7">
        <w:rPr>
          <w:rFonts w:ascii="Times New Roman" w:hAnsi="Times New Roman" w:cs="Times New Roman"/>
          <w:sz w:val="24"/>
          <w:szCs w:val="24"/>
          <w:lang w:val="bg-BG"/>
        </w:rPr>
        <w:t>1. да приеме изпълнението, когато отговаря на договореното</w:t>
      </w:r>
      <w:r w:rsidR="005F5597">
        <w:rPr>
          <w:rFonts w:ascii="Times New Roman" w:hAnsi="Times New Roman" w:cs="Times New Roman"/>
          <w:sz w:val="24"/>
          <w:szCs w:val="24"/>
          <w:lang w:val="bg-BG"/>
        </w:rPr>
        <w:t>.</w:t>
      </w:r>
      <w:bookmarkStart w:id="29" w:name="_DV_M65"/>
      <w:bookmarkEnd w:id="29"/>
    </w:p>
    <w:p w:rsidR="00AE4B28" w:rsidRPr="008D55D7" w:rsidRDefault="00AE4B28" w:rsidP="00A71B89">
      <w:pPr>
        <w:tabs>
          <w:tab w:val="left" w:pos="0"/>
        </w:tab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2. да поиска преработване и/или допълване на Проекта в определен от него срок, като в такъв случай преработването и/или допълването се извършва в указания от ВЪЗЛОЖИТЕЛЯ срок и е изцяло за сметка на ИЗПЪЛНИТЕЛЯ</w:t>
      </w:r>
      <w:bookmarkStart w:id="30" w:name="_DV_M66"/>
      <w:bookmarkEnd w:id="30"/>
      <w:r w:rsidR="005F5597">
        <w:rPr>
          <w:rFonts w:ascii="Times New Roman" w:hAnsi="Times New Roman" w:cs="Times New Roman"/>
          <w:sz w:val="24"/>
          <w:szCs w:val="24"/>
          <w:lang w:val="bg-BG"/>
        </w:rPr>
        <w:t>.</w:t>
      </w:r>
    </w:p>
    <w:p w:rsidR="00AE4B28" w:rsidRPr="008D55D7" w:rsidRDefault="00AE4B28" w:rsidP="00A71B89">
      <w:pPr>
        <w:shd w:val="clear" w:color="auto" w:fill="FFFFFF"/>
        <w:spacing w:before="240" w:line="240" w:lineRule="auto"/>
        <w:ind w:right="5"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Когато ИЗПЪЛНИТЕЛЯТ се е отклонил от поръчката или работата му е с недостатъци, </w:t>
      </w:r>
      <w:r w:rsidRPr="008D55D7">
        <w:rPr>
          <w:rFonts w:ascii="Times New Roman" w:hAnsi="Times New Roman" w:cs="Times New Roman"/>
          <w:bCs/>
          <w:spacing w:val="-1"/>
          <w:sz w:val="24"/>
          <w:szCs w:val="24"/>
          <w:lang w:val="bg-BG"/>
        </w:rPr>
        <w:t>ВЪЗЛОЖИТЕЛЯТ</w:t>
      </w:r>
      <w:r w:rsidRPr="008D55D7">
        <w:rPr>
          <w:rFonts w:ascii="Times New Roman" w:hAnsi="Times New Roman" w:cs="Times New Roman"/>
          <w:b/>
          <w:bCs/>
          <w:spacing w:val="-1"/>
          <w:sz w:val="24"/>
          <w:szCs w:val="24"/>
          <w:lang w:val="bg-BG"/>
        </w:rPr>
        <w:t xml:space="preserve"> </w:t>
      </w:r>
      <w:r w:rsidRPr="008D55D7">
        <w:rPr>
          <w:rFonts w:ascii="Times New Roman" w:hAnsi="Times New Roman" w:cs="Times New Roman"/>
          <w:spacing w:val="-1"/>
          <w:sz w:val="24"/>
          <w:szCs w:val="24"/>
          <w:lang w:val="bg-BG"/>
        </w:rPr>
        <w:t xml:space="preserve">има право да откаже нейното приемане и заплащане на съответна част от дължимото </w:t>
      </w:r>
      <w:r w:rsidRPr="008D55D7">
        <w:rPr>
          <w:rFonts w:ascii="Times New Roman" w:hAnsi="Times New Roman" w:cs="Times New Roman"/>
          <w:sz w:val="24"/>
          <w:szCs w:val="24"/>
          <w:lang w:val="bg-BG"/>
        </w:rPr>
        <w:t xml:space="preserve">възнаграждение, докато </w:t>
      </w:r>
      <w:r w:rsidRPr="008D55D7">
        <w:rPr>
          <w:rFonts w:ascii="Times New Roman" w:hAnsi="Times New Roman" w:cs="Times New Roman"/>
          <w:bCs/>
          <w:sz w:val="24"/>
          <w:szCs w:val="24"/>
          <w:lang w:val="bg-BG"/>
        </w:rPr>
        <w:t>ИЗПЪЛНИТЕЛЯТ</w:t>
      </w:r>
      <w:r w:rsidRPr="008D55D7">
        <w:rPr>
          <w:rFonts w:ascii="Times New Roman" w:hAnsi="Times New Roman" w:cs="Times New Roman"/>
          <w:b/>
          <w:bCs/>
          <w:sz w:val="24"/>
          <w:szCs w:val="24"/>
          <w:lang w:val="bg-BG"/>
        </w:rPr>
        <w:t xml:space="preserve"> </w:t>
      </w:r>
      <w:r w:rsidRPr="008D55D7">
        <w:rPr>
          <w:rFonts w:ascii="Times New Roman" w:hAnsi="Times New Roman" w:cs="Times New Roman"/>
          <w:sz w:val="24"/>
          <w:szCs w:val="24"/>
          <w:lang w:val="bg-BG"/>
        </w:rPr>
        <w:t>не отстрани недостатъците или не извърши необходимите и уговорени работи.</w:t>
      </w:r>
    </w:p>
    <w:p w:rsidR="00AE4B28" w:rsidRPr="008D55D7" w:rsidRDefault="00AE4B28" w:rsidP="00A71B89">
      <w:pPr>
        <w:shd w:val="clear" w:color="auto" w:fill="FFFFFF"/>
        <w:spacing w:before="240" w:line="240" w:lineRule="auto"/>
        <w:ind w:left="5" w:right="5" w:firstLine="562"/>
        <w:jc w:val="both"/>
        <w:rPr>
          <w:rFonts w:ascii="Times New Roman" w:hAnsi="Times New Roman" w:cs="Times New Roman"/>
          <w:sz w:val="24"/>
          <w:szCs w:val="24"/>
          <w:lang w:val="bg-BG"/>
        </w:rPr>
      </w:pPr>
      <w:r w:rsidRPr="008D55D7">
        <w:rPr>
          <w:rFonts w:ascii="Times New Roman" w:hAnsi="Times New Roman" w:cs="Times New Roman"/>
          <w:b/>
          <w:bCs/>
          <w:sz w:val="24"/>
          <w:szCs w:val="24"/>
          <w:lang w:val="bg-BG"/>
        </w:rPr>
        <w:t xml:space="preserve">(3) </w:t>
      </w:r>
      <w:r w:rsidRPr="008D55D7">
        <w:rPr>
          <w:rFonts w:ascii="Times New Roman" w:hAnsi="Times New Roman" w:cs="Times New Roman"/>
          <w:sz w:val="24"/>
          <w:szCs w:val="24"/>
          <w:lang w:val="bg-BG"/>
        </w:rPr>
        <w:t xml:space="preserve">В случаите по предходната алинея, </w:t>
      </w:r>
      <w:r w:rsidRPr="008D55D7">
        <w:rPr>
          <w:rFonts w:ascii="Times New Roman" w:hAnsi="Times New Roman" w:cs="Times New Roman"/>
          <w:bCs/>
          <w:sz w:val="24"/>
          <w:szCs w:val="24"/>
          <w:lang w:val="bg-BG"/>
        </w:rPr>
        <w:t>ВЪЗЛОЖИТЕЛЯТ</w:t>
      </w:r>
      <w:r w:rsidRPr="008D55D7">
        <w:rPr>
          <w:rFonts w:ascii="Times New Roman" w:hAnsi="Times New Roman" w:cs="Times New Roman"/>
          <w:b/>
          <w:bCs/>
          <w:sz w:val="24"/>
          <w:szCs w:val="24"/>
          <w:lang w:val="bg-BG"/>
        </w:rPr>
        <w:t xml:space="preserve"> </w:t>
      </w:r>
      <w:r w:rsidRPr="008D55D7">
        <w:rPr>
          <w:rFonts w:ascii="Times New Roman" w:hAnsi="Times New Roman" w:cs="Times New Roman"/>
          <w:sz w:val="24"/>
          <w:szCs w:val="24"/>
          <w:lang w:val="bg-BG"/>
        </w:rPr>
        <w:t>разполага с едно от следните права по избор:</w:t>
      </w:r>
    </w:p>
    <w:p w:rsidR="00AE4B28" w:rsidRPr="008D55D7" w:rsidRDefault="00AE4B28" w:rsidP="00A71B89">
      <w:pPr>
        <w:widowControl w:val="0"/>
        <w:shd w:val="clear" w:color="auto" w:fill="FFFFFF"/>
        <w:tabs>
          <w:tab w:val="left" w:pos="672"/>
        </w:tabs>
        <w:autoSpaceDE w:val="0"/>
        <w:autoSpaceDN w:val="0"/>
        <w:adjustRightInd w:val="0"/>
        <w:spacing w:before="240" w:line="240" w:lineRule="auto"/>
        <w:ind w:firstLine="567"/>
        <w:jc w:val="both"/>
        <w:rPr>
          <w:rFonts w:ascii="Times New Roman" w:hAnsi="Times New Roman" w:cs="Times New Roman"/>
          <w:spacing w:val="-25"/>
          <w:sz w:val="24"/>
          <w:szCs w:val="24"/>
          <w:lang w:val="bg-BG"/>
        </w:rPr>
      </w:pPr>
      <w:r w:rsidRPr="008D55D7">
        <w:rPr>
          <w:rFonts w:ascii="Times New Roman" w:hAnsi="Times New Roman" w:cs="Times New Roman"/>
          <w:sz w:val="24"/>
          <w:szCs w:val="24"/>
          <w:lang w:val="bg-BG"/>
        </w:rPr>
        <w:tab/>
        <w:t xml:space="preserve">(а) да определи подходящ срок, в който </w:t>
      </w:r>
      <w:r w:rsidRPr="008D55D7">
        <w:rPr>
          <w:rFonts w:ascii="Times New Roman" w:hAnsi="Times New Roman" w:cs="Times New Roman"/>
          <w:bCs/>
          <w:sz w:val="24"/>
          <w:szCs w:val="24"/>
          <w:lang w:val="bg-BG"/>
        </w:rPr>
        <w:t>ИЗПЪЛНИТЕЛЯТ</w:t>
      </w:r>
      <w:r w:rsidRPr="008D55D7">
        <w:rPr>
          <w:rFonts w:ascii="Times New Roman" w:hAnsi="Times New Roman" w:cs="Times New Roman"/>
          <w:b/>
          <w:bCs/>
          <w:sz w:val="24"/>
          <w:szCs w:val="24"/>
          <w:lang w:val="bg-BG"/>
        </w:rPr>
        <w:t xml:space="preserve"> </w:t>
      </w:r>
      <w:r w:rsidRPr="008D55D7">
        <w:rPr>
          <w:rFonts w:ascii="Times New Roman" w:hAnsi="Times New Roman" w:cs="Times New Roman"/>
          <w:sz w:val="24"/>
          <w:szCs w:val="24"/>
          <w:lang w:val="bg-BG"/>
        </w:rPr>
        <w:t>да поправи работата си за своя сметка;</w:t>
      </w:r>
    </w:p>
    <w:p w:rsidR="00AE4B28" w:rsidRPr="008D55D7" w:rsidRDefault="00AE4B28" w:rsidP="00A71B89">
      <w:pPr>
        <w:widowControl w:val="0"/>
        <w:shd w:val="clear" w:color="auto" w:fill="FFFFFF"/>
        <w:tabs>
          <w:tab w:val="left" w:pos="672"/>
        </w:tabs>
        <w:autoSpaceDE w:val="0"/>
        <w:autoSpaceDN w:val="0"/>
        <w:adjustRightInd w:val="0"/>
        <w:spacing w:before="240" w:line="240" w:lineRule="auto"/>
        <w:ind w:right="10" w:firstLine="567"/>
        <w:jc w:val="both"/>
        <w:rPr>
          <w:rFonts w:ascii="Times New Roman" w:hAnsi="Times New Roman" w:cs="Times New Roman"/>
          <w:spacing w:val="-14"/>
          <w:sz w:val="24"/>
          <w:szCs w:val="24"/>
          <w:lang w:val="bg-BG"/>
        </w:rPr>
      </w:pPr>
      <w:r w:rsidRPr="008D55D7">
        <w:rPr>
          <w:rFonts w:ascii="Times New Roman" w:hAnsi="Times New Roman" w:cs="Times New Roman"/>
          <w:sz w:val="24"/>
          <w:szCs w:val="24"/>
          <w:lang w:val="bg-BG"/>
        </w:rPr>
        <w:tab/>
        <w:t xml:space="preserve">(б) да отстрани сам за сметка на </w:t>
      </w:r>
      <w:r w:rsidRPr="008D55D7">
        <w:rPr>
          <w:rFonts w:ascii="Times New Roman" w:hAnsi="Times New Roman" w:cs="Times New Roman"/>
          <w:bCs/>
          <w:sz w:val="24"/>
          <w:szCs w:val="24"/>
          <w:lang w:val="bg-BG"/>
        </w:rPr>
        <w:t>ИЗПЪЛНИТЕЛЯ</w:t>
      </w:r>
      <w:r w:rsidRPr="008D55D7">
        <w:rPr>
          <w:rFonts w:ascii="Times New Roman" w:hAnsi="Times New Roman" w:cs="Times New Roman"/>
          <w:b/>
          <w:bCs/>
          <w:sz w:val="24"/>
          <w:szCs w:val="24"/>
          <w:lang w:val="bg-BG"/>
        </w:rPr>
        <w:t xml:space="preserve"> </w:t>
      </w:r>
      <w:r w:rsidRPr="008D55D7">
        <w:rPr>
          <w:rFonts w:ascii="Times New Roman" w:hAnsi="Times New Roman" w:cs="Times New Roman"/>
          <w:sz w:val="24"/>
          <w:szCs w:val="24"/>
          <w:lang w:val="bg-BG"/>
        </w:rPr>
        <w:t>отклоненията от поръчката, респективно недостатъците на работата;</w:t>
      </w:r>
    </w:p>
    <w:p w:rsidR="00AE4B28" w:rsidRPr="008D55D7" w:rsidRDefault="00AE4B28" w:rsidP="00A71B89">
      <w:pPr>
        <w:widowControl w:val="0"/>
        <w:shd w:val="clear" w:color="auto" w:fill="FFFFFF"/>
        <w:tabs>
          <w:tab w:val="left" w:pos="672"/>
        </w:tabs>
        <w:autoSpaceDE w:val="0"/>
        <w:autoSpaceDN w:val="0"/>
        <w:adjustRightInd w:val="0"/>
        <w:spacing w:before="240" w:line="240" w:lineRule="auto"/>
        <w:ind w:firstLine="567"/>
        <w:jc w:val="both"/>
        <w:rPr>
          <w:rFonts w:ascii="Times New Roman" w:hAnsi="Times New Roman" w:cs="Times New Roman"/>
          <w:spacing w:val="-16"/>
          <w:sz w:val="24"/>
          <w:szCs w:val="24"/>
          <w:lang w:val="bg-BG"/>
        </w:rPr>
      </w:pPr>
      <w:r w:rsidRPr="008D55D7">
        <w:rPr>
          <w:rFonts w:ascii="Times New Roman" w:hAnsi="Times New Roman" w:cs="Times New Roman"/>
          <w:sz w:val="24"/>
          <w:szCs w:val="24"/>
          <w:lang w:val="bg-BG"/>
        </w:rPr>
        <w:tab/>
        <w:t>(в) да намали възнаграждението съразмерно с намалената цена или годност на изработеното.</w:t>
      </w:r>
    </w:p>
    <w:p w:rsidR="00AE4B28" w:rsidRPr="008D55D7" w:rsidRDefault="00AE4B28" w:rsidP="00A71B89">
      <w:pPr>
        <w:spacing w:before="24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lastRenderedPageBreak/>
        <w:t>(4)</w:t>
      </w:r>
      <w:r w:rsidRPr="008D55D7">
        <w:rPr>
          <w:rFonts w:ascii="Times New Roman" w:hAnsi="Times New Roman" w:cs="Times New Roman"/>
          <w:sz w:val="24"/>
          <w:szCs w:val="24"/>
          <w:lang w:val="bg-BG"/>
        </w:rPr>
        <w:t xml:space="preserve"> Когато отклоненията от поръчката или недостатъците на работата са толкова съществени, че правят работата негодна, съобразно договореното, </w:t>
      </w:r>
      <w:r w:rsidRPr="008D55D7">
        <w:rPr>
          <w:rFonts w:ascii="Times New Roman" w:hAnsi="Times New Roman" w:cs="Times New Roman"/>
          <w:bCs/>
          <w:sz w:val="24"/>
          <w:szCs w:val="24"/>
          <w:lang w:val="bg-BG"/>
        </w:rPr>
        <w:t>ВЪЗЛОЖИТЕЛЯТ има право да развали договора.</w:t>
      </w:r>
    </w:p>
    <w:p w:rsidR="00A333F7" w:rsidRPr="00A333F7" w:rsidRDefault="00A333F7" w:rsidP="00A71B89">
      <w:pPr>
        <w:tabs>
          <w:tab w:val="left" w:pos="0"/>
        </w:tabs>
        <w:spacing w:after="0" w:line="240" w:lineRule="auto"/>
        <w:ind w:firstLine="567"/>
        <w:jc w:val="both"/>
        <w:rPr>
          <w:rFonts w:ascii="Times New Roman" w:eastAsia="Times New Roman" w:hAnsi="Times New Roman"/>
          <w:bCs/>
          <w:sz w:val="24"/>
          <w:szCs w:val="20"/>
        </w:rPr>
      </w:pPr>
      <w:bookmarkStart w:id="31" w:name="_DV_M67"/>
      <w:bookmarkStart w:id="32" w:name="_DV_M68"/>
      <w:bookmarkStart w:id="33" w:name="_DV_M69"/>
      <w:bookmarkEnd w:id="31"/>
      <w:bookmarkEnd w:id="32"/>
      <w:bookmarkEnd w:id="33"/>
      <w:r w:rsidRPr="00A333F7">
        <w:rPr>
          <w:rFonts w:ascii="Times New Roman" w:eastAsia="Times New Roman" w:hAnsi="Times New Roman"/>
          <w:b/>
          <w:sz w:val="24"/>
          <w:szCs w:val="20"/>
          <w:lang w:val="bg-BG"/>
        </w:rPr>
        <w:t>(</w:t>
      </w:r>
      <w:r w:rsidRPr="00A333F7">
        <w:rPr>
          <w:rFonts w:ascii="Times New Roman" w:eastAsia="Times New Roman" w:hAnsi="Times New Roman"/>
          <w:b/>
          <w:sz w:val="24"/>
          <w:szCs w:val="20"/>
        </w:rPr>
        <w:t>5</w:t>
      </w:r>
      <w:r w:rsidRPr="00A333F7">
        <w:rPr>
          <w:rFonts w:ascii="Times New Roman" w:eastAsia="Times New Roman" w:hAnsi="Times New Roman"/>
          <w:b/>
          <w:sz w:val="24"/>
          <w:szCs w:val="20"/>
          <w:lang w:val="bg-BG"/>
        </w:rPr>
        <w:t>)</w:t>
      </w:r>
      <w:r w:rsidRPr="00A333F7">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протокол, подписан от Страните в срок до </w:t>
      </w:r>
      <w:r w:rsidRPr="00A333F7">
        <w:rPr>
          <w:rFonts w:ascii="Times New Roman" w:eastAsia="Times New Roman" w:hAnsi="Times New Roman"/>
          <w:color w:val="000000"/>
          <w:spacing w:val="1"/>
          <w:sz w:val="24"/>
          <w:szCs w:val="24"/>
          <w:lang w:val="bg-BG"/>
        </w:rPr>
        <w:t>10 (</w:t>
      </w:r>
      <w:r w:rsidRPr="00A333F7">
        <w:rPr>
          <w:rFonts w:ascii="Times New Roman" w:eastAsia="Times New Roman" w:hAnsi="Times New Roman"/>
          <w:i/>
          <w:color w:val="000000"/>
          <w:spacing w:val="1"/>
          <w:sz w:val="24"/>
          <w:szCs w:val="24"/>
          <w:lang w:val="bg-BG"/>
        </w:rPr>
        <w:t>десет</w:t>
      </w:r>
      <w:r w:rsidRPr="00A333F7">
        <w:rPr>
          <w:rFonts w:ascii="Times New Roman" w:eastAsia="Times New Roman" w:hAnsi="Times New Roman"/>
          <w:color w:val="000000"/>
          <w:spacing w:val="1"/>
          <w:sz w:val="24"/>
          <w:szCs w:val="24"/>
          <w:lang w:val="bg-BG"/>
        </w:rPr>
        <w:t xml:space="preserve">) дни след влизане в сила на издаденото Разрешение за строеж. </w:t>
      </w:r>
    </w:p>
    <w:p w:rsidR="00AE4B28" w:rsidRPr="00A333F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sidRPr="00A333F7">
        <w:rPr>
          <w:rFonts w:ascii="Times New Roman" w:hAnsi="Times New Roman" w:cs="Times New Roman"/>
          <w:b/>
          <w:bCs/>
          <w:sz w:val="24"/>
          <w:szCs w:val="24"/>
        </w:rPr>
        <w:t xml:space="preserve">VII. </w:t>
      </w:r>
      <w:r w:rsidR="00AE4B28" w:rsidRPr="00A333F7">
        <w:rPr>
          <w:rFonts w:ascii="Times New Roman" w:hAnsi="Times New Roman" w:cs="Times New Roman"/>
          <w:b/>
          <w:bCs/>
          <w:sz w:val="24"/>
          <w:szCs w:val="24"/>
          <w:lang w:val="bg-BG"/>
        </w:rPr>
        <w:t>САНКЦИИ ПРИ НЕИЗПЪЛНЕНИЕ</w:t>
      </w:r>
    </w:p>
    <w:p w:rsidR="00AE4B28" w:rsidRPr="008D55D7"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A333F7">
        <w:rPr>
          <w:rFonts w:ascii="Times New Roman" w:hAnsi="Times New Roman" w:cs="Times New Roman"/>
          <w:b/>
          <w:sz w:val="24"/>
          <w:szCs w:val="24"/>
          <w:lang w:val="bg-BG"/>
        </w:rPr>
        <w:t>Чл. 3</w:t>
      </w:r>
      <w:r w:rsidR="0061577F" w:rsidRPr="00A333F7">
        <w:rPr>
          <w:rFonts w:ascii="Times New Roman" w:hAnsi="Times New Roman" w:cs="Times New Roman"/>
          <w:b/>
          <w:sz w:val="24"/>
          <w:szCs w:val="24"/>
          <w:lang w:val="bg-BG"/>
        </w:rPr>
        <w:t>2</w:t>
      </w:r>
      <w:r w:rsidRPr="00A333F7">
        <w:rPr>
          <w:rFonts w:ascii="Times New Roman" w:hAnsi="Times New Roman" w:cs="Times New Roman"/>
          <w:b/>
          <w:sz w:val="24"/>
          <w:szCs w:val="24"/>
          <w:lang w:val="bg-BG"/>
        </w:rPr>
        <w:t xml:space="preserve">. </w:t>
      </w:r>
      <w:r w:rsidRPr="00A333F7">
        <w:rPr>
          <w:rFonts w:ascii="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0,2 /нула цяло и два/ % от Стойността по Договора за всеки ден забава, но не повече от 20 % /двадесет процента/ от Стойността на Договора.</w:t>
      </w:r>
    </w:p>
    <w:p w:rsidR="00AE4B28" w:rsidRPr="008D55D7" w:rsidRDefault="00AE4B28" w:rsidP="00A71B89">
      <w:pPr>
        <w:shd w:val="clear" w:color="auto" w:fill="FFFFFF"/>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3</w:t>
      </w:r>
      <w:r w:rsidRPr="008D55D7">
        <w:rPr>
          <w:rFonts w:ascii="Times New Roman" w:hAnsi="Times New Roman" w:cs="Times New Roman"/>
          <w:b/>
          <w:sz w:val="24"/>
          <w:szCs w:val="24"/>
          <w:lang w:val="bg-BG"/>
        </w:rPr>
        <w:t xml:space="preserve">. </w:t>
      </w:r>
      <w:r w:rsidRPr="008D55D7">
        <w:rPr>
          <w:rFonts w:ascii="Times New Roman" w:hAnsi="Times New Roman" w:cs="Times New Roman"/>
          <w:sz w:val="24"/>
          <w:szCs w:val="24"/>
          <w:lang w:val="bg-BG"/>
        </w:rPr>
        <w:t xml:space="preserve">При констатирано лошо или друго неточно или частично изпълнение на отделен документ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AE4B28" w:rsidRPr="008D55D7" w:rsidRDefault="00AE4B28" w:rsidP="00A71B89">
      <w:pPr>
        <w:tabs>
          <w:tab w:val="num" w:pos="1434"/>
        </w:tabs>
        <w:spacing w:before="24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4</w:t>
      </w:r>
      <w:r w:rsidRPr="008D55D7">
        <w:rPr>
          <w:rFonts w:ascii="Times New Roman" w:hAnsi="Times New Roman" w:cs="Times New Roman"/>
          <w:b/>
          <w:sz w:val="24"/>
          <w:szCs w:val="24"/>
          <w:lang w:val="bg-BG"/>
        </w:rPr>
        <w:t xml:space="preserve">. </w:t>
      </w:r>
      <w:r w:rsidRPr="008D55D7">
        <w:rPr>
          <w:rFonts w:ascii="Times New Roman" w:hAnsi="Times New Roman" w:cs="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 Договора. </w:t>
      </w:r>
    </w:p>
    <w:p w:rsidR="00AE4B28" w:rsidRPr="008D55D7" w:rsidRDefault="00AE4B28"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5</w:t>
      </w:r>
      <w:r w:rsidRPr="008D55D7">
        <w:rPr>
          <w:rFonts w:ascii="Times New Roman" w:hAnsi="Times New Roman" w:cs="Times New Roman"/>
          <w:b/>
          <w:sz w:val="24"/>
          <w:szCs w:val="24"/>
          <w:lang w:val="bg-BG"/>
        </w:rPr>
        <w:t xml:space="preserve">. </w:t>
      </w:r>
      <w:r w:rsidRPr="008D55D7">
        <w:rPr>
          <w:rFonts w:ascii="Times New Roman" w:hAnsi="Times New Roman" w:cs="Times New Roman"/>
          <w:sz w:val="24"/>
          <w:szCs w:val="24"/>
          <w:lang w:val="bg-BG"/>
        </w:rPr>
        <w:t xml:space="preserve">ВЪЗЛОЖИТЕЛЯТ има право да удържи всяка дължима по този Договор неустойка от дължими плащания по договора и/ или чрез задържане на сума от Гаранцията за изпълнение, като уведоми писмено ИЗПЪЛНИТЕЛЯ за това.  </w:t>
      </w:r>
    </w:p>
    <w:p w:rsidR="00865F5C" w:rsidRPr="008D55D7" w:rsidRDefault="00865F5C" w:rsidP="00A71B89">
      <w:pPr>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Чл. 36. (1) </w:t>
      </w:r>
      <w:r w:rsidRPr="008D55D7">
        <w:rPr>
          <w:rFonts w:ascii="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65F5C" w:rsidRPr="008D55D7" w:rsidRDefault="00865F5C" w:rsidP="00A71B89">
      <w:pPr>
        <w:spacing w:before="24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r w:rsidR="00A333F7">
        <w:rPr>
          <w:rFonts w:ascii="Times New Roman" w:hAnsi="Times New Roman" w:cs="Times New Roman"/>
          <w:sz w:val="24"/>
          <w:szCs w:val="24"/>
          <w:lang w:val="bg-BG"/>
        </w:rPr>
        <w:t xml:space="preserve"> </w:t>
      </w:r>
    </w:p>
    <w:p w:rsidR="00865F5C" w:rsidRPr="008D55D7" w:rsidRDefault="00865F5C" w:rsidP="00A71B89">
      <w:pPr>
        <w:spacing w:before="240" w:line="240" w:lineRule="auto"/>
        <w:ind w:firstLine="720"/>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1) в пълен размер, когато няма извършени и/или приети услуги по договора, съгласно условията на договора;</w:t>
      </w:r>
    </w:p>
    <w:p w:rsidR="00865F5C" w:rsidRPr="008D55D7" w:rsidRDefault="00865F5C" w:rsidP="00A71B89">
      <w:pPr>
        <w:spacing w:before="240" w:line="240" w:lineRule="auto"/>
        <w:ind w:firstLine="720"/>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2) в размера, представляващ разликата между стойността на действително извършените и приети дейности по договора, съгласно условията на договора и стойността на извършеното авансово плащане, когато аванса е в по-висок размер;</w:t>
      </w:r>
    </w:p>
    <w:p w:rsidR="00865F5C" w:rsidRPr="008D55D7" w:rsidRDefault="00865F5C" w:rsidP="00A71B89">
      <w:pPr>
        <w:spacing w:before="240" w:line="240" w:lineRule="auto"/>
        <w:ind w:firstLine="708"/>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(3)</w:t>
      </w:r>
      <w:r w:rsidRPr="008D55D7">
        <w:rPr>
          <w:rFonts w:ascii="Times New Roman" w:hAnsi="Times New Roman" w:cs="Times New Roman"/>
          <w:sz w:val="24"/>
          <w:szCs w:val="24"/>
          <w:lang w:val="bg-BG"/>
        </w:rPr>
        <w:t xml:space="preserve"> Възстановяването на авансовите суми, когато е приложимо, се дължи от ИЗПЪЛНИТЕЛЯТ в срок до 5 (пет) календарни дни, считано от датата следваща датата на прекратяване на договора по банковата сметка на ВЪЗЛОЖИТЕЛЯ, посочена в настоящия договор.</w:t>
      </w:r>
    </w:p>
    <w:p w:rsidR="00865F5C" w:rsidRPr="008D55D7" w:rsidRDefault="00865F5C" w:rsidP="00A71B89">
      <w:pPr>
        <w:spacing w:before="240" w:line="240" w:lineRule="auto"/>
        <w:ind w:firstLine="708"/>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(4)</w:t>
      </w:r>
      <w:r w:rsidRPr="008D55D7">
        <w:rPr>
          <w:rFonts w:ascii="Times New Roman" w:hAnsi="Times New Roman" w:cs="Times New Roman"/>
          <w:sz w:val="24"/>
          <w:szCs w:val="24"/>
          <w:lang w:val="bg-BG"/>
        </w:rPr>
        <w:t xml:space="preserve"> Страните се съгласяват, че неустойките по настоящия договор се </w:t>
      </w:r>
      <w:proofErr w:type="spellStart"/>
      <w:r w:rsidRPr="008D55D7">
        <w:rPr>
          <w:rFonts w:ascii="Times New Roman" w:hAnsi="Times New Roman" w:cs="Times New Roman"/>
          <w:sz w:val="24"/>
          <w:szCs w:val="24"/>
          <w:lang w:val="bg-BG"/>
        </w:rPr>
        <w:t>кумулират</w:t>
      </w:r>
      <w:proofErr w:type="spellEnd"/>
      <w:r w:rsidRPr="008D55D7">
        <w:rPr>
          <w:rFonts w:ascii="Times New Roman" w:hAnsi="Times New Roman" w:cs="Times New Roman"/>
          <w:sz w:val="24"/>
          <w:szCs w:val="24"/>
          <w:lang w:val="bg-BG"/>
        </w:rPr>
        <w:t xml:space="preserve"> по отношение на различни хипотези и случаи на неизпълнение. </w:t>
      </w:r>
    </w:p>
    <w:p w:rsidR="00865F5C" w:rsidRDefault="00865F5C" w:rsidP="00A71B89">
      <w:pPr>
        <w:keepNext/>
        <w:keepLines/>
        <w:spacing w:before="240" w:after="240" w:line="240" w:lineRule="auto"/>
        <w:jc w:val="center"/>
        <w:outlineLvl w:val="1"/>
        <w:rPr>
          <w:rFonts w:ascii="Times New Roman" w:hAnsi="Times New Roman" w:cs="Times New Roman"/>
          <w:b/>
          <w:bCs/>
          <w:sz w:val="24"/>
          <w:szCs w:val="24"/>
          <w:lang w:val="bg-BG"/>
        </w:rPr>
      </w:pP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VIII. </w:t>
      </w:r>
      <w:r w:rsidR="00AE4B28" w:rsidRPr="008D55D7">
        <w:rPr>
          <w:rFonts w:ascii="Times New Roman" w:hAnsi="Times New Roman" w:cs="Times New Roman"/>
          <w:b/>
          <w:bCs/>
          <w:sz w:val="24"/>
          <w:szCs w:val="24"/>
          <w:lang w:val="bg-BG"/>
        </w:rPr>
        <w:t>ПРЕКРАТЯВАНЕ НА ДОГОВОРА</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7</w:t>
      </w:r>
      <w:r w:rsidRPr="008D55D7">
        <w:rPr>
          <w:rFonts w:ascii="Times New Roman" w:hAnsi="Times New Roman" w:cs="Times New Roman"/>
          <w:b/>
          <w:sz w:val="24"/>
          <w:szCs w:val="24"/>
          <w:lang w:val="bg-BG"/>
        </w:rPr>
        <w:t>.</w:t>
      </w:r>
      <w:r w:rsidRPr="008D55D7">
        <w:rPr>
          <w:rFonts w:ascii="Times New Roman" w:hAnsi="Times New Roman" w:cs="Times New Roman"/>
          <w:sz w:val="24"/>
          <w:szCs w:val="24"/>
          <w:lang w:val="bg-BG"/>
        </w:rPr>
        <w:t xml:space="preserve"> (1) Този Договор се прекратява</w:t>
      </w:r>
    </w:p>
    <w:p w:rsidR="00AE4B28" w:rsidRPr="008D55D7"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1. с изтичане на Срока на Договора;</w:t>
      </w:r>
    </w:p>
    <w:p w:rsidR="00AE4B28" w:rsidRPr="008D55D7"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2. с изпълнението на всички задължения на Страните по него; </w:t>
      </w:r>
    </w:p>
    <w:p w:rsidR="00AE4B28" w:rsidRPr="008D55D7"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w:t>
      </w:r>
      <w:r w:rsidRPr="002574D4">
        <w:rPr>
          <w:rFonts w:ascii="Times New Roman" w:hAnsi="Times New Roman" w:cs="Times New Roman"/>
          <w:sz w:val="24"/>
          <w:szCs w:val="24"/>
          <w:lang w:val="bg-BG"/>
        </w:rPr>
        <w:t>другата Страна в срок до 10 дни от настъпване на невъзможността и да представи доказателства;</w:t>
      </w:r>
      <w:r w:rsidRPr="008D55D7">
        <w:rPr>
          <w:rFonts w:ascii="Times New Roman" w:hAnsi="Times New Roman" w:cs="Times New Roman"/>
          <w:sz w:val="24"/>
          <w:szCs w:val="24"/>
          <w:lang w:val="bg-BG"/>
        </w:rPr>
        <w:t xml:space="preserve"> </w:t>
      </w:r>
    </w:p>
    <w:p w:rsidR="00AE4B28" w:rsidRPr="008D55D7"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C4070"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5. при условията по чл. 5, ал. 1, т. 3 от </w:t>
      </w:r>
      <w:r w:rsidR="00AC4070" w:rsidRPr="00AC4070">
        <w:rPr>
          <w:rFonts w:ascii="Times New Roman" w:hAnsi="Times New Roman" w:cs="Times New Roman"/>
          <w:sz w:val="24"/>
          <w:szCs w:val="24"/>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FC1A2B">
        <w:rPr>
          <w:rFonts w:ascii="Times New Roman" w:hAnsi="Times New Roman" w:cs="Times New Roman"/>
          <w:sz w:val="24"/>
          <w:szCs w:val="24"/>
          <w:lang w:val="bg-BG"/>
        </w:rPr>
        <w:t>.</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Договорът може да бъде прекратен</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1.</w:t>
      </w:r>
      <w:r w:rsidRPr="008D55D7">
        <w:rPr>
          <w:rFonts w:ascii="Times New Roman" w:hAnsi="Times New Roman" w:cs="Times New Roman"/>
          <w:sz w:val="24"/>
          <w:szCs w:val="24"/>
          <w:lang w:val="bg-BG"/>
        </w:rPr>
        <w:tab/>
        <w:t>по взаимно съгласие на Страните, изразено в писмена форма;</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2.</w:t>
      </w:r>
      <w:r w:rsidRPr="008D55D7">
        <w:rPr>
          <w:rFonts w:ascii="Times New Roman" w:hAnsi="Times New Roman" w:cs="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8</w:t>
      </w:r>
      <w:r w:rsidRPr="008D55D7">
        <w:rPr>
          <w:rFonts w:ascii="Times New Roman" w:hAnsi="Times New Roman" w:cs="Times New Roman"/>
          <w:b/>
          <w:sz w:val="24"/>
          <w:szCs w:val="24"/>
          <w:lang w:val="bg-BG"/>
        </w:rPr>
        <w:t>.</w:t>
      </w:r>
      <w:r w:rsidRPr="008D55D7">
        <w:rPr>
          <w:rFonts w:ascii="Times New Roman" w:hAnsi="Times New Roman" w:cs="Times New Roman"/>
          <w:sz w:val="24"/>
          <w:szCs w:val="24"/>
          <w:lang w:val="bg-BG"/>
        </w:rPr>
        <w:t xml:space="preserve"> </w:t>
      </w:r>
      <w:r w:rsidRPr="008D55D7">
        <w:rPr>
          <w:rFonts w:ascii="Times New Roman" w:hAnsi="Times New Roman" w:cs="Times New Roman"/>
          <w:b/>
          <w:sz w:val="24"/>
          <w:szCs w:val="24"/>
          <w:lang w:val="bg-BG"/>
        </w:rPr>
        <w:t>(1)</w:t>
      </w:r>
      <w:r w:rsidRPr="008D55D7">
        <w:rPr>
          <w:rFonts w:ascii="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E4B28" w:rsidRPr="008D55D7" w:rsidRDefault="00AE4B28" w:rsidP="00A71B89">
      <w:pPr>
        <w:keepLines/>
        <w:tabs>
          <w:tab w:val="left" w:pos="4950"/>
        </w:tab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(2)</w:t>
      </w:r>
      <w:r w:rsidRPr="008D55D7">
        <w:rPr>
          <w:rFonts w:ascii="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1. когато ИЗПЪЛНИТЕЛЯТ не е започнал изпълнението на Услугите в срок до 30 дни, считано от Датата на влизане в сила;</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2. ИЗПЪЛНИТЕЛЯТ е прекратил изпълнението на Услугите за повече от 15 дни;</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3.ИЗПЪЛНИТЕЛЯТ е допуснал съществено отклонение от Техническата спецификация и Техническото предложение.</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 xml:space="preserve">(3) </w:t>
      </w:r>
      <w:r w:rsidRPr="008D55D7">
        <w:rPr>
          <w:rFonts w:ascii="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E4B28" w:rsidRPr="008D55D7" w:rsidRDefault="00AE4B28" w:rsidP="00A71B89">
      <w:pPr>
        <w:keepLines/>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3</w:t>
      </w:r>
      <w:r w:rsidR="0061577F">
        <w:rPr>
          <w:rFonts w:ascii="Times New Roman" w:hAnsi="Times New Roman" w:cs="Times New Roman"/>
          <w:b/>
          <w:sz w:val="24"/>
          <w:szCs w:val="24"/>
          <w:lang w:val="bg-BG"/>
        </w:rPr>
        <w:t>9</w:t>
      </w:r>
      <w:r w:rsidRPr="008D55D7">
        <w:rPr>
          <w:rFonts w:ascii="Times New Roman" w:hAnsi="Times New Roman" w:cs="Times New Roman"/>
          <w:b/>
          <w:sz w:val="24"/>
          <w:szCs w:val="24"/>
          <w:lang w:val="bg-BG"/>
        </w:rPr>
        <w:t xml:space="preserve">. </w:t>
      </w:r>
      <w:r w:rsidRPr="008D55D7">
        <w:rPr>
          <w:rFonts w:ascii="Times New Roman" w:hAnsi="Times New Roman" w:cs="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споразумение, подписано от Страните, а при непостигане на съгласие – по реда на клаузата за разрешаване на спорове по този Договор.</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lastRenderedPageBreak/>
        <w:t xml:space="preserve">Чл. </w:t>
      </w:r>
      <w:r w:rsidR="0061577F">
        <w:rPr>
          <w:rFonts w:ascii="Times New Roman" w:hAnsi="Times New Roman" w:cs="Times New Roman"/>
          <w:b/>
          <w:sz w:val="24"/>
          <w:szCs w:val="24"/>
          <w:lang w:val="bg-BG"/>
        </w:rPr>
        <w:t>40</w:t>
      </w:r>
      <w:r w:rsidRPr="008D55D7">
        <w:rPr>
          <w:rFonts w:ascii="Times New Roman" w:hAnsi="Times New Roman" w:cs="Times New Roman"/>
          <w:b/>
          <w:sz w:val="24"/>
          <w:szCs w:val="24"/>
          <w:lang w:val="bg-BG"/>
        </w:rPr>
        <w:t xml:space="preserve">. </w:t>
      </w:r>
      <w:r w:rsidRPr="008D55D7">
        <w:rPr>
          <w:rFonts w:ascii="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2. ИЗПЪЛНИТЕЛЯТ се задължава:</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б) да предаде на ВЪЗЛОЖИТЕЛЯ всички части, изготвени от него в изпълнение на Договора до датата на прекратяването; и</w:t>
      </w:r>
    </w:p>
    <w:p w:rsidR="00AE4B28"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D5A9C" w:rsidRPr="008D55D7" w:rsidRDefault="00AE4B28" w:rsidP="00A71B89">
      <w:pPr>
        <w:keepLines/>
        <w:autoSpaceDE w:val="0"/>
        <w:autoSpaceDN w:val="0"/>
        <w:spacing w:before="240" w:after="0" w:line="240" w:lineRule="auto"/>
        <w:ind w:firstLine="567"/>
        <w:jc w:val="both"/>
        <w:rPr>
          <w:rFonts w:ascii="Times New Roman" w:hAnsi="Times New Roman" w:cs="Times New Roman"/>
          <w:sz w:val="24"/>
          <w:szCs w:val="24"/>
          <w:lang w:val="bg-BG"/>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1</w:t>
      </w:r>
      <w:r w:rsidRPr="008D55D7">
        <w:rPr>
          <w:rFonts w:ascii="Times New Roman" w:hAnsi="Times New Roman" w:cs="Times New Roman"/>
          <w:b/>
          <w:sz w:val="24"/>
          <w:szCs w:val="24"/>
          <w:lang w:val="bg-BG"/>
        </w:rPr>
        <w:t xml:space="preserve">. </w:t>
      </w:r>
      <w:r w:rsidR="002D5A9C" w:rsidRPr="008D55D7">
        <w:rPr>
          <w:rFonts w:ascii="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2D5A9C">
        <w:rPr>
          <w:rFonts w:ascii="Times New Roman" w:hAnsi="Times New Roman" w:cs="Times New Roman"/>
          <w:sz w:val="24"/>
          <w:szCs w:val="24"/>
          <w:lang w:val="bg-BG"/>
        </w:rPr>
        <w:t>риети по установения ред Услуги</w:t>
      </w:r>
      <w:r w:rsidR="002D5A9C" w:rsidRPr="008D55D7">
        <w:rPr>
          <w:rFonts w:ascii="Times New Roman" w:hAnsi="Times New Roman" w:cs="Times New Roman"/>
          <w:sz w:val="24"/>
          <w:szCs w:val="24"/>
          <w:lang w:val="bg-BG"/>
        </w:rPr>
        <w:t>, а ИЗПЪЛНИТЕЛЯТ е длъжен да възстанови на ВЪЗЛОЖИТЕЛЯ неусвоената част от авансово пр</w:t>
      </w:r>
      <w:r w:rsidR="002D5A9C">
        <w:rPr>
          <w:rFonts w:ascii="Times New Roman" w:hAnsi="Times New Roman" w:cs="Times New Roman"/>
          <w:sz w:val="24"/>
          <w:szCs w:val="24"/>
          <w:lang w:val="bg-BG"/>
        </w:rPr>
        <w:t>едоставените средства</w:t>
      </w:r>
      <w:r w:rsidR="002D5A9C" w:rsidRPr="008D55D7">
        <w:rPr>
          <w:rFonts w:ascii="Times New Roman" w:hAnsi="Times New Roman" w:cs="Times New Roman"/>
          <w:sz w:val="24"/>
          <w:szCs w:val="24"/>
          <w:lang w:val="bg-BG"/>
        </w:rPr>
        <w:t>.</w:t>
      </w:r>
    </w:p>
    <w:p w:rsidR="00AE4B28" w:rsidRPr="008D55D7" w:rsidRDefault="00C76BEA" w:rsidP="00A71B89">
      <w:pPr>
        <w:keepNext/>
        <w:keepLines/>
        <w:spacing w:before="240" w:after="240" w:line="240" w:lineRule="auto"/>
        <w:jc w:val="center"/>
        <w:outlineLvl w:val="1"/>
        <w:rPr>
          <w:rFonts w:ascii="Times New Roman" w:hAnsi="Times New Roman" w:cs="Times New Roman"/>
          <w:b/>
          <w:bCs/>
          <w:sz w:val="24"/>
          <w:szCs w:val="24"/>
          <w:lang w:val="bg-BG"/>
        </w:rPr>
      </w:pPr>
      <w:r>
        <w:rPr>
          <w:rFonts w:ascii="Times New Roman" w:hAnsi="Times New Roman" w:cs="Times New Roman"/>
          <w:b/>
          <w:bCs/>
          <w:sz w:val="24"/>
          <w:szCs w:val="24"/>
        </w:rPr>
        <w:t xml:space="preserve">IX. </w:t>
      </w:r>
      <w:r w:rsidR="00AE4B28" w:rsidRPr="008D55D7">
        <w:rPr>
          <w:rFonts w:ascii="Times New Roman" w:hAnsi="Times New Roman" w:cs="Times New Roman"/>
          <w:b/>
          <w:bCs/>
          <w:sz w:val="24"/>
          <w:szCs w:val="24"/>
          <w:lang w:val="bg-BG"/>
        </w:rPr>
        <w:t>ОБЩИ РАЗПОРЕДБИ</w:t>
      </w:r>
    </w:p>
    <w:p w:rsidR="00AE4B28" w:rsidRPr="008D55D7" w:rsidRDefault="00AE4B28" w:rsidP="00A71B89">
      <w:pPr>
        <w:suppressAutoHyphens/>
        <w:spacing w:before="240" w:after="0" w:line="240" w:lineRule="auto"/>
        <w:jc w:val="both"/>
        <w:rPr>
          <w:rFonts w:ascii="Times New Roman" w:hAnsi="Times New Roman" w:cs="Times New Roman"/>
          <w:noProof/>
          <w:sz w:val="24"/>
          <w:szCs w:val="24"/>
          <w:u w:val="single"/>
          <w:lang w:val="bg-BG" w:eastAsia="en-GB"/>
        </w:rPr>
      </w:pPr>
      <w:r w:rsidRPr="008D55D7">
        <w:rPr>
          <w:rFonts w:ascii="Times New Roman" w:hAnsi="Times New Roman" w:cs="Times New Roman"/>
          <w:noProof/>
          <w:sz w:val="24"/>
          <w:szCs w:val="24"/>
          <w:u w:val="single"/>
          <w:lang w:val="bg-BG" w:eastAsia="en-GB"/>
        </w:rPr>
        <w:t xml:space="preserve">Дефинирани понятия и тълкуване </w:t>
      </w:r>
    </w:p>
    <w:p w:rsidR="00AE4B28" w:rsidRPr="008D55D7" w:rsidRDefault="00AE4B28" w:rsidP="00A71B89">
      <w:pPr>
        <w:suppressAutoHyphens/>
        <w:spacing w:before="240" w:after="0" w:line="240" w:lineRule="auto"/>
        <w:ind w:firstLine="567"/>
        <w:jc w:val="both"/>
        <w:rPr>
          <w:rFonts w:ascii="Times New Roman" w:hAnsi="Times New Roman" w:cs="Times New Roman"/>
          <w:b/>
          <w:sz w:val="24"/>
          <w:szCs w:val="24"/>
          <w:lang w:val="bg-BG"/>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2</w:t>
      </w:r>
      <w:r w:rsidRPr="008D55D7">
        <w:rPr>
          <w:rFonts w:ascii="Times New Roman" w:hAnsi="Times New Roman" w:cs="Times New Roman"/>
          <w:b/>
          <w:sz w:val="24"/>
          <w:szCs w:val="24"/>
          <w:lang w:val="bg-BG"/>
        </w:rPr>
        <w:t xml:space="preserve">. (1) </w:t>
      </w:r>
      <w:r w:rsidRPr="008D55D7">
        <w:rPr>
          <w:rFonts w:ascii="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8D55D7">
        <w:rPr>
          <w:rFonts w:ascii="Times New Roman" w:hAnsi="Times New Roman" w:cs="Times New Roman"/>
          <w:b/>
          <w:sz w:val="24"/>
          <w:szCs w:val="24"/>
          <w:lang w:val="bg-BG"/>
        </w:rPr>
        <w:t xml:space="preserve">(2) </w:t>
      </w:r>
      <w:r w:rsidRPr="008D55D7">
        <w:rPr>
          <w:rFonts w:ascii="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8D55D7">
        <w:rPr>
          <w:rFonts w:ascii="Times New Roman" w:hAnsi="Times New Roman" w:cs="Times New Roman"/>
          <w:noProof/>
          <w:sz w:val="24"/>
          <w:szCs w:val="24"/>
          <w:lang w:val="bg-BG" w:eastAsia="cs-CZ"/>
        </w:rPr>
        <w:t>1. специалните разпоредби имат предимство пред общите разпоредби;</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8D55D7">
        <w:rPr>
          <w:rFonts w:ascii="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AE4B28" w:rsidRPr="008D55D7" w:rsidRDefault="00AE4B28" w:rsidP="00A71B89">
      <w:pPr>
        <w:spacing w:before="240" w:line="240" w:lineRule="auto"/>
        <w:ind w:firstLine="567"/>
        <w:jc w:val="both"/>
        <w:rPr>
          <w:rFonts w:ascii="Times New Roman" w:hAnsi="Times New Roman" w:cs="Times New Roman"/>
          <w:strike/>
          <w:snapToGrid w:val="0"/>
          <w:sz w:val="24"/>
          <w:szCs w:val="24"/>
          <w:lang w:val="bg-BG"/>
        </w:rPr>
      </w:pPr>
      <w:r w:rsidRPr="008D55D7">
        <w:rPr>
          <w:rFonts w:ascii="Times New Roman" w:hAnsi="Times New Roman" w:cs="Times New Roman"/>
          <w:b/>
          <w:noProof/>
          <w:sz w:val="24"/>
          <w:szCs w:val="24"/>
          <w:lang w:val="bg-BG" w:eastAsia="cs-CZ"/>
        </w:rPr>
        <w:t>(3)</w:t>
      </w:r>
      <w:r w:rsidRPr="008D55D7">
        <w:rPr>
          <w:rFonts w:ascii="Times New Roman" w:hAnsi="Times New Roman" w:cs="Times New Roman"/>
          <w:noProof/>
          <w:sz w:val="24"/>
          <w:szCs w:val="24"/>
          <w:lang w:val="bg-BG" w:eastAsia="cs-CZ"/>
        </w:rPr>
        <w:t xml:space="preserve"> </w:t>
      </w:r>
      <w:r w:rsidRPr="008D55D7">
        <w:rPr>
          <w:rFonts w:ascii="Times New Roman" w:hAnsi="Times New Roman" w:cs="Times New Roman"/>
          <w:snapToGrid w:val="0"/>
          <w:sz w:val="24"/>
          <w:szCs w:val="24"/>
          <w:lang w:val="bg-BG"/>
        </w:rPr>
        <w:t>Употребената в договора дума “Работа/и” и „Дейности“ ще има следното значение: из</w:t>
      </w:r>
      <w:r w:rsidR="00706776">
        <w:rPr>
          <w:rFonts w:ascii="Times New Roman" w:hAnsi="Times New Roman" w:cs="Times New Roman"/>
          <w:snapToGrid w:val="0"/>
          <w:sz w:val="24"/>
          <w:szCs w:val="24"/>
          <w:lang w:val="bg-BG"/>
        </w:rPr>
        <w:t xml:space="preserve">готвяне </w:t>
      </w:r>
      <w:r w:rsidR="00706776" w:rsidRPr="002574D4">
        <w:rPr>
          <w:rFonts w:ascii="Times New Roman" w:hAnsi="Times New Roman" w:cs="Times New Roman"/>
          <w:snapToGrid w:val="0"/>
          <w:sz w:val="24"/>
          <w:szCs w:val="24"/>
          <w:lang w:val="bg-BG"/>
        </w:rPr>
        <w:t>на инвестиционен проект</w:t>
      </w:r>
      <w:r w:rsidRPr="002574D4">
        <w:rPr>
          <w:rFonts w:ascii="Times New Roman" w:hAnsi="Times New Roman" w:cs="Times New Roman"/>
          <w:snapToGrid w:val="0"/>
          <w:sz w:val="24"/>
          <w:szCs w:val="24"/>
          <w:lang w:val="bg-BG"/>
        </w:rPr>
        <w:t>,</w:t>
      </w:r>
      <w:r w:rsidR="00FC1A2B" w:rsidRPr="002574D4">
        <w:rPr>
          <w:rFonts w:ascii="Times New Roman" w:hAnsi="Times New Roman" w:cs="Times New Roman"/>
          <w:snapToGrid w:val="0"/>
          <w:sz w:val="24"/>
          <w:szCs w:val="24"/>
          <w:lang w:val="bg-BG"/>
        </w:rPr>
        <w:t xml:space="preserve"> във фази „идеен“ и „работен“</w:t>
      </w:r>
      <w:r w:rsidR="00CF1242" w:rsidRPr="002574D4">
        <w:rPr>
          <w:rFonts w:ascii="Times New Roman" w:hAnsi="Times New Roman" w:cs="Times New Roman"/>
          <w:snapToGrid w:val="0"/>
          <w:sz w:val="24"/>
          <w:szCs w:val="24"/>
          <w:lang w:val="bg-BG"/>
        </w:rPr>
        <w:t>,</w:t>
      </w:r>
      <w:r w:rsidRPr="002574D4">
        <w:rPr>
          <w:rFonts w:ascii="Times New Roman" w:hAnsi="Times New Roman" w:cs="Times New Roman"/>
          <w:snapToGrid w:val="0"/>
          <w:sz w:val="24"/>
          <w:szCs w:val="24"/>
          <w:lang w:val="bg-BG"/>
        </w:rPr>
        <w:t xml:space="preserve"> проектно-сметна документация и други документи, съгласно Техническата спецификация.</w:t>
      </w:r>
    </w:p>
    <w:p w:rsidR="00AE4B28" w:rsidRPr="008D55D7" w:rsidRDefault="00AE4B28" w:rsidP="00A71B89">
      <w:pPr>
        <w:suppressAutoHyphens/>
        <w:spacing w:before="240" w:after="0" w:line="240" w:lineRule="auto"/>
        <w:jc w:val="both"/>
        <w:rPr>
          <w:rFonts w:ascii="Times New Roman" w:hAnsi="Times New Roman" w:cs="Times New Roman"/>
          <w:noProof/>
          <w:sz w:val="24"/>
          <w:szCs w:val="24"/>
          <w:u w:val="single"/>
          <w:lang w:val="bg-BG" w:eastAsia="en-GB"/>
        </w:rPr>
      </w:pPr>
      <w:r w:rsidRPr="008D55D7">
        <w:rPr>
          <w:rFonts w:ascii="Times New Roman" w:hAnsi="Times New Roman" w:cs="Times New Roman"/>
          <w:noProof/>
          <w:sz w:val="24"/>
          <w:szCs w:val="24"/>
          <w:u w:val="single"/>
          <w:lang w:val="bg-BG" w:eastAsia="en-GB"/>
        </w:rPr>
        <w:t xml:space="preserve">Спазване на приложими норми </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3</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CF1242">
        <w:rPr>
          <w:rFonts w:ascii="Times New Roman" w:hAnsi="Times New Roman" w:cs="Times New Roman"/>
          <w:noProof/>
          <w:sz w:val="24"/>
          <w:szCs w:val="24"/>
          <w:lang w:val="bg-BG" w:eastAsia="cs-CZ"/>
        </w:rPr>
        <w:t xml:space="preserve">та на Договора, и в частност, </w:t>
      </w:r>
      <w:r w:rsidRPr="008D55D7">
        <w:rPr>
          <w:rFonts w:ascii="Times New Roman" w:hAnsi="Times New Roman" w:cs="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E4B28" w:rsidRPr="008D55D7" w:rsidRDefault="00AE4B28" w:rsidP="00A71B89">
      <w:pPr>
        <w:suppressAutoHyphens/>
        <w:spacing w:before="240" w:after="0" w:line="240" w:lineRule="auto"/>
        <w:jc w:val="both"/>
        <w:rPr>
          <w:rFonts w:ascii="Times New Roman" w:hAnsi="Times New Roman" w:cs="Times New Roman"/>
          <w:noProof/>
          <w:sz w:val="24"/>
          <w:szCs w:val="24"/>
          <w:u w:val="single"/>
          <w:lang w:val="bg-BG" w:eastAsia="en-GB"/>
        </w:rPr>
      </w:pPr>
      <w:r w:rsidRPr="008D55D7">
        <w:rPr>
          <w:rFonts w:ascii="Times New Roman" w:hAnsi="Times New Roman" w:cs="Times New Roman"/>
          <w:noProof/>
          <w:sz w:val="24"/>
          <w:szCs w:val="24"/>
          <w:u w:val="single"/>
          <w:lang w:val="bg-BG" w:eastAsia="en-GB"/>
        </w:rPr>
        <w:t xml:space="preserve">Конфиденциалност </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4</w:t>
      </w:r>
      <w:r w:rsidRPr="008D55D7">
        <w:rPr>
          <w:rFonts w:ascii="Times New Roman" w:hAnsi="Times New Roman" w:cs="Times New Roman"/>
          <w:b/>
          <w:sz w:val="24"/>
          <w:szCs w:val="24"/>
          <w:lang w:val="bg-BG"/>
        </w:rPr>
        <w:t xml:space="preserve">. </w:t>
      </w:r>
      <w:r w:rsidRPr="008D55D7">
        <w:rPr>
          <w:rFonts w:ascii="Times New Roman" w:hAnsi="Times New Roman" w:cs="Times New Roman"/>
          <w:b/>
          <w:bCs/>
          <w:noProof/>
          <w:sz w:val="24"/>
          <w:szCs w:val="24"/>
          <w:lang w:val="bg-BG" w:eastAsia="en-GB"/>
        </w:rPr>
        <w:t xml:space="preserve">(1) </w:t>
      </w:r>
      <w:r w:rsidRPr="008D55D7">
        <w:rPr>
          <w:rFonts w:ascii="Times New Roman" w:hAnsi="Times New Roman" w:cs="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D55D7">
        <w:rPr>
          <w:rFonts w:ascii="Times New Roman" w:hAnsi="Times New Roman" w:cs="Times New Roman"/>
          <w:b/>
          <w:bCs/>
          <w:noProof/>
          <w:sz w:val="24"/>
          <w:szCs w:val="24"/>
          <w:lang w:val="bg-BG" w:eastAsia="en-GB"/>
        </w:rPr>
        <w:t>Конфиденциална информация</w:t>
      </w:r>
      <w:r w:rsidRPr="008D55D7">
        <w:rPr>
          <w:rFonts w:ascii="Times New Roman" w:hAnsi="Times New Roman" w:cs="Times New Roman"/>
          <w:bCs/>
          <w:noProof/>
          <w:sz w:val="24"/>
          <w:szCs w:val="24"/>
          <w:lang w:val="bg-BG" w:eastAsia="en-GB"/>
        </w:rPr>
        <w:t xml:space="preserve">“). Конфиденциална </w:t>
      </w:r>
      <w:r w:rsidRPr="008D55D7">
        <w:rPr>
          <w:rFonts w:ascii="Times New Roman" w:hAnsi="Times New Roman" w:cs="Times New Roman"/>
          <w:bCs/>
          <w:noProof/>
          <w:sz w:val="24"/>
          <w:szCs w:val="24"/>
          <w:lang w:val="bg-BG" w:eastAsia="en-GB"/>
        </w:rPr>
        <w:lastRenderedPageBreak/>
        <w:t>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bCs/>
          <w:noProof/>
          <w:sz w:val="24"/>
          <w:szCs w:val="24"/>
          <w:lang w:val="bg-BG" w:eastAsia="en-GB"/>
        </w:rPr>
        <w:t>(2)</w:t>
      </w:r>
      <w:r w:rsidRPr="008D55D7">
        <w:rPr>
          <w:rFonts w:ascii="Times New Roman" w:hAnsi="Times New Roman" w:cs="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CF1242">
        <w:rPr>
          <w:rFonts w:ascii="Times New Roman" w:hAnsi="Times New Roman" w:cs="Times New Roman"/>
          <w:bCs/>
          <w:noProof/>
          <w:sz w:val="24"/>
          <w:szCs w:val="24"/>
          <w:lang w:val="bg-BG" w:eastAsia="en-GB"/>
        </w:rPr>
        <w:t xml:space="preserve">ърен диск или друго устройство. </w:t>
      </w:r>
      <w:r w:rsidRPr="008D55D7">
        <w:rPr>
          <w:rFonts w:ascii="Times New Roman" w:hAnsi="Times New Roman" w:cs="Times New Roman"/>
          <w:noProof/>
          <w:sz w:val="24"/>
          <w:szCs w:val="24"/>
          <w:lang w:val="bg-BG" w:eastAsia="en-GB"/>
        </w:rPr>
        <w:t>С изключение на случаите, посочени в ал.</w:t>
      </w:r>
      <w:r w:rsidR="00CF1242">
        <w:rPr>
          <w:rFonts w:ascii="Times New Roman" w:hAnsi="Times New Roman" w:cs="Times New Roman"/>
          <w:noProof/>
          <w:sz w:val="24"/>
          <w:szCs w:val="24"/>
          <w:lang w:val="bg-BG" w:eastAsia="en-GB"/>
        </w:rPr>
        <w:t xml:space="preserve"> </w:t>
      </w:r>
      <w:r w:rsidRPr="008D55D7">
        <w:rPr>
          <w:rFonts w:ascii="Times New Roman" w:hAnsi="Times New Roman" w:cs="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(3)</w:t>
      </w:r>
      <w:r w:rsidRPr="008D55D7">
        <w:rPr>
          <w:rFonts w:ascii="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D55D7">
        <w:rPr>
          <w:rFonts w:ascii="Times New Roman" w:hAnsi="Times New Roman" w:cs="Times New Roman"/>
          <w:bCs/>
          <w:noProof/>
          <w:sz w:val="24"/>
          <w:szCs w:val="24"/>
          <w:lang w:val="bg-BG" w:eastAsia="en-GB"/>
        </w:rPr>
        <w:t>.</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b/>
          <w:bCs/>
          <w:noProof/>
          <w:sz w:val="24"/>
          <w:szCs w:val="24"/>
          <w:lang w:val="bg-BG" w:eastAsia="en-GB"/>
        </w:rPr>
        <w:t>(4)</w:t>
      </w:r>
      <w:r w:rsidRPr="008D55D7">
        <w:rPr>
          <w:rFonts w:ascii="Times New Roman" w:hAnsi="Times New Roman" w:cs="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w:t>
      </w:r>
      <w:r w:rsidR="000D032A">
        <w:rPr>
          <w:rFonts w:ascii="Times New Roman" w:hAnsi="Times New Roman" w:cs="Times New Roman"/>
          <w:bCs/>
          <w:noProof/>
          <w:sz w:val="24"/>
          <w:szCs w:val="24"/>
          <w:lang w:val="bg-BG" w:eastAsia="en-GB"/>
        </w:rPr>
        <w:t xml:space="preserve"> </w:t>
      </w:r>
      <w:r w:rsidRPr="008D55D7">
        <w:rPr>
          <w:rFonts w:ascii="Times New Roman" w:hAnsi="Times New Roman" w:cs="Times New Roman"/>
          <w:bCs/>
          <w:noProof/>
          <w:sz w:val="24"/>
          <w:szCs w:val="24"/>
          <w:lang w:val="bg-BG" w:eastAsia="en-GB"/>
        </w:rPr>
        <w:t>фирми и организации, всички негови служители и наети от него</w:t>
      </w:r>
      <w:r w:rsidR="000D032A">
        <w:rPr>
          <w:rFonts w:ascii="Times New Roman" w:hAnsi="Times New Roman" w:cs="Times New Roman"/>
          <w:bCs/>
          <w:noProof/>
          <w:sz w:val="24"/>
          <w:szCs w:val="24"/>
          <w:lang w:val="bg-BG" w:eastAsia="en-GB"/>
        </w:rPr>
        <w:t xml:space="preserve"> </w:t>
      </w:r>
      <w:r w:rsidRPr="008D55D7">
        <w:rPr>
          <w:rFonts w:ascii="Times New Roman" w:hAnsi="Times New Roman" w:cs="Times New Roman"/>
          <w:bCs/>
          <w:noProof/>
          <w:sz w:val="24"/>
          <w:szCs w:val="24"/>
          <w:lang w:val="bg-BG" w:eastAsia="en-GB"/>
        </w:rPr>
        <w:t xml:space="preserve">физически или юридически лица, като ИЗПЪЛНИТЕЛЯТ отговаря за изпълнението на тези задължения от страна на такива лица. </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b/>
          <w:bCs/>
          <w:noProof/>
          <w:sz w:val="24"/>
          <w:szCs w:val="24"/>
          <w:lang w:val="bg-BG" w:eastAsia="en-GB"/>
        </w:rPr>
        <w:t>(5)</w:t>
      </w:r>
      <w:r w:rsidRPr="008D55D7">
        <w:rPr>
          <w:rFonts w:ascii="Times New Roman" w:hAnsi="Times New Roman" w:cs="Times New Roman"/>
          <w:bCs/>
          <w:noProof/>
          <w:sz w:val="24"/>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E4B28" w:rsidRPr="008D55D7" w:rsidRDefault="00AE4B28" w:rsidP="00A71B89">
      <w:pPr>
        <w:suppressAutoHyphens/>
        <w:spacing w:before="240" w:after="0" w:line="240" w:lineRule="auto"/>
        <w:jc w:val="both"/>
        <w:rPr>
          <w:rFonts w:ascii="Times New Roman" w:hAnsi="Times New Roman" w:cs="Times New Roman"/>
          <w:b/>
          <w:bCs/>
          <w:noProof/>
          <w:sz w:val="24"/>
          <w:szCs w:val="24"/>
          <w:u w:val="single"/>
          <w:lang w:val="bg-BG" w:eastAsia="en-GB"/>
        </w:rPr>
      </w:pPr>
      <w:r w:rsidRPr="008D55D7">
        <w:rPr>
          <w:rFonts w:ascii="Times New Roman" w:hAnsi="Times New Roman" w:cs="Times New Roman"/>
          <w:b/>
          <w:bCs/>
          <w:noProof/>
          <w:sz w:val="24"/>
          <w:szCs w:val="24"/>
          <w:u w:val="single"/>
          <w:lang w:val="bg-BG" w:eastAsia="en-GB"/>
        </w:rPr>
        <w:t>Публични изявления</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bookmarkStart w:id="34" w:name="_DV_M169"/>
      <w:bookmarkStart w:id="35" w:name="_DV_M170"/>
      <w:bookmarkEnd w:id="34"/>
      <w:bookmarkEnd w:id="35"/>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5</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D55D7">
        <w:rPr>
          <w:rFonts w:ascii="Times New Roman" w:hAnsi="Times New Roman" w:cs="Times New Roman"/>
          <w:bCs/>
          <w:noProof/>
          <w:sz w:val="24"/>
          <w:szCs w:val="24"/>
          <w:lang w:val="bg-BG" w:eastAsia="en-GB"/>
        </w:rPr>
        <w:t xml:space="preserve">ВЪЗЛОЖИТЕЛЯ </w:t>
      </w:r>
      <w:r w:rsidRPr="008D55D7">
        <w:rPr>
          <w:rFonts w:ascii="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8D55D7">
        <w:rPr>
          <w:rFonts w:ascii="Times New Roman" w:hAnsi="Times New Roman" w:cs="Times New Roman"/>
          <w:bCs/>
          <w:noProof/>
          <w:sz w:val="24"/>
          <w:szCs w:val="24"/>
          <w:lang w:val="bg-BG" w:eastAsia="en-GB"/>
        </w:rPr>
        <w:t>ВЪЗЛОЖИТЕЛЯ</w:t>
      </w:r>
      <w:r w:rsidRPr="008D55D7">
        <w:rPr>
          <w:rFonts w:ascii="Times New Roman" w:hAnsi="Times New Roman" w:cs="Times New Roman"/>
          <w:noProof/>
          <w:sz w:val="24"/>
          <w:szCs w:val="24"/>
          <w:lang w:val="bg-BG" w:eastAsia="en-GB"/>
        </w:rPr>
        <w:t>, което съгласие няма да бъде безпричинно отказано или забавено.</w:t>
      </w:r>
    </w:p>
    <w:p w:rsidR="00AE4B28" w:rsidRPr="00CF1242" w:rsidRDefault="00AE4B28" w:rsidP="00A71B89">
      <w:pPr>
        <w:suppressAutoHyphens/>
        <w:spacing w:before="240" w:after="0" w:line="240" w:lineRule="auto"/>
        <w:jc w:val="both"/>
        <w:rPr>
          <w:rFonts w:ascii="Times New Roman" w:hAnsi="Times New Roman" w:cs="Times New Roman"/>
          <w:b/>
          <w:noProof/>
          <w:sz w:val="24"/>
          <w:szCs w:val="24"/>
          <w:u w:val="single"/>
          <w:lang w:val="bg-BG" w:eastAsia="cs-CZ"/>
        </w:rPr>
      </w:pPr>
      <w:r w:rsidRPr="00CF1242">
        <w:rPr>
          <w:rFonts w:ascii="Times New Roman" w:hAnsi="Times New Roman" w:cs="Times New Roman"/>
          <w:b/>
          <w:noProof/>
          <w:sz w:val="24"/>
          <w:szCs w:val="24"/>
          <w:u w:val="single"/>
          <w:lang w:val="bg-BG" w:eastAsia="cs-CZ"/>
        </w:rPr>
        <w:t>Авторски права</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b/>
          <w:sz w:val="24"/>
          <w:szCs w:val="24"/>
          <w:lang w:val="bg-BG"/>
        </w:rPr>
        <w:lastRenderedPageBreak/>
        <w:t>Чл. 4</w:t>
      </w:r>
      <w:r w:rsidR="0061577F">
        <w:rPr>
          <w:rFonts w:ascii="Times New Roman" w:hAnsi="Times New Roman" w:cs="Times New Roman"/>
          <w:b/>
          <w:sz w:val="24"/>
          <w:szCs w:val="24"/>
          <w:lang w:val="bg-BG"/>
        </w:rPr>
        <w:t>6</w:t>
      </w:r>
      <w:r w:rsidRPr="00CF1242">
        <w:rPr>
          <w:rFonts w:ascii="Times New Roman" w:hAnsi="Times New Roman" w:cs="Times New Roman"/>
          <w:b/>
          <w:sz w:val="24"/>
          <w:szCs w:val="24"/>
          <w:lang w:val="bg-BG"/>
        </w:rPr>
        <w:t xml:space="preserve">. </w:t>
      </w:r>
      <w:r w:rsidRPr="00CF1242">
        <w:rPr>
          <w:rFonts w:ascii="Times New Roman" w:hAnsi="Times New Roman" w:cs="Times New Roman"/>
          <w:b/>
          <w:bCs/>
          <w:noProof/>
          <w:sz w:val="24"/>
          <w:szCs w:val="24"/>
          <w:lang w:val="bg-BG" w:eastAsia="cs-CZ"/>
        </w:rPr>
        <w:t>(1)</w:t>
      </w:r>
      <w:r w:rsidRPr="00CF1242">
        <w:rPr>
          <w:rFonts w:ascii="Times New Roman" w:hAnsi="Times New Roman" w:cs="Times New Roman"/>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b/>
          <w:noProof/>
          <w:sz w:val="24"/>
          <w:szCs w:val="24"/>
          <w:lang w:val="bg-BG" w:eastAsia="cs-CZ"/>
        </w:rPr>
        <w:t>(2)</w:t>
      </w:r>
      <w:r w:rsidRPr="00CF1242">
        <w:rPr>
          <w:rFonts w:ascii="Times New Roman" w:hAnsi="Times New Roman" w:cs="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noProof/>
          <w:sz w:val="24"/>
          <w:szCs w:val="24"/>
          <w:lang w:val="bg-BG" w:eastAsia="cs-CZ"/>
        </w:rPr>
        <w:t>1. чрез промяна на съответния документ или материал; или</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AE4B28" w:rsidRPr="00CF1242"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b/>
          <w:noProof/>
          <w:sz w:val="24"/>
          <w:szCs w:val="24"/>
          <w:lang w:val="bg-BG" w:eastAsia="cs-CZ"/>
        </w:rPr>
        <w:t>(3)</w:t>
      </w:r>
      <w:r w:rsidRPr="00CF1242">
        <w:rPr>
          <w:rFonts w:ascii="Times New Roman" w:hAnsi="Times New Roman" w:cs="Times New Roman"/>
          <w:b/>
          <w:bCs/>
          <w:noProof/>
          <w:sz w:val="24"/>
          <w:szCs w:val="24"/>
          <w:lang w:val="bg-BG" w:eastAsia="cs-CZ"/>
        </w:rPr>
        <w:t xml:space="preserve"> </w:t>
      </w:r>
      <w:r w:rsidRPr="00CF1242">
        <w:rPr>
          <w:rFonts w:ascii="Times New Roman" w:hAnsi="Times New Roman" w:cs="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CF1242">
        <w:rPr>
          <w:rFonts w:ascii="Times New Roman" w:hAnsi="Times New Roman" w:cs="Times New Roman"/>
          <w:b/>
          <w:bCs/>
          <w:noProof/>
          <w:sz w:val="24"/>
          <w:szCs w:val="24"/>
          <w:lang w:val="bg-BG" w:eastAsia="cs-CZ"/>
        </w:rPr>
        <w:t>(4)</w:t>
      </w:r>
      <w:r w:rsidRPr="00CF1242">
        <w:rPr>
          <w:rFonts w:ascii="Times New Roman" w:hAnsi="Times New Roman" w:cs="Times New Roman"/>
          <w:b/>
          <w:noProof/>
          <w:sz w:val="24"/>
          <w:szCs w:val="24"/>
          <w:lang w:val="bg-BG" w:eastAsia="cs-CZ"/>
        </w:rPr>
        <w:t xml:space="preserve"> </w:t>
      </w:r>
      <w:r w:rsidRPr="00CF1242">
        <w:rPr>
          <w:rFonts w:ascii="Times New Roman" w:hAnsi="Times New Roman" w:cs="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lang w:val="bg-BG" w:eastAsia="cs-CZ"/>
        </w:rPr>
      </w:pPr>
      <w:r w:rsidRPr="008D55D7">
        <w:rPr>
          <w:rFonts w:ascii="Times New Roman" w:hAnsi="Times New Roman" w:cs="Times New Roman"/>
          <w:b/>
          <w:noProof/>
          <w:sz w:val="24"/>
          <w:szCs w:val="24"/>
          <w:u w:val="single"/>
          <w:lang w:val="bg-BG" w:eastAsia="cs-CZ"/>
        </w:rPr>
        <w:t>Прехвърляне на права и задължения</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cs-CZ"/>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7</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D55D7">
        <w:rPr>
          <w:rFonts w:ascii="Times New Roman" w:hAnsi="Times New Roman" w:cs="Times New Roman"/>
          <w:sz w:val="24"/>
          <w:szCs w:val="24"/>
          <w:lang w:val="bg-BG"/>
        </w:rPr>
        <w:t xml:space="preserve"> </w:t>
      </w:r>
      <w:r w:rsidRPr="008D55D7">
        <w:rPr>
          <w:rFonts w:ascii="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Изменения</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8</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Непреодолима сила</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sz w:val="24"/>
          <w:szCs w:val="24"/>
          <w:lang w:val="bg-BG"/>
        </w:rPr>
        <w:t>Чл. 4</w:t>
      </w:r>
      <w:r w:rsidR="0061577F">
        <w:rPr>
          <w:rFonts w:ascii="Times New Roman" w:hAnsi="Times New Roman" w:cs="Times New Roman"/>
          <w:b/>
          <w:sz w:val="24"/>
          <w:szCs w:val="24"/>
          <w:lang w:val="bg-BG"/>
        </w:rPr>
        <w:t>9</w:t>
      </w:r>
      <w:r w:rsidRPr="008D55D7">
        <w:rPr>
          <w:rFonts w:ascii="Times New Roman" w:hAnsi="Times New Roman" w:cs="Times New Roman"/>
          <w:b/>
          <w:sz w:val="24"/>
          <w:szCs w:val="24"/>
          <w:lang w:val="bg-BG"/>
        </w:rPr>
        <w:t xml:space="preserve">. (1) </w:t>
      </w:r>
      <w:r w:rsidRPr="008D55D7">
        <w:rPr>
          <w:rFonts w:ascii="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CF1242">
        <w:rPr>
          <w:rFonts w:ascii="Times New Roman" w:hAnsi="Times New Roman" w:cs="Times New Roman"/>
          <w:noProof/>
          <w:sz w:val="24"/>
          <w:szCs w:val="24"/>
          <w:lang w:val="bg-BG" w:eastAsia="en-GB"/>
        </w:rPr>
        <w:t xml:space="preserve"> </w:t>
      </w:r>
      <w:r w:rsidRPr="008D55D7">
        <w:rPr>
          <w:rFonts w:ascii="Times New Roman" w:hAnsi="Times New Roman" w:cs="Times New Roman"/>
          <w:noProof/>
          <w:sz w:val="24"/>
          <w:szCs w:val="24"/>
          <w:lang w:val="bg-BG" w:eastAsia="en-GB"/>
        </w:rPr>
        <w:t>306, ал.2 от Търговския закон.</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(2)</w:t>
      </w:r>
      <w:r w:rsidRPr="008D55D7">
        <w:rPr>
          <w:rFonts w:ascii="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(3)</w:t>
      </w:r>
      <w:r w:rsidRPr="008D55D7">
        <w:rPr>
          <w:rFonts w:ascii="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15 дни от </w:t>
      </w:r>
      <w:r w:rsidRPr="008D55D7">
        <w:rPr>
          <w:rFonts w:ascii="Times New Roman" w:hAnsi="Times New Roman" w:cs="Times New Roman"/>
          <w:noProof/>
          <w:sz w:val="24"/>
          <w:szCs w:val="24"/>
          <w:lang w:val="bg-BG" w:eastAsia="en-GB"/>
        </w:rPr>
        <w:lastRenderedPageBreak/>
        <w:t>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(4)</w:t>
      </w:r>
      <w:r w:rsidRPr="008D55D7">
        <w:rPr>
          <w:rFonts w:ascii="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Нищожност на отделни клаузи</w:t>
      </w:r>
    </w:p>
    <w:p w:rsidR="00AE4B28" w:rsidRPr="008D55D7" w:rsidRDefault="00AE4B28" w:rsidP="00A71B89">
      <w:pPr>
        <w:suppressAutoHyphens/>
        <w:spacing w:before="240" w:after="0" w:line="240" w:lineRule="auto"/>
        <w:ind w:firstLine="567"/>
        <w:jc w:val="both"/>
        <w:rPr>
          <w:rFonts w:ascii="Times New Roman" w:hAnsi="Times New Roman" w:cs="Times New Roman"/>
          <w:b/>
          <w:bCs/>
          <w:noProof/>
          <w:sz w:val="24"/>
          <w:szCs w:val="24"/>
          <w:lang w:val="bg-BG" w:eastAsia="en-GB"/>
        </w:rPr>
      </w:pPr>
      <w:r w:rsidRPr="008D55D7">
        <w:rPr>
          <w:rFonts w:ascii="Times New Roman" w:hAnsi="Times New Roman" w:cs="Times New Roman"/>
          <w:b/>
          <w:sz w:val="24"/>
          <w:szCs w:val="24"/>
          <w:lang w:val="bg-BG"/>
        </w:rPr>
        <w:t xml:space="preserve">Чл. </w:t>
      </w:r>
      <w:r w:rsidR="0061577F">
        <w:rPr>
          <w:rFonts w:ascii="Times New Roman" w:hAnsi="Times New Roman" w:cs="Times New Roman"/>
          <w:b/>
          <w:sz w:val="24"/>
          <w:szCs w:val="24"/>
          <w:lang w:val="bg-BG"/>
        </w:rPr>
        <w:t>50</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Уведомления</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sz w:val="24"/>
          <w:szCs w:val="24"/>
          <w:lang w:val="bg-BG"/>
        </w:rPr>
        <w:t>Чл. 5</w:t>
      </w:r>
      <w:r w:rsidR="0061577F">
        <w:rPr>
          <w:rFonts w:ascii="Times New Roman" w:hAnsi="Times New Roman" w:cs="Times New Roman"/>
          <w:b/>
          <w:sz w:val="24"/>
          <w:szCs w:val="24"/>
          <w:lang w:val="bg-BG"/>
        </w:rPr>
        <w:t>1</w:t>
      </w:r>
      <w:r w:rsidRPr="008D55D7">
        <w:rPr>
          <w:rFonts w:ascii="Times New Roman" w:hAnsi="Times New Roman" w:cs="Times New Roman"/>
          <w:b/>
          <w:sz w:val="24"/>
          <w:szCs w:val="24"/>
          <w:lang w:val="bg-BG"/>
        </w:rPr>
        <w:t xml:space="preserve">. </w:t>
      </w:r>
      <w:r w:rsidRPr="008D55D7">
        <w:rPr>
          <w:rFonts w:ascii="Times New Roman" w:hAnsi="Times New Roman" w:cs="Times New Roman"/>
          <w:b/>
          <w:noProof/>
          <w:sz w:val="24"/>
          <w:szCs w:val="24"/>
          <w:lang w:val="bg-BG" w:eastAsia="en-GB"/>
        </w:rPr>
        <w:t>(1)</w:t>
      </w:r>
      <w:r w:rsidRPr="008D55D7">
        <w:rPr>
          <w:rFonts w:ascii="Times New Roman" w:hAnsi="Times New Roman" w:cs="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(2)</w:t>
      </w:r>
      <w:r w:rsidRPr="008D55D7">
        <w:rPr>
          <w:rFonts w:ascii="Times New Roman" w:hAnsi="Times New Roman" w:cs="Times New Roman"/>
          <w:noProof/>
          <w:sz w:val="24"/>
          <w:szCs w:val="24"/>
          <w:lang w:val="bg-BG" w:eastAsia="en-GB"/>
        </w:rPr>
        <w:t xml:space="preserve"> За целите на този Договор данните и лицата за контакт на Страните са, както следва:</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1. За ВЪЗЛОЖИТЕЛЯ:</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 xml:space="preserve">Адрес за кореспонденция: ………………………………………….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Тел.: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Факс: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e-mail: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Лице за контакт: ………………………………………….</w:t>
      </w:r>
    </w:p>
    <w:p w:rsidR="005F7DA2" w:rsidRPr="008D55D7" w:rsidRDefault="005F7DA2" w:rsidP="00A71B89">
      <w:pPr>
        <w:suppressAutoHyphens/>
        <w:spacing w:after="0" w:line="240" w:lineRule="auto"/>
        <w:jc w:val="both"/>
        <w:rPr>
          <w:rFonts w:ascii="Times New Roman" w:hAnsi="Times New Roman" w:cs="Times New Roman"/>
          <w:noProof/>
          <w:sz w:val="24"/>
          <w:szCs w:val="24"/>
          <w:lang w:val="bg-BG" w:eastAsia="en-GB"/>
        </w:rPr>
      </w:pP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 xml:space="preserve">2. За ИЗПЪЛНИТЕЛЯ: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Адрес за кореспонденция: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Тел.: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Факс: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e-mail: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Лице за контакт: ………………………………………….</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(3)</w:t>
      </w:r>
      <w:r w:rsidRPr="008D55D7">
        <w:rPr>
          <w:rFonts w:ascii="Times New Roman" w:hAnsi="Times New Roman" w:cs="Times New Roman"/>
          <w:noProof/>
          <w:sz w:val="24"/>
          <w:szCs w:val="24"/>
          <w:lang w:val="bg-BG" w:eastAsia="en-GB"/>
        </w:rPr>
        <w:t xml:space="preserve"> За дата на уведомлението се счита:</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1. датата на предаването – при лично предаване на уведомлението;</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3. датата на приемането – при изпращане по факс;</w:t>
      </w:r>
    </w:p>
    <w:p w:rsidR="00AE4B28" w:rsidRPr="008D55D7" w:rsidRDefault="00AE4B28" w:rsidP="00A71B89">
      <w:pPr>
        <w:suppressAutoHyphens/>
        <w:spacing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noProof/>
          <w:sz w:val="24"/>
          <w:szCs w:val="24"/>
          <w:lang w:val="bg-BG" w:eastAsia="en-GB"/>
        </w:rPr>
        <w:t xml:space="preserve">4. датата на получаване – при изпращане по електронна поща. </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(4)</w:t>
      </w:r>
      <w:r w:rsidRPr="008D55D7">
        <w:rPr>
          <w:rFonts w:ascii="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noProof/>
          <w:sz w:val="24"/>
          <w:szCs w:val="24"/>
          <w:lang w:val="bg-BG" w:eastAsia="en-GB"/>
        </w:rPr>
        <w:t>(5)</w:t>
      </w:r>
      <w:r w:rsidRPr="008D55D7">
        <w:rPr>
          <w:rFonts w:ascii="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D55D7">
        <w:rPr>
          <w:rFonts w:ascii="Times New Roman" w:hAnsi="Times New Roman" w:cs="Times New Roman"/>
          <w:bCs/>
          <w:noProof/>
          <w:sz w:val="24"/>
          <w:szCs w:val="24"/>
          <w:lang w:val="bg-BG" w:eastAsia="en-GB"/>
        </w:rPr>
        <w:t>ИЗПЪЛНИТЕЛЯ</w:t>
      </w:r>
      <w:r w:rsidRPr="008D55D7">
        <w:rPr>
          <w:rFonts w:ascii="Times New Roman" w:hAnsi="Times New Roman" w:cs="Times New Roman"/>
          <w:noProof/>
          <w:sz w:val="24"/>
          <w:szCs w:val="24"/>
          <w:lang w:val="bg-BG" w:eastAsia="en-GB"/>
        </w:rPr>
        <w:t xml:space="preserve">, същият се задължава да уведоми </w:t>
      </w:r>
      <w:r w:rsidRPr="008D55D7">
        <w:rPr>
          <w:rFonts w:ascii="Times New Roman" w:hAnsi="Times New Roman" w:cs="Times New Roman"/>
          <w:bCs/>
          <w:noProof/>
          <w:sz w:val="24"/>
          <w:szCs w:val="24"/>
          <w:lang w:val="bg-BG" w:eastAsia="en-GB"/>
        </w:rPr>
        <w:t>ВЪЗЛОЖИТЕЛЯ</w:t>
      </w:r>
      <w:r w:rsidRPr="008D55D7">
        <w:rPr>
          <w:rFonts w:ascii="Times New Roman" w:hAnsi="Times New Roman" w:cs="Times New Roman"/>
          <w:noProof/>
          <w:sz w:val="24"/>
          <w:szCs w:val="24"/>
          <w:lang w:val="bg-BG" w:eastAsia="en-GB"/>
        </w:rPr>
        <w:t xml:space="preserve"> за промяната в срок до 3 (три) дни от вписването ѝ в съответния регистър.</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Приложимо право</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sz w:val="24"/>
          <w:szCs w:val="24"/>
          <w:lang w:val="bg-BG"/>
        </w:rPr>
        <w:lastRenderedPageBreak/>
        <w:t>Чл. 5</w:t>
      </w:r>
      <w:r w:rsidR="0061577F">
        <w:rPr>
          <w:rFonts w:ascii="Times New Roman" w:hAnsi="Times New Roman" w:cs="Times New Roman"/>
          <w:b/>
          <w:sz w:val="24"/>
          <w:szCs w:val="24"/>
          <w:lang w:val="bg-BG"/>
        </w:rPr>
        <w:t>2</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Разрешаване на спорове</w:t>
      </w:r>
    </w:p>
    <w:p w:rsidR="00AE4B28" w:rsidRPr="008D55D7" w:rsidRDefault="00AE4B28" w:rsidP="00A71B89">
      <w:pPr>
        <w:suppressAutoHyphens/>
        <w:spacing w:before="240" w:after="0" w:line="240" w:lineRule="auto"/>
        <w:ind w:firstLine="567"/>
        <w:jc w:val="both"/>
        <w:rPr>
          <w:rFonts w:ascii="Times New Roman" w:hAnsi="Times New Roman" w:cs="Times New Roman"/>
          <w:bCs/>
          <w:noProof/>
          <w:sz w:val="24"/>
          <w:szCs w:val="24"/>
          <w:lang w:val="bg-BG" w:eastAsia="en-GB"/>
        </w:rPr>
      </w:pPr>
      <w:r w:rsidRPr="008D55D7">
        <w:rPr>
          <w:rFonts w:ascii="Times New Roman" w:hAnsi="Times New Roman" w:cs="Times New Roman"/>
          <w:b/>
          <w:sz w:val="24"/>
          <w:szCs w:val="24"/>
          <w:lang w:val="bg-BG"/>
        </w:rPr>
        <w:t>Чл. 5</w:t>
      </w:r>
      <w:r w:rsidR="0061577F">
        <w:rPr>
          <w:rFonts w:ascii="Times New Roman" w:hAnsi="Times New Roman" w:cs="Times New Roman"/>
          <w:b/>
          <w:sz w:val="24"/>
          <w:szCs w:val="24"/>
          <w:lang w:val="bg-BG"/>
        </w:rPr>
        <w:t>3</w:t>
      </w:r>
      <w:r w:rsidRPr="008D55D7">
        <w:rPr>
          <w:rFonts w:ascii="Times New Roman" w:hAnsi="Times New Roman" w:cs="Times New Roman"/>
          <w:b/>
          <w:sz w:val="24"/>
          <w:szCs w:val="24"/>
          <w:lang w:val="bg-BG"/>
        </w:rPr>
        <w:t xml:space="preserve">. </w:t>
      </w:r>
      <w:r w:rsidRPr="008D55D7">
        <w:rPr>
          <w:rFonts w:ascii="Times New Roman" w:hAnsi="Times New Roman" w:cs="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D55D7">
        <w:rPr>
          <w:rFonts w:ascii="Times New Roman" w:hAnsi="Times New Roman" w:cs="Times New Roman"/>
          <w:noProof/>
          <w:sz w:val="24"/>
          <w:szCs w:val="24"/>
          <w:lang w:val="bg-BG" w:eastAsia="en-GB"/>
        </w:rPr>
        <w:t>от компетентния български съд</w:t>
      </w:r>
      <w:r w:rsidRPr="008D55D7">
        <w:rPr>
          <w:rFonts w:ascii="Times New Roman" w:hAnsi="Times New Roman" w:cs="Times New Roman"/>
          <w:bCs/>
          <w:noProof/>
          <w:sz w:val="24"/>
          <w:szCs w:val="24"/>
          <w:lang w:val="bg-BG" w:eastAsia="en-GB"/>
        </w:rPr>
        <w:t>.</w:t>
      </w:r>
    </w:p>
    <w:p w:rsidR="00271066" w:rsidRPr="003663EB" w:rsidRDefault="008D550D" w:rsidP="00271066">
      <w:pPr>
        <w:suppressAutoHyphens/>
        <w:spacing w:before="240" w:after="0" w:line="240" w:lineRule="auto"/>
        <w:jc w:val="both"/>
        <w:rPr>
          <w:rFonts w:ascii="Times New Roman" w:hAnsi="Times New Roman" w:cs="Times New Roman"/>
          <w:b/>
          <w:noProof/>
          <w:sz w:val="24"/>
          <w:szCs w:val="24"/>
          <w:u w:val="single"/>
          <w:lang w:val="bg-BG" w:eastAsia="en-GB"/>
        </w:rPr>
      </w:pPr>
      <w:r w:rsidRPr="003663EB">
        <w:rPr>
          <w:rFonts w:ascii="Times New Roman" w:hAnsi="Times New Roman" w:cs="Times New Roman"/>
          <w:b/>
          <w:noProof/>
          <w:sz w:val="24"/>
          <w:szCs w:val="24"/>
          <w:u w:val="single"/>
          <w:lang w:val="bg-BG" w:eastAsia="en-GB"/>
        </w:rPr>
        <w:t>Обработване и защита на личните данни</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p>
    <w:p w:rsidR="00271066" w:rsidRPr="003663EB" w:rsidRDefault="008D550D"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Чл. 54.</w:t>
      </w:r>
      <w:r w:rsidR="0058623C" w:rsidRPr="003663EB">
        <w:rPr>
          <w:rFonts w:ascii="Times New Roman" w:eastAsia="Times New Roman" w:hAnsi="Times New Roman" w:cs="Times New Roman"/>
          <w:b/>
          <w:sz w:val="24"/>
          <w:szCs w:val="24"/>
          <w:lang w:val="bg-BG" w:eastAsia="bg-BG"/>
        </w:rPr>
        <w:t xml:space="preserve"> (1)</w:t>
      </w:r>
      <w:r w:rsidRPr="003663EB">
        <w:rPr>
          <w:rFonts w:ascii="Times New Roman" w:eastAsia="Times New Roman" w:hAnsi="Times New Roman" w:cs="Times New Roman"/>
          <w:sz w:val="24"/>
          <w:szCs w:val="24"/>
          <w:lang w:val="bg-BG" w:eastAsia="bg-BG"/>
        </w:rPr>
        <w:t xml:space="preserve"> </w:t>
      </w:r>
      <w:r w:rsidR="00271066" w:rsidRPr="003663EB">
        <w:rPr>
          <w:rFonts w:ascii="Times New Roman" w:eastAsia="Times New Roman" w:hAnsi="Times New Roman" w:cs="Times New Roman"/>
          <w:sz w:val="24"/>
          <w:szCs w:val="24"/>
          <w:lang w:val="bg-B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w:t>
      </w:r>
      <w:r w:rsidR="00C22BE7" w:rsidRPr="003663EB">
        <w:rPr>
          <w:rFonts w:ascii="Times New Roman" w:eastAsia="Times New Roman" w:hAnsi="Times New Roman" w:cs="Times New Roman"/>
          <w:sz w:val="24"/>
          <w:szCs w:val="24"/>
          <w:lang w:val="bg-BG" w:eastAsia="bg-BG"/>
        </w:rPr>
        <w:t xml:space="preserve"> </w:t>
      </w:r>
      <w:r w:rsidRPr="003663EB">
        <w:rPr>
          <w:rFonts w:ascii="Times New Roman" w:eastAsia="Times New Roman" w:hAnsi="Times New Roman" w:cs="Times New Roman"/>
          <w:sz w:val="24"/>
          <w:szCs w:val="24"/>
          <w:lang w:val="bg-BG" w:eastAsia="bg-BG"/>
        </w:rPr>
        <w:t>Ограничаване на обработването на личните данни само до необходимите за изпълнението на договора цели;</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2.</w:t>
      </w:r>
      <w:r w:rsidR="0058623C" w:rsidRPr="003663EB">
        <w:rPr>
          <w:rFonts w:ascii="Times New Roman" w:eastAsia="Times New Roman" w:hAnsi="Times New Roman" w:cs="Times New Roman"/>
          <w:sz w:val="24"/>
          <w:szCs w:val="24"/>
          <w:lang w:val="bg-BG" w:eastAsia="bg-BG"/>
        </w:rPr>
        <w:t xml:space="preserve"> </w:t>
      </w:r>
      <w:r w:rsidRPr="003663EB">
        <w:rPr>
          <w:rFonts w:ascii="Times New Roman" w:eastAsia="Times New Roman" w:hAnsi="Times New Roman" w:cs="Times New Roman"/>
          <w:sz w:val="24"/>
          <w:szCs w:val="24"/>
          <w:lang w:val="bg-B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271066" w:rsidRPr="003663EB" w:rsidRDefault="0058623C"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bCs/>
          <w:sz w:val="24"/>
          <w:szCs w:val="24"/>
          <w:lang w:val="bg-BG" w:eastAsia="bg-BG"/>
        </w:rPr>
        <w:t>2)</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 xml:space="preserve"> Страните се задължават:</w:t>
      </w:r>
    </w:p>
    <w:p w:rsidR="00271066" w:rsidRPr="003663EB" w:rsidRDefault="00271066" w:rsidP="0058623C">
      <w:pPr>
        <w:spacing w:after="0" w:line="240" w:lineRule="auto"/>
        <w:ind w:firstLine="709"/>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w:t>
      </w:r>
      <w:r w:rsidR="0058623C" w:rsidRPr="003663EB">
        <w:rPr>
          <w:rFonts w:ascii="Times New Roman" w:eastAsia="Times New Roman" w:hAnsi="Times New Roman" w:cs="Times New Roman"/>
          <w:sz w:val="24"/>
          <w:szCs w:val="24"/>
          <w:lang w:val="bg-BG" w:eastAsia="bg-BG"/>
        </w:rPr>
        <w:t xml:space="preserve"> </w:t>
      </w:r>
      <w:r w:rsidRPr="003663EB">
        <w:rPr>
          <w:rFonts w:ascii="Times New Roman" w:eastAsia="Times New Roman" w:hAnsi="Times New Roman" w:cs="Times New Roman"/>
          <w:sz w:val="24"/>
          <w:szCs w:val="24"/>
          <w:lang w:val="bg-B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2.</w:t>
      </w:r>
      <w:r w:rsidRPr="003663EB">
        <w:rPr>
          <w:rFonts w:ascii="Times New Roman" w:eastAsia="Times New Roman" w:hAnsi="Times New Roman" w:cs="Times New Roman"/>
          <w:sz w:val="24"/>
          <w:szCs w:val="24"/>
          <w:lang w:val="bg-B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3.</w:t>
      </w:r>
      <w:r w:rsidRPr="003663EB">
        <w:rPr>
          <w:rFonts w:ascii="Times New Roman" w:eastAsia="Times New Roman" w:hAnsi="Times New Roman" w:cs="Times New Roman"/>
          <w:sz w:val="24"/>
          <w:szCs w:val="24"/>
          <w:lang w:val="bg-BG" w:eastAsia="bg-BG"/>
        </w:rPr>
        <w:t xml:space="preserve"> Да не ползват лични данни, когато естеството на лични данни не изисква това.</w:t>
      </w:r>
    </w:p>
    <w:p w:rsidR="00271066" w:rsidRPr="003663EB" w:rsidRDefault="00E6520B"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bCs/>
          <w:sz w:val="24"/>
          <w:szCs w:val="24"/>
          <w:lang w:val="bg-BG" w:eastAsia="bg-BG"/>
        </w:rPr>
        <w:t>3)</w:t>
      </w:r>
      <w:r w:rsidRPr="003663EB">
        <w:rPr>
          <w:rFonts w:ascii="Times New Roman" w:eastAsia="Times New Roman" w:hAnsi="Times New Roman" w:cs="Times New Roman"/>
          <w:bCs/>
          <w:sz w:val="24"/>
          <w:szCs w:val="24"/>
          <w:lang w:val="bg-BG" w:eastAsia="bg-BG"/>
        </w:rPr>
        <w:t xml:space="preserve"> </w:t>
      </w:r>
      <w:r w:rsidR="00271066" w:rsidRPr="003663EB">
        <w:rPr>
          <w:rFonts w:ascii="Times New Roman" w:eastAsia="Times New Roman" w:hAnsi="Times New Roman" w:cs="Times New Roman"/>
          <w:sz w:val="24"/>
          <w:szCs w:val="24"/>
          <w:lang w:val="bg-BG" w:eastAsia="bg-BG"/>
        </w:rPr>
        <w:t>Всяка страна има право да изисква от другата да администрира личните данни законосъобразно.</w:t>
      </w:r>
    </w:p>
    <w:p w:rsidR="00271066" w:rsidRPr="003663EB" w:rsidRDefault="00E6520B"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bCs/>
          <w:sz w:val="24"/>
          <w:szCs w:val="24"/>
          <w:lang w:val="bg-BG" w:eastAsia="bg-BG"/>
        </w:rPr>
        <w:t>4)</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 xml:space="preserve">Страните гарантират, че техните служители, които са </w:t>
      </w:r>
      <w:proofErr w:type="spellStart"/>
      <w:r w:rsidR="00271066" w:rsidRPr="003663EB">
        <w:rPr>
          <w:rFonts w:ascii="Times New Roman" w:eastAsia="Times New Roman" w:hAnsi="Times New Roman" w:cs="Times New Roman"/>
          <w:sz w:val="24"/>
          <w:szCs w:val="24"/>
          <w:lang w:val="bg-BG" w:eastAsia="bg-BG"/>
        </w:rPr>
        <w:t>оправомощени</w:t>
      </w:r>
      <w:proofErr w:type="spellEnd"/>
      <w:r w:rsidR="00271066" w:rsidRPr="003663EB">
        <w:rPr>
          <w:rFonts w:ascii="Times New Roman" w:eastAsia="Times New Roman" w:hAnsi="Times New Roman" w:cs="Times New Roman"/>
          <w:sz w:val="24"/>
          <w:szCs w:val="24"/>
          <w:lang w:val="bg-BG" w:eastAsia="bg-BG"/>
        </w:rPr>
        <w:t xml:space="preserve"> да обработват лични данни, са поели ангажимент за поверителност и </w:t>
      </w:r>
      <w:proofErr w:type="spellStart"/>
      <w:r w:rsidR="00271066" w:rsidRPr="003663EB">
        <w:rPr>
          <w:rFonts w:ascii="Times New Roman" w:eastAsia="Times New Roman" w:hAnsi="Times New Roman" w:cs="Times New Roman"/>
          <w:sz w:val="24"/>
          <w:szCs w:val="24"/>
          <w:lang w:val="bg-BG" w:eastAsia="bg-BG"/>
        </w:rPr>
        <w:t>конфиденциалност</w:t>
      </w:r>
      <w:proofErr w:type="spellEnd"/>
      <w:r w:rsidR="00271066" w:rsidRPr="003663EB">
        <w:rPr>
          <w:rFonts w:ascii="Times New Roman" w:eastAsia="Times New Roman" w:hAnsi="Times New Roman" w:cs="Times New Roman"/>
          <w:sz w:val="24"/>
          <w:szCs w:val="24"/>
          <w:lang w:val="bg-B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271066" w:rsidRPr="003663EB" w:rsidRDefault="00E6520B"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sz w:val="24"/>
          <w:szCs w:val="24"/>
          <w:lang w:val="bg-BG" w:eastAsia="bg-BG"/>
        </w:rPr>
        <w:t>5</w:t>
      </w:r>
      <w:r w:rsidR="00271066"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271066" w:rsidRPr="003663EB"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w:t>
      </w:r>
      <w:r w:rsidRPr="003663EB">
        <w:rPr>
          <w:rFonts w:ascii="Times New Roman" w:eastAsia="Times New Roman" w:hAnsi="Times New Roman" w:cs="Times New Roman"/>
          <w:sz w:val="24"/>
          <w:szCs w:val="24"/>
          <w:lang w:val="bg-BG" w:eastAsia="bg-BG"/>
        </w:rPr>
        <w:t xml:space="preserve"> </w:t>
      </w:r>
      <w:proofErr w:type="spellStart"/>
      <w:r w:rsidR="00271066" w:rsidRPr="003663EB">
        <w:rPr>
          <w:rFonts w:ascii="Times New Roman" w:eastAsia="Times New Roman" w:hAnsi="Times New Roman" w:cs="Times New Roman"/>
          <w:sz w:val="24"/>
          <w:szCs w:val="24"/>
          <w:lang w:val="bg-BG" w:eastAsia="bg-BG"/>
        </w:rPr>
        <w:t>Псевдонимизация</w:t>
      </w:r>
      <w:proofErr w:type="spellEnd"/>
      <w:r w:rsidR="00271066" w:rsidRPr="003663EB">
        <w:rPr>
          <w:rFonts w:ascii="Times New Roman" w:eastAsia="Times New Roman" w:hAnsi="Times New Roman" w:cs="Times New Roman"/>
          <w:sz w:val="24"/>
          <w:szCs w:val="24"/>
          <w:lang w:val="bg-BG" w:eastAsia="bg-BG"/>
        </w:rPr>
        <w:t xml:space="preserve"> (заличаване на пряката връзка между личните данни и направените на тяхна база аналитични изводи);</w:t>
      </w:r>
    </w:p>
    <w:p w:rsidR="00271066" w:rsidRPr="003663EB"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2.</w:t>
      </w:r>
      <w:r w:rsidRPr="003663EB">
        <w:rPr>
          <w:rFonts w:ascii="Times New Roman" w:eastAsia="Times New Roman" w:hAnsi="Times New Roman" w:cs="Times New Roman"/>
          <w:sz w:val="24"/>
          <w:szCs w:val="24"/>
          <w:lang w:val="bg-BG" w:eastAsia="bg-BG"/>
        </w:rPr>
        <w:t xml:space="preserve"> </w:t>
      </w:r>
      <w:r w:rsidR="00271066" w:rsidRPr="003663EB">
        <w:rPr>
          <w:rFonts w:ascii="Times New Roman" w:eastAsia="Times New Roman" w:hAnsi="Times New Roman" w:cs="Times New Roman"/>
          <w:sz w:val="24"/>
          <w:szCs w:val="24"/>
          <w:lang w:val="bg-BG" w:eastAsia="bg-BG"/>
        </w:rPr>
        <w:t>Гарантиране на постоянна поверителност, цялостност, наличност и устойчивост на системите и услугите за обработване.</w:t>
      </w:r>
    </w:p>
    <w:p w:rsidR="00271066" w:rsidRPr="003663EB"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sz w:val="24"/>
          <w:szCs w:val="24"/>
          <w:lang w:val="bg-BG" w:eastAsia="bg-BG"/>
        </w:rPr>
        <w:t>6</w:t>
      </w:r>
      <w:r w:rsidR="00271066"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271066" w:rsidRPr="003663EB"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sz w:val="24"/>
          <w:szCs w:val="24"/>
          <w:lang w:val="bg-BG" w:eastAsia="bg-BG"/>
        </w:rPr>
        <w:t>7</w:t>
      </w:r>
      <w:r w:rsidR="00271066"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Страните се задължават:</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w:t>
      </w:r>
      <w:r w:rsidRPr="003663EB">
        <w:rPr>
          <w:rFonts w:ascii="Times New Roman" w:eastAsia="Times New Roman" w:hAnsi="Times New Roman" w:cs="Times New Roman"/>
          <w:sz w:val="24"/>
          <w:szCs w:val="24"/>
          <w:lang w:val="bg-B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w:t>
      </w:r>
      <w:proofErr w:type="spellStart"/>
      <w:r w:rsidRPr="003663EB">
        <w:rPr>
          <w:rFonts w:ascii="Times New Roman" w:eastAsia="Times New Roman" w:hAnsi="Times New Roman" w:cs="Times New Roman"/>
          <w:b/>
          <w:sz w:val="24"/>
          <w:szCs w:val="24"/>
          <w:lang w:val="bg-BG" w:eastAsia="bg-BG"/>
        </w:rPr>
        <w:t>1</w:t>
      </w:r>
      <w:proofErr w:type="spellEnd"/>
      <w:r w:rsidRPr="003663EB">
        <w:rPr>
          <w:rFonts w:ascii="Times New Roman" w:eastAsia="Times New Roman" w:hAnsi="Times New Roman" w:cs="Times New Roman"/>
          <w:b/>
          <w:sz w:val="24"/>
          <w:szCs w:val="24"/>
          <w:lang w:val="bg-BG" w:eastAsia="bg-BG"/>
        </w:rPr>
        <w:t>.</w:t>
      </w:r>
      <w:r w:rsidRPr="003663EB">
        <w:rPr>
          <w:rFonts w:ascii="Times New Roman" w:eastAsia="Times New Roman" w:hAnsi="Times New Roman" w:cs="Times New Roman"/>
          <w:sz w:val="24"/>
          <w:szCs w:val="24"/>
          <w:lang w:val="bg-BG" w:eastAsia="bg-BG"/>
        </w:rPr>
        <w:t xml:space="preserve"> неразрешено четене, копиране, промяна или премахване на носители за съхранение;</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1.2.</w:t>
      </w:r>
      <w:r w:rsidRPr="003663EB">
        <w:rPr>
          <w:rFonts w:ascii="Times New Roman" w:eastAsia="Times New Roman" w:hAnsi="Times New Roman" w:cs="Times New Roman"/>
          <w:sz w:val="24"/>
          <w:szCs w:val="24"/>
          <w:lang w:val="bg-B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1.3.</w:t>
      </w:r>
      <w:r w:rsidRPr="003663EB">
        <w:rPr>
          <w:rFonts w:ascii="Times New Roman" w:eastAsia="Times New Roman" w:hAnsi="Times New Roman" w:cs="Times New Roman"/>
          <w:sz w:val="24"/>
          <w:szCs w:val="24"/>
          <w:lang w:val="bg-BG" w:eastAsia="bg-BG"/>
        </w:rPr>
        <w:t xml:space="preserve"> неразрешено използване на системи за обработка на данни посредством средства за предаване на данни;</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lastRenderedPageBreak/>
        <w:t>2.</w:t>
      </w:r>
      <w:r w:rsidRPr="003663EB">
        <w:rPr>
          <w:rFonts w:ascii="Times New Roman" w:eastAsia="Times New Roman" w:hAnsi="Times New Roman" w:cs="Times New Roman"/>
          <w:sz w:val="24"/>
          <w:szCs w:val="24"/>
          <w:lang w:val="bg-B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271066" w:rsidRPr="003663EB" w:rsidRDefault="00271066"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sz w:val="24"/>
          <w:szCs w:val="24"/>
          <w:lang w:val="bg-BG" w:eastAsia="bg-BG"/>
        </w:rPr>
        <w:t>3.</w:t>
      </w:r>
      <w:r w:rsidRPr="003663EB">
        <w:rPr>
          <w:rFonts w:ascii="Times New Roman" w:eastAsia="Times New Roman" w:hAnsi="Times New Roman" w:cs="Times New Roman"/>
          <w:sz w:val="24"/>
          <w:szCs w:val="24"/>
          <w:lang w:val="bg-B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271066" w:rsidRPr="003663EB"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sz w:val="24"/>
          <w:szCs w:val="24"/>
          <w:lang w:val="bg-BG" w:eastAsia="bg-BG"/>
        </w:rPr>
        <w:t>8</w:t>
      </w:r>
      <w:r w:rsidR="00271066"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271066" w:rsidRPr="00271066" w:rsidRDefault="009B69A5" w:rsidP="00271066">
      <w:pPr>
        <w:spacing w:after="0" w:line="240" w:lineRule="auto"/>
        <w:ind w:firstLine="708"/>
        <w:jc w:val="both"/>
        <w:rPr>
          <w:rFonts w:ascii="Times New Roman" w:eastAsia="Times New Roman" w:hAnsi="Times New Roman" w:cs="Times New Roman"/>
          <w:sz w:val="24"/>
          <w:szCs w:val="24"/>
          <w:lang w:val="bg-BG" w:eastAsia="bg-BG"/>
        </w:rPr>
      </w:pPr>
      <w:r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
          <w:sz w:val="24"/>
          <w:szCs w:val="24"/>
          <w:lang w:val="bg-BG" w:eastAsia="bg-BG"/>
        </w:rPr>
        <w:t>9</w:t>
      </w:r>
      <w:r w:rsidR="00271066" w:rsidRPr="003663EB">
        <w:rPr>
          <w:rFonts w:ascii="Times New Roman" w:eastAsia="Times New Roman" w:hAnsi="Times New Roman" w:cs="Times New Roman"/>
          <w:b/>
          <w:bCs/>
          <w:sz w:val="24"/>
          <w:szCs w:val="24"/>
          <w:lang w:val="bg-BG" w:eastAsia="bg-BG"/>
        </w:rPr>
        <w:t>)</w:t>
      </w:r>
      <w:r w:rsidR="00271066" w:rsidRPr="003663EB">
        <w:rPr>
          <w:rFonts w:ascii="Times New Roman" w:eastAsia="Times New Roman" w:hAnsi="Times New Roman" w:cs="Times New Roman"/>
          <w:bCs/>
          <w:sz w:val="24"/>
          <w:szCs w:val="24"/>
          <w:lang w:eastAsia="bg-BG"/>
        </w:rPr>
        <w:t xml:space="preserve"> </w:t>
      </w:r>
      <w:r w:rsidR="00271066" w:rsidRPr="003663EB">
        <w:rPr>
          <w:rFonts w:ascii="Times New Roman" w:eastAsia="Times New Roman" w:hAnsi="Times New Roman" w:cs="Times New Roman"/>
          <w:sz w:val="24"/>
          <w:szCs w:val="24"/>
          <w:lang w:val="bg-B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AE4B28" w:rsidRPr="008D55D7" w:rsidRDefault="00AE4B28" w:rsidP="00A71B89">
      <w:pPr>
        <w:suppressAutoHyphens/>
        <w:spacing w:before="240" w:after="0" w:line="240" w:lineRule="auto"/>
        <w:jc w:val="both"/>
        <w:rPr>
          <w:rFonts w:ascii="Times New Roman" w:hAnsi="Times New Roman" w:cs="Times New Roman"/>
          <w:b/>
          <w:noProof/>
          <w:sz w:val="24"/>
          <w:szCs w:val="24"/>
          <w:u w:val="single"/>
          <w:lang w:val="bg-BG" w:eastAsia="en-GB"/>
        </w:rPr>
      </w:pPr>
      <w:r w:rsidRPr="008D55D7">
        <w:rPr>
          <w:rFonts w:ascii="Times New Roman" w:hAnsi="Times New Roman" w:cs="Times New Roman"/>
          <w:b/>
          <w:noProof/>
          <w:sz w:val="24"/>
          <w:szCs w:val="24"/>
          <w:u w:val="single"/>
          <w:lang w:val="bg-BG" w:eastAsia="en-GB"/>
        </w:rPr>
        <w:t>Екземпляри</w:t>
      </w:r>
    </w:p>
    <w:p w:rsidR="00AE4B28" w:rsidRPr="008D55D7" w:rsidRDefault="00AE4B28" w:rsidP="00A71B89">
      <w:pPr>
        <w:suppressAutoHyphens/>
        <w:spacing w:before="240" w:after="0" w:line="240" w:lineRule="auto"/>
        <w:ind w:firstLine="567"/>
        <w:jc w:val="both"/>
        <w:rPr>
          <w:rFonts w:ascii="Times New Roman" w:hAnsi="Times New Roman" w:cs="Times New Roman"/>
          <w:noProof/>
          <w:sz w:val="24"/>
          <w:szCs w:val="24"/>
          <w:lang w:val="bg-BG" w:eastAsia="en-GB"/>
        </w:rPr>
      </w:pPr>
      <w:r w:rsidRPr="008D55D7">
        <w:rPr>
          <w:rFonts w:ascii="Times New Roman" w:hAnsi="Times New Roman" w:cs="Times New Roman"/>
          <w:b/>
          <w:sz w:val="24"/>
          <w:szCs w:val="24"/>
          <w:lang w:val="bg-BG"/>
        </w:rPr>
        <w:t>Чл. 5</w:t>
      </w:r>
      <w:r w:rsidR="009B69A5">
        <w:rPr>
          <w:rFonts w:ascii="Times New Roman" w:hAnsi="Times New Roman" w:cs="Times New Roman"/>
          <w:b/>
          <w:sz w:val="24"/>
          <w:szCs w:val="24"/>
          <w:lang w:val="bg-BG"/>
        </w:rPr>
        <w:t>5</w:t>
      </w:r>
      <w:r w:rsidRPr="008D55D7">
        <w:rPr>
          <w:rFonts w:ascii="Times New Roman" w:hAnsi="Times New Roman" w:cs="Times New Roman"/>
          <w:b/>
          <w:sz w:val="24"/>
          <w:szCs w:val="24"/>
          <w:lang w:val="bg-BG"/>
        </w:rPr>
        <w:t xml:space="preserve">. </w:t>
      </w:r>
      <w:r w:rsidRPr="008D55D7">
        <w:rPr>
          <w:rFonts w:ascii="Times New Roman" w:hAnsi="Times New Roman" w:cs="Times New Roman"/>
          <w:noProof/>
          <w:sz w:val="24"/>
          <w:szCs w:val="24"/>
          <w:lang w:val="bg-BG" w:eastAsia="en-GB"/>
        </w:rPr>
        <w:t>Този Договор се състои от (………….) страници и е изготвен и подписан в [ ........ (</w:t>
      </w:r>
      <w:r w:rsidRPr="008D55D7">
        <w:rPr>
          <w:rFonts w:ascii="Times New Roman" w:hAnsi="Times New Roman" w:cs="Times New Roman"/>
          <w:i/>
          <w:noProof/>
          <w:sz w:val="24"/>
          <w:szCs w:val="24"/>
          <w:lang w:val="bg-BG" w:eastAsia="en-GB"/>
        </w:rPr>
        <w:t>посочва се броя</w:t>
      </w:r>
      <w:r w:rsidRPr="008D55D7">
        <w:rPr>
          <w:rFonts w:ascii="Times New Roman" w:hAnsi="Times New Roman" w:cs="Times New Roman"/>
          <w:noProof/>
          <w:sz w:val="24"/>
          <w:szCs w:val="24"/>
          <w:lang w:val="bg-BG" w:eastAsia="en-GB"/>
        </w:rPr>
        <w:t>) еднообразни екземпляра – по един за всяка от Страните].</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
          <w:sz w:val="24"/>
          <w:szCs w:val="24"/>
          <w:lang w:val="bg-BG"/>
        </w:rPr>
      </w:pPr>
      <w:r w:rsidRPr="008D55D7">
        <w:rPr>
          <w:rFonts w:ascii="Times New Roman" w:hAnsi="Times New Roman" w:cs="Times New Roman"/>
          <w:sz w:val="24"/>
          <w:szCs w:val="24"/>
          <w:u w:val="single"/>
          <w:lang w:val="bg-BG"/>
        </w:rPr>
        <w:t>Приложения</w:t>
      </w:r>
      <w:r w:rsidRPr="008D55D7">
        <w:rPr>
          <w:rFonts w:ascii="Times New Roman" w:hAnsi="Times New Roman" w:cs="Times New Roman"/>
          <w:sz w:val="24"/>
          <w:szCs w:val="24"/>
          <w:lang w:val="bg-BG"/>
        </w:rPr>
        <w:t>: Към този Договор се прилагат и са неразделна част от него следните приложения:</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Приложение № 1 – Техническа спецификация;</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Приложение № 2 – Техническо предложение на ИЗПЪЛНИТЕЛЯ;</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Приложение № 3 – Ценово предложение на ИЗПЪЛНИТЕЛЯ;</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Приложение № 4 – Списък на проектантския екип, които ще отговарят за изпълнението;</w:t>
      </w:r>
    </w:p>
    <w:p w:rsidR="00AE4B28" w:rsidRPr="008D55D7" w:rsidRDefault="00AE4B28" w:rsidP="00A71B89">
      <w:pPr>
        <w:autoSpaceDE w:val="0"/>
        <w:autoSpaceDN w:val="0"/>
        <w:adjustRightInd w:val="0"/>
        <w:spacing w:before="12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Приложение № 5 – Гаранция за изпълнение;</w:t>
      </w:r>
    </w:p>
    <w:p w:rsidR="004C1D18" w:rsidRPr="008D55D7" w:rsidRDefault="004C1D18" w:rsidP="00A71B89">
      <w:pPr>
        <w:autoSpaceDE w:val="0"/>
        <w:autoSpaceDN w:val="0"/>
        <w:adjustRightInd w:val="0"/>
        <w:spacing w:before="240" w:after="0" w:line="240" w:lineRule="auto"/>
        <w:jc w:val="both"/>
        <w:rPr>
          <w:rFonts w:ascii="Times New Roman" w:hAnsi="Times New Roman" w:cs="Times New Roman"/>
          <w:bCs/>
          <w:iCs/>
          <w:sz w:val="24"/>
          <w:szCs w:val="24"/>
          <w:lang w:val="bg-BG"/>
        </w:rPr>
      </w:pPr>
      <w:r w:rsidRPr="008D55D7">
        <w:rPr>
          <w:rFonts w:ascii="Times New Roman" w:hAnsi="Times New Roman" w:cs="Times New Roman"/>
          <w:bCs/>
          <w:iCs/>
          <w:sz w:val="24"/>
          <w:szCs w:val="24"/>
          <w:lang w:val="bg-BG"/>
        </w:rPr>
        <w:t xml:space="preserve">Приложение № 6 – Гаранция за авансово предоставени средства, ако е приложимо. </w:t>
      </w:r>
    </w:p>
    <w:p w:rsidR="004C1D18" w:rsidRDefault="004C1D18" w:rsidP="00A71B89">
      <w:pPr>
        <w:spacing w:before="240" w:after="0" w:line="240" w:lineRule="auto"/>
        <w:jc w:val="both"/>
        <w:rPr>
          <w:rFonts w:ascii="Times New Roman" w:hAnsi="Times New Roman" w:cs="Times New Roman"/>
          <w:b/>
          <w:sz w:val="24"/>
          <w:szCs w:val="24"/>
          <w:lang w:val="bg-BG"/>
        </w:rPr>
      </w:pPr>
    </w:p>
    <w:p w:rsidR="00AE4B28" w:rsidRPr="008D55D7" w:rsidRDefault="00AE4B28" w:rsidP="00A71B89">
      <w:pPr>
        <w:spacing w:before="240" w:after="0" w:line="240" w:lineRule="auto"/>
        <w:jc w:val="both"/>
        <w:rPr>
          <w:rFonts w:ascii="Times New Roman" w:hAnsi="Times New Roman" w:cs="Times New Roman"/>
          <w:b/>
          <w:sz w:val="24"/>
          <w:szCs w:val="24"/>
          <w:lang w:val="bg-BG"/>
        </w:rPr>
      </w:pPr>
      <w:r w:rsidRPr="008D55D7">
        <w:rPr>
          <w:rFonts w:ascii="Times New Roman" w:hAnsi="Times New Roman" w:cs="Times New Roman"/>
          <w:b/>
          <w:sz w:val="24"/>
          <w:szCs w:val="24"/>
          <w:lang w:val="bg-BG"/>
        </w:rPr>
        <w:t>ВЪЗЛОЖИТЕЛ:                                                    ИЗПЪЛНИТЕЛ:</w:t>
      </w:r>
      <w:r w:rsidR="002574D4">
        <w:rPr>
          <w:rFonts w:ascii="Times New Roman" w:hAnsi="Times New Roman" w:cs="Times New Roman"/>
          <w:b/>
          <w:sz w:val="24"/>
          <w:szCs w:val="24"/>
          <w:lang w:val="bg-BG"/>
        </w:rPr>
        <w:t xml:space="preserve"> </w:t>
      </w:r>
    </w:p>
    <w:p w:rsidR="00AE4B28" w:rsidRPr="008D55D7" w:rsidRDefault="00AE4B28" w:rsidP="00A71B89">
      <w:pPr>
        <w:spacing w:line="240" w:lineRule="auto"/>
        <w:rPr>
          <w:rFonts w:ascii="Times New Roman" w:hAnsi="Times New Roman" w:cs="Times New Roman"/>
          <w:sz w:val="24"/>
          <w:szCs w:val="24"/>
          <w:lang w:val="bg-BG"/>
        </w:rPr>
      </w:pPr>
    </w:p>
    <w:p w:rsidR="006922A6" w:rsidRDefault="006922A6" w:rsidP="006922A6">
      <w:pPr>
        <w:spacing w:after="0"/>
        <w:jc w:val="both"/>
        <w:rPr>
          <w:rFonts w:ascii="Times New Roman" w:hAnsi="Times New Roman"/>
          <w:b/>
          <w:sz w:val="24"/>
          <w:szCs w:val="24"/>
          <w:u w:val="single"/>
          <w:lang w:val="bg-BG"/>
        </w:rPr>
      </w:pPr>
    </w:p>
    <w:p w:rsidR="006922A6" w:rsidRDefault="006922A6" w:rsidP="006922A6">
      <w:pPr>
        <w:spacing w:after="0"/>
        <w:jc w:val="both"/>
        <w:rPr>
          <w:rFonts w:ascii="Times New Roman" w:hAnsi="Times New Roman"/>
          <w:b/>
          <w:sz w:val="24"/>
          <w:szCs w:val="24"/>
          <w:u w:val="single"/>
          <w:lang w:val="bg-BG"/>
        </w:rPr>
      </w:pPr>
    </w:p>
    <w:p w:rsidR="006922A6" w:rsidRDefault="006922A6" w:rsidP="006922A6">
      <w:pPr>
        <w:spacing w:after="0"/>
        <w:jc w:val="both"/>
        <w:rPr>
          <w:rFonts w:ascii="Times New Roman" w:hAnsi="Times New Roman"/>
          <w:b/>
          <w:sz w:val="24"/>
          <w:szCs w:val="24"/>
          <w:u w:val="single"/>
          <w:lang w:val="bg-BG"/>
        </w:rPr>
      </w:pPr>
    </w:p>
    <w:p w:rsidR="00AE4B28" w:rsidRPr="008D55D7" w:rsidRDefault="00AE4B28" w:rsidP="006C7073">
      <w:pPr>
        <w:suppressAutoHyphens/>
        <w:spacing w:after="0" w:line="360" w:lineRule="auto"/>
        <w:jc w:val="both"/>
        <w:rPr>
          <w:rFonts w:ascii="Times New Roman" w:hAnsi="Times New Roman" w:cs="Times New Roman"/>
          <w:b/>
          <w:bCs/>
          <w:color w:val="000000"/>
          <w:sz w:val="24"/>
          <w:szCs w:val="24"/>
          <w:u w:val="single"/>
          <w:lang w:val="bg-BG"/>
        </w:rPr>
      </w:pPr>
    </w:p>
    <w:sectPr w:rsidR="00AE4B28" w:rsidRPr="008D55D7" w:rsidSect="00FA41E1">
      <w:pgSz w:w="11906" w:h="16838"/>
      <w:pgMar w:top="709" w:right="851" w:bottom="851" w:left="992" w:header="709" w:footer="44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234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E" w:rsidRDefault="0083143E" w:rsidP="009938AB">
      <w:pPr>
        <w:spacing w:after="0" w:line="240" w:lineRule="auto"/>
      </w:pPr>
      <w:r>
        <w:separator/>
      </w:r>
    </w:p>
  </w:endnote>
  <w:endnote w:type="continuationSeparator" w:id="0">
    <w:p w:rsidR="0083143E" w:rsidRDefault="0083143E" w:rsidP="009938AB">
      <w:pPr>
        <w:spacing w:after="0" w:line="240" w:lineRule="auto"/>
      </w:pPr>
      <w:r>
        <w:continuationSeparator/>
      </w:r>
    </w:p>
  </w:endnote>
  <w:endnote w:type="continuationNotice" w:id="1">
    <w:p w:rsidR="0083143E" w:rsidRDefault="00831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Calib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E" w:rsidRDefault="0083143E" w:rsidP="009938AB">
      <w:pPr>
        <w:spacing w:after="0" w:line="240" w:lineRule="auto"/>
      </w:pPr>
      <w:r>
        <w:separator/>
      </w:r>
    </w:p>
  </w:footnote>
  <w:footnote w:type="continuationSeparator" w:id="0">
    <w:p w:rsidR="0083143E" w:rsidRDefault="0083143E" w:rsidP="009938AB">
      <w:pPr>
        <w:spacing w:after="0" w:line="240" w:lineRule="auto"/>
      </w:pPr>
      <w:r>
        <w:continuationSeparator/>
      </w:r>
    </w:p>
  </w:footnote>
  <w:footnote w:type="continuationNotice" w:id="1">
    <w:p w:rsidR="0083143E" w:rsidRDefault="0083143E">
      <w:pPr>
        <w:spacing w:after="0" w:line="240" w:lineRule="auto"/>
      </w:pPr>
    </w:p>
  </w:footnote>
  <w:footnote w:id="2">
    <w:p w:rsidR="00CB199A" w:rsidRPr="0092500A" w:rsidRDefault="00CB199A" w:rsidP="7AB6EF34">
      <w:pPr>
        <w:shd w:val="clear" w:color="auto" w:fill="FFFFFF" w:themeFill="background1"/>
        <w:spacing w:after="0"/>
        <w:ind w:firstLine="720"/>
        <w:jc w:val="both"/>
        <w:rPr>
          <w:rFonts w:ascii="Times New Roman" w:eastAsia="Times New Roman" w:hAnsi="Times New Roman"/>
          <w:i/>
          <w:iCs/>
          <w:sz w:val="20"/>
          <w:szCs w:val="20"/>
          <w:lang w:val="bg-BG"/>
        </w:rPr>
      </w:pPr>
      <w:r w:rsidRPr="7AB6EF34">
        <w:rPr>
          <w:rStyle w:val="a4"/>
          <w:i/>
          <w:iCs/>
          <w:lang w:val="bg-BG"/>
        </w:rPr>
        <w:footnoteRef/>
      </w:r>
      <w:r w:rsidRPr="7AB6EF34">
        <w:rPr>
          <w:rFonts w:ascii="Times New Roman" w:eastAsia="Times New Roman" w:hAnsi="Times New Roman"/>
          <w:i/>
          <w:iCs/>
          <w:sz w:val="20"/>
          <w:szCs w:val="20"/>
          <w:lang w:val="bg-BG"/>
        </w:rPr>
        <w:t xml:space="preserve"> </w:t>
      </w:r>
      <w:r w:rsidRPr="7AB6EF34">
        <w:rPr>
          <w:rFonts w:ascii="Times New Roman" w:eastAsia="Times New Roman" w:hAnsi="Times New Roman"/>
          <w:b/>
          <w:bCs/>
          <w:i/>
          <w:iCs/>
          <w:sz w:val="20"/>
          <w:szCs w:val="20"/>
          <w:lang w:val="bg-BG"/>
        </w:rPr>
        <w:t>Документи за доказване на предприетите мерки за надеждност, когато е приложимо</w:t>
      </w:r>
      <w:r w:rsidRPr="7AB6EF34">
        <w:rPr>
          <w:rFonts w:ascii="Times New Roman" w:eastAsia="Times New Roman" w:hAnsi="Times New Roman"/>
          <w:i/>
          <w:iCs/>
          <w:sz w:val="20"/>
          <w:szCs w:val="20"/>
          <w:lang w:val="bg-BG"/>
        </w:rPr>
        <w:t>.</w:t>
      </w:r>
    </w:p>
    <w:p w:rsidR="00CB199A" w:rsidRPr="0092500A" w:rsidRDefault="00CB199A" w:rsidP="7AB6EF34">
      <w:pPr>
        <w:shd w:val="clear" w:color="auto" w:fill="FFFFFF" w:themeFill="background1"/>
        <w:spacing w:after="0"/>
        <w:ind w:firstLine="567"/>
        <w:jc w:val="both"/>
        <w:rPr>
          <w:rFonts w:ascii="Times New Roman" w:eastAsia="Times New Roman" w:hAnsi="Times New Roman"/>
          <w:i/>
          <w:iCs/>
          <w:sz w:val="20"/>
          <w:szCs w:val="20"/>
          <w:lang w:val="bg-BG"/>
        </w:rPr>
      </w:pPr>
      <w:r w:rsidRPr="7AB6EF34">
        <w:rPr>
          <w:rFonts w:ascii="Times New Roman" w:eastAsia="Times New Roman" w:hAnsi="Times New Roman"/>
          <w:i/>
          <w:iCs/>
          <w:sz w:val="20"/>
          <w:szCs w:val="20"/>
          <w:lang w:val="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B199A" w:rsidRPr="0092500A" w:rsidRDefault="00CB199A" w:rsidP="7AB6EF34">
      <w:pPr>
        <w:shd w:val="clear" w:color="auto" w:fill="FFFFFF" w:themeFill="background1"/>
        <w:spacing w:after="0"/>
        <w:ind w:firstLine="567"/>
        <w:jc w:val="both"/>
        <w:rPr>
          <w:rFonts w:ascii="Times New Roman" w:eastAsia="Times New Roman" w:hAnsi="Times New Roman"/>
          <w:i/>
          <w:iCs/>
          <w:sz w:val="20"/>
          <w:szCs w:val="20"/>
          <w:lang w:val="bg-BG"/>
        </w:rPr>
      </w:pPr>
      <w:r w:rsidRPr="7AB6EF34">
        <w:rPr>
          <w:rFonts w:ascii="Times New Roman" w:eastAsia="Times New Roman" w:hAnsi="Times New Roman"/>
          <w:i/>
          <w:iCs/>
          <w:sz w:val="20"/>
          <w:szCs w:val="20"/>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CB199A" w:rsidRPr="0092500A" w:rsidRDefault="00CB199A" w:rsidP="7AB6EF34">
      <w:pPr>
        <w:shd w:val="clear" w:color="auto" w:fill="FFFFFF" w:themeFill="background1"/>
        <w:spacing w:after="0"/>
        <w:ind w:firstLine="567"/>
        <w:jc w:val="both"/>
        <w:rPr>
          <w:rFonts w:ascii="Times New Roman" w:eastAsia="Times New Roman" w:hAnsi="Times New Roman"/>
          <w:i/>
          <w:iCs/>
          <w:sz w:val="20"/>
          <w:szCs w:val="20"/>
          <w:lang w:val="bg-BG"/>
        </w:rPr>
      </w:pPr>
      <w:r w:rsidRPr="7AB6EF34">
        <w:rPr>
          <w:rFonts w:ascii="Times New Roman" w:eastAsia="Times New Roman" w:hAnsi="Times New Roman"/>
          <w:i/>
          <w:iCs/>
          <w:sz w:val="20"/>
          <w:szCs w:val="20"/>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B199A" w:rsidRDefault="00CB199A" w:rsidP="7AB6EF34">
      <w:pPr>
        <w:shd w:val="clear" w:color="auto" w:fill="FFFFFF" w:themeFill="background1"/>
        <w:spacing w:after="0"/>
        <w:ind w:firstLine="567"/>
        <w:jc w:val="both"/>
        <w:rPr>
          <w:rFonts w:ascii="Times New Roman" w:eastAsia="Times New Roman" w:hAnsi="Times New Roman"/>
          <w:i/>
          <w:iCs/>
          <w:sz w:val="20"/>
          <w:szCs w:val="20"/>
          <w:lang w:val="bg-BG"/>
        </w:rPr>
      </w:pPr>
      <w:r w:rsidRPr="7AB6EF34">
        <w:rPr>
          <w:rFonts w:ascii="Times New Roman" w:eastAsia="Times New Roman" w:hAnsi="Times New Roman"/>
          <w:i/>
          <w:iCs/>
          <w:sz w:val="20"/>
          <w:szCs w:val="20"/>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B199A" w:rsidRPr="009179F0" w:rsidRDefault="00CB199A" w:rsidP="004971A3">
      <w:pPr>
        <w:widowControl w:val="0"/>
        <w:autoSpaceDE w:val="0"/>
        <w:autoSpaceDN w:val="0"/>
        <w:adjustRightInd w:val="0"/>
        <w:spacing w:after="0" w:line="240" w:lineRule="auto"/>
        <w:ind w:firstLine="480"/>
        <w:jc w:val="both"/>
        <w:rPr>
          <w:rFonts w:ascii="Times New Roman" w:eastAsia="Times New Roman" w:hAnsi="Times New Roman"/>
          <w:i/>
          <w:iCs/>
          <w:sz w:val="20"/>
          <w:szCs w:val="20"/>
          <w:lang w:val="bg-BG"/>
        </w:rPr>
      </w:pPr>
      <w:r w:rsidRPr="007543A2">
        <w:rPr>
          <w:rFonts w:ascii="Times New Roman" w:eastAsia="Times New Roman" w:hAnsi="Times New Roman"/>
          <w:i/>
          <w:iCs/>
          <w:sz w:val="20"/>
          <w:szCs w:val="20"/>
          <w:lang w:val="bg-BG"/>
        </w:rPr>
        <w:t>1.4 е платил изцяло дължимото вземане по чл. 128, чл. 228, ал. 3 или чл. 245 от Кодекса на труда.</w:t>
      </w:r>
      <w:r w:rsidRPr="009179F0">
        <w:rPr>
          <w:rFonts w:ascii="Times New Roman" w:eastAsia="Times New Roman" w:hAnsi="Times New Roman"/>
          <w:i/>
          <w:iCs/>
          <w:sz w:val="20"/>
          <w:szCs w:val="20"/>
          <w:lang w:val="bg-BG"/>
        </w:rPr>
        <w:t xml:space="preserve"> </w:t>
      </w:r>
    </w:p>
    <w:p w:rsidR="00CB199A" w:rsidRPr="0092500A" w:rsidRDefault="00CB199A" w:rsidP="7AB6EF34">
      <w:pPr>
        <w:shd w:val="clear" w:color="auto" w:fill="FFFFFF" w:themeFill="background1"/>
        <w:spacing w:after="0"/>
        <w:ind w:firstLine="567"/>
        <w:jc w:val="both"/>
        <w:rPr>
          <w:rFonts w:ascii="Times New Roman" w:eastAsia="Times New Roman" w:hAnsi="Times New Roman"/>
          <w:i/>
          <w:iCs/>
          <w:sz w:val="20"/>
          <w:szCs w:val="20"/>
          <w:lang w:val="bg-BG"/>
        </w:rPr>
      </w:pPr>
    </w:p>
    <w:p w:rsidR="00CB199A" w:rsidRPr="003C6A15" w:rsidRDefault="00CB199A" w:rsidP="009938AB">
      <w:pPr>
        <w:spacing w:after="0"/>
        <w:rPr>
          <w:lang w:val="bg-BG"/>
        </w:rPr>
      </w:pPr>
    </w:p>
  </w:footnote>
  <w:footnote w:id="3">
    <w:p w:rsidR="00CB199A" w:rsidRDefault="00CB199A" w:rsidP="00AE4B28">
      <w:pPr>
        <w:pStyle w:val="af1"/>
      </w:pPr>
      <w:r>
        <w:rPr>
          <w:rStyle w:val="af2"/>
        </w:rPr>
        <w:footnoteRef/>
      </w:r>
      <w:r>
        <w:t xml:space="preserve"> Попълва се в зависимост от това дали ще ползва Подизпълнители или не. </w:t>
      </w:r>
    </w:p>
  </w:footnote>
  <w:footnote w:id="4">
    <w:p w:rsidR="00CB199A" w:rsidRDefault="00CB199A" w:rsidP="00AE4B28">
      <w:pPr>
        <w:pStyle w:val="af1"/>
      </w:pPr>
      <w:r>
        <w:rPr>
          <w:rStyle w:val="af2"/>
        </w:rPr>
        <w:footnoteRef/>
      </w:r>
      <w:r>
        <w:t xml:space="preserve"> Попълва се в зависимост от това дали ще ползва Подизпълнители или не. </w:t>
      </w:r>
    </w:p>
    <w:p w:rsidR="00CB199A" w:rsidRDefault="00CB199A" w:rsidP="00AE4B28">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E56"/>
    <w:multiLevelType w:val="hybridMultilevel"/>
    <w:tmpl w:val="0CC8AE7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2">
    <w:nsid w:val="239C6009"/>
    <w:multiLevelType w:val="hybridMultilevel"/>
    <w:tmpl w:val="04EC29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420CA8"/>
    <w:multiLevelType w:val="hybridMultilevel"/>
    <w:tmpl w:val="6B72803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2BB7470"/>
    <w:multiLevelType w:val="hybridMultilevel"/>
    <w:tmpl w:val="BE1E135E"/>
    <w:lvl w:ilvl="0" w:tplc="6CA0A1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8236E0"/>
    <w:multiLevelType w:val="hybridMultilevel"/>
    <w:tmpl w:val="D62CDD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3475FE"/>
    <w:multiLevelType w:val="hybridMultilevel"/>
    <w:tmpl w:val="C69017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2CB1A90"/>
    <w:multiLevelType w:val="hybridMultilevel"/>
    <w:tmpl w:val="8FEA8618"/>
    <w:lvl w:ilvl="0" w:tplc="6D26A3A6">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40D4D77"/>
    <w:multiLevelType w:val="hybridMultilevel"/>
    <w:tmpl w:val="3628E9C0"/>
    <w:lvl w:ilvl="0" w:tplc="CCC6663A">
      <w:start w:val="1"/>
      <w:numFmt w:val="decimal"/>
      <w:lvlText w:val="%1."/>
      <w:lvlJc w:val="left"/>
      <w:pPr>
        <w:ind w:left="927" w:hanging="360"/>
      </w:pPr>
      <w:rPr>
        <w:rFonts w:eastAsia="Times New Roman" w:hint="default"/>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6165903"/>
    <w:multiLevelType w:val="multilevel"/>
    <w:tmpl w:val="00D66AF6"/>
    <w:lvl w:ilvl="0">
      <w:start w:val="1"/>
      <w:numFmt w:val="decimal"/>
      <w:lvlText w:val="%1."/>
      <w:lvlJc w:val="left"/>
      <w:pPr>
        <w:ind w:left="927" w:hanging="360"/>
      </w:pPr>
      <w:rPr>
        <w:rFonts w:hint="default"/>
        <w:b/>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7A774A9"/>
    <w:multiLevelType w:val="hybridMultilevel"/>
    <w:tmpl w:val="85C425F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2">
    <w:nsid w:val="61FA6EEA"/>
    <w:multiLevelType w:val="hybridMultilevel"/>
    <w:tmpl w:val="C23AD722"/>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3">
    <w:nsid w:val="6D187047"/>
    <w:multiLevelType w:val="hybridMultilevel"/>
    <w:tmpl w:val="45EAA29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6DEF318F"/>
    <w:multiLevelType w:val="hybridMultilevel"/>
    <w:tmpl w:val="87BCAB72"/>
    <w:lvl w:ilvl="0" w:tplc="A2200EBA">
      <w:start w:val="1"/>
      <w:numFmt w:val="upperRoman"/>
      <w:lvlText w:val="%1."/>
      <w:lvlJc w:val="right"/>
      <w:pPr>
        <w:ind w:left="1400" w:hanging="360"/>
      </w:pPr>
      <w:rPr>
        <w:b/>
      </w:r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15">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12"/>
  </w:num>
  <w:num w:numId="3">
    <w:abstractNumId w:val="15"/>
  </w:num>
  <w:num w:numId="4">
    <w:abstractNumId w:val="3"/>
  </w:num>
  <w:num w:numId="5">
    <w:abstractNumId w:val="10"/>
  </w:num>
  <w:num w:numId="6">
    <w:abstractNumId w:val="9"/>
  </w:num>
  <w:num w:numId="7">
    <w:abstractNumId w:val="8"/>
  </w:num>
  <w:num w:numId="8">
    <w:abstractNumId w:val="0"/>
  </w:num>
  <w:num w:numId="9">
    <w:abstractNumId w:val="13"/>
  </w:num>
  <w:num w:numId="10">
    <w:abstractNumId w:val="1"/>
  </w:num>
  <w:num w:numId="11">
    <w:abstractNumId w:val="2"/>
  </w:num>
  <w:num w:numId="12">
    <w:abstractNumId w:val="5"/>
  </w:num>
  <w:num w:numId="13">
    <w:abstractNumId w:val="6"/>
  </w:num>
  <w:num w:numId="14">
    <w:abstractNumId w:val="7"/>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1F"/>
    <w:rsid w:val="0000255F"/>
    <w:rsid w:val="00002DBC"/>
    <w:rsid w:val="00003668"/>
    <w:rsid w:val="0000545F"/>
    <w:rsid w:val="000062C8"/>
    <w:rsid w:val="0000695A"/>
    <w:rsid w:val="0000776E"/>
    <w:rsid w:val="0001052E"/>
    <w:rsid w:val="0001195B"/>
    <w:rsid w:val="000143C8"/>
    <w:rsid w:val="00014BF1"/>
    <w:rsid w:val="00014C79"/>
    <w:rsid w:val="00015B0B"/>
    <w:rsid w:val="00016F69"/>
    <w:rsid w:val="00017414"/>
    <w:rsid w:val="00017744"/>
    <w:rsid w:val="00017F52"/>
    <w:rsid w:val="00021386"/>
    <w:rsid w:val="00021651"/>
    <w:rsid w:val="00022673"/>
    <w:rsid w:val="000235DD"/>
    <w:rsid w:val="00024D9B"/>
    <w:rsid w:val="00025B75"/>
    <w:rsid w:val="00025C58"/>
    <w:rsid w:val="00025CDA"/>
    <w:rsid w:val="00026521"/>
    <w:rsid w:val="00026591"/>
    <w:rsid w:val="00030DDC"/>
    <w:rsid w:val="0003165A"/>
    <w:rsid w:val="000319A8"/>
    <w:rsid w:val="0003369E"/>
    <w:rsid w:val="00033C23"/>
    <w:rsid w:val="00033E91"/>
    <w:rsid w:val="000342F2"/>
    <w:rsid w:val="00034C87"/>
    <w:rsid w:val="00035891"/>
    <w:rsid w:val="000359AC"/>
    <w:rsid w:val="00035D4A"/>
    <w:rsid w:val="00035F9F"/>
    <w:rsid w:val="000406AA"/>
    <w:rsid w:val="000419A9"/>
    <w:rsid w:val="00042882"/>
    <w:rsid w:val="000430F4"/>
    <w:rsid w:val="000440E3"/>
    <w:rsid w:val="00044286"/>
    <w:rsid w:val="00044AFB"/>
    <w:rsid w:val="00045F58"/>
    <w:rsid w:val="00046783"/>
    <w:rsid w:val="00046B2D"/>
    <w:rsid w:val="000516F5"/>
    <w:rsid w:val="00052394"/>
    <w:rsid w:val="00053BA6"/>
    <w:rsid w:val="00054232"/>
    <w:rsid w:val="00054B48"/>
    <w:rsid w:val="000550C0"/>
    <w:rsid w:val="00055164"/>
    <w:rsid w:val="00055860"/>
    <w:rsid w:val="0005643E"/>
    <w:rsid w:val="000565B5"/>
    <w:rsid w:val="00056E98"/>
    <w:rsid w:val="00057028"/>
    <w:rsid w:val="00057C7E"/>
    <w:rsid w:val="000601E3"/>
    <w:rsid w:val="00060D1B"/>
    <w:rsid w:val="0006178C"/>
    <w:rsid w:val="000633CD"/>
    <w:rsid w:val="000638CD"/>
    <w:rsid w:val="000644E5"/>
    <w:rsid w:val="000664F5"/>
    <w:rsid w:val="0006686C"/>
    <w:rsid w:val="00066B20"/>
    <w:rsid w:val="00067441"/>
    <w:rsid w:val="000675E8"/>
    <w:rsid w:val="000677A8"/>
    <w:rsid w:val="00071295"/>
    <w:rsid w:val="00072891"/>
    <w:rsid w:val="00072930"/>
    <w:rsid w:val="00073704"/>
    <w:rsid w:val="0007460D"/>
    <w:rsid w:val="00075455"/>
    <w:rsid w:val="00075D99"/>
    <w:rsid w:val="00076C50"/>
    <w:rsid w:val="000804F2"/>
    <w:rsid w:val="00082FBB"/>
    <w:rsid w:val="000849C5"/>
    <w:rsid w:val="00084FBD"/>
    <w:rsid w:val="00085E80"/>
    <w:rsid w:val="000879FB"/>
    <w:rsid w:val="00090D51"/>
    <w:rsid w:val="00091D78"/>
    <w:rsid w:val="00091E2C"/>
    <w:rsid w:val="0009228D"/>
    <w:rsid w:val="0009260E"/>
    <w:rsid w:val="00092FF0"/>
    <w:rsid w:val="000951DF"/>
    <w:rsid w:val="00095513"/>
    <w:rsid w:val="0009565C"/>
    <w:rsid w:val="00095807"/>
    <w:rsid w:val="00096086"/>
    <w:rsid w:val="00097658"/>
    <w:rsid w:val="00097AE8"/>
    <w:rsid w:val="00097CB5"/>
    <w:rsid w:val="000A0DD5"/>
    <w:rsid w:val="000A10F2"/>
    <w:rsid w:val="000A23D6"/>
    <w:rsid w:val="000A2D64"/>
    <w:rsid w:val="000A3468"/>
    <w:rsid w:val="000A3670"/>
    <w:rsid w:val="000A439B"/>
    <w:rsid w:val="000A4885"/>
    <w:rsid w:val="000A4F64"/>
    <w:rsid w:val="000A73C8"/>
    <w:rsid w:val="000B0201"/>
    <w:rsid w:val="000B3066"/>
    <w:rsid w:val="000B3894"/>
    <w:rsid w:val="000B398F"/>
    <w:rsid w:val="000B51CE"/>
    <w:rsid w:val="000B67E3"/>
    <w:rsid w:val="000B7590"/>
    <w:rsid w:val="000C0110"/>
    <w:rsid w:val="000C015F"/>
    <w:rsid w:val="000C0F17"/>
    <w:rsid w:val="000C2B38"/>
    <w:rsid w:val="000C2F8E"/>
    <w:rsid w:val="000C3586"/>
    <w:rsid w:val="000C38EA"/>
    <w:rsid w:val="000C3D71"/>
    <w:rsid w:val="000C4CD2"/>
    <w:rsid w:val="000C5DF0"/>
    <w:rsid w:val="000C5ECC"/>
    <w:rsid w:val="000C7A5F"/>
    <w:rsid w:val="000C7C56"/>
    <w:rsid w:val="000C7C7C"/>
    <w:rsid w:val="000D032A"/>
    <w:rsid w:val="000D1A28"/>
    <w:rsid w:val="000D2A89"/>
    <w:rsid w:val="000D33CD"/>
    <w:rsid w:val="000D39F5"/>
    <w:rsid w:val="000D445B"/>
    <w:rsid w:val="000D576D"/>
    <w:rsid w:val="000D6CD3"/>
    <w:rsid w:val="000D717F"/>
    <w:rsid w:val="000D73DA"/>
    <w:rsid w:val="000D7A31"/>
    <w:rsid w:val="000D7F35"/>
    <w:rsid w:val="000E0328"/>
    <w:rsid w:val="000E0646"/>
    <w:rsid w:val="000E06DB"/>
    <w:rsid w:val="000E113C"/>
    <w:rsid w:val="000E1D17"/>
    <w:rsid w:val="000E2132"/>
    <w:rsid w:val="000E27B2"/>
    <w:rsid w:val="000E2FA3"/>
    <w:rsid w:val="000E49AC"/>
    <w:rsid w:val="000E5028"/>
    <w:rsid w:val="000E5B61"/>
    <w:rsid w:val="000E6332"/>
    <w:rsid w:val="000E737E"/>
    <w:rsid w:val="000F22C4"/>
    <w:rsid w:val="000F2A30"/>
    <w:rsid w:val="000F3362"/>
    <w:rsid w:val="000F39E4"/>
    <w:rsid w:val="000F3F61"/>
    <w:rsid w:val="000F4B6C"/>
    <w:rsid w:val="000F4C92"/>
    <w:rsid w:val="000F521F"/>
    <w:rsid w:val="000F59C4"/>
    <w:rsid w:val="00100780"/>
    <w:rsid w:val="0010089D"/>
    <w:rsid w:val="00101742"/>
    <w:rsid w:val="001019F9"/>
    <w:rsid w:val="00101BB0"/>
    <w:rsid w:val="001037EC"/>
    <w:rsid w:val="00103B31"/>
    <w:rsid w:val="00105C6E"/>
    <w:rsid w:val="00105D34"/>
    <w:rsid w:val="00106531"/>
    <w:rsid w:val="00106947"/>
    <w:rsid w:val="00106D08"/>
    <w:rsid w:val="00107347"/>
    <w:rsid w:val="001074CC"/>
    <w:rsid w:val="00107D22"/>
    <w:rsid w:val="0011243D"/>
    <w:rsid w:val="001124C7"/>
    <w:rsid w:val="00112BEE"/>
    <w:rsid w:val="00112F4C"/>
    <w:rsid w:val="0011362C"/>
    <w:rsid w:val="00113D59"/>
    <w:rsid w:val="0011497E"/>
    <w:rsid w:val="00114C21"/>
    <w:rsid w:val="0011542E"/>
    <w:rsid w:val="00116654"/>
    <w:rsid w:val="00116BEA"/>
    <w:rsid w:val="001173CD"/>
    <w:rsid w:val="0012029F"/>
    <w:rsid w:val="001214B4"/>
    <w:rsid w:val="001234E1"/>
    <w:rsid w:val="0012425D"/>
    <w:rsid w:val="001252A1"/>
    <w:rsid w:val="00125CFD"/>
    <w:rsid w:val="0012795B"/>
    <w:rsid w:val="00130F5F"/>
    <w:rsid w:val="0013119A"/>
    <w:rsid w:val="00131616"/>
    <w:rsid w:val="00131775"/>
    <w:rsid w:val="0013274C"/>
    <w:rsid w:val="00133568"/>
    <w:rsid w:val="00133AEB"/>
    <w:rsid w:val="00134503"/>
    <w:rsid w:val="001345AD"/>
    <w:rsid w:val="00134612"/>
    <w:rsid w:val="00134851"/>
    <w:rsid w:val="00134C0D"/>
    <w:rsid w:val="001351A5"/>
    <w:rsid w:val="001359B6"/>
    <w:rsid w:val="00135BCA"/>
    <w:rsid w:val="0013606C"/>
    <w:rsid w:val="00136EDF"/>
    <w:rsid w:val="0013795C"/>
    <w:rsid w:val="00141D1B"/>
    <w:rsid w:val="00142116"/>
    <w:rsid w:val="0014219E"/>
    <w:rsid w:val="00143BD2"/>
    <w:rsid w:val="00144D77"/>
    <w:rsid w:val="0014793D"/>
    <w:rsid w:val="001505AF"/>
    <w:rsid w:val="001507A7"/>
    <w:rsid w:val="001512F6"/>
    <w:rsid w:val="00152543"/>
    <w:rsid w:val="00152A26"/>
    <w:rsid w:val="001541EA"/>
    <w:rsid w:val="00155A2B"/>
    <w:rsid w:val="001561B2"/>
    <w:rsid w:val="00156674"/>
    <w:rsid w:val="0015681B"/>
    <w:rsid w:val="00156AF4"/>
    <w:rsid w:val="00156BD3"/>
    <w:rsid w:val="00160BF0"/>
    <w:rsid w:val="00161EB6"/>
    <w:rsid w:val="00161FB2"/>
    <w:rsid w:val="001629EF"/>
    <w:rsid w:val="00165BC9"/>
    <w:rsid w:val="00166A89"/>
    <w:rsid w:val="001678C7"/>
    <w:rsid w:val="0016797E"/>
    <w:rsid w:val="001724B0"/>
    <w:rsid w:val="00173E30"/>
    <w:rsid w:val="00174611"/>
    <w:rsid w:val="00174EC0"/>
    <w:rsid w:val="001756CC"/>
    <w:rsid w:val="00176033"/>
    <w:rsid w:val="00176E93"/>
    <w:rsid w:val="00176F1D"/>
    <w:rsid w:val="00181012"/>
    <w:rsid w:val="001813F0"/>
    <w:rsid w:val="00184A54"/>
    <w:rsid w:val="00184CB5"/>
    <w:rsid w:val="00184E17"/>
    <w:rsid w:val="001851D1"/>
    <w:rsid w:val="00185A34"/>
    <w:rsid w:val="00185A93"/>
    <w:rsid w:val="00185FBD"/>
    <w:rsid w:val="00186C00"/>
    <w:rsid w:val="00187854"/>
    <w:rsid w:val="00190370"/>
    <w:rsid w:val="001928C3"/>
    <w:rsid w:val="001929FC"/>
    <w:rsid w:val="00192C4B"/>
    <w:rsid w:val="00194814"/>
    <w:rsid w:val="00194BDC"/>
    <w:rsid w:val="00196281"/>
    <w:rsid w:val="0019635A"/>
    <w:rsid w:val="001A1C5D"/>
    <w:rsid w:val="001A2B72"/>
    <w:rsid w:val="001A4402"/>
    <w:rsid w:val="001A4D70"/>
    <w:rsid w:val="001A4DC3"/>
    <w:rsid w:val="001A58FB"/>
    <w:rsid w:val="001A6093"/>
    <w:rsid w:val="001A654C"/>
    <w:rsid w:val="001A6CD3"/>
    <w:rsid w:val="001A6E56"/>
    <w:rsid w:val="001A6F99"/>
    <w:rsid w:val="001A7631"/>
    <w:rsid w:val="001A78E7"/>
    <w:rsid w:val="001A7F21"/>
    <w:rsid w:val="001B0BEA"/>
    <w:rsid w:val="001B0C4D"/>
    <w:rsid w:val="001B0EC3"/>
    <w:rsid w:val="001B14FB"/>
    <w:rsid w:val="001B242E"/>
    <w:rsid w:val="001B30DC"/>
    <w:rsid w:val="001B408E"/>
    <w:rsid w:val="001B6339"/>
    <w:rsid w:val="001B64C6"/>
    <w:rsid w:val="001B64E2"/>
    <w:rsid w:val="001B693F"/>
    <w:rsid w:val="001B697F"/>
    <w:rsid w:val="001B6E19"/>
    <w:rsid w:val="001C0CDA"/>
    <w:rsid w:val="001C1152"/>
    <w:rsid w:val="001C1539"/>
    <w:rsid w:val="001C16FC"/>
    <w:rsid w:val="001C1917"/>
    <w:rsid w:val="001C1BC0"/>
    <w:rsid w:val="001C239B"/>
    <w:rsid w:val="001C2703"/>
    <w:rsid w:val="001C3227"/>
    <w:rsid w:val="001C3694"/>
    <w:rsid w:val="001C46D1"/>
    <w:rsid w:val="001C4793"/>
    <w:rsid w:val="001C6277"/>
    <w:rsid w:val="001D08FE"/>
    <w:rsid w:val="001D14E2"/>
    <w:rsid w:val="001D176C"/>
    <w:rsid w:val="001D18D1"/>
    <w:rsid w:val="001D2477"/>
    <w:rsid w:val="001D2CB4"/>
    <w:rsid w:val="001D2FD0"/>
    <w:rsid w:val="001D3293"/>
    <w:rsid w:val="001D411B"/>
    <w:rsid w:val="001D4DDE"/>
    <w:rsid w:val="001D576F"/>
    <w:rsid w:val="001D5CB3"/>
    <w:rsid w:val="001D63F6"/>
    <w:rsid w:val="001D656A"/>
    <w:rsid w:val="001D6BCF"/>
    <w:rsid w:val="001E1C7F"/>
    <w:rsid w:val="001E2D01"/>
    <w:rsid w:val="001E3120"/>
    <w:rsid w:val="001E3777"/>
    <w:rsid w:val="001E4727"/>
    <w:rsid w:val="001E5A34"/>
    <w:rsid w:val="001F0C15"/>
    <w:rsid w:val="001F0FD9"/>
    <w:rsid w:val="001F13D2"/>
    <w:rsid w:val="001F1969"/>
    <w:rsid w:val="001F23F1"/>
    <w:rsid w:val="001F2AF2"/>
    <w:rsid w:val="001F2B80"/>
    <w:rsid w:val="001F35C7"/>
    <w:rsid w:val="001F3D16"/>
    <w:rsid w:val="001F5504"/>
    <w:rsid w:val="001F6202"/>
    <w:rsid w:val="001F6804"/>
    <w:rsid w:val="00200170"/>
    <w:rsid w:val="00200CD1"/>
    <w:rsid w:val="00202429"/>
    <w:rsid w:val="00203A76"/>
    <w:rsid w:val="00203E39"/>
    <w:rsid w:val="00204128"/>
    <w:rsid w:val="00204CB5"/>
    <w:rsid w:val="00204FD5"/>
    <w:rsid w:val="00205043"/>
    <w:rsid w:val="00205081"/>
    <w:rsid w:val="002054C5"/>
    <w:rsid w:val="0020572F"/>
    <w:rsid w:val="00206A65"/>
    <w:rsid w:val="0020750A"/>
    <w:rsid w:val="00207864"/>
    <w:rsid w:val="00210F3D"/>
    <w:rsid w:val="00211FE2"/>
    <w:rsid w:val="00212872"/>
    <w:rsid w:val="00212CDE"/>
    <w:rsid w:val="0021317F"/>
    <w:rsid w:val="002155A6"/>
    <w:rsid w:val="0021621D"/>
    <w:rsid w:val="002167FA"/>
    <w:rsid w:val="002215D8"/>
    <w:rsid w:val="002230BD"/>
    <w:rsid w:val="00224391"/>
    <w:rsid w:val="00224519"/>
    <w:rsid w:val="00226007"/>
    <w:rsid w:val="00227B8B"/>
    <w:rsid w:val="002301D3"/>
    <w:rsid w:val="002302EE"/>
    <w:rsid w:val="0023030F"/>
    <w:rsid w:val="002305F1"/>
    <w:rsid w:val="002313E8"/>
    <w:rsid w:val="00231F15"/>
    <w:rsid w:val="00232DD5"/>
    <w:rsid w:val="00233177"/>
    <w:rsid w:val="002331C9"/>
    <w:rsid w:val="00233894"/>
    <w:rsid w:val="00234660"/>
    <w:rsid w:val="00234679"/>
    <w:rsid w:val="00234CFC"/>
    <w:rsid w:val="00235193"/>
    <w:rsid w:val="002354D8"/>
    <w:rsid w:val="002356AB"/>
    <w:rsid w:val="00235930"/>
    <w:rsid w:val="002372C0"/>
    <w:rsid w:val="002373B0"/>
    <w:rsid w:val="00237427"/>
    <w:rsid w:val="00237E43"/>
    <w:rsid w:val="00241118"/>
    <w:rsid w:val="00241CD3"/>
    <w:rsid w:val="00241CF2"/>
    <w:rsid w:val="0024242B"/>
    <w:rsid w:val="00242771"/>
    <w:rsid w:val="00242C9F"/>
    <w:rsid w:val="00243AF2"/>
    <w:rsid w:val="0024488A"/>
    <w:rsid w:val="00244B8F"/>
    <w:rsid w:val="00245996"/>
    <w:rsid w:val="00245D86"/>
    <w:rsid w:val="0024654B"/>
    <w:rsid w:val="00247E56"/>
    <w:rsid w:val="002500CD"/>
    <w:rsid w:val="00250CFD"/>
    <w:rsid w:val="002518FB"/>
    <w:rsid w:val="00252A51"/>
    <w:rsid w:val="00252FA6"/>
    <w:rsid w:val="00255545"/>
    <w:rsid w:val="00255F0D"/>
    <w:rsid w:val="00256899"/>
    <w:rsid w:val="002569E0"/>
    <w:rsid w:val="00256E1E"/>
    <w:rsid w:val="002574D4"/>
    <w:rsid w:val="00257945"/>
    <w:rsid w:val="0026002A"/>
    <w:rsid w:val="00260229"/>
    <w:rsid w:val="00263435"/>
    <w:rsid w:val="00263958"/>
    <w:rsid w:val="00263B16"/>
    <w:rsid w:val="002666F3"/>
    <w:rsid w:val="00271046"/>
    <w:rsid w:val="00271066"/>
    <w:rsid w:val="002710D9"/>
    <w:rsid w:val="00272447"/>
    <w:rsid w:val="00273E24"/>
    <w:rsid w:val="002744AB"/>
    <w:rsid w:val="002744B1"/>
    <w:rsid w:val="00276446"/>
    <w:rsid w:val="00276526"/>
    <w:rsid w:val="00276A63"/>
    <w:rsid w:val="00276BD5"/>
    <w:rsid w:val="00280228"/>
    <w:rsid w:val="00282C91"/>
    <w:rsid w:val="0028391E"/>
    <w:rsid w:val="00284D57"/>
    <w:rsid w:val="00285471"/>
    <w:rsid w:val="00286854"/>
    <w:rsid w:val="00286B69"/>
    <w:rsid w:val="002914EE"/>
    <w:rsid w:val="0029165B"/>
    <w:rsid w:val="00292A9C"/>
    <w:rsid w:val="00292D14"/>
    <w:rsid w:val="00294048"/>
    <w:rsid w:val="002949DB"/>
    <w:rsid w:val="002949E6"/>
    <w:rsid w:val="00294B25"/>
    <w:rsid w:val="00294F8D"/>
    <w:rsid w:val="0029756E"/>
    <w:rsid w:val="00297996"/>
    <w:rsid w:val="002A0047"/>
    <w:rsid w:val="002A013C"/>
    <w:rsid w:val="002A05C2"/>
    <w:rsid w:val="002A1786"/>
    <w:rsid w:val="002A2107"/>
    <w:rsid w:val="002A21CD"/>
    <w:rsid w:val="002A2AC4"/>
    <w:rsid w:val="002A3C0B"/>
    <w:rsid w:val="002A3CB6"/>
    <w:rsid w:val="002A3CEB"/>
    <w:rsid w:val="002A4250"/>
    <w:rsid w:val="002A468A"/>
    <w:rsid w:val="002A723C"/>
    <w:rsid w:val="002A7DEF"/>
    <w:rsid w:val="002B0DB5"/>
    <w:rsid w:val="002B14A9"/>
    <w:rsid w:val="002B1937"/>
    <w:rsid w:val="002B1D0D"/>
    <w:rsid w:val="002B1F1D"/>
    <w:rsid w:val="002B2166"/>
    <w:rsid w:val="002B2C3B"/>
    <w:rsid w:val="002B3235"/>
    <w:rsid w:val="002B3930"/>
    <w:rsid w:val="002B550D"/>
    <w:rsid w:val="002B64E9"/>
    <w:rsid w:val="002B666D"/>
    <w:rsid w:val="002B7CD9"/>
    <w:rsid w:val="002C0B24"/>
    <w:rsid w:val="002C0BED"/>
    <w:rsid w:val="002C1776"/>
    <w:rsid w:val="002C20D3"/>
    <w:rsid w:val="002C24F7"/>
    <w:rsid w:val="002C250B"/>
    <w:rsid w:val="002C6B85"/>
    <w:rsid w:val="002C7243"/>
    <w:rsid w:val="002D0149"/>
    <w:rsid w:val="002D0EBC"/>
    <w:rsid w:val="002D19B4"/>
    <w:rsid w:val="002D2717"/>
    <w:rsid w:val="002D28C0"/>
    <w:rsid w:val="002D2DB1"/>
    <w:rsid w:val="002D4369"/>
    <w:rsid w:val="002D5685"/>
    <w:rsid w:val="002D5A9C"/>
    <w:rsid w:val="002D6807"/>
    <w:rsid w:val="002D6824"/>
    <w:rsid w:val="002D6ED7"/>
    <w:rsid w:val="002D7BD3"/>
    <w:rsid w:val="002D7D15"/>
    <w:rsid w:val="002E268F"/>
    <w:rsid w:val="002E2D33"/>
    <w:rsid w:val="002E3644"/>
    <w:rsid w:val="002E37E4"/>
    <w:rsid w:val="002E4885"/>
    <w:rsid w:val="002E60F8"/>
    <w:rsid w:val="002E626A"/>
    <w:rsid w:val="002E76CA"/>
    <w:rsid w:val="002F034E"/>
    <w:rsid w:val="002F288B"/>
    <w:rsid w:val="002F3012"/>
    <w:rsid w:val="002F40F6"/>
    <w:rsid w:val="002F6A57"/>
    <w:rsid w:val="002F7BC2"/>
    <w:rsid w:val="002F7FD9"/>
    <w:rsid w:val="003010EA"/>
    <w:rsid w:val="00301B0B"/>
    <w:rsid w:val="003024C2"/>
    <w:rsid w:val="00303117"/>
    <w:rsid w:val="00303680"/>
    <w:rsid w:val="0030387A"/>
    <w:rsid w:val="00304115"/>
    <w:rsid w:val="003042D6"/>
    <w:rsid w:val="00304620"/>
    <w:rsid w:val="003063B9"/>
    <w:rsid w:val="003063BD"/>
    <w:rsid w:val="00306E80"/>
    <w:rsid w:val="00306F1D"/>
    <w:rsid w:val="00307432"/>
    <w:rsid w:val="0030773C"/>
    <w:rsid w:val="00307BAF"/>
    <w:rsid w:val="0031059F"/>
    <w:rsid w:val="003111DF"/>
    <w:rsid w:val="00311AB5"/>
    <w:rsid w:val="00311DC0"/>
    <w:rsid w:val="00311E3B"/>
    <w:rsid w:val="00314AAE"/>
    <w:rsid w:val="00314B76"/>
    <w:rsid w:val="00314FF4"/>
    <w:rsid w:val="003152B2"/>
    <w:rsid w:val="00320388"/>
    <w:rsid w:val="00320F89"/>
    <w:rsid w:val="0032130C"/>
    <w:rsid w:val="0032142B"/>
    <w:rsid w:val="003215B4"/>
    <w:rsid w:val="00321A46"/>
    <w:rsid w:val="0032230A"/>
    <w:rsid w:val="003224EC"/>
    <w:rsid w:val="00322B8D"/>
    <w:rsid w:val="00322F06"/>
    <w:rsid w:val="00323920"/>
    <w:rsid w:val="003241F1"/>
    <w:rsid w:val="00324328"/>
    <w:rsid w:val="003245A1"/>
    <w:rsid w:val="00324820"/>
    <w:rsid w:val="00324FF8"/>
    <w:rsid w:val="00325AC9"/>
    <w:rsid w:val="003269F0"/>
    <w:rsid w:val="00326A22"/>
    <w:rsid w:val="003278C3"/>
    <w:rsid w:val="00330466"/>
    <w:rsid w:val="0033061E"/>
    <w:rsid w:val="00330F2E"/>
    <w:rsid w:val="00331F7B"/>
    <w:rsid w:val="00332852"/>
    <w:rsid w:val="00333353"/>
    <w:rsid w:val="00335492"/>
    <w:rsid w:val="00335898"/>
    <w:rsid w:val="00335C11"/>
    <w:rsid w:val="00335D2D"/>
    <w:rsid w:val="003378F2"/>
    <w:rsid w:val="003409A8"/>
    <w:rsid w:val="00341CE4"/>
    <w:rsid w:val="00343121"/>
    <w:rsid w:val="0034370A"/>
    <w:rsid w:val="003452FC"/>
    <w:rsid w:val="003473F5"/>
    <w:rsid w:val="003477A7"/>
    <w:rsid w:val="00347A25"/>
    <w:rsid w:val="003502E2"/>
    <w:rsid w:val="00350AB7"/>
    <w:rsid w:val="00350F08"/>
    <w:rsid w:val="00352793"/>
    <w:rsid w:val="00352A3C"/>
    <w:rsid w:val="003534BA"/>
    <w:rsid w:val="00355607"/>
    <w:rsid w:val="00357DF5"/>
    <w:rsid w:val="00357FB2"/>
    <w:rsid w:val="00360509"/>
    <w:rsid w:val="00360838"/>
    <w:rsid w:val="00362D25"/>
    <w:rsid w:val="00363375"/>
    <w:rsid w:val="00363B6A"/>
    <w:rsid w:val="00363E58"/>
    <w:rsid w:val="00363E9F"/>
    <w:rsid w:val="00364261"/>
    <w:rsid w:val="003644E3"/>
    <w:rsid w:val="0036456B"/>
    <w:rsid w:val="00365902"/>
    <w:rsid w:val="003663EB"/>
    <w:rsid w:val="00366B0D"/>
    <w:rsid w:val="00370651"/>
    <w:rsid w:val="00371662"/>
    <w:rsid w:val="003719D3"/>
    <w:rsid w:val="0037207B"/>
    <w:rsid w:val="00372B24"/>
    <w:rsid w:val="00372CF3"/>
    <w:rsid w:val="00373493"/>
    <w:rsid w:val="0037476A"/>
    <w:rsid w:val="00375C70"/>
    <w:rsid w:val="00376346"/>
    <w:rsid w:val="003767DC"/>
    <w:rsid w:val="003771CC"/>
    <w:rsid w:val="00377668"/>
    <w:rsid w:val="00377E7D"/>
    <w:rsid w:val="0038085A"/>
    <w:rsid w:val="0038108B"/>
    <w:rsid w:val="00381BAD"/>
    <w:rsid w:val="003823C3"/>
    <w:rsid w:val="00382B7E"/>
    <w:rsid w:val="00385611"/>
    <w:rsid w:val="00385BB4"/>
    <w:rsid w:val="003864CD"/>
    <w:rsid w:val="00387040"/>
    <w:rsid w:val="003871E6"/>
    <w:rsid w:val="00387B4D"/>
    <w:rsid w:val="003900DB"/>
    <w:rsid w:val="00390982"/>
    <w:rsid w:val="00391C71"/>
    <w:rsid w:val="003924A9"/>
    <w:rsid w:val="00393685"/>
    <w:rsid w:val="00394601"/>
    <w:rsid w:val="00394BD9"/>
    <w:rsid w:val="003957FA"/>
    <w:rsid w:val="0039590D"/>
    <w:rsid w:val="003A02DA"/>
    <w:rsid w:val="003A03DB"/>
    <w:rsid w:val="003A2544"/>
    <w:rsid w:val="003A2FB3"/>
    <w:rsid w:val="003A3536"/>
    <w:rsid w:val="003A3A42"/>
    <w:rsid w:val="003A3DF1"/>
    <w:rsid w:val="003A432E"/>
    <w:rsid w:val="003A4537"/>
    <w:rsid w:val="003A4A5C"/>
    <w:rsid w:val="003A59DE"/>
    <w:rsid w:val="003A5B2D"/>
    <w:rsid w:val="003A5C44"/>
    <w:rsid w:val="003A5D1E"/>
    <w:rsid w:val="003A6677"/>
    <w:rsid w:val="003A6D72"/>
    <w:rsid w:val="003A7AD2"/>
    <w:rsid w:val="003B08A3"/>
    <w:rsid w:val="003B1D0C"/>
    <w:rsid w:val="003B1EF7"/>
    <w:rsid w:val="003B2CD9"/>
    <w:rsid w:val="003B67D6"/>
    <w:rsid w:val="003B6ED6"/>
    <w:rsid w:val="003B70DD"/>
    <w:rsid w:val="003B7841"/>
    <w:rsid w:val="003B792B"/>
    <w:rsid w:val="003B7E36"/>
    <w:rsid w:val="003C174B"/>
    <w:rsid w:val="003C1CCB"/>
    <w:rsid w:val="003C2E2A"/>
    <w:rsid w:val="003C32FB"/>
    <w:rsid w:val="003C3D0D"/>
    <w:rsid w:val="003C3D8E"/>
    <w:rsid w:val="003C3FF6"/>
    <w:rsid w:val="003C4318"/>
    <w:rsid w:val="003C538E"/>
    <w:rsid w:val="003C5791"/>
    <w:rsid w:val="003C651B"/>
    <w:rsid w:val="003C694F"/>
    <w:rsid w:val="003C6FFD"/>
    <w:rsid w:val="003D052A"/>
    <w:rsid w:val="003D0635"/>
    <w:rsid w:val="003D0ABC"/>
    <w:rsid w:val="003D1BE2"/>
    <w:rsid w:val="003D1F4E"/>
    <w:rsid w:val="003D24DF"/>
    <w:rsid w:val="003D274F"/>
    <w:rsid w:val="003D3BF9"/>
    <w:rsid w:val="003D446C"/>
    <w:rsid w:val="003D4AF3"/>
    <w:rsid w:val="003D6E93"/>
    <w:rsid w:val="003D70EF"/>
    <w:rsid w:val="003D7423"/>
    <w:rsid w:val="003D75D4"/>
    <w:rsid w:val="003E0555"/>
    <w:rsid w:val="003E056B"/>
    <w:rsid w:val="003E152B"/>
    <w:rsid w:val="003E1BA2"/>
    <w:rsid w:val="003E23B7"/>
    <w:rsid w:val="003E2E6C"/>
    <w:rsid w:val="003E3FED"/>
    <w:rsid w:val="003E4129"/>
    <w:rsid w:val="003E55C4"/>
    <w:rsid w:val="003E5DAA"/>
    <w:rsid w:val="003E618F"/>
    <w:rsid w:val="003E795A"/>
    <w:rsid w:val="003E7B31"/>
    <w:rsid w:val="003E7FF6"/>
    <w:rsid w:val="003F04FB"/>
    <w:rsid w:val="003F092A"/>
    <w:rsid w:val="003F1C5C"/>
    <w:rsid w:val="003F1CB5"/>
    <w:rsid w:val="003F244E"/>
    <w:rsid w:val="003F3920"/>
    <w:rsid w:val="003F39F3"/>
    <w:rsid w:val="003F4A7F"/>
    <w:rsid w:val="003F5A67"/>
    <w:rsid w:val="003F652B"/>
    <w:rsid w:val="003F7B44"/>
    <w:rsid w:val="004007D1"/>
    <w:rsid w:val="00400B0D"/>
    <w:rsid w:val="00400F76"/>
    <w:rsid w:val="004018F3"/>
    <w:rsid w:val="00401BDB"/>
    <w:rsid w:val="0040206F"/>
    <w:rsid w:val="00402319"/>
    <w:rsid w:val="00402AC2"/>
    <w:rsid w:val="00403DFB"/>
    <w:rsid w:val="0040479C"/>
    <w:rsid w:val="00404EF4"/>
    <w:rsid w:val="004058C5"/>
    <w:rsid w:val="004058FD"/>
    <w:rsid w:val="004078A9"/>
    <w:rsid w:val="0041041C"/>
    <w:rsid w:val="00412268"/>
    <w:rsid w:val="004123C3"/>
    <w:rsid w:val="00412489"/>
    <w:rsid w:val="00412CAB"/>
    <w:rsid w:val="00415A7C"/>
    <w:rsid w:val="00415B13"/>
    <w:rsid w:val="00415C91"/>
    <w:rsid w:val="004163B9"/>
    <w:rsid w:val="004178C1"/>
    <w:rsid w:val="00417EBC"/>
    <w:rsid w:val="00420013"/>
    <w:rsid w:val="00420A41"/>
    <w:rsid w:val="00421392"/>
    <w:rsid w:val="00422C03"/>
    <w:rsid w:val="004240A6"/>
    <w:rsid w:val="004241B8"/>
    <w:rsid w:val="004241F3"/>
    <w:rsid w:val="0042475D"/>
    <w:rsid w:val="004254EA"/>
    <w:rsid w:val="004258D9"/>
    <w:rsid w:val="00425B70"/>
    <w:rsid w:val="00426061"/>
    <w:rsid w:val="00431AA4"/>
    <w:rsid w:val="00433E0D"/>
    <w:rsid w:val="004344BA"/>
    <w:rsid w:val="00434617"/>
    <w:rsid w:val="0043594F"/>
    <w:rsid w:val="00435D58"/>
    <w:rsid w:val="00436507"/>
    <w:rsid w:val="00437661"/>
    <w:rsid w:val="00440CF9"/>
    <w:rsid w:val="00442D8F"/>
    <w:rsid w:val="00442E8E"/>
    <w:rsid w:val="00444083"/>
    <w:rsid w:val="00444ADC"/>
    <w:rsid w:val="00446702"/>
    <w:rsid w:val="00446F66"/>
    <w:rsid w:val="0044763D"/>
    <w:rsid w:val="00451258"/>
    <w:rsid w:val="004517F7"/>
    <w:rsid w:val="00451996"/>
    <w:rsid w:val="004533FB"/>
    <w:rsid w:val="0045697E"/>
    <w:rsid w:val="00456BBF"/>
    <w:rsid w:val="0045740E"/>
    <w:rsid w:val="00457A99"/>
    <w:rsid w:val="004601D3"/>
    <w:rsid w:val="004615E7"/>
    <w:rsid w:val="0046195D"/>
    <w:rsid w:val="00463C27"/>
    <w:rsid w:val="004640E2"/>
    <w:rsid w:val="00465892"/>
    <w:rsid w:val="00465C18"/>
    <w:rsid w:val="0046633A"/>
    <w:rsid w:val="004664FC"/>
    <w:rsid w:val="004669DC"/>
    <w:rsid w:val="004671CB"/>
    <w:rsid w:val="00467318"/>
    <w:rsid w:val="004679B1"/>
    <w:rsid w:val="00471318"/>
    <w:rsid w:val="00471EC6"/>
    <w:rsid w:val="004739D8"/>
    <w:rsid w:val="0047446E"/>
    <w:rsid w:val="00474FDB"/>
    <w:rsid w:val="004750ED"/>
    <w:rsid w:val="00475102"/>
    <w:rsid w:val="00475A51"/>
    <w:rsid w:val="00476874"/>
    <w:rsid w:val="0047693C"/>
    <w:rsid w:val="0047738D"/>
    <w:rsid w:val="00477B43"/>
    <w:rsid w:val="00477BBC"/>
    <w:rsid w:val="00482AA1"/>
    <w:rsid w:val="004847BF"/>
    <w:rsid w:val="00485516"/>
    <w:rsid w:val="004866CA"/>
    <w:rsid w:val="00486966"/>
    <w:rsid w:val="00491192"/>
    <w:rsid w:val="00491ED9"/>
    <w:rsid w:val="00493EDB"/>
    <w:rsid w:val="00494728"/>
    <w:rsid w:val="00495D06"/>
    <w:rsid w:val="00496734"/>
    <w:rsid w:val="004971A3"/>
    <w:rsid w:val="00497D20"/>
    <w:rsid w:val="004A1450"/>
    <w:rsid w:val="004A1C86"/>
    <w:rsid w:val="004A1FF4"/>
    <w:rsid w:val="004A2EE0"/>
    <w:rsid w:val="004A3208"/>
    <w:rsid w:val="004A344C"/>
    <w:rsid w:val="004A3B56"/>
    <w:rsid w:val="004A3C85"/>
    <w:rsid w:val="004A5E69"/>
    <w:rsid w:val="004A65A2"/>
    <w:rsid w:val="004A758B"/>
    <w:rsid w:val="004A7976"/>
    <w:rsid w:val="004B1048"/>
    <w:rsid w:val="004B1839"/>
    <w:rsid w:val="004B1CB2"/>
    <w:rsid w:val="004B29A7"/>
    <w:rsid w:val="004B2FB2"/>
    <w:rsid w:val="004B3032"/>
    <w:rsid w:val="004B43AE"/>
    <w:rsid w:val="004B5867"/>
    <w:rsid w:val="004B686D"/>
    <w:rsid w:val="004B7444"/>
    <w:rsid w:val="004C0036"/>
    <w:rsid w:val="004C17E9"/>
    <w:rsid w:val="004C1D18"/>
    <w:rsid w:val="004C1E8E"/>
    <w:rsid w:val="004C2D2E"/>
    <w:rsid w:val="004C3BEA"/>
    <w:rsid w:val="004C4BC8"/>
    <w:rsid w:val="004C6180"/>
    <w:rsid w:val="004C61F0"/>
    <w:rsid w:val="004C67E5"/>
    <w:rsid w:val="004D043C"/>
    <w:rsid w:val="004D06AE"/>
    <w:rsid w:val="004D080D"/>
    <w:rsid w:val="004D08AA"/>
    <w:rsid w:val="004D0D19"/>
    <w:rsid w:val="004D197B"/>
    <w:rsid w:val="004D21A4"/>
    <w:rsid w:val="004D3FD1"/>
    <w:rsid w:val="004D72D6"/>
    <w:rsid w:val="004E116C"/>
    <w:rsid w:val="004E1949"/>
    <w:rsid w:val="004E2643"/>
    <w:rsid w:val="004E31D0"/>
    <w:rsid w:val="004E42C9"/>
    <w:rsid w:val="004E4328"/>
    <w:rsid w:val="004E4BF2"/>
    <w:rsid w:val="004E5108"/>
    <w:rsid w:val="004E5763"/>
    <w:rsid w:val="004E59EB"/>
    <w:rsid w:val="004E6B38"/>
    <w:rsid w:val="004E7486"/>
    <w:rsid w:val="004F0079"/>
    <w:rsid w:val="004F09DA"/>
    <w:rsid w:val="004F142B"/>
    <w:rsid w:val="004F3A77"/>
    <w:rsid w:val="004F3C91"/>
    <w:rsid w:val="004F56E8"/>
    <w:rsid w:val="004F6650"/>
    <w:rsid w:val="00500FB6"/>
    <w:rsid w:val="0050218E"/>
    <w:rsid w:val="0050219E"/>
    <w:rsid w:val="00502748"/>
    <w:rsid w:val="00502E6E"/>
    <w:rsid w:val="005048F0"/>
    <w:rsid w:val="005055BA"/>
    <w:rsid w:val="005069D4"/>
    <w:rsid w:val="00506D26"/>
    <w:rsid w:val="005078F7"/>
    <w:rsid w:val="00507F5E"/>
    <w:rsid w:val="00510841"/>
    <w:rsid w:val="00510962"/>
    <w:rsid w:val="00511AFE"/>
    <w:rsid w:val="005128CF"/>
    <w:rsid w:val="00513BF8"/>
    <w:rsid w:val="00514C5E"/>
    <w:rsid w:val="00515514"/>
    <w:rsid w:val="00516AD9"/>
    <w:rsid w:val="005179EA"/>
    <w:rsid w:val="00517FA3"/>
    <w:rsid w:val="00520606"/>
    <w:rsid w:val="005207C9"/>
    <w:rsid w:val="005208B2"/>
    <w:rsid w:val="00520B5E"/>
    <w:rsid w:val="00520DA0"/>
    <w:rsid w:val="0052124E"/>
    <w:rsid w:val="0052318E"/>
    <w:rsid w:val="00523504"/>
    <w:rsid w:val="00523EB3"/>
    <w:rsid w:val="005262BA"/>
    <w:rsid w:val="00526F0E"/>
    <w:rsid w:val="0052758B"/>
    <w:rsid w:val="00530771"/>
    <w:rsid w:val="00530D5C"/>
    <w:rsid w:val="00531478"/>
    <w:rsid w:val="00532AFA"/>
    <w:rsid w:val="00535573"/>
    <w:rsid w:val="0053606C"/>
    <w:rsid w:val="00536CA5"/>
    <w:rsid w:val="00536DB1"/>
    <w:rsid w:val="00537972"/>
    <w:rsid w:val="00542423"/>
    <w:rsid w:val="00542A31"/>
    <w:rsid w:val="005431DF"/>
    <w:rsid w:val="00544382"/>
    <w:rsid w:val="00545D06"/>
    <w:rsid w:val="00545F05"/>
    <w:rsid w:val="005467E4"/>
    <w:rsid w:val="00546B86"/>
    <w:rsid w:val="00546C8D"/>
    <w:rsid w:val="00547937"/>
    <w:rsid w:val="00547B1B"/>
    <w:rsid w:val="005521B7"/>
    <w:rsid w:val="0055287E"/>
    <w:rsid w:val="00552AC6"/>
    <w:rsid w:val="005537C8"/>
    <w:rsid w:val="00554AD4"/>
    <w:rsid w:val="00555040"/>
    <w:rsid w:val="0055568E"/>
    <w:rsid w:val="0055744C"/>
    <w:rsid w:val="00557523"/>
    <w:rsid w:val="00557ED1"/>
    <w:rsid w:val="00557EE5"/>
    <w:rsid w:val="00560457"/>
    <w:rsid w:val="0056117E"/>
    <w:rsid w:val="0056118D"/>
    <w:rsid w:val="00562735"/>
    <w:rsid w:val="005629C8"/>
    <w:rsid w:val="005640FF"/>
    <w:rsid w:val="00564AD9"/>
    <w:rsid w:val="00565C30"/>
    <w:rsid w:val="0056604E"/>
    <w:rsid w:val="005662C0"/>
    <w:rsid w:val="005665D8"/>
    <w:rsid w:val="00567FBA"/>
    <w:rsid w:val="00567FFC"/>
    <w:rsid w:val="00570111"/>
    <w:rsid w:val="00570867"/>
    <w:rsid w:val="00570E46"/>
    <w:rsid w:val="00571406"/>
    <w:rsid w:val="00571719"/>
    <w:rsid w:val="005758C7"/>
    <w:rsid w:val="005772EF"/>
    <w:rsid w:val="005779D2"/>
    <w:rsid w:val="00577C89"/>
    <w:rsid w:val="0058013D"/>
    <w:rsid w:val="00580180"/>
    <w:rsid w:val="00580450"/>
    <w:rsid w:val="00580A95"/>
    <w:rsid w:val="00580E88"/>
    <w:rsid w:val="00581656"/>
    <w:rsid w:val="00583AED"/>
    <w:rsid w:val="00584103"/>
    <w:rsid w:val="00584311"/>
    <w:rsid w:val="00584356"/>
    <w:rsid w:val="005844F0"/>
    <w:rsid w:val="00584C92"/>
    <w:rsid w:val="0058539D"/>
    <w:rsid w:val="00585FE3"/>
    <w:rsid w:val="0058623C"/>
    <w:rsid w:val="00586DD4"/>
    <w:rsid w:val="005875FC"/>
    <w:rsid w:val="00590999"/>
    <w:rsid w:val="005919E3"/>
    <w:rsid w:val="00591AC4"/>
    <w:rsid w:val="00594767"/>
    <w:rsid w:val="00594F41"/>
    <w:rsid w:val="00595A2A"/>
    <w:rsid w:val="00597329"/>
    <w:rsid w:val="00597353"/>
    <w:rsid w:val="005973B9"/>
    <w:rsid w:val="00597E43"/>
    <w:rsid w:val="005A019C"/>
    <w:rsid w:val="005A02C2"/>
    <w:rsid w:val="005A0350"/>
    <w:rsid w:val="005A2C3D"/>
    <w:rsid w:val="005A31D1"/>
    <w:rsid w:val="005A340E"/>
    <w:rsid w:val="005A5AF8"/>
    <w:rsid w:val="005A7094"/>
    <w:rsid w:val="005B013F"/>
    <w:rsid w:val="005B03DE"/>
    <w:rsid w:val="005B1DBD"/>
    <w:rsid w:val="005B3FEE"/>
    <w:rsid w:val="005B4568"/>
    <w:rsid w:val="005B496C"/>
    <w:rsid w:val="005B6389"/>
    <w:rsid w:val="005B6615"/>
    <w:rsid w:val="005B75BF"/>
    <w:rsid w:val="005B7719"/>
    <w:rsid w:val="005B7A51"/>
    <w:rsid w:val="005B7AF5"/>
    <w:rsid w:val="005C03A9"/>
    <w:rsid w:val="005C156B"/>
    <w:rsid w:val="005C15A5"/>
    <w:rsid w:val="005C1A1F"/>
    <w:rsid w:val="005C2DA1"/>
    <w:rsid w:val="005C3048"/>
    <w:rsid w:val="005C38CC"/>
    <w:rsid w:val="005C3A2E"/>
    <w:rsid w:val="005C42EA"/>
    <w:rsid w:val="005C52DC"/>
    <w:rsid w:val="005C5C4A"/>
    <w:rsid w:val="005C68CD"/>
    <w:rsid w:val="005D07C3"/>
    <w:rsid w:val="005D0A4C"/>
    <w:rsid w:val="005D1518"/>
    <w:rsid w:val="005D20CB"/>
    <w:rsid w:val="005D3FE2"/>
    <w:rsid w:val="005D4245"/>
    <w:rsid w:val="005D4715"/>
    <w:rsid w:val="005D53B8"/>
    <w:rsid w:val="005D5CF4"/>
    <w:rsid w:val="005E077E"/>
    <w:rsid w:val="005E14FC"/>
    <w:rsid w:val="005E1751"/>
    <w:rsid w:val="005E25B0"/>
    <w:rsid w:val="005E3242"/>
    <w:rsid w:val="005E4394"/>
    <w:rsid w:val="005E44ED"/>
    <w:rsid w:val="005E67C9"/>
    <w:rsid w:val="005E6A49"/>
    <w:rsid w:val="005E6F19"/>
    <w:rsid w:val="005E7342"/>
    <w:rsid w:val="005E7A45"/>
    <w:rsid w:val="005F0D8C"/>
    <w:rsid w:val="005F25F4"/>
    <w:rsid w:val="005F32DB"/>
    <w:rsid w:val="005F3872"/>
    <w:rsid w:val="005F5597"/>
    <w:rsid w:val="005F7514"/>
    <w:rsid w:val="005F7DA2"/>
    <w:rsid w:val="00600098"/>
    <w:rsid w:val="00601760"/>
    <w:rsid w:val="00601894"/>
    <w:rsid w:val="00601D47"/>
    <w:rsid w:val="0060279F"/>
    <w:rsid w:val="006031BF"/>
    <w:rsid w:val="00603CE1"/>
    <w:rsid w:val="0060497D"/>
    <w:rsid w:val="00604AC4"/>
    <w:rsid w:val="00604EBF"/>
    <w:rsid w:val="00605347"/>
    <w:rsid w:val="00605E54"/>
    <w:rsid w:val="0060614D"/>
    <w:rsid w:val="006069E6"/>
    <w:rsid w:val="006072A9"/>
    <w:rsid w:val="00611EB5"/>
    <w:rsid w:val="00613FED"/>
    <w:rsid w:val="0061577F"/>
    <w:rsid w:val="00615D16"/>
    <w:rsid w:val="00616C14"/>
    <w:rsid w:val="00616F66"/>
    <w:rsid w:val="00617D74"/>
    <w:rsid w:val="00617EA8"/>
    <w:rsid w:val="00620082"/>
    <w:rsid w:val="0062077A"/>
    <w:rsid w:val="0062108B"/>
    <w:rsid w:val="00621185"/>
    <w:rsid w:val="00622A43"/>
    <w:rsid w:val="00623670"/>
    <w:rsid w:val="006237B7"/>
    <w:rsid w:val="00623F73"/>
    <w:rsid w:val="00623F78"/>
    <w:rsid w:val="00626C88"/>
    <w:rsid w:val="00627C2A"/>
    <w:rsid w:val="00630353"/>
    <w:rsid w:val="00630600"/>
    <w:rsid w:val="00630B8C"/>
    <w:rsid w:val="0063169F"/>
    <w:rsid w:val="00631E5E"/>
    <w:rsid w:val="0063288E"/>
    <w:rsid w:val="00633B3F"/>
    <w:rsid w:val="006355D9"/>
    <w:rsid w:val="00635815"/>
    <w:rsid w:val="0063665D"/>
    <w:rsid w:val="006376C8"/>
    <w:rsid w:val="00637B61"/>
    <w:rsid w:val="00640316"/>
    <w:rsid w:val="00640822"/>
    <w:rsid w:val="00641C91"/>
    <w:rsid w:val="00645003"/>
    <w:rsid w:val="006461DC"/>
    <w:rsid w:val="00650799"/>
    <w:rsid w:val="00650F93"/>
    <w:rsid w:val="00654191"/>
    <w:rsid w:val="006546DF"/>
    <w:rsid w:val="0065483C"/>
    <w:rsid w:val="00654FD2"/>
    <w:rsid w:val="00655222"/>
    <w:rsid w:val="00655C8A"/>
    <w:rsid w:val="00655E58"/>
    <w:rsid w:val="00656A07"/>
    <w:rsid w:val="00657236"/>
    <w:rsid w:val="006575A4"/>
    <w:rsid w:val="00657B11"/>
    <w:rsid w:val="00660249"/>
    <w:rsid w:val="00660CAA"/>
    <w:rsid w:val="00661189"/>
    <w:rsid w:val="00661264"/>
    <w:rsid w:val="00661B41"/>
    <w:rsid w:val="00661BE2"/>
    <w:rsid w:val="0066219F"/>
    <w:rsid w:val="0066332D"/>
    <w:rsid w:val="00663F84"/>
    <w:rsid w:val="0066405D"/>
    <w:rsid w:val="00664536"/>
    <w:rsid w:val="00664D53"/>
    <w:rsid w:val="006652E2"/>
    <w:rsid w:val="006662D7"/>
    <w:rsid w:val="00666EB8"/>
    <w:rsid w:val="00667485"/>
    <w:rsid w:val="00667F2D"/>
    <w:rsid w:val="00670113"/>
    <w:rsid w:val="006717D5"/>
    <w:rsid w:val="00672905"/>
    <w:rsid w:val="006729F6"/>
    <w:rsid w:val="00672BC2"/>
    <w:rsid w:val="006748A7"/>
    <w:rsid w:val="006749D5"/>
    <w:rsid w:val="00675043"/>
    <w:rsid w:val="006752E5"/>
    <w:rsid w:val="00675673"/>
    <w:rsid w:val="00675CB4"/>
    <w:rsid w:val="00677440"/>
    <w:rsid w:val="00677574"/>
    <w:rsid w:val="006803C9"/>
    <w:rsid w:val="00680A5A"/>
    <w:rsid w:val="00681C0A"/>
    <w:rsid w:val="00682149"/>
    <w:rsid w:val="006855E1"/>
    <w:rsid w:val="00685BDA"/>
    <w:rsid w:val="00686435"/>
    <w:rsid w:val="006874DD"/>
    <w:rsid w:val="0068788C"/>
    <w:rsid w:val="006905CD"/>
    <w:rsid w:val="00691222"/>
    <w:rsid w:val="006922A6"/>
    <w:rsid w:val="00692F51"/>
    <w:rsid w:val="0069390D"/>
    <w:rsid w:val="00694025"/>
    <w:rsid w:val="00695043"/>
    <w:rsid w:val="00695715"/>
    <w:rsid w:val="00695FC8"/>
    <w:rsid w:val="0069611F"/>
    <w:rsid w:val="00696208"/>
    <w:rsid w:val="006A0899"/>
    <w:rsid w:val="006A0ADA"/>
    <w:rsid w:val="006A1966"/>
    <w:rsid w:val="006A1F7C"/>
    <w:rsid w:val="006A2104"/>
    <w:rsid w:val="006A35BD"/>
    <w:rsid w:val="006A4847"/>
    <w:rsid w:val="006A5163"/>
    <w:rsid w:val="006A5AD7"/>
    <w:rsid w:val="006A6AA3"/>
    <w:rsid w:val="006A7110"/>
    <w:rsid w:val="006B0AB5"/>
    <w:rsid w:val="006B0FEF"/>
    <w:rsid w:val="006B10FF"/>
    <w:rsid w:val="006B2852"/>
    <w:rsid w:val="006B2EE8"/>
    <w:rsid w:val="006B2F80"/>
    <w:rsid w:val="006B4751"/>
    <w:rsid w:val="006B4791"/>
    <w:rsid w:val="006B4856"/>
    <w:rsid w:val="006B5C16"/>
    <w:rsid w:val="006B5CD6"/>
    <w:rsid w:val="006B5D40"/>
    <w:rsid w:val="006B637B"/>
    <w:rsid w:val="006B68D2"/>
    <w:rsid w:val="006B7096"/>
    <w:rsid w:val="006B7927"/>
    <w:rsid w:val="006C0843"/>
    <w:rsid w:val="006C0C2B"/>
    <w:rsid w:val="006C2940"/>
    <w:rsid w:val="006C2D2C"/>
    <w:rsid w:val="006C35F1"/>
    <w:rsid w:val="006C3FD2"/>
    <w:rsid w:val="006C40FB"/>
    <w:rsid w:val="006C4187"/>
    <w:rsid w:val="006C4714"/>
    <w:rsid w:val="006C51DC"/>
    <w:rsid w:val="006C55DE"/>
    <w:rsid w:val="006C7073"/>
    <w:rsid w:val="006C7E65"/>
    <w:rsid w:val="006D09C8"/>
    <w:rsid w:val="006D09DB"/>
    <w:rsid w:val="006D153C"/>
    <w:rsid w:val="006D2757"/>
    <w:rsid w:val="006D3A1C"/>
    <w:rsid w:val="006D4F49"/>
    <w:rsid w:val="006D66B9"/>
    <w:rsid w:val="006D6CB0"/>
    <w:rsid w:val="006E0CA5"/>
    <w:rsid w:val="006E16B5"/>
    <w:rsid w:val="006E2AB7"/>
    <w:rsid w:val="006E31CA"/>
    <w:rsid w:val="006E3EC3"/>
    <w:rsid w:val="006E4376"/>
    <w:rsid w:val="006E450F"/>
    <w:rsid w:val="006E5A23"/>
    <w:rsid w:val="006E637B"/>
    <w:rsid w:val="006E6AE2"/>
    <w:rsid w:val="006E772F"/>
    <w:rsid w:val="006E7957"/>
    <w:rsid w:val="006E7A1B"/>
    <w:rsid w:val="006F068D"/>
    <w:rsid w:val="006F0C2F"/>
    <w:rsid w:val="006F16E5"/>
    <w:rsid w:val="006F2166"/>
    <w:rsid w:val="006F31D4"/>
    <w:rsid w:val="006F46B9"/>
    <w:rsid w:val="006F4C33"/>
    <w:rsid w:val="006F773C"/>
    <w:rsid w:val="006F7DFD"/>
    <w:rsid w:val="00702D09"/>
    <w:rsid w:val="007032A2"/>
    <w:rsid w:val="00703DCC"/>
    <w:rsid w:val="007044AF"/>
    <w:rsid w:val="0070575C"/>
    <w:rsid w:val="007064CE"/>
    <w:rsid w:val="00706682"/>
    <w:rsid w:val="00706776"/>
    <w:rsid w:val="00707B63"/>
    <w:rsid w:val="00710346"/>
    <w:rsid w:val="00711395"/>
    <w:rsid w:val="00712049"/>
    <w:rsid w:val="00712238"/>
    <w:rsid w:val="007126D6"/>
    <w:rsid w:val="00712759"/>
    <w:rsid w:val="0071279F"/>
    <w:rsid w:val="00714FFF"/>
    <w:rsid w:val="007157F7"/>
    <w:rsid w:val="00715F87"/>
    <w:rsid w:val="007161AA"/>
    <w:rsid w:val="00716307"/>
    <w:rsid w:val="0071709E"/>
    <w:rsid w:val="00717B5E"/>
    <w:rsid w:val="00717C13"/>
    <w:rsid w:val="00721952"/>
    <w:rsid w:val="00721BA2"/>
    <w:rsid w:val="00721BAA"/>
    <w:rsid w:val="00722966"/>
    <w:rsid w:val="00722B09"/>
    <w:rsid w:val="00722E2A"/>
    <w:rsid w:val="0072309D"/>
    <w:rsid w:val="00723374"/>
    <w:rsid w:val="00723A07"/>
    <w:rsid w:val="00725428"/>
    <w:rsid w:val="00725BB8"/>
    <w:rsid w:val="00726B7D"/>
    <w:rsid w:val="00726C5C"/>
    <w:rsid w:val="00730BA1"/>
    <w:rsid w:val="00730FEA"/>
    <w:rsid w:val="00732B66"/>
    <w:rsid w:val="00732DD0"/>
    <w:rsid w:val="00733939"/>
    <w:rsid w:val="00733CEF"/>
    <w:rsid w:val="00733D45"/>
    <w:rsid w:val="00734287"/>
    <w:rsid w:val="00734B7D"/>
    <w:rsid w:val="00734BB3"/>
    <w:rsid w:val="00735B64"/>
    <w:rsid w:val="00735FBB"/>
    <w:rsid w:val="007372DC"/>
    <w:rsid w:val="00737DD8"/>
    <w:rsid w:val="007406CD"/>
    <w:rsid w:val="007429A8"/>
    <w:rsid w:val="00743843"/>
    <w:rsid w:val="0074557B"/>
    <w:rsid w:val="00746227"/>
    <w:rsid w:val="00751087"/>
    <w:rsid w:val="00751CCA"/>
    <w:rsid w:val="00752244"/>
    <w:rsid w:val="007524C3"/>
    <w:rsid w:val="0075288A"/>
    <w:rsid w:val="00752C2A"/>
    <w:rsid w:val="00754032"/>
    <w:rsid w:val="0075406B"/>
    <w:rsid w:val="007543A2"/>
    <w:rsid w:val="0075544B"/>
    <w:rsid w:val="007555F8"/>
    <w:rsid w:val="0075688E"/>
    <w:rsid w:val="00756B2D"/>
    <w:rsid w:val="007572D6"/>
    <w:rsid w:val="00757E48"/>
    <w:rsid w:val="00760CE4"/>
    <w:rsid w:val="00760D69"/>
    <w:rsid w:val="00761043"/>
    <w:rsid w:val="0076129D"/>
    <w:rsid w:val="00762053"/>
    <w:rsid w:val="00763893"/>
    <w:rsid w:val="00763B84"/>
    <w:rsid w:val="00764E64"/>
    <w:rsid w:val="00765A99"/>
    <w:rsid w:val="00765EC4"/>
    <w:rsid w:val="007726A1"/>
    <w:rsid w:val="007727AD"/>
    <w:rsid w:val="00772EDA"/>
    <w:rsid w:val="00774347"/>
    <w:rsid w:val="00774AA7"/>
    <w:rsid w:val="00775247"/>
    <w:rsid w:val="00775E05"/>
    <w:rsid w:val="007764FF"/>
    <w:rsid w:val="00777D74"/>
    <w:rsid w:val="00780578"/>
    <w:rsid w:val="00780DEC"/>
    <w:rsid w:val="007825B4"/>
    <w:rsid w:val="00782E6B"/>
    <w:rsid w:val="00782E7A"/>
    <w:rsid w:val="00782F31"/>
    <w:rsid w:val="00783A76"/>
    <w:rsid w:val="00783FED"/>
    <w:rsid w:val="00784170"/>
    <w:rsid w:val="0078503D"/>
    <w:rsid w:val="00790035"/>
    <w:rsid w:val="00791024"/>
    <w:rsid w:val="0079143F"/>
    <w:rsid w:val="00793384"/>
    <w:rsid w:val="007933F8"/>
    <w:rsid w:val="0079344F"/>
    <w:rsid w:val="00793D63"/>
    <w:rsid w:val="0079428A"/>
    <w:rsid w:val="007951F4"/>
    <w:rsid w:val="007954F4"/>
    <w:rsid w:val="00795BBC"/>
    <w:rsid w:val="00796FB5"/>
    <w:rsid w:val="0079793D"/>
    <w:rsid w:val="007A0C1D"/>
    <w:rsid w:val="007A0D5F"/>
    <w:rsid w:val="007A3A51"/>
    <w:rsid w:val="007A4F14"/>
    <w:rsid w:val="007A55BC"/>
    <w:rsid w:val="007A639A"/>
    <w:rsid w:val="007B07CD"/>
    <w:rsid w:val="007B0EE2"/>
    <w:rsid w:val="007B1906"/>
    <w:rsid w:val="007B1AC8"/>
    <w:rsid w:val="007B1CE0"/>
    <w:rsid w:val="007B23C9"/>
    <w:rsid w:val="007B240D"/>
    <w:rsid w:val="007B2503"/>
    <w:rsid w:val="007B35A0"/>
    <w:rsid w:val="007B4AB3"/>
    <w:rsid w:val="007B6424"/>
    <w:rsid w:val="007C0B8D"/>
    <w:rsid w:val="007C14E8"/>
    <w:rsid w:val="007C1E72"/>
    <w:rsid w:val="007C3C69"/>
    <w:rsid w:val="007C4364"/>
    <w:rsid w:val="007C4468"/>
    <w:rsid w:val="007C54AE"/>
    <w:rsid w:val="007C64B5"/>
    <w:rsid w:val="007C67F3"/>
    <w:rsid w:val="007C6DCE"/>
    <w:rsid w:val="007D0B52"/>
    <w:rsid w:val="007D24DF"/>
    <w:rsid w:val="007D3ECC"/>
    <w:rsid w:val="007D4B0F"/>
    <w:rsid w:val="007D54C6"/>
    <w:rsid w:val="007D5F8D"/>
    <w:rsid w:val="007D6FCD"/>
    <w:rsid w:val="007E077B"/>
    <w:rsid w:val="007E2B4A"/>
    <w:rsid w:val="007E38BF"/>
    <w:rsid w:val="007E38DC"/>
    <w:rsid w:val="007E4E86"/>
    <w:rsid w:val="007E551F"/>
    <w:rsid w:val="007E609E"/>
    <w:rsid w:val="007E72F8"/>
    <w:rsid w:val="007E73A3"/>
    <w:rsid w:val="007E7FF4"/>
    <w:rsid w:val="007F08F5"/>
    <w:rsid w:val="007F1293"/>
    <w:rsid w:val="007F1352"/>
    <w:rsid w:val="007F1669"/>
    <w:rsid w:val="007F2EC3"/>
    <w:rsid w:val="007F376A"/>
    <w:rsid w:val="007F3BDD"/>
    <w:rsid w:val="007F3CEA"/>
    <w:rsid w:val="007F5422"/>
    <w:rsid w:val="007F5EFF"/>
    <w:rsid w:val="007F5F01"/>
    <w:rsid w:val="007F72D5"/>
    <w:rsid w:val="0080070B"/>
    <w:rsid w:val="00802071"/>
    <w:rsid w:val="00802B5D"/>
    <w:rsid w:val="00804AE5"/>
    <w:rsid w:val="00804D1F"/>
    <w:rsid w:val="00805928"/>
    <w:rsid w:val="00810B41"/>
    <w:rsid w:val="00815404"/>
    <w:rsid w:val="008160AA"/>
    <w:rsid w:val="00816CB1"/>
    <w:rsid w:val="00820297"/>
    <w:rsid w:val="008202BA"/>
    <w:rsid w:val="00821160"/>
    <w:rsid w:val="008219AA"/>
    <w:rsid w:val="00821CC2"/>
    <w:rsid w:val="008236D2"/>
    <w:rsid w:val="00824C22"/>
    <w:rsid w:val="00824D9B"/>
    <w:rsid w:val="00825914"/>
    <w:rsid w:val="00825991"/>
    <w:rsid w:val="00825EDD"/>
    <w:rsid w:val="00825EE3"/>
    <w:rsid w:val="0082672B"/>
    <w:rsid w:val="00827083"/>
    <w:rsid w:val="008313B8"/>
    <w:rsid w:val="0083143E"/>
    <w:rsid w:val="00831D14"/>
    <w:rsid w:val="00832908"/>
    <w:rsid w:val="0083297C"/>
    <w:rsid w:val="00833C91"/>
    <w:rsid w:val="0083653A"/>
    <w:rsid w:val="00837A59"/>
    <w:rsid w:val="00837F7A"/>
    <w:rsid w:val="0084161B"/>
    <w:rsid w:val="00842B1B"/>
    <w:rsid w:val="0084620A"/>
    <w:rsid w:val="00846556"/>
    <w:rsid w:val="008466F5"/>
    <w:rsid w:val="00846EA3"/>
    <w:rsid w:val="00850E13"/>
    <w:rsid w:val="00850FDF"/>
    <w:rsid w:val="008515B1"/>
    <w:rsid w:val="00851D44"/>
    <w:rsid w:val="0085300E"/>
    <w:rsid w:val="0085352E"/>
    <w:rsid w:val="00853856"/>
    <w:rsid w:val="00853F6B"/>
    <w:rsid w:val="0085470E"/>
    <w:rsid w:val="00854F14"/>
    <w:rsid w:val="0085561B"/>
    <w:rsid w:val="00855CB0"/>
    <w:rsid w:val="008574B9"/>
    <w:rsid w:val="008601EA"/>
    <w:rsid w:val="008619B5"/>
    <w:rsid w:val="00861AB8"/>
    <w:rsid w:val="00862160"/>
    <w:rsid w:val="008630B1"/>
    <w:rsid w:val="00863FE0"/>
    <w:rsid w:val="00865CAC"/>
    <w:rsid w:val="00865F5C"/>
    <w:rsid w:val="00870472"/>
    <w:rsid w:val="00870D76"/>
    <w:rsid w:val="00872395"/>
    <w:rsid w:val="00872684"/>
    <w:rsid w:val="0087309F"/>
    <w:rsid w:val="00873321"/>
    <w:rsid w:val="00875134"/>
    <w:rsid w:val="0087681F"/>
    <w:rsid w:val="008769E8"/>
    <w:rsid w:val="00880694"/>
    <w:rsid w:val="0088076F"/>
    <w:rsid w:val="008808E9"/>
    <w:rsid w:val="00880AA8"/>
    <w:rsid w:val="00880F2F"/>
    <w:rsid w:val="008846DE"/>
    <w:rsid w:val="00884933"/>
    <w:rsid w:val="00885F41"/>
    <w:rsid w:val="00886216"/>
    <w:rsid w:val="008864F5"/>
    <w:rsid w:val="00886636"/>
    <w:rsid w:val="008866A6"/>
    <w:rsid w:val="00886808"/>
    <w:rsid w:val="00887745"/>
    <w:rsid w:val="008877DA"/>
    <w:rsid w:val="00892DB4"/>
    <w:rsid w:val="00892E14"/>
    <w:rsid w:val="00893334"/>
    <w:rsid w:val="0089357F"/>
    <w:rsid w:val="00895BDB"/>
    <w:rsid w:val="00895FB4"/>
    <w:rsid w:val="00896688"/>
    <w:rsid w:val="00896DCD"/>
    <w:rsid w:val="00897981"/>
    <w:rsid w:val="00897F62"/>
    <w:rsid w:val="008A1BCE"/>
    <w:rsid w:val="008A2199"/>
    <w:rsid w:val="008A4204"/>
    <w:rsid w:val="008A7011"/>
    <w:rsid w:val="008B0027"/>
    <w:rsid w:val="008B10AE"/>
    <w:rsid w:val="008B1EBE"/>
    <w:rsid w:val="008B4318"/>
    <w:rsid w:val="008B6CBE"/>
    <w:rsid w:val="008B704D"/>
    <w:rsid w:val="008B736F"/>
    <w:rsid w:val="008B73D7"/>
    <w:rsid w:val="008C113B"/>
    <w:rsid w:val="008C119E"/>
    <w:rsid w:val="008C14D8"/>
    <w:rsid w:val="008C1FCB"/>
    <w:rsid w:val="008C3E7D"/>
    <w:rsid w:val="008C4DF2"/>
    <w:rsid w:val="008C53FA"/>
    <w:rsid w:val="008C5F13"/>
    <w:rsid w:val="008C739B"/>
    <w:rsid w:val="008D0248"/>
    <w:rsid w:val="008D15C5"/>
    <w:rsid w:val="008D1669"/>
    <w:rsid w:val="008D3E94"/>
    <w:rsid w:val="008D550D"/>
    <w:rsid w:val="008D55D7"/>
    <w:rsid w:val="008D5646"/>
    <w:rsid w:val="008D68FC"/>
    <w:rsid w:val="008D6F97"/>
    <w:rsid w:val="008D7BC4"/>
    <w:rsid w:val="008E00B2"/>
    <w:rsid w:val="008E01DC"/>
    <w:rsid w:val="008E192B"/>
    <w:rsid w:val="008E2457"/>
    <w:rsid w:val="008E32C5"/>
    <w:rsid w:val="008E3F90"/>
    <w:rsid w:val="008E459D"/>
    <w:rsid w:val="008E55DF"/>
    <w:rsid w:val="008E5A32"/>
    <w:rsid w:val="008E6570"/>
    <w:rsid w:val="008E6909"/>
    <w:rsid w:val="008E6C44"/>
    <w:rsid w:val="008E71D1"/>
    <w:rsid w:val="008E73CD"/>
    <w:rsid w:val="008E792E"/>
    <w:rsid w:val="008F04E8"/>
    <w:rsid w:val="008F1107"/>
    <w:rsid w:val="008F4BF4"/>
    <w:rsid w:val="008F5B6C"/>
    <w:rsid w:val="008F7ED2"/>
    <w:rsid w:val="00900B6B"/>
    <w:rsid w:val="00902039"/>
    <w:rsid w:val="0090459F"/>
    <w:rsid w:val="009061CB"/>
    <w:rsid w:val="009066E3"/>
    <w:rsid w:val="00907666"/>
    <w:rsid w:val="0091110F"/>
    <w:rsid w:val="00911366"/>
    <w:rsid w:val="0091179D"/>
    <w:rsid w:val="00912959"/>
    <w:rsid w:val="0091318A"/>
    <w:rsid w:val="0091344F"/>
    <w:rsid w:val="00913A94"/>
    <w:rsid w:val="00915916"/>
    <w:rsid w:val="009177FF"/>
    <w:rsid w:val="00920CA8"/>
    <w:rsid w:val="00920FCE"/>
    <w:rsid w:val="009214ED"/>
    <w:rsid w:val="0092227F"/>
    <w:rsid w:val="00922795"/>
    <w:rsid w:val="00922CE2"/>
    <w:rsid w:val="0092429F"/>
    <w:rsid w:val="009247A7"/>
    <w:rsid w:val="0092500A"/>
    <w:rsid w:val="00925713"/>
    <w:rsid w:val="00926FB0"/>
    <w:rsid w:val="00927966"/>
    <w:rsid w:val="00930DE3"/>
    <w:rsid w:val="00932423"/>
    <w:rsid w:val="00933626"/>
    <w:rsid w:val="00934CE3"/>
    <w:rsid w:val="00935305"/>
    <w:rsid w:val="00935C32"/>
    <w:rsid w:val="00940A18"/>
    <w:rsid w:val="00940EF4"/>
    <w:rsid w:val="009416D3"/>
    <w:rsid w:val="009420AF"/>
    <w:rsid w:val="00942844"/>
    <w:rsid w:val="009429EB"/>
    <w:rsid w:val="0094310D"/>
    <w:rsid w:val="009441A0"/>
    <w:rsid w:val="00944418"/>
    <w:rsid w:val="00944D60"/>
    <w:rsid w:val="00944ED6"/>
    <w:rsid w:val="00946A5A"/>
    <w:rsid w:val="00950ED9"/>
    <w:rsid w:val="0095116F"/>
    <w:rsid w:val="00951287"/>
    <w:rsid w:val="00951ADA"/>
    <w:rsid w:val="0095289E"/>
    <w:rsid w:val="00954EB1"/>
    <w:rsid w:val="0095511E"/>
    <w:rsid w:val="009561CF"/>
    <w:rsid w:val="0095766C"/>
    <w:rsid w:val="009579BC"/>
    <w:rsid w:val="00960127"/>
    <w:rsid w:val="00960B7E"/>
    <w:rsid w:val="00961025"/>
    <w:rsid w:val="00962777"/>
    <w:rsid w:val="00964270"/>
    <w:rsid w:val="00965B56"/>
    <w:rsid w:val="00966011"/>
    <w:rsid w:val="009719FB"/>
    <w:rsid w:val="00971F53"/>
    <w:rsid w:val="00973A3B"/>
    <w:rsid w:val="00973BF1"/>
    <w:rsid w:val="00974CDD"/>
    <w:rsid w:val="00975F6A"/>
    <w:rsid w:val="00976DD1"/>
    <w:rsid w:val="0097707C"/>
    <w:rsid w:val="009779DC"/>
    <w:rsid w:val="00980A94"/>
    <w:rsid w:val="009811F8"/>
    <w:rsid w:val="00981603"/>
    <w:rsid w:val="00981BB0"/>
    <w:rsid w:val="009837A6"/>
    <w:rsid w:val="009837D4"/>
    <w:rsid w:val="00983E20"/>
    <w:rsid w:val="00984807"/>
    <w:rsid w:val="00986996"/>
    <w:rsid w:val="00986BF8"/>
    <w:rsid w:val="00990980"/>
    <w:rsid w:val="0099150D"/>
    <w:rsid w:val="00991644"/>
    <w:rsid w:val="00992214"/>
    <w:rsid w:val="0099261B"/>
    <w:rsid w:val="0099281D"/>
    <w:rsid w:val="00992DFB"/>
    <w:rsid w:val="009938AB"/>
    <w:rsid w:val="00993903"/>
    <w:rsid w:val="00993E4B"/>
    <w:rsid w:val="00994E21"/>
    <w:rsid w:val="00994F20"/>
    <w:rsid w:val="009950C3"/>
    <w:rsid w:val="009959D2"/>
    <w:rsid w:val="00995AE1"/>
    <w:rsid w:val="00995C46"/>
    <w:rsid w:val="00995DE2"/>
    <w:rsid w:val="00995F46"/>
    <w:rsid w:val="009963BF"/>
    <w:rsid w:val="00996587"/>
    <w:rsid w:val="00997706"/>
    <w:rsid w:val="009A044A"/>
    <w:rsid w:val="009A2571"/>
    <w:rsid w:val="009A259E"/>
    <w:rsid w:val="009A30E3"/>
    <w:rsid w:val="009A30FB"/>
    <w:rsid w:val="009A4641"/>
    <w:rsid w:val="009A5ED3"/>
    <w:rsid w:val="009A60BE"/>
    <w:rsid w:val="009A63AC"/>
    <w:rsid w:val="009A6659"/>
    <w:rsid w:val="009A78E2"/>
    <w:rsid w:val="009B0647"/>
    <w:rsid w:val="009B0AAF"/>
    <w:rsid w:val="009B0D9C"/>
    <w:rsid w:val="009B100F"/>
    <w:rsid w:val="009B1F4A"/>
    <w:rsid w:val="009B2C67"/>
    <w:rsid w:val="009B329C"/>
    <w:rsid w:val="009B42ED"/>
    <w:rsid w:val="009B4518"/>
    <w:rsid w:val="009B5CC0"/>
    <w:rsid w:val="009B61AA"/>
    <w:rsid w:val="009B688C"/>
    <w:rsid w:val="009B69A5"/>
    <w:rsid w:val="009B712F"/>
    <w:rsid w:val="009B732D"/>
    <w:rsid w:val="009B73E7"/>
    <w:rsid w:val="009B7924"/>
    <w:rsid w:val="009C09BF"/>
    <w:rsid w:val="009C0F32"/>
    <w:rsid w:val="009C13F0"/>
    <w:rsid w:val="009C318A"/>
    <w:rsid w:val="009C3915"/>
    <w:rsid w:val="009C6881"/>
    <w:rsid w:val="009C776E"/>
    <w:rsid w:val="009C7DDB"/>
    <w:rsid w:val="009C7EE7"/>
    <w:rsid w:val="009D0DE1"/>
    <w:rsid w:val="009D0EF2"/>
    <w:rsid w:val="009D1338"/>
    <w:rsid w:val="009D15AE"/>
    <w:rsid w:val="009D15C3"/>
    <w:rsid w:val="009D22EC"/>
    <w:rsid w:val="009D314F"/>
    <w:rsid w:val="009D36CF"/>
    <w:rsid w:val="009D52C3"/>
    <w:rsid w:val="009D546C"/>
    <w:rsid w:val="009D6941"/>
    <w:rsid w:val="009E140E"/>
    <w:rsid w:val="009E27FD"/>
    <w:rsid w:val="009E38AD"/>
    <w:rsid w:val="009E3C25"/>
    <w:rsid w:val="009E56F0"/>
    <w:rsid w:val="009E64A8"/>
    <w:rsid w:val="009E668B"/>
    <w:rsid w:val="009E6A26"/>
    <w:rsid w:val="009E6C94"/>
    <w:rsid w:val="009E71DE"/>
    <w:rsid w:val="009E7293"/>
    <w:rsid w:val="009F01EC"/>
    <w:rsid w:val="009F0E6A"/>
    <w:rsid w:val="009F155D"/>
    <w:rsid w:val="009F293B"/>
    <w:rsid w:val="009F2F71"/>
    <w:rsid w:val="009F3C2D"/>
    <w:rsid w:val="009F3E7D"/>
    <w:rsid w:val="009F4D8B"/>
    <w:rsid w:val="009F5227"/>
    <w:rsid w:val="009F5F8D"/>
    <w:rsid w:val="009F623A"/>
    <w:rsid w:val="00A0387C"/>
    <w:rsid w:val="00A03B89"/>
    <w:rsid w:val="00A05613"/>
    <w:rsid w:val="00A05885"/>
    <w:rsid w:val="00A059E2"/>
    <w:rsid w:val="00A06189"/>
    <w:rsid w:val="00A069AD"/>
    <w:rsid w:val="00A07084"/>
    <w:rsid w:val="00A075B9"/>
    <w:rsid w:val="00A07B36"/>
    <w:rsid w:val="00A10C9C"/>
    <w:rsid w:val="00A11AC2"/>
    <w:rsid w:val="00A12009"/>
    <w:rsid w:val="00A12ADB"/>
    <w:rsid w:val="00A14BA2"/>
    <w:rsid w:val="00A174F5"/>
    <w:rsid w:val="00A2195B"/>
    <w:rsid w:val="00A21B60"/>
    <w:rsid w:val="00A22709"/>
    <w:rsid w:val="00A23208"/>
    <w:rsid w:val="00A23CF3"/>
    <w:rsid w:val="00A24063"/>
    <w:rsid w:val="00A243D4"/>
    <w:rsid w:val="00A24925"/>
    <w:rsid w:val="00A2517B"/>
    <w:rsid w:val="00A25205"/>
    <w:rsid w:val="00A25EE9"/>
    <w:rsid w:val="00A309EF"/>
    <w:rsid w:val="00A31B9E"/>
    <w:rsid w:val="00A31EA8"/>
    <w:rsid w:val="00A333F7"/>
    <w:rsid w:val="00A33CC8"/>
    <w:rsid w:val="00A3432F"/>
    <w:rsid w:val="00A3477C"/>
    <w:rsid w:val="00A34A71"/>
    <w:rsid w:val="00A34FA7"/>
    <w:rsid w:val="00A35E29"/>
    <w:rsid w:val="00A36F9C"/>
    <w:rsid w:val="00A370CB"/>
    <w:rsid w:val="00A37C41"/>
    <w:rsid w:val="00A406D2"/>
    <w:rsid w:val="00A409E4"/>
    <w:rsid w:val="00A41169"/>
    <w:rsid w:val="00A41459"/>
    <w:rsid w:val="00A43F50"/>
    <w:rsid w:val="00A45E4E"/>
    <w:rsid w:val="00A46E42"/>
    <w:rsid w:val="00A516EF"/>
    <w:rsid w:val="00A51CE6"/>
    <w:rsid w:val="00A51E7B"/>
    <w:rsid w:val="00A51F59"/>
    <w:rsid w:val="00A53668"/>
    <w:rsid w:val="00A53F75"/>
    <w:rsid w:val="00A542FD"/>
    <w:rsid w:val="00A54A58"/>
    <w:rsid w:val="00A5578A"/>
    <w:rsid w:val="00A55FB0"/>
    <w:rsid w:val="00A57D19"/>
    <w:rsid w:val="00A60BD5"/>
    <w:rsid w:val="00A6112E"/>
    <w:rsid w:val="00A613FB"/>
    <w:rsid w:val="00A61BC2"/>
    <w:rsid w:val="00A6206E"/>
    <w:rsid w:val="00A624C3"/>
    <w:rsid w:val="00A6286A"/>
    <w:rsid w:val="00A62E5A"/>
    <w:rsid w:val="00A631F5"/>
    <w:rsid w:val="00A6394A"/>
    <w:rsid w:val="00A65B27"/>
    <w:rsid w:val="00A660E7"/>
    <w:rsid w:val="00A66193"/>
    <w:rsid w:val="00A67463"/>
    <w:rsid w:val="00A675C3"/>
    <w:rsid w:val="00A7021B"/>
    <w:rsid w:val="00A71B89"/>
    <w:rsid w:val="00A726DF"/>
    <w:rsid w:val="00A7345F"/>
    <w:rsid w:val="00A746DF"/>
    <w:rsid w:val="00A749F8"/>
    <w:rsid w:val="00A75035"/>
    <w:rsid w:val="00A7519D"/>
    <w:rsid w:val="00A759EC"/>
    <w:rsid w:val="00A76261"/>
    <w:rsid w:val="00A764A6"/>
    <w:rsid w:val="00A80851"/>
    <w:rsid w:val="00A8150F"/>
    <w:rsid w:val="00A82CA7"/>
    <w:rsid w:val="00A82D65"/>
    <w:rsid w:val="00A8350B"/>
    <w:rsid w:val="00A8486D"/>
    <w:rsid w:val="00A86F32"/>
    <w:rsid w:val="00A872A4"/>
    <w:rsid w:val="00A87C53"/>
    <w:rsid w:val="00A87E3F"/>
    <w:rsid w:val="00A900AE"/>
    <w:rsid w:val="00A908C5"/>
    <w:rsid w:val="00A909BE"/>
    <w:rsid w:val="00A90EA2"/>
    <w:rsid w:val="00A914B9"/>
    <w:rsid w:val="00A9286A"/>
    <w:rsid w:val="00A92D45"/>
    <w:rsid w:val="00A92DBB"/>
    <w:rsid w:val="00A93030"/>
    <w:rsid w:val="00A93492"/>
    <w:rsid w:val="00A93889"/>
    <w:rsid w:val="00A94299"/>
    <w:rsid w:val="00A95821"/>
    <w:rsid w:val="00A971DF"/>
    <w:rsid w:val="00A97F37"/>
    <w:rsid w:val="00A97F79"/>
    <w:rsid w:val="00AA03E8"/>
    <w:rsid w:val="00AA06FE"/>
    <w:rsid w:val="00AA09DF"/>
    <w:rsid w:val="00AA1DC0"/>
    <w:rsid w:val="00AA2450"/>
    <w:rsid w:val="00AA2A03"/>
    <w:rsid w:val="00AA35BB"/>
    <w:rsid w:val="00AA3F05"/>
    <w:rsid w:val="00AA4C32"/>
    <w:rsid w:val="00AA4E6E"/>
    <w:rsid w:val="00AA4ECE"/>
    <w:rsid w:val="00AA6846"/>
    <w:rsid w:val="00AA74DE"/>
    <w:rsid w:val="00AB0443"/>
    <w:rsid w:val="00AB04C3"/>
    <w:rsid w:val="00AB06EC"/>
    <w:rsid w:val="00AB0B01"/>
    <w:rsid w:val="00AB153D"/>
    <w:rsid w:val="00AB2A62"/>
    <w:rsid w:val="00AB2BD1"/>
    <w:rsid w:val="00AB3EB5"/>
    <w:rsid w:val="00AB44B9"/>
    <w:rsid w:val="00AB5B83"/>
    <w:rsid w:val="00AB69E8"/>
    <w:rsid w:val="00AB6D34"/>
    <w:rsid w:val="00AC0544"/>
    <w:rsid w:val="00AC0735"/>
    <w:rsid w:val="00AC0EDC"/>
    <w:rsid w:val="00AC18C1"/>
    <w:rsid w:val="00AC314C"/>
    <w:rsid w:val="00AC4070"/>
    <w:rsid w:val="00AC4A1C"/>
    <w:rsid w:val="00AC5315"/>
    <w:rsid w:val="00AC6760"/>
    <w:rsid w:val="00AD08F4"/>
    <w:rsid w:val="00AD0D41"/>
    <w:rsid w:val="00AD0F66"/>
    <w:rsid w:val="00AD339C"/>
    <w:rsid w:val="00AD3C5E"/>
    <w:rsid w:val="00AD3E75"/>
    <w:rsid w:val="00AD50E3"/>
    <w:rsid w:val="00AD69D9"/>
    <w:rsid w:val="00AD75FB"/>
    <w:rsid w:val="00AD7C71"/>
    <w:rsid w:val="00AE04E2"/>
    <w:rsid w:val="00AE15C9"/>
    <w:rsid w:val="00AE3FAA"/>
    <w:rsid w:val="00AE4B28"/>
    <w:rsid w:val="00AE4D3F"/>
    <w:rsid w:val="00AE51C0"/>
    <w:rsid w:val="00AE54AC"/>
    <w:rsid w:val="00AE5F39"/>
    <w:rsid w:val="00AE6AE6"/>
    <w:rsid w:val="00AE760A"/>
    <w:rsid w:val="00AF0642"/>
    <w:rsid w:val="00AF17FE"/>
    <w:rsid w:val="00AF1B64"/>
    <w:rsid w:val="00AF236E"/>
    <w:rsid w:val="00AF38BC"/>
    <w:rsid w:val="00AF3B06"/>
    <w:rsid w:val="00AF480B"/>
    <w:rsid w:val="00AF4F8D"/>
    <w:rsid w:val="00AF5009"/>
    <w:rsid w:val="00AF563A"/>
    <w:rsid w:val="00AF609B"/>
    <w:rsid w:val="00AF715C"/>
    <w:rsid w:val="00AF767C"/>
    <w:rsid w:val="00AF7AD5"/>
    <w:rsid w:val="00B00C0D"/>
    <w:rsid w:val="00B01513"/>
    <w:rsid w:val="00B0327B"/>
    <w:rsid w:val="00B0396D"/>
    <w:rsid w:val="00B04062"/>
    <w:rsid w:val="00B0722B"/>
    <w:rsid w:val="00B07D44"/>
    <w:rsid w:val="00B07F11"/>
    <w:rsid w:val="00B07F6B"/>
    <w:rsid w:val="00B10267"/>
    <w:rsid w:val="00B104D7"/>
    <w:rsid w:val="00B1060B"/>
    <w:rsid w:val="00B10D6D"/>
    <w:rsid w:val="00B10F1F"/>
    <w:rsid w:val="00B12A72"/>
    <w:rsid w:val="00B12C37"/>
    <w:rsid w:val="00B14325"/>
    <w:rsid w:val="00B14B74"/>
    <w:rsid w:val="00B152F6"/>
    <w:rsid w:val="00B161FE"/>
    <w:rsid w:val="00B16C4C"/>
    <w:rsid w:val="00B16F2C"/>
    <w:rsid w:val="00B178CB"/>
    <w:rsid w:val="00B17FBD"/>
    <w:rsid w:val="00B208B6"/>
    <w:rsid w:val="00B222B2"/>
    <w:rsid w:val="00B22BB5"/>
    <w:rsid w:val="00B24F68"/>
    <w:rsid w:val="00B254F6"/>
    <w:rsid w:val="00B25964"/>
    <w:rsid w:val="00B25D4B"/>
    <w:rsid w:val="00B26202"/>
    <w:rsid w:val="00B2739D"/>
    <w:rsid w:val="00B275D3"/>
    <w:rsid w:val="00B27690"/>
    <w:rsid w:val="00B27927"/>
    <w:rsid w:val="00B310CF"/>
    <w:rsid w:val="00B314B2"/>
    <w:rsid w:val="00B32585"/>
    <w:rsid w:val="00B32CCF"/>
    <w:rsid w:val="00B33921"/>
    <w:rsid w:val="00B33A21"/>
    <w:rsid w:val="00B33B62"/>
    <w:rsid w:val="00B3499A"/>
    <w:rsid w:val="00B35545"/>
    <w:rsid w:val="00B3611D"/>
    <w:rsid w:val="00B36FC6"/>
    <w:rsid w:val="00B409A0"/>
    <w:rsid w:val="00B40D45"/>
    <w:rsid w:val="00B41BF3"/>
    <w:rsid w:val="00B430CF"/>
    <w:rsid w:val="00B43A3C"/>
    <w:rsid w:val="00B43EB3"/>
    <w:rsid w:val="00B44998"/>
    <w:rsid w:val="00B45247"/>
    <w:rsid w:val="00B465EA"/>
    <w:rsid w:val="00B50513"/>
    <w:rsid w:val="00B51538"/>
    <w:rsid w:val="00B51EF7"/>
    <w:rsid w:val="00B52EFB"/>
    <w:rsid w:val="00B53425"/>
    <w:rsid w:val="00B53E34"/>
    <w:rsid w:val="00B54949"/>
    <w:rsid w:val="00B54CA5"/>
    <w:rsid w:val="00B55186"/>
    <w:rsid w:val="00B57757"/>
    <w:rsid w:val="00B617BC"/>
    <w:rsid w:val="00B62546"/>
    <w:rsid w:val="00B62C0C"/>
    <w:rsid w:val="00B635A0"/>
    <w:rsid w:val="00B63C7A"/>
    <w:rsid w:val="00B641AD"/>
    <w:rsid w:val="00B6497D"/>
    <w:rsid w:val="00B65AC5"/>
    <w:rsid w:val="00B66629"/>
    <w:rsid w:val="00B6726D"/>
    <w:rsid w:val="00B67364"/>
    <w:rsid w:val="00B673B3"/>
    <w:rsid w:val="00B67671"/>
    <w:rsid w:val="00B6769A"/>
    <w:rsid w:val="00B728C1"/>
    <w:rsid w:val="00B743BD"/>
    <w:rsid w:val="00B74F2C"/>
    <w:rsid w:val="00B75A4F"/>
    <w:rsid w:val="00B7627D"/>
    <w:rsid w:val="00B768F1"/>
    <w:rsid w:val="00B76914"/>
    <w:rsid w:val="00B776E7"/>
    <w:rsid w:val="00B806B8"/>
    <w:rsid w:val="00B815F2"/>
    <w:rsid w:val="00B837FF"/>
    <w:rsid w:val="00B83E57"/>
    <w:rsid w:val="00B84806"/>
    <w:rsid w:val="00B84C67"/>
    <w:rsid w:val="00B84E51"/>
    <w:rsid w:val="00B869AC"/>
    <w:rsid w:val="00B869FB"/>
    <w:rsid w:val="00B93580"/>
    <w:rsid w:val="00B936ED"/>
    <w:rsid w:val="00B94A52"/>
    <w:rsid w:val="00B94C12"/>
    <w:rsid w:val="00B957B9"/>
    <w:rsid w:val="00B95ECE"/>
    <w:rsid w:val="00B961F6"/>
    <w:rsid w:val="00B96E5A"/>
    <w:rsid w:val="00B97D46"/>
    <w:rsid w:val="00BA047A"/>
    <w:rsid w:val="00BA073C"/>
    <w:rsid w:val="00BA07BC"/>
    <w:rsid w:val="00BA0F4D"/>
    <w:rsid w:val="00BA32AF"/>
    <w:rsid w:val="00BA334D"/>
    <w:rsid w:val="00BA34B2"/>
    <w:rsid w:val="00BA3622"/>
    <w:rsid w:val="00BA3AAC"/>
    <w:rsid w:val="00BA3B19"/>
    <w:rsid w:val="00BA4182"/>
    <w:rsid w:val="00BA52F1"/>
    <w:rsid w:val="00BA53F1"/>
    <w:rsid w:val="00BA5E1C"/>
    <w:rsid w:val="00BA7898"/>
    <w:rsid w:val="00BA79E6"/>
    <w:rsid w:val="00BB07EE"/>
    <w:rsid w:val="00BB0E3E"/>
    <w:rsid w:val="00BB1C3F"/>
    <w:rsid w:val="00BB2E60"/>
    <w:rsid w:val="00BB37BE"/>
    <w:rsid w:val="00BB463E"/>
    <w:rsid w:val="00BB4949"/>
    <w:rsid w:val="00BB4CA6"/>
    <w:rsid w:val="00BB5110"/>
    <w:rsid w:val="00BB5E32"/>
    <w:rsid w:val="00BB691A"/>
    <w:rsid w:val="00BB6CFB"/>
    <w:rsid w:val="00BB6D88"/>
    <w:rsid w:val="00BB6FE0"/>
    <w:rsid w:val="00BB74EE"/>
    <w:rsid w:val="00BC00E4"/>
    <w:rsid w:val="00BC153E"/>
    <w:rsid w:val="00BC1994"/>
    <w:rsid w:val="00BC41C6"/>
    <w:rsid w:val="00BC42DD"/>
    <w:rsid w:val="00BC4CB1"/>
    <w:rsid w:val="00BC5CFC"/>
    <w:rsid w:val="00BC5EAC"/>
    <w:rsid w:val="00BD1BB7"/>
    <w:rsid w:val="00BD1F82"/>
    <w:rsid w:val="00BD21F0"/>
    <w:rsid w:val="00BD33BB"/>
    <w:rsid w:val="00BD387C"/>
    <w:rsid w:val="00BD3E78"/>
    <w:rsid w:val="00BD457D"/>
    <w:rsid w:val="00BD4F08"/>
    <w:rsid w:val="00BD54E8"/>
    <w:rsid w:val="00BD54F6"/>
    <w:rsid w:val="00BD5F2D"/>
    <w:rsid w:val="00BD694A"/>
    <w:rsid w:val="00BD696B"/>
    <w:rsid w:val="00BD7362"/>
    <w:rsid w:val="00BD798E"/>
    <w:rsid w:val="00BD7EC3"/>
    <w:rsid w:val="00BE0323"/>
    <w:rsid w:val="00BE098E"/>
    <w:rsid w:val="00BE0A33"/>
    <w:rsid w:val="00BE0DEB"/>
    <w:rsid w:val="00BE312D"/>
    <w:rsid w:val="00BE33F8"/>
    <w:rsid w:val="00BE356F"/>
    <w:rsid w:val="00BE474F"/>
    <w:rsid w:val="00BE547B"/>
    <w:rsid w:val="00BE5A33"/>
    <w:rsid w:val="00BE67B8"/>
    <w:rsid w:val="00BE770D"/>
    <w:rsid w:val="00BE77A8"/>
    <w:rsid w:val="00BE786A"/>
    <w:rsid w:val="00BE7EAF"/>
    <w:rsid w:val="00BF2C73"/>
    <w:rsid w:val="00BF3F0F"/>
    <w:rsid w:val="00BF47AC"/>
    <w:rsid w:val="00BF47E1"/>
    <w:rsid w:val="00BF4DD8"/>
    <w:rsid w:val="00BF64DD"/>
    <w:rsid w:val="00BF6C5D"/>
    <w:rsid w:val="00C00D8D"/>
    <w:rsid w:val="00C0104F"/>
    <w:rsid w:val="00C028BF"/>
    <w:rsid w:val="00C0416A"/>
    <w:rsid w:val="00C04693"/>
    <w:rsid w:val="00C053B9"/>
    <w:rsid w:val="00C05D3B"/>
    <w:rsid w:val="00C06510"/>
    <w:rsid w:val="00C07578"/>
    <w:rsid w:val="00C07E15"/>
    <w:rsid w:val="00C10263"/>
    <w:rsid w:val="00C1083E"/>
    <w:rsid w:val="00C10EF0"/>
    <w:rsid w:val="00C10FA7"/>
    <w:rsid w:val="00C110DC"/>
    <w:rsid w:val="00C12164"/>
    <w:rsid w:val="00C12BF2"/>
    <w:rsid w:val="00C13DDE"/>
    <w:rsid w:val="00C145BC"/>
    <w:rsid w:val="00C165ED"/>
    <w:rsid w:val="00C20588"/>
    <w:rsid w:val="00C211F3"/>
    <w:rsid w:val="00C21433"/>
    <w:rsid w:val="00C22BE7"/>
    <w:rsid w:val="00C2339D"/>
    <w:rsid w:val="00C23761"/>
    <w:rsid w:val="00C259F1"/>
    <w:rsid w:val="00C2610F"/>
    <w:rsid w:val="00C26ABC"/>
    <w:rsid w:val="00C26FD7"/>
    <w:rsid w:val="00C271DB"/>
    <w:rsid w:val="00C274FE"/>
    <w:rsid w:val="00C27ED0"/>
    <w:rsid w:val="00C30642"/>
    <w:rsid w:val="00C33A00"/>
    <w:rsid w:val="00C35EFB"/>
    <w:rsid w:val="00C360B6"/>
    <w:rsid w:val="00C37101"/>
    <w:rsid w:val="00C37390"/>
    <w:rsid w:val="00C41B6F"/>
    <w:rsid w:val="00C42182"/>
    <w:rsid w:val="00C435AE"/>
    <w:rsid w:val="00C441C7"/>
    <w:rsid w:val="00C44C2B"/>
    <w:rsid w:val="00C462B5"/>
    <w:rsid w:val="00C47841"/>
    <w:rsid w:val="00C5006E"/>
    <w:rsid w:val="00C500E7"/>
    <w:rsid w:val="00C50DE8"/>
    <w:rsid w:val="00C52228"/>
    <w:rsid w:val="00C52EE7"/>
    <w:rsid w:val="00C54642"/>
    <w:rsid w:val="00C55085"/>
    <w:rsid w:val="00C553EF"/>
    <w:rsid w:val="00C556DA"/>
    <w:rsid w:val="00C56645"/>
    <w:rsid w:val="00C56CB9"/>
    <w:rsid w:val="00C57F3E"/>
    <w:rsid w:val="00C61EE7"/>
    <w:rsid w:val="00C6212E"/>
    <w:rsid w:val="00C623FE"/>
    <w:rsid w:val="00C6287C"/>
    <w:rsid w:val="00C629F1"/>
    <w:rsid w:val="00C633DF"/>
    <w:rsid w:val="00C63D06"/>
    <w:rsid w:val="00C63D40"/>
    <w:rsid w:val="00C643C5"/>
    <w:rsid w:val="00C66833"/>
    <w:rsid w:val="00C668C0"/>
    <w:rsid w:val="00C67904"/>
    <w:rsid w:val="00C67BBE"/>
    <w:rsid w:val="00C67F4F"/>
    <w:rsid w:val="00C700B9"/>
    <w:rsid w:val="00C724E6"/>
    <w:rsid w:val="00C73592"/>
    <w:rsid w:val="00C735A1"/>
    <w:rsid w:val="00C74429"/>
    <w:rsid w:val="00C74497"/>
    <w:rsid w:val="00C7481F"/>
    <w:rsid w:val="00C752D7"/>
    <w:rsid w:val="00C75DE0"/>
    <w:rsid w:val="00C75F80"/>
    <w:rsid w:val="00C76B53"/>
    <w:rsid w:val="00C76BEA"/>
    <w:rsid w:val="00C778C1"/>
    <w:rsid w:val="00C77C98"/>
    <w:rsid w:val="00C80DA0"/>
    <w:rsid w:val="00C80E25"/>
    <w:rsid w:val="00C80FF7"/>
    <w:rsid w:val="00C8111E"/>
    <w:rsid w:val="00C81169"/>
    <w:rsid w:val="00C817D3"/>
    <w:rsid w:val="00C81FF8"/>
    <w:rsid w:val="00C8200A"/>
    <w:rsid w:val="00C821D4"/>
    <w:rsid w:val="00C82C7F"/>
    <w:rsid w:val="00C8340C"/>
    <w:rsid w:val="00C84BE3"/>
    <w:rsid w:val="00C8658A"/>
    <w:rsid w:val="00C8700B"/>
    <w:rsid w:val="00C87396"/>
    <w:rsid w:val="00C87BAE"/>
    <w:rsid w:val="00C90295"/>
    <w:rsid w:val="00C9058C"/>
    <w:rsid w:val="00C91464"/>
    <w:rsid w:val="00C924BE"/>
    <w:rsid w:val="00C9256F"/>
    <w:rsid w:val="00C93712"/>
    <w:rsid w:val="00C93F2E"/>
    <w:rsid w:val="00C94C95"/>
    <w:rsid w:val="00C95099"/>
    <w:rsid w:val="00C95760"/>
    <w:rsid w:val="00C9646F"/>
    <w:rsid w:val="00C96F28"/>
    <w:rsid w:val="00C975A2"/>
    <w:rsid w:val="00CA04A7"/>
    <w:rsid w:val="00CA14B4"/>
    <w:rsid w:val="00CA1B87"/>
    <w:rsid w:val="00CA353E"/>
    <w:rsid w:val="00CA38CE"/>
    <w:rsid w:val="00CA4106"/>
    <w:rsid w:val="00CA4400"/>
    <w:rsid w:val="00CA4419"/>
    <w:rsid w:val="00CA4D62"/>
    <w:rsid w:val="00CA4E6A"/>
    <w:rsid w:val="00CA4EE9"/>
    <w:rsid w:val="00CA67D4"/>
    <w:rsid w:val="00CA6C03"/>
    <w:rsid w:val="00CA6D2E"/>
    <w:rsid w:val="00CA71F0"/>
    <w:rsid w:val="00CA76EC"/>
    <w:rsid w:val="00CB199A"/>
    <w:rsid w:val="00CB2E79"/>
    <w:rsid w:val="00CB3D41"/>
    <w:rsid w:val="00CB4BE9"/>
    <w:rsid w:val="00CB784E"/>
    <w:rsid w:val="00CC1750"/>
    <w:rsid w:val="00CC36B0"/>
    <w:rsid w:val="00CC44B9"/>
    <w:rsid w:val="00CC6B00"/>
    <w:rsid w:val="00CD0309"/>
    <w:rsid w:val="00CD1ABE"/>
    <w:rsid w:val="00CD4F4E"/>
    <w:rsid w:val="00CD5614"/>
    <w:rsid w:val="00CD5E15"/>
    <w:rsid w:val="00CE066A"/>
    <w:rsid w:val="00CE09D0"/>
    <w:rsid w:val="00CE1F0D"/>
    <w:rsid w:val="00CE240B"/>
    <w:rsid w:val="00CE278F"/>
    <w:rsid w:val="00CE2A07"/>
    <w:rsid w:val="00CE339B"/>
    <w:rsid w:val="00CE3D11"/>
    <w:rsid w:val="00CE3ECB"/>
    <w:rsid w:val="00CE47B2"/>
    <w:rsid w:val="00CE63D2"/>
    <w:rsid w:val="00CE6454"/>
    <w:rsid w:val="00CE69C3"/>
    <w:rsid w:val="00CE6BA5"/>
    <w:rsid w:val="00CE6FCF"/>
    <w:rsid w:val="00CE71AD"/>
    <w:rsid w:val="00CE72B4"/>
    <w:rsid w:val="00CE77BB"/>
    <w:rsid w:val="00CE7D3A"/>
    <w:rsid w:val="00CE7E96"/>
    <w:rsid w:val="00CF0837"/>
    <w:rsid w:val="00CF0B83"/>
    <w:rsid w:val="00CF1242"/>
    <w:rsid w:val="00CF19EB"/>
    <w:rsid w:val="00CF3BF2"/>
    <w:rsid w:val="00CF4A1F"/>
    <w:rsid w:val="00CF4A7A"/>
    <w:rsid w:val="00CF4ECD"/>
    <w:rsid w:val="00CF59D3"/>
    <w:rsid w:val="00CF67E0"/>
    <w:rsid w:val="00CF68E5"/>
    <w:rsid w:val="00CF69E0"/>
    <w:rsid w:val="00CF7381"/>
    <w:rsid w:val="00CF7421"/>
    <w:rsid w:val="00CF77BE"/>
    <w:rsid w:val="00CF7D96"/>
    <w:rsid w:val="00D00AE8"/>
    <w:rsid w:val="00D02480"/>
    <w:rsid w:val="00D026E2"/>
    <w:rsid w:val="00D030A6"/>
    <w:rsid w:val="00D043E1"/>
    <w:rsid w:val="00D06292"/>
    <w:rsid w:val="00D063DF"/>
    <w:rsid w:val="00D07019"/>
    <w:rsid w:val="00D10305"/>
    <w:rsid w:val="00D11128"/>
    <w:rsid w:val="00D119D1"/>
    <w:rsid w:val="00D119E5"/>
    <w:rsid w:val="00D124C8"/>
    <w:rsid w:val="00D12613"/>
    <w:rsid w:val="00D1372C"/>
    <w:rsid w:val="00D1385A"/>
    <w:rsid w:val="00D155AF"/>
    <w:rsid w:val="00D159F6"/>
    <w:rsid w:val="00D15A4D"/>
    <w:rsid w:val="00D17BF7"/>
    <w:rsid w:val="00D205A7"/>
    <w:rsid w:val="00D21049"/>
    <w:rsid w:val="00D23D3D"/>
    <w:rsid w:val="00D24172"/>
    <w:rsid w:val="00D24576"/>
    <w:rsid w:val="00D24D68"/>
    <w:rsid w:val="00D2508B"/>
    <w:rsid w:val="00D25B37"/>
    <w:rsid w:val="00D277B4"/>
    <w:rsid w:val="00D30492"/>
    <w:rsid w:val="00D32C07"/>
    <w:rsid w:val="00D32FE3"/>
    <w:rsid w:val="00D34EB9"/>
    <w:rsid w:val="00D367EE"/>
    <w:rsid w:val="00D36AA7"/>
    <w:rsid w:val="00D40812"/>
    <w:rsid w:val="00D40EAC"/>
    <w:rsid w:val="00D41AD8"/>
    <w:rsid w:val="00D41DE4"/>
    <w:rsid w:val="00D44589"/>
    <w:rsid w:val="00D4564F"/>
    <w:rsid w:val="00D4599B"/>
    <w:rsid w:val="00D4636F"/>
    <w:rsid w:val="00D47FED"/>
    <w:rsid w:val="00D51248"/>
    <w:rsid w:val="00D517A7"/>
    <w:rsid w:val="00D51C78"/>
    <w:rsid w:val="00D52820"/>
    <w:rsid w:val="00D52AA4"/>
    <w:rsid w:val="00D52BD7"/>
    <w:rsid w:val="00D54025"/>
    <w:rsid w:val="00D54B8A"/>
    <w:rsid w:val="00D55FFB"/>
    <w:rsid w:val="00D56249"/>
    <w:rsid w:val="00D570E0"/>
    <w:rsid w:val="00D57A11"/>
    <w:rsid w:val="00D61A4F"/>
    <w:rsid w:val="00D626EC"/>
    <w:rsid w:val="00D648F9"/>
    <w:rsid w:val="00D65157"/>
    <w:rsid w:val="00D6528A"/>
    <w:rsid w:val="00D65AFF"/>
    <w:rsid w:val="00D66809"/>
    <w:rsid w:val="00D675C5"/>
    <w:rsid w:val="00D7201F"/>
    <w:rsid w:val="00D72EA0"/>
    <w:rsid w:val="00D73563"/>
    <w:rsid w:val="00D74391"/>
    <w:rsid w:val="00D75B40"/>
    <w:rsid w:val="00D75E4D"/>
    <w:rsid w:val="00D765F3"/>
    <w:rsid w:val="00D77D03"/>
    <w:rsid w:val="00D817FD"/>
    <w:rsid w:val="00D81FFE"/>
    <w:rsid w:val="00D820D1"/>
    <w:rsid w:val="00D833B9"/>
    <w:rsid w:val="00D84ACC"/>
    <w:rsid w:val="00D855E0"/>
    <w:rsid w:val="00D858B3"/>
    <w:rsid w:val="00D86194"/>
    <w:rsid w:val="00D86331"/>
    <w:rsid w:val="00D87D64"/>
    <w:rsid w:val="00D9065B"/>
    <w:rsid w:val="00D90CF1"/>
    <w:rsid w:val="00D90F01"/>
    <w:rsid w:val="00D960EA"/>
    <w:rsid w:val="00D961A6"/>
    <w:rsid w:val="00D97F8C"/>
    <w:rsid w:val="00DA0016"/>
    <w:rsid w:val="00DA0A41"/>
    <w:rsid w:val="00DA1E45"/>
    <w:rsid w:val="00DA22D4"/>
    <w:rsid w:val="00DA4581"/>
    <w:rsid w:val="00DA57FD"/>
    <w:rsid w:val="00DA5E02"/>
    <w:rsid w:val="00DA60C1"/>
    <w:rsid w:val="00DB05BB"/>
    <w:rsid w:val="00DB0B03"/>
    <w:rsid w:val="00DB11C3"/>
    <w:rsid w:val="00DB437C"/>
    <w:rsid w:val="00DB6720"/>
    <w:rsid w:val="00DB7223"/>
    <w:rsid w:val="00DB7806"/>
    <w:rsid w:val="00DC0C08"/>
    <w:rsid w:val="00DC14D2"/>
    <w:rsid w:val="00DC1F27"/>
    <w:rsid w:val="00DC40FC"/>
    <w:rsid w:val="00DC59DB"/>
    <w:rsid w:val="00DC786C"/>
    <w:rsid w:val="00DD0D2F"/>
    <w:rsid w:val="00DD0D4E"/>
    <w:rsid w:val="00DD15FB"/>
    <w:rsid w:val="00DD1629"/>
    <w:rsid w:val="00DD1DE7"/>
    <w:rsid w:val="00DD27A3"/>
    <w:rsid w:val="00DD286E"/>
    <w:rsid w:val="00DD2EDA"/>
    <w:rsid w:val="00DD3E4F"/>
    <w:rsid w:val="00DD46E2"/>
    <w:rsid w:val="00DD5EB7"/>
    <w:rsid w:val="00DD6935"/>
    <w:rsid w:val="00DD7C15"/>
    <w:rsid w:val="00DE07C4"/>
    <w:rsid w:val="00DE130B"/>
    <w:rsid w:val="00DE1C92"/>
    <w:rsid w:val="00DE2021"/>
    <w:rsid w:val="00DE22C7"/>
    <w:rsid w:val="00DE335C"/>
    <w:rsid w:val="00DE3526"/>
    <w:rsid w:val="00DE420C"/>
    <w:rsid w:val="00DE4A4E"/>
    <w:rsid w:val="00DE4AEE"/>
    <w:rsid w:val="00DE653B"/>
    <w:rsid w:val="00DE6739"/>
    <w:rsid w:val="00DE6E01"/>
    <w:rsid w:val="00DE6F09"/>
    <w:rsid w:val="00DF026A"/>
    <w:rsid w:val="00DF0681"/>
    <w:rsid w:val="00DF174B"/>
    <w:rsid w:val="00DF1E1E"/>
    <w:rsid w:val="00DF1F27"/>
    <w:rsid w:val="00DF24CB"/>
    <w:rsid w:val="00DF3B05"/>
    <w:rsid w:val="00DF4271"/>
    <w:rsid w:val="00DF6332"/>
    <w:rsid w:val="00DF6B48"/>
    <w:rsid w:val="00DF6F7A"/>
    <w:rsid w:val="00DF721D"/>
    <w:rsid w:val="00DF7859"/>
    <w:rsid w:val="00DF7FB9"/>
    <w:rsid w:val="00E00126"/>
    <w:rsid w:val="00E01CAB"/>
    <w:rsid w:val="00E0256D"/>
    <w:rsid w:val="00E03836"/>
    <w:rsid w:val="00E038F7"/>
    <w:rsid w:val="00E04854"/>
    <w:rsid w:val="00E05047"/>
    <w:rsid w:val="00E0517C"/>
    <w:rsid w:val="00E06CD1"/>
    <w:rsid w:val="00E1039F"/>
    <w:rsid w:val="00E119F4"/>
    <w:rsid w:val="00E11A9D"/>
    <w:rsid w:val="00E124A5"/>
    <w:rsid w:val="00E1326C"/>
    <w:rsid w:val="00E14CC2"/>
    <w:rsid w:val="00E178F8"/>
    <w:rsid w:val="00E17A4A"/>
    <w:rsid w:val="00E2319B"/>
    <w:rsid w:val="00E23875"/>
    <w:rsid w:val="00E23C7E"/>
    <w:rsid w:val="00E26FC7"/>
    <w:rsid w:val="00E275F0"/>
    <w:rsid w:val="00E276EB"/>
    <w:rsid w:val="00E301FB"/>
    <w:rsid w:val="00E31406"/>
    <w:rsid w:val="00E3367A"/>
    <w:rsid w:val="00E341C2"/>
    <w:rsid w:val="00E36ECA"/>
    <w:rsid w:val="00E37373"/>
    <w:rsid w:val="00E407AF"/>
    <w:rsid w:val="00E412FF"/>
    <w:rsid w:val="00E41953"/>
    <w:rsid w:val="00E41CB4"/>
    <w:rsid w:val="00E42096"/>
    <w:rsid w:val="00E429EF"/>
    <w:rsid w:val="00E4305D"/>
    <w:rsid w:val="00E4358A"/>
    <w:rsid w:val="00E437B0"/>
    <w:rsid w:val="00E4585A"/>
    <w:rsid w:val="00E45EC4"/>
    <w:rsid w:val="00E4640E"/>
    <w:rsid w:val="00E465DC"/>
    <w:rsid w:val="00E5063E"/>
    <w:rsid w:val="00E513FC"/>
    <w:rsid w:val="00E51F67"/>
    <w:rsid w:val="00E5271B"/>
    <w:rsid w:val="00E543E7"/>
    <w:rsid w:val="00E54613"/>
    <w:rsid w:val="00E54D54"/>
    <w:rsid w:val="00E5611D"/>
    <w:rsid w:val="00E562D8"/>
    <w:rsid w:val="00E6088E"/>
    <w:rsid w:val="00E61C41"/>
    <w:rsid w:val="00E6394D"/>
    <w:rsid w:val="00E6404D"/>
    <w:rsid w:val="00E64D8C"/>
    <w:rsid w:val="00E64DB7"/>
    <w:rsid w:val="00E65058"/>
    <w:rsid w:val="00E65087"/>
    <w:rsid w:val="00E6520B"/>
    <w:rsid w:val="00E65C00"/>
    <w:rsid w:val="00E65D95"/>
    <w:rsid w:val="00E66D05"/>
    <w:rsid w:val="00E66D70"/>
    <w:rsid w:val="00E67404"/>
    <w:rsid w:val="00E71675"/>
    <w:rsid w:val="00E721CB"/>
    <w:rsid w:val="00E72995"/>
    <w:rsid w:val="00E73FAF"/>
    <w:rsid w:val="00E74203"/>
    <w:rsid w:val="00E7552B"/>
    <w:rsid w:val="00E75760"/>
    <w:rsid w:val="00E75C3E"/>
    <w:rsid w:val="00E75FC0"/>
    <w:rsid w:val="00E76DBA"/>
    <w:rsid w:val="00E77940"/>
    <w:rsid w:val="00E77CF5"/>
    <w:rsid w:val="00E822A3"/>
    <w:rsid w:val="00E82E6B"/>
    <w:rsid w:val="00E84BCB"/>
    <w:rsid w:val="00E84EE6"/>
    <w:rsid w:val="00E851AE"/>
    <w:rsid w:val="00E853CE"/>
    <w:rsid w:val="00E8589A"/>
    <w:rsid w:val="00E85CB5"/>
    <w:rsid w:val="00E85E16"/>
    <w:rsid w:val="00E85F6C"/>
    <w:rsid w:val="00E8613E"/>
    <w:rsid w:val="00E865DF"/>
    <w:rsid w:val="00E911CE"/>
    <w:rsid w:val="00E915AD"/>
    <w:rsid w:val="00E916C8"/>
    <w:rsid w:val="00E92A13"/>
    <w:rsid w:val="00E9472A"/>
    <w:rsid w:val="00E94D54"/>
    <w:rsid w:val="00E95A39"/>
    <w:rsid w:val="00E96149"/>
    <w:rsid w:val="00E977DB"/>
    <w:rsid w:val="00EA0E29"/>
    <w:rsid w:val="00EA0E5E"/>
    <w:rsid w:val="00EA11BC"/>
    <w:rsid w:val="00EA169C"/>
    <w:rsid w:val="00EA2FDE"/>
    <w:rsid w:val="00EA35B9"/>
    <w:rsid w:val="00EA39A4"/>
    <w:rsid w:val="00EA3A82"/>
    <w:rsid w:val="00EA41E0"/>
    <w:rsid w:val="00EA58D2"/>
    <w:rsid w:val="00EA5A55"/>
    <w:rsid w:val="00EA6B1D"/>
    <w:rsid w:val="00EA6F55"/>
    <w:rsid w:val="00EA7C90"/>
    <w:rsid w:val="00EB1850"/>
    <w:rsid w:val="00EB1E89"/>
    <w:rsid w:val="00EB33E2"/>
    <w:rsid w:val="00EB3CE2"/>
    <w:rsid w:val="00EB3E64"/>
    <w:rsid w:val="00EB541A"/>
    <w:rsid w:val="00EB5442"/>
    <w:rsid w:val="00EB5D27"/>
    <w:rsid w:val="00EB68A3"/>
    <w:rsid w:val="00EB6EE1"/>
    <w:rsid w:val="00EB7062"/>
    <w:rsid w:val="00EB7B18"/>
    <w:rsid w:val="00EC12C9"/>
    <w:rsid w:val="00EC17DA"/>
    <w:rsid w:val="00EC1EC7"/>
    <w:rsid w:val="00EC2945"/>
    <w:rsid w:val="00EC34F1"/>
    <w:rsid w:val="00EC4C37"/>
    <w:rsid w:val="00EC4DBC"/>
    <w:rsid w:val="00EC54DE"/>
    <w:rsid w:val="00EC5C1A"/>
    <w:rsid w:val="00EC6301"/>
    <w:rsid w:val="00EC711F"/>
    <w:rsid w:val="00EC7D9A"/>
    <w:rsid w:val="00ED205A"/>
    <w:rsid w:val="00ED2288"/>
    <w:rsid w:val="00ED267E"/>
    <w:rsid w:val="00ED2BBA"/>
    <w:rsid w:val="00ED2BCB"/>
    <w:rsid w:val="00ED2EA4"/>
    <w:rsid w:val="00ED5AED"/>
    <w:rsid w:val="00ED7BE4"/>
    <w:rsid w:val="00EE2336"/>
    <w:rsid w:val="00EE2873"/>
    <w:rsid w:val="00EE30AC"/>
    <w:rsid w:val="00EE4109"/>
    <w:rsid w:val="00EE67C1"/>
    <w:rsid w:val="00EE69C5"/>
    <w:rsid w:val="00EE766A"/>
    <w:rsid w:val="00EF10B1"/>
    <w:rsid w:val="00EF3071"/>
    <w:rsid w:val="00EF3134"/>
    <w:rsid w:val="00EF42D4"/>
    <w:rsid w:val="00EF4BEA"/>
    <w:rsid w:val="00EF62DE"/>
    <w:rsid w:val="00EF6385"/>
    <w:rsid w:val="00EF71F6"/>
    <w:rsid w:val="00EF77D3"/>
    <w:rsid w:val="00F00819"/>
    <w:rsid w:val="00F01201"/>
    <w:rsid w:val="00F01609"/>
    <w:rsid w:val="00F0193D"/>
    <w:rsid w:val="00F02024"/>
    <w:rsid w:val="00F02403"/>
    <w:rsid w:val="00F03D53"/>
    <w:rsid w:val="00F03E45"/>
    <w:rsid w:val="00F0482E"/>
    <w:rsid w:val="00F056EC"/>
    <w:rsid w:val="00F05EA7"/>
    <w:rsid w:val="00F07EA2"/>
    <w:rsid w:val="00F10327"/>
    <w:rsid w:val="00F10E00"/>
    <w:rsid w:val="00F137D3"/>
    <w:rsid w:val="00F14EAC"/>
    <w:rsid w:val="00F15DE2"/>
    <w:rsid w:val="00F16803"/>
    <w:rsid w:val="00F168D9"/>
    <w:rsid w:val="00F176B7"/>
    <w:rsid w:val="00F2189D"/>
    <w:rsid w:val="00F2329D"/>
    <w:rsid w:val="00F23BB0"/>
    <w:rsid w:val="00F25C0A"/>
    <w:rsid w:val="00F26081"/>
    <w:rsid w:val="00F27B24"/>
    <w:rsid w:val="00F30B94"/>
    <w:rsid w:val="00F3198F"/>
    <w:rsid w:val="00F31CCB"/>
    <w:rsid w:val="00F32C82"/>
    <w:rsid w:val="00F332FB"/>
    <w:rsid w:val="00F34B7F"/>
    <w:rsid w:val="00F34F16"/>
    <w:rsid w:val="00F358F3"/>
    <w:rsid w:val="00F35C07"/>
    <w:rsid w:val="00F374F4"/>
    <w:rsid w:val="00F37C12"/>
    <w:rsid w:val="00F37EFC"/>
    <w:rsid w:val="00F41A1A"/>
    <w:rsid w:val="00F4263B"/>
    <w:rsid w:val="00F43CE2"/>
    <w:rsid w:val="00F4419C"/>
    <w:rsid w:val="00F44445"/>
    <w:rsid w:val="00F44789"/>
    <w:rsid w:val="00F45098"/>
    <w:rsid w:val="00F45D61"/>
    <w:rsid w:val="00F46000"/>
    <w:rsid w:val="00F46DF9"/>
    <w:rsid w:val="00F5051B"/>
    <w:rsid w:val="00F505A0"/>
    <w:rsid w:val="00F50BB9"/>
    <w:rsid w:val="00F51A22"/>
    <w:rsid w:val="00F527E8"/>
    <w:rsid w:val="00F52929"/>
    <w:rsid w:val="00F52E6B"/>
    <w:rsid w:val="00F532F8"/>
    <w:rsid w:val="00F53A11"/>
    <w:rsid w:val="00F53E0D"/>
    <w:rsid w:val="00F54C5A"/>
    <w:rsid w:val="00F55B3A"/>
    <w:rsid w:val="00F5678F"/>
    <w:rsid w:val="00F56DB0"/>
    <w:rsid w:val="00F616C4"/>
    <w:rsid w:val="00F63232"/>
    <w:rsid w:val="00F6453C"/>
    <w:rsid w:val="00F64855"/>
    <w:rsid w:val="00F6588C"/>
    <w:rsid w:val="00F6657D"/>
    <w:rsid w:val="00F67144"/>
    <w:rsid w:val="00F714CA"/>
    <w:rsid w:val="00F715F5"/>
    <w:rsid w:val="00F72B67"/>
    <w:rsid w:val="00F74252"/>
    <w:rsid w:val="00F74776"/>
    <w:rsid w:val="00F7503B"/>
    <w:rsid w:val="00F75685"/>
    <w:rsid w:val="00F75A19"/>
    <w:rsid w:val="00F772F6"/>
    <w:rsid w:val="00F8243F"/>
    <w:rsid w:val="00F83BBC"/>
    <w:rsid w:val="00F83C7D"/>
    <w:rsid w:val="00F83CDA"/>
    <w:rsid w:val="00F83E66"/>
    <w:rsid w:val="00F85272"/>
    <w:rsid w:val="00F8562C"/>
    <w:rsid w:val="00F85EFE"/>
    <w:rsid w:val="00F86523"/>
    <w:rsid w:val="00F8681C"/>
    <w:rsid w:val="00F869ED"/>
    <w:rsid w:val="00F86D23"/>
    <w:rsid w:val="00F87948"/>
    <w:rsid w:val="00F9121E"/>
    <w:rsid w:val="00F9216D"/>
    <w:rsid w:val="00F92611"/>
    <w:rsid w:val="00F93BB6"/>
    <w:rsid w:val="00F940F0"/>
    <w:rsid w:val="00F975B5"/>
    <w:rsid w:val="00F97B8D"/>
    <w:rsid w:val="00FA060C"/>
    <w:rsid w:val="00FA0C71"/>
    <w:rsid w:val="00FA0DE6"/>
    <w:rsid w:val="00FA1E3F"/>
    <w:rsid w:val="00FA21B0"/>
    <w:rsid w:val="00FA271F"/>
    <w:rsid w:val="00FA2ACB"/>
    <w:rsid w:val="00FA2B44"/>
    <w:rsid w:val="00FA41E1"/>
    <w:rsid w:val="00FA4A67"/>
    <w:rsid w:val="00FA5415"/>
    <w:rsid w:val="00FA7094"/>
    <w:rsid w:val="00FB1F15"/>
    <w:rsid w:val="00FB4356"/>
    <w:rsid w:val="00FB4841"/>
    <w:rsid w:val="00FB4B90"/>
    <w:rsid w:val="00FB4EF1"/>
    <w:rsid w:val="00FB5179"/>
    <w:rsid w:val="00FB5891"/>
    <w:rsid w:val="00FB6DDC"/>
    <w:rsid w:val="00FB726D"/>
    <w:rsid w:val="00FC0247"/>
    <w:rsid w:val="00FC02B1"/>
    <w:rsid w:val="00FC0CD1"/>
    <w:rsid w:val="00FC1A2B"/>
    <w:rsid w:val="00FC21E1"/>
    <w:rsid w:val="00FC2BDA"/>
    <w:rsid w:val="00FC3375"/>
    <w:rsid w:val="00FC349D"/>
    <w:rsid w:val="00FC34EB"/>
    <w:rsid w:val="00FC3B4D"/>
    <w:rsid w:val="00FC552F"/>
    <w:rsid w:val="00FC625D"/>
    <w:rsid w:val="00FC7EE7"/>
    <w:rsid w:val="00FD0469"/>
    <w:rsid w:val="00FD098F"/>
    <w:rsid w:val="00FD194A"/>
    <w:rsid w:val="00FD1A71"/>
    <w:rsid w:val="00FD1E85"/>
    <w:rsid w:val="00FD2A0E"/>
    <w:rsid w:val="00FD2F43"/>
    <w:rsid w:val="00FD5092"/>
    <w:rsid w:val="00FD63A9"/>
    <w:rsid w:val="00FD69C9"/>
    <w:rsid w:val="00FD6E46"/>
    <w:rsid w:val="00FD7161"/>
    <w:rsid w:val="00FE014B"/>
    <w:rsid w:val="00FE10F5"/>
    <w:rsid w:val="00FE21DB"/>
    <w:rsid w:val="00FE2602"/>
    <w:rsid w:val="00FE3F40"/>
    <w:rsid w:val="00FE4341"/>
    <w:rsid w:val="00FE4537"/>
    <w:rsid w:val="00FE47AA"/>
    <w:rsid w:val="00FE5286"/>
    <w:rsid w:val="00FE7061"/>
    <w:rsid w:val="00FE71C7"/>
    <w:rsid w:val="00FE7705"/>
    <w:rsid w:val="00FE775E"/>
    <w:rsid w:val="00FE7A21"/>
    <w:rsid w:val="00FE7C73"/>
    <w:rsid w:val="00FF0473"/>
    <w:rsid w:val="00FF3442"/>
    <w:rsid w:val="00FF5DCC"/>
    <w:rsid w:val="00FF6D76"/>
    <w:rsid w:val="00FF6F43"/>
    <w:rsid w:val="02E897D0"/>
    <w:rsid w:val="074CDC48"/>
    <w:rsid w:val="0B2E627C"/>
    <w:rsid w:val="1280418C"/>
    <w:rsid w:val="147B8FBD"/>
    <w:rsid w:val="149C8184"/>
    <w:rsid w:val="1F302C53"/>
    <w:rsid w:val="24556CF1"/>
    <w:rsid w:val="25762F09"/>
    <w:rsid w:val="284B1738"/>
    <w:rsid w:val="2B1277E3"/>
    <w:rsid w:val="2E087F65"/>
    <w:rsid w:val="3B87DA39"/>
    <w:rsid w:val="40E671F9"/>
    <w:rsid w:val="58BE1B9D"/>
    <w:rsid w:val="6170EDAD"/>
    <w:rsid w:val="777756DA"/>
    <w:rsid w:val="7AB6EF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78"/>
    <w:pPr>
      <w:spacing w:after="200" w:line="276" w:lineRule="auto"/>
    </w:pPr>
    <w:rPr>
      <w:lang w:val="en-US"/>
    </w:rPr>
  </w:style>
  <w:style w:type="paragraph" w:styleId="1">
    <w:name w:val="heading 1"/>
    <w:basedOn w:val="a"/>
    <w:next w:val="a"/>
    <w:link w:val="10"/>
    <w:uiPriority w:val="9"/>
    <w:qFormat/>
    <w:rsid w:val="009938AB"/>
    <w:pPr>
      <w:keepNext/>
      <w:keepLines/>
      <w:pageBreakBefore/>
      <w:spacing w:before="240" w:after="0"/>
      <w:jc w:val="center"/>
      <w:outlineLvl w:val="0"/>
    </w:pPr>
    <w:rPr>
      <w:rFonts w:ascii="Times New Roman" w:eastAsiaTheme="majorEastAsia" w:hAnsi="Times New Roman" w:cstheme="majorBidi"/>
      <w:b/>
      <w:caps/>
      <w:sz w:val="24"/>
      <w:szCs w:val="32"/>
    </w:rPr>
  </w:style>
  <w:style w:type="paragraph" w:styleId="2">
    <w:name w:val="heading 2"/>
    <w:basedOn w:val="a"/>
    <w:next w:val="a"/>
    <w:link w:val="20"/>
    <w:uiPriority w:val="9"/>
    <w:unhideWhenUsed/>
    <w:qFormat/>
    <w:rsid w:val="009938AB"/>
    <w:pPr>
      <w:keepNext/>
      <w:keepLines/>
      <w:spacing w:before="40" w:after="0"/>
      <w:jc w:val="right"/>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9938AB"/>
    <w:pPr>
      <w:keepNext/>
      <w:keepLines/>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0"/>
    <w:uiPriority w:val="9"/>
    <w:unhideWhenUsed/>
    <w:qFormat/>
    <w:rsid w:val="00034C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938AB"/>
    <w:rPr>
      <w:rFonts w:ascii="Times New Roman" w:eastAsiaTheme="majorEastAsia" w:hAnsi="Times New Roman" w:cstheme="majorBidi"/>
      <w:b/>
      <w:caps/>
      <w:sz w:val="24"/>
      <w:szCs w:val="32"/>
      <w:lang w:val="en-US"/>
    </w:rPr>
  </w:style>
  <w:style w:type="character" w:customStyle="1" w:styleId="20">
    <w:name w:val="Заглавие 2 Знак"/>
    <w:basedOn w:val="a0"/>
    <w:link w:val="2"/>
    <w:uiPriority w:val="9"/>
    <w:rsid w:val="009938AB"/>
    <w:rPr>
      <w:rFonts w:ascii="Times New Roman" w:eastAsiaTheme="majorEastAsia" w:hAnsi="Times New Roman" w:cstheme="majorBidi"/>
      <w:b/>
      <w:sz w:val="24"/>
      <w:szCs w:val="26"/>
      <w:lang w:val="en-US"/>
    </w:rPr>
  </w:style>
  <w:style w:type="character" w:customStyle="1" w:styleId="30">
    <w:name w:val="Заглавие 3 Знак"/>
    <w:basedOn w:val="a0"/>
    <w:link w:val="3"/>
    <w:uiPriority w:val="9"/>
    <w:rsid w:val="009938AB"/>
    <w:rPr>
      <w:rFonts w:ascii="Times New Roman" w:eastAsiaTheme="majorEastAsia" w:hAnsi="Times New Roman" w:cstheme="majorBidi"/>
      <w:b/>
      <w:sz w:val="24"/>
      <w:szCs w:val="24"/>
      <w:lang w:val="en-US"/>
    </w:rPr>
  </w:style>
  <w:style w:type="paragraph" w:styleId="a3">
    <w:name w:val="header"/>
    <w:basedOn w:val="a"/>
    <w:link w:val="a4"/>
    <w:uiPriority w:val="99"/>
    <w:rsid w:val="009938AB"/>
    <w:pPr>
      <w:tabs>
        <w:tab w:val="center" w:pos="4536"/>
        <w:tab w:val="right" w:pos="9072"/>
      </w:tabs>
    </w:pPr>
  </w:style>
  <w:style w:type="character" w:customStyle="1" w:styleId="a4">
    <w:name w:val="Горен колонтитул Знак"/>
    <w:basedOn w:val="a0"/>
    <w:link w:val="a3"/>
    <w:uiPriority w:val="99"/>
    <w:rsid w:val="009938AB"/>
    <w:rPr>
      <w:lang w:val="en-US"/>
    </w:rPr>
  </w:style>
  <w:style w:type="paragraph" w:styleId="a5">
    <w:name w:val="footer"/>
    <w:basedOn w:val="a"/>
    <w:link w:val="a6"/>
    <w:uiPriority w:val="99"/>
    <w:rsid w:val="009938AB"/>
    <w:pPr>
      <w:tabs>
        <w:tab w:val="center" w:pos="4536"/>
        <w:tab w:val="right" w:pos="9072"/>
      </w:tabs>
    </w:pPr>
  </w:style>
  <w:style w:type="character" w:customStyle="1" w:styleId="a6">
    <w:name w:val="Долен колонтитул Знак"/>
    <w:basedOn w:val="a0"/>
    <w:link w:val="a5"/>
    <w:uiPriority w:val="99"/>
    <w:rsid w:val="009938AB"/>
    <w:rPr>
      <w:lang w:val="en-US"/>
    </w:rPr>
  </w:style>
  <w:style w:type="paragraph" w:styleId="a7">
    <w:name w:val="List Paragraph"/>
    <w:basedOn w:val="a"/>
    <w:uiPriority w:val="34"/>
    <w:qFormat/>
    <w:rsid w:val="009938AB"/>
    <w:pPr>
      <w:spacing w:after="160" w:line="259" w:lineRule="auto"/>
      <w:ind w:left="720"/>
      <w:contextualSpacing/>
    </w:pPr>
  </w:style>
  <w:style w:type="character" w:styleId="a8">
    <w:name w:val="Hyperlink"/>
    <w:basedOn w:val="a0"/>
    <w:uiPriority w:val="99"/>
    <w:unhideWhenUsed/>
    <w:rsid w:val="009938AB"/>
    <w:rPr>
      <w:color w:val="0563C1" w:themeColor="hyperlink"/>
      <w:u w:val="single"/>
    </w:rPr>
  </w:style>
  <w:style w:type="character" w:styleId="a9">
    <w:name w:val="annotation reference"/>
    <w:basedOn w:val="a0"/>
    <w:unhideWhenUsed/>
    <w:rsid w:val="009938AB"/>
    <w:rPr>
      <w:sz w:val="16"/>
      <w:szCs w:val="16"/>
    </w:rPr>
  </w:style>
  <w:style w:type="paragraph" w:styleId="aa">
    <w:name w:val="annotation text"/>
    <w:basedOn w:val="a"/>
    <w:link w:val="ab"/>
    <w:uiPriority w:val="99"/>
    <w:semiHidden/>
    <w:unhideWhenUsed/>
    <w:rsid w:val="009938AB"/>
    <w:rPr>
      <w:sz w:val="20"/>
      <w:szCs w:val="20"/>
    </w:rPr>
  </w:style>
  <w:style w:type="character" w:customStyle="1" w:styleId="ab">
    <w:name w:val="Текст на коментар Знак"/>
    <w:basedOn w:val="a0"/>
    <w:link w:val="aa"/>
    <w:uiPriority w:val="99"/>
    <w:semiHidden/>
    <w:rsid w:val="009938AB"/>
    <w:rPr>
      <w:sz w:val="20"/>
      <w:szCs w:val="20"/>
      <w:lang w:val="en-US"/>
    </w:rPr>
  </w:style>
  <w:style w:type="paragraph" w:styleId="ac">
    <w:name w:val="annotation subject"/>
    <w:basedOn w:val="aa"/>
    <w:next w:val="aa"/>
    <w:link w:val="ad"/>
    <w:uiPriority w:val="99"/>
    <w:semiHidden/>
    <w:unhideWhenUsed/>
    <w:rsid w:val="009938AB"/>
    <w:rPr>
      <w:b/>
      <w:bCs/>
    </w:rPr>
  </w:style>
  <w:style w:type="character" w:customStyle="1" w:styleId="ad">
    <w:name w:val="Предмет на коментар Знак"/>
    <w:basedOn w:val="ab"/>
    <w:link w:val="ac"/>
    <w:uiPriority w:val="99"/>
    <w:semiHidden/>
    <w:rsid w:val="009938AB"/>
    <w:rPr>
      <w:b/>
      <w:bCs/>
      <w:sz w:val="20"/>
      <w:szCs w:val="20"/>
      <w:lang w:val="en-US"/>
    </w:rPr>
  </w:style>
  <w:style w:type="paragraph" w:styleId="ae">
    <w:name w:val="Balloon Text"/>
    <w:basedOn w:val="a"/>
    <w:link w:val="af"/>
    <w:uiPriority w:val="99"/>
    <w:semiHidden/>
    <w:unhideWhenUsed/>
    <w:rsid w:val="009938AB"/>
    <w:rPr>
      <w:rFonts w:ascii="Segoe UI" w:hAnsi="Segoe UI" w:cs="Segoe UI"/>
      <w:sz w:val="18"/>
      <w:szCs w:val="18"/>
    </w:rPr>
  </w:style>
  <w:style w:type="character" w:customStyle="1" w:styleId="af">
    <w:name w:val="Изнесен текст Знак"/>
    <w:basedOn w:val="a0"/>
    <w:link w:val="ae"/>
    <w:uiPriority w:val="99"/>
    <w:semiHidden/>
    <w:rsid w:val="009938AB"/>
    <w:rPr>
      <w:rFonts w:ascii="Segoe UI" w:hAnsi="Segoe UI" w:cs="Segoe UI"/>
      <w:sz w:val="18"/>
      <w:szCs w:val="18"/>
      <w:lang w:val="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uiPriority w:val="99"/>
    <w:semiHidden/>
    <w:locked/>
    <w:rsid w:val="009938AB"/>
    <w:rPr>
      <w:rFonts w:ascii="Calibri" w:eastAsia="Calibri" w:hAnsi="Calibri" w:cs="Times New Roman"/>
      <w:sz w:val="20"/>
      <w:szCs w:val="20"/>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unhideWhenUsed/>
    <w:rsid w:val="009938AB"/>
    <w:pPr>
      <w:spacing w:after="0" w:line="240" w:lineRule="auto"/>
    </w:pPr>
    <w:rPr>
      <w:rFonts w:ascii="Calibri" w:eastAsia="Calibri" w:hAnsi="Calibri" w:cs="Times New Roman"/>
      <w:sz w:val="20"/>
      <w:szCs w:val="20"/>
      <w:lang w:val="bg-BG"/>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uiPriority w:val="99"/>
    <w:rsid w:val="009938AB"/>
    <w:rPr>
      <w:sz w:val="20"/>
      <w:szCs w:val="20"/>
      <w:lang w:val="en-US"/>
    </w:rPr>
  </w:style>
  <w:style w:type="character" w:styleId="af2">
    <w:name w:val="footnote reference"/>
    <w:aliases w:val="Footnote symbol,Appel note de bas de p,SUPERS,Nota,(NECG) Footnote Reference,Voetnootverwijzing,Footnote Reference Superscript,BVI fnr,Lábjegyzet-hivatkozás,L?bjegyzet-hivatkoz?s,ftref,Fussno"/>
    <w:uiPriority w:val="99"/>
    <w:unhideWhenUsed/>
    <w:rsid w:val="009938AB"/>
    <w:rPr>
      <w:vertAlign w:val="superscript"/>
    </w:rPr>
  </w:style>
  <w:style w:type="table" w:styleId="af3">
    <w:name w:val="Table Grid"/>
    <w:basedOn w:val="a1"/>
    <w:uiPriority w:val="59"/>
    <w:rsid w:val="0099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f3"/>
    <w:uiPriority w:val="39"/>
    <w:rsid w:val="0099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8A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42">
    <w:name w:val="Заглавие #4 (2) + Удебелен"/>
    <w:rsid w:val="00021651"/>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40">
    <w:name w:val="Заглавие 4 Знак"/>
    <w:basedOn w:val="a0"/>
    <w:link w:val="4"/>
    <w:uiPriority w:val="9"/>
    <w:rsid w:val="00034C87"/>
    <w:rPr>
      <w:rFonts w:asciiTheme="majorHAnsi" w:eastAsiaTheme="majorEastAsia" w:hAnsiTheme="majorHAnsi" w:cstheme="majorBidi"/>
      <w:i/>
      <w:iCs/>
      <w:color w:val="2F5496" w:themeColor="accent1" w:themeShade="BF"/>
      <w:lang w:val="en-US"/>
    </w:rPr>
  </w:style>
  <w:style w:type="paragraph" w:styleId="af4">
    <w:name w:val="Revision"/>
    <w:hidden/>
    <w:uiPriority w:val="99"/>
    <w:semiHidden/>
    <w:rsid w:val="009F2F71"/>
    <w:pPr>
      <w:spacing w:after="0" w:line="240" w:lineRule="auto"/>
    </w:pPr>
    <w:rPr>
      <w:lang w:val="en-US"/>
    </w:rPr>
  </w:style>
  <w:style w:type="character" w:styleId="af5">
    <w:name w:val="FollowedHyperlink"/>
    <w:basedOn w:val="a0"/>
    <w:uiPriority w:val="99"/>
    <w:semiHidden/>
    <w:unhideWhenUsed/>
    <w:rsid w:val="001A7631"/>
    <w:rPr>
      <w:color w:val="954F72" w:themeColor="followedHyperlink"/>
      <w:u w:val="single"/>
    </w:rPr>
  </w:style>
  <w:style w:type="character" w:customStyle="1" w:styleId="Mention">
    <w:name w:val="Mention"/>
    <w:basedOn w:val="a0"/>
    <w:uiPriority w:val="99"/>
    <w:semiHidden/>
    <w:unhideWhenUsed/>
    <w:rsid w:val="00091D78"/>
    <w:rPr>
      <w:color w:val="2B579A"/>
      <w:shd w:val="clear" w:color="auto" w:fill="E6E6E6"/>
    </w:rPr>
  </w:style>
  <w:style w:type="paragraph" w:styleId="HTML">
    <w:name w:val="HTML Preformatted"/>
    <w:basedOn w:val="a"/>
    <w:link w:val="HTML0"/>
    <w:uiPriority w:val="99"/>
    <w:semiHidden/>
    <w:unhideWhenUsed/>
    <w:rsid w:val="007F72D5"/>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semiHidden/>
    <w:rsid w:val="007F72D5"/>
    <w:rPr>
      <w:rFonts w:ascii="Consolas" w:hAnsi="Consolas" w:cs="Consolas"/>
      <w:sz w:val="20"/>
      <w:szCs w:val="20"/>
      <w:lang w:val="en-US"/>
    </w:rPr>
  </w:style>
  <w:style w:type="character" w:customStyle="1" w:styleId="filled-value2">
    <w:name w:val="filled-value2"/>
    <w:basedOn w:val="a0"/>
    <w:rsid w:val="00AD50E3"/>
    <w:rPr>
      <w:b w:val="0"/>
      <w:bCs w:val="0"/>
      <w:vanish w:val="0"/>
      <w:webHidden w:val="0"/>
      <w:sz w:val="23"/>
      <w:szCs w:val="23"/>
      <w:specVanish w:val="0"/>
    </w:rPr>
  </w:style>
  <w:style w:type="character" w:customStyle="1" w:styleId="inputvalue1">
    <w:name w:val="input_value1"/>
    <w:rsid w:val="008E00B2"/>
    <w:rPr>
      <w:rFonts w:ascii="Courier New" w:hAnsi="Courier New" w:cs="Courier New" w:hint="default"/>
      <w:sz w:val="20"/>
      <w:szCs w:val="20"/>
    </w:rPr>
  </w:style>
  <w:style w:type="character" w:customStyle="1" w:styleId="txtblack">
    <w:name w:val="txtblack"/>
    <w:basedOn w:val="a0"/>
    <w:rsid w:val="00F358F3"/>
  </w:style>
  <w:style w:type="paragraph" w:styleId="af6">
    <w:name w:val="Normal (Web)"/>
    <w:basedOn w:val="a"/>
    <w:uiPriority w:val="99"/>
    <w:rsid w:val="00456BBF"/>
    <w:pPr>
      <w:spacing w:after="100" w:afterAutospacing="1" w:line="240" w:lineRule="auto"/>
    </w:pPr>
    <w:rPr>
      <w:rFonts w:ascii="Times New Roman" w:eastAsia="Times New Roman" w:hAnsi="Times New Roman" w:cs="Times New Roman"/>
      <w:sz w:val="24"/>
      <w:szCs w:val="24"/>
      <w:lang w:val="bg-BG" w:eastAsia="bg-BG"/>
    </w:rPr>
  </w:style>
  <w:style w:type="paragraph" w:customStyle="1" w:styleId="Body">
    <w:name w:val="Body"/>
    <w:uiPriority w:val="99"/>
    <w:rsid w:val="00105D34"/>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78"/>
    <w:pPr>
      <w:spacing w:after="200" w:line="276" w:lineRule="auto"/>
    </w:pPr>
    <w:rPr>
      <w:lang w:val="en-US"/>
    </w:rPr>
  </w:style>
  <w:style w:type="paragraph" w:styleId="1">
    <w:name w:val="heading 1"/>
    <w:basedOn w:val="a"/>
    <w:next w:val="a"/>
    <w:link w:val="10"/>
    <w:uiPriority w:val="9"/>
    <w:qFormat/>
    <w:rsid w:val="009938AB"/>
    <w:pPr>
      <w:keepNext/>
      <w:keepLines/>
      <w:pageBreakBefore/>
      <w:spacing w:before="240" w:after="0"/>
      <w:jc w:val="center"/>
      <w:outlineLvl w:val="0"/>
    </w:pPr>
    <w:rPr>
      <w:rFonts w:ascii="Times New Roman" w:eastAsiaTheme="majorEastAsia" w:hAnsi="Times New Roman" w:cstheme="majorBidi"/>
      <w:b/>
      <w:caps/>
      <w:sz w:val="24"/>
      <w:szCs w:val="32"/>
    </w:rPr>
  </w:style>
  <w:style w:type="paragraph" w:styleId="2">
    <w:name w:val="heading 2"/>
    <w:basedOn w:val="a"/>
    <w:next w:val="a"/>
    <w:link w:val="20"/>
    <w:uiPriority w:val="9"/>
    <w:unhideWhenUsed/>
    <w:qFormat/>
    <w:rsid w:val="009938AB"/>
    <w:pPr>
      <w:keepNext/>
      <w:keepLines/>
      <w:spacing w:before="40" w:after="0"/>
      <w:jc w:val="right"/>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9938AB"/>
    <w:pPr>
      <w:keepNext/>
      <w:keepLines/>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0"/>
    <w:uiPriority w:val="9"/>
    <w:unhideWhenUsed/>
    <w:qFormat/>
    <w:rsid w:val="00034C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938AB"/>
    <w:rPr>
      <w:rFonts w:ascii="Times New Roman" w:eastAsiaTheme="majorEastAsia" w:hAnsi="Times New Roman" w:cstheme="majorBidi"/>
      <w:b/>
      <w:caps/>
      <w:sz w:val="24"/>
      <w:szCs w:val="32"/>
      <w:lang w:val="en-US"/>
    </w:rPr>
  </w:style>
  <w:style w:type="character" w:customStyle="1" w:styleId="20">
    <w:name w:val="Заглавие 2 Знак"/>
    <w:basedOn w:val="a0"/>
    <w:link w:val="2"/>
    <w:uiPriority w:val="9"/>
    <w:rsid w:val="009938AB"/>
    <w:rPr>
      <w:rFonts w:ascii="Times New Roman" w:eastAsiaTheme="majorEastAsia" w:hAnsi="Times New Roman" w:cstheme="majorBidi"/>
      <w:b/>
      <w:sz w:val="24"/>
      <w:szCs w:val="26"/>
      <w:lang w:val="en-US"/>
    </w:rPr>
  </w:style>
  <w:style w:type="character" w:customStyle="1" w:styleId="30">
    <w:name w:val="Заглавие 3 Знак"/>
    <w:basedOn w:val="a0"/>
    <w:link w:val="3"/>
    <w:uiPriority w:val="9"/>
    <w:rsid w:val="009938AB"/>
    <w:rPr>
      <w:rFonts w:ascii="Times New Roman" w:eastAsiaTheme="majorEastAsia" w:hAnsi="Times New Roman" w:cstheme="majorBidi"/>
      <w:b/>
      <w:sz w:val="24"/>
      <w:szCs w:val="24"/>
      <w:lang w:val="en-US"/>
    </w:rPr>
  </w:style>
  <w:style w:type="paragraph" w:styleId="a3">
    <w:name w:val="header"/>
    <w:basedOn w:val="a"/>
    <w:link w:val="a4"/>
    <w:uiPriority w:val="99"/>
    <w:rsid w:val="009938AB"/>
    <w:pPr>
      <w:tabs>
        <w:tab w:val="center" w:pos="4536"/>
        <w:tab w:val="right" w:pos="9072"/>
      </w:tabs>
    </w:pPr>
  </w:style>
  <w:style w:type="character" w:customStyle="1" w:styleId="a4">
    <w:name w:val="Горен колонтитул Знак"/>
    <w:basedOn w:val="a0"/>
    <w:link w:val="a3"/>
    <w:uiPriority w:val="99"/>
    <w:rsid w:val="009938AB"/>
    <w:rPr>
      <w:lang w:val="en-US"/>
    </w:rPr>
  </w:style>
  <w:style w:type="paragraph" w:styleId="a5">
    <w:name w:val="footer"/>
    <w:basedOn w:val="a"/>
    <w:link w:val="a6"/>
    <w:uiPriority w:val="99"/>
    <w:rsid w:val="009938AB"/>
    <w:pPr>
      <w:tabs>
        <w:tab w:val="center" w:pos="4536"/>
        <w:tab w:val="right" w:pos="9072"/>
      </w:tabs>
    </w:pPr>
  </w:style>
  <w:style w:type="character" w:customStyle="1" w:styleId="a6">
    <w:name w:val="Долен колонтитул Знак"/>
    <w:basedOn w:val="a0"/>
    <w:link w:val="a5"/>
    <w:uiPriority w:val="99"/>
    <w:rsid w:val="009938AB"/>
    <w:rPr>
      <w:lang w:val="en-US"/>
    </w:rPr>
  </w:style>
  <w:style w:type="paragraph" w:styleId="a7">
    <w:name w:val="List Paragraph"/>
    <w:basedOn w:val="a"/>
    <w:uiPriority w:val="34"/>
    <w:qFormat/>
    <w:rsid w:val="009938AB"/>
    <w:pPr>
      <w:spacing w:after="160" w:line="259" w:lineRule="auto"/>
      <w:ind w:left="720"/>
      <w:contextualSpacing/>
    </w:pPr>
  </w:style>
  <w:style w:type="character" w:styleId="a8">
    <w:name w:val="Hyperlink"/>
    <w:basedOn w:val="a0"/>
    <w:uiPriority w:val="99"/>
    <w:unhideWhenUsed/>
    <w:rsid w:val="009938AB"/>
    <w:rPr>
      <w:color w:val="0563C1" w:themeColor="hyperlink"/>
      <w:u w:val="single"/>
    </w:rPr>
  </w:style>
  <w:style w:type="character" w:styleId="a9">
    <w:name w:val="annotation reference"/>
    <w:basedOn w:val="a0"/>
    <w:unhideWhenUsed/>
    <w:rsid w:val="009938AB"/>
    <w:rPr>
      <w:sz w:val="16"/>
      <w:szCs w:val="16"/>
    </w:rPr>
  </w:style>
  <w:style w:type="paragraph" w:styleId="aa">
    <w:name w:val="annotation text"/>
    <w:basedOn w:val="a"/>
    <w:link w:val="ab"/>
    <w:uiPriority w:val="99"/>
    <w:semiHidden/>
    <w:unhideWhenUsed/>
    <w:rsid w:val="009938AB"/>
    <w:rPr>
      <w:sz w:val="20"/>
      <w:szCs w:val="20"/>
    </w:rPr>
  </w:style>
  <w:style w:type="character" w:customStyle="1" w:styleId="ab">
    <w:name w:val="Текст на коментар Знак"/>
    <w:basedOn w:val="a0"/>
    <w:link w:val="aa"/>
    <w:uiPriority w:val="99"/>
    <w:semiHidden/>
    <w:rsid w:val="009938AB"/>
    <w:rPr>
      <w:sz w:val="20"/>
      <w:szCs w:val="20"/>
      <w:lang w:val="en-US"/>
    </w:rPr>
  </w:style>
  <w:style w:type="paragraph" w:styleId="ac">
    <w:name w:val="annotation subject"/>
    <w:basedOn w:val="aa"/>
    <w:next w:val="aa"/>
    <w:link w:val="ad"/>
    <w:uiPriority w:val="99"/>
    <w:semiHidden/>
    <w:unhideWhenUsed/>
    <w:rsid w:val="009938AB"/>
    <w:rPr>
      <w:b/>
      <w:bCs/>
    </w:rPr>
  </w:style>
  <w:style w:type="character" w:customStyle="1" w:styleId="ad">
    <w:name w:val="Предмет на коментар Знак"/>
    <w:basedOn w:val="ab"/>
    <w:link w:val="ac"/>
    <w:uiPriority w:val="99"/>
    <w:semiHidden/>
    <w:rsid w:val="009938AB"/>
    <w:rPr>
      <w:b/>
      <w:bCs/>
      <w:sz w:val="20"/>
      <w:szCs w:val="20"/>
      <w:lang w:val="en-US"/>
    </w:rPr>
  </w:style>
  <w:style w:type="paragraph" w:styleId="ae">
    <w:name w:val="Balloon Text"/>
    <w:basedOn w:val="a"/>
    <w:link w:val="af"/>
    <w:uiPriority w:val="99"/>
    <w:semiHidden/>
    <w:unhideWhenUsed/>
    <w:rsid w:val="009938AB"/>
    <w:rPr>
      <w:rFonts w:ascii="Segoe UI" w:hAnsi="Segoe UI" w:cs="Segoe UI"/>
      <w:sz w:val="18"/>
      <w:szCs w:val="18"/>
    </w:rPr>
  </w:style>
  <w:style w:type="character" w:customStyle="1" w:styleId="af">
    <w:name w:val="Изнесен текст Знак"/>
    <w:basedOn w:val="a0"/>
    <w:link w:val="ae"/>
    <w:uiPriority w:val="99"/>
    <w:semiHidden/>
    <w:rsid w:val="009938AB"/>
    <w:rPr>
      <w:rFonts w:ascii="Segoe UI" w:hAnsi="Segoe UI" w:cs="Segoe UI"/>
      <w:sz w:val="18"/>
      <w:szCs w:val="18"/>
      <w:lang w:val="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1"/>
    <w:uiPriority w:val="99"/>
    <w:semiHidden/>
    <w:locked/>
    <w:rsid w:val="009938AB"/>
    <w:rPr>
      <w:rFonts w:ascii="Calibri" w:eastAsia="Calibri" w:hAnsi="Calibri" w:cs="Times New Roman"/>
      <w:sz w:val="20"/>
      <w:szCs w:val="20"/>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unhideWhenUsed/>
    <w:rsid w:val="009938AB"/>
    <w:pPr>
      <w:spacing w:after="0" w:line="240" w:lineRule="auto"/>
    </w:pPr>
    <w:rPr>
      <w:rFonts w:ascii="Calibri" w:eastAsia="Calibri" w:hAnsi="Calibri" w:cs="Times New Roman"/>
      <w:sz w:val="20"/>
      <w:szCs w:val="20"/>
      <w:lang w:val="bg-BG"/>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uiPriority w:val="99"/>
    <w:rsid w:val="009938AB"/>
    <w:rPr>
      <w:sz w:val="20"/>
      <w:szCs w:val="20"/>
      <w:lang w:val="en-US"/>
    </w:rPr>
  </w:style>
  <w:style w:type="character" w:styleId="af2">
    <w:name w:val="footnote reference"/>
    <w:aliases w:val="Footnote symbol,Appel note de bas de p,SUPERS,Nota,(NECG) Footnote Reference,Voetnootverwijzing,Footnote Reference Superscript,BVI fnr,Lábjegyzet-hivatkozás,L?bjegyzet-hivatkoz?s,ftref,Fussno"/>
    <w:uiPriority w:val="99"/>
    <w:unhideWhenUsed/>
    <w:rsid w:val="009938AB"/>
    <w:rPr>
      <w:vertAlign w:val="superscript"/>
    </w:rPr>
  </w:style>
  <w:style w:type="table" w:styleId="af3">
    <w:name w:val="Table Grid"/>
    <w:basedOn w:val="a1"/>
    <w:uiPriority w:val="59"/>
    <w:rsid w:val="0099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f3"/>
    <w:uiPriority w:val="39"/>
    <w:rsid w:val="0099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8A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42">
    <w:name w:val="Заглавие #4 (2) + Удебелен"/>
    <w:rsid w:val="00021651"/>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40">
    <w:name w:val="Заглавие 4 Знак"/>
    <w:basedOn w:val="a0"/>
    <w:link w:val="4"/>
    <w:uiPriority w:val="9"/>
    <w:rsid w:val="00034C87"/>
    <w:rPr>
      <w:rFonts w:asciiTheme="majorHAnsi" w:eastAsiaTheme="majorEastAsia" w:hAnsiTheme="majorHAnsi" w:cstheme="majorBidi"/>
      <w:i/>
      <w:iCs/>
      <w:color w:val="2F5496" w:themeColor="accent1" w:themeShade="BF"/>
      <w:lang w:val="en-US"/>
    </w:rPr>
  </w:style>
  <w:style w:type="paragraph" w:styleId="af4">
    <w:name w:val="Revision"/>
    <w:hidden/>
    <w:uiPriority w:val="99"/>
    <w:semiHidden/>
    <w:rsid w:val="009F2F71"/>
    <w:pPr>
      <w:spacing w:after="0" w:line="240" w:lineRule="auto"/>
    </w:pPr>
    <w:rPr>
      <w:lang w:val="en-US"/>
    </w:rPr>
  </w:style>
  <w:style w:type="character" w:styleId="af5">
    <w:name w:val="FollowedHyperlink"/>
    <w:basedOn w:val="a0"/>
    <w:uiPriority w:val="99"/>
    <w:semiHidden/>
    <w:unhideWhenUsed/>
    <w:rsid w:val="001A7631"/>
    <w:rPr>
      <w:color w:val="954F72" w:themeColor="followedHyperlink"/>
      <w:u w:val="single"/>
    </w:rPr>
  </w:style>
  <w:style w:type="character" w:customStyle="1" w:styleId="Mention">
    <w:name w:val="Mention"/>
    <w:basedOn w:val="a0"/>
    <w:uiPriority w:val="99"/>
    <w:semiHidden/>
    <w:unhideWhenUsed/>
    <w:rsid w:val="00091D78"/>
    <w:rPr>
      <w:color w:val="2B579A"/>
      <w:shd w:val="clear" w:color="auto" w:fill="E6E6E6"/>
    </w:rPr>
  </w:style>
  <w:style w:type="paragraph" w:styleId="HTML">
    <w:name w:val="HTML Preformatted"/>
    <w:basedOn w:val="a"/>
    <w:link w:val="HTML0"/>
    <w:uiPriority w:val="99"/>
    <w:semiHidden/>
    <w:unhideWhenUsed/>
    <w:rsid w:val="007F72D5"/>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semiHidden/>
    <w:rsid w:val="007F72D5"/>
    <w:rPr>
      <w:rFonts w:ascii="Consolas" w:hAnsi="Consolas" w:cs="Consolas"/>
      <w:sz w:val="20"/>
      <w:szCs w:val="20"/>
      <w:lang w:val="en-US"/>
    </w:rPr>
  </w:style>
  <w:style w:type="character" w:customStyle="1" w:styleId="filled-value2">
    <w:name w:val="filled-value2"/>
    <w:basedOn w:val="a0"/>
    <w:rsid w:val="00AD50E3"/>
    <w:rPr>
      <w:b w:val="0"/>
      <w:bCs w:val="0"/>
      <w:vanish w:val="0"/>
      <w:webHidden w:val="0"/>
      <w:sz w:val="23"/>
      <w:szCs w:val="23"/>
      <w:specVanish w:val="0"/>
    </w:rPr>
  </w:style>
  <w:style w:type="character" w:customStyle="1" w:styleId="inputvalue1">
    <w:name w:val="input_value1"/>
    <w:rsid w:val="008E00B2"/>
    <w:rPr>
      <w:rFonts w:ascii="Courier New" w:hAnsi="Courier New" w:cs="Courier New" w:hint="default"/>
      <w:sz w:val="20"/>
      <w:szCs w:val="20"/>
    </w:rPr>
  </w:style>
  <w:style w:type="character" w:customStyle="1" w:styleId="txtblack">
    <w:name w:val="txtblack"/>
    <w:basedOn w:val="a0"/>
    <w:rsid w:val="00F358F3"/>
  </w:style>
  <w:style w:type="paragraph" w:styleId="af6">
    <w:name w:val="Normal (Web)"/>
    <w:basedOn w:val="a"/>
    <w:uiPriority w:val="99"/>
    <w:rsid w:val="00456BBF"/>
    <w:pPr>
      <w:spacing w:after="100" w:afterAutospacing="1" w:line="240" w:lineRule="auto"/>
    </w:pPr>
    <w:rPr>
      <w:rFonts w:ascii="Times New Roman" w:eastAsia="Times New Roman" w:hAnsi="Times New Roman" w:cs="Times New Roman"/>
      <w:sz w:val="24"/>
      <w:szCs w:val="24"/>
      <w:lang w:val="bg-BG" w:eastAsia="bg-BG"/>
    </w:rPr>
  </w:style>
  <w:style w:type="paragraph" w:customStyle="1" w:styleId="Body">
    <w:name w:val="Body"/>
    <w:uiPriority w:val="99"/>
    <w:rsid w:val="00105D34"/>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19">
      <w:bodyDiv w:val="1"/>
      <w:marLeft w:val="0"/>
      <w:marRight w:val="0"/>
      <w:marTop w:val="0"/>
      <w:marBottom w:val="0"/>
      <w:divBdr>
        <w:top w:val="none" w:sz="0" w:space="0" w:color="auto"/>
        <w:left w:val="none" w:sz="0" w:space="0" w:color="auto"/>
        <w:bottom w:val="none" w:sz="0" w:space="0" w:color="auto"/>
        <w:right w:val="none" w:sz="0" w:space="0" w:color="auto"/>
      </w:divBdr>
    </w:div>
    <w:div w:id="21519684">
      <w:bodyDiv w:val="1"/>
      <w:marLeft w:val="0"/>
      <w:marRight w:val="0"/>
      <w:marTop w:val="0"/>
      <w:marBottom w:val="0"/>
      <w:divBdr>
        <w:top w:val="none" w:sz="0" w:space="0" w:color="auto"/>
        <w:left w:val="none" w:sz="0" w:space="0" w:color="auto"/>
        <w:bottom w:val="none" w:sz="0" w:space="0" w:color="auto"/>
        <w:right w:val="none" w:sz="0" w:space="0" w:color="auto"/>
      </w:divBdr>
    </w:div>
    <w:div w:id="106512400">
      <w:bodyDiv w:val="1"/>
      <w:marLeft w:val="0"/>
      <w:marRight w:val="0"/>
      <w:marTop w:val="0"/>
      <w:marBottom w:val="0"/>
      <w:divBdr>
        <w:top w:val="none" w:sz="0" w:space="0" w:color="auto"/>
        <w:left w:val="none" w:sz="0" w:space="0" w:color="auto"/>
        <w:bottom w:val="none" w:sz="0" w:space="0" w:color="auto"/>
        <w:right w:val="none" w:sz="0" w:space="0" w:color="auto"/>
      </w:divBdr>
    </w:div>
    <w:div w:id="218327575">
      <w:bodyDiv w:val="1"/>
      <w:marLeft w:val="0"/>
      <w:marRight w:val="0"/>
      <w:marTop w:val="0"/>
      <w:marBottom w:val="0"/>
      <w:divBdr>
        <w:top w:val="none" w:sz="0" w:space="0" w:color="auto"/>
        <w:left w:val="none" w:sz="0" w:space="0" w:color="auto"/>
        <w:bottom w:val="none" w:sz="0" w:space="0" w:color="auto"/>
        <w:right w:val="none" w:sz="0" w:space="0" w:color="auto"/>
      </w:divBdr>
    </w:div>
    <w:div w:id="221867146">
      <w:bodyDiv w:val="1"/>
      <w:marLeft w:val="0"/>
      <w:marRight w:val="0"/>
      <w:marTop w:val="0"/>
      <w:marBottom w:val="0"/>
      <w:divBdr>
        <w:top w:val="none" w:sz="0" w:space="0" w:color="auto"/>
        <w:left w:val="none" w:sz="0" w:space="0" w:color="auto"/>
        <w:bottom w:val="none" w:sz="0" w:space="0" w:color="auto"/>
        <w:right w:val="none" w:sz="0" w:space="0" w:color="auto"/>
      </w:divBdr>
    </w:div>
    <w:div w:id="226234262">
      <w:bodyDiv w:val="1"/>
      <w:marLeft w:val="0"/>
      <w:marRight w:val="0"/>
      <w:marTop w:val="0"/>
      <w:marBottom w:val="0"/>
      <w:divBdr>
        <w:top w:val="none" w:sz="0" w:space="0" w:color="auto"/>
        <w:left w:val="none" w:sz="0" w:space="0" w:color="auto"/>
        <w:bottom w:val="none" w:sz="0" w:space="0" w:color="auto"/>
        <w:right w:val="none" w:sz="0" w:space="0" w:color="auto"/>
      </w:divBdr>
    </w:div>
    <w:div w:id="539782572">
      <w:bodyDiv w:val="1"/>
      <w:marLeft w:val="0"/>
      <w:marRight w:val="0"/>
      <w:marTop w:val="0"/>
      <w:marBottom w:val="0"/>
      <w:divBdr>
        <w:top w:val="none" w:sz="0" w:space="0" w:color="auto"/>
        <w:left w:val="none" w:sz="0" w:space="0" w:color="auto"/>
        <w:bottom w:val="none" w:sz="0" w:space="0" w:color="auto"/>
        <w:right w:val="none" w:sz="0" w:space="0" w:color="auto"/>
      </w:divBdr>
      <w:divsChild>
        <w:div w:id="1584684463">
          <w:marLeft w:val="0"/>
          <w:marRight w:val="0"/>
          <w:marTop w:val="0"/>
          <w:marBottom w:val="0"/>
          <w:divBdr>
            <w:top w:val="none" w:sz="0" w:space="0" w:color="auto"/>
            <w:left w:val="none" w:sz="0" w:space="0" w:color="auto"/>
            <w:bottom w:val="none" w:sz="0" w:space="0" w:color="auto"/>
            <w:right w:val="none" w:sz="0" w:space="0" w:color="auto"/>
          </w:divBdr>
          <w:divsChild>
            <w:div w:id="3745584">
              <w:marLeft w:val="0"/>
              <w:marRight w:val="0"/>
              <w:marTop w:val="0"/>
              <w:marBottom w:val="0"/>
              <w:divBdr>
                <w:top w:val="none" w:sz="0" w:space="0" w:color="auto"/>
                <w:left w:val="single" w:sz="6" w:space="11" w:color="D8D8D8"/>
                <w:bottom w:val="single" w:sz="6" w:space="30" w:color="D8D8D8"/>
                <w:right w:val="single" w:sz="6" w:space="11" w:color="D8D8D8"/>
              </w:divBdr>
              <w:divsChild>
                <w:div w:id="355696308">
                  <w:marLeft w:val="0"/>
                  <w:marRight w:val="0"/>
                  <w:marTop w:val="150"/>
                  <w:marBottom w:val="0"/>
                  <w:divBdr>
                    <w:top w:val="none" w:sz="0" w:space="0" w:color="auto"/>
                    <w:left w:val="none" w:sz="0" w:space="0" w:color="auto"/>
                    <w:bottom w:val="none" w:sz="0" w:space="0" w:color="auto"/>
                    <w:right w:val="none" w:sz="0" w:space="0" w:color="auto"/>
                  </w:divBdr>
                  <w:divsChild>
                    <w:div w:id="304316145">
                      <w:marLeft w:val="0"/>
                      <w:marRight w:val="0"/>
                      <w:marTop w:val="0"/>
                      <w:marBottom w:val="0"/>
                      <w:divBdr>
                        <w:top w:val="none" w:sz="0" w:space="0" w:color="auto"/>
                        <w:left w:val="none" w:sz="0" w:space="0" w:color="auto"/>
                        <w:bottom w:val="none" w:sz="0" w:space="0" w:color="auto"/>
                        <w:right w:val="none" w:sz="0" w:space="0" w:color="auto"/>
                      </w:divBdr>
                      <w:divsChild>
                        <w:div w:id="10960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8436">
      <w:bodyDiv w:val="1"/>
      <w:marLeft w:val="0"/>
      <w:marRight w:val="0"/>
      <w:marTop w:val="0"/>
      <w:marBottom w:val="0"/>
      <w:divBdr>
        <w:top w:val="none" w:sz="0" w:space="0" w:color="auto"/>
        <w:left w:val="none" w:sz="0" w:space="0" w:color="auto"/>
        <w:bottom w:val="none" w:sz="0" w:space="0" w:color="auto"/>
        <w:right w:val="none" w:sz="0" w:space="0" w:color="auto"/>
      </w:divBdr>
    </w:div>
    <w:div w:id="618727207">
      <w:bodyDiv w:val="1"/>
      <w:marLeft w:val="0"/>
      <w:marRight w:val="0"/>
      <w:marTop w:val="0"/>
      <w:marBottom w:val="0"/>
      <w:divBdr>
        <w:top w:val="none" w:sz="0" w:space="0" w:color="auto"/>
        <w:left w:val="none" w:sz="0" w:space="0" w:color="auto"/>
        <w:bottom w:val="none" w:sz="0" w:space="0" w:color="auto"/>
        <w:right w:val="none" w:sz="0" w:space="0" w:color="auto"/>
      </w:divBdr>
    </w:div>
    <w:div w:id="791247188">
      <w:bodyDiv w:val="1"/>
      <w:marLeft w:val="0"/>
      <w:marRight w:val="0"/>
      <w:marTop w:val="0"/>
      <w:marBottom w:val="0"/>
      <w:divBdr>
        <w:top w:val="none" w:sz="0" w:space="0" w:color="auto"/>
        <w:left w:val="none" w:sz="0" w:space="0" w:color="auto"/>
        <w:bottom w:val="none" w:sz="0" w:space="0" w:color="auto"/>
        <w:right w:val="none" w:sz="0" w:space="0" w:color="auto"/>
      </w:divBdr>
    </w:div>
    <w:div w:id="854196961">
      <w:bodyDiv w:val="1"/>
      <w:marLeft w:val="0"/>
      <w:marRight w:val="0"/>
      <w:marTop w:val="0"/>
      <w:marBottom w:val="0"/>
      <w:divBdr>
        <w:top w:val="none" w:sz="0" w:space="0" w:color="auto"/>
        <w:left w:val="none" w:sz="0" w:space="0" w:color="auto"/>
        <w:bottom w:val="none" w:sz="0" w:space="0" w:color="auto"/>
        <w:right w:val="none" w:sz="0" w:space="0" w:color="auto"/>
      </w:divBdr>
    </w:div>
    <w:div w:id="859121236">
      <w:bodyDiv w:val="1"/>
      <w:marLeft w:val="0"/>
      <w:marRight w:val="0"/>
      <w:marTop w:val="0"/>
      <w:marBottom w:val="0"/>
      <w:divBdr>
        <w:top w:val="none" w:sz="0" w:space="0" w:color="auto"/>
        <w:left w:val="none" w:sz="0" w:space="0" w:color="auto"/>
        <w:bottom w:val="none" w:sz="0" w:space="0" w:color="auto"/>
        <w:right w:val="none" w:sz="0" w:space="0" w:color="auto"/>
      </w:divBdr>
      <w:divsChild>
        <w:div w:id="654990297">
          <w:marLeft w:val="0"/>
          <w:marRight w:val="0"/>
          <w:marTop w:val="0"/>
          <w:marBottom w:val="0"/>
          <w:divBdr>
            <w:top w:val="none" w:sz="0" w:space="0" w:color="auto"/>
            <w:left w:val="none" w:sz="0" w:space="0" w:color="auto"/>
            <w:bottom w:val="none" w:sz="0" w:space="0" w:color="auto"/>
            <w:right w:val="none" w:sz="0" w:space="0" w:color="auto"/>
          </w:divBdr>
          <w:divsChild>
            <w:div w:id="392237872">
              <w:marLeft w:val="0"/>
              <w:marRight w:val="0"/>
              <w:marTop w:val="0"/>
              <w:marBottom w:val="0"/>
              <w:divBdr>
                <w:top w:val="none" w:sz="0" w:space="0" w:color="auto"/>
                <w:left w:val="none" w:sz="0" w:space="0" w:color="auto"/>
                <w:bottom w:val="none" w:sz="0" w:space="0" w:color="auto"/>
                <w:right w:val="none" w:sz="0" w:space="0" w:color="auto"/>
              </w:divBdr>
              <w:divsChild>
                <w:div w:id="1997608809">
                  <w:marLeft w:val="0"/>
                  <w:marRight w:val="0"/>
                  <w:marTop w:val="0"/>
                  <w:marBottom w:val="0"/>
                  <w:divBdr>
                    <w:top w:val="none" w:sz="0" w:space="0" w:color="auto"/>
                    <w:left w:val="none" w:sz="0" w:space="0" w:color="auto"/>
                    <w:bottom w:val="none" w:sz="0" w:space="0" w:color="auto"/>
                    <w:right w:val="none" w:sz="0" w:space="0" w:color="auto"/>
                  </w:divBdr>
                  <w:divsChild>
                    <w:div w:id="1905026939">
                      <w:marLeft w:val="0"/>
                      <w:marRight w:val="0"/>
                      <w:marTop w:val="0"/>
                      <w:marBottom w:val="0"/>
                      <w:divBdr>
                        <w:top w:val="none" w:sz="0" w:space="0" w:color="auto"/>
                        <w:left w:val="none" w:sz="0" w:space="0" w:color="auto"/>
                        <w:bottom w:val="none" w:sz="0" w:space="0" w:color="auto"/>
                        <w:right w:val="none" w:sz="0" w:space="0" w:color="auto"/>
                      </w:divBdr>
                      <w:divsChild>
                        <w:div w:id="144706530">
                          <w:marLeft w:val="0"/>
                          <w:marRight w:val="0"/>
                          <w:marTop w:val="0"/>
                          <w:marBottom w:val="0"/>
                          <w:divBdr>
                            <w:top w:val="none" w:sz="0" w:space="0" w:color="auto"/>
                            <w:left w:val="none" w:sz="0" w:space="0" w:color="auto"/>
                            <w:bottom w:val="none" w:sz="0" w:space="0" w:color="auto"/>
                            <w:right w:val="none" w:sz="0" w:space="0" w:color="auto"/>
                          </w:divBdr>
                          <w:divsChild>
                            <w:div w:id="600142909">
                              <w:marLeft w:val="0"/>
                              <w:marRight w:val="0"/>
                              <w:marTop w:val="0"/>
                              <w:marBottom w:val="0"/>
                              <w:divBdr>
                                <w:top w:val="none" w:sz="0" w:space="0" w:color="auto"/>
                                <w:left w:val="none" w:sz="0" w:space="0" w:color="auto"/>
                                <w:bottom w:val="none" w:sz="0" w:space="0" w:color="auto"/>
                                <w:right w:val="none" w:sz="0" w:space="0" w:color="auto"/>
                              </w:divBdr>
                              <w:divsChild>
                                <w:div w:id="472798842">
                                  <w:marLeft w:val="0"/>
                                  <w:marRight w:val="0"/>
                                  <w:marTop w:val="0"/>
                                  <w:marBottom w:val="0"/>
                                  <w:divBdr>
                                    <w:top w:val="none" w:sz="0" w:space="0" w:color="auto"/>
                                    <w:left w:val="none" w:sz="0" w:space="0" w:color="auto"/>
                                    <w:bottom w:val="none" w:sz="0" w:space="0" w:color="auto"/>
                                    <w:right w:val="none" w:sz="0" w:space="0" w:color="auto"/>
                                  </w:divBdr>
                                </w:div>
                              </w:divsChild>
                            </w:div>
                            <w:div w:id="1786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86812">
      <w:bodyDiv w:val="1"/>
      <w:marLeft w:val="0"/>
      <w:marRight w:val="0"/>
      <w:marTop w:val="0"/>
      <w:marBottom w:val="0"/>
      <w:divBdr>
        <w:top w:val="none" w:sz="0" w:space="0" w:color="auto"/>
        <w:left w:val="none" w:sz="0" w:space="0" w:color="auto"/>
        <w:bottom w:val="none" w:sz="0" w:space="0" w:color="auto"/>
        <w:right w:val="none" w:sz="0" w:space="0" w:color="auto"/>
      </w:divBdr>
    </w:div>
    <w:div w:id="1054111996">
      <w:bodyDiv w:val="1"/>
      <w:marLeft w:val="0"/>
      <w:marRight w:val="0"/>
      <w:marTop w:val="0"/>
      <w:marBottom w:val="0"/>
      <w:divBdr>
        <w:top w:val="none" w:sz="0" w:space="0" w:color="auto"/>
        <w:left w:val="none" w:sz="0" w:space="0" w:color="auto"/>
        <w:bottom w:val="none" w:sz="0" w:space="0" w:color="auto"/>
        <w:right w:val="none" w:sz="0" w:space="0" w:color="auto"/>
      </w:divBdr>
    </w:div>
    <w:div w:id="1084690126">
      <w:bodyDiv w:val="1"/>
      <w:marLeft w:val="0"/>
      <w:marRight w:val="0"/>
      <w:marTop w:val="0"/>
      <w:marBottom w:val="0"/>
      <w:divBdr>
        <w:top w:val="none" w:sz="0" w:space="0" w:color="auto"/>
        <w:left w:val="none" w:sz="0" w:space="0" w:color="auto"/>
        <w:bottom w:val="none" w:sz="0" w:space="0" w:color="auto"/>
        <w:right w:val="none" w:sz="0" w:space="0" w:color="auto"/>
      </w:divBdr>
    </w:div>
    <w:div w:id="1150093629">
      <w:bodyDiv w:val="1"/>
      <w:marLeft w:val="0"/>
      <w:marRight w:val="0"/>
      <w:marTop w:val="0"/>
      <w:marBottom w:val="0"/>
      <w:divBdr>
        <w:top w:val="none" w:sz="0" w:space="0" w:color="auto"/>
        <w:left w:val="none" w:sz="0" w:space="0" w:color="auto"/>
        <w:bottom w:val="none" w:sz="0" w:space="0" w:color="auto"/>
        <w:right w:val="none" w:sz="0" w:space="0" w:color="auto"/>
      </w:divBdr>
    </w:div>
    <w:div w:id="1165318736">
      <w:bodyDiv w:val="1"/>
      <w:marLeft w:val="0"/>
      <w:marRight w:val="0"/>
      <w:marTop w:val="0"/>
      <w:marBottom w:val="0"/>
      <w:divBdr>
        <w:top w:val="none" w:sz="0" w:space="0" w:color="auto"/>
        <w:left w:val="none" w:sz="0" w:space="0" w:color="auto"/>
        <w:bottom w:val="none" w:sz="0" w:space="0" w:color="auto"/>
        <w:right w:val="none" w:sz="0" w:space="0" w:color="auto"/>
      </w:divBdr>
    </w:div>
    <w:div w:id="1174959843">
      <w:bodyDiv w:val="1"/>
      <w:marLeft w:val="0"/>
      <w:marRight w:val="0"/>
      <w:marTop w:val="0"/>
      <w:marBottom w:val="0"/>
      <w:divBdr>
        <w:top w:val="none" w:sz="0" w:space="0" w:color="auto"/>
        <w:left w:val="none" w:sz="0" w:space="0" w:color="auto"/>
        <w:bottom w:val="none" w:sz="0" w:space="0" w:color="auto"/>
        <w:right w:val="none" w:sz="0" w:space="0" w:color="auto"/>
      </w:divBdr>
    </w:div>
    <w:div w:id="1217081488">
      <w:bodyDiv w:val="1"/>
      <w:marLeft w:val="0"/>
      <w:marRight w:val="0"/>
      <w:marTop w:val="0"/>
      <w:marBottom w:val="0"/>
      <w:divBdr>
        <w:top w:val="none" w:sz="0" w:space="0" w:color="auto"/>
        <w:left w:val="none" w:sz="0" w:space="0" w:color="auto"/>
        <w:bottom w:val="none" w:sz="0" w:space="0" w:color="auto"/>
        <w:right w:val="none" w:sz="0" w:space="0" w:color="auto"/>
      </w:divBdr>
    </w:div>
    <w:div w:id="1252353600">
      <w:bodyDiv w:val="1"/>
      <w:marLeft w:val="0"/>
      <w:marRight w:val="0"/>
      <w:marTop w:val="0"/>
      <w:marBottom w:val="0"/>
      <w:divBdr>
        <w:top w:val="none" w:sz="0" w:space="0" w:color="auto"/>
        <w:left w:val="none" w:sz="0" w:space="0" w:color="auto"/>
        <w:bottom w:val="none" w:sz="0" w:space="0" w:color="auto"/>
        <w:right w:val="none" w:sz="0" w:space="0" w:color="auto"/>
      </w:divBdr>
    </w:div>
    <w:div w:id="1261182655">
      <w:bodyDiv w:val="1"/>
      <w:marLeft w:val="0"/>
      <w:marRight w:val="0"/>
      <w:marTop w:val="0"/>
      <w:marBottom w:val="0"/>
      <w:divBdr>
        <w:top w:val="none" w:sz="0" w:space="0" w:color="auto"/>
        <w:left w:val="none" w:sz="0" w:space="0" w:color="auto"/>
        <w:bottom w:val="none" w:sz="0" w:space="0" w:color="auto"/>
        <w:right w:val="none" w:sz="0" w:space="0" w:color="auto"/>
      </w:divBdr>
    </w:div>
    <w:div w:id="1272471138">
      <w:bodyDiv w:val="1"/>
      <w:marLeft w:val="0"/>
      <w:marRight w:val="0"/>
      <w:marTop w:val="0"/>
      <w:marBottom w:val="0"/>
      <w:divBdr>
        <w:top w:val="none" w:sz="0" w:space="0" w:color="auto"/>
        <w:left w:val="none" w:sz="0" w:space="0" w:color="auto"/>
        <w:bottom w:val="none" w:sz="0" w:space="0" w:color="auto"/>
        <w:right w:val="none" w:sz="0" w:space="0" w:color="auto"/>
      </w:divBdr>
    </w:div>
    <w:div w:id="1385836945">
      <w:bodyDiv w:val="1"/>
      <w:marLeft w:val="0"/>
      <w:marRight w:val="0"/>
      <w:marTop w:val="0"/>
      <w:marBottom w:val="0"/>
      <w:divBdr>
        <w:top w:val="none" w:sz="0" w:space="0" w:color="auto"/>
        <w:left w:val="none" w:sz="0" w:space="0" w:color="auto"/>
        <w:bottom w:val="none" w:sz="0" w:space="0" w:color="auto"/>
        <w:right w:val="none" w:sz="0" w:space="0" w:color="auto"/>
      </w:divBdr>
    </w:div>
    <w:div w:id="1412045274">
      <w:bodyDiv w:val="1"/>
      <w:marLeft w:val="0"/>
      <w:marRight w:val="0"/>
      <w:marTop w:val="0"/>
      <w:marBottom w:val="0"/>
      <w:divBdr>
        <w:top w:val="none" w:sz="0" w:space="0" w:color="auto"/>
        <w:left w:val="none" w:sz="0" w:space="0" w:color="auto"/>
        <w:bottom w:val="none" w:sz="0" w:space="0" w:color="auto"/>
        <w:right w:val="none" w:sz="0" w:space="0" w:color="auto"/>
      </w:divBdr>
    </w:div>
    <w:div w:id="1442723412">
      <w:bodyDiv w:val="1"/>
      <w:marLeft w:val="0"/>
      <w:marRight w:val="0"/>
      <w:marTop w:val="0"/>
      <w:marBottom w:val="0"/>
      <w:divBdr>
        <w:top w:val="none" w:sz="0" w:space="0" w:color="auto"/>
        <w:left w:val="none" w:sz="0" w:space="0" w:color="auto"/>
        <w:bottom w:val="none" w:sz="0" w:space="0" w:color="auto"/>
        <w:right w:val="none" w:sz="0" w:space="0" w:color="auto"/>
      </w:divBdr>
    </w:div>
    <w:div w:id="1488934230">
      <w:bodyDiv w:val="1"/>
      <w:marLeft w:val="0"/>
      <w:marRight w:val="0"/>
      <w:marTop w:val="0"/>
      <w:marBottom w:val="0"/>
      <w:divBdr>
        <w:top w:val="none" w:sz="0" w:space="0" w:color="auto"/>
        <w:left w:val="none" w:sz="0" w:space="0" w:color="auto"/>
        <w:bottom w:val="none" w:sz="0" w:space="0" w:color="auto"/>
        <w:right w:val="none" w:sz="0" w:space="0" w:color="auto"/>
      </w:divBdr>
    </w:div>
    <w:div w:id="1547647094">
      <w:bodyDiv w:val="1"/>
      <w:marLeft w:val="0"/>
      <w:marRight w:val="0"/>
      <w:marTop w:val="0"/>
      <w:marBottom w:val="0"/>
      <w:divBdr>
        <w:top w:val="none" w:sz="0" w:space="0" w:color="auto"/>
        <w:left w:val="none" w:sz="0" w:space="0" w:color="auto"/>
        <w:bottom w:val="none" w:sz="0" w:space="0" w:color="auto"/>
        <w:right w:val="none" w:sz="0" w:space="0" w:color="auto"/>
      </w:divBdr>
    </w:div>
    <w:div w:id="1593511725">
      <w:bodyDiv w:val="1"/>
      <w:marLeft w:val="0"/>
      <w:marRight w:val="0"/>
      <w:marTop w:val="0"/>
      <w:marBottom w:val="0"/>
      <w:divBdr>
        <w:top w:val="none" w:sz="0" w:space="0" w:color="auto"/>
        <w:left w:val="none" w:sz="0" w:space="0" w:color="auto"/>
        <w:bottom w:val="none" w:sz="0" w:space="0" w:color="auto"/>
        <w:right w:val="none" w:sz="0" w:space="0" w:color="auto"/>
      </w:divBdr>
    </w:div>
    <w:div w:id="1636259332">
      <w:bodyDiv w:val="1"/>
      <w:marLeft w:val="0"/>
      <w:marRight w:val="0"/>
      <w:marTop w:val="0"/>
      <w:marBottom w:val="0"/>
      <w:divBdr>
        <w:top w:val="none" w:sz="0" w:space="0" w:color="auto"/>
        <w:left w:val="none" w:sz="0" w:space="0" w:color="auto"/>
        <w:bottom w:val="none" w:sz="0" w:space="0" w:color="auto"/>
        <w:right w:val="none" w:sz="0" w:space="0" w:color="auto"/>
      </w:divBdr>
    </w:div>
    <w:div w:id="1840535407">
      <w:bodyDiv w:val="1"/>
      <w:marLeft w:val="0"/>
      <w:marRight w:val="0"/>
      <w:marTop w:val="0"/>
      <w:marBottom w:val="0"/>
      <w:divBdr>
        <w:top w:val="none" w:sz="0" w:space="0" w:color="auto"/>
        <w:left w:val="none" w:sz="0" w:space="0" w:color="auto"/>
        <w:bottom w:val="none" w:sz="0" w:space="0" w:color="auto"/>
        <w:right w:val="none" w:sz="0" w:space="0" w:color="auto"/>
      </w:divBdr>
    </w:div>
    <w:div w:id="1891653041">
      <w:bodyDiv w:val="1"/>
      <w:marLeft w:val="0"/>
      <w:marRight w:val="0"/>
      <w:marTop w:val="0"/>
      <w:marBottom w:val="0"/>
      <w:divBdr>
        <w:top w:val="none" w:sz="0" w:space="0" w:color="auto"/>
        <w:left w:val="none" w:sz="0" w:space="0" w:color="auto"/>
        <w:bottom w:val="none" w:sz="0" w:space="0" w:color="auto"/>
        <w:right w:val="none" w:sz="0" w:space="0" w:color="auto"/>
      </w:divBdr>
    </w:div>
    <w:div w:id="1966428695">
      <w:bodyDiv w:val="1"/>
      <w:marLeft w:val="0"/>
      <w:marRight w:val="0"/>
      <w:marTop w:val="0"/>
      <w:marBottom w:val="0"/>
      <w:divBdr>
        <w:top w:val="none" w:sz="0" w:space="0" w:color="auto"/>
        <w:left w:val="none" w:sz="0" w:space="0" w:color="auto"/>
        <w:bottom w:val="none" w:sz="0" w:space="0" w:color="auto"/>
        <w:right w:val="none" w:sz="0" w:space="0" w:color="auto"/>
      </w:divBdr>
    </w:div>
    <w:div w:id="1980722519">
      <w:bodyDiv w:val="1"/>
      <w:marLeft w:val="0"/>
      <w:marRight w:val="0"/>
      <w:marTop w:val="0"/>
      <w:marBottom w:val="0"/>
      <w:divBdr>
        <w:top w:val="none" w:sz="0" w:space="0" w:color="auto"/>
        <w:left w:val="none" w:sz="0" w:space="0" w:color="auto"/>
        <w:bottom w:val="none" w:sz="0" w:space="0" w:color="auto"/>
        <w:right w:val="none" w:sz="0" w:space="0" w:color="auto"/>
      </w:divBdr>
    </w:div>
    <w:div w:id="1986931245">
      <w:bodyDiv w:val="1"/>
      <w:marLeft w:val="0"/>
      <w:marRight w:val="0"/>
      <w:marTop w:val="0"/>
      <w:marBottom w:val="0"/>
      <w:divBdr>
        <w:top w:val="none" w:sz="0" w:space="0" w:color="auto"/>
        <w:left w:val="none" w:sz="0" w:space="0" w:color="auto"/>
        <w:bottom w:val="none" w:sz="0" w:space="0" w:color="auto"/>
        <w:right w:val="none" w:sz="0" w:space="0" w:color="auto"/>
      </w:divBdr>
    </w:div>
    <w:div w:id="21052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62_Al3&amp;Type=201/" TargetMode="External"/><Relationship Id="rId18" Type="http://schemas.openxmlformats.org/officeDocument/2006/relationships/hyperlink" Target="apis://Base=NARH&amp;DocCode=2009&amp;ToPar=Art228_Al3&amp;Type=201/" TargetMode="External"/><Relationship Id="rId26" Type="http://schemas.openxmlformats.org/officeDocument/2006/relationships/hyperlink" Target="https://ec.europa.eu/tools/espd/filter?lang=bg" TargetMode="External"/><Relationship Id="rId3" Type="http://schemas.openxmlformats.org/officeDocument/2006/relationships/styles" Target="styles.xml"/><Relationship Id="rId21" Type="http://schemas.openxmlformats.org/officeDocument/2006/relationships/hyperlink" Target="apis://Base=NARH&amp;DocCode=2009&amp;ToPar=Art305&amp;Type=201/" TargetMode="External"/><Relationship Id="rId7" Type="http://schemas.openxmlformats.org/officeDocument/2006/relationships/footnotes" Target="footnotes.xml"/><Relationship Id="rId12" Type="http://schemas.openxmlformats.org/officeDocument/2006/relationships/hyperlink" Target="apis://Base=NARH&amp;DocCode=2009&amp;ToPar=Art62_Al1&amp;Type=201/" TargetMode="External"/><Relationship Id="rId17" Type="http://schemas.openxmlformats.org/officeDocument/2006/relationships/hyperlink" Target="apis://Base=NARH&amp;DocCode=2009&amp;ToPar=Art128&amp;Type=201/" TargetMode="External"/><Relationship Id="rId25" Type="http://schemas.openxmlformats.org/officeDocument/2006/relationships/hyperlink" Target="https://ec.europa.eu/tools/espd" TargetMode="External"/><Relationship Id="rId2" Type="http://schemas.openxmlformats.org/officeDocument/2006/relationships/numbering" Target="numbering.xml"/><Relationship Id="rId16" Type="http://schemas.openxmlformats.org/officeDocument/2006/relationships/hyperlink" Target="apis://Base=NARH&amp;DocCode=2009&amp;ToPar=Art118&amp;Type=201/" TargetMode="External"/><Relationship Id="rId20" Type="http://schemas.openxmlformats.org/officeDocument/2006/relationships/hyperlink" Target="apis://Base=NARH&amp;DocCode=2009&amp;ToPar=Art301&amp;Type=201/" TargetMode="External"/><Relationship Id="rId29"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1_Al1&amp;Type=201/" TargetMode="External"/><Relationship Id="rId24" Type="http://schemas.openxmlformats.org/officeDocument/2006/relationships/hyperlink" Target="http://www.mlsp.government.bg" TargetMode="External"/><Relationship Id="rId5" Type="http://schemas.openxmlformats.org/officeDocument/2006/relationships/settings" Target="settings.xml"/><Relationship Id="rId15" Type="http://schemas.openxmlformats.org/officeDocument/2006/relationships/hyperlink" Target="apis://Base=NARH&amp;DocCode=2009&amp;ToPar=Art63_Al2&amp;Type=201/" TargetMode="External"/><Relationship Id="rId23" Type="http://schemas.openxmlformats.org/officeDocument/2006/relationships/hyperlink" Target="http://www3.moew.government.bg/" TargetMode="External"/><Relationship Id="rId28" Type="http://schemas.openxmlformats.org/officeDocument/2006/relationships/hyperlink" Target="http://web.apis.bg/p.php?i=2752471" TargetMode="External"/><Relationship Id="rId36" Type="http://schemas.microsoft.com/office/2011/relationships/people" Target="people.xml"/><Relationship Id="rId10" Type="http://schemas.openxmlformats.org/officeDocument/2006/relationships/hyperlink" Target="apis://Base=NARH&amp;DocCode=2009&amp;ToPar=Art404&amp;Type=201/" TargetMode="External"/><Relationship Id="rId19" Type="http://schemas.openxmlformats.org/officeDocument/2006/relationships/hyperlink" Target="apis://Base=NARH&amp;DocCode=2009&amp;ToPar=Art245&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apis://Base=NARH&amp;DocCode=2009&amp;ToPar=Art63_Al1&amp;Type=201/" TargetMode="External"/><Relationship Id="rId22" Type="http://schemas.openxmlformats.org/officeDocument/2006/relationships/hyperlink" Target="http://www.nap.bg/" TargetMode="External"/><Relationship Id="rId27" Type="http://schemas.openxmlformats.org/officeDocument/2006/relationships/hyperlink" Target="http://www.aop.bg/fckedit2/user/File/bg/practika/MU4_2018.pdf" TargetMode="External"/><Relationship Id="rId30" Type="http://schemas.openxmlformats.org/officeDocument/2006/relationships/fontTable" Target="fontTable.xml"/><Relationship Id="rId35" Type="http://schemas.microsoft.com/office/2011/relationships/commentsExtended" Target="commentsExtended.xml"/><Relationship Id="rId8" Type="http://schemas.openxmlformats.org/officeDocument/2006/relationships/endnotes" Target="end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1FAE-594E-4E5C-A28E-7C8EC420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18687</Words>
  <Characters>106517</Characters>
  <Application>Microsoft Office Word</Application>
  <DocSecurity>0</DocSecurity>
  <Lines>887</Lines>
  <Paragraphs>249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2018-09-27T13:08:00Z</dcterms:created>
  <dcterms:modified xsi:type="dcterms:W3CDTF">2018-10-26T11:54:00Z</dcterms:modified>
</cp:coreProperties>
</file>