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Look w:val="01E0" w:firstRow="1" w:lastRow="1" w:firstColumn="1" w:lastColumn="1" w:noHBand="0" w:noVBand="0"/>
      </w:tblPr>
      <w:tblGrid>
        <w:gridCol w:w="9775"/>
        <w:gridCol w:w="222"/>
      </w:tblGrid>
      <w:tr w:rsidR="00BC18CE" w:rsidRPr="007E03D0" w:rsidTr="006B0B3D">
        <w:trPr>
          <w:trHeight w:val="1544"/>
          <w:jc w:val="center"/>
        </w:trPr>
        <w:tc>
          <w:tcPr>
            <w:tcW w:w="1566" w:type="dxa"/>
          </w:tcPr>
          <w:p w:rsidR="00BC18CE" w:rsidRDefault="00BC18CE" w:rsidP="006B0B3D"/>
          <w:tbl>
            <w:tblPr>
              <w:tblW w:w="9861" w:type="dxa"/>
              <w:tblInd w:w="51" w:type="dxa"/>
              <w:tblLook w:val="0000" w:firstRow="0" w:lastRow="0" w:firstColumn="0" w:lastColumn="0" w:noHBand="0" w:noVBand="0"/>
            </w:tblPr>
            <w:tblGrid>
              <w:gridCol w:w="1254"/>
              <w:gridCol w:w="8607"/>
            </w:tblGrid>
            <w:tr w:rsidR="00BC18CE" w:rsidRPr="007E03D0" w:rsidTr="006B0B3D">
              <w:trPr>
                <w:trHeight w:val="542"/>
              </w:trPr>
              <w:tc>
                <w:tcPr>
                  <w:tcW w:w="1254" w:type="dxa"/>
                  <w:vMerge w:val="restart"/>
                </w:tcPr>
                <w:p w:rsidR="00BC18CE" w:rsidRPr="007E03D0" w:rsidRDefault="00BC18CE" w:rsidP="006B0B3D">
                  <w:pPr>
                    <w:widowControl w:val="0"/>
                    <w:spacing w:after="0" w:line="240" w:lineRule="auto"/>
                    <w:ind w:left="-108" w:right="-96"/>
                    <w:jc w:val="both"/>
                    <w:outlineLvl w:val="1"/>
                    <w:rPr>
                      <w:rFonts w:ascii="Times New Roman" w:eastAsia="Times New Roman" w:hAnsi="Times New Roman" w:cs="Times New Roman"/>
                      <w:b/>
                      <w:bCs/>
                      <w:sz w:val="32"/>
                      <w:szCs w:val="32"/>
                    </w:rPr>
                  </w:pPr>
                  <w:r w:rsidRPr="007E03D0">
                    <w:rPr>
                      <w:rFonts w:ascii="Times New Roman" w:eastAsia="Times New Roman" w:hAnsi="Times New Roman" w:cs="Times New Roman"/>
                      <w:b/>
                      <w:bCs/>
                      <w:noProof/>
                      <w:sz w:val="30"/>
                      <w:szCs w:val="20"/>
                      <w:lang w:eastAsia="bg-BG"/>
                    </w:rPr>
                    <w:drawing>
                      <wp:inline distT="0" distB="0" distL="0" distR="0" wp14:anchorId="4F864CC2" wp14:editId="6E3B9713">
                        <wp:extent cx="762000" cy="9144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r w:rsidRPr="007E03D0">
                    <w:rPr>
                      <w:rFonts w:ascii="Times New Roman" w:eastAsia="Times New Roman" w:hAnsi="Times New Roman" w:cs="Times New Roman"/>
                      <w:b/>
                      <w:bCs/>
                      <w:sz w:val="30"/>
                      <w:szCs w:val="20"/>
                    </w:rPr>
                    <w:t xml:space="preserve">  </w:t>
                  </w:r>
                </w:p>
              </w:tc>
              <w:tc>
                <w:tcPr>
                  <w:tcW w:w="8607"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32"/>
                      <w:szCs w:val="32"/>
                      <w14:shadow w14:blurRad="50800" w14:dist="38100" w14:dir="2700000" w14:sx="100000" w14:sy="100000" w14:kx="0" w14:ky="0" w14:algn="tl">
                        <w14:srgbClr w14:val="000000">
                          <w14:alpha w14:val="60000"/>
                        </w14:srgbClr>
                      </w14:shadow>
                    </w:rPr>
                  </w:pPr>
                  <w:r w:rsidRPr="007E03D0">
                    <w:rPr>
                      <w:rFonts w:ascii="Times New Roman" w:eastAsia="Times New Roman" w:hAnsi="Times New Roman" w:cs="Times New Roman"/>
                      <w:b/>
                      <w:bCs/>
                      <w:sz w:val="32"/>
                      <w:szCs w:val="32"/>
                      <w14:shadow w14:blurRad="50800" w14:dist="38100" w14:dir="2700000" w14:sx="100000" w14:sy="100000" w14:kx="0" w14:ky="0" w14:algn="tl">
                        <w14:srgbClr w14:val="000000">
                          <w14:alpha w14:val="60000"/>
                        </w14:srgbClr>
                      </w14:shadow>
                    </w:rPr>
                    <w:t>ПРОКУРАТУРА НА РЕПУБЛИКА БЪЛГАРИЯ</w:t>
                  </w:r>
                </w:p>
              </w:tc>
            </w:tr>
            <w:tr w:rsidR="00BC18CE" w:rsidRPr="007E03D0" w:rsidTr="006B0B3D">
              <w:trPr>
                <w:trHeight w:val="1162"/>
              </w:trPr>
              <w:tc>
                <w:tcPr>
                  <w:tcW w:w="1254" w:type="dxa"/>
                  <w:vMerge/>
                </w:tcPr>
                <w:p w:rsidR="00BC18CE" w:rsidRPr="007E03D0" w:rsidRDefault="00BC18CE" w:rsidP="006B0B3D">
                  <w:pPr>
                    <w:widowControl w:val="0"/>
                    <w:spacing w:after="0" w:line="240" w:lineRule="auto"/>
                    <w:jc w:val="both"/>
                    <w:outlineLvl w:val="0"/>
                    <w:rPr>
                      <w:rFonts w:ascii="Times New Roman" w:eastAsia="Times New Roman" w:hAnsi="Times New Roman" w:cs="Times New Roman"/>
                      <w:b/>
                      <w:bCs/>
                      <w:sz w:val="28"/>
                      <w:szCs w:val="28"/>
                    </w:rPr>
                  </w:pPr>
                </w:p>
              </w:tc>
              <w:tc>
                <w:tcPr>
                  <w:tcW w:w="8607" w:type="dxa"/>
                </w:tcPr>
                <w:p w:rsidR="00BC18CE" w:rsidRPr="007E03D0" w:rsidRDefault="00BC18CE" w:rsidP="006B0B3D">
                  <w:pPr>
                    <w:widowControl w:val="0"/>
                    <w:spacing w:after="0" w:line="240" w:lineRule="auto"/>
                    <w:jc w:val="center"/>
                    <w:outlineLvl w:val="1"/>
                    <w:rPr>
                      <w:rFonts w:ascii="Times New Roman" w:eastAsia="Times New Roman" w:hAnsi="Times New Roman" w:cs="Times New Roman"/>
                      <w:b/>
                      <w:bCs/>
                      <w:sz w:val="28"/>
                      <w:szCs w:val="28"/>
                      <w:lang w:val="en-US"/>
                      <w14:shadow w14:blurRad="50800" w14:dist="38100" w14:dir="2700000" w14:sx="100000" w14:sy="100000" w14:kx="0" w14:ky="0" w14:algn="tl">
                        <w14:srgbClr w14:val="000000">
                          <w14:alpha w14:val="60000"/>
                        </w14:srgbClr>
                      </w14:shadow>
                    </w:rPr>
                  </w:pPr>
                  <w:r w:rsidRPr="007E03D0">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t>АДМИНИСТРАЦИЯ НА ГЛАВЕН ПРОКУРОР</w:t>
                  </w:r>
                </w:p>
              </w:tc>
            </w:tr>
          </w:tbl>
          <w:p w:rsidR="00BC18CE" w:rsidRPr="007E03D0" w:rsidRDefault="00BC18CE" w:rsidP="006B0B3D">
            <w:pPr>
              <w:spacing w:after="0" w:line="240" w:lineRule="auto"/>
              <w:jc w:val="both"/>
              <w:rPr>
                <w:rFonts w:ascii="Times New Roman" w:eastAsia="Times New Roman" w:hAnsi="Times New Roman" w:cs="Times New Roman"/>
                <w:b/>
                <w:sz w:val="24"/>
                <w:szCs w:val="28"/>
                <w:lang w:eastAsia="bg-BG"/>
              </w:rPr>
            </w:pPr>
          </w:p>
        </w:tc>
        <w:tc>
          <w:tcPr>
            <w:tcW w:w="7614" w:type="dxa"/>
          </w:tcPr>
          <w:p w:rsidR="00BC18CE" w:rsidRPr="007E03D0" w:rsidRDefault="00BC18CE" w:rsidP="006B0B3D">
            <w:pPr>
              <w:tabs>
                <w:tab w:val="center" w:pos="4536"/>
                <w:tab w:val="right" w:pos="9072"/>
                <w:tab w:val="center" w:pos="10773"/>
                <w:tab w:val="right" w:pos="11799"/>
              </w:tabs>
              <w:spacing w:after="0" w:line="240" w:lineRule="auto"/>
              <w:jc w:val="center"/>
              <w:rPr>
                <w:rFonts w:ascii="Times New Roman" w:eastAsia="Times New Roman" w:hAnsi="Times New Roman" w:cs="Times New Roman"/>
                <w:b/>
                <w:sz w:val="24"/>
                <w:szCs w:val="28"/>
                <w:lang w:eastAsia="bg-BG"/>
              </w:rPr>
            </w:pPr>
          </w:p>
        </w:tc>
      </w:tr>
    </w:tbl>
    <w:p w:rsidR="00BC18CE" w:rsidRDefault="00BC18CE" w:rsidP="00C757D4">
      <w:pPr>
        <w:spacing w:after="0"/>
        <w:jc w:val="center"/>
        <w:outlineLvl w:val="0"/>
        <w:rPr>
          <w:rFonts w:ascii="Times New Roman" w:hAnsi="Times New Roman"/>
          <w:b/>
          <w:sz w:val="24"/>
          <w:szCs w:val="24"/>
        </w:rPr>
      </w:pPr>
    </w:p>
    <w:p w:rsidR="004910AE" w:rsidRPr="00003761" w:rsidRDefault="00553E30" w:rsidP="00C757D4">
      <w:pPr>
        <w:spacing w:after="0"/>
        <w:jc w:val="center"/>
        <w:outlineLvl w:val="0"/>
        <w:rPr>
          <w:rFonts w:ascii="Times New Roman" w:hAnsi="Times New Roman"/>
          <w:b/>
          <w:sz w:val="32"/>
          <w:szCs w:val="32"/>
        </w:rPr>
      </w:pPr>
      <w:r w:rsidRPr="00003761">
        <w:rPr>
          <w:rFonts w:ascii="Times New Roman" w:hAnsi="Times New Roman"/>
          <w:b/>
          <w:sz w:val="32"/>
          <w:szCs w:val="32"/>
        </w:rPr>
        <w:t xml:space="preserve">ПРИЛОЖЕНИЕ КЪМ ОБЯВА </w:t>
      </w:r>
    </w:p>
    <w:p w:rsidR="00C757D4" w:rsidRPr="006B0B3D" w:rsidRDefault="00553E30" w:rsidP="00553E30">
      <w:pPr>
        <w:spacing w:after="0"/>
        <w:jc w:val="center"/>
        <w:outlineLvl w:val="0"/>
        <w:rPr>
          <w:rFonts w:ascii="Times New Roman" w:hAnsi="Times New Roman"/>
          <w:b/>
          <w:sz w:val="24"/>
          <w:szCs w:val="24"/>
        </w:rPr>
      </w:pPr>
      <w:r w:rsidRPr="00003761">
        <w:rPr>
          <w:rFonts w:ascii="Times New Roman" w:hAnsi="Times New Roman"/>
          <w:b/>
          <w:sz w:val="24"/>
          <w:szCs w:val="24"/>
        </w:rPr>
        <w:t>ЗА</w:t>
      </w:r>
      <w:r w:rsidR="00C757D4" w:rsidRPr="00003761">
        <w:rPr>
          <w:rFonts w:ascii="Times New Roman" w:hAnsi="Times New Roman"/>
          <w:b/>
          <w:sz w:val="24"/>
          <w:szCs w:val="24"/>
        </w:rPr>
        <w:t xml:space="preserve"> В</w:t>
      </w:r>
      <w:r w:rsidRPr="00003761">
        <w:rPr>
          <w:rFonts w:ascii="Times New Roman" w:hAnsi="Times New Roman"/>
          <w:b/>
          <w:sz w:val="24"/>
          <w:szCs w:val="24"/>
        </w:rPr>
        <w:t xml:space="preserve">ЪЗЛАГАНЕ НА ОБЩЕСТВЕНА </w:t>
      </w:r>
      <w:r w:rsidR="00E101BE" w:rsidRPr="00003761">
        <w:rPr>
          <w:rFonts w:ascii="Times New Roman" w:hAnsi="Times New Roman"/>
          <w:b/>
          <w:sz w:val="24"/>
          <w:szCs w:val="24"/>
        </w:rPr>
        <w:t>ПОРЪЧКА</w:t>
      </w:r>
      <w:r w:rsidR="00E101BE" w:rsidRPr="00003761">
        <w:rPr>
          <w:rFonts w:ascii="Times New Roman" w:hAnsi="Times New Roman"/>
          <w:sz w:val="24"/>
          <w:szCs w:val="24"/>
          <w:lang w:val="x-none"/>
        </w:rPr>
        <w:t xml:space="preserve"> НА СТОЙНОСТ</w:t>
      </w:r>
      <w:r w:rsidR="00E101BE" w:rsidRPr="00003761">
        <w:rPr>
          <w:rFonts w:ascii="Times New Roman" w:hAnsi="Times New Roman" w:cs="Times New Roman"/>
          <w:b/>
          <w:sz w:val="24"/>
          <w:szCs w:val="24"/>
        </w:rPr>
        <w:t xml:space="preserve"> ПО ЧЛ. 20, АЛ. 3, Т. 1 ОТ ЗОП,</w:t>
      </w:r>
      <w:r w:rsidR="00E101BE" w:rsidRPr="00003761">
        <w:rPr>
          <w:rFonts w:ascii="Times New Roman" w:hAnsi="Times New Roman"/>
          <w:b/>
          <w:sz w:val="24"/>
          <w:szCs w:val="24"/>
        </w:rPr>
        <w:t xml:space="preserve"> ЧРЕЗ</w:t>
      </w:r>
      <w:r w:rsidR="00E101BE" w:rsidRPr="00003761">
        <w:rPr>
          <w:rFonts w:ascii="Times New Roman" w:hAnsi="Times New Roman"/>
          <w:b/>
          <w:sz w:val="24"/>
          <w:szCs w:val="24"/>
          <w:lang w:val="en-US"/>
        </w:rPr>
        <w:t xml:space="preserve"> </w:t>
      </w:r>
      <w:r w:rsidR="00E101BE" w:rsidRPr="00003761">
        <w:rPr>
          <w:rFonts w:ascii="Times New Roman" w:hAnsi="Times New Roman"/>
          <w:b/>
          <w:sz w:val="24"/>
          <w:szCs w:val="24"/>
        </w:rPr>
        <w:t>СЪБИРАНЕ НА ОФЕРТИ С ОБЯВА</w:t>
      </w:r>
      <w:r w:rsidR="00E101BE" w:rsidRPr="00003761">
        <w:rPr>
          <w:rFonts w:ascii="Times New Roman" w:hAnsi="Times New Roman" w:cs="Times New Roman"/>
          <w:b/>
          <w:sz w:val="24"/>
          <w:szCs w:val="24"/>
        </w:rPr>
        <w:t>,</w:t>
      </w:r>
      <w:r w:rsidR="00E101BE" w:rsidRPr="00003761">
        <w:rPr>
          <w:rFonts w:ascii="Times New Roman" w:hAnsi="Times New Roman"/>
          <w:sz w:val="24"/>
          <w:szCs w:val="24"/>
          <w:lang w:val="x-none"/>
        </w:rPr>
        <w:t xml:space="preserve"> </w:t>
      </w:r>
      <w:r w:rsidR="00E101BE" w:rsidRPr="00003761">
        <w:rPr>
          <w:rFonts w:ascii="Times New Roman" w:hAnsi="Times New Roman"/>
          <w:b/>
          <w:sz w:val="24"/>
          <w:szCs w:val="24"/>
        </w:rPr>
        <w:t xml:space="preserve">С ПРЕДМЕТ: </w:t>
      </w:r>
      <w:r w:rsidR="00E101BE" w:rsidRPr="00003761">
        <w:rPr>
          <w:rFonts w:ascii="Times New Roman" w:eastAsia="Times New Roman" w:hAnsi="Times New Roman"/>
          <w:b/>
          <w:bCs/>
          <w:color w:val="000000"/>
          <w:sz w:val="24"/>
          <w:szCs w:val="24"/>
          <w:lang w:eastAsia="bg-BG"/>
        </w:rPr>
        <w:t>„ИЗВЪРШВАНЕ НА СТРОИТЕЛНО–МОНТАЖНИ РАБОТИ (ТЕКУЩ РЕМОНТ) В ПОМЕЩЕНИЯ В НАЦИОНАЛНА СЛЕДСТВЕНА СЛУЖБА“</w:t>
      </w:r>
    </w:p>
    <w:p w:rsidR="00C757D4" w:rsidRPr="00C757D4" w:rsidRDefault="00C757D4" w:rsidP="00C757D4">
      <w:pPr>
        <w:tabs>
          <w:tab w:val="left" w:pos="851"/>
          <w:tab w:val="left" w:pos="1134"/>
          <w:tab w:val="left" w:pos="1276"/>
        </w:tabs>
        <w:spacing w:after="0" w:line="240" w:lineRule="auto"/>
        <w:ind w:left="568"/>
        <w:jc w:val="both"/>
        <w:rPr>
          <w:rFonts w:ascii="Times New Roman" w:hAnsi="Times New Roman" w:cs="Times New Roman"/>
          <w:b/>
          <w:sz w:val="24"/>
          <w:szCs w:val="24"/>
          <w:lang w:val="en-US"/>
        </w:rPr>
      </w:pPr>
    </w:p>
    <w:p w:rsidR="00C757D4" w:rsidRDefault="00C757D4" w:rsidP="00C757D4">
      <w:pPr>
        <w:tabs>
          <w:tab w:val="left" w:pos="851"/>
          <w:tab w:val="left" w:pos="1134"/>
          <w:tab w:val="left" w:pos="1276"/>
        </w:tabs>
        <w:spacing w:after="0" w:line="240" w:lineRule="auto"/>
        <w:ind w:left="360"/>
        <w:jc w:val="both"/>
        <w:rPr>
          <w:rFonts w:ascii="Times New Roman" w:hAnsi="Times New Roman" w:cs="Times New Roman"/>
          <w:b/>
          <w:sz w:val="24"/>
          <w:szCs w:val="24"/>
        </w:rPr>
      </w:pPr>
    </w:p>
    <w:p w:rsidR="00C24065" w:rsidRDefault="00C24065" w:rsidP="00C757D4">
      <w:pPr>
        <w:tabs>
          <w:tab w:val="left" w:pos="851"/>
          <w:tab w:val="left" w:pos="1134"/>
          <w:tab w:val="left" w:pos="1276"/>
        </w:tabs>
        <w:spacing w:after="0" w:line="240" w:lineRule="auto"/>
        <w:ind w:left="360"/>
        <w:jc w:val="both"/>
        <w:rPr>
          <w:rFonts w:ascii="Times New Roman" w:hAnsi="Times New Roman" w:cs="Times New Roman"/>
          <w:b/>
          <w:sz w:val="24"/>
          <w:szCs w:val="24"/>
        </w:rPr>
      </w:pPr>
    </w:p>
    <w:p w:rsidR="00E551F7" w:rsidRPr="00E551F7" w:rsidRDefault="00E551F7"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E551F7">
        <w:rPr>
          <w:rFonts w:ascii="Times New Roman" w:eastAsia="MS Mincho" w:hAnsi="Times New Roman" w:cs="Times New Roman"/>
          <w:b/>
          <w:color w:val="000000" w:themeColor="text1"/>
          <w:sz w:val="24"/>
          <w:szCs w:val="24"/>
        </w:rPr>
        <w:t>ТЕХНИЧЕСКА СПЕЦИФИКАЦИЯ</w:t>
      </w:r>
    </w:p>
    <w:p w:rsidR="00E551F7" w:rsidRPr="00E551F7" w:rsidRDefault="00E551F7" w:rsidP="00E551F7">
      <w:pPr>
        <w:spacing w:after="0" w:line="240" w:lineRule="auto"/>
        <w:jc w:val="center"/>
        <w:rPr>
          <w:rFonts w:ascii="Times New Roman" w:eastAsia="MS Mincho" w:hAnsi="Times New Roman" w:cs="Times New Roman"/>
          <w:b/>
          <w:color w:val="000000" w:themeColor="text1"/>
          <w:sz w:val="24"/>
          <w:szCs w:val="24"/>
        </w:rPr>
      </w:pPr>
    </w:p>
    <w:p w:rsidR="00E551F7" w:rsidRPr="00E551F7" w:rsidRDefault="00E551F7" w:rsidP="00E551F7">
      <w:pPr>
        <w:spacing w:line="240" w:lineRule="auto"/>
        <w:jc w:val="center"/>
        <w:rPr>
          <w:rFonts w:ascii="Times New Roman" w:eastAsia="Times New Roman" w:hAnsi="Times New Roman"/>
          <w:bCs/>
          <w:color w:val="000000"/>
          <w:sz w:val="24"/>
          <w:szCs w:val="24"/>
          <w:lang w:eastAsia="bg-BG"/>
        </w:rPr>
      </w:pPr>
    </w:p>
    <w:p w:rsidR="00E551F7" w:rsidRPr="00E551F7" w:rsidRDefault="00E551F7" w:rsidP="00ED4882">
      <w:pPr>
        <w:pStyle w:val="a3"/>
        <w:numPr>
          <w:ilvl w:val="0"/>
          <w:numId w:val="13"/>
        </w:numPr>
        <w:spacing w:line="240" w:lineRule="auto"/>
        <w:rPr>
          <w:rFonts w:ascii="Times New Roman" w:eastAsia="Times New Roman" w:hAnsi="Times New Roman"/>
          <w:bCs/>
          <w:color w:val="000000"/>
          <w:sz w:val="24"/>
          <w:szCs w:val="24"/>
          <w:lang w:eastAsia="bg-BG"/>
        </w:rPr>
      </w:pPr>
      <w:r w:rsidRPr="00E551F7">
        <w:rPr>
          <w:rFonts w:ascii="Times New Roman" w:eastAsia="MS Mincho" w:hAnsi="Times New Roman" w:cs="Times New Roman"/>
          <w:b/>
          <w:color w:val="000000" w:themeColor="text1"/>
          <w:sz w:val="24"/>
          <w:szCs w:val="24"/>
        </w:rPr>
        <w:t>ОПИСАНИЕ НА ПОРЪЧКАТА:</w:t>
      </w:r>
    </w:p>
    <w:p w:rsidR="00E551F7" w:rsidRPr="00E551F7" w:rsidRDefault="00E551F7" w:rsidP="00E551F7">
      <w:pPr>
        <w:spacing w:after="0" w:line="240" w:lineRule="auto"/>
        <w:ind w:firstLine="708"/>
        <w:jc w:val="both"/>
        <w:rPr>
          <w:rFonts w:ascii="Times New Roman" w:eastAsia="Calibri" w:hAnsi="Times New Roman" w:cs="Times New Roman"/>
          <w:color w:val="000000"/>
          <w:spacing w:val="1"/>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строителство,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от ЗОП.</w:t>
      </w:r>
    </w:p>
    <w:p w:rsidR="00E551F7" w:rsidRPr="00E551F7" w:rsidRDefault="00E551F7" w:rsidP="00E551F7">
      <w:pPr>
        <w:spacing w:after="0" w:line="240" w:lineRule="auto"/>
        <w:ind w:firstLine="720"/>
        <w:jc w:val="both"/>
        <w:rPr>
          <w:rFonts w:ascii="Times New Roman" w:hAnsi="Times New Roman" w:cs="Times New Roman"/>
          <w:b/>
          <w:sz w:val="24"/>
          <w:szCs w:val="24"/>
        </w:rPr>
      </w:pPr>
      <w:r w:rsidRPr="00E551F7">
        <w:rPr>
          <w:rFonts w:ascii="Times New Roman" w:eastAsia="MS Mincho" w:hAnsi="Times New Roman" w:cs="Times New Roman"/>
          <w:b/>
          <w:color w:val="000000" w:themeColor="text1"/>
          <w:sz w:val="24"/>
          <w:szCs w:val="24"/>
        </w:rPr>
        <w:t>Предметът</w:t>
      </w:r>
      <w:r w:rsidRPr="00E551F7">
        <w:rPr>
          <w:rFonts w:ascii="Times New Roman" w:eastAsia="MS Mincho" w:hAnsi="Times New Roman" w:cs="Times New Roman"/>
          <w:color w:val="000000" w:themeColor="text1"/>
          <w:sz w:val="24"/>
          <w:szCs w:val="24"/>
        </w:rPr>
        <w:t xml:space="preserve"> на настоящата обществена поръчка включва</w:t>
      </w:r>
      <w:r w:rsidRPr="00E551F7">
        <w:rPr>
          <w:rFonts w:ascii="Times New Roman" w:eastAsia="Times New Roman" w:hAnsi="Times New Roman" w:cs="Times New Roman"/>
          <w:bCs/>
          <w:color w:val="000000" w:themeColor="text1"/>
          <w:sz w:val="24"/>
          <w:szCs w:val="24"/>
        </w:rPr>
        <w:t>:</w:t>
      </w:r>
      <w:r w:rsidRPr="00E551F7">
        <w:rPr>
          <w:sz w:val="24"/>
          <w:szCs w:val="24"/>
        </w:rPr>
        <w:t xml:space="preserve"> </w:t>
      </w:r>
      <w:r w:rsidRPr="00E551F7">
        <w:rPr>
          <w:rFonts w:ascii="Times New Roman" w:hAnsi="Times New Roman" w:cs="Times New Roman"/>
          <w:b/>
          <w:sz w:val="24"/>
          <w:szCs w:val="24"/>
        </w:rPr>
        <w:t>„Извършване на строително– монтажни работ</w:t>
      </w:r>
      <w:r w:rsidR="00431082">
        <w:rPr>
          <w:rFonts w:ascii="Times New Roman" w:hAnsi="Times New Roman" w:cs="Times New Roman"/>
          <w:b/>
          <w:sz w:val="24"/>
          <w:szCs w:val="24"/>
        </w:rPr>
        <w:t>и (текущ ремонт) в помещения в Н</w:t>
      </w:r>
      <w:r w:rsidRPr="00E551F7">
        <w:rPr>
          <w:rFonts w:ascii="Times New Roman" w:hAnsi="Times New Roman" w:cs="Times New Roman"/>
          <w:b/>
          <w:sz w:val="24"/>
          <w:szCs w:val="24"/>
        </w:rPr>
        <w:t>ационална следствена служба“.</w:t>
      </w:r>
    </w:p>
    <w:p w:rsidR="00E551F7" w:rsidRPr="001B2053" w:rsidRDefault="00E551F7" w:rsidP="00E551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53">
        <w:rPr>
          <w:rFonts w:ascii="Times New Roman" w:eastAsia="Times New Roman" w:hAnsi="Times New Roman" w:cs="Times New Roman"/>
          <w:sz w:val="24"/>
          <w:szCs w:val="24"/>
        </w:rPr>
        <w:t xml:space="preserve">Имотът, в който са разположени предвидените за ремонт </w:t>
      </w:r>
      <w:r w:rsidR="00256C1B" w:rsidRPr="001B2053">
        <w:rPr>
          <w:rFonts w:ascii="Times New Roman" w:eastAsia="Times New Roman" w:hAnsi="Times New Roman" w:cs="Times New Roman"/>
          <w:sz w:val="24"/>
          <w:szCs w:val="24"/>
        </w:rPr>
        <w:t>помещения, се намира</w:t>
      </w:r>
      <w:r w:rsidRPr="001B2053">
        <w:rPr>
          <w:rFonts w:ascii="Times New Roman" w:eastAsia="Times New Roman" w:hAnsi="Times New Roman" w:cs="Times New Roman"/>
          <w:sz w:val="24"/>
          <w:szCs w:val="24"/>
        </w:rPr>
        <w:t xml:space="preserve"> в УПИ VII, кв.1, м. „Дианабад“, район „Изгрев“. Същият е предоставен за управление на Министерство на правосъдието за нуждите на Национална следствена служба (НСлС), за което е съставен АДС № 00163/19.03.1997 г.</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Предвижда се строително–монтажните работи да бъдат изпълнявани в следните сгради:</w:t>
      </w:r>
    </w:p>
    <w:p w:rsidR="00E551F7" w:rsidRPr="001B2053" w:rsidRDefault="00E551F7" w:rsidP="00E551F7">
      <w:pPr>
        <w:spacing w:after="0" w:line="240" w:lineRule="auto"/>
        <w:ind w:left="360" w:firstLine="360"/>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Блок № 1А;</w:t>
      </w:r>
    </w:p>
    <w:p w:rsidR="00E551F7" w:rsidRPr="001B2053" w:rsidRDefault="00E551F7" w:rsidP="00E551F7">
      <w:pPr>
        <w:spacing w:after="0" w:line="240" w:lineRule="auto"/>
        <w:ind w:left="720"/>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Блок № 1В;</w:t>
      </w:r>
    </w:p>
    <w:p w:rsidR="00E551F7" w:rsidRPr="001B2053" w:rsidRDefault="00E551F7" w:rsidP="00E551F7">
      <w:pPr>
        <w:spacing w:after="0" w:line="240" w:lineRule="auto"/>
        <w:ind w:left="720"/>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Блок № 3А – Трафопост и дизел</w:t>
      </w:r>
      <w:r w:rsidRPr="001B2053">
        <w:rPr>
          <w:rFonts w:ascii="Times New Roman" w:eastAsia="Times New Roman" w:hAnsi="Times New Roman" w:cs="Times New Roman"/>
          <w:b/>
          <w:sz w:val="24"/>
          <w:szCs w:val="24"/>
          <w:lang w:eastAsia="bg-BG"/>
        </w:rPr>
        <w:t>-</w:t>
      </w:r>
      <w:r w:rsidRPr="001B2053">
        <w:rPr>
          <w:rFonts w:ascii="Times New Roman" w:eastAsia="Times New Roman" w:hAnsi="Times New Roman" w:cs="Times New Roman"/>
          <w:sz w:val="24"/>
          <w:szCs w:val="24"/>
          <w:lang w:eastAsia="bg-BG"/>
        </w:rPr>
        <w:t>агрегатно;</w:t>
      </w:r>
    </w:p>
    <w:p w:rsidR="00E551F7" w:rsidRPr="001B2053" w:rsidRDefault="00E551F7" w:rsidP="00E551F7">
      <w:pPr>
        <w:spacing w:after="0" w:line="240" w:lineRule="auto"/>
        <w:ind w:firstLine="709"/>
        <w:jc w:val="both"/>
        <w:rPr>
          <w:rFonts w:ascii="Times New Roman" w:eastAsia="Times New Roman" w:hAnsi="Times New Roman" w:cs="Times New Roman"/>
          <w:bCs/>
          <w:sz w:val="24"/>
          <w:szCs w:val="24"/>
          <w:lang w:eastAsia="bg-BG"/>
        </w:rPr>
      </w:pPr>
      <w:r w:rsidRPr="001B2053">
        <w:rPr>
          <w:rFonts w:ascii="Times New Roman" w:eastAsia="Times New Roman" w:hAnsi="Times New Roman" w:cs="Times New Roman"/>
          <w:bCs/>
          <w:sz w:val="24"/>
          <w:szCs w:val="24"/>
          <w:lang w:eastAsia="bg-BG"/>
        </w:rPr>
        <w:t>Същите са масивни и се характеризират, както следва:</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bCs/>
          <w:sz w:val="24"/>
          <w:szCs w:val="24"/>
          <w:lang w:eastAsia="bg-BG"/>
        </w:rPr>
        <w:t xml:space="preserve">- </w:t>
      </w:r>
      <w:r w:rsidRPr="001B2053">
        <w:rPr>
          <w:rFonts w:ascii="Times New Roman" w:eastAsia="Times New Roman" w:hAnsi="Times New Roman" w:cs="Times New Roman"/>
          <w:b/>
          <w:bCs/>
          <w:sz w:val="24"/>
          <w:szCs w:val="24"/>
          <w:lang w:eastAsia="bg-BG"/>
        </w:rPr>
        <w:t xml:space="preserve">Блок № 1А - </w:t>
      </w:r>
      <w:r w:rsidRPr="001B2053">
        <w:rPr>
          <w:rFonts w:ascii="Times New Roman" w:eastAsia="Times New Roman" w:hAnsi="Times New Roman" w:cs="Times New Roman"/>
          <w:sz w:val="24"/>
          <w:szCs w:val="24"/>
          <w:lang w:eastAsia="bg-BG"/>
        </w:rPr>
        <w:t>сградата е със застроена площ 518 кв.м., седем етажна  плюс сутерен с разгъ</w:t>
      </w:r>
      <w:r w:rsidR="00D10049" w:rsidRPr="001B2053">
        <w:rPr>
          <w:rFonts w:ascii="Times New Roman" w:eastAsia="Times New Roman" w:hAnsi="Times New Roman" w:cs="Times New Roman"/>
          <w:sz w:val="24"/>
          <w:szCs w:val="24"/>
          <w:lang w:eastAsia="bg-BG"/>
        </w:rPr>
        <w:t>ната застроена площ 4144 кв.м.</w:t>
      </w:r>
      <w:r w:rsidRPr="001B2053">
        <w:rPr>
          <w:rFonts w:ascii="Times New Roman" w:eastAsia="Times New Roman" w:hAnsi="Times New Roman" w:cs="Times New Roman"/>
          <w:sz w:val="24"/>
          <w:szCs w:val="24"/>
          <w:lang w:eastAsia="bg-BG"/>
        </w:rPr>
        <w:t xml:space="preserve"> Конструкцията е стоманобетонна, покривът е плосък.</w:t>
      </w:r>
      <w:r w:rsidRPr="001B2053">
        <w:rPr>
          <w:rFonts w:ascii="Times New Roman" w:eastAsia="Times New Roman" w:hAnsi="Times New Roman" w:cs="Times New Roman"/>
          <w:bCs/>
          <w:sz w:val="24"/>
          <w:szCs w:val="24"/>
          <w:lang w:eastAsia="bg-BG"/>
        </w:rPr>
        <w:t xml:space="preserve"> </w:t>
      </w:r>
      <w:r w:rsidRPr="001B2053">
        <w:rPr>
          <w:rFonts w:ascii="Times New Roman" w:eastAsia="Times New Roman" w:hAnsi="Times New Roman" w:cs="Times New Roman"/>
          <w:sz w:val="24"/>
          <w:szCs w:val="24"/>
          <w:lang w:eastAsia="bg-BG"/>
        </w:rPr>
        <w:t>Ограждащите стени са панелни, част от вътрешните също, а останалите са от леки гипсови блокчета. Външна мазилка е изпълнена с гладка шпакловка, боядисана с</w:t>
      </w:r>
      <w:r w:rsidRPr="001B2053">
        <w:rPr>
          <w:rFonts w:ascii="Times New Roman" w:eastAsia="Times New Roman" w:hAnsi="Times New Roman" w:cs="Times New Roman"/>
          <w:bCs/>
          <w:sz w:val="24"/>
          <w:szCs w:val="24"/>
          <w:lang w:eastAsia="bg-BG"/>
        </w:rPr>
        <w:t xml:space="preserve"> </w:t>
      </w:r>
      <w:r w:rsidRPr="001B2053">
        <w:rPr>
          <w:rFonts w:ascii="Times New Roman" w:eastAsia="Times New Roman" w:hAnsi="Times New Roman" w:cs="Times New Roman"/>
          <w:sz w:val="24"/>
          <w:szCs w:val="24"/>
          <w:lang w:eastAsia="bg-BG"/>
        </w:rPr>
        <w:t xml:space="preserve">цветен фасаден латекс, а вътрешната - с гладка варова шпакловка с бял латекс. Настилките са от </w:t>
      </w:r>
      <w:proofErr w:type="spellStart"/>
      <w:r w:rsidRPr="001B2053">
        <w:rPr>
          <w:rFonts w:ascii="Times New Roman" w:eastAsia="Times New Roman" w:hAnsi="Times New Roman" w:cs="Times New Roman"/>
          <w:sz w:val="24"/>
          <w:szCs w:val="24"/>
          <w:lang w:eastAsia="bg-BG"/>
        </w:rPr>
        <w:t>теракот</w:t>
      </w:r>
      <w:proofErr w:type="spellEnd"/>
      <w:r w:rsidRPr="001B2053">
        <w:rPr>
          <w:rFonts w:ascii="Times New Roman" w:eastAsia="Times New Roman" w:hAnsi="Times New Roman" w:cs="Times New Roman"/>
          <w:sz w:val="24"/>
          <w:szCs w:val="24"/>
          <w:lang w:eastAsia="bg-BG"/>
        </w:rPr>
        <w:t xml:space="preserve"> и монолитна мозайка, поставени върху циментова замазка. Изпълнени са електрическа, водопроводна, канализационна, отоплителна, комуникационно–информационна, </w:t>
      </w:r>
      <w:proofErr w:type="spellStart"/>
      <w:r w:rsidRPr="001B2053">
        <w:rPr>
          <w:rFonts w:ascii="Times New Roman" w:eastAsia="Times New Roman" w:hAnsi="Times New Roman" w:cs="Times New Roman"/>
          <w:sz w:val="24"/>
          <w:szCs w:val="24"/>
          <w:lang w:eastAsia="bg-BG"/>
        </w:rPr>
        <w:t>пожароизвестителна</w:t>
      </w:r>
      <w:proofErr w:type="spellEnd"/>
      <w:r w:rsidRPr="001B2053">
        <w:rPr>
          <w:rFonts w:ascii="Times New Roman" w:eastAsia="Times New Roman" w:hAnsi="Times New Roman" w:cs="Times New Roman"/>
          <w:sz w:val="24"/>
          <w:szCs w:val="24"/>
          <w:lang w:eastAsia="bg-BG"/>
        </w:rPr>
        <w:t xml:space="preserve"> и вентилационна инсталации. Общото състояние на сградата е добро. Въведена е в експлоатация през 1982 г. </w:t>
      </w:r>
    </w:p>
    <w:p w:rsidR="007D4322" w:rsidRPr="001B2053" w:rsidRDefault="007D4322"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Планирано е извършването на ремонтни работи в помещения,  </w:t>
      </w:r>
      <w:proofErr w:type="spellStart"/>
      <w:r w:rsidRPr="001B2053">
        <w:rPr>
          <w:rFonts w:ascii="Times New Roman" w:eastAsia="Times New Roman" w:hAnsi="Times New Roman" w:cs="Times New Roman"/>
          <w:sz w:val="24"/>
          <w:szCs w:val="24"/>
          <w:lang w:eastAsia="bg-BG"/>
        </w:rPr>
        <w:t>находящи</w:t>
      </w:r>
      <w:proofErr w:type="spellEnd"/>
      <w:r w:rsidRPr="001B2053">
        <w:rPr>
          <w:rFonts w:ascii="Times New Roman" w:eastAsia="Times New Roman" w:hAnsi="Times New Roman" w:cs="Times New Roman"/>
          <w:sz w:val="24"/>
          <w:szCs w:val="24"/>
          <w:lang w:eastAsia="bg-BG"/>
        </w:rPr>
        <w:t xml:space="preserve"> се на втория етаж от сградата на Блок № 1А – шест броя стаи и преходен коридор с обща площ 176 м2. Към настоящия момент същите са негодни за експлоатация.  </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bCs/>
          <w:sz w:val="24"/>
          <w:szCs w:val="24"/>
          <w:lang w:eastAsia="bg-BG"/>
        </w:rPr>
        <w:t xml:space="preserve">- </w:t>
      </w:r>
      <w:r w:rsidRPr="001B2053">
        <w:rPr>
          <w:rFonts w:ascii="Times New Roman" w:eastAsia="Times New Roman" w:hAnsi="Times New Roman" w:cs="Times New Roman"/>
          <w:b/>
          <w:bCs/>
          <w:sz w:val="24"/>
          <w:szCs w:val="24"/>
          <w:lang w:eastAsia="bg-BG"/>
        </w:rPr>
        <w:t xml:space="preserve">Блок № 1В – </w:t>
      </w:r>
      <w:r w:rsidRPr="001B2053">
        <w:rPr>
          <w:rFonts w:ascii="Times New Roman" w:eastAsia="Times New Roman" w:hAnsi="Times New Roman" w:cs="Times New Roman"/>
          <w:sz w:val="24"/>
          <w:szCs w:val="24"/>
          <w:lang w:eastAsia="bg-BG"/>
        </w:rPr>
        <w:t xml:space="preserve">сградата е със застроена площ 338 кв.м., шест етажа плюс сутерен и разгъната застроена площ – 2366 кв.м.   Конструкцията е стоманобетонна, покривът е плосък с вътрешно </w:t>
      </w:r>
      <w:proofErr w:type="spellStart"/>
      <w:r w:rsidRPr="001B2053">
        <w:rPr>
          <w:rFonts w:ascii="Times New Roman" w:eastAsia="Times New Roman" w:hAnsi="Times New Roman" w:cs="Times New Roman"/>
          <w:sz w:val="24"/>
          <w:szCs w:val="24"/>
          <w:lang w:eastAsia="bg-BG"/>
        </w:rPr>
        <w:t>водоотвеждане</w:t>
      </w:r>
      <w:proofErr w:type="spellEnd"/>
      <w:r w:rsidRPr="001B2053">
        <w:rPr>
          <w:rFonts w:ascii="Times New Roman" w:eastAsia="Times New Roman" w:hAnsi="Times New Roman" w:cs="Times New Roman"/>
          <w:sz w:val="24"/>
          <w:szCs w:val="24"/>
          <w:lang w:eastAsia="bg-BG"/>
        </w:rPr>
        <w:t xml:space="preserve">. Ограждащите стени са панелни, част от вътрешните също, а останалите са от леки гипсови блокчета. Изпълнени са електрическа, водопроводна, канализационна, отоплителна, комуникационно–информационна, </w:t>
      </w:r>
      <w:proofErr w:type="spellStart"/>
      <w:r w:rsidRPr="001B2053">
        <w:rPr>
          <w:rFonts w:ascii="Times New Roman" w:eastAsia="Times New Roman" w:hAnsi="Times New Roman" w:cs="Times New Roman"/>
          <w:sz w:val="24"/>
          <w:szCs w:val="24"/>
          <w:lang w:eastAsia="bg-BG"/>
        </w:rPr>
        <w:t>пожароизвестителна</w:t>
      </w:r>
      <w:proofErr w:type="spellEnd"/>
      <w:r w:rsidRPr="001B2053">
        <w:rPr>
          <w:rFonts w:ascii="Times New Roman" w:eastAsia="Times New Roman" w:hAnsi="Times New Roman" w:cs="Times New Roman"/>
          <w:sz w:val="24"/>
          <w:szCs w:val="24"/>
          <w:lang w:eastAsia="bg-BG"/>
        </w:rPr>
        <w:t xml:space="preserve"> и </w:t>
      </w:r>
      <w:r w:rsidRPr="001B2053">
        <w:rPr>
          <w:rFonts w:ascii="Times New Roman" w:eastAsia="Times New Roman" w:hAnsi="Times New Roman" w:cs="Times New Roman"/>
          <w:sz w:val="24"/>
          <w:szCs w:val="24"/>
          <w:lang w:eastAsia="bg-BG"/>
        </w:rPr>
        <w:lastRenderedPageBreak/>
        <w:t xml:space="preserve">вентилационна инсталации. Общото състояние на сградата е добро. Въведена е в експлоатация през 1982 г, a през 2006 г. е извършен ремонт на външната фасада. </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През 2015 г. е направен ремонт на покрива на сградата. При извършена подмяна на част от </w:t>
      </w:r>
      <w:r w:rsidRPr="001B2053">
        <w:rPr>
          <w:rFonts w:ascii="Times New Roman" w:eastAsia="Times New Roman" w:hAnsi="Times New Roman" w:cs="Times New Roman"/>
          <w:sz w:val="24"/>
          <w:szCs w:val="24"/>
          <w:lang w:val="en-US" w:eastAsia="bg-BG"/>
        </w:rPr>
        <w:t>PVC</w:t>
      </w:r>
      <w:r w:rsidRPr="001B2053">
        <w:rPr>
          <w:rFonts w:ascii="Times New Roman" w:eastAsia="Times New Roman" w:hAnsi="Times New Roman" w:cs="Times New Roman"/>
          <w:sz w:val="24"/>
          <w:szCs w:val="24"/>
          <w:lang w:eastAsia="bg-BG"/>
        </w:rPr>
        <w:t xml:space="preserve"> </w:t>
      </w:r>
      <w:proofErr w:type="spellStart"/>
      <w:r w:rsidR="00256C1B" w:rsidRPr="001B2053">
        <w:rPr>
          <w:rFonts w:ascii="Times New Roman" w:eastAsia="Times New Roman" w:hAnsi="Times New Roman" w:cs="Times New Roman"/>
          <w:sz w:val="24"/>
          <w:szCs w:val="24"/>
          <w:lang w:val="en-US" w:eastAsia="bg-BG"/>
        </w:rPr>
        <w:t>тръб</w:t>
      </w:r>
      <w:proofErr w:type="spellEnd"/>
      <w:r w:rsidR="00256C1B" w:rsidRPr="001B2053">
        <w:rPr>
          <w:rFonts w:ascii="Times New Roman" w:eastAsia="Times New Roman" w:hAnsi="Times New Roman" w:cs="Times New Roman"/>
          <w:sz w:val="24"/>
          <w:szCs w:val="24"/>
          <w:lang w:eastAsia="bg-BG"/>
        </w:rPr>
        <w:t>и</w:t>
      </w:r>
      <w:r w:rsidRPr="001B2053">
        <w:rPr>
          <w:rFonts w:ascii="Times New Roman" w:eastAsia="Times New Roman" w:hAnsi="Times New Roman" w:cs="Times New Roman"/>
          <w:sz w:val="24"/>
          <w:szCs w:val="24"/>
          <w:lang w:val="en-US" w:eastAsia="bg-BG"/>
        </w:rPr>
        <w:t xml:space="preserve"> </w:t>
      </w:r>
      <w:r w:rsidRPr="001B2053">
        <w:rPr>
          <w:rFonts w:ascii="Times New Roman" w:eastAsia="Times New Roman" w:hAnsi="Times New Roman" w:cs="Times New Roman"/>
          <w:sz w:val="24"/>
          <w:szCs w:val="24"/>
          <w:lang w:eastAsia="bg-BG"/>
        </w:rPr>
        <w:t xml:space="preserve">ф </w:t>
      </w:r>
      <w:r w:rsidRPr="001B2053">
        <w:rPr>
          <w:rFonts w:ascii="Times New Roman" w:eastAsia="Times New Roman" w:hAnsi="Times New Roman" w:cs="Times New Roman"/>
          <w:sz w:val="24"/>
          <w:szCs w:val="24"/>
          <w:lang w:val="en-US" w:eastAsia="bg-BG"/>
        </w:rPr>
        <w:t>110</w:t>
      </w:r>
      <w:r w:rsidRPr="001B2053">
        <w:rPr>
          <w:rFonts w:ascii="Times New Roman" w:eastAsia="Times New Roman" w:hAnsi="Times New Roman" w:cs="Times New Roman"/>
          <w:sz w:val="24"/>
          <w:szCs w:val="24"/>
          <w:lang w:eastAsia="bg-BG"/>
        </w:rPr>
        <w:t xml:space="preserve"> мм</w:t>
      </w:r>
      <w:r w:rsidRPr="001B2053">
        <w:rPr>
          <w:rFonts w:ascii="Times New Roman" w:eastAsia="Times New Roman" w:hAnsi="Times New Roman" w:cs="Times New Roman"/>
          <w:sz w:val="24"/>
          <w:szCs w:val="24"/>
          <w:lang w:val="en-US" w:eastAsia="bg-BG"/>
        </w:rPr>
        <w:t xml:space="preserve"> </w:t>
      </w:r>
      <w:r w:rsidRPr="001B2053">
        <w:rPr>
          <w:rFonts w:ascii="Times New Roman" w:eastAsia="Times New Roman" w:hAnsi="Times New Roman" w:cs="Times New Roman"/>
          <w:sz w:val="24"/>
          <w:szCs w:val="24"/>
          <w:lang w:eastAsia="bg-BG"/>
        </w:rPr>
        <w:t>от ве</w:t>
      </w:r>
      <w:r w:rsidR="00256C1B" w:rsidRPr="001B2053">
        <w:rPr>
          <w:rFonts w:ascii="Times New Roman" w:eastAsia="Times New Roman" w:hAnsi="Times New Roman" w:cs="Times New Roman"/>
          <w:sz w:val="24"/>
          <w:szCs w:val="24"/>
          <w:lang w:eastAsia="bg-BG"/>
        </w:rPr>
        <w:t xml:space="preserve">ртикален </w:t>
      </w:r>
      <w:proofErr w:type="spellStart"/>
      <w:r w:rsidR="00256C1B" w:rsidRPr="001B2053">
        <w:rPr>
          <w:rFonts w:ascii="Times New Roman" w:eastAsia="Times New Roman" w:hAnsi="Times New Roman" w:cs="Times New Roman"/>
          <w:sz w:val="24"/>
          <w:szCs w:val="24"/>
          <w:lang w:eastAsia="bg-BG"/>
        </w:rPr>
        <w:t>дъждоотвеждащ</w:t>
      </w:r>
      <w:proofErr w:type="spellEnd"/>
      <w:r w:rsidR="00256C1B" w:rsidRPr="001B2053">
        <w:rPr>
          <w:rFonts w:ascii="Times New Roman" w:eastAsia="Times New Roman" w:hAnsi="Times New Roman" w:cs="Times New Roman"/>
          <w:sz w:val="24"/>
          <w:szCs w:val="24"/>
          <w:lang w:eastAsia="bg-BG"/>
        </w:rPr>
        <w:t xml:space="preserve"> клон, </w:t>
      </w:r>
      <w:r w:rsidRPr="001B2053">
        <w:rPr>
          <w:rFonts w:ascii="Times New Roman" w:eastAsia="Times New Roman" w:hAnsi="Times New Roman" w:cs="Times New Roman"/>
          <w:sz w:val="24"/>
          <w:szCs w:val="24"/>
          <w:lang w:eastAsia="bg-BG"/>
        </w:rPr>
        <w:t xml:space="preserve">е констатирано наличие на твърди отлагания по вътрешната страна на стените на тръбата, наподобяващи котлен камък. По тази причина има съществено стеснение на вътрешния диаметър, чиито полезен размер в различните участъци по вертикала е между 40 мм и 90 мм, което при обилен дъжд може да предизвика затлачване на тръбите и наводнение на помещения на последните етажи. Течовете могат да засегнат ел. инсталацията и да предизвикат късо съединение със сериозни последствия, както и да унищожат или да доведат до негодност важна документация, съхраняваща се тези помещения. </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Това налага да бъде извършена подмяна на шест броя вертикални участъци от PVC тръби ф 110 мм, елементи на покривното </w:t>
      </w:r>
      <w:proofErr w:type="spellStart"/>
      <w:r w:rsidRPr="001B2053">
        <w:rPr>
          <w:rFonts w:ascii="Times New Roman" w:eastAsia="Times New Roman" w:hAnsi="Times New Roman" w:cs="Times New Roman"/>
          <w:sz w:val="24"/>
          <w:szCs w:val="24"/>
          <w:lang w:eastAsia="bg-BG"/>
        </w:rPr>
        <w:t>водоотвеждане</w:t>
      </w:r>
      <w:proofErr w:type="spellEnd"/>
      <w:r w:rsidRPr="001B2053">
        <w:rPr>
          <w:rFonts w:ascii="Times New Roman" w:eastAsia="Times New Roman" w:hAnsi="Times New Roman" w:cs="Times New Roman"/>
          <w:sz w:val="24"/>
          <w:szCs w:val="24"/>
          <w:lang w:eastAsia="bg-BG"/>
        </w:rPr>
        <w:t xml:space="preserve"> в Блок № 1В. Тяхното преминаване през помещения в сградата от сутерена до покрива ще наложи разкъртване на отвори в етажните плочи и </w:t>
      </w:r>
      <w:proofErr w:type="spellStart"/>
      <w:r w:rsidRPr="001B2053">
        <w:rPr>
          <w:rFonts w:ascii="Times New Roman" w:eastAsia="Times New Roman" w:hAnsi="Times New Roman" w:cs="Times New Roman"/>
          <w:sz w:val="24"/>
          <w:szCs w:val="24"/>
          <w:lang w:eastAsia="bg-BG"/>
        </w:rPr>
        <w:t>последващо</w:t>
      </w:r>
      <w:proofErr w:type="spellEnd"/>
      <w:r w:rsidRPr="001B2053">
        <w:rPr>
          <w:rFonts w:ascii="Times New Roman" w:eastAsia="Times New Roman" w:hAnsi="Times New Roman" w:cs="Times New Roman"/>
          <w:sz w:val="24"/>
          <w:szCs w:val="24"/>
          <w:lang w:eastAsia="bg-BG"/>
        </w:rPr>
        <w:t xml:space="preserve"> </w:t>
      </w:r>
      <w:proofErr w:type="spellStart"/>
      <w:r w:rsidRPr="001B2053">
        <w:rPr>
          <w:rFonts w:ascii="Times New Roman" w:eastAsia="Times New Roman" w:hAnsi="Times New Roman" w:cs="Times New Roman"/>
          <w:sz w:val="24"/>
          <w:szCs w:val="24"/>
          <w:lang w:eastAsia="bg-BG"/>
        </w:rPr>
        <w:t>замонолитване</w:t>
      </w:r>
      <w:proofErr w:type="spellEnd"/>
      <w:r w:rsidR="007D4322" w:rsidRPr="001B2053">
        <w:rPr>
          <w:rFonts w:ascii="Times New Roman" w:eastAsia="Times New Roman" w:hAnsi="Times New Roman" w:cs="Times New Roman"/>
          <w:sz w:val="24"/>
          <w:szCs w:val="24"/>
          <w:lang w:eastAsia="bg-BG"/>
        </w:rPr>
        <w:t>.</w:t>
      </w:r>
    </w:p>
    <w:p w:rsidR="00E551F7" w:rsidRPr="001B2053" w:rsidRDefault="00E551F7" w:rsidP="00E551F7">
      <w:pPr>
        <w:spacing w:after="0" w:line="240" w:lineRule="auto"/>
        <w:ind w:firstLine="709"/>
        <w:jc w:val="both"/>
        <w:rPr>
          <w:rFonts w:ascii="Times New Roman" w:eastAsia="Times New Roman" w:hAnsi="Times New Roman" w:cs="Times New Roman"/>
          <w:bCs/>
          <w:sz w:val="24"/>
          <w:szCs w:val="24"/>
          <w:lang w:eastAsia="bg-BG"/>
        </w:rPr>
      </w:pPr>
      <w:r w:rsidRPr="001B2053">
        <w:rPr>
          <w:rFonts w:ascii="Times New Roman" w:eastAsia="Times New Roman" w:hAnsi="Times New Roman" w:cs="Times New Roman"/>
          <w:sz w:val="24"/>
          <w:szCs w:val="24"/>
          <w:lang w:eastAsia="bg-BG"/>
        </w:rPr>
        <w:t xml:space="preserve">- </w:t>
      </w:r>
      <w:r w:rsidRPr="001B2053">
        <w:rPr>
          <w:rFonts w:ascii="Times New Roman" w:eastAsia="Times New Roman" w:hAnsi="Times New Roman" w:cs="Times New Roman"/>
          <w:b/>
          <w:sz w:val="24"/>
          <w:szCs w:val="24"/>
          <w:lang w:eastAsia="bg-BG"/>
        </w:rPr>
        <w:t>Блок № 3А</w:t>
      </w:r>
      <w:r w:rsidRPr="001B2053">
        <w:rPr>
          <w:rFonts w:ascii="Times New Roman" w:eastAsia="Times New Roman" w:hAnsi="Times New Roman" w:cs="Times New Roman"/>
          <w:sz w:val="24"/>
          <w:szCs w:val="24"/>
          <w:lang w:eastAsia="bg-BG"/>
        </w:rPr>
        <w:t xml:space="preserve"> - </w:t>
      </w:r>
      <w:r w:rsidRPr="001B2053">
        <w:rPr>
          <w:rFonts w:ascii="Times New Roman" w:eastAsia="Times New Roman" w:hAnsi="Times New Roman" w:cs="Times New Roman"/>
          <w:b/>
          <w:sz w:val="24"/>
          <w:szCs w:val="24"/>
          <w:lang w:eastAsia="bg-BG"/>
        </w:rPr>
        <w:t>Трафопост и дизел</w:t>
      </w:r>
      <w:r w:rsidRPr="001B2053">
        <w:rPr>
          <w:rFonts w:ascii="Times New Roman" w:eastAsia="Times New Roman" w:hAnsi="Times New Roman" w:cs="Times New Roman"/>
          <w:sz w:val="24"/>
          <w:szCs w:val="24"/>
          <w:lang w:eastAsia="bg-BG"/>
        </w:rPr>
        <w:t>-</w:t>
      </w:r>
      <w:r w:rsidRPr="001B2053">
        <w:rPr>
          <w:rFonts w:ascii="Times New Roman" w:eastAsia="Times New Roman" w:hAnsi="Times New Roman" w:cs="Times New Roman"/>
          <w:b/>
          <w:sz w:val="24"/>
          <w:szCs w:val="24"/>
          <w:lang w:eastAsia="bg-BG"/>
        </w:rPr>
        <w:t>агрегатно</w:t>
      </w:r>
      <w:r w:rsidRPr="001B2053">
        <w:rPr>
          <w:rFonts w:ascii="Times New Roman" w:eastAsia="Times New Roman" w:hAnsi="Times New Roman" w:cs="Times New Roman"/>
          <w:bCs/>
          <w:sz w:val="24"/>
          <w:szCs w:val="24"/>
          <w:lang w:eastAsia="bg-BG"/>
        </w:rPr>
        <w:t xml:space="preserve"> </w:t>
      </w:r>
      <w:r w:rsidRPr="001B2053">
        <w:rPr>
          <w:rFonts w:ascii="Times New Roman" w:eastAsia="Times New Roman" w:hAnsi="Times New Roman" w:cs="Times New Roman"/>
          <w:b/>
          <w:bCs/>
          <w:sz w:val="24"/>
          <w:szCs w:val="24"/>
          <w:lang w:eastAsia="bg-BG"/>
        </w:rPr>
        <w:t>-</w:t>
      </w:r>
      <w:r w:rsidRPr="001B2053">
        <w:rPr>
          <w:rFonts w:ascii="Times New Roman" w:eastAsia="Times New Roman" w:hAnsi="Times New Roman" w:cs="Times New Roman"/>
          <w:bCs/>
          <w:sz w:val="24"/>
          <w:szCs w:val="24"/>
          <w:lang w:eastAsia="bg-BG"/>
        </w:rPr>
        <w:t xml:space="preserve"> </w:t>
      </w:r>
      <w:r w:rsidRPr="001B2053">
        <w:rPr>
          <w:rFonts w:ascii="Times New Roman" w:eastAsia="Times New Roman" w:hAnsi="Times New Roman" w:cs="Times New Roman"/>
          <w:sz w:val="24"/>
          <w:szCs w:val="24"/>
          <w:lang w:eastAsia="bg-BG"/>
        </w:rPr>
        <w:t xml:space="preserve">сградата е със застроена площ 224 кв.м. Покривът е плосък с хидроизолация и ограждащи бордове с ламаринена обшивка. </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Необходимостта от извършването на ремонтни работи в Блок № 3А е </w:t>
      </w:r>
      <w:r w:rsidR="007D4322" w:rsidRPr="001B2053">
        <w:rPr>
          <w:rFonts w:ascii="Times New Roman" w:eastAsia="Times New Roman" w:hAnsi="Times New Roman" w:cs="Times New Roman"/>
          <w:sz w:val="24"/>
          <w:szCs w:val="24"/>
          <w:lang w:eastAsia="bg-BG"/>
        </w:rPr>
        <w:t>във връзка с</w:t>
      </w:r>
      <w:r w:rsidRPr="001B2053">
        <w:rPr>
          <w:rFonts w:ascii="Times New Roman" w:eastAsia="Times New Roman" w:hAnsi="Times New Roman" w:cs="Times New Roman"/>
          <w:sz w:val="24"/>
          <w:szCs w:val="24"/>
          <w:lang w:eastAsia="bg-BG"/>
        </w:rPr>
        <w:t xml:space="preserve"> констатирани течове в помещенията на трафопоста и дизел</w:t>
      </w:r>
      <w:r w:rsidRPr="001B2053">
        <w:rPr>
          <w:rFonts w:ascii="Times New Roman" w:eastAsia="Times New Roman" w:hAnsi="Times New Roman" w:cs="Times New Roman"/>
          <w:b/>
          <w:sz w:val="24"/>
          <w:szCs w:val="24"/>
          <w:lang w:eastAsia="bg-BG"/>
        </w:rPr>
        <w:t>-</w:t>
      </w:r>
      <w:r w:rsidRPr="001B2053">
        <w:rPr>
          <w:rFonts w:ascii="Times New Roman" w:eastAsia="Times New Roman" w:hAnsi="Times New Roman" w:cs="Times New Roman"/>
          <w:sz w:val="24"/>
          <w:szCs w:val="24"/>
          <w:lang w:eastAsia="bg-BG"/>
        </w:rPr>
        <w:t xml:space="preserve">агрегатното. </w:t>
      </w:r>
    </w:p>
    <w:p w:rsidR="00E551F7" w:rsidRPr="001B2053" w:rsidRDefault="00E551F7" w:rsidP="00E551F7">
      <w:pPr>
        <w:spacing w:after="0" w:line="240" w:lineRule="auto"/>
        <w:ind w:firstLine="709"/>
        <w:jc w:val="both"/>
        <w:rPr>
          <w:rFonts w:ascii="Times New Roman" w:eastAsia="Times New Roman" w:hAnsi="Times New Roman" w:cs="Times New Roman"/>
          <w:bCs/>
          <w:sz w:val="24"/>
          <w:szCs w:val="24"/>
          <w:lang w:eastAsia="bg-BG"/>
        </w:rPr>
      </w:pPr>
      <w:r w:rsidRPr="001B2053">
        <w:rPr>
          <w:rFonts w:ascii="Times New Roman" w:eastAsia="Times New Roman" w:hAnsi="Times New Roman" w:cs="Times New Roman"/>
          <w:sz w:val="24"/>
          <w:szCs w:val="24"/>
          <w:lang w:eastAsia="bg-BG"/>
        </w:rPr>
        <w:t>Според констатациите, хидроизолацията на покрива е деформирана с нарушена цялост и износен горен пласт, което е в следствие на въздействието на външни атмосферни влияния и естествена амортизация.</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В резултат на тези проблеми са възникнали локалните течове в двете помещенията. Това от своя страна предизвиква разрушаване и </w:t>
      </w:r>
      <w:proofErr w:type="spellStart"/>
      <w:r w:rsidRPr="001B2053">
        <w:rPr>
          <w:rFonts w:ascii="Times New Roman" w:eastAsia="Times New Roman" w:hAnsi="Times New Roman" w:cs="Times New Roman"/>
          <w:sz w:val="24"/>
          <w:szCs w:val="24"/>
          <w:lang w:eastAsia="bg-BG"/>
        </w:rPr>
        <w:t>подкожушване</w:t>
      </w:r>
      <w:proofErr w:type="spellEnd"/>
      <w:r w:rsidRPr="001B2053">
        <w:rPr>
          <w:rFonts w:ascii="Times New Roman" w:eastAsia="Times New Roman" w:hAnsi="Times New Roman" w:cs="Times New Roman"/>
          <w:sz w:val="24"/>
          <w:szCs w:val="24"/>
          <w:lang w:eastAsia="bg-BG"/>
        </w:rPr>
        <w:t xml:space="preserve"> на отделни участъци от мазилката по тавани и стени, както и </w:t>
      </w:r>
      <w:r w:rsidR="007D4322" w:rsidRPr="001B2053">
        <w:rPr>
          <w:rFonts w:ascii="Times New Roman" w:eastAsia="Times New Roman" w:hAnsi="Times New Roman" w:cs="Times New Roman"/>
          <w:sz w:val="24"/>
          <w:szCs w:val="24"/>
          <w:lang w:eastAsia="bg-BG"/>
        </w:rPr>
        <w:t xml:space="preserve">създава </w:t>
      </w:r>
      <w:r w:rsidRPr="001B2053">
        <w:rPr>
          <w:rFonts w:ascii="Times New Roman" w:eastAsia="Times New Roman" w:hAnsi="Times New Roman" w:cs="Times New Roman"/>
          <w:sz w:val="24"/>
          <w:szCs w:val="24"/>
          <w:lang w:eastAsia="bg-BG"/>
        </w:rPr>
        <w:t xml:space="preserve">риск от авария с непредвидими последствия. </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Основната цел на ремонта е отстраняване на възникналите течове. Необходима е направа на ново </w:t>
      </w:r>
      <w:proofErr w:type="spellStart"/>
      <w:r w:rsidRPr="001B2053">
        <w:rPr>
          <w:rFonts w:ascii="Times New Roman" w:eastAsia="Times New Roman" w:hAnsi="Times New Roman" w:cs="Times New Roman"/>
          <w:sz w:val="24"/>
          <w:szCs w:val="24"/>
          <w:lang w:eastAsia="bg-BG"/>
        </w:rPr>
        <w:t>хидроизолационно</w:t>
      </w:r>
      <w:proofErr w:type="spellEnd"/>
      <w:r w:rsidRPr="001B2053">
        <w:rPr>
          <w:rFonts w:ascii="Times New Roman" w:eastAsia="Times New Roman" w:hAnsi="Times New Roman" w:cs="Times New Roman"/>
          <w:sz w:val="24"/>
          <w:szCs w:val="24"/>
          <w:lang w:eastAsia="bg-BG"/>
        </w:rPr>
        <w:t xml:space="preserve"> покритие, частичен ремонт на ламаринените обшивки по бордовете, осигуряване на безпрепятствено </w:t>
      </w:r>
      <w:proofErr w:type="spellStart"/>
      <w:r w:rsidRPr="001B2053">
        <w:rPr>
          <w:rFonts w:ascii="Times New Roman" w:eastAsia="Times New Roman" w:hAnsi="Times New Roman" w:cs="Times New Roman"/>
          <w:sz w:val="24"/>
          <w:szCs w:val="24"/>
          <w:lang w:eastAsia="bg-BG"/>
        </w:rPr>
        <w:t>водоотвеждане</w:t>
      </w:r>
      <w:proofErr w:type="spellEnd"/>
      <w:r w:rsidRPr="001B2053">
        <w:rPr>
          <w:rFonts w:ascii="Times New Roman" w:eastAsia="Times New Roman" w:hAnsi="Times New Roman" w:cs="Times New Roman"/>
          <w:sz w:val="24"/>
          <w:szCs w:val="24"/>
          <w:lang w:eastAsia="bg-BG"/>
        </w:rPr>
        <w:t xml:space="preserve">. </w:t>
      </w:r>
    </w:p>
    <w:p w:rsidR="00E551F7" w:rsidRPr="001B2053" w:rsidRDefault="00E551F7" w:rsidP="00E551F7">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b/>
          <w:sz w:val="24"/>
          <w:szCs w:val="24"/>
          <w:lang w:eastAsia="bg-BG"/>
        </w:rPr>
        <w:tab/>
      </w:r>
    </w:p>
    <w:p w:rsidR="00E551F7" w:rsidRPr="001B2053" w:rsidRDefault="00E551F7" w:rsidP="00E551F7">
      <w:pPr>
        <w:spacing w:after="0" w:line="240" w:lineRule="auto"/>
        <w:jc w:val="both"/>
        <w:rPr>
          <w:rFonts w:ascii="Times New Roman" w:eastAsia="Times New Roman" w:hAnsi="Times New Roman" w:cs="Times New Roman"/>
          <w:b/>
          <w:sz w:val="24"/>
          <w:szCs w:val="24"/>
          <w:lang w:eastAsia="bg-BG"/>
        </w:rPr>
      </w:pPr>
      <w:r w:rsidRPr="001B2053">
        <w:rPr>
          <w:rFonts w:ascii="Times New Roman" w:eastAsia="Times New Roman" w:hAnsi="Times New Roman" w:cs="Times New Roman"/>
          <w:color w:val="FF0000"/>
          <w:sz w:val="24"/>
          <w:szCs w:val="24"/>
          <w:lang w:eastAsia="bg-BG"/>
        </w:rPr>
        <w:t xml:space="preserve"> </w:t>
      </w:r>
      <w:r w:rsidRPr="001B2053">
        <w:rPr>
          <w:rFonts w:ascii="Times New Roman" w:eastAsia="Times New Roman" w:hAnsi="Times New Roman" w:cs="Times New Roman"/>
          <w:b/>
          <w:color w:val="FF0000"/>
          <w:sz w:val="24"/>
          <w:szCs w:val="24"/>
          <w:lang w:eastAsia="bg-BG"/>
        </w:rPr>
        <w:tab/>
      </w:r>
      <w:r w:rsidRPr="001B2053">
        <w:rPr>
          <w:rFonts w:ascii="Times New Roman" w:eastAsia="Times New Roman" w:hAnsi="Times New Roman" w:cs="Times New Roman"/>
          <w:b/>
          <w:sz w:val="24"/>
          <w:szCs w:val="24"/>
          <w:lang w:eastAsia="bg-BG"/>
        </w:rPr>
        <w:t>Обем и съдържание на поръчката.</w:t>
      </w:r>
    </w:p>
    <w:p w:rsidR="00E551F7" w:rsidRPr="001B2053" w:rsidRDefault="00E551F7" w:rsidP="00D10049">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ab/>
        <w:t xml:space="preserve">В обхвата на поръчката се включва изпълнение на </w:t>
      </w:r>
      <w:r w:rsidRPr="001B2053">
        <w:rPr>
          <w:rFonts w:ascii="Times New Roman" w:eastAsia="Times New Roman" w:hAnsi="Times New Roman" w:cs="Times New Roman"/>
          <w:spacing w:val="-3"/>
          <w:sz w:val="24"/>
          <w:szCs w:val="24"/>
          <w:lang w:eastAsia="bg-BG"/>
        </w:rPr>
        <w:t xml:space="preserve">строителни и монтажни </w:t>
      </w:r>
      <w:r w:rsidRPr="001B2053">
        <w:rPr>
          <w:rFonts w:ascii="Times New Roman" w:eastAsia="Times New Roman" w:hAnsi="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w:t>
      </w:r>
      <w:r w:rsidR="00D10049" w:rsidRPr="001B2053">
        <w:rPr>
          <w:rFonts w:ascii="Times New Roman" w:eastAsia="Times New Roman" w:hAnsi="Times New Roman" w:cs="Times New Roman"/>
          <w:sz w:val="24"/>
          <w:szCs w:val="24"/>
          <w:lang w:eastAsia="bg-BG"/>
        </w:rPr>
        <w:t>вие с изискванията на Техническата спецификация</w:t>
      </w:r>
      <w:r w:rsidRPr="001B2053">
        <w:rPr>
          <w:rFonts w:ascii="Times New Roman" w:eastAsia="Times New Roman" w:hAnsi="Times New Roman" w:cs="Times New Roman"/>
          <w:sz w:val="24"/>
          <w:szCs w:val="24"/>
          <w:lang w:eastAsia="bg-BG"/>
        </w:rPr>
        <w:t>, както и дейности по отстраняване на дефекти в гаранционните срокове.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В процеса на строителството Изпълнителят следва да ограничи своите действия единствено в рамките на работната площадка.</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и непредвидени работи в размер на  6 % от стойността на предвидените. </w:t>
      </w:r>
    </w:p>
    <w:p w:rsidR="00E551F7" w:rsidRPr="001B2053" w:rsidRDefault="00E551F7" w:rsidP="00E551F7">
      <w:pPr>
        <w:spacing w:after="0" w:line="240" w:lineRule="auto"/>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ab/>
      </w:r>
    </w:p>
    <w:p w:rsidR="00E551F7" w:rsidRPr="001B2053" w:rsidRDefault="00E551F7" w:rsidP="00ED4882">
      <w:pPr>
        <w:pStyle w:val="a3"/>
        <w:numPr>
          <w:ilvl w:val="0"/>
          <w:numId w:val="13"/>
        </w:numPr>
        <w:spacing w:after="0" w:line="240" w:lineRule="auto"/>
        <w:rPr>
          <w:rFonts w:ascii="Times New Roman" w:eastAsia="Times New Roman" w:hAnsi="Times New Roman" w:cs="Times New Roman"/>
          <w:b/>
          <w:color w:val="000000"/>
          <w:sz w:val="24"/>
          <w:szCs w:val="24"/>
          <w:u w:val="single"/>
          <w:lang w:eastAsia="bg-BG"/>
        </w:rPr>
      </w:pPr>
      <w:r w:rsidRPr="001B2053">
        <w:rPr>
          <w:rFonts w:ascii="Times New Roman" w:eastAsia="Times New Roman" w:hAnsi="Times New Roman" w:cs="Times New Roman"/>
          <w:b/>
          <w:color w:val="000000"/>
          <w:sz w:val="24"/>
          <w:szCs w:val="24"/>
          <w:u w:val="single"/>
          <w:lang w:eastAsia="bg-BG"/>
        </w:rPr>
        <w:t>ИЗИСКВАНИЯ КЪМ ИЗПЪЛНЕНИЕТО НА СТРОИТЕЛНО-МОНТАЖНИТЕ</w:t>
      </w:r>
    </w:p>
    <w:p w:rsidR="00E551F7" w:rsidRPr="00E551F7" w:rsidRDefault="00E551F7" w:rsidP="00E551F7">
      <w:pPr>
        <w:spacing w:after="0" w:line="240" w:lineRule="auto"/>
        <w:rPr>
          <w:rFonts w:ascii="Times New Roman" w:eastAsia="Times New Roman" w:hAnsi="Times New Roman" w:cs="Times New Roman"/>
          <w:b/>
          <w:color w:val="000000"/>
          <w:sz w:val="24"/>
          <w:szCs w:val="24"/>
          <w:u w:val="single"/>
          <w:lang w:eastAsia="bg-BG"/>
        </w:rPr>
      </w:pPr>
      <w:r w:rsidRPr="001B2053">
        <w:rPr>
          <w:rFonts w:ascii="Times New Roman" w:eastAsia="Times New Roman" w:hAnsi="Times New Roman" w:cs="Times New Roman"/>
          <w:b/>
          <w:color w:val="000000"/>
          <w:sz w:val="24"/>
          <w:szCs w:val="24"/>
          <w:u w:val="single"/>
          <w:lang w:eastAsia="bg-BG"/>
        </w:rPr>
        <w:t>РАБОТИ:</w:t>
      </w: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sidR="00B45CE6">
        <w:rPr>
          <w:rFonts w:ascii="Times New Roman" w:eastAsia="Times New Roman" w:hAnsi="Times New Roman" w:cs="Times New Roman"/>
          <w:b/>
          <w:color w:val="000000"/>
          <w:sz w:val="24"/>
          <w:szCs w:val="24"/>
          <w:lang w:val="en-US" w:eastAsia="bg-BG"/>
        </w:rPr>
        <w:t xml:space="preserve">2.1. </w:t>
      </w:r>
      <w:r w:rsidRPr="00E551F7">
        <w:rPr>
          <w:rFonts w:ascii="Times New Roman" w:eastAsia="Times New Roman" w:hAnsi="Times New Roman" w:cs="Times New Roman"/>
          <w:b/>
          <w:color w:val="000000"/>
          <w:sz w:val="24"/>
          <w:szCs w:val="24"/>
          <w:lang w:eastAsia="bg-BG"/>
        </w:rPr>
        <w:t>Изисквания при изпълнението и отчитането на строителните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Изпълнението на строително–монтажните  работи, предмет на настоящата обществена поръчка е съгласно изискванията на Възложителя.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Изпълнителят трябва да създаде организация за изпълнение на ремонтните работи, което отразява в представен план–график (календарен план), съобразен с изискванията на Възложителя.  </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lastRenderedPageBreak/>
        <w:t xml:space="preserve">Възложителят чрез свой/и представител/и извършва контрол по всяко време на изпълнение на поръчката, като същият има право да възложи на трето лице по отделен договор упражняването на </w:t>
      </w:r>
      <w:r w:rsidRPr="001B2053">
        <w:rPr>
          <w:rFonts w:ascii="Times New Roman" w:eastAsia="Times New Roman" w:hAnsi="Times New Roman" w:cs="Times New Roman"/>
          <w:sz w:val="24"/>
          <w:szCs w:val="24"/>
          <w:lang w:eastAsia="bg-BG"/>
        </w:rPr>
        <w:t>независим строителен надзор и контрол върху количествата и качеството на ремонтните дейности</w:t>
      </w:r>
      <w:r w:rsidR="008D35B6" w:rsidRPr="001B2053">
        <w:rPr>
          <w:rFonts w:ascii="Times New Roman" w:eastAsia="Times New Roman" w:hAnsi="Times New Roman" w:cs="Times New Roman"/>
          <w:sz w:val="24"/>
          <w:szCs w:val="24"/>
          <w:lang w:eastAsia="bg-BG"/>
        </w:rPr>
        <w:t xml:space="preserve"> (Консултант)</w:t>
      </w:r>
      <w:r w:rsidRPr="001B2053">
        <w:rPr>
          <w:rFonts w:ascii="Times New Roman" w:eastAsia="Times New Roman" w:hAnsi="Times New Roman" w:cs="Times New Roman"/>
          <w:sz w:val="24"/>
          <w:szCs w:val="24"/>
          <w:lang w:eastAsia="bg-BG"/>
        </w:rPr>
        <w:t>.</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Ако по време на изпълнението възникнат въпроси, неизяснени в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Изпълнителя и Консултанта, упражняващ строителния надзор и контрола върху количествата и качеството на СМР.</w:t>
      </w:r>
    </w:p>
    <w:p w:rsidR="00E551F7" w:rsidRPr="001B2053"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Изпълнителя и Консултанта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и този на строителния надзор и контрол. При доказана необходимост от извършване на непредвидени в количествено–стойностната сметка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1B2053">
        <w:rPr>
          <w:rFonts w:ascii="Times New Roman" w:eastAsia="Times New Roman" w:hAnsi="Times New Roman" w:cs="Times New Roman"/>
          <w:b/>
          <w:sz w:val="24"/>
          <w:szCs w:val="24"/>
          <w:lang w:eastAsia="bg-BG"/>
        </w:rPr>
        <w:t xml:space="preserve">по </w:t>
      </w:r>
      <w:r w:rsidR="00910486" w:rsidRPr="001B2053">
        <w:rPr>
          <w:rFonts w:ascii="Times New Roman" w:eastAsia="Times New Roman" w:hAnsi="Times New Roman" w:cs="Times New Roman"/>
          <w:b/>
          <w:i/>
          <w:sz w:val="24"/>
          <w:szCs w:val="24"/>
          <w:lang w:eastAsia="bg-BG"/>
        </w:rPr>
        <w:t>образец Приложение № 9</w:t>
      </w:r>
      <w:r w:rsidR="0017042A" w:rsidRPr="001B2053">
        <w:rPr>
          <w:rFonts w:ascii="Times New Roman" w:eastAsia="Times New Roman" w:hAnsi="Times New Roman" w:cs="Times New Roman"/>
          <w:b/>
          <w:i/>
          <w:sz w:val="24"/>
          <w:szCs w:val="24"/>
          <w:lang w:eastAsia="bg-BG"/>
        </w:rPr>
        <w:t>.2</w:t>
      </w:r>
      <w:r w:rsidRPr="001B2053">
        <w:rPr>
          <w:rFonts w:ascii="Times New Roman" w:eastAsia="Times New Roman" w:hAnsi="Times New Roman" w:cs="Times New Roman"/>
          <w:sz w:val="24"/>
          <w:szCs w:val="24"/>
          <w:lang w:eastAsia="bg-BG"/>
        </w:rPr>
        <w:t xml:space="preserve"> към настоящото задание и фактури за вложените материали. Непредвидените строително–монтажни работи не следва да надвишават 6 % от стойността на предвидените дейности по количествено–стойностна сметка. </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и Консултанта в срок до 5 работни дни от датата на получаване.</w:t>
      </w:r>
    </w:p>
    <w:p w:rsidR="00E551F7" w:rsidRPr="001B2053"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за корекции.</w:t>
      </w:r>
    </w:p>
    <w:p w:rsidR="00E551F7" w:rsidRPr="00E551F7" w:rsidRDefault="00E551F7" w:rsidP="00E551F7">
      <w:pPr>
        <w:spacing w:after="0" w:line="240" w:lineRule="auto"/>
        <w:ind w:firstLine="709"/>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Отчитат се и подлежат на заплащане само действително извършени в</w:t>
      </w:r>
      <w:r w:rsidRPr="00E551F7">
        <w:rPr>
          <w:rFonts w:ascii="Times New Roman" w:eastAsia="Times New Roman" w:hAnsi="Times New Roman" w:cs="Times New Roman"/>
          <w:sz w:val="24"/>
          <w:szCs w:val="24"/>
          <w:lang w:eastAsia="bg-BG"/>
        </w:rPr>
        <w:t>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и Консултанта, ведно с протокола (бивш образец № 19).</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 xml:space="preserve">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Възложителя (определени по заповед), на Изпълнителя и на Консултанта, упражняващ строителния надзор и контрол на количествата и качеството на СМР.  </w:t>
      </w:r>
    </w:p>
    <w:p w:rsidR="00E551F7" w:rsidRPr="00E551F7" w:rsidRDefault="00E551F7" w:rsidP="00E551F7">
      <w:pPr>
        <w:spacing w:after="0" w:line="240" w:lineRule="auto"/>
        <w:jc w:val="both"/>
        <w:rPr>
          <w:rFonts w:ascii="Times New Roman" w:eastAsia="Times New Roman" w:hAnsi="Times New Roman" w:cs="Times New Roman"/>
          <w:color w:val="FF0000"/>
          <w:sz w:val="24"/>
          <w:szCs w:val="24"/>
          <w:lang w:eastAsia="bg-BG"/>
        </w:rPr>
      </w:pPr>
      <w:r w:rsidRPr="00E551F7">
        <w:rPr>
          <w:rFonts w:ascii="Times New Roman" w:eastAsia="Times New Roman" w:hAnsi="Times New Roman" w:cs="Times New Roman"/>
          <w:color w:val="000000"/>
          <w:sz w:val="24"/>
          <w:szCs w:val="24"/>
          <w:lang w:eastAsia="bg-BG"/>
        </w:rPr>
        <w:tab/>
      </w:r>
      <w:r w:rsidRPr="00E551F7">
        <w:rPr>
          <w:rFonts w:ascii="Times New Roman" w:eastAsia="Times New Roman" w:hAnsi="Times New Roman" w:cs="Times New Roman"/>
          <w:color w:val="FF0000"/>
          <w:sz w:val="24"/>
          <w:szCs w:val="24"/>
          <w:lang w:eastAsia="bg-BG"/>
        </w:rPr>
        <w:t xml:space="preserve"> </w:t>
      </w:r>
    </w:p>
    <w:p w:rsidR="00E551F7" w:rsidRPr="00E551F7" w:rsidRDefault="00E551F7" w:rsidP="00E551F7">
      <w:pPr>
        <w:spacing w:after="0" w:line="240" w:lineRule="auto"/>
        <w:jc w:val="both"/>
        <w:rPr>
          <w:rFonts w:ascii="Times New Roman" w:eastAsia="Times New Roman" w:hAnsi="Times New Roman" w:cs="Times New Roman"/>
          <w:b/>
          <w:sz w:val="24"/>
          <w:szCs w:val="24"/>
          <w:lang w:eastAsia="bg-BG"/>
        </w:rPr>
      </w:pPr>
      <w:r w:rsidRPr="00E551F7">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val="en-US" w:eastAsia="bg-BG"/>
        </w:rPr>
        <w:t>2.</w:t>
      </w:r>
      <w:r w:rsidRPr="00E551F7">
        <w:rPr>
          <w:rFonts w:ascii="Times New Roman" w:eastAsia="Times New Roman" w:hAnsi="Times New Roman" w:cs="Times New Roman"/>
          <w:b/>
          <w:sz w:val="24"/>
          <w:szCs w:val="24"/>
          <w:lang w:eastAsia="bg-BG"/>
        </w:rPr>
        <w:t>2. Изисквания за качеството на изпълнените строителни и монтажни работи</w:t>
      </w:r>
    </w:p>
    <w:p w:rsidR="00E551F7" w:rsidRPr="00E551F7" w:rsidRDefault="00E551F7" w:rsidP="00E551F7">
      <w:pPr>
        <w:spacing w:after="0" w:line="240" w:lineRule="auto"/>
        <w:ind w:firstLine="708"/>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r>
      <w:r w:rsidRPr="001B2053">
        <w:rPr>
          <w:rFonts w:ascii="Times New Roman" w:eastAsia="Times New Roman" w:hAnsi="Times New Roman" w:cs="Times New Roman"/>
          <w:sz w:val="24"/>
          <w:szCs w:val="24"/>
          <w:lang w:eastAsia="bg-BG"/>
        </w:rPr>
        <w:t>Всички строителни и монтажни работи трябва да се изпълняват, съоб</w:t>
      </w:r>
      <w:r w:rsidR="00F86DE8" w:rsidRPr="001B2053">
        <w:rPr>
          <w:rFonts w:ascii="Times New Roman" w:eastAsia="Times New Roman" w:hAnsi="Times New Roman" w:cs="Times New Roman"/>
          <w:sz w:val="24"/>
          <w:szCs w:val="24"/>
          <w:lang w:eastAsia="bg-BG"/>
        </w:rPr>
        <w:t>разно изискванията на правилата</w:t>
      </w:r>
      <w:r w:rsidRPr="001B2053">
        <w:rPr>
          <w:rFonts w:ascii="Times New Roman" w:eastAsia="Times New Roman" w:hAnsi="Times New Roman" w:cs="Times New Roman"/>
          <w:sz w:val="24"/>
          <w:szCs w:val="24"/>
          <w:lang w:eastAsia="bg-BG"/>
        </w:rPr>
        <w:t xml:space="preserve"> за изпълнение и приемане на строително–монтажните работи и с </w:t>
      </w:r>
      <w:r w:rsidR="00F86DE8" w:rsidRPr="001B2053">
        <w:rPr>
          <w:rFonts w:ascii="Times New Roman" w:eastAsia="Times New Roman" w:hAnsi="Times New Roman" w:cs="Times New Roman"/>
          <w:sz w:val="24"/>
          <w:szCs w:val="24"/>
          <w:lang w:eastAsia="bg-BG"/>
        </w:rPr>
        <w:t xml:space="preserve">необходимото </w:t>
      </w:r>
      <w:r w:rsidRPr="001B2053">
        <w:rPr>
          <w:rFonts w:ascii="Times New Roman" w:eastAsia="Times New Roman" w:hAnsi="Times New Roman" w:cs="Times New Roman"/>
          <w:sz w:val="24"/>
          <w:szCs w:val="24"/>
          <w:lang w:eastAsia="bg-BG"/>
        </w:rPr>
        <w:t>качество</w:t>
      </w:r>
      <w:r w:rsidR="00F86DE8" w:rsidRPr="001B2053">
        <w:rPr>
          <w:rFonts w:ascii="Times New Roman" w:eastAsia="Times New Roman" w:hAnsi="Times New Roman" w:cs="Times New Roman"/>
          <w:sz w:val="24"/>
          <w:szCs w:val="24"/>
          <w:lang w:eastAsia="bg-BG"/>
        </w:rPr>
        <w:t>.</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E551F7" w:rsidRPr="00E551F7" w:rsidRDefault="00E551F7" w:rsidP="00E551F7">
      <w:pPr>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lastRenderedPageBreak/>
        <w:tab/>
      </w:r>
      <w:r w:rsidRPr="00E551F7">
        <w:rPr>
          <w:rFonts w:ascii="Times New Roman" w:eastAsia="Times New Roman" w:hAnsi="Times New Roman" w:cs="Times New Roman"/>
          <w:sz w:val="24"/>
          <w:szCs w:val="24"/>
          <w:lang w:eastAsia="bg-BG"/>
        </w:rPr>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E551F7" w:rsidRPr="00E551F7" w:rsidRDefault="00E551F7" w:rsidP="00E551F7">
      <w:pPr>
        <w:tabs>
          <w:tab w:val="left" w:pos="720"/>
        </w:tabs>
        <w:spacing w:after="0" w:line="240" w:lineRule="auto"/>
        <w:jc w:val="both"/>
        <w:rPr>
          <w:rFonts w:ascii="Times New Roman" w:eastAsia="Times New Roman" w:hAnsi="Times New Roman" w:cs="Times New Roman"/>
          <w:i/>
          <w:sz w:val="24"/>
          <w:szCs w:val="24"/>
          <w:lang w:eastAsia="bg-BG"/>
        </w:rPr>
      </w:pPr>
      <w:r w:rsidRPr="00E551F7">
        <w:rPr>
          <w:rFonts w:ascii="Times New Roman" w:eastAsia="Times New Roman" w:hAnsi="Times New Roman" w:cs="Times New Roman"/>
          <w:sz w:val="24"/>
          <w:szCs w:val="24"/>
          <w:lang w:eastAsia="bg-BG"/>
        </w:rPr>
        <w:tab/>
        <w:t xml:space="preserve">Изпълнителят следва да бъде регистриран по стандарт БДС EN ISO 9001:2008 или еквивалентен, за внедрена система за управление на качеството с обхват, сходен с предмета на поръчката. </w:t>
      </w:r>
    </w:p>
    <w:p w:rsidR="00E551F7" w:rsidRPr="00E551F7" w:rsidRDefault="00E551F7" w:rsidP="00E551F7">
      <w:pPr>
        <w:suppressAutoHyphens/>
        <w:spacing w:after="0" w:line="240" w:lineRule="auto"/>
        <w:jc w:val="both"/>
        <w:rPr>
          <w:rFonts w:ascii="Times New Roman" w:eastAsia="Times New Roman" w:hAnsi="Times New Roman" w:cs="Times New Roman"/>
          <w:sz w:val="24"/>
          <w:szCs w:val="24"/>
          <w:lang w:eastAsia="ar-SA"/>
        </w:rPr>
      </w:pPr>
      <w:r w:rsidRPr="00E551F7">
        <w:rPr>
          <w:rFonts w:ascii="Times New Roman" w:eastAsia="Times New Roman" w:hAnsi="Times New Roman" w:cs="Times New Roman"/>
          <w:sz w:val="24"/>
          <w:szCs w:val="24"/>
          <w:lang w:eastAsia="bg-BG"/>
        </w:rPr>
        <w:tab/>
        <w:t>Изпълнителят следва да бъде регистриран в Централния професионален регистър на строителя, съгласно Закона за камарата на строителите, като това обстоятелство се доказва със заверено от участника копие на Удостоверение за вписване в посочения регистър, първа група, четвърта категория или по–висока .</w:t>
      </w:r>
      <w:r w:rsidRPr="00E551F7">
        <w:rPr>
          <w:rFonts w:ascii="Times New Roman" w:eastAsia="Times New Roman" w:hAnsi="Times New Roman" w:cs="Times New Roman"/>
          <w:sz w:val="24"/>
          <w:szCs w:val="24"/>
          <w:lang w:eastAsia="ar-SA"/>
        </w:rPr>
        <w:tab/>
      </w:r>
    </w:p>
    <w:p w:rsidR="00E551F7" w:rsidRPr="00E551F7" w:rsidRDefault="00E551F7" w:rsidP="00E551F7">
      <w:pPr>
        <w:suppressAutoHyphens/>
        <w:spacing w:after="0" w:line="240" w:lineRule="auto"/>
        <w:jc w:val="both"/>
        <w:rPr>
          <w:rFonts w:ascii="Times New Roman" w:eastAsia="Times New Roman" w:hAnsi="Times New Roman" w:cs="Times New Roman"/>
          <w:i/>
          <w:sz w:val="24"/>
          <w:szCs w:val="24"/>
          <w:lang w:eastAsia="ar-SA"/>
        </w:rPr>
      </w:pPr>
    </w:p>
    <w:p w:rsidR="00E551F7" w:rsidRPr="00E551F7" w:rsidRDefault="00E551F7" w:rsidP="00E551F7">
      <w:pPr>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b/>
          <w:i/>
          <w:color w:val="000000"/>
          <w:sz w:val="24"/>
          <w:szCs w:val="24"/>
          <w:lang w:eastAsia="bg-BG"/>
        </w:rPr>
        <w:tab/>
      </w:r>
      <w:r w:rsidRPr="00E551F7">
        <w:rPr>
          <w:rFonts w:ascii="Times New Roman" w:eastAsia="Times New Roman" w:hAnsi="Times New Roman" w:cs="Times New Roman"/>
          <w:sz w:val="24"/>
          <w:szCs w:val="24"/>
          <w:lang w:eastAsia="bg-BG"/>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и на Консултанта, упражняващ строителен надзор и контрол на количествата и качеството на СМР. </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Възложителят и Консултантът, извършващ строителния надзор и контрол на количествата и качеството или всяко лице, определено от тях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E551F7" w:rsidRPr="00E551F7" w:rsidRDefault="00E551F7" w:rsidP="00E551F7">
      <w:pPr>
        <w:autoSpaceDE w:val="0"/>
        <w:autoSpaceDN w:val="0"/>
        <w:adjustRightInd w:val="0"/>
        <w:spacing w:after="0" w:line="240" w:lineRule="auto"/>
        <w:ind w:right="-23" w:firstLine="708"/>
        <w:jc w:val="both"/>
        <w:rPr>
          <w:rFonts w:ascii="Times New Roman" w:eastAsia="Times New Roman" w:hAnsi="Times New Roman" w:cs="Times New Roman"/>
          <w:b/>
          <w:bCs/>
          <w:sz w:val="24"/>
          <w:szCs w:val="24"/>
          <w:lang w:eastAsia="bg-BG"/>
        </w:rPr>
      </w:pPr>
      <w:r w:rsidRPr="00E551F7">
        <w:rPr>
          <w:rFonts w:ascii="Times New Roman" w:eastAsia="Times New Roman" w:hAnsi="Times New Roman" w:cs="Times New Roman"/>
          <w:b/>
          <w:bCs/>
          <w:sz w:val="24"/>
          <w:szCs w:val="24"/>
          <w:lang w:eastAsia="bg-BG"/>
        </w:rPr>
        <w:t xml:space="preserve">Участникът в настоящата поръчка следва да </w:t>
      </w:r>
      <w:r w:rsidR="00703579">
        <w:rPr>
          <w:rFonts w:ascii="Times New Roman" w:eastAsia="Times New Roman" w:hAnsi="Times New Roman" w:cs="Times New Roman"/>
          <w:b/>
          <w:bCs/>
          <w:sz w:val="24"/>
          <w:szCs w:val="24"/>
          <w:lang w:eastAsia="bg-BG"/>
        </w:rPr>
        <w:t>представи Предложение за изпълнение на обществената поръчка – по образец</w:t>
      </w:r>
      <w:r w:rsidRPr="00E551F7">
        <w:rPr>
          <w:rFonts w:ascii="Times New Roman" w:eastAsia="Times New Roman" w:hAnsi="Times New Roman" w:cs="Times New Roman"/>
          <w:b/>
          <w:bCs/>
          <w:sz w:val="24"/>
          <w:szCs w:val="24"/>
          <w:lang w:eastAsia="bg-BG"/>
        </w:rPr>
        <w:t>, което да съдържа описание на начина за нейното изпълнение, в съответствие с изискванията на Възложителя.</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p>
    <w:p w:rsidR="00E551F7" w:rsidRPr="00E551F7" w:rsidRDefault="00E551F7" w:rsidP="00E551F7">
      <w:pPr>
        <w:tabs>
          <w:tab w:val="left" w:pos="0"/>
        </w:tabs>
        <w:spacing w:after="0" w:line="240" w:lineRule="auto"/>
        <w:jc w:val="both"/>
        <w:rPr>
          <w:rFonts w:ascii="Times New Roman" w:eastAsia="Times New Roman" w:hAnsi="Times New Roman" w:cs="Times New Roman"/>
          <w:b/>
          <w:color w:val="000000"/>
          <w:sz w:val="24"/>
          <w:szCs w:val="24"/>
          <w:lang w:eastAsia="bg-BG"/>
        </w:rPr>
      </w:pPr>
      <w:r w:rsidRPr="00E551F7">
        <w:rPr>
          <w:rFonts w:ascii="Times New Roman" w:eastAsia="Times New Roman" w:hAnsi="Times New Roman" w:cs="Times New Roman"/>
          <w:b/>
          <w:color w:val="000000"/>
          <w:sz w:val="24"/>
          <w:szCs w:val="24"/>
          <w:lang w:eastAsia="bg-BG"/>
        </w:rPr>
        <w:tab/>
      </w:r>
      <w:r>
        <w:rPr>
          <w:rFonts w:ascii="Times New Roman" w:eastAsia="Times New Roman" w:hAnsi="Times New Roman" w:cs="Times New Roman"/>
          <w:b/>
          <w:color w:val="000000"/>
          <w:sz w:val="24"/>
          <w:szCs w:val="24"/>
          <w:lang w:val="en-US" w:eastAsia="bg-BG"/>
        </w:rPr>
        <w:t>2.</w:t>
      </w:r>
      <w:r w:rsidRPr="00E551F7">
        <w:rPr>
          <w:rFonts w:ascii="Times New Roman" w:eastAsia="Times New Roman" w:hAnsi="Times New Roman" w:cs="Times New Roman"/>
          <w:b/>
          <w:color w:val="000000"/>
          <w:sz w:val="24"/>
          <w:szCs w:val="24"/>
          <w:lang w:eastAsia="bg-BG"/>
        </w:rPr>
        <w:t>4. Описание на мерките за опазване на околната среда и безопасни условия на труд.</w:t>
      </w:r>
    </w:p>
    <w:p w:rsidR="00E551F7" w:rsidRPr="001B2053" w:rsidRDefault="00E551F7"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r w:rsidRPr="00E551F7">
        <w:rPr>
          <w:rFonts w:ascii="Times New Roman" w:eastAsia="Times New Roman" w:hAnsi="Times New Roman" w:cs="Times New Roman"/>
          <w:color w:val="000000"/>
          <w:sz w:val="24"/>
          <w:szCs w:val="24"/>
          <w:lang w:eastAsia="bg-BG"/>
        </w:rPr>
        <w:tab/>
      </w:r>
      <w:r w:rsidRPr="001B2053">
        <w:rPr>
          <w:rFonts w:ascii="Times New Roman" w:eastAsia="Times New Roman" w:hAnsi="Times New Roman" w:cs="Times New Roman"/>
          <w:color w:val="000000"/>
          <w:sz w:val="24"/>
          <w:szCs w:val="24"/>
          <w:lang w:eastAsia="bg-BG"/>
        </w:rPr>
        <w:t>Изпълни</w:t>
      </w:r>
      <w:r w:rsidR="00C70F30" w:rsidRPr="001B2053">
        <w:rPr>
          <w:rFonts w:ascii="Times New Roman" w:eastAsia="Times New Roman" w:hAnsi="Times New Roman" w:cs="Times New Roman"/>
          <w:color w:val="000000"/>
          <w:sz w:val="24"/>
          <w:szCs w:val="24"/>
          <w:lang w:eastAsia="bg-BG"/>
        </w:rPr>
        <w:t>телят следва да бъде сертифициран</w:t>
      </w:r>
      <w:r w:rsidRPr="001B2053">
        <w:rPr>
          <w:rFonts w:ascii="Times New Roman" w:eastAsia="Times New Roman" w:hAnsi="Times New Roman" w:cs="Times New Roman"/>
          <w:color w:val="000000"/>
          <w:sz w:val="24"/>
          <w:szCs w:val="24"/>
          <w:lang w:eastAsia="bg-BG"/>
        </w:rPr>
        <w:t xml:space="preserve"> по стандарт BS OHSAS 18001:2007 или еквивалентен за внедрена система за управление на здравословни и безопасни условия на труд, с предметен обхват, сходен с предмета на поръчката. </w:t>
      </w:r>
    </w:p>
    <w:p w:rsidR="00E551F7" w:rsidRPr="00E551F7" w:rsidRDefault="00E551F7"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r w:rsidRPr="001B2053">
        <w:rPr>
          <w:rFonts w:ascii="Times New Roman" w:eastAsia="Times New Roman" w:hAnsi="Times New Roman" w:cs="Times New Roman"/>
          <w:color w:val="000000"/>
          <w:sz w:val="24"/>
          <w:szCs w:val="24"/>
          <w:lang w:eastAsia="bg-BG"/>
        </w:rPr>
        <w:tab/>
        <w:t>Изпълни</w:t>
      </w:r>
      <w:r w:rsidR="00C70F30" w:rsidRPr="001B2053">
        <w:rPr>
          <w:rFonts w:ascii="Times New Roman" w:eastAsia="Times New Roman" w:hAnsi="Times New Roman" w:cs="Times New Roman"/>
          <w:color w:val="000000"/>
          <w:sz w:val="24"/>
          <w:szCs w:val="24"/>
          <w:lang w:eastAsia="bg-BG"/>
        </w:rPr>
        <w:t>телят следва да бъде сертифициран</w:t>
      </w:r>
      <w:r w:rsidRPr="001B2053">
        <w:rPr>
          <w:rFonts w:ascii="Times New Roman" w:eastAsia="Times New Roman" w:hAnsi="Times New Roman" w:cs="Times New Roman"/>
          <w:color w:val="000000"/>
          <w:sz w:val="24"/>
          <w:szCs w:val="24"/>
          <w:lang w:eastAsia="bg-BG"/>
        </w:rPr>
        <w:t xml:space="preserve"> по стандарт БДС EN ISO 14001:2004 или еквивалентен за внедрена система за управление на околната среда.</w:t>
      </w:r>
    </w:p>
    <w:p w:rsidR="00E551F7" w:rsidRPr="00E551F7"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E551F7">
        <w:rPr>
          <w:rFonts w:ascii="Times New Roman" w:eastAsia="Times New Roman" w:hAnsi="Times New Roman" w:cs="Times New Roman"/>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E551F7" w:rsidRPr="00E551F7" w:rsidRDefault="00FC7357" w:rsidP="00E551F7">
      <w:pPr>
        <w:tabs>
          <w:tab w:val="left" w:pos="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E551F7" w:rsidRPr="00E551F7">
        <w:rPr>
          <w:rFonts w:ascii="Times New Roman" w:eastAsia="Times New Roman" w:hAnsi="Times New Roman" w:cs="Times New Roman"/>
          <w:sz w:val="24"/>
          <w:szCs w:val="24"/>
          <w:lang w:eastAsia="bg-BG"/>
        </w:rPr>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E551F7" w:rsidRDefault="00E551F7"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r w:rsidRPr="00E551F7">
        <w:rPr>
          <w:rFonts w:ascii="Times New Roman" w:eastAsia="Times New Roman" w:hAnsi="Times New Roman" w:cs="Times New Roman"/>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r w:rsidRPr="00E551F7">
        <w:rPr>
          <w:rFonts w:ascii="Times New Roman" w:eastAsia="Times New Roman" w:hAnsi="Times New Roman" w:cs="Times New Roman"/>
          <w:color w:val="000000"/>
          <w:sz w:val="24"/>
          <w:szCs w:val="24"/>
          <w:lang w:eastAsia="bg-BG"/>
        </w:rPr>
        <w:tab/>
      </w:r>
    </w:p>
    <w:p w:rsidR="00FC7357" w:rsidRDefault="00FC7357"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p>
    <w:p w:rsidR="00FC7357" w:rsidRPr="00E551F7" w:rsidRDefault="00FC7357"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p>
    <w:p w:rsidR="00E551F7" w:rsidRPr="00E551F7" w:rsidRDefault="00E551F7" w:rsidP="00E551F7">
      <w:pPr>
        <w:tabs>
          <w:tab w:val="left" w:pos="0"/>
        </w:tabs>
        <w:spacing w:after="0" w:line="240" w:lineRule="auto"/>
        <w:jc w:val="both"/>
        <w:rPr>
          <w:rFonts w:ascii="Times New Roman" w:eastAsia="Times New Roman" w:hAnsi="Times New Roman" w:cs="Times New Roman"/>
          <w:color w:val="000000"/>
          <w:sz w:val="24"/>
          <w:szCs w:val="24"/>
          <w:lang w:eastAsia="bg-BG"/>
        </w:rPr>
      </w:pPr>
      <w:r w:rsidRPr="00E551F7">
        <w:rPr>
          <w:rFonts w:ascii="Times New Roman" w:eastAsia="Times New Roman" w:hAnsi="Times New Roman" w:cs="Times New Roman"/>
          <w:color w:val="000000"/>
          <w:sz w:val="24"/>
          <w:szCs w:val="24"/>
          <w:lang w:eastAsia="bg-BG"/>
        </w:rPr>
        <w:lastRenderedPageBreak/>
        <w:tab/>
      </w:r>
    </w:p>
    <w:p w:rsidR="00E551F7" w:rsidRPr="00B45CE6" w:rsidRDefault="00B45CE6" w:rsidP="00B45CE6">
      <w:pPr>
        <w:tabs>
          <w:tab w:val="left" w:pos="993"/>
        </w:tabs>
        <w:spacing w:after="0" w:line="240" w:lineRule="auto"/>
        <w:jc w:val="both"/>
        <w:rPr>
          <w:rFonts w:ascii="Times New Roman" w:eastAsia="Times New Roman" w:hAnsi="Times New Roman" w:cs="Times New Roman"/>
          <w:b/>
          <w:sz w:val="24"/>
          <w:szCs w:val="24"/>
          <w:lang w:eastAsia="bg-BG"/>
        </w:rPr>
      </w:pPr>
      <w:r>
        <w:rPr>
          <w:rFonts w:ascii="Times New Roman" w:eastAsia="MS Mincho" w:hAnsi="Times New Roman" w:cs="Times New Roman"/>
          <w:b/>
          <w:color w:val="000000" w:themeColor="text1"/>
          <w:sz w:val="24"/>
          <w:szCs w:val="24"/>
        </w:rPr>
        <w:tab/>
        <w:t>2.5.</w:t>
      </w:r>
      <w:r w:rsidR="00E551F7" w:rsidRPr="00B45CE6">
        <w:rPr>
          <w:rFonts w:ascii="Times New Roman" w:eastAsia="MS Mincho" w:hAnsi="Times New Roman" w:cs="Times New Roman"/>
          <w:b/>
          <w:color w:val="000000" w:themeColor="text1"/>
          <w:sz w:val="24"/>
          <w:szCs w:val="24"/>
        </w:rPr>
        <w:t xml:space="preserve"> Нормативни актове, които следва да се спазват при строителството.</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b/>
          <w:i/>
          <w:sz w:val="24"/>
          <w:szCs w:val="24"/>
          <w:lang w:eastAsia="bg-BG"/>
        </w:rPr>
        <w:tab/>
      </w:r>
      <w:r w:rsidRPr="00E551F7">
        <w:rPr>
          <w:rFonts w:ascii="Times New Roman" w:eastAsia="Times New Roman" w:hAnsi="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p>
    <w:p w:rsidR="00E551F7" w:rsidRPr="00E551F7"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E551F7" w:rsidRPr="00CA68FD" w:rsidRDefault="00E551F7" w:rsidP="00E551F7">
      <w:pPr>
        <w:tabs>
          <w:tab w:val="left" w:pos="0"/>
        </w:tabs>
        <w:spacing w:after="0" w:line="240" w:lineRule="auto"/>
        <w:jc w:val="both"/>
        <w:rPr>
          <w:rFonts w:ascii="Times New Roman" w:eastAsia="Times New Roman" w:hAnsi="Times New Roman" w:cs="Times New Roman"/>
          <w:sz w:val="24"/>
          <w:szCs w:val="24"/>
          <w:lang w:eastAsia="bg-BG"/>
        </w:rPr>
      </w:pPr>
      <w:r w:rsidRPr="00E551F7">
        <w:rPr>
          <w:rFonts w:ascii="Times New Roman" w:eastAsia="Times New Roman" w:hAnsi="Times New Roman" w:cs="Times New Roman"/>
          <w:color w:val="FF0000"/>
          <w:sz w:val="24"/>
          <w:szCs w:val="24"/>
          <w:lang w:eastAsia="bg-BG"/>
        </w:rPr>
        <w:tab/>
      </w:r>
      <w:r w:rsidRPr="00CA68FD">
        <w:rPr>
          <w:rFonts w:ascii="Times New Roman" w:eastAsia="Times New Roman" w:hAnsi="Times New Roman" w:cs="Times New Roman"/>
          <w:sz w:val="24"/>
          <w:szCs w:val="24"/>
          <w:lang w:eastAsia="bg-BG"/>
        </w:rPr>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E551F7" w:rsidRPr="00E551F7" w:rsidRDefault="00CA68FD" w:rsidP="00ED4882">
      <w:pPr>
        <w:pStyle w:val="a3"/>
        <w:numPr>
          <w:ilvl w:val="1"/>
          <w:numId w:val="13"/>
        </w:numPr>
        <w:tabs>
          <w:tab w:val="left" w:pos="993"/>
        </w:tabs>
        <w:spacing w:after="0" w:line="240" w:lineRule="auto"/>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 xml:space="preserve"> </w:t>
      </w:r>
      <w:r w:rsidR="00E551F7" w:rsidRPr="00E551F7">
        <w:rPr>
          <w:rFonts w:ascii="Times New Roman" w:eastAsia="MS Mincho" w:hAnsi="Times New Roman" w:cs="Times New Roman"/>
          <w:b/>
          <w:color w:val="000000" w:themeColor="text1"/>
          <w:sz w:val="24"/>
          <w:szCs w:val="24"/>
        </w:rPr>
        <w:t>Гаранционни срокове.</w:t>
      </w:r>
    </w:p>
    <w:p w:rsidR="00E551F7" w:rsidRPr="00E551F7" w:rsidRDefault="00E551F7" w:rsidP="00E551F7">
      <w:pPr>
        <w:tabs>
          <w:tab w:val="left" w:pos="993"/>
        </w:tabs>
        <w:spacing w:after="0" w:line="240" w:lineRule="auto"/>
        <w:ind w:firstLine="709"/>
        <w:jc w:val="both"/>
        <w:rPr>
          <w:rFonts w:ascii="Times New Roman" w:eastAsia="MS Mincho" w:hAnsi="Times New Roman" w:cs="Times New Roman"/>
          <w:b/>
          <w:color w:val="000000" w:themeColor="text1"/>
          <w:sz w:val="24"/>
          <w:szCs w:val="24"/>
        </w:rPr>
      </w:pPr>
      <w:r w:rsidRPr="00E551F7">
        <w:rPr>
          <w:rFonts w:ascii="Times New Roman" w:eastAsia="Times New Roman" w:hAnsi="Times New Roman" w:cs="Times New Roman"/>
          <w:sz w:val="24"/>
          <w:szCs w:val="24"/>
          <w:lang w:eastAsia="bg-BG"/>
        </w:rPr>
        <w:t xml:space="preserve">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следва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Участникът може да предложи по-голям гаранционен срок от </w:t>
      </w:r>
      <w:proofErr w:type="spellStart"/>
      <w:r w:rsidRPr="00E551F7">
        <w:rPr>
          <w:rFonts w:ascii="Times New Roman" w:eastAsia="Times New Roman" w:hAnsi="Times New Roman" w:cs="Times New Roman"/>
          <w:sz w:val="24"/>
          <w:szCs w:val="24"/>
          <w:lang w:eastAsia="bg-BG"/>
        </w:rPr>
        <w:t>законоустановения</w:t>
      </w:r>
      <w:proofErr w:type="spellEnd"/>
      <w:r w:rsidRPr="00E551F7">
        <w:rPr>
          <w:rFonts w:ascii="Times New Roman" w:eastAsia="Times New Roman" w:hAnsi="Times New Roman" w:cs="Times New Roman"/>
          <w:sz w:val="24"/>
          <w:szCs w:val="24"/>
          <w:lang w:eastAsia="bg-BG"/>
        </w:rPr>
        <w:t>.</w:t>
      </w:r>
    </w:p>
    <w:p w:rsidR="00B45CE6" w:rsidRDefault="00E551F7" w:rsidP="00E551F7">
      <w:pPr>
        <w:spacing w:after="120" w:line="240" w:lineRule="auto"/>
        <w:ind w:firstLine="709"/>
        <w:jc w:val="both"/>
        <w:rPr>
          <w:rFonts w:ascii="Times New Roman" w:eastAsia="Times New Roman" w:hAnsi="Times New Roman" w:cs="Times New Roman"/>
          <w:sz w:val="24"/>
          <w:szCs w:val="24"/>
        </w:rPr>
      </w:pPr>
      <w:r w:rsidRPr="00E551F7">
        <w:rPr>
          <w:rFonts w:ascii="Times New Roman" w:eastAsia="Times New Roman" w:hAnsi="Times New Roman" w:cs="Times New Roman"/>
          <w:sz w:val="24"/>
          <w:szCs w:val="24"/>
        </w:rPr>
        <w:t xml:space="preserve">Изпълнителят следва да има сключена действаща/валидна полица за застраховка по </w:t>
      </w:r>
      <w:r w:rsidR="00CA68FD">
        <w:rPr>
          <w:rFonts w:ascii="Times New Roman" w:eastAsia="Times New Roman" w:hAnsi="Times New Roman" w:cs="Times New Roman"/>
          <w:sz w:val="24"/>
          <w:szCs w:val="24"/>
        </w:rPr>
        <w:t xml:space="preserve">            </w:t>
      </w:r>
      <w:r w:rsidRPr="00E551F7">
        <w:rPr>
          <w:rFonts w:ascii="Times New Roman" w:eastAsia="Times New Roman" w:hAnsi="Times New Roman" w:cs="Times New Roman"/>
          <w:sz w:val="24"/>
          <w:szCs w:val="24"/>
        </w:rPr>
        <w:t>чл. 171, ал. 1 (заверено копие) от ЗУТ, със срок - срока на изпълнение на поръчката и при поискване от Възложителя да има готовност да му я представи.</w:t>
      </w:r>
    </w:p>
    <w:p w:rsidR="00E551F7" w:rsidRDefault="00E551F7" w:rsidP="00E551F7">
      <w:pPr>
        <w:spacing w:after="120" w:line="240" w:lineRule="auto"/>
        <w:ind w:firstLine="709"/>
        <w:jc w:val="both"/>
        <w:rPr>
          <w:rFonts w:ascii="Times New Roman" w:eastAsia="Times New Roman" w:hAnsi="Times New Roman" w:cs="Times New Roman"/>
          <w:sz w:val="24"/>
          <w:szCs w:val="24"/>
          <w:lang w:val="en-US"/>
        </w:rPr>
      </w:pPr>
      <w:r w:rsidRPr="00E551F7">
        <w:rPr>
          <w:rFonts w:ascii="Times New Roman" w:eastAsia="Times New Roman" w:hAnsi="Times New Roman" w:cs="Times New Roman"/>
          <w:sz w:val="24"/>
          <w:szCs w:val="24"/>
        </w:rPr>
        <w:t xml:space="preserve">  </w:t>
      </w:r>
    </w:p>
    <w:p w:rsidR="003C4A74" w:rsidRPr="003C4A74" w:rsidRDefault="003C4A74" w:rsidP="003C4A74">
      <w:pPr>
        <w:pStyle w:val="a3"/>
        <w:numPr>
          <w:ilvl w:val="1"/>
          <w:numId w:val="13"/>
        </w:numPr>
        <w:spacing w:after="120" w:line="240" w:lineRule="auto"/>
        <w:jc w:val="both"/>
        <w:rPr>
          <w:rFonts w:ascii="Times New Roman" w:eastAsia="Times New Roman" w:hAnsi="Times New Roman" w:cs="Times New Roman"/>
          <w:b/>
          <w:sz w:val="24"/>
          <w:szCs w:val="24"/>
        </w:rPr>
      </w:pPr>
      <w:r w:rsidRPr="003C4A74">
        <w:rPr>
          <w:rFonts w:ascii="Times New Roman" w:eastAsia="Times New Roman" w:hAnsi="Times New Roman" w:cs="Times New Roman"/>
          <w:b/>
          <w:sz w:val="24"/>
          <w:szCs w:val="24"/>
        </w:rPr>
        <w:t>Предложение за изпълнение на поръчка:</w:t>
      </w:r>
    </w:p>
    <w:p w:rsidR="003C4A74" w:rsidRDefault="00A60995" w:rsidP="003C4A74">
      <w:pPr>
        <w:spacing w:after="120" w:line="240" w:lineRule="auto"/>
        <w:ind w:firstLine="709"/>
        <w:jc w:val="both"/>
        <w:rPr>
          <w:rFonts w:ascii="Times New Roman" w:eastAsia="Times New Roman" w:hAnsi="Times New Roman" w:cs="Times New Roman"/>
          <w:i/>
          <w:sz w:val="24"/>
          <w:szCs w:val="24"/>
        </w:rPr>
      </w:pPr>
      <w:r w:rsidRPr="00A4091C">
        <w:rPr>
          <w:rFonts w:ascii="Times New Roman" w:eastAsia="Times New Roman" w:hAnsi="Times New Roman" w:cs="Times New Roman"/>
          <w:b/>
          <w:sz w:val="24"/>
          <w:szCs w:val="24"/>
        </w:rPr>
        <w:t>2.7.1</w:t>
      </w:r>
      <w:r>
        <w:rPr>
          <w:rFonts w:ascii="Times New Roman" w:eastAsia="Times New Roman" w:hAnsi="Times New Roman" w:cs="Times New Roman"/>
          <w:sz w:val="24"/>
          <w:szCs w:val="24"/>
        </w:rPr>
        <w:t xml:space="preserve"> </w:t>
      </w:r>
      <w:r w:rsidR="003C4A74" w:rsidRPr="003C4A74">
        <w:rPr>
          <w:rFonts w:ascii="Times New Roman" w:eastAsia="Times New Roman" w:hAnsi="Times New Roman" w:cs="Times New Roman"/>
          <w:sz w:val="24"/>
          <w:szCs w:val="24"/>
        </w:rPr>
        <w:t xml:space="preserve">В предложението за изпълнение на обществената поръчка участниците следва да опишат видовете СМР и последователното им  изпълнение, както и организацията и подхода на изпълнение на предвидените СМР, като представят и обърнат внимание на всяко един от следните </w:t>
      </w:r>
      <w:r w:rsidR="003C4A74" w:rsidRPr="003C4A74">
        <w:rPr>
          <w:rFonts w:ascii="Times New Roman" w:eastAsia="Times New Roman" w:hAnsi="Times New Roman" w:cs="Times New Roman"/>
          <w:i/>
          <w:sz w:val="24"/>
          <w:szCs w:val="24"/>
        </w:rPr>
        <w:t>обстоятелства:</w:t>
      </w:r>
    </w:p>
    <w:p w:rsidR="003C4A74" w:rsidRPr="003C4A74" w:rsidRDefault="003C4A74" w:rsidP="003C4A74">
      <w:pPr>
        <w:pStyle w:val="a3"/>
        <w:numPr>
          <w:ilvl w:val="0"/>
          <w:numId w:val="38"/>
        </w:numPr>
        <w:autoSpaceDE w:val="0"/>
        <w:autoSpaceDN w:val="0"/>
        <w:adjustRightInd w:val="0"/>
        <w:spacing w:after="0" w:line="240" w:lineRule="auto"/>
        <w:rPr>
          <w:rFonts w:ascii="Times New Roman" w:eastAsia="Times New Roman" w:hAnsi="Times New Roman" w:cs="Times New Roman"/>
        </w:rPr>
      </w:pPr>
      <w:r w:rsidRPr="003C4A74">
        <w:rPr>
          <w:rFonts w:ascii="Times New Roman" w:eastAsia="Times New Roman" w:hAnsi="Times New Roman" w:cs="Times New Roman"/>
        </w:rPr>
        <w:t>Видовете СМР и тяхната последователност на изпълнение;</w:t>
      </w:r>
    </w:p>
    <w:p w:rsidR="003C4A74" w:rsidRPr="003C4A74" w:rsidRDefault="003C4A74" w:rsidP="003C4A74">
      <w:pPr>
        <w:pStyle w:val="a3"/>
        <w:numPr>
          <w:ilvl w:val="0"/>
          <w:numId w:val="38"/>
        </w:numPr>
        <w:autoSpaceDE w:val="0"/>
        <w:autoSpaceDN w:val="0"/>
        <w:adjustRightInd w:val="0"/>
        <w:spacing w:after="0" w:line="240" w:lineRule="auto"/>
        <w:rPr>
          <w:rFonts w:ascii="Times New Roman" w:eastAsia="Times New Roman" w:hAnsi="Times New Roman" w:cs="Times New Roman"/>
        </w:rPr>
      </w:pPr>
      <w:r w:rsidRPr="003C4A74">
        <w:rPr>
          <w:rFonts w:ascii="Times New Roman" w:eastAsia="Times New Roman" w:hAnsi="Times New Roman" w:cs="Times New Roman"/>
        </w:rPr>
        <w:t>Организация и подход на изпълнение.</w:t>
      </w:r>
    </w:p>
    <w:p w:rsidR="003C4A74" w:rsidRPr="003C4A74" w:rsidRDefault="003C4A74" w:rsidP="003C4A74">
      <w:pPr>
        <w:pStyle w:val="a3"/>
        <w:autoSpaceDE w:val="0"/>
        <w:autoSpaceDN w:val="0"/>
        <w:adjustRightInd w:val="0"/>
        <w:spacing w:after="0" w:line="240" w:lineRule="auto"/>
        <w:rPr>
          <w:rFonts w:ascii="Times New Roman" w:eastAsia="Times New Roman" w:hAnsi="Times New Roman" w:cs="Times New Roman"/>
        </w:rPr>
      </w:pPr>
    </w:p>
    <w:p w:rsidR="003C4A74" w:rsidRPr="003C4A74" w:rsidRDefault="003C4A74" w:rsidP="003C4A74">
      <w:pPr>
        <w:autoSpaceDE w:val="0"/>
        <w:autoSpaceDN w:val="0"/>
        <w:adjustRightInd w:val="0"/>
        <w:spacing w:after="0" w:line="240" w:lineRule="auto"/>
        <w:ind w:firstLine="360"/>
        <w:rPr>
          <w:rFonts w:ascii="Times New Roman" w:eastAsia="Times New Roman" w:hAnsi="Times New Roman" w:cs="Times New Roman"/>
          <w:b/>
        </w:rPr>
      </w:pPr>
      <w:r w:rsidRPr="003C4A74">
        <w:rPr>
          <w:rFonts w:ascii="Times New Roman" w:eastAsia="Times New Roman" w:hAnsi="Times New Roman" w:cs="Times New Roman"/>
          <w:b/>
        </w:rPr>
        <w:t>За всяко едно от посочените по-горе обстоятелства, следва да е в сила всяка една от следните характеристики:</w:t>
      </w:r>
    </w:p>
    <w:p w:rsidR="003C4A74" w:rsidRPr="003C4A74" w:rsidRDefault="003C4A74" w:rsidP="003C4A74">
      <w:pPr>
        <w:autoSpaceDE w:val="0"/>
        <w:autoSpaceDN w:val="0"/>
        <w:adjustRightInd w:val="0"/>
        <w:spacing w:after="0" w:line="240" w:lineRule="auto"/>
        <w:rPr>
          <w:rFonts w:ascii="Times New Roman" w:eastAsia="Times New Roman" w:hAnsi="Times New Roman" w:cs="Times New Roman"/>
        </w:rPr>
      </w:pPr>
    </w:p>
    <w:p w:rsidR="003C4A74" w:rsidRPr="003C4A74" w:rsidRDefault="00657436" w:rsidP="003C4A74">
      <w:pPr>
        <w:pStyle w:val="a3"/>
        <w:numPr>
          <w:ilvl w:val="0"/>
          <w:numId w:val="39"/>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Следва да</w:t>
      </w:r>
      <w:r w:rsidR="003C4A74" w:rsidRPr="003C4A74">
        <w:rPr>
          <w:rFonts w:ascii="Times New Roman" w:eastAsia="Times New Roman" w:hAnsi="Times New Roman" w:cs="Times New Roman"/>
        </w:rPr>
        <w:t xml:space="preserve"> са мотиви относно предложената последователност и изпълнението на предвидените дейности в техническа</w:t>
      </w:r>
      <w:r>
        <w:rPr>
          <w:rFonts w:ascii="Times New Roman" w:eastAsia="Times New Roman" w:hAnsi="Times New Roman" w:cs="Times New Roman"/>
        </w:rPr>
        <w:t>та спецификация. От описанието следва да е</w:t>
      </w:r>
      <w:r w:rsidR="003C4A74" w:rsidRPr="003C4A74">
        <w:rPr>
          <w:rFonts w:ascii="Times New Roman" w:eastAsia="Times New Roman" w:hAnsi="Times New Roman" w:cs="Times New Roman"/>
        </w:rPr>
        <w:t xml:space="preserve">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е аргументирана и обоснована;</w:t>
      </w:r>
    </w:p>
    <w:p w:rsidR="003C4A74" w:rsidRPr="003C4A74" w:rsidRDefault="003C4A74" w:rsidP="003C4A74">
      <w:pPr>
        <w:autoSpaceDE w:val="0"/>
        <w:autoSpaceDN w:val="0"/>
        <w:adjustRightInd w:val="0"/>
        <w:spacing w:after="0" w:line="240" w:lineRule="auto"/>
        <w:ind w:firstLine="426"/>
        <w:jc w:val="both"/>
        <w:rPr>
          <w:rFonts w:ascii="Times New Roman" w:eastAsia="Times New Roman" w:hAnsi="Times New Roman" w:cs="Times New Roman"/>
        </w:rPr>
      </w:pPr>
    </w:p>
    <w:p w:rsidR="003C4A74" w:rsidRPr="00A352F3" w:rsidRDefault="003C4A74" w:rsidP="003C4A74">
      <w:pPr>
        <w:pStyle w:val="a3"/>
        <w:numPr>
          <w:ilvl w:val="0"/>
          <w:numId w:val="39"/>
        </w:numPr>
        <w:autoSpaceDE w:val="0"/>
        <w:autoSpaceDN w:val="0"/>
        <w:adjustRightInd w:val="0"/>
        <w:spacing w:after="0" w:line="240" w:lineRule="auto"/>
        <w:jc w:val="both"/>
        <w:rPr>
          <w:rFonts w:ascii="Times New Roman" w:eastAsia="Times New Roman" w:hAnsi="Times New Roman" w:cs="Times New Roman"/>
        </w:rPr>
      </w:pPr>
      <w:r w:rsidRPr="003C4A74">
        <w:rPr>
          <w:rFonts w:ascii="Times New Roman" w:eastAsia="Times New Roman" w:hAnsi="Times New Roman" w:cs="Times New Roman"/>
        </w:rPr>
        <w:t>Всички дейности, предмет на поръчката,</w:t>
      </w:r>
      <w:r w:rsidR="00657436">
        <w:rPr>
          <w:rFonts w:ascii="Times New Roman" w:eastAsia="Times New Roman" w:hAnsi="Times New Roman" w:cs="Times New Roman"/>
        </w:rPr>
        <w:t xml:space="preserve"> следва да</w:t>
      </w:r>
      <w:r w:rsidRPr="003C4A74">
        <w:rPr>
          <w:rFonts w:ascii="Times New Roman" w:eastAsia="Times New Roman" w:hAnsi="Times New Roman" w:cs="Times New Roman"/>
        </w:rPr>
        <w:t xml:space="preserve"> са обезпечени с достатъчно хора</w:t>
      </w:r>
      <w:r w:rsidRPr="00A352F3">
        <w:rPr>
          <w:rFonts w:ascii="Times New Roman" w:eastAsia="Times New Roman" w:hAnsi="Times New Roman" w:cs="Times New Roman"/>
        </w:rPr>
        <w:t xml:space="preserve"> и машини, като разпределението им е съобразено със срока за изпълнение на съответната дейност и предложената от участника организация и методология (технологична последователност);</w:t>
      </w:r>
    </w:p>
    <w:p w:rsidR="003C4A74" w:rsidRPr="003211BC" w:rsidRDefault="003C4A74" w:rsidP="003C4A74">
      <w:pPr>
        <w:autoSpaceDE w:val="0"/>
        <w:autoSpaceDN w:val="0"/>
        <w:adjustRightInd w:val="0"/>
        <w:spacing w:after="0" w:line="240" w:lineRule="auto"/>
        <w:ind w:firstLine="486"/>
        <w:jc w:val="both"/>
        <w:rPr>
          <w:rFonts w:ascii="Times New Roman" w:eastAsia="Times New Roman" w:hAnsi="Times New Roman" w:cs="Times New Roman"/>
        </w:rPr>
      </w:pPr>
    </w:p>
    <w:p w:rsidR="003C4A74" w:rsidRPr="00A352F3" w:rsidRDefault="00657436" w:rsidP="003C4A74">
      <w:pPr>
        <w:pStyle w:val="a3"/>
        <w:numPr>
          <w:ilvl w:val="0"/>
          <w:numId w:val="39"/>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Доставката на материали следва да е</w:t>
      </w:r>
      <w:r w:rsidR="003C4A74" w:rsidRPr="00A352F3">
        <w:rPr>
          <w:rFonts w:ascii="Times New Roman" w:eastAsia="Times New Roman" w:hAnsi="Times New Roman" w:cs="Times New Roman"/>
        </w:rPr>
        <w:t xml:space="preserve"> съобразена с посоченото в линейния график начало и край на изпълнение на всички дейности в техническото задание;</w:t>
      </w:r>
    </w:p>
    <w:p w:rsidR="003C4A74" w:rsidRPr="003211BC" w:rsidRDefault="003C4A74" w:rsidP="003C4A74">
      <w:pPr>
        <w:autoSpaceDE w:val="0"/>
        <w:autoSpaceDN w:val="0"/>
        <w:adjustRightInd w:val="0"/>
        <w:spacing w:after="0" w:line="240" w:lineRule="auto"/>
        <w:ind w:firstLine="426"/>
        <w:jc w:val="both"/>
        <w:rPr>
          <w:rFonts w:ascii="Times New Roman" w:eastAsia="Times New Roman" w:hAnsi="Times New Roman" w:cs="Times New Roman"/>
        </w:rPr>
      </w:pPr>
    </w:p>
    <w:p w:rsidR="003C4A74" w:rsidRPr="00A352F3" w:rsidRDefault="003C4A74" w:rsidP="003C4A74">
      <w:pPr>
        <w:pStyle w:val="a3"/>
        <w:numPr>
          <w:ilvl w:val="0"/>
          <w:numId w:val="39"/>
        </w:numPr>
        <w:autoSpaceDE w:val="0"/>
        <w:autoSpaceDN w:val="0"/>
        <w:adjustRightInd w:val="0"/>
        <w:spacing w:after="0" w:line="240" w:lineRule="auto"/>
        <w:jc w:val="both"/>
        <w:rPr>
          <w:rFonts w:ascii="Times New Roman" w:eastAsia="Times New Roman" w:hAnsi="Times New Roman" w:cs="Times New Roman"/>
        </w:rPr>
      </w:pPr>
      <w:r w:rsidRPr="00A352F3">
        <w:rPr>
          <w:rFonts w:ascii="Times New Roman" w:eastAsia="Times New Roman" w:hAnsi="Times New Roman" w:cs="Times New Roman"/>
        </w:rPr>
        <w:t>Предлаганите методи за организация, контрол, използвани технологии</w:t>
      </w:r>
      <w:r w:rsidR="00657436">
        <w:rPr>
          <w:rFonts w:ascii="Times New Roman" w:eastAsia="Times New Roman" w:hAnsi="Times New Roman" w:cs="Times New Roman"/>
        </w:rPr>
        <w:t xml:space="preserve"> следва да</w:t>
      </w:r>
      <w:r w:rsidRPr="00A352F3">
        <w:rPr>
          <w:rFonts w:ascii="Times New Roman" w:eastAsia="Times New Roman" w:hAnsi="Times New Roman" w:cs="Times New Roman"/>
        </w:rPr>
        <w:t xml:space="preserve"> съответстват на конкретната поръчка и предложената в офертата методика за нейното изпълнение;</w:t>
      </w:r>
    </w:p>
    <w:p w:rsidR="003C4A74" w:rsidRDefault="003C4A74" w:rsidP="00E551F7">
      <w:pPr>
        <w:spacing w:after="120" w:line="240" w:lineRule="auto"/>
        <w:ind w:firstLine="709"/>
        <w:jc w:val="both"/>
        <w:rPr>
          <w:rFonts w:ascii="Times New Roman" w:eastAsia="Times New Roman" w:hAnsi="Times New Roman" w:cs="Times New Roman"/>
          <w:sz w:val="24"/>
          <w:szCs w:val="24"/>
          <w:lang w:val="en-US"/>
        </w:rPr>
      </w:pPr>
    </w:p>
    <w:p w:rsidR="003C4A74" w:rsidRDefault="003C4A74" w:rsidP="00E551F7">
      <w:pPr>
        <w:spacing w:after="120" w:line="240" w:lineRule="auto"/>
        <w:ind w:firstLine="709"/>
        <w:jc w:val="both"/>
        <w:rPr>
          <w:rFonts w:ascii="Times New Roman" w:eastAsia="Times New Roman" w:hAnsi="Times New Roman" w:cs="Times New Roman"/>
          <w:sz w:val="24"/>
          <w:szCs w:val="24"/>
          <w:lang w:val="en-US"/>
        </w:rPr>
      </w:pPr>
    </w:p>
    <w:p w:rsidR="003C4A74" w:rsidRDefault="003C4A74" w:rsidP="00E551F7">
      <w:pPr>
        <w:spacing w:after="120" w:line="240" w:lineRule="auto"/>
        <w:ind w:firstLine="709"/>
        <w:jc w:val="both"/>
        <w:rPr>
          <w:rFonts w:ascii="Times New Roman" w:eastAsia="Times New Roman" w:hAnsi="Times New Roman" w:cs="Times New Roman"/>
          <w:sz w:val="24"/>
          <w:szCs w:val="24"/>
          <w:lang w:val="en-US"/>
        </w:rPr>
      </w:pPr>
    </w:p>
    <w:p w:rsidR="00FB1590" w:rsidRPr="00FB1590" w:rsidRDefault="00FB1590" w:rsidP="00FB1590">
      <w:pPr>
        <w:spacing w:after="120" w:line="240" w:lineRule="auto"/>
        <w:ind w:firstLine="709"/>
        <w:jc w:val="both"/>
        <w:rPr>
          <w:rFonts w:ascii="Times New Roman" w:eastAsia="Times New Roman" w:hAnsi="Times New Roman" w:cs="Times New Roman"/>
          <w:sz w:val="24"/>
          <w:szCs w:val="24"/>
        </w:rPr>
      </w:pPr>
      <w:r w:rsidRPr="00A4091C">
        <w:rPr>
          <w:rFonts w:ascii="Times New Roman" w:eastAsia="Times New Roman" w:hAnsi="Times New Roman" w:cs="Times New Roman"/>
          <w:b/>
          <w:sz w:val="24"/>
          <w:szCs w:val="24"/>
        </w:rPr>
        <w:lastRenderedPageBreak/>
        <w:t>2.7.2</w:t>
      </w:r>
      <w:r>
        <w:rPr>
          <w:rFonts w:ascii="Times New Roman" w:eastAsia="Times New Roman" w:hAnsi="Times New Roman" w:cs="Times New Roman"/>
          <w:sz w:val="24"/>
          <w:szCs w:val="24"/>
        </w:rPr>
        <w:t xml:space="preserve"> Участниците следва да</w:t>
      </w:r>
      <w:r w:rsidR="00A4091C">
        <w:rPr>
          <w:rFonts w:ascii="Times New Roman" w:eastAsia="Times New Roman" w:hAnsi="Times New Roman" w:cs="Times New Roman"/>
          <w:sz w:val="24"/>
          <w:szCs w:val="24"/>
        </w:rPr>
        <w:t xml:space="preserve"> предложат</w:t>
      </w:r>
      <w:r w:rsidRPr="00FB1590">
        <w:rPr>
          <w:rFonts w:ascii="Times New Roman" w:eastAsia="Times New Roman" w:hAnsi="Times New Roman" w:cs="Times New Roman"/>
          <w:sz w:val="24"/>
          <w:szCs w:val="24"/>
        </w:rPr>
        <w:t xml:space="preserve"> управление на следните дефинирани от възложителя рискове, които могат да възникнат при изпълнението на договора:</w:t>
      </w:r>
    </w:p>
    <w:p w:rsidR="00FB1590" w:rsidRPr="00FB1590" w:rsidRDefault="004A766A" w:rsidP="00A4091C">
      <w:pPr>
        <w:autoSpaceDE w:val="0"/>
        <w:autoSpaceDN w:val="0"/>
        <w:adjustRightInd w:val="0"/>
        <w:spacing w:after="0" w:line="240" w:lineRule="auto"/>
        <w:ind w:firstLine="709"/>
        <w:jc w:val="both"/>
        <w:rPr>
          <w:rFonts w:ascii="Times New Roman" w:eastAsia="Times New Roman" w:hAnsi="Times New Roman" w:cs="Times New Roman"/>
        </w:rPr>
      </w:pPr>
      <w:r w:rsidRPr="00FB7325">
        <w:rPr>
          <w:rFonts w:ascii="Times New Roman" w:eastAsia="Times New Roman" w:hAnsi="Times New Roman" w:cs="Times New Roman"/>
          <w:b/>
        </w:rPr>
        <w:t>а.</w:t>
      </w:r>
      <w:r w:rsidR="00FB1590" w:rsidRPr="00FB1590">
        <w:rPr>
          <w:rFonts w:ascii="Times New Roman" w:eastAsia="Times New Roman" w:hAnsi="Times New Roman" w:cs="Times New Roman"/>
        </w:rPr>
        <w:t xml:space="preserve"> Времеви рискове:</w:t>
      </w:r>
    </w:p>
    <w:p w:rsidR="00FB1590" w:rsidRPr="00FB1590" w:rsidRDefault="00FB1590" w:rsidP="00A4091C">
      <w:pPr>
        <w:autoSpaceDE w:val="0"/>
        <w:autoSpaceDN w:val="0"/>
        <w:adjustRightInd w:val="0"/>
        <w:spacing w:after="0" w:line="240" w:lineRule="auto"/>
        <w:ind w:firstLine="709"/>
        <w:jc w:val="both"/>
        <w:rPr>
          <w:rFonts w:ascii="Times New Roman" w:eastAsia="Times New Roman" w:hAnsi="Times New Roman" w:cs="Times New Roman"/>
        </w:rPr>
      </w:pPr>
      <w:r w:rsidRPr="00FB1590">
        <w:rPr>
          <w:rFonts w:ascii="Times New Roman" w:eastAsia="Times New Roman" w:hAnsi="Times New Roman" w:cs="Times New Roman"/>
        </w:rPr>
        <w:t>- Закъснение началото на започване на работите;</w:t>
      </w:r>
    </w:p>
    <w:p w:rsidR="00FB1590" w:rsidRPr="00FB1590" w:rsidRDefault="00FB1590" w:rsidP="00A4091C">
      <w:pPr>
        <w:autoSpaceDE w:val="0"/>
        <w:autoSpaceDN w:val="0"/>
        <w:adjustRightInd w:val="0"/>
        <w:spacing w:after="0" w:line="240" w:lineRule="auto"/>
        <w:ind w:firstLine="709"/>
        <w:jc w:val="both"/>
        <w:rPr>
          <w:rFonts w:ascii="Times New Roman" w:eastAsia="Times New Roman" w:hAnsi="Times New Roman" w:cs="Times New Roman"/>
        </w:rPr>
      </w:pPr>
      <w:r w:rsidRPr="00FB1590">
        <w:rPr>
          <w:rFonts w:ascii="Times New Roman" w:eastAsia="Times New Roman" w:hAnsi="Times New Roman" w:cs="Times New Roman"/>
        </w:rPr>
        <w:t>- Изоставане от графика при текущото изпълнение на дейностите;</w:t>
      </w:r>
    </w:p>
    <w:p w:rsidR="00FB1590" w:rsidRPr="00FB1590" w:rsidRDefault="00FB1590" w:rsidP="00A4091C">
      <w:pPr>
        <w:autoSpaceDE w:val="0"/>
        <w:autoSpaceDN w:val="0"/>
        <w:adjustRightInd w:val="0"/>
        <w:spacing w:after="0" w:line="240" w:lineRule="auto"/>
        <w:ind w:firstLine="709"/>
        <w:jc w:val="both"/>
        <w:rPr>
          <w:rFonts w:ascii="Times New Roman" w:eastAsia="Times New Roman" w:hAnsi="Times New Roman" w:cs="Times New Roman"/>
        </w:rPr>
      </w:pPr>
      <w:r w:rsidRPr="00FB1590">
        <w:rPr>
          <w:rFonts w:ascii="Times New Roman" w:eastAsia="Times New Roman" w:hAnsi="Times New Roman" w:cs="Times New Roman"/>
        </w:rPr>
        <w:t>- Риск от закъснение за окончателно приключване и предаване на обекта;</w:t>
      </w:r>
    </w:p>
    <w:p w:rsidR="00FB1590" w:rsidRPr="00FB1590" w:rsidRDefault="004A766A" w:rsidP="00A4091C">
      <w:pPr>
        <w:autoSpaceDE w:val="0"/>
        <w:autoSpaceDN w:val="0"/>
        <w:adjustRightInd w:val="0"/>
        <w:spacing w:after="0" w:line="240" w:lineRule="auto"/>
        <w:ind w:firstLine="709"/>
        <w:jc w:val="both"/>
        <w:rPr>
          <w:rFonts w:ascii="Times New Roman" w:eastAsia="Times New Roman" w:hAnsi="Times New Roman" w:cs="Times New Roman"/>
        </w:rPr>
      </w:pPr>
      <w:r w:rsidRPr="00FB7325">
        <w:rPr>
          <w:rFonts w:ascii="Times New Roman" w:eastAsia="Times New Roman" w:hAnsi="Times New Roman" w:cs="Times New Roman"/>
          <w:b/>
        </w:rPr>
        <w:t>б</w:t>
      </w:r>
      <w:r w:rsidR="00FB1590" w:rsidRPr="00FB1590">
        <w:rPr>
          <w:rFonts w:ascii="Times New Roman" w:eastAsia="Times New Roman" w:hAnsi="Times New Roman" w:cs="Times New Roman"/>
          <w:b/>
        </w:rPr>
        <w:t>.</w:t>
      </w:r>
      <w:r w:rsidR="00FB1590" w:rsidRPr="00FB1590">
        <w:rPr>
          <w:rFonts w:ascii="Times New Roman" w:eastAsia="Times New Roman" w:hAnsi="Times New Roman" w:cs="Times New Roman"/>
        </w:rPr>
        <w:t xml:space="preserve"> Липса/недостатъчно съдействие и/или информация от страна на други участници в строителния процес;</w:t>
      </w:r>
    </w:p>
    <w:p w:rsidR="00FB1590" w:rsidRPr="00FB1590" w:rsidRDefault="004A766A" w:rsidP="00A4091C">
      <w:pPr>
        <w:autoSpaceDE w:val="0"/>
        <w:autoSpaceDN w:val="0"/>
        <w:adjustRightInd w:val="0"/>
        <w:spacing w:after="0" w:line="240" w:lineRule="auto"/>
        <w:ind w:firstLine="709"/>
        <w:jc w:val="both"/>
        <w:rPr>
          <w:rFonts w:ascii="Times New Roman" w:eastAsia="Times New Roman" w:hAnsi="Times New Roman" w:cs="Times New Roman"/>
        </w:rPr>
      </w:pPr>
      <w:r w:rsidRPr="00FB7325">
        <w:rPr>
          <w:rFonts w:ascii="Times New Roman" w:eastAsia="Times New Roman" w:hAnsi="Times New Roman" w:cs="Times New Roman"/>
          <w:b/>
        </w:rPr>
        <w:t>в</w:t>
      </w:r>
      <w:r w:rsidR="00FB1590" w:rsidRPr="00FB1590">
        <w:rPr>
          <w:rFonts w:ascii="Times New Roman" w:eastAsia="Times New Roman" w:hAnsi="Times New Roman" w:cs="Times New Roman"/>
          <w:b/>
        </w:rPr>
        <w:t>.</w:t>
      </w:r>
      <w:r w:rsidR="00FB1590" w:rsidRPr="00FB1590">
        <w:rPr>
          <w:rFonts w:ascii="Times New Roman" w:eastAsia="Times New Roman" w:hAnsi="Times New Roman" w:cs="Times New Roman"/>
        </w:rPr>
        <w:t xml:space="preserve"> Липса/недостатъчна координация и сътрудничество между заинтересованите страни в рамките на поръчката, а именно: Възложителят на договорите, Изпълнителите на отделните договори /строителство, авторски надзор и строителен надзор/;</w:t>
      </w:r>
    </w:p>
    <w:p w:rsidR="00FB1590" w:rsidRPr="00FB1590" w:rsidRDefault="004A766A" w:rsidP="00A4091C">
      <w:pPr>
        <w:autoSpaceDE w:val="0"/>
        <w:autoSpaceDN w:val="0"/>
        <w:adjustRightInd w:val="0"/>
        <w:spacing w:after="0" w:line="240" w:lineRule="auto"/>
        <w:ind w:firstLine="709"/>
        <w:jc w:val="both"/>
        <w:rPr>
          <w:rFonts w:ascii="Times New Roman" w:eastAsia="Times New Roman" w:hAnsi="Times New Roman" w:cs="Times New Roman"/>
        </w:rPr>
      </w:pPr>
      <w:r w:rsidRPr="00FB7325">
        <w:rPr>
          <w:rFonts w:ascii="Times New Roman" w:eastAsia="Times New Roman" w:hAnsi="Times New Roman" w:cs="Times New Roman"/>
          <w:b/>
        </w:rPr>
        <w:t>г</w:t>
      </w:r>
      <w:r w:rsidR="00FB1590" w:rsidRPr="00FB1590">
        <w:rPr>
          <w:rFonts w:ascii="Times New Roman" w:eastAsia="Times New Roman" w:hAnsi="Times New Roman" w:cs="Times New Roman"/>
          <w:b/>
        </w:rPr>
        <w:t>.</w:t>
      </w:r>
      <w:r w:rsidR="00FB1590" w:rsidRPr="00FB1590">
        <w:rPr>
          <w:rFonts w:ascii="Times New Roman" w:eastAsia="Times New Roman" w:hAnsi="Times New Roman" w:cs="Times New Roman"/>
        </w:rPr>
        <w:t xml:space="preserve"> Промени в законодателството на Р. България или на ЕС.</w:t>
      </w:r>
    </w:p>
    <w:p w:rsidR="00FB1590" w:rsidRPr="00FB1590" w:rsidRDefault="004A766A" w:rsidP="00A4091C">
      <w:pPr>
        <w:autoSpaceDE w:val="0"/>
        <w:autoSpaceDN w:val="0"/>
        <w:adjustRightInd w:val="0"/>
        <w:spacing w:after="0" w:line="240" w:lineRule="auto"/>
        <w:ind w:firstLine="709"/>
        <w:jc w:val="both"/>
        <w:rPr>
          <w:rFonts w:ascii="Times New Roman" w:eastAsia="Times New Roman" w:hAnsi="Times New Roman" w:cs="Times New Roman"/>
        </w:rPr>
      </w:pPr>
      <w:r w:rsidRPr="00356F80">
        <w:rPr>
          <w:rFonts w:ascii="Times New Roman" w:eastAsia="Times New Roman" w:hAnsi="Times New Roman" w:cs="Times New Roman"/>
          <w:b/>
        </w:rPr>
        <w:t>д</w:t>
      </w:r>
      <w:r w:rsidR="00FB1590" w:rsidRPr="00FB1590">
        <w:rPr>
          <w:rFonts w:ascii="Times New Roman" w:eastAsia="Times New Roman" w:hAnsi="Times New Roman" w:cs="Times New Roman"/>
          <w:b/>
        </w:rPr>
        <w:t>.</w:t>
      </w:r>
      <w:r w:rsidR="00FB1590" w:rsidRPr="00FB1590">
        <w:rPr>
          <w:rFonts w:ascii="Times New Roman" w:eastAsia="Times New Roman" w:hAnsi="Times New Roman" w:cs="Times New Roman"/>
        </w:rPr>
        <w:t xml:space="preserve"> Неизпълнение на договорни задължения, в това число забава на плащанията по договора от Страна на Възложителя;</w:t>
      </w:r>
    </w:p>
    <w:p w:rsidR="003726F7" w:rsidRDefault="003726F7" w:rsidP="003726F7">
      <w:pPr>
        <w:autoSpaceDE w:val="0"/>
        <w:autoSpaceDN w:val="0"/>
        <w:adjustRightInd w:val="0"/>
        <w:spacing w:after="0" w:line="240" w:lineRule="auto"/>
        <w:rPr>
          <w:rFonts w:ascii="Times New Roman" w:eastAsia="Times New Roman" w:hAnsi="Times New Roman" w:cs="Times New Roman"/>
          <w:b/>
        </w:rPr>
      </w:pPr>
    </w:p>
    <w:p w:rsidR="003726F7" w:rsidRPr="003726F7" w:rsidRDefault="003726F7" w:rsidP="003726F7">
      <w:pPr>
        <w:autoSpaceDE w:val="0"/>
        <w:autoSpaceDN w:val="0"/>
        <w:adjustRightInd w:val="0"/>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 xml:space="preserve">При </w:t>
      </w:r>
      <w:r w:rsidR="00040812">
        <w:rPr>
          <w:rFonts w:ascii="Times New Roman" w:eastAsia="Times New Roman" w:hAnsi="Times New Roman" w:cs="Times New Roman"/>
          <w:b/>
        </w:rPr>
        <w:t>п</w:t>
      </w:r>
      <w:r>
        <w:rPr>
          <w:rFonts w:ascii="Times New Roman" w:eastAsia="Times New Roman" w:hAnsi="Times New Roman" w:cs="Times New Roman"/>
          <w:b/>
        </w:rPr>
        <w:t>редставяне на предложени</w:t>
      </w:r>
      <w:r w:rsidR="00040812">
        <w:rPr>
          <w:rFonts w:ascii="Times New Roman" w:eastAsia="Times New Roman" w:hAnsi="Times New Roman" w:cs="Times New Roman"/>
          <w:b/>
        </w:rPr>
        <w:t>ето за изпълнение на поръчката участниците следа обърнат внимание на следните фактори</w:t>
      </w:r>
      <w:r w:rsidRPr="003726F7">
        <w:rPr>
          <w:rFonts w:ascii="Times New Roman" w:eastAsia="Times New Roman" w:hAnsi="Times New Roman" w:cs="Times New Roman"/>
          <w:b/>
        </w:rPr>
        <w:t>:</w:t>
      </w:r>
    </w:p>
    <w:p w:rsidR="003726F7" w:rsidRPr="003726F7" w:rsidRDefault="003726F7" w:rsidP="003726F7">
      <w:pPr>
        <w:autoSpaceDE w:val="0"/>
        <w:autoSpaceDN w:val="0"/>
        <w:adjustRightInd w:val="0"/>
        <w:spacing w:after="0" w:line="240" w:lineRule="auto"/>
        <w:rPr>
          <w:rFonts w:ascii="Times New Roman" w:eastAsia="Times New Roman" w:hAnsi="Times New Roman" w:cs="Times New Roman"/>
          <w:b/>
        </w:rPr>
      </w:pPr>
    </w:p>
    <w:p w:rsidR="003726F7" w:rsidRPr="003726F7" w:rsidRDefault="003726F7" w:rsidP="00445BDD">
      <w:pPr>
        <w:pStyle w:val="a3"/>
        <w:numPr>
          <w:ilvl w:val="0"/>
          <w:numId w:val="41"/>
        </w:numPr>
        <w:autoSpaceDE w:val="0"/>
        <w:autoSpaceDN w:val="0"/>
        <w:adjustRightInd w:val="0"/>
        <w:spacing w:after="0" w:line="240" w:lineRule="auto"/>
        <w:jc w:val="both"/>
        <w:rPr>
          <w:rFonts w:ascii="Times New Roman" w:eastAsia="Times New Roman" w:hAnsi="Times New Roman" w:cs="Times New Roman"/>
        </w:rPr>
      </w:pPr>
      <w:r w:rsidRPr="003726F7">
        <w:rPr>
          <w:rFonts w:ascii="Times New Roman" w:eastAsia="Times New Roman" w:hAnsi="Times New Roman" w:cs="Times New Roman"/>
        </w:rPr>
        <w:t>Разгледани аспекти и сфери на влияние на описаните рискове;</w:t>
      </w:r>
    </w:p>
    <w:p w:rsidR="003726F7" w:rsidRPr="003726F7" w:rsidRDefault="003726F7" w:rsidP="00445BDD">
      <w:pPr>
        <w:pStyle w:val="a3"/>
        <w:numPr>
          <w:ilvl w:val="0"/>
          <w:numId w:val="41"/>
        </w:numPr>
        <w:autoSpaceDE w:val="0"/>
        <w:autoSpaceDN w:val="0"/>
        <w:adjustRightInd w:val="0"/>
        <w:spacing w:after="0" w:line="240" w:lineRule="auto"/>
        <w:jc w:val="both"/>
        <w:rPr>
          <w:rFonts w:ascii="Times New Roman" w:eastAsia="Times New Roman" w:hAnsi="Times New Roman" w:cs="Times New Roman"/>
        </w:rPr>
      </w:pPr>
      <w:r w:rsidRPr="003726F7">
        <w:rPr>
          <w:rFonts w:ascii="Times New Roman" w:eastAsia="Times New Roman" w:hAnsi="Times New Roman" w:cs="Times New Roman"/>
        </w:rPr>
        <w:t>Мерки за въздействие върху изпълнението на</w:t>
      </w:r>
      <w:r w:rsidR="00040812" w:rsidRPr="00040812">
        <w:rPr>
          <w:rFonts w:ascii="Times New Roman" w:eastAsia="Times New Roman" w:hAnsi="Times New Roman" w:cs="Times New Roman"/>
        </w:rPr>
        <w:t xml:space="preserve"> </w:t>
      </w:r>
      <w:r w:rsidRPr="003726F7">
        <w:rPr>
          <w:rFonts w:ascii="Times New Roman" w:eastAsia="Times New Roman" w:hAnsi="Times New Roman" w:cs="Times New Roman"/>
        </w:rPr>
        <w:t>договора при възникването на всеки един от посочените рискове;</w:t>
      </w:r>
    </w:p>
    <w:p w:rsidR="003726F7" w:rsidRPr="003726F7" w:rsidRDefault="003726F7" w:rsidP="00445BDD">
      <w:pPr>
        <w:pStyle w:val="a3"/>
        <w:numPr>
          <w:ilvl w:val="0"/>
          <w:numId w:val="41"/>
        </w:numPr>
        <w:autoSpaceDE w:val="0"/>
        <w:autoSpaceDN w:val="0"/>
        <w:adjustRightInd w:val="0"/>
        <w:spacing w:after="0" w:line="240" w:lineRule="auto"/>
        <w:jc w:val="both"/>
        <w:rPr>
          <w:rFonts w:ascii="Times New Roman" w:eastAsia="Times New Roman" w:hAnsi="Times New Roman" w:cs="Times New Roman"/>
        </w:rPr>
      </w:pPr>
      <w:r w:rsidRPr="003726F7">
        <w:rPr>
          <w:rFonts w:ascii="Times New Roman" w:eastAsia="Times New Roman" w:hAnsi="Times New Roman" w:cs="Times New Roman"/>
        </w:rPr>
        <w:t>Мерки за недопускане/ предотвратяване на</w:t>
      </w:r>
      <w:r w:rsidR="00040812" w:rsidRPr="00040812">
        <w:rPr>
          <w:rFonts w:ascii="Times New Roman" w:eastAsia="Times New Roman" w:hAnsi="Times New Roman" w:cs="Times New Roman"/>
        </w:rPr>
        <w:t xml:space="preserve"> </w:t>
      </w:r>
      <w:r w:rsidRPr="003726F7">
        <w:rPr>
          <w:rFonts w:ascii="Times New Roman" w:eastAsia="Times New Roman" w:hAnsi="Times New Roman" w:cs="Times New Roman"/>
        </w:rPr>
        <w:t>риска;</w:t>
      </w:r>
    </w:p>
    <w:p w:rsidR="003726F7" w:rsidRPr="003726F7" w:rsidRDefault="003726F7" w:rsidP="00445BDD">
      <w:pPr>
        <w:pStyle w:val="a3"/>
        <w:numPr>
          <w:ilvl w:val="0"/>
          <w:numId w:val="41"/>
        </w:numPr>
        <w:autoSpaceDE w:val="0"/>
        <w:autoSpaceDN w:val="0"/>
        <w:adjustRightInd w:val="0"/>
        <w:spacing w:after="0" w:line="240" w:lineRule="auto"/>
        <w:jc w:val="both"/>
        <w:rPr>
          <w:rFonts w:ascii="Times New Roman" w:eastAsia="Times New Roman" w:hAnsi="Times New Roman" w:cs="Times New Roman"/>
        </w:rPr>
      </w:pPr>
      <w:r w:rsidRPr="003726F7">
        <w:rPr>
          <w:rFonts w:ascii="Times New Roman" w:eastAsia="Times New Roman" w:hAnsi="Times New Roman" w:cs="Times New Roman"/>
        </w:rPr>
        <w:t>Мерки за преодоляване на последиците при</w:t>
      </w:r>
      <w:r w:rsidR="00040812" w:rsidRPr="00040812">
        <w:rPr>
          <w:rFonts w:ascii="Times New Roman" w:eastAsia="Times New Roman" w:hAnsi="Times New Roman" w:cs="Times New Roman"/>
        </w:rPr>
        <w:t xml:space="preserve"> </w:t>
      </w:r>
      <w:r w:rsidRPr="003726F7">
        <w:rPr>
          <w:rFonts w:ascii="Times New Roman" w:eastAsia="Times New Roman" w:hAnsi="Times New Roman" w:cs="Times New Roman"/>
        </w:rPr>
        <w:t>настъпване на риска.</w:t>
      </w:r>
    </w:p>
    <w:p w:rsidR="003C4A74" w:rsidRDefault="003C4A74" w:rsidP="00E551F7">
      <w:pPr>
        <w:spacing w:after="120" w:line="240" w:lineRule="auto"/>
        <w:ind w:firstLine="709"/>
        <w:jc w:val="both"/>
        <w:rPr>
          <w:rFonts w:ascii="Times New Roman" w:eastAsia="Times New Roman" w:hAnsi="Times New Roman" w:cs="Times New Roman"/>
          <w:sz w:val="24"/>
          <w:szCs w:val="24"/>
        </w:rPr>
      </w:pPr>
    </w:p>
    <w:p w:rsidR="00445BDD" w:rsidRPr="00445BDD" w:rsidRDefault="00445BDD" w:rsidP="00445BDD">
      <w:pPr>
        <w:autoSpaceDE w:val="0"/>
        <w:autoSpaceDN w:val="0"/>
        <w:adjustRightInd w:val="0"/>
        <w:spacing w:after="0" w:line="240" w:lineRule="auto"/>
        <w:ind w:firstLine="709"/>
        <w:rPr>
          <w:rFonts w:ascii="Times New Roman" w:eastAsia="Times New Roman" w:hAnsi="Times New Roman" w:cs="Times New Roman"/>
          <w:b/>
        </w:rPr>
      </w:pPr>
      <w:r w:rsidRPr="00445BDD">
        <w:rPr>
          <w:rFonts w:ascii="Times New Roman" w:eastAsia="Times New Roman" w:hAnsi="Times New Roman" w:cs="Times New Roman"/>
          <w:b/>
        </w:rPr>
        <w:t>В предложението за изпълнение на поръчката</w:t>
      </w:r>
      <w:r>
        <w:rPr>
          <w:rFonts w:ascii="Times New Roman" w:eastAsia="Times New Roman" w:hAnsi="Times New Roman" w:cs="Times New Roman"/>
          <w:b/>
        </w:rPr>
        <w:t xml:space="preserve"> следва да се обърне</w:t>
      </w:r>
      <w:r w:rsidRPr="00445BDD">
        <w:rPr>
          <w:rFonts w:ascii="Times New Roman" w:eastAsia="Times New Roman" w:hAnsi="Times New Roman" w:cs="Times New Roman"/>
          <w:b/>
        </w:rPr>
        <w:t xml:space="preserve"> задълбочено внимание на всеки един от рисковете, </w:t>
      </w:r>
      <w:r>
        <w:rPr>
          <w:rFonts w:ascii="Times New Roman" w:eastAsia="Times New Roman" w:hAnsi="Times New Roman" w:cs="Times New Roman"/>
          <w:b/>
        </w:rPr>
        <w:t>и следва да е в</w:t>
      </w:r>
      <w:r w:rsidRPr="00445BDD">
        <w:rPr>
          <w:rFonts w:ascii="Times New Roman" w:eastAsia="Times New Roman" w:hAnsi="Times New Roman" w:cs="Times New Roman"/>
          <w:b/>
        </w:rPr>
        <w:t xml:space="preserve"> сила всяко едно от следните обстоятелства:</w:t>
      </w:r>
    </w:p>
    <w:p w:rsidR="00445BDD" w:rsidRPr="00445BDD" w:rsidRDefault="00445BDD" w:rsidP="00445BDD">
      <w:pPr>
        <w:autoSpaceDE w:val="0"/>
        <w:autoSpaceDN w:val="0"/>
        <w:adjustRightInd w:val="0"/>
        <w:spacing w:after="0" w:line="240" w:lineRule="auto"/>
        <w:rPr>
          <w:rFonts w:ascii="Times New Roman" w:eastAsia="Times New Roman" w:hAnsi="Times New Roman" w:cs="Times New Roman"/>
          <w:b/>
        </w:rPr>
      </w:pPr>
    </w:p>
    <w:p w:rsidR="00445BDD" w:rsidRPr="00445BDD" w:rsidRDefault="00445BDD" w:rsidP="00445BDD">
      <w:pPr>
        <w:autoSpaceDE w:val="0"/>
        <w:autoSpaceDN w:val="0"/>
        <w:adjustRightInd w:val="0"/>
        <w:spacing w:after="0" w:line="240" w:lineRule="auto"/>
        <w:rPr>
          <w:rFonts w:ascii="Times New Roman" w:eastAsia="Times New Roman" w:hAnsi="Times New Roman" w:cs="Times New Roman"/>
          <w:b/>
        </w:rPr>
      </w:pPr>
    </w:p>
    <w:p w:rsidR="00445BDD" w:rsidRPr="00445BDD" w:rsidRDefault="00445BDD" w:rsidP="00445BDD">
      <w:pPr>
        <w:pStyle w:val="a3"/>
        <w:numPr>
          <w:ilvl w:val="0"/>
          <w:numId w:val="42"/>
        </w:numPr>
        <w:autoSpaceDE w:val="0"/>
        <w:autoSpaceDN w:val="0"/>
        <w:adjustRightInd w:val="0"/>
        <w:spacing w:after="0" w:line="240" w:lineRule="auto"/>
        <w:rPr>
          <w:rFonts w:ascii="Times New Roman" w:eastAsia="Times New Roman" w:hAnsi="Times New Roman" w:cs="Times New Roman"/>
        </w:rPr>
      </w:pPr>
      <w:r w:rsidRPr="00445BDD">
        <w:rPr>
          <w:rFonts w:ascii="Times New Roman" w:eastAsia="Times New Roman" w:hAnsi="Times New Roman" w:cs="Times New Roman"/>
        </w:rPr>
        <w:t>Предлагат се ефективни контролни дейности, като всеки един риск е съпроводен с предложени от Участника конкретни мерки за недопуска 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445BDD" w:rsidRPr="00445BDD" w:rsidRDefault="00445BDD" w:rsidP="00445BDD">
      <w:pPr>
        <w:autoSpaceDE w:val="0"/>
        <w:autoSpaceDN w:val="0"/>
        <w:adjustRightInd w:val="0"/>
        <w:spacing w:after="0" w:line="240" w:lineRule="auto"/>
        <w:rPr>
          <w:rFonts w:ascii="Times New Roman" w:eastAsia="Times New Roman" w:hAnsi="Times New Roman" w:cs="Times New Roman"/>
        </w:rPr>
      </w:pPr>
    </w:p>
    <w:p w:rsidR="00445BDD" w:rsidRPr="00445BDD" w:rsidRDefault="00445BDD" w:rsidP="00445BDD">
      <w:pPr>
        <w:pStyle w:val="a3"/>
        <w:numPr>
          <w:ilvl w:val="0"/>
          <w:numId w:val="42"/>
        </w:numPr>
        <w:autoSpaceDE w:val="0"/>
        <w:autoSpaceDN w:val="0"/>
        <w:adjustRightInd w:val="0"/>
        <w:spacing w:after="0" w:line="240" w:lineRule="auto"/>
        <w:rPr>
          <w:rFonts w:ascii="Times New Roman" w:eastAsia="Times New Roman" w:hAnsi="Times New Roman" w:cs="Times New Roman"/>
        </w:rPr>
      </w:pPr>
      <w:r w:rsidRPr="00445BDD">
        <w:rPr>
          <w:rFonts w:ascii="Times New Roman" w:eastAsia="Times New Roman" w:hAnsi="Times New Roman" w:cs="Times New Roman"/>
        </w:rPr>
        <w:t>Участникът е отчел значителен брой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ефективни и адекватни мерки;</w:t>
      </w:r>
    </w:p>
    <w:p w:rsidR="00445BDD" w:rsidRPr="00445BDD" w:rsidRDefault="00445BDD" w:rsidP="00445BDD">
      <w:pPr>
        <w:autoSpaceDE w:val="0"/>
        <w:autoSpaceDN w:val="0"/>
        <w:adjustRightInd w:val="0"/>
        <w:spacing w:after="0" w:line="240" w:lineRule="auto"/>
        <w:rPr>
          <w:rFonts w:ascii="Times New Roman" w:eastAsia="Times New Roman" w:hAnsi="Times New Roman" w:cs="Times New Roman"/>
        </w:rPr>
      </w:pPr>
    </w:p>
    <w:p w:rsidR="00445BDD" w:rsidRPr="00445BDD" w:rsidRDefault="00445BDD" w:rsidP="00445BDD">
      <w:pPr>
        <w:pStyle w:val="a3"/>
        <w:numPr>
          <w:ilvl w:val="0"/>
          <w:numId w:val="42"/>
        </w:numPr>
        <w:spacing w:after="120" w:line="240" w:lineRule="auto"/>
        <w:jc w:val="both"/>
        <w:rPr>
          <w:rFonts w:ascii="Times New Roman" w:eastAsia="Times New Roman" w:hAnsi="Times New Roman" w:cs="Times New Roman"/>
          <w:sz w:val="24"/>
          <w:szCs w:val="24"/>
        </w:rPr>
      </w:pPr>
      <w:r w:rsidRPr="00445BDD">
        <w:rPr>
          <w:rFonts w:ascii="Times New Roman" w:eastAsia="Times New Roman" w:hAnsi="Times New Roman" w:cs="Times New Roman"/>
        </w:rPr>
        <w:t>Участникът е предложил мерки за предотвратяване и/или управление на дефинираните аспекти от риска, включително и алтернативни такива. Планирани са конкретни и адекватни похвати, посочени ясно и подробно,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p>
    <w:p w:rsidR="003726F7" w:rsidRPr="003726F7" w:rsidRDefault="003726F7" w:rsidP="00E551F7">
      <w:pPr>
        <w:spacing w:after="120" w:line="240" w:lineRule="auto"/>
        <w:ind w:firstLine="709"/>
        <w:jc w:val="both"/>
        <w:rPr>
          <w:rFonts w:ascii="Times New Roman" w:eastAsia="Times New Roman" w:hAnsi="Times New Roman" w:cs="Times New Roman"/>
          <w:sz w:val="24"/>
          <w:szCs w:val="24"/>
        </w:rPr>
      </w:pPr>
    </w:p>
    <w:p w:rsidR="00C24065" w:rsidRDefault="00C24065" w:rsidP="00C757D4">
      <w:pPr>
        <w:tabs>
          <w:tab w:val="left" w:pos="851"/>
          <w:tab w:val="left" w:pos="1134"/>
          <w:tab w:val="left" w:pos="1276"/>
        </w:tabs>
        <w:spacing w:after="0" w:line="240" w:lineRule="auto"/>
        <w:ind w:left="360"/>
        <w:jc w:val="both"/>
        <w:rPr>
          <w:rFonts w:ascii="Times New Roman" w:hAnsi="Times New Roman" w:cs="Times New Roman"/>
          <w:b/>
          <w:sz w:val="24"/>
          <w:szCs w:val="24"/>
        </w:rPr>
      </w:pP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995216">
        <w:rPr>
          <w:rFonts w:ascii="Times New Roman" w:eastAsia="MS Mincho" w:hAnsi="Times New Roman" w:cs="Times New Roman"/>
          <w:b/>
          <w:color w:val="000000" w:themeColor="text1"/>
          <w:sz w:val="24"/>
          <w:szCs w:val="24"/>
        </w:rPr>
        <w:t>ДАННИ ЗА ПОРЪЧКАТА</w:t>
      </w:r>
    </w:p>
    <w:p w:rsidR="00E551F7" w:rsidRPr="00C757D4" w:rsidRDefault="00E551F7" w:rsidP="00E551F7">
      <w:pPr>
        <w:tabs>
          <w:tab w:val="left" w:pos="567"/>
          <w:tab w:val="left" w:pos="709"/>
          <w:tab w:val="left" w:pos="851"/>
          <w:tab w:val="left" w:pos="1134"/>
        </w:tabs>
        <w:spacing w:after="0" w:line="240" w:lineRule="auto"/>
        <w:jc w:val="center"/>
        <w:rPr>
          <w:rFonts w:ascii="Times New Roman" w:hAnsi="Times New Roman"/>
          <w:b/>
          <w:sz w:val="24"/>
          <w:szCs w:val="24"/>
        </w:rPr>
      </w:pPr>
    </w:p>
    <w:p w:rsidR="00C757D4" w:rsidRDefault="00C757D4" w:rsidP="006A7638">
      <w:pPr>
        <w:numPr>
          <w:ilvl w:val="0"/>
          <w:numId w:val="2"/>
        </w:numPr>
        <w:spacing w:after="0" w:line="240" w:lineRule="auto"/>
        <w:ind w:left="0" w:firstLine="709"/>
        <w:jc w:val="both"/>
        <w:rPr>
          <w:rFonts w:ascii="Times New Roman" w:hAnsi="Times New Roman"/>
          <w:sz w:val="24"/>
          <w:szCs w:val="24"/>
        </w:rPr>
      </w:pPr>
      <w:r w:rsidRPr="00C757D4">
        <w:rPr>
          <w:rFonts w:ascii="Times New Roman" w:hAnsi="Times New Roman"/>
          <w:sz w:val="24"/>
          <w:szCs w:val="24"/>
        </w:rPr>
        <w:t>Обособени позиции</w:t>
      </w:r>
      <w:r w:rsidR="00430C37">
        <w:rPr>
          <w:rFonts w:ascii="Times New Roman" w:hAnsi="Times New Roman"/>
          <w:sz w:val="24"/>
          <w:szCs w:val="24"/>
        </w:rPr>
        <w:t xml:space="preserve"> </w:t>
      </w:r>
      <w:r w:rsidRPr="00C757D4">
        <w:rPr>
          <w:rFonts w:ascii="Times New Roman" w:hAnsi="Times New Roman"/>
          <w:sz w:val="24"/>
          <w:szCs w:val="24"/>
        </w:rPr>
        <w:t>- поръчката не се разделя на обособени позиции.</w:t>
      </w:r>
    </w:p>
    <w:p w:rsidR="006A7638" w:rsidRPr="007C5404" w:rsidRDefault="006A7638" w:rsidP="006A7638">
      <w:pPr>
        <w:spacing w:after="0" w:line="240" w:lineRule="auto"/>
        <w:ind w:firstLine="709"/>
        <w:jc w:val="both"/>
        <w:rPr>
          <w:rFonts w:ascii="Times New Roman" w:hAnsi="Times New Roman"/>
          <w:sz w:val="24"/>
          <w:szCs w:val="24"/>
        </w:rPr>
      </w:pPr>
      <w:r w:rsidRPr="00356F80">
        <w:rPr>
          <w:rFonts w:ascii="Times New Roman" w:hAnsi="Times New Roman"/>
          <w:sz w:val="24"/>
          <w:szCs w:val="24"/>
        </w:rPr>
        <w:t>В конкретния случай не е целесъобразно разделянето на обществената поръчка на обособени позиции.</w:t>
      </w:r>
    </w:p>
    <w:p w:rsidR="00BC18CE" w:rsidRDefault="00C757D4" w:rsidP="006A7638">
      <w:pPr>
        <w:numPr>
          <w:ilvl w:val="0"/>
          <w:numId w:val="2"/>
        </w:numPr>
        <w:spacing w:after="0" w:line="240" w:lineRule="auto"/>
        <w:ind w:left="0" w:firstLine="709"/>
        <w:jc w:val="both"/>
        <w:rPr>
          <w:rFonts w:ascii="Times New Roman" w:hAnsi="Times New Roman"/>
          <w:sz w:val="24"/>
          <w:szCs w:val="24"/>
        </w:rPr>
      </w:pPr>
      <w:r w:rsidRPr="007C5404">
        <w:rPr>
          <w:rFonts w:ascii="Times New Roman" w:hAnsi="Times New Roman"/>
          <w:sz w:val="24"/>
          <w:szCs w:val="24"/>
        </w:rPr>
        <w:t xml:space="preserve">Място за изпълнение на поръчката - </w:t>
      </w:r>
      <w:r w:rsidR="00910486">
        <w:rPr>
          <w:rFonts w:ascii="Times New Roman" w:hAnsi="Times New Roman"/>
          <w:b/>
          <w:sz w:val="24"/>
          <w:szCs w:val="24"/>
        </w:rPr>
        <w:t xml:space="preserve">Национална следствена служба – </w:t>
      </w:r>
      <w:r w:rsidR="00430C37">
        <w:rPr>
          <w:rFonts w:ascii="Times New Roman" w:hAnsi="Times New Roman"/>
          <w:b/>
          <w:sz w:val="24"/>
          <w:szCs w:val="24"/>
        </w:rPr>
        <w:t xml:space="preserve">                  </w:t>
      </w:r>
      <w:r w:rsidR="007C5404" w:rsidRPr="007C5404">
        <w:rPr>
          <w:rFonts w:ascii="Times New Roman" w:hAnsi="Times New Roman"/>
          <w:b/>
          <w:sz w:val="24"/>
          <w:szCs w:val="24"/>
        </w:rPr>
        <w:t>гр. София, бул. „Г. М. Димитров“ № 42.</w:t>
      </w:r>
    </w:p>
    <w:p w:rsidR="00BC18CE" w:rsidRDefault="00C757D4" w:rsidP="006A7638">
      <w:pPr>
        <w:numPr>
          <w:ilvl w:val="0"/>
          <w:numId w:val="2"/>
        </w:numPr>
        <w:spacing w:after="0" w:line="240" w:lineRule="auto"/>
        <w:ind w:left="0" w:firstLine="709"/>
        <w:jc w:val="both"/>
        <w:rPr>
          <w:rFonts w:ascii="Times New Roman" w:hAnsi="Times New Roman"/>
          <w:sz w:val="24"/>
          <w:szCs w:val="24"/>
        </w:rPr>
      </w:pPr>
      <w:r w:rsidRPr="00BC18CE">
        <w:rPr>
          <w:rFonts w:ascii="Times New Roman" w:hAnsi="Times New Roman"/>
          <w:sz w:val="24"/>
          <w:szCs w:val="24"/>
        </w:rPr>
        <w:t xml:space="preserve">Срок за изпълнение на поръчката - </w:t>
      </w:r>
      <w:r w:rsidR="0058718E" w:rsidRPr="00BC18CE">
        <w:rPr>
          <w:rFonts w:ascii="Times New Roman" w:hAnsi="Times New Roman"/>
          <w:sz w:val="24"/>
          <w:szCs w:val="24"/>
        </w:rPr>
        <w:t xml:space="preserve">срокът за изпълнение на строителните и монтажни работи не следва да е по–малко от  50 (петдесет) календарни дни и не повече от 60 (шестдесет) календарни дни, считано от датата на съставяне и подписване на протокол </w:t>
      </w:r>
      <w:r w:rsidR="0058718E" w:rsidRPr="00BC18CE">
        <w:rPr>
          <w:rFonts w:ascii="Times New Roman" w:hAnsi="Times New Roman"/>
          <w:sz w:val="24"/>
          <w:szCs w:val="24"/>
        </w:rPr>
        <w:lastRenderedPageBreak/>
        <w:t>приложение № 2 (за откриване на строителната площадка) към  Наредба № 3/31.07.2003 г. за съставяне на актове и протоколи по време на строителството.</w:t>
      </w:r>
    </w:p>
    <w:p w:rsidR="00BC18CE" w:rsidRDefault="0058718E" w:rsidP="006A7638">
      <w:pPr>
        <w:spacing w:after="0" w:line="240" w:lineRule="auto"/>
        <w:ind w:firstLine="709"/>
        <w:jc w:val="both"/>
        <w:rPr>
          <w:rFonts w:ascii="Times New Roman" w:hAnsi="Times New Roman"/>
          <w:sz w:val="24"/>
          <w:szCs w:val="24"/>
        </w:rPr>
      </w:pPr>
      <w:r w:rsidRPr="00BC18CE">
        <w:rPr>
          <w:rFonts w:ascii="Times New Roman" w:hAnsi="Times New Roman"/>
          <w:sz w:val="24"/>
          <w:szCs w:val="24"/>
        </w:rPr>
        <w:t xml:space="preserve">Срокът за изпълнение изтича на датата на съставяне на протокол за приемане на изпълнените СМР. </w:t>
      </w:r>
    </w:p>
    <w:p w:rsidR="00BC18CE" w:rsidRDefault="0058718E" w:rsidP="006A7638">
      <w:pPr>
        <w:pStyle w:val="a3"/>
        <w:numPr>
          <w:ilvl w:val="0"/>
          <w:numId w:val="2"/>
        </w:numPr>
        <w:spacing w:after="0" w:line="240" w:lineRule="auto"/>
        <w:ind w:left="0" w:firstLine="709"/>
        <w:jc w:val="both"/>
        <w:rPr>
          <w:rFonts w:ascii="Times New Roman" w:hAnsi="Times New Roman"/>
          <w:sz w:val="24"/>
          <w:szCs w:val="24"/>
        </w:rPr>
      </w:pPr>
      <w:r w:rsidRPr="00BC18CE">
        <w:rPr>
          <w:rFonts w:ascii="Times New Roman" w:hAnsi="Times New Roman"/>
          <w:sz w:val="24"/>
          <w:szCs w:val="24"/>
        </w:rPr>
        <w:t>Възможност за представяне на варианти - не се предвижда възможност за представяне на варианти  в офертите.</w:t>
      </w:r>
    </w:p>
    <w:p w:rsidR="00A4368D" w:rsidRPr="00B52B6B" w:rsidRDefault="00C757D4" w:rsidP="006A7638">
      <w:pPr>
        <w:pStyle w:val="a3"/>
        <w:numPr>
          <w:ilvl w:val="0"/>
          <w:numId w:val="2"/>
        </w:numPr>
        <w:spacing w:after="0" w:line="240" w:lineRule="auto"/>
        <w:ind w:left="0" w:firstLine="709"/>
        <w:jc w:val="both"/>
        <w:rPr>
          <w:rFonts w:ascii="Times New Roman" w:hAnsi="Times New Roman"/>
          <w:b/>
          <w:sz w:val="24"/>
          <w:szCs w:val="24"/>
        </w:rPr>
      </w:pPr>
      <w:r w:rsidRPr="00BC18CE">
        <w:rPr>
          <w:rFonts w:ascii="Times New Roman" w:hAnsi="Times New Roman"/>
          <w:sz w:val="24"/>
          <w:szCs w:val="24"/>
        </w:rPr>
        <w:t xml:space="preserve">Прогнозна стойност – </w:t>
      </w:r>
      <w:r w:rsidR="00A4368D" w:rsidRPr="00BC18CE">
        <w:rPr>
          <w:rFonts w:ascii="Times New Roman" w:hAnsi="Times New Roman"/>
          <w:sz w:val="24"/>
          <w:szCs w:val="24"/>
        </w:rPr>
        <w:t xml:space="preserve">прогнозната стойност на обществената поръчка е в размер до </w:t>
      </w:r>
      <w:r w:rsidR="00A4368D" w:rsidRPr="00B52B6B">
        <w:rPr>
          <w:rFonts w:ascii="Times New Roman" w:hAnsi="Times New Roman"/>
          <w:b/>
          <w:sz w:val="24"/>
          <w:szCs w:val="24"/>
        </w:rPr>
        <w:t xml:space="preserve">58 400,00 лв. (петдесет и осем  хиляди и четиристотин лева)  без включен ДДС, в това число 6 % непредвидени работи. </w:t>
      </w:r>
    </w:p>
    <w:p w:rsidR="003051EC" w:rsidRPr="003051EC" w:rsidRDefault="003051EC" w:rsidP="006A7638">
      <w:pPr>
        <w:pStyle w:val="a3"/>
        <w:spacing w:after="0" w:line="240" w:lineRule="auto"/>
        <w:ind w:left="0" w:firstLine="709"/>
        <w:jc w:val="both"/>
        <w:rPr>
          <w:rFonts w:ascii="Times New Roman" w:hAnsi="Times New Roman" w:cs="Times New Roman"/>
          <w:sz w:val="24"/>
          <w:szCs w:val="24"/>
        </w:rPr>
      </w:pPr>
      <w:r w:rsidRPr="003051EC">
        <w:rPr>
          <w:rFonts w:ascii="Times New Roman" w:hAnsi="Times New Roman" w:cs="Times New Roman"/>
          <w:sz w:val="24"/>
          <w:szCs w:val="24"/>
        </w:rPr>
        <w:t>Предложената цена  не може да надвишава обявената прогнозна стойнос</w:t>
      </w:r>
      <w:r w:rsidR="00932335">
        <w:rPr>
          <w:rFonts w:ascii="Times New Roman" w:hAnsi="Times New Roman" w:cs="Times New Roman"/>
          <w:sz w:val="24"/>
          <w:szCs w:val="24"/>
        </w:rPr>
        <w:t>т на поръчката с непредвидените</w:t>
      </w:r>
      <w:r w:rsidRPr="003051EC">
        <w:rPr>
          <w:rFonts w:ascii="Times New Roman" w:hAnsi="Times New Roman" w:cs="Times New Roman"/>
          <w:sz w:val="24"/>
          <w:szCs w:val="24"/>
        </w:rPr>
        <w:t xml:space="preserve"> разходи, без ДДС.</w:t>
      </w:r>
    </w:p>
    <w:p w:rsidR="00A4368D" w:rsidRPr="00B52B6B" w:rsidRDefault="00A4368D" w:rsidP="006A7638">
      <w:pPr>
        <w:pStyle w:val="a3"/>
        <w:tabs>
          <w:tab w:val="num" w:pos="426"/>
        </w:tabs>
        <w:spacing w:after="120" w:line="240" w:lineRule="auto"/>
        <w:ind w:left="0" w:firstLine="709"/>
        <w:jc w:val="both"/>
        <w:rPr>
          <w:rFonts w:ascii="Times New Roman" w:hAnsi="Times New Roman"/>
          <w:b/>
          <w:sz w:val="24"/>
          <w:szCs w:val="24"/>
        </w:rPr>
      </w:pPr>
      <w:r w:rsidRPr="00B52B6B">
        <w:rPr>
          <w:rFonts w:ascii="Times New Roman" w:hAnsi="Times New Roman"/>
          <w:b/>
          <w:sz w:val="24"/>
          <w:szCs w:val="24"/>
        </w:rPr>
        <w:t>Предложения, надхвърлящи прогнозната стойност, няма да бъдат разглеждани и оценявани от Възложителя.</w:t>
      </w:r>
      <w:r w:rsidR="003051EC" w:rsidRPr="00B52B6B">
        <w:rPr>
          <w:rFonts w:ascii="Times New Roman" w:hAnsi="Times New Roman"/>
          <w:b/>
          <w:sz w:val="24"/>
          <w:szCs w:val="24"/>
        </w:rPr>
        <w:t xml:space="preserve"> </w:t>
      </w:r>
    </w:p>
    <w:p w:rsidR="00C757D4" w:rsidRPr="006A260A" w:rsidRDefault="00C757D4" w:rsidP="006A7638">
      <w:pPr>
        <w:numPr>
          <w:ilvl w:val="0"/>
          <w:numId w:val="2"/>
        </w:numPr>
        <w:spacing w:after="120" w:line="240" w:lineRule="auto"/>
        <w:ind w:left="0" w:firstLine="709"/>
        <w:jc w:val="both"/>
        <w:rPr>
          <w:rFonts w:ascii="Times New Roman" w:hAnsi="Times New Roman"/>
          <w:sz w:val="24"/>
          <w:szCs w:val="24"/>
        </w:rPr>
      </w:pPr>
      <w:r w:rsidRPr="00A4368D">
        <w:rPr>
          <w:rFonts w:ascii="Times New Roman" w:hAnsi="Times New Roman"/>
          <w:sz w:val="24"/>
          <w:szCs w:val="24"/>
        </w:rPr>
        <w:t xml:space="preserve">Срок на валидност на офертите </w:t>
      </w:r>
      <w:r w:rsidR="00982F91">
        <w:rPr>
          <w:rFonts w:ascii="Times New Roman" w:hAnsi="Times New Roman"/>
          <w:sz w:val="24"/>
          <w:szCs w:val="24"/>
        </w:rPr>
        <w:t>–</w:t>
      </w:r>
      <w:r w:rsidRPr="00A4368D">
        <w:rPr>
          <w:rFonts w:ascii="Times New Roman" w:hAnsi="Times New Roman"/>
          <w:sz w:val="24"/>
          <w:szCs w:val="24"/>
        </w:rPr>
        <w:t xml:space="preserve"> </w:t>
      </w:r>
      <w:r w:rsidR="00982F91">
        <w:rPr>
          <w:rFonts w:ascii="Times New Roman" w:hAnsi="Times New Roman"/>
          <w:sz w:val="24"/>
          <w:szCs w:val="24"/>
        </w:rPr>
        <w:t>до 17.10.2016 г. включително</w:t>
      </w:r>
      <w:r w:rsidR="00A4368D" w:rsidRPr="006A260A">
        <w:rPr>
          <w:rFonts w:ascii="Times New Roman" w:hAnsi="Times New Roman"/>
          <w:sz w:val="24"/>
          <w:szCs w:val="24"/>
        </w:rPr>
        <w:t>.</w:t>
      </w:r>
    </w:p>
    <w:p w:rsidR="00C25357" w:rsidRPr="00430C37" w:rsidRDefault="00C757D4" w:rsidP="00C25357">
      <w:pPr>
        <w:numPr>
          <w:ilvl w:val="0"/>
          <w:numId w:val="2"/>
        </w:numPr>
        <w:spacing w:after="120" w:line="240" w:lineRule="auto"/>
        <w:ind w:left="0" w:firstLine="709"/>
        <w:jc w:val="both"/>
        <w:rPr>
          <w:rFonts w:ascii="Times New Roman" w:hAnsi="Times New Roman"/>
          <w:sz w:val="24"/>
          <w:szCs w:val="24"/>
        </w:rPr>
      </w:pPr>
      <w:r w:rsidRPr="006A260A">
        <w:rPr>
          <w:rFonts w:ascii="Times New Roman" w:hAnsi="Times New Roman"/>
          <w:sz w:val="24"/>
          <w:szCs w:val="24"/>
        </w:rPr>
        <w:t>Финансиране - финансиран</w:t>
      </w:r>
      <w:r w:rsidR="00E552A5">
        <w:rPr>
          <w:rFonts w:ascii="Times New Roman" w:hAnsi="Times New Roman"/>
          <w:sz w:val="24"/>
          <w:szCs w:val="24"/>
        </w:rPr>
        <w:t>ето на поръчката е с</w:t>
      </w:r>
      <w:r w:rsidRPr="006A260A">
        <w:rPr>
          <w:rFonts w:ascii="Times New Roman" w:hAnsi="Times New Roman"/>
          <w:sz w:val="24"/>
          <w:szCs w:val="24"/>
        </w:rPr>
        <w:t xml:space="preserve"> бюджетни средства</w:t>
      </w:r>
      <w:r w:rsidR="00E552A5">
        <w:rPr>
          <w:rFonts w:ascii="Times New Roman" w:hAnsi="Times New Roman"/>
          <w:sz w:val="24"/>
          <w:szCs w:val="24"/>
        </w:rPr>
        <w:t>.</w:t>
      </w:r>
      <w:r w:rsidRPr="006A260A">
        <w:rPr>
          <w:rFonts w:ascii="Times New Roman" w:hAnsi="Times New Roman"/>
          <w:sz w:val="24"/>
          <w:szCs w:val="24"/>
        </w:rPr>
        <w:t xml:space="preserve"> </w:t>
      </w:r>
    </w:p>
    <w:p w:rsidR="00C757D4" w:rsidRPr="006A260A" w:rsidRDefault="00C757D4" w:rsidP="006A7638">
      <w:pPr>
        <w:numPr>
          <w:ilvl w:val="0"/>
          <w:numId w:val="2"/>
        </w:numPr>
        <w:spacing w:after="120" w:line="240" w:lineRule="auto"/>
        <w:ind w:left="0" w:firstLine="709"/>
        <w:jc w:val="both"/>
        <w:rPr>
          <w:rFonts w:ascii="Times New Roman" w:hAnsi="Times New Roman"/>
          <w:sz w:val="24"/>
          <w:szCs w:val="24"/>
        </w:rPr>
      </w:pPr>
      <w:r w:rsidRPr="006A260A">
        <w:rPr>
          <w:rFonts w:ascii="Times New Roman" w:hAnsi="Times New Roman"/>
          <w:sz w:val="24"/>
          <w:szCs w:val="24"/>
        </w:rPr>
        <w:t>Условия и начин на плащане:</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00A4368D" w:rsidRPr="00A4368D">
        <w:rPr>
          <w:rFonts w:ascii="Times New Roman" w:hAnsi="Times New Roman"/>
          <w:sz w:val="24"/>
          <w:szCs w:val="24"/>
        </w:rPr>
        <w:t xml:space="preserve">Начин на плащане – по банков път, с платежно нареждане в български лева. </w:t>
      </w:r>
      <w:r w:rsidR="00A4368D">
        <w:rPr>
          <w:rFonts w:ascii="Times New Roman" w:hAnsi="Times New Roman"/>
          <w:sz w:val="24"/>
          <w:szCs w:val="24"/>
        </w:rPr>
        <w:tab/>
      </w:r>
      <w:r w:rsidR="00A4368D" w:rsidRPr="00A4368D">
        <w:rPr>
          <w:rFonts w:ascii="Times New Roman" w:hAnsi="Times New Roman"/>
          <w:sz w:val="24"/>
          <w:szCs w:val="24"/>
        </w:rPr>
        <w:t xml:space="preserve">Плащането се осъществява по банкова сметка, посочена от Изпълнителя, </w:t>
      </w:r>
      <w:r w:rsidR="006A260A">
        <w:rPr>
          <w:rFonts w:ascii="Times New Roman" w:hAnsi="Times New Roman"/>
          <w:sz w:val="24"/>
          <w:szCs w:val="24"/>
        </w:rPr>
        <w:t>както следва</w:t>
      </w:r>
      <w:r w:rsidR="00A4368D" w:rsidRPr="00A4368D">
        <w:rPr>
          <w:rFonts w:ascii="Times New Roman" w:hAnsi="Times New Roman"/>
          <w:sz w:val="24"/>
          <w:szCs w:val="24"/>
        </w:rPr>
        <w:t>:</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A4368D">
        <w:rPr>
          <w:rFonts w:ascii="Times New Roman" w:hAnsi="Times New Roman"/>
          <w:sz w:val="24"/>
          <w:szCs w:val="24"/>
        </w:rPr>
        <w:t>1.</w:t>
      </w:r>
      <w:proofErr w:type="spellStart"/>
      <w:r w:rsidR="00D17EC0">
        <w:rPr>
          <w:rFonts w:ascii="Times New Roman" w:hAnsi="Times New Roman"/>
          <w:sz w:val="24"/>
          <w:szCs w:val="24"/>
        </w:rPr>
        <w:t>1</w:t>
      </w:r>
      <w:proofErr w:type="spellEnd"/>
      <w:r w:rsidR="00D17EC0">
        <w:rPr>
          <w:rFonts w:ascii="Times New Roman" w:hAnsi="Times New Roman"/>
          <w:sz w:val="24"/>
          <w:szCs w:val="24"/>
        </w:rPr>
        <w:t>.</w:t>
      </w:r>
      <w:r w:rsidR="00A4368D">
        <w:rPr>
          <w:rFonts w:ascii="Times New Roman" w:hAnsi="Times New Roman"/>
          <w:sz w:val="24"/>
          <w:szCs w:val="24"/>
        </w:rPr>
        <w:t xml:space="preserve"> </w:t>
      </w:r>
      <w:r w:rsidR="00F42F0D">
        <w:rPr>
          <w:rFonts w:ascii="Times New Roman" w:hAnsi="Times New Roman"/>
          <w:sz w:val="24"/>
          <w:szCs w:val="24"/>
        </w:rPr>
        <w:t>Аванс – в размер на 3</w:t>
      </w:r>
      <w:r w:rsidR="00A4368D" w:rsidRPr="00A4368D">
        <w:rPr>
          <w:rFonts w:ascii="Times New Roman" w:hAnsi="Times New Roman"/>
          <w:sz w:val="24"/>
          <w:szCs w:val="24"/>
        </w:rPr>
        <w:t>0 % от стойността на договора в срок до 4 /четири/ работни дни, считано от датата на:</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A4368D">
        <w:rPr>
          <w:rFonts w:ascii="Times New Roman" w:hAnsi="Times New Roman"/>
          <w:sz w:val="24"/>
          <w:szCs w:val="24"/>
        </w:rPr>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4368D" w:rsidRDefault="00A4368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A4368D">
        <w:rPr>
          <w:rFonts w:ascii="Times New Roman" w:hAnsi="Times New Roman"/>
          <w:sz w:val="24"/>
          <w:szCs w:val="24"/>
        </w:rPr>
        <w:t>- представяне на оригинална фактура на стойност, равна на изчислената стойност на аванса;</w:t>
      </w:r>
    </w:p>
    <w:p w:rsidR="00F42F0D" w:rsidRPr="00F42F0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17EC0">
        <w:rPr>
          <w:rFonts w:ascii="Times New Roman" w:hAnsi="Times New Roman"/>
          <w:sz w:val="24"/>
          <w:szCs w:val="24"/>
        </w:rPr>
        <w:t>1.2</w:t>
      </w:r>
      <w:r w:rsidR="00F42F0D" w:rsidRPr="00F42F0D">
        <w:rPr>
          <w:rFonts w:ascii="Times New Roman" w:hAnsi="Times New Roman"/>
          <w:sz w:val="24"/>
          <w:szCs w:val="24"/>
        </w:rPr>
        <w:t xml:space="preserve">.  </w:t>
      </w:r>
      <w:r>
        <w:rPr>
          <w:rFonts w:ascii="Times New Roman" w:hAnsi="Times New Roman"/>
          <w:sz w:val="24"/>
          <w:szCs w:val="24"/>
        </w:rPr>
        <w:t xml:space="preserve">Междинно плащане - </w:t>
      </w:r>
      <w:r w:rsidR="00F42F0D" w:rsidRPr="00F42F0D">
        <w:rPr>
          <w:rFonts w:ascii="Times New Roman" w:hAnsi="Times New Roman"/>
          <w:sz w:val="24"/>
          <w:szCs w:val="24"/>
        </w:rPr>
        <w:t xml:space="preserve">до 40 % от стойността </w:t>
      </w:r>
      <w:r>
        <w:rPr>
          <w:rFonts w:ascii="Times New Roman" w:hAnsi="Times New Roman"/>
          <w:sz w:val="24"/>
          <w:szCs w:val="24"/>
        </w:rPr>
        <w:t xml:space="preserve">на договора </w:t>
      </w:r>
      <w:r w:rsidR="00F42F0D" w:rsidRPr="00F42F0D">
        <w:rPr>
          <w:rFonts w:ascii="Times New Roman" w:hAnsi="Times New Roman"/>
          <w:sz w:val="24"/>
          <w:szCs w:val="24"/>
        </w:rPr>
        <w:t>в срок до 10 /десет/ работни дни, след представяне на подписани от Възложителя, Изпълнителя и Консултанта:</w:t>
      </w:r>
    </w:p>
    <w:p w:rsidR="00F42F0D" w:rsidRPr="00F42F0D" w:rsidRDefault="00F42F0D" w:rsidP="006A7638">
      <w:pPr>
        <w:tabs>
          <w:tab w:val="num" w:pos="426"/>
        </w:tabs>
        <w:spacing w:after="0" w:line="240" w:lineRule="auto"/>
        <w:ind w:firstLine="709"/>
        <w:jc w:val="both"/>
        <w:rPr>
          <w:rFonts w:ascii="Times New Roman" w:hAnsi="Times New Roman"/>
          <w:sz w:val="24"/>
          <w:szCs w:val="24"/>
        </w:rPr>
      </w:pPr>
      <w:r w:rsidRPr="00F42F0D">
        <w:rPr>
          <w:rFonts w:ascii="Times New Roman" w:hAnsi="Times New Roman"/>
          <w:sz w:val="24"/>
          <w:szCs w:val="24"/>
        </w:rPr>
        <w:tab/>
        <w:t>-</w:t>
      </w:r>
      <w:r w:rsidR="00BC18CE">
        <w:rPr>
          <w:rFonts w:ascii="Times New Roman" w:hAnsi="Times New Roman"/>
          <w:sz w:val="24"/>
          <w:szCs w:val="24"/>
        </w:rPr>
        <w:t xml:space="preserve"> </w:t>
      </w:r>
      <w:r w:rsidRPr="00F42F0D">
        <w:rPr>
          <w:rFonts w:ascii="Times New Roman" w:hAnsi="Times New Roman"/>
          <w:sz w:val="24"/>
          <w:szCs w:val="24"/>
        </w:rPr>
        <w:t xml:space="preserve">протокол (бивш </w:t>
      </w:r>
      <w:proofErr w:type="spellStart"/>
      <w:r w:rsidRPr="00F42F0D">
        <w:rPr>
          <w:rFonts w:ascii="Times New Roman" w:hAnsi="Times New Roman"/>
          <w:sz w:val="24"/>
          <w:szCs w:val="24"/>
        </w:rPr>
        <w:t>обр</w:t>
      </w:r>
      <w:proofErr w:type="spellEnd"/>
      <w:r w:rsidRPr="00F42F0D">
        <w:rPr>
          <w:rFonts w:ascii="Times New Roman" w:hAnsi="Times New Roman"/>
          <w:sz w:val="24"/>
          <w:szCs w:val="24"/>
        </w:rPr>
        <w:t>.19) за действително изпълнените към момента СМР, представен от Изпълнителя за проверка и подпис не по–рано от двадесет календарни дни от датата  на подписване на протокол приложение № 2 (за откриване на строителната площадка) с приложена подробна количествена сметка;</w:t>
      </w:r>
    </w:p>
    <w:p w:rsidR="00F42F0D" w:rsidRPr="00F42F0D" w:rsidRDefault="00F42F0D" w:rsidP="006A7638">
      <w:pPr>
        <w:tabs>
          <w:tab w:val="num" w:pos="426"/>
        </w:tabs>
        <w:spacing w:after="0" w:line="240" w:lineRule="auto"/>
        <w:ind w:firstLine="709"/>
        <w:jc w:val="both"/>
        <w:rPr>
          <w:rFonts w:ascii="Times New Roman" w:hAnsi="Times New Roman"/>
          <w:sz w:val="24"/>
          <w:szCs w:val="24"/>
        </w:rPr>
      </w:pPr>
      <w:r w:rsidRPr="00F42F0D">
        <w:rPr>
          <w:rFonts w:ascii="Times New Roman" w:hAnsi="Times New Roman"/>
          <w:sz w:val="24"/>
          <w:szCs w:val="24"/>
        </w:rPr>
        <w:tab/>
        <w:t>- документи, сертификати, декларации, протоколи за изпитания на вложените материали, гаранционни карти и др., съгласно Правилник за извършване и приемане на строително-монтажните работи, в съответствие с Наредба № 2/2003 г. и Наредба № 3/2003 г.;</w:t>
      </w:r>
    </w:p>
    <w:p w:rsidR="00F42F0D" w:rsidRPr="00F42F0D" w:rsidRDefault="00F42F0D" w:rsidP="006A7638">
      <w:pPr>
        <w:tabs>
          <w:tab w:val="num" w:pos="426"/>
        </w:tabs>
        <w:spacing w:after="0" w:line="240" w:lineRule="auto"/>
        <w:ind w:firstLine="709"/>
        <w:jc w:val="both"/>
        <w:rPr>
          <w:rFonts w:ascii="Times New Roman" w:hAnsi="Times New Roman"/>
          <w:sz w:val="24"/>
          <w:szCs w:val="24"/>
        </w:rPr>
      </w:pPr>
      <w:r w:rsidRPr="00F42F0D">
        <w:rPr>
          <w:rFonts w:ascii="Times New Roman" w:hAnsi="Times New Roman"/>
          <w:sz w:val="24"/>
          <w:szCs w:val="24"/>
        </w:rPr>
        <w:tab/>
        <w:t xml:space="preserve">-  оригинална фактура на стойност, равна на стойността на съответния протокол (бивш </w:t>
      </w:r>
      <w:proofErr w:type="spellStart"/>
      <w:r w:rsidRPr="00F42F0D">
        <w:rPr>
          <w:rFonts w:ascii="Times New Roman" w:hAnsi="Times New Roman"/>
          <w:sz w:val="24"/>
          <w:szCs w:val="24"/>
        </w:rPr>
        <w:t>обр</w:t>
      </w:r>
      <w:proofErr w:type="spellEnd"/>
      <w:r w:rsidRPr="00F42F0D">
        <w:rPr>
          <w:rFonts w:ascii="Times New Roman" w:hAnsi="Times New Roman"/>
          <w:sz w:val="24"/>
          <w:szCs w:val="24"/>
        </w:rPr>
        <w:t xml:space="preserve">. № 19), издадена от изпълнителя на обекта, с пропорционално приспадната стойност от преведения аванс (не се изисква подпис на Консултанта). </w:t>
      </w:r>
    </w:p>
    <w:p w:rsidR="00F42F0D" w:rsidRPr="00A4368D" w:rsidRDefault="00F42F0D"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F42F0D">
        <w:rPr>
          <w:rFonts w:ascii="Times New Roman" w:hAnsi="Times New Roman"/>
          <w:sz w:val="24"/>
          <w:szCs w:val="24"/>
        </w:rPr>
        <w:t xml:space="preserve">Сумата от междинните плащания, в това число и по непредвидени работи, не може да надвишава 40% от общата стойност на договора.  </w:t>
      </w:r>
    </w:p>
    <w:p w:rsidR="00A4368D" w:rsidRPr="00A4368D" w:rsidRDefault="00BC18CE"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17EC0">
        <w:rPr>
          <w:rFonts w:ascii="Times New Roman" w:hAnsi="Times New Roman"/>
          <w:sz w:val="24"/>
          <w:szCs w:val="24"/>
        </w:rPr>
        <w:t>1.</w:t>
      </w:r>
      <w:r w:rsidR="00F42F0D">
        <w:rPr>
          <w:rFonts w:ascii="Times New Roman" w:hAnsi="Times New Roman"/>
          <w:sz w:val="24"/>
          <w:szCs w:val="24"/>
        </w:rPr>
        <w:t>3</w:t>
      </w:r>
      <w:r w:rsidR="00A4368D" w:rsidRPr="00A4368D">
        <w:rPr>
          <w:rFonts w:ascii="Times New Roman" w:hAnsi="Times New Roman"/>
          <w:sz w:val="24"/>
          <w:szCs w:val="24"/>
        </w:rPr>
        <w:t>. Окончателно плащане – в срок до 10 /десет/ работни дни, след:</w:t>
      </w:r>
    </w:p>
    <w:p w:rsidR="00A4368D" w:rsidRPr="00A4368D" w:rsidRDefault="00A4368D" w:rsidP="006A7638">
      <w:pPr>
        <w:tabs>
          <w:tab w:val="num" w:pos="426"/>
          <w:tab w:val="left" w:pos="1418"/>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съставяне на окончателен констативен протокол, за установяване годността за приемане на изпълнените строително–монтажни  работи, подписан от представителите на Възложителя, Изпълнителя и Консултанта, извършващ строителен надзор;</w:t>
      </w:r>
    </w:p>
    <w:p w:rsidR="00A4368D" w:rsidRPr="00A4368D"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представяне на обобщен протокол (бивш </w:t>
      </w:r>
      <w:proofErr w:type="spellStart"/>
      <w:r w:rsidRPr="00A4368D">
        <w:rPr>
          <w:rFonts w:ascii="Times New Roman" w:hAnsi="Times New Roman"/>
          <w:sz w:val="24"/>
          <w:szCs w:val="24"/>
        </w:rPr>
        <w:t>обр</w:t>
      </w:r>
      <w:proofErr w:type="spellEnd"/>
      <w:r w:rsidRPr="00A4368D">
        <w:rPr>
          <w:rFonts w:ascii="Times New Roman" w:hAnsi="Times New Roman"/>
          <w:sz w:val="24"/>
          <w:szCs w:val="24"/>
        </w:rPr>
        <w:t xml:space="preserve">. № 19) за отчитане на действително извършените строително–монтажни  работи; </w:t>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Pr>
          <w:rFonts w:ascii="Times New Roman" w:hAnsi="Times New Roman"/>
          <w:sz w:val="24"/>
          <w:szCs w:val="24"/>
        </w:rPr>
        <w:tab/>
      </w:r>
      <w:r w:rsidR="00A4368D" w:rsidRPr="00A4368D">
        <w:rPr>
          <w:rFonts w:ascii="Times New Roman" w:hAnsi="Times New Roman"/>
          <w:sz w:val="24"/>
          <w:szCs w:val="24"/>
        </w:rPr>
        <w:t xml:space="preserve">- </w:t>
      </w:r>
      <w:r>
        <w:rPr>
          <w:rFonts w:ascii="Times New Roman" w:hAnsi="Times New Roman"/>
          <w:sz w:val="24"/>
          <w:szCs w:val="24"/>
        </w:rPr>
        <w:t xml:space="preserve"> </w:t>
      </w:r>
      <w:r w:rsidR="00A4368D" w:rsidRPr="00A4368D">
        <w:rPr>
          <w:rFonts w:ascii="Times New Roman" w:hAnsi="Times New Roman"/>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пропорционално приспадната стойност от преведения аванс; </w:t>
      </w:r>
    </w:p>
    <w:p w:rsidR="0073409D" w:rsidRPr="00FB1C49" w:rsidRDefault="00A4368D" w:rsidP="006A7638">
      <w:pPr>
        <w:tabs>
          <w:tab w:val="num" w:pos="426"/>
        </w:tabs>
        <w:spacing w:after="0" w:line="240" w:lineRule="auto"/>
        <w:ind w:firstLine="709"/>
        <w:jc w:val="both"/>
        <w:rPr>
          <w:rFonts w:ascii="Times New Roman" w:hAnsi="Times New Roman"/>
          <w:sz w:val="24"/>
          <w:szCs w:val="24"/>
        </w:rPr>
      </w:pPr>
      <w:r w:rsidRPr="00A4368D">
        <w:rPr>
          <w:rFonts w:ascii="Times New Roman" w:hAnsi="Times New Roman"/>
          <w:sz w:val="24"/>
          <w:szCs w:val="24"/>
        </w:rPr>
        <w:tab/>
        <w:t xml:space="preserve">- заверени от Изпълнителя и проверени от Консултанта документи, сертификати, </w:t>
      </w:r>
      <w:r w:rsidRPr="00FB1C49">
        <w:rPr>
          <w:rFonts w:ascii="Times New Roman" w:hAnsi="Times New Roman"/>
          <w:sz w:val="24"/>
          <w:szCs w:val="24"/>
        </w:rPr>
        <w:t>декларации, протоколи за изпитания на вложените материали, гаранционни</w:t>
      </w:r>
      <w:r w:rsidR="00C25357" w:rsidRPr="00FB1C49">
        <w:rPr>
          <w:rFonts w:ascii="Times New Roman" w:hAnsi="Times New Roman"/>
          <w:sz w:val="24"/>
          <w:szCs w:val="24"/>
        </w:rPr>
        <w:t xml:space="preserve"> карти и др., съгласно правилата</w:t>
      </w:r>
      <w:r w:rsidRPr="00FB1C49">
        <w:rPr>
          <w:rFonts w:ascii="Times New Roman" w:hAnsi="Times New Roman"/>
          <w:sz w:val="24"/>
          <w:szCs w:val="24"/>
        </w:rPr>
        <w:t xml:space="preserve"> за изпълнение и пр</w:t>
      </w:r>
      <w:r w:rsidR="00C25357" w:rsidRPr="00FB1C49">
        <w:rPr>
          <w:rFonts w:ascii="Times New Roman" w:hAnsi="Times New Roman"/>
          <w:sz w:val="24"/>
          <w:szCs w:val="24"/>
        </w:rPr>
        <w:t>иемане</w:t>
      </w:r>
      <w:r w:rsidRPr="00FB1C49">
        <w:rPr>
          <w:rFonts w:ascii="Times New Roman" w:hAnsi="Times New Roman"/>
          <w:sz w:val="24"/>
          <w:szCs w:val="24"/>
        </w:rPr>
        <w:t xml:space="preserve"> на строително–монтажните работи, в съответствие с Наредба № 2/2003 г. и Наредба № 3/2003 г.;</w:t>
      </w:r>
      <w:r w:rsidRPr="00FB1C49">
        <w:rPr>
          <w:rFonts w:ascii="Times New Roman" w:hAnsi="Times New Roman"/>
          <w:sz w:val="24"/>
          <w:szCs w:val="24"/>
        </w:rPr>
        <w:tab/>
      </w:r>
    </w:p>
    <w:p w:rsidR="00A4368D" w:rsidRPr="00A4368D" w:rsidRDefault="00D17EC0" w:rsidP="006A7638">
      <w:pPr>
        <w:tabs>
          <w:tab w:val="num" w:pos="426"/>
        </w:tabs>
        <w:spacing w:after="0" w:line="240" w:lineRule="auto"/>
        <w:ind w:firstLine="709"/>
        <w:jc w:val="both"/>
        <w:rPr>
          <w:rFonts w:ascii="Times New Roman" w:hAnsi="Times New Roman"/>
          <w:sz w:val="24"/>
          <w:szCs w:val="24"/>
        </w:rPr>
      </w:pPr>
      <w:r w:rsidRPr="00FB1C49">
        <w:rPr>
          <w:rFonts w:ascii="Times New Roman" w:hAnsi="Times New Roman"/>
          <w:sz w:val="24"/>
          <w:szCs w:val="24"/>
        </w:rPr>
        <w:lastRenderedPageBreak/>
        <w:t xml:space="preserve">8.2. </w:t>
      </w:r>
      <w:r w:rsidR="0073409D" w:rsidRPr="00FB1C49">
        <w:rPr>
          <w:rFonts w:ascii="Times New Roman" w:hAnsi="Times New Roman"/>
          <w:sz w:val="24"/>
          <w:szCs w:val="24"/>
        </w:rPr>
        <w:t>Цената на СМР е определена в лева без включен ДДС и не подлежи на завишение през периода на изпълнение на договора.</w:t>
      </w:r>
    </w:p>
    <w:p w:rsidR="00C757D4" w:rsidRPr="00C757D4" w:rsidRDefault="00C757D4" w:rsidP="00BC18CE">
      <w:pPr>
        <w:spacing w:after="0" w:line="240" w:lineRule="auto"/>
        <w:ind w:left="1068" w:firstLine="1134"/>
        <w:jc w:val="both"/>
        <w:rPr>
          <w:rFonts w:ascii="Times New Roman" w:hAnsi="Times New Roman"/>
          <w:sz w:val="24"/>
          <w:szCs w:val="24"/>
        </w:rPr>
      </w:pP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995216">
        <w:rPr>
          <w:rFonts w:ascii="Times New Roman" w:eastAsia="MS Mincho" w:hAnsi="Times New Roman" w:cs="Times New Roman"/>
          <w:b/>
          <w:color w:val="000000" w:themeColor="text1"/>
          <w:sz w:val="24"/>
          <w:szCs w:val="24"/>
        </w:rPr>
        <w:t>ИЗИСКВАНИЯ КЪМ УЧАСТНИЦИТЕ</w:t>
      </w:r>
    </w:p>
    <w:p w:rsidR="00995216" w:rsidRPr="00995216" w:rsidRDefault="00995216" w:rsidP="00995216">
      <w:pPr>
        <w:pStyle w:val="a3"/>
        <w:spacing w:after="0" w:line="240" w:lineRule="auto"/>
        <w:ind w:left="1800"/>
        <w:rPr>
          <w:rFonts w:ascii="Times New Roman" w:eastAsia="MS Mincho" w:hAnsi="Times New Roman" w:cs="Times New Roman"/>
          <w:b/>
          <w:color w:val="000000" w:themeColor="text1"/>
          <w:sz w:val="24"/>
          <w:szCs w:val="24"/>
        </w:rPr>
      </w:pPr>
    </w:p>
    <w:p w:rsidR="006B0B3D" w:rsidRPr="00003761" w:rsidRDefault="006B0B3D" w:rsidP="00003761">
      <w:pPr>
        <w:pStyle w:val="a3"/>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003761">
        <w:rPr>
          <w:rFonts w:ascii="Times New Roman" w:hAnsi="Times New Roman" w:cs="Times New Roman"/>
          <w:b/>
          <w:sz w:val="24"/>
          <w:szCs w:val="24"/>
        </w:rPr>
        <w:t>Участници в обществена поръчка</w:t>
      </w:r>
      <w:r w:rsidR="00E64FE1" w:rsidRPr="00003761">
        <w:rPr>
          <w:rFonts w:ascii="Times New Roman" w:hAnsi="Times New Roman" w:cs="Times New Roman"/>
          <w:b/>
          <w:sz w:val="24"/>
          <w:szCs w:val="24"/>
        </w:rPr>
        <w:t xml:space="preserve"> чрез събиране на оферти с обява за</w:t>
      </w:r>
      <w:r w:rsidR="00E64FE1" w:rsidRPr="00003761">
        <w:rPr>
          <w:rFonts w:ascii="Times New Roman" w:hAnsi="Times New Roman"/>
          <w:sz w:val="24"/>
          <w:szCs w:val="24"/>
          <w:lang w:val="x-none"/>
        </w:rPr>
        <w:t xml:space="preserve"> възлагане на обществен</w:t>
      </w:r>
      <w:r w:rsidR="00E64FE1" w:rsidRPr="00003761">
        <w:rPr>
          <w:rFonts w:ascii="Times New Roman" w:hAnsi="Times New Roman"/>
          <w:sz w:val="24"/>
          <w:szCs w:val="24"/>
        </w:rPr>
        <w:t>а</w:t>
      </w:r>
      <w:r w:rsidR="00E64FE1" w:rsidRPr="00003761">
        <w:rPr>
          <w:rFonts w:ascii="Times New Roman" w:hAnsi="Times New Roman"/>
          <w:sz w:val="24"/>
          <w:szCs w:val="24"/>
          <w:lang w:val="x-none"/>
        </w:rPr>
        <w:t xml:space="preserve"> поръчк</w:t>
      </w:r>
      <w:r w:rsidR="00E64FE1" w:rsidRPr="00003761">
        <w:rPr>
          <w:rFonts w:ascii="Times New Roman" w:hAnsi="Times New Roman"/>
          <w:sz w:val="24"/>
          <w:szCs w:val="24"/>
        </w:rPr>
        <w:t>а</w:t>
      </w:r>
      <w:r w:rsidR="00E64FE1" w:rsidRPr="00003761">
        <w:rPr>
          <w:rFonts w:ascii="Times New Roman" w:hAnsi="Times New Roman"/>
          <w:sz w:val="24"/>
          <w:szCs w:val="24"/>
          <w:lang w:val="x-none"/>
        </w:rPr>
        <w:t xml:space="preserve"> на стойност</w:t>
      </w:r>
      <w:r w:rsidR="00E64FE1" w:rsidRPr="00003761">
        <w:rPr>
          <w:rFonts w:ascii="Times New Roman" w:hAnsi="Times New Roman" w:cs="Times New Roman"/>
          <w:b/>
          <w:sz w:val="24"/>
          <w:szCs w:val="24"/>
        </w:rPr>
        <w:t xml:space="preserve"> по чл. 20, ал. 3, т. 1 от ЗОП</w:t>
      </w:r>
      <w:r w:rsidRPr="00003761">
        <w:rPr>
          <w:rFonts w:ascii="Times New Roman" w:hAnsi="Times New Roman" w:cs="Times New Roman"/>
          <w:b/>
          <w:sz w:val="24"/>
          <w:szCs w:val="24"/>
        </w:rPr>
        <w:t>.</w:t>
      </w:r>
    </w:p>
    <w:p w:rsidR="00C757D4" w:rsidRDefault="00C757D4" w:rsidP="006A7638">
      <w:pPr>
        <w:widowControl w:val="0"/>
        <w:tabs>
          <w:tab w:val="left" w:pos="810"/>
        </w:tabs>
        <w:autoSpaceDE w:val="0"/>
        <w:autoSpaceDN w:val="0"/>
        <w:adjustRightInd w:val="0"/>
        <w:spacing w:after="0" w:line="240" w:lineRule="auto"/>
        <w:ind w:firstLine="709"/>
        <w:jc w:val="both"/>
        <w:rPr>
          <w:rFonts w:ascii="Times New Roman" w:hAnsi="Times New Roman" w:cs="Times New Roman"/>
          <w:sz w:val="24"/>
          <w:szCs w:val="24"/>
        </w:rPr>
      </w:pPr>
      <w:r w:rsidRPr="00C757D4">
        <w:rPr>
          <w:rFonts w:ascii="Times New Roman" w:hAnsi="Times New Roman" w:cs="Times New Roman"/>
          <w:sz w:val="24"/>
          <w:szCs w:val="24"/>
        </w:rPr>
        <w:t>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r w:rsidR="00D17EC0">
        <w:rPr>
          <w:rFonts w:ascii="Times New Roman" w:hAnsi="Times New Roman" w:cs="Times New Roman"/>
          <w:sz w:val="24"/>
          <w:szCs w:val="24"/>
        </w:rPr>
        <w:t xml:space="preserve"> </w:t>
      </w:r>
      <w:r w:rsidRPr="00C757D4">
        <w:rPr>
          <w:rFonts w:ascii="Times New Roman" w:hAnsi="Times New Roman" w:cs="Times New Roman"/>
          <w:sz w:val="24"/>
          <w:szCs w:val="24"/>
        </w:rPr>
        <w:t>Всеки участник трябва</w:t>
      </w:r>
      <w:r w:rsidR="004A32E4">
        <w:rPr>
          <w:rFonts w:ascii="Times New Roman" w:hAnsi="Times New Roman" w:cs="Times New Roman"/>
          <w:sz w:val="24"/>
          <w:szCs w:val="24"/>
        </w:rPr>
        <w:t xml:space="preserve"> </w:t>
      </w:r>
      <w:r w:rsidRPr="00C757D4">
        <w:rPr>
          <w:rFonts w:ascii="Times New Roman" w:hAnsi="Times New Roman" w:cs="Times New Roman"/>
          <w:sz w:val="24"/>
          <w:szCs w:val="24"/>
        </w:rPr>
        <w:t xml:space="preserve">да представи декларация за липсата на обстоятелствата по </w:t>
      </w:r>
      <w:hyperlink r:id="rId10" w:history="1">
        <w:r w:rsidRPr="00C757D4">
          <w:rPr>
            <w:rStyle w:val="ab"/>
            <w:rFonts w:ascii="Times New Roman" w:hAnsi="Times New Roman" w:cs="Times New Roman"/>
            <w:sz w:val="24"/>
            <w:szCs w:val="24"/>
          </w:rPr>
          <w:t>чл. 54, ал. 1, т. 1</w:t>
        </w:r>
      </w:hyperlink>
      <w:r w:rsidRPr="00C757D4">
        <w:rPr>
          <w:rFonts w:ascii="Times New Roman" w:hAnsi="Times New Roman" w:cs="Times New Roman"/>
          <w:sz w:val="24"/>
          <w:szCs w:val="24"/>
        </w:rPr>
        <w:t xml:space="preserve"> – </w:t>
      </w:r>
      <w:hyperlink r:id="rId11" w:history="1">
        <w:r w:rsidRPr="00C757D4">
          <w:rPr>
            <w:rStyle w:val="ab"/>
            <w:rFonts w:ascii="Times New Roman" w:hAnsi="Times New Roman" w:cs="Times New Roman"/>
            <w:sz w:val="24"/>
            <w:szCs w:val="24"/>
          </w:rPr>
          <w:t>5</w:t>
        </w:r>
      </w:hyperlink>
      <w:r w:rsidRPr="00C757D4">
        <w:rPr>
          <w:rFonts w:ascii="Times New Roman" w:hAnsi="Times New Roman" w:cs="Times New Roman"/>
          <w:sz w:val="24"/>
          <w:szCs w:val="24"/>
        </w:rPr>
        <w:t xml:space="preserve"> и </w:t>
      </w:r>
      <w:hyperlink r:id="rId12" w:history="1">
        <w:r w:rsidRPr="00C757D4">
          <w:rPr>
            <w:rStyle w:val="ab"/>
            <w:rFonts w:ascii="Times New Roman" w:hAnsi="Times New Roman" w:cs="Times New Roman"/>
            <w:sz w:val="24"/>
            <w:szCs w:val="24"/>
          </w:rPr>
          <w:t>7 от ЗОП</w:t>
        </w:r>
      </w:hyperlink>
      <w:r w:rsidRPr="00C757D4">
        <w:rPr>
          <w:rFonts w:ascii="Times New Roman" w:hAnsi="Times New Roman" w:cs="Times New Roman"/>
          <w:sz w:val="24"/>
          <w:szCs w:val="24"/>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Декларацията за липсата на обстоятелствата по </w:t>
      </w:r>
      <w:hyperlink r:id="rId13" w:history="1">
        <w:r w:rsidRPr="008C4923">
          <w:rPr>
            <w:rFonts w:ascii="Times New Roman" w:eastAsia="Times New Roman" w:hAnsi="Times New Roman" w:cs="Times New Roman"/>
            <w:i/>
            <w:color w:val="000000"/>
            <w:sz w:val="24"/>
            <w:szCs w:val="24"/>
            <w:lang w:eastAsia="bg-BG"/>
          </w:rPr>
          <w:t>чл. 54, ал. 1, т. 1</w:t>
        </w:r>
      </w:hyperlink>
      <w:r w:rsidRPr="008C4923">
        <w:rPr>
          <w:rFonts w:ascii="Times New Roman" w:eastAsia="Times New Roman" w:hAnsi="Times New Roman" w:cs="Times New Roman"/>
          <w:i/>
          <w:color w:val="000000"/>
          <w:sz w:val="24"/>
          <w:szCs w:val="24"/>
          <w:lang w:eastAsia="bg-BG"/>
        </w:rPr>
        <w:t xml:space="preserve">, </w:t>
      </w:r>
      <w:hyperlink r:id="rId14" w:history="1">
        <w:r w:rsidRPr="008C4923">
          <w:rPr>
            <w:rFonts w:ascii="Times New Roman" w:eastAsia="Times New Roman" w:hAnsi="Times New Roman" w:cs="Times New Roman"/>
            <w:i/>
            <w:color w:val="000000"/>
            <w:sz w:val="24"/>
            <w:szCs w:val="24"/>
            <w:lang w:eastAsia="bg-BG"/>
          </w:rPr>
          <w:t>2</w:t>
        </w:r>
      </w:hyperlink>
      <w:r w:rsidRPr="008C4923">
        <w:rPr>
          <w:rFonts w:ascii="Times New Roman" w:eastAsia="Times New Roman" w:hAnsi="Times New Roman" w:cs="Times New Roman"/>
          <w:i/>
          <w:color w:val="000000"/>
          <w:sz w:val="24"/>
          <w:szCs w:val="24"/>
          <w:lang w:eastAsia="bg-BG"/>
        </w:rPr>
        <w:t xml:space="preserve"> и </w:t>
      </w:r>
      <w:hyperlink r:id="rId15" w:history="1">
        <w:r w:rsidRPr="008C4923">
          <w:rPr>
            <w:rFonts w:ascii="Times New Roman" w:eastAsia="Times New Roman" w:hAnsi="Times New Roman" w:cs="Times New Roman"/>
            <w:i/>
            <w:color w:val="000000"/>
            <w:sz w:val="24"/>
            <w:szCs w:val="24"/>
            <w:lang w:eastAsia="bg-BG"/>
          </w:rPr>
          <w:t>7 от ЗОП</w:t>
        </w:r>
      </w:hyperlink>
      <w:r w:rsidRPr="008C4923">
        <w:rPr>
          <w:rFonts w:ascii="Times New Roman" w:eastAsia="Times New Roman" w:hAnsi="Times New Roman" w:cs="Times New Roman"/>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6" w:history="1">
        <w:r w:rsidRPr="008C4923">
          <w:rPr>
            <w:rFonts w:ascii="Times New Roman" w:eastAsia="Times New Roman" w:hAnsi="Times New Roman" w:cs="Times New Roman"/>
            <w:i/>
            <w:color w:val="000000"/>
            <w:sz w:val="24"/>
            <w:szCs w:val="24"/>
            <w:lang w:eastAsia="bg-BG"/>
          </w:rPr>
          <w:t>чл. 54, ал. 1, т. 3</w:t>
        </w:r>
      </w:hyperlink>
      <w:r w:rsidRPr="008C4923">
        <w:rPr>
          <w:rFonts w:ascii="Times New Roman" w:eastAsia="Times New Roman" w:hAnsi="Times New Roman" w:cs="Times New Roman"/>
          <w:i/>
          <w:color w:val="000000"/>
          <w:sz w:val="24"/>
          <w:szCs w:val="24"/>
          <w:lang w:eastAsia="bg-BG"/>
        </w:rPr>
        <w:t xml:space="preserve"> – </w:t>
      </w:r>
      <w:hyperlink r:id="rId17" w:history="1">
        <w:r w:rsidRPr="008C4923">
          <w:rPr>
            <w:rFonts w:ascii="Times New Roman" w:eastAsia="Times New Roman" w:hAnsi="Times New Roman" w:cs="Times New Roman"/>
            <w:i/>
            <w:color w:val="000000"/>
            <w:sz w:val="24"/>
            <w:szCs w:val="24"/>
            <w:lang w:eastAsia="bg-BG"/>
          </w:rPr>
          <w:t>5 от ЗОП</w:t>
        </w:r>
      </w:hyperlink>
      <w:r w:rsidRPr="008C4923">
        <w:rPr>
          <w:rFonts w:ascii="Times New Roman" w:eastAsia="Times New Roman" w:hAnsi="Times New Roman" w:cs="Times New Roman"/>
          <w:i/>
          <w:color w:val="000000"/>
          <w:sz w:val="24"/>
          <w:szCs w:val="24"/>
          <w:lang w:eastAsia="bg-BG"/>
        </w:rPr>
        <w:t xml:space="preserve"> се подписва от лицето, което може самостоятелно да го представлява.</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sz w:val="24"/>
          <w:szCs w:val="24"/>
          <w:lang w:eastAsia="bg-BG"/>
        </w:rPr>
        <w:t>Основанията по чл.</w:t>
      </w:r>
      <w:r>
        <w:rPr>
          <w:rFonts w:ascii="Times New Roman" w:eastAsia="Times New Roman" w:hAnsi="Times New Roman" w:cs="Times New Roman"/>
          <w:i/>
          <w:sz w:val="24"/>
          <w:szCs w:val="24"/>
          <w:lang w:eastAsia="bg-BG"/>
        </w:rPr>
        <w:t xml:space="preserve"> </w:t>
      </w:r>
      <w:r w:rsidRPr="008C4923">
        <w:rPr>
          <w:rFonts w:ascii="Times New Roman" w:eastAsia="Times New Roman" w:hAnsi="Times New Roman" w:cs="Times New Roman"/>
          <w:i/>
          <w:sz w:val="24"/>
          <w:szCs w:val="24"/>
          <w:lang w:eastAsia="bg-BG"/>
        </w:rPr>
        <w:t xml:space="preserve">54, ал. 1, т. 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8C4923">
        <w:rPr>
          <w:rFonts w:ascii="Times New Roman" w:eastAsia="Times New Roman" w:hAnsi="Times New Roman" w:cs="Times New Roman"/>
          <w:i/>
          <w:color w:val="000000"/>
          <w:sz w:val="24"/>
          <w:szCs w:val="24"/>
          <w:lang w:eastAsia="bg-BG"/>
        </w:rPr>
        <w:t>Лицата, които представляват участника или кандидата и лицата, които са членове на управителни и надзорни органи на участника или кандидата са както следва:</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1. при събирателно дружество – лицата по </w:t>
      </w:r>
      <w:hyperlink r:id="rId18" w:history="1">
        <w:r w:rsidRPr="008C4923">
          <w:rPr>
            <w:rFonts w:ascii="Times New Roman" w:eastAsia="Times New Roman" w:hAnsi="Times New Roman" w:cs="Times New Roman"/>
            <w:i/>
            <w:color w:val="000000"/>
            <w:sz w:val="24"/>
            <w:szCs w:val="24"/>
            <w:lang w:eastAsia="bg-BG"/>
          </w:rPr>
          <w:t>чл. 84, ал. 1</w:t>
        </w:r>
      </w:hyperlink>
      <w:r w:rsidRPr="008C4923">
        <w:rPr>
          <w:rFonts w:ascii="Times New Roman" w:eastAsia="Times New Roman" w:hAnsi="Times New Roman" w:cs="Times New Roman"/>
          <w:i/>
          <w:color w:val="000000"/>
          <w:sz w:val="24"/>
          <w:szCs w:val="24"/>
          <w:lang w:eastAsia="bg-BG"/>
        </w:rPr>
        <w:t xml:space="preserve"> и </w:t>
      </w:r>
      <w:hyperlink r:id="rId19" w:history="1">
        <w:r w:rsidRPr="008C4923">
          <w:rPr>
            <w:rFonts w:ascii="Times New Roman" w:eastAsia="Times New Roman" w:hAnsi="Times New Roman" w:cs="Times New Roman"/>
            <w:i/>
            <w:color w:val="000000"/>
            <w:sz w:val="24"/>
            <w:szCs w:val="24"/>
            <w:lang w:eastAsia="bg-BG"/>
          </w:rPr>
          <w:t>чл. 89,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2. при командитно дружество – неограничено отговорните </w:t>
      </w:r>
      <w:proofErr w:type="spellStart"/>
      <w:r w:rsidRPr="008C4923">
        <w:rPr>
          <w:rFonts w:ascii="Times New Roman" w:eastAsia="Times New Roman" w:hAnsi="Times New Roman" w:cs="Times New Roman"/>
          <w:i/>
          <w:color w:val="000000"/>
          <w:sz w:val="24"/>
          <w:szCs w:val="24"/>
          <w:lang w:eastAsia="bg-BG"/>
        </w:rPr>
        <w:t>съдружници</w:t>
      </w:r>
      <w:proofErr w:type="spellEnd"/>
      <w:r w:rsidRPr="008C4923">
        <w:rPr>
          <w:rFonts w:ascii="Times New Roman" w:eastAsia="Times New Roman" w:hAnsi="Times New Roman" w:cs="Times New Roman"/>
          <w:i/>
          <w:color w:val="000000"/>
          <w:sz w:val="24"/>
          <w:szCs w:val="24"/>
          <w:lang w:eastAsia="bg-BG"/>
        </w:rPr>
        <w:t xml:space="preserve"> по </w:t>
      </w:r>
      <w:hyperlink r:id="rId20" w:history="1">
        <w:r w:rsidRPr="008C4923">
          <w:rPr>
            <w:rFonts w:ascii="Times New Roman" w:eastAsia="Times New Roman" w:hAnsi="Times New Roman" w:cs="Times New Roman"/>
            <w:i/>
            <w:color w:val="000000"/>
            <w:sz w:val="24"/>
            <w:szCs w:val="24"/>
            <w:lang w:eastAsia="bg-BG"/>
          </w:rPr>
          <w:t>чл. 105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3. при дружество с ограничена отговорност – лицата по </w:t>
      </w:r>
      <w:hyperlink r:id="rId21" w:history="1">
        <w:r w:rsidRPr="008C4923">
          <w:rPr>
            <w:rFonts w:ascii="Times New Roman" w:eastAsia="Times New Roman" w:hAnsi="Times New Roman" w:cs="Times New Roman"/>
            <w:i/>
            <w:color w:val="000000"/>
            <w:sz w:val="24"/>
            <w:szCs w:val="24"/>
            <w:lang w:eastAsia="bg-BG"/>
          </w:rPr>
          <w:t>чл. 141, ал. 1</w:t>
        </w:r>
      </w:hyperlink>
      <w:r w:rsidRPr="008C4923">
        <w:rPr>
          <w:rFonts w:ascii="Times New Roman" w:eastAsia="Times New Roman" w:hAnsi="Times New Roman" w:cs="Times New Roman"/>
          <w:i/>
          <w:color w:val="000000"/>
          <w:sz w:val="24"/>
          <w:szCs w:val="24"/>
          <w:lang w:eastAsia="bg-BG"/>
        </w:rPr>
        <w:t xml:space="preserve"> и </w:t>
      </w:r>
      <w:hyperlink r:id="rId22" w:history="1">
        <w:r w:rsidRPr="008C4923">
          <w:rPr>
            <w:rFonts w:ascii="Times New Roman" w:eastAsia="Times New Roman" w:hAnsi="Times New Roman" w:cs="Times New Roman"/>
            <w:i/>
            <w:color w:val="000000"/>
            <w:sz w:val="24"/>
            <w:szCs w:val="24"/>
            <w:lang w:eastAsia="bg-BG"/>
          </w:rPr>
          <w:t>2 от Търговския закон</w:t>
        </w:r>
      </w:hyperlink>
      <w:r w:rsidRPr="008C4923">
        <w:rPr>
          <w:rFonts w:ascii="Times New Roman" w:eastAsia="Times New Roman" w:hAnsi="Times New Roman" w:cs="Times New Roman"/>
          <w:i/>
          <w:color w:val="000000"/>
          <w:sz w:val="24"/>
          <w:szCs w:val="24"/>
          <w:lang w:eastAsia="bg-BG"/>
        </w:rPr>
        <w:t xml:space="preserve">, а при еднолично дружество с ограничена отговорност – лицата по </w:t>
      </w:r>
      <w:hyperlink r:id="rId23" w:history="1">
        <w:r w:rsidRPr="008C4923">
          <w:rPr>
            <w:rFonts w:ascii="Times New Roman" w:eastAsia="Times New Roman" w:hAnsi="Times New Roman" w:cs="Times New Roman"/>
            <w:i/>
            <w:color w:val="000000"/>
            <w:sz w:val="24"/>
            <w:szCs w:val="24"/>
            <w:lang w:eastAsia="bg-BG"/>
          </w:rPr>
          <w:t>чл. 147,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4. при акционерно дружество – лицата по </w:t>
      </w:r>
      <w:hyperlink r:id="rId24" w:history="1">
        <w:r w:rsidRPr="008C4923">
          <w:rPr>
            <w:rFonts w:ascii="Times New Roman" w:eastAsia="Times New Roman" w:hAnsi="Times New Roman" w:cs="Times New Roman"/>
            <w:i/>
            <w:color w:val="000000"/>
            <w:sz w:val="24"/>
            <w:szCs w:val="24"/>
            <w:lang w:eastAsia="bg-BG"/>
          </w:rPr>
          <w:t>чл. 241, ал. 1</w:t>
        </w:r>
      </w:hyperlink>
      <w:r w:rsidRPr="008C4923">
        <w:rPr>
          <w:rFonts w:ascii="Times New Roman" w:eastAsia="Times New Roman" w:hAnsi="Times New Roman" w:cs="Times New Roman"/>
          <w:i/>
          <w:color w:val="000000"/>
          <w:sz w:val="24"/>
          <w:szCs w:val="24"/>
          <w:lang w:eastAsia="bg-BG"/>
        </w:rPr>
        <w:t xml:space="preserve">, </w:t>
      </w:r>
      <w:hyperlink r:id="rId25" w:history="1">
        <w:r w:rsidRPr="008C4923">
          <w:rPr>
            <w:rFonts w:ascii="Times New Roman" w:eastAsia="Times New Roman" w:hAnsi="Times New Roman" w:cs="Times New Roman"/>
            <w:i/>
            <w:color w:val="000000"/>
            <w:sz w:val="24"/>
            <w:szCs w:val="24"/>
            <w:lang w:eastAsia="bg-BG"/>
          </w:rPr>
          <w:t>чл. 242, ал. 1</w:t>
        </w:r>
      </w:hyperlink>
      <w:r w:rsidRPr="008C4923">
        <w:rPr>
          <w:rFonts w:ascii="Times New Roman" w:eastAsia="Times New Roman" w:hAnsi="Times New Roman" w:cs="Times New Roman"/>
          <w:i/>
          <w:color w:val="000000"/>
          <w:sz w:val="24"/>
          <w:szCs w:val="24"/>
          <w:lang w:eastAsia="bg-BG"/>
        </w:rPr>
        <w:t xml:space="preserve"> и </w:t>
      </w:r>
      <w:hyperlink r:id="rId26" w:history="1">
        <w:r w:rsidRPr="008C4923">
          <w:rPr>
            <w:rFonts w:ascii="Times New Roman" w:eastAsia="Times New Roman" w:hAnsi="Times New Roman" w:cs="Times New Roman"/>
            <w:i/>
            <w:color w:val="000000"/>
            <w:sz w:val="24"/>
            <w:szCs w:val="24"/>
            <w:lang w:eastAsia="bg-BG"/>
          </w:rPr>
          <w:t>чл. 244,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5. при командитно дружество с акции – лицата по </w:t>
      </w:r>
      <w:hyperlink r:id="rId27" w:history="1">
        <w:r w:rsidRPr="008C4923">
          <w:rPr>
            <w:rFonts w:ascii="Times New Roman" w:eastAsia="Times New Roman" w:hAnsi="Times New Roman" w:cs="Times New Roman"/>
            <w:i/>
            <w:color w:val="000000"/>
            <w:sz w:val="24"/>
            <w:szCs w:val="24"/>
            <w:lang w:eastAsia="bg-BG"/>
          </w:rPr>
          <w:t>чл. 256</w:t>
        </w:r>
      </w:hyperlink>
      <w:r w:rsidRPr="008C4923">
        <w:rPr>
          <w:rFonts w:ascii="Times New Roman" w:eastAsia="Times New Roman" w:hAnsi="Times New Roman" w:cs="Times New Roman"/>
          <w:i/>
          <w:color w:val="000000"/>
          <w:sz w:val="24"/>
          <w:szCs w:val="24"/>
          <w:lang w:eastAsia="bg-BG"/>
        </w:rPr>
        <w:t xml:space="preserve"> във връзка с </w:t>
      </w:r>
      <w:hyperlink r:id="rId28" w:history="1">
        <w:r w:rsidRPr="008C4923">
          <w:rPr>
            <w:rFonts w:ascii="Times New Roman" w:eastAsia="Times New Roman" w:hAnsi="Times New Roman" w:cs="Times New Roman"/>
            <w:i/>
            <w:color w:val="000000"/>
            <w:sz w:val="24"/>
            <w:szCs w:val="24"/>
            <w:lang w:eastAsia="bg-BG"/>
          </w:rPr>
          <w:t>чл. 244, ал. 1 от Търговския закон</w:t>
        </w:r>
      </w:hyperlink>
      <w:r w:rsidRPr="008C4923">
        <w:rPr>
          <w:rFonts w:ascii="Times New Roman" w:eastAsia="Times New Roman" w:hAnsi="Times New Roman" w:cs="Times New Roman"/>
          <w:i/>
          <w:color w:val="000000"/>
          <w:sz w:val="24"/>
          <w:szCs w:val="24"/>
          <w:lang w:eastAsia="bg-BG"/>
        </w:rPr>
        <w:t>;</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6. при едноличен търговец – физическото лице – търговец;</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 xml:space="preserve">8. в случаите по т. 1 – 7 – и </w:t>
      </w:r>
      <w:proofErr w:type="spellStart"/>
      <w:r w:rsidRPr="008C4923">
        <w:rPr>
          <w:rFonts w:ascii="Times New Roman" w:eastAsia="Times New Roman" w:hAnsi="Times New Roman" w:cs="Times New Roman"/>
          <w:i/>
          <w:color w:val="000000"/>
          <w:sz w:val="24"/>
          <w:szCs w:val="24"/>
          <w:lang w:eastAsia="bg-BG"/>
        </w:rPr>
        <w:t>прокуристите</w:t>
      </w:r>
      <w:proofErr w:type="spellEnd"/>
      <w:r w:rsidRPr="008C4923">
        <w:rPr>
          <w:rFonts w:ascii="Times New Roman" w:eastAsia="Times New Roman" w:hAnsi="Times New Roman" w:cs="Times New Roman"/>
          <w:i/>
          <w:color w:val="000000"/>
          <w:sz w:val="24"/>
          <w:szCs w:val="24"/>
          <w:lang w:eastAsia="bg-BG"/>
        </w:rPr>
        <w:t xml:space="preserve">, когато има такива. Когато лицето има повече от един прокурист, декларацията се подава само от </w:t>
      </w:r>
      <w:proofErr w:type="spellStart"/>
      <w:r w:rsidRPr="008C4923">
        <w:rPr>
          <w:rFonts w:ascii="Times New Roman" w:eastAsia="Times New Roman" w:hAnsi="Times New Roman" w:cs="Times New Roman"/>
          <w:i/>
          <w:color w:val="000000"/>
          <w:sz w:val="24"/>
          <w:szCs w:val="24"/>
          <w:lang w:eastAsia="bg-BG"/>
        </w:rPr>
        <w:t>прокуриста</w:t>
      </w:r>
      <w:proofErr w:type="spellEnd"/>
      <w:r w:rsidRPr="008C4923">
        <w:rPr>
          <w:rFonts w:ascii="Times New Roman" w:eastAsia="Times New Roman" w:hAnsi="Times New Roman" w:cs="Times New Roman"/>
          <w:i/>
          <w:color w:val="000000"/>
          <w:sz w:val="24"/>
          <w:szCs w:val="24"/>
          <w:lang w:eastAsia="bg-BG"/>
        </w:rPr>
        <w:t>, в чиято представителна власт е включена територията на Република България.</w:t>
      </w:r>
    </w:p>
    <w:p w:rsidR="008C4923" w:rsidRPr="008C4923" w:rsidRDefault="008C4923" w:rsidP="006A7638">
      <w:pPr>
        <w:spacing w:after="0" w:line="240" w:lineRule="auto"/>
        <w:ind w:firstLine="709"/>
        <w:jc w:val="both"/>
        <w:rPr>
          <w:rFonts w:ascii="Times New Roman" w:eastAsia="Times New Roman" w:hAnsi="Times New Roman" w:cs="Times New Roman"/>
          <w:i/>
          <w:color w:val="000000"/>
          <w:sz w:val="24"/>
          <w:szCs w:val="24"/>
          <w:lang w:eastAsia="bg-BG"/>
        </w:rPr>
      </w:pPr>
      <w:r w:rsidRPr="008C4923">
        <w:rPr>
          <w:rFonts w:ascii="Times New Roman" w:eastAsia="Times New Roman" w:hAnsi="Times New Roman" w:cs="Times New Roman"/>
          <w:i/>
          <w:color w:val="000000"/>
          <w:sz w:val="24"/>
          <w:szCs w:val="24"/>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8C4923" w:rsidRPr="008C4923" w:rsidRDefault="008C4923" w:rsidP="006A7638">
      <w:pPr>
        <w:spacing w:after="0" w:line="240" w:lineRule="auto"/>
        <w:ind w:right="23" w:firstLine="709"/>
        <w:jc w:val="both"/>
        <w:rPr>
          <w:rFonts w:ascii="Times New Roman" w:eastAsia="Times New Roman" w:hAnsi="Times New Roman" w:cs="Times New Roman"/>
          <w:i/>
          <w:sz w:val="24"/>
          <w:szCs w:val="24"/>
          <w:lang w:eastAsia="bg-BG"/>
        </w:rPr>
      </w:pPr>
      <w:r w:rsidRPr="008C4923">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8C4923" w:rsidRDefault="008C4923" w:rsidP="006A7638">
      <w:pPr>
        <w:pStyle w:val="aa"/>
        <w:spacing w:before="0" w:beforeAutospacing="0" w:after="0" w:afterAutospacing="0"/>
        <w:ind w:firstLine="709"/>
        <w:jc w:val="both"/>
      </w:pPr>
    </w:p>
    <w:p w:rsidR="00C757D4" w:rsidRPr="00C757D4" w:rsidRDefault="00C757D4" w:rsidP="00C757D4">
      <w:pPr>
        <w:pStyle w:val="aa"/>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w:t>
      </w:r>
      <w:r w:rsidR="00C757D4"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C757D4" w:rsidRPr="00C757D4" w:rsidRDefault="00181232" w:rsidP="00C757D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17EC0">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C757D4" w:rsidRDefault="00C757D4" w:rsidP="00C757D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lastRenderedPageBreak/>
        <w:t>При участие на обединения, които не са юридически лица, съ</w:t>
      </w:r>
      <w:r w:rsidR="004A32E4">
        <w:rPr>
          <w:rFonts w:ascii="Times New Roman" w:hAnsi="Times New Roman" w:cs="Times New Roman"/>
          <w:sz w:val="24"/>
          <w:szCs w:val="24"/>
        </w:rPr>
        <w:t>ответствието с изискванията на В</w:t>
      </w:r>
      <w:r w:rsidRPr="00C757D4">
        <w:rPr>
          <w:rFonts w:ascii="Times New Roman" w:hAnsi="Times New Roman" w:cs="Times New Roman"/>
          <w:sz w:val="24"/>
          <w:szCs w:val="24"/>
        </w:rPr>
        <w:t>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03761" w:rsidRDefault="00003761" w:rsidP="00C757D4">
      <w:pPr>
        <w:spacing w:after="0" w:line="240" w:lineRule="auto"/>
        <w:ind w:firstLine="567"/>
        <w:jc w:val="both"/>
        <w:rPr>
          <w:rFonts w:ascii="Times New Roman" w:hAnsi="Times New Roman" w:cs="Times New Roman"/>
          <w:sz w:val="24"/>
          <w:szCs w:val="24"/>
        </w:rPr>
      </w:pPr>
    </w:p>
    <w:p w:rsidR="00003761" w:rsidRPr="001B2053" w:rsidRDefault="00003761" w:rsidP="00003761">
      <w:pPr>
        <w:pStyle w:val="a3"/>
        <w:widowControl w:val="0"/>
        <w:numPr>
          <w:ilvl w:val="0"/>
          <w:numId w:val="32"/>
        </w:numPr>
        <w:autoSpaceDE w:val="0"/>
        <w:autoSpaceDN w:val="0"/>
        <w:adjustRightInd w:val="0"/>
        <w:spacing w:after="0" w:line="240" w:lineRule="auto"/>
        <w:ind w:left="0" w:firstLine="567"/>
        <w:jc w:val="both"/>
        <w:rPr>
          <w:rFonts w:ascii="Times New Roman" w:hAnsi="Times New Roman" w:cs="Times New Roman"/>
          <w:b/>
          <w:sz w:val="24"/>
          <w:szCs w:val="24"/>
        </w:rPr>
      </w:pPr>
      <w:r w:rsidRPr="001B2053">
        <w:rPr>
          <w:rFonts w:ascii="Times New Roman" w:hAnsi="Times New Roman" w:cs="Times New Roman"/>
          <w:b/>
          <w:sz w:val="24"/>
          <w:szCs w:val="24"/>
        </w:rPr>
        <w:t>Оферти могат да се съставят само след посещение/оглед на обекта, в които ще се извършват строително – ремонтни работи.</w:t>
      </w:r>
    </w:p>
    <w:p w:rsidR="00003761" w:rsidRPr="001B2053" w:rsidRDefault="00003761" w:rsidP="00003761">
      <w:pPr>
        <w:pStyle w:val="a3"/>
        <w:spacing w:after="0" w:line="240" w:lineRule="auto"/>
        <w:ind w:left="0" w:firstLine="567"/>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 xml:space="preserve">Посещенията/огледите ще се извършват след предварително съгласуване на тел. 0882 114 234 – г-н Димо Димитров. </w:t>
      </w:r>
    </w:p>
    <w:p w:rsidR="00003761" w:rsidRPr="00003761" w:rsidRDefault="00003761" w:rsidP="00003761">
      <w:pPr>
        <w:pStyle w:val="a3"/>
        <w:spacing w:after="0" w:line="240" w:lineRule="auto"/>
        <w:ind w:left="0" w:firstLine="567"/>
        <w:jc w:val="both"/>
        <w:rPr>
          <w:rFonts w:ascii="Times New Roman" w:eastAsia="Times New Roman" w:hAnsi="Times New Roman" w:cs="Times New Roman"/>
          <w:sz w:val="24"/>
          <w:szCs w:val="24"/>
          <w:lang w:eastAsia="bg-BG"/>
        </w:rPr>
      </w:pPr>
      <w:r w:rsidRPr="001B2053">
        <w:rPr>
          <w:rFonts w:ascii="Times New Roman" w:eastAsia="Times New Roman" w:hAnsi="Times New Roman" w:cs="Times New Roman"/>
          <w:sz w:val="24"/>
          <w:szCs w:val="24"/>
          <w:lang w:eastAsia="bg-BG"/>
        </w:rPr>
        <w:t>Участникът представя декларация по ОБРАЗЕЦ №11 за извършен оглед на обекта.</w:t>
      </w:r>
    </w:p>
    <w:p w:rsidR="00C757D4" w:rsidRDefault="00C757D4" w:rsidP="00003761">
      <w:pPr>
        <w:widowControl w:val="0"/>
        <w:tabs>
          <w:tab w:val="left" w:pos="810"/>
        </w:tabs>
        <w:autoSpaceDE w:val="0"/>
        <w:autoSpaceDN w:val="0"/>
        <w:adjustRightInd w:val="0"/>
        <w:spacing w:after="0"/>
        <w:ind w:firstLine="540"/>
        <w:jc w:val="center"/>
        <w:rPr>
          <w:rFonts w:ascii="Times New Roman" w:hAnsi="Times New Roman" w:cs="Times New Roman"/>
          <w:b/>
          <w:bCs/>
          <w:sz w:val="24"/>
          <w:szCs w:val="24"/>
        </w:rPr>
      </w:pPr>
    </w:p>
    <w:p w:rsidR="00385F3B" w:rsidRPr="00D87094" w:rsidRDefault="00385F3B" w:rsidP="00003761">
      <w:pPr>
        <w:pStyle w:val="a3"/>
        <w:numPr>
          <w:ilvl w:val="0"/>
          <w:numId w:val="12"/>
        </w:numPr>
        <w:spacing w:after="0" w:line="240" w:lineRule="auto"/>
        <w:ind w:left="709"/>
        <w:jc w:val="center"/>
        <w:rPr>
          <w:rFonts w:ascii="Times New Roman" w:eastAsia="MS Mincho" w:hAnsi="Times New Roman" w:cs="Times New Roman"/>
          <w:b/>
          <w:color w:val="000000" w:themeColor="text1"/>
          <w:sz w:val="24"/>
          <w:szCs w:val="24"/>
        </w:rPr>
      </w:pPr>
      <w:r w:rsidRPr="00D87094">
        <w:rPr>
          <w:rFonts w:ascii="Times New Roman" w:eastAsia="MS Mincho" w:hAnsi="Times New Roman" w:cs="Times New Roman"/>
          <w:b/>
          <w:color w:val="000000" w:themeColor="text1"/>
          <w:sz w:val="24"/>
          <w:szCs w:val="24"/>
        </w:rPr>
        <w:t>КРИТЕРИИ ЗА ПОДБОР:</w:t>
      </w:r>
    </w:p>
    <w:p w:rsidR="00385F3B" w:rsidRPr="00C757D4" w:rsidRDefault="00385F3B" w:rsidP="00385F3B">
      <w:pPr>
        <w:widowControl w:val="0"/>
        <w:tabs>
          <w:tab w:val="left" w:pos="810"/>
        </w:tabs>
        <w:autoSpaceDE w:val="0"/>
        <w:autoSpaceDN w:val="0"/>
        <w:adjustRightInd w:val="0"/>
        <w:spacing w:after="0"/>
        <w:ind w:firstLine="540"/>
        <w:jc w:val="center"/>
        <w:rPr>
          <w:rFonts w:ascii="Times New Roman" w:hAnsi="Times New Roman" w:cs="Times New Roman"/>
          <w:b/>
          <w:bCs/>
          <w:sz w:val="24"/>
          <w:szCs w:val="24"/>
        </w:rPr>
      </w:pPr>
    </w:p>
    <w:p w:rsidR="004F1ED2" w:rsidRPr="00216372" w:rsidRDefault="00A326F6" w:rsidP="00A326F6">
      <w:pPr>
        <w:widowControl w:val="0"/>
        <w:autoSpaceDE w:val="0"/>
        <w:autoSpaceDN w:val="0"/>
        <w:adjustRightInd w:val="0"/>
        <w:spacing w:after="0"/>
        <w:ind w:firstLine="540"/>
        <w:jc w:val="both"/>
        <w:rPr>
          <w:rFonts w:ascii="Times New Roman" w:hAnsi="Times New Roman" w:cs="Times New Roman"/>
          <w:b/>
          <w:i/>
          <w:sz w:val="24"/>
          <w:szCs w:val="24"/>
        </w:rPr>
      </w:pPr>
      <w:r>
        <w:rPr>
          <w:rFonts w:ascii="Times New Roman" w:hAnsi="Times New Roman" w:cs="Times New Roman"/>
          <w:b/>
          <w:bCs/>
          <w:sz w:val="24"/>
          <w:szCs w:val="24"/>
          <w:lang w:val="en-US"/>
        </w:rPr>
        <w:t>1</w:t>
      </w:r>
      <w:r w:rsidR="00C757D4" w:rsidRPr="00C757D4">
        <w:rPr>
          <w:rFonts w:ascii="Times New Roman" w:hAnsi="Times New Roman" w:cs="Times New Roman"/>
          <w:b/>
          <w:bCs/>
          <w:sz w:val="24"/>
          <w:szCs w:val="24"/>
        </w:rPr>
        <w:t>. Годност (правоспособност) за упражняване на професионална дейност</w:t>
      </w:r>
    </w:p>
    <w:p w:rsidR="004F1ED2" w:rsidRPr="004F1ED2" w:rsidRDefault="004F1ED2" w:rsidP="00C4647E">
      <w:pPr>
        <w:widowControl w:val="0"/>
        <w:tabs>
          <w:tab w:val="left" w:pos="810"/>
        </w:tabs>
        <w:autoSpaceDE w:val="0"/>
        <w:autoSpaceDN w:val="0"/>
        <w:adjustRightInd w:val="0"/>
        <w:spacing w:after="0" w:line="240" w:lineRule="auto"/>
        <w:ind w:firstLine="540"/>
        <w:jc w:val="both"/>
        <w:rPr>
          <w:rFonts w:ascii="Times New Roman" w:hAnsi="Times New Roman" w:cs="Times New Roman"/>
          <w:bCs/>
          <w:sz w:val="24"/>
          <w:szCs w:val="24"/>
        </w:rPr>
      </w:pPr>
      <w:r w:rsidRPr="004F1ED2">
        <w:rPr>
          <w:rFonts w:ascii="Times New Roman" w:hAnsi="Times New Roman" w:cs="Times New Roman"/>
          <w:bCs/>
          <w:sz w:val="24"/>
          <w:szCs w:val="24"/>
        </w:rPr>
        <w:t>Участниците, включително подизпълнителите им, ако има такива</w:t>
      </w:r>
      <w:r>
        <w:rPr>
          <w:rFonts w:ascii="Times New Roman" w:hAnsi="Times New Roman" w:cs="Times New Roman"/>
          <w:bCs/>
          <w:sz w:val="24"/>
          <w:szCs w:val="24"/>
        </w:rPr>
        <w:t>,</w:t>
      </w:r>
      <w:r w:rsidRPr="004F1ED2">
        <w:rPr>
          <w:rFonts w:ascii="Times New Roman" w:hAnsi="Times New Roman" w:cs="Times New Roman"/>
          <w:bCs/>
          <w:sz w:val="24"/>
          <w:szCs w:val="24"/>
        </w:rPr>
        <w:t xml:space="preserve"> съобразно вида и дела на тяхното участие,</w:t>
      </w:r>
      <w:r>
        <w:rPr>
          <w:rFonts w:ascii="Times New Roman" w:hAnsi="Times New Roman" w:cs="Times New Roman"/>
          <w:bCs/>
          <w:sz w:val="24"/>
          <w:szCs w:val="24"/>
        </w:rPr>
        <w:t xml:space="preserve"> следва да бъдат</w:t>
      </w:r>
      <w:r w:rsidRPr="004F1ED2">
        <w:rPr>
          <w:rFonts w:ascii="Times New Roman" w:hAnsi="Times New Roman" w:cs="Times New Roman"/>
          <w:bCs/>
          <w:sz w:val="24"/>
          <w:szCs w:val="24"/>
        </w:rPr>
        <w:t xml:space="preserve"> вписан</w:t>
      </w:r>
      <w:r>
        <w:rPr>
          <w:rFonts w:ascii="Times New Roman" w:hAnsi="Times New Roman" w:cs="Times New Roman"/>
          <w:bCs/>
          <w:sz w:val="24"/>
          <w:szCs w:val="24"/>
        </w:rPr>
        <w:t>и</w:t>
      </w:r>
      <w:r w:rsidRPr="004F1ED2">
        <w:rPr>
          <w:rFonts w:ascii="Times New Roman" w:hAnsi="Times New Roman" w:cs="Times New Roman"/>
          <w:bCs/>
          <w:sz w:val="24"/>
          <w:szCs w:val="24"/>
        </w:rPr>
        <w:t xml:space="preserve">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 съгласно чл. 5, ал. 6 от ПРВВЦПРС или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4F1ED2">
        <w:rPr>
          <w:rFonts w:ascii="Times New Roman" w:hAnsi="Times New Roman" w:cs="Times New Roman"/>
          <w:bCs/>
          <w:sz w:val="24"/>
          <w:szCs w:val="24"/>
        </w:rPr>
        <w:tab/>
      </w:r>
      <w:r w:rsidRPr="004F1ED2">
        <w:rPr>
          <w:rFonts w:ascii="Times New Roman" w:hAnsi="Times New Roman" w:cs="Times New Roman"/>
          <w:bCs/>
          <w:sz w:val="24"/>
          <w:szCs w:val="24"/>
        </w:rPr>
        <w:tab/>
      </w:r>
      <w:r w:rsidRPr="004F1ED2">
        <w:rPr>
          <w:rFonts w:ascii="Times New Roman" w:hAnsi="Times New Roman" w:cs="Times New Roman"/>
          <w:bCs/>
          <w:sz w:val="24"/>
          <w:szCs w:val="24"/>
        </w:rPr>
        <w:tab/>
      </w:r>
    </w:p>
    <w:p w:rsidR="00E64FE1" w:rsidRDefault="00C757D4" w:rsidP="00C4647E">
      <w:pPr>
        <w:spacing w:after="0" w:line="240" w:lineRule="auto"/>
        <w:jc w:val="both"/>
        <w:rPr>
          <w:rFonts w:ascii="Times New Roman" w:hAnsi="Times New Roman"/>
          <w:sz w:val="24"/>
          <w:szCs w:val="24"/>
        </w:rPr>
      </w:pPr>
      <w:r w:rsidRPr="00C757D4">
        <w:rPr>
          <w:rFonts w:ascii="Times New Roman" w:hAnsi="Times New Roman"/>
          <w:sz w:val="24"/>
          <w:szCs w:val="24"/>
        </w:rPr>
        <w:t xml:space="preserve">         </w:t>
      </w:r>
    </w:p>
    <w:p w:rsidR="00C757D4" w:rsidRPr="00C757D4" w:rsidRDefault="00C757D4" w:rsidP="00E64FE1">
      <w:pPr>
        <w:spacing w:after="0" w:line="240" w:lineRule="auto"/>
        <w:ind w:firstLine="540"/>
        <w:jc w:val="both"/>
        <w:rPr>
          <w:rFonts w:ascii="Times New Roman" w:hAnsi="Times New Roman"/>
          <w:sz w:val="24"/>
          <w:szCs w:val="24"/>
          <w:lang w:eastAsia="bg-BG"/>
        </w:rPr>
      </w:pPr>
      <w:r w:rsidRPr="00C757D4">
        <w:rPr>
          <w:rFonts w:ascii="Times New Roman" w:hAnsi="Times New Roman"/>
          <w:sz w:val="24"/>
          <w:szCs w:val="24"/>
        </w:rPr>
        <w:t>Изискването към подизпълнителя/те  ако има такива, е съобразно вида и дела на тяхното участие. Когато участникът е обединение, което не е юридическо лице, изискването се отнася към  поне един от участниците в обединението.</w:t>
      </w:r>
      <w:r w:rsidR="00430C37">
        <w:rPr>
          <w:rFonts w:ascii="Times New Roman" w:hAnsi="Times New Roman"/>
          <w:sz w:val="24"/>
          <w:szCs w:val="24"/>
        </w:rPr>
        <w:t xml:space="preserve"> </w:t>
      </w:r>
      <w:r w:rsidRPr="00C757D4">
        <w:rPr>
          <w:rFonts w:ascii="Times New Roman" w:hAnsi="Times New Roman"/>
          <w:sz w:val="24"/>
          <w:szCs w:val="24"/>
          <w:lang w:eastAsia="bg-BG"/>
        </w:rPr>
        <w:t>За чуждестранни лица – вписване в аналогични регистри съгласно законодателството на държавата членка, в която са установени.</w:t>
      </w:r>
    </w:p>
    <w:p w:rsidR="00C757D4" w:rsidRPr="00C757D4" w:rsidRDefault="00C757D4" w:rsidP="00C757D4">
      <w:pPr>
        <w:autoSpaceDE w:val="0"/>
        <w:autoSpaceDN w:val="0"/>
        <w:adjustRightInd w:val="0"/>
        <w:spacing w:after="0" w:line="240" w:lineRule="auto"/>
        <w:ind w:left="1418"/>
        <w:rPr>
          <w:rFonts w:ascii="Times New Roman" w:hAnsi="Times New Roman"/>
          <w:sz w:val="24"/>
          <w:szCs w:val="24"/>
          <w:lang w:eastAsia="bg-BG"/>
        </w:rPr>
      </w:pPr>
    </w:p>
    <w:p w:rsidR="0008701D" w:rsidRPr="0008701D" w:rsidRDefault="0008701D" w:rsidP="0008701D">
      <w:pPr>
        <w:spacing w:line="240" w:lineRule="auto"/>
        <w:ind w:firstLine="540"/>
        <w:jc w:val="both"/>
        <w:rPr>
          <w:rFonts w:ascii="Times New Roman" w:eastAsia="Calibri" w:hAnsi="Times New Roman" w:cs="Times New Roman"/>
          <w:b/>
          <w:sz w:val="24"/>
          <w:szCs w:val="24"/>
        </w:rPr>
      </w:pPr>
      <w:r w:rsidRPr="0008701D">
        <w:rPr>
          <w:rFonts w:ascii="Times New Roman" w:eastAsia="Calibri" w:hAnsi="Times New Roman" w:cs="Times New Roman"/>
          <w:b/>
          <w:sz w:val="24"/>
          <w:szCs w:val="24"/>
        </w:rPr>
        <w:t>Документ за доказване на съответствието</w:t>
      </w:r>
      <w:r w:rsidRPr="0008701D">
        <w:rPr>
          <w:rFonts w:ascii="Times New Roman" w:eastAsia="Times New Roman" w:hAnsi="Times New Roman" w:cs="Times New Roman"/>
          <w:b/>
          <w:sz w:val="24"/>
          <w:szCs w:val="24"/>
          <w:lang w:eastAsia="bg-BG"/>
        </w:rPr>
        <w:t xml:space="preserve"> с поставения критерий за подбор</w:t>
      </w:r>
      <w:r w:rsidRPr="0008701D">
        <w:rPr>
          <w:rFonts w:ascii="Times New Roman" w:eastAsia="Calibri" w:hAnsi="Times New Roman" w:cs="Times New Roman"/>
          <w:b/>
          <w:sz w:val="24"/>
          <w:szCs w:val="24"/>
        </w:rPr>
        <w:t>:</w:t>
      </w:r>
    </w:p>
    <w:p w:rsidR="00C757D4" w:rsidRPr="00C757D4" w:rsidRDefault="00C757D4" w:rsidP="00A326F6">
      <w:pPr>
        <w:tabs>
          <w:tab w:val="left" w:pos="567"/>
        </w:tabs>
        <w:autoSpaceDE w:val="0"/>
        <w:autoSpaceDN w:val="0"/>
        <w:adjustRightInd w:val="0"/>
        <w:spacing w:after="0" w:line="240" w:lineRule="auto"/>
        <w:ind w:firstLine="567"/>
        <w:jc w:val="both"/>
        <w:rPr>
          <w:rFonts w:ascii="Times New Roman" w:hAnsi="Times New Roman"/>
          <w:sz w:val="24"/>
          <w:szCs w:val="24"/>
        </w:rPr>
      </w:pPr>
      <w:r w:rsidRPr="001B2053">
        <w:rPr>
          <w:rFonts w:ascii="Times New Roman" w:hAnsi="Times New Roman"/>
          <w:sz w:val="24"/>
          <w:szCs w:val="24"/>
        </w:rPr>
        <w:t>Доказателства за валидна регистрация в Централния професионален регистър на строителя / копия от удостоверения и регистрационни талони и/или др.подходящи, или съответни</w:t>
      </w:r>
      <w:r w:rsidR="00E64FE1" w:rsidRPr="001B2053">
        <w:rPr>
          <w:rFonts w:ascii="Times New Roman" w:hAnsi="Times New Roman"/>
          <w:sz w:val="24"/>
          <w:szCs w:val="24"/>
        </w:rPr>
        <w:t>/еквивалентни</w:t>
      </w:r>
      <w:r w:rsidRPr="001B2053">
        <w:rPr>
          <w:rFonts w:ascii="Times New Roman" w:hAnsi="Times New Roman"/>
          <w:sz w:val="24"/>
          <w:szCs w:val="24"/>
        </w:rPr>
        <w:t xml:space="preserve"> </w:t>
      </w:r>
      <w:r w:rsidR="00B6407D" w:rsidRPr="001B2053">
        <w:rPr>
          <w:rFonts w:ascii="Times New Roman" w:hAnsi="Times New Roman"/>
          <w:sz w:val="24"/>
          <w:szCs w:val="24"/>
        </w:rPr>
        <w:t xml:space="preserve">за </w:t>
      </w:r>
      <w:r w:rsidRPr="001B2053">
        <w:rPr>
          <w:rFonts w:ascii="Times New Roman" w:hAnsi="Times New Roman"/>
          <w:sz w:val="24"/>
          <w:szCs w:val="24"/>
        </w:rPr>
        <w:t>чуждестранни лица.</w:t>
      </w:r>
    </w:p>
    <w:p w:rsidR="00C757D4" w:rsidRPr="00C757D4" w:rsidRDefault="00C757D4" w:rsidP="00C757D4">
      <w:pPr>
        <w:spacing w:after="0" w:line="240" w:lineRule="auto"/>
        <w:ind w:left="1068"/>
        <w:jc w:val="both"/>
        <w:rPr>
          <w:rFonts w:ascii="Times New Roman" w:hAnsi="Times New Roman"/>
          <w:sz w:val="24"/>
          <w:szCs w:val="24"/>
        </w:rPr>
      </w:pPr>
    </w:p>
    <w:p w:rsidR="00C757D4" w:rsidRPr="00C757D4" w:rsidRDefault="00A326F6" w:rsidP="00A326F6">
      <w:pPr>
        <w:spacing w:after="0" w:line="240" w:lineRule="auto"/>
        <w:ind w:firstLine="567"/>
        <w:jc w:val="both"/>
        <w:rPr>
          <w:rFonts w:ascii="Times New Roman" w:hAnsi="Times New Roman"/>
          <w:b/>
          <w:sz w:val="24"/>
          <w:szCs w:val="24"/>
        </w:rPr>
      </w:pPr>
      <w:r>
        <w:rPr>
          <w:rFonts w:ascii="Times New Roman" w:hAnsi="Times New Roman" w:cs="Times New Roman"/>
          <w:b/>
          <w:sz w:val="24"/>
          <w:szCs w:val="24"/>
          <w:lang w:val="en-US"/>
        </w:rPr>
        <w:t>2</w:t>
      </w:r>
      <w:r w:rsidR="00C757D4" w:rsidRPr="00C757D4">
        <w:rPr>
          <w:rFonts w:ascii="Times New Roman" w:hAnsi="Times New Roman" w:cs="Times New Roman"/>
          <w:b/>
          <w:sz w:val="24"/>
          <w:szCs w:val="24"/>
        </w:rPr>
        <w:t>.</w:t>
      </w:r>
      <w:r w:rsidR="00C757D4" w:rsidRPr="00C757D4">
        <w:rPr>
          <w:rFonts w:ascii="Times New Roman" w:hAnsi="Times New Roman"/>
          <w:b/>
          <w:bCs/>
          <w:sz w:val="24"/>
          <w:szCs w:val="24"/>
          <w:lang w:eastAsia="bg-BG"/>
        </w:rPr>
        <w:t xml:space="preserve"> Иконо</w:t>
      </w:r>
      <w:r w:rsidR="00A36AB2">
        <w:rPr>
          <w:rFonts w:ascii="Times New Roman" w:hAnsi="Times New Roman"/>
          <w:b/>
          <w:bCs/>
          <w:sz w:val="24"/>
          <w:szCs w:val="24"/>
          <w:lang w:eastAsia="bg-BG"/>
        </w:rPr>
        <w:t>мическо и финансово състояние:</w:t>
      </w:r>
    </w:p>
    <w:p w:rsidR="00C757D4" w:rsidRDefault="00312496" w:rsidP="00312496">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757D4" w:rsidRPr="00C757D4">
        <w:rPr>
          <w:rFonts w:ascii="Times New Roman" w:hAnsi="Times New Roman"/>
          <w:sz w:val="24"/>
          <w:szCs w:val="24"/>
        </w:rPr>
        <w:t>Участникът следва да притежава и да поддържа за целия п</w:t>
      </w:r>
      <w:r w:rsidR="00430C37">
        <w:rPr>
          <w:rFonts w:ascii="Times New Roman" w:hAnsi="Times New Roman"/>
          <w:sz w:val="24"/>
          <w:szCs w:val="24"/>
        </w:rPr>
        <w:t>ериод на изпълнение на договора</w:t>
      </w:r>
      <w:r w:rsidR="00C757D4" w:rsidRPr="00C757D4">
        <w:rPr>
          <w:rFonts w:ascii="Times New Roman" w:hAnsi="Times New Roman"/>
          <w:sz w:val="24"/>
          <w:szCs w:val="24"/>
        </w:rPr>
        <w:t xml:space="preserve"> валидна застраховка за „Професионална отговорност в строителството”, по смисъла на чл. 171 от ЗУТ. При констатирана липса или невалидност на застраховката, възложителят не дължи плащания по договора и си запазва правото за неговото прекратяване при неотстраняване на нарушението. В случай че участникът е обединение, изискването за наличие на застраховка по смисъла на чл. 171 от ЗУТ, се отнася за всяка от фирмите в обединението, подлежаща на задължително застраховане. Изискването се отнася и за подизпълнителите, които ще изпълняват строителство. </w:t>
      </w:r>
    </w:p>
    <w:p w:rsidR="006B0B3D" w:rsidRPr="00C757D4" w:rsidRDefault="006B0B3D" w:rsidP="00312496">
      <w:pPr>
        <w:tabs>
          <w:tab w:val="left" w:pos="567"/>
        </w:tabs>
        <w:autoSpaceDE w:val="0"/>
        <w:autoSpaceDN w:val="0"/>
        <w:adjustRightInd w:val="0"/>
        <w:spacing w:after="0" w:line="240" w:lineRule="auto"/>
        <w:jc w:val="both"/>
        <w:rPr>
          <w:rFonts w:ascii="Times New Roman" w:hAnsi="Times New Roman"/>
          <w:sz w:val="24"/>
          <w:szCs w:val="24"/>
        </w:rPr>
      </w:pPr>
    </w:p>
    <w:p w:rsidR="0008701D" w:rsidRPr="0008701D" w:rsidRDefault="0008701D" w:rsidP="0008701D">
      <w:pPr>
        <w:spacing w:line="240" w:lineRule="auto"/>
        <w:ind w:firstLine="567"/>
        <w:jc w:val="both"/>
        <w:rPr>
          <w:rFonts w:ascii="Times New Roman" w:eastAsia="Calibri" w:hAnsi="Times New Roman" w:cs="Times New Roman"/>
          <w:b/>
          <w:sz w:val="24"/>
          <w:szCs w:val="24"/>
        </w:rPr>
      </w:pPr>
      <w:r w:rsidRPr="0008701D">
        <w:rPr>
          <w:rFonts w:ascii="Times New Roman" w:eastAsia="Calibri" w:hAnsi="Times New Roman" w:cs="Times New Roman"/>
          <w:b/>
          <w:sz w:val="24"/>
          <w:szCs w:val="24"/>
        </w:rPr>
        <w:t>Документ за доказване на съответствието</w:t>
      </w:r>
      <w:r w:rsidRPr="00956E2D">
        <w:rPr>
          <w:rFonts w:ascii="Times New Roman" w:eastAsia="Times New Roman" w:hAnsi="Times New Roman" w:cs="Times New Roman"/>
          <w:b/>
          <w:sz w:val="24"/>
          <w:szCs w:val="24"/>
          <w:lang w:eastAsia="bg-BG"/>
        </w:rPr>
        <w:t xml:space="preserve"> с поставения критерий за подбор</w:t>
      </w:r>
      <w:r w:rsidRPr="0008701D">
        <w:rPr>
          <w:rFonts w:ascii="Times New Roman" w:eastAsia="Calibri" w:hAnsi="Times New Roman" w:cs="Times New Roman"/>
          <w:b/>
          <w:sz w:val="24"/>
          <w:szCs w:val="24"/>
        </w:rPr>
        <w:t>:</w:t>
      </w:r>
    </w:p>
    <w:p w:rsidR="00C757D4" w:rsidRPr="00C757D4" w:rsidRDefault="00F567B5" w:rsidP="00C4647E">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C757D4" w:rsidRPr="00C757D4">
        <w:rPr>
          <w:rFonts w:ascii="Times New Roman" w:hAnsi="Times New Roman"/>
          <w:sz w:val="24"/>
          <w:szCs w:val="24"/>
        </w:rPr>
        <w:t>Доказателства за наличие на застраховка "Професионална отговорност“ - заверено от участника копие от валидна застрахователна полица, съгласно изискванията на чл. 171 от ЗУТ (застраховка професионална отговорност ).</w:t>
      </w:r>
    </w:p>
    <w:p w:rsidR="00C757D4" w:rsidRPr="00C757D4" w:rsidRDefault="00C757D4" w:rsidP="00C757D4">
      <w:pPr>
        <w:widowControl w:val="0"/>
        <w:autoSpaceDE w:val="0"/>
        <w:autoSpaceDN w:val="0"/>
        <w:adjustRightInd w:val="0"/>
        <w:spacing w:after="0" w:line="240" w:lineRule="auto"/>
        <w:jc w:val="both"/>
        <w:rPr>
          <w:rFonts w:ascii="Times New Roman" w:hAnsi="Times New Roman"/>
          <w:sz w:val="24"/>
          <w:szCs w:val="24"/>
        </w:rPr>
      </w:pPr>
    </w:p>
    <w:p w:rsidR="00C757D4" w:rsidRPr="00C757D4" w:rsidRDefault="00A326F6" w:rsidP="00A326F6">
      <w:pPr>
        <w:spacing w:after="0" w:line="240" w:lineRule="auto"/>
        <w:ind w:firstLine="567"/>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en-US"/>
        </w:rPr>
        <w:t>3</w:t>
      </w:r>
      <w:r w:rsidR="00C757D4" w:rsidRPr="00C757D4">
        <w:rPr>
          <w:rFonts w:ascii="Times New Roman" w:eastAsia="Times New Roman" w:hAnsi="Times New Roman" w:cs="Times New Roman"/>
          <w:b/>
          <w:sz w:val="24"/>
          <w:szCs w:val="24"/>
          <w:lang w:val="ru-RU"/>
        </w:rPr>
        <w:t>.</w:t>
      </w:r>
      <w:r w:rsidR="00C757D4" w:rsidRPr="00C757D4">
        <w:rPr>
          <w:rFonts w:ascii="Times New Roman" w:hAnsi="Times New Roman" w:cs="Times New Roman"/>
          <w:b/>
          <w:bCs/>
          <w:sz w:val="24"/>
          <w:szCs w:val="24"/>
        </w:rPr>
        <w:t xml:space="preserve">Технически и професионални способности </w:t>
      </w:r>
      <w:r w:rsidR="00C757D4" w:rsidRPr="00C757D4">
        <w:rPr>
          <w:rFonts w:ascii="Times New Roman" w:eastAsia="Times New Roman" w:hAnsi="Times New Roman" w:cs="Times New Roman"/>
          <w:b/>
          <w:sz w:val="24"/>
          <w:szCs w:val="24"/>
          <w:lang w:val="ru-RU"/>
        </w:rPr>
        <w:t xml:space="preserve">на </w:t>
      </w:r>
      <w:r w:rsidR="00C757D4" w:rsidRPr="0033146E">
        <w:rPr>
          <w:rFonts w:ascii="Times New Roman" w:eastAsia="Times New Roman" w:hAnsi="Times New Roman" w:cs="Times New Roman"/>
          <w:b/>
          <w:sz w:val="24"/>
          <w:szCs w:val="24"/>
        </w:rPr>
        <w:t>участниците</w:t>
      </w:r>
      <w:r w:rsidR="00C757D4" w:rsidRPr="00C757D4">
        <w:rPr>
          <w:rFonts w:ascii="Times New Roman" w:eastAsia="Times New Roman" w:hAnsi="Times New Roman" w:cs="Times New Roman"/>
          <w:b/>
          <w:sz w:val="24"/>
          <w:szCs w:val="24"/>
          <w:lang w:val="ru-RU"/>
        </w:rPr>
        <w:t>:</w:t>
      </w:r>
    </w:p>
    <w:p w:rsidR="00C757D4" w:rsidRDefault="00A326F6" w:rsidP="002950D7">
      <w:pPr>
        <w:autoSpaceDE w:val="0"/>
        <w:autoSpaceDN w:val="0"/>
        <w:adjustRightInd w:val="0"/>
        <w:spacing w:after="0" w:line="240" w:lineRule="auto"/>
        <w:ind w:firstLine="567"/>
        <w:jc w:val="both"/>
        <w:rPr>
          <w:rFonts w:ascii="Times New Roman" w:hAnsi="Times New Roman"/>
          <w:sz w:val="24"/>
          <w:szCs w:val="24"/>
          <w:lang w:eastAsia="bg-BG"/>
        </w:rPr>
      </w:pPr>
      <w:r>
        <w:rPr>
          <w:rFonts w:ascii="Times New Roman" w:hAnsi="Times New Roman"/>
          <w:sz w:val="24"/>
          <w:szCs w:val="24"/>
          <w:lang w:val="en-US" w:eastAsia="bg-BG"/>
        </w:rPr>
        <w:lastRenderedPageBreak/>
        <w:t>3</w:t>
      </w:r>
      <w:r w:rsidR="00216372">
        <w:rPr>
          <w:rFonts w:ascii="Times New Roman" w:hAnsi="Times New Roman"/>
          <w:sz w:val="24"/>
          <w:szCs w:val="24"/>
          <w:lang w:eastAsia="bg-BG"/>
        </w:rPr>
        <w:t>.1.</w:t>
      </w:r>
      <w:r w:rsidR="00C757D4" w:rsidRPr="00C757D4">
        <w:rPr>
          <w:rFonts w:ascii="Times New Roman" w:hAnsi="Times New Roman"/>
          <w:sz w:val="24"/>
          <w:szCs w:val="24"/>
          <w:lang w:eastAsia="bg-BG"/>
        </w:rPr>
        <w:t xml:space="preserve"> Участникът</w:t>
      </w:r>
      <w:r w:rsidR="00312496">
        <w:rPr>
          <w:rFonts w:ascii="Times New Roman" w:hAnsi="Times New Roman"/>
          <w:sz w:val="24"/>
          <w:szCs w:val="24"/>
          <w:lang w:eastAsia="bg-BG"/>
        </w:rPr>
        <w:t xml:space="preserve"> да </w:t>
      </w:r>
      <w:r w:rsidR="00312496" w:rsidRPr="00312496">
        <w:rPr>
          <w:rFonts w:ascii="Times New Roman" w:hAnsi="Times New Roman"/>
          <w:sz w:val="24"/>
          <w:szCs w:val="24"/>
          <w:lang w:eastAsia="bg-BG"/>
        </w:rPr>
        <w:t xml:space="preserve">има реализирани минимум 2 (два) обекта </w:t>
      </w:r>
      <w:r w:rsidR="00C757D4" w:rsidRPr="00C757D4">
        <w:rPr>
          <w:rFonts w:ascii="Times New Roman" w:hAnsi="Times New Roman"/>
          <w:sz w:val="24"/>
          <w:szCs w:val="24"/>
          <w:lang w:eastAsia="bg-BG"/>
        </w:rPr>
        <w:t xml:space="preserve">за последните 5 години от </w:t>
      </w:r>
      <w:r w:rsidR="00312496">
        <w:rPr>
          <w:rFonts w:ascii="Times New Roman" w:hAnsi="Times New Roman"/>
          <w:sz w:val="24"/>
          <w:szCs w:val="24"/>
          <w:lang w:eastAsia="bg-BG"/>
        </w:rPr>
        <w:t xml:space="preserve">датата на подаване  на офертата, на които </w:t>
      </w:r>
      <w:r w:rsidR="00312496" w:rsidRPr="00312496">
        <w:rPr>
          <w:rFonts w:ascii="Times New Roman" w:hAnsi="Times New Roman"/>
          <w:sz w:val="24"/>
          <w:szCs w:val="24"/>
          <w:lang w:eastAsia="bg-BG"/>
        </w:rPr>
        <w:t>да е изпъ</w:t>
      </w:r>
      <w:r w:rsidR="002950D7">
        <w:rPr>
          <w:rFonts w:ascii="Times New Roman" w:hAnsi="Times New Roman"/>
          <w:sz w:val="24"/>
          <w:szCs w:val="24"/>
          <w:lang w:eastAsia="bg-BG"/>
        </w:rPr>
        <w:t>л</w:t>
      </w:r>
      <w:r w:rsidR="003165C7">
        <w:rPr>
          <w:rFonts w:ascii="Times New Roman" w:hAnsi="Times New Roman"/>
          <w:sz w:val="24"/>
          <w:szCs w:val="24"/>
          <w:lang w:eastAsia="bg-BG"/>
        </w:rPr>
        <w:t>нил дейности с предмет и обем, еднакви</w:t>
      </w:r>
      <w:r w:rsidR="00312496" w:rsidRPr="00312496">
        <w:rPr>
          <w:rFonts w:ascii="Times New Roman" w:hAnsi="Times New Roman"/>
          <w:sz w:val="24"/>
          <w:szCs w:val="24"/>
          <w:lang w:eastAsia="bg-BG"/>
        </w:rPr>
        <w:t xml:space="preserve"> или сходни с тези на поръчката</w:t>
      </w:r>
      <w:r w:rsidR="00312496">
        <w:rPr>
          <w:rFonts w:ascii="Times New Roman" w:hAnsi="Times New Roman"/>
          <w:sz w:val="24"/>
          <w:szCs w:val="24"/>
          <w:lang w:eastAsia="bg-BG"/>
        </w:rPr>
        <w:t>.</w:t>
      </w:r>
    </w:p>
    <w:p w:rsidR="00181232" w:rsidRDefault="00C4647E" w:rsidP="00C4647E">
      <w:pPr>
        <w:tabs>
          <w:tab w:val="left" w:pos="567"/>
          <w:tab w:val="left" w:pos="709"/>
        </w:tabs>
        <w:spacing w:after="0" w:line="240" w:lineRule="auto"/>
        <w:jc w:val="both"/>
        <w:rPr>
          <w:rFonts w:ascii="Times New Roman" w:hAnsi="Times New Roman"/>
          <w:sz w:val="24"/>
          <w:szCs w:val="24"/>
          <w:lang w:eastAsia="bg-BG"/>
        </w:rPr>
      </w:pPr>
      <w:r>
        <w:rPr>
          <w:rFonts w:ascii="Times New Roman" w:hAnsi="Times New Roman"/>
          <w:color w:val="FF0000"/>
          <w:sz w:val="24"/>
          <w:szCs w:val="24"/>
          <w:lang w:eastAsia="bg-BG"/>
        </w:rPr>
        <w:tab/>
      </w:r>
      <w:r w:rsidR="004F1ED2" w:rsidRPr="004910AE">
        <w:rPr>
          <w:rFonts w:ascii="Times New Roman" w:hAnsi="Times New Roman"/>
          <w:sz w:val="24"/>
          <w:szCs w:val="24"/>
          <w:lang w:eastAsia="bg-BG"/>
        </w:rPr>
        <w:t xml:space="preserve">Под „еднакъв или сходен предмет” следва да се разбира ново строителство, и/или реконструкция, и/или основен ремонт, и/или текущ ремонт на сгради, в които са извършени дейности (или част от извършените дейности) отговарят на тези в количествената сметка. </w:t>
      </w:r>
    </w:p>
    <w:p w:rsidR="00C4647E" w:rsidRDefault="00C4647E" w:rsidP="00C4647E">
      <w:pPr>
        <w:spacing w:after="0" w:line="240" w:lineRule="auto"/>
        <w:ind w:firstLine="1134"/>
        <w:jc w:val="both"/>
        <w:rPr>
          <w:rFonts w:ascii="Times New Roman" w:hAnsi="Times New Roman"/>
          <w:b/>
          <w:bCs/>
          <w:sz w:val="24"/>
          <w:szCs w:val="24"/>
          <w:lang w:eastAsia="bg-BG"/>
        </w:rPr>
      </w:pPr>
    </w:p>
    <w:p w:rsidR="00A326F6" w:rsidRPr="002950D7" w:rsidRDefault="00F0562F" w:rsidP="002950D7">
      <w:pPr>
        <w:spacing w:line="240" w:lineRule="auto"/>
        <w:ind w:firstLine="567"/>
        <w:jc w:val="both"/>
        <w:rPr>
          <w:rFonts w:ascii="Times New Roman" w:eastAsia="Calibri" w:hAnsi="Times New Roman" w:cs="Times New Roman"/>
          <w:b/>
          <w:sz w:val="24"/>
          <w:szCs w:val="24"/>
        </w:rPr>
      </w:pPr>
      <w:r w:rsidRPr="00F0562F">
        <w:rPr>
          <w:rFonts w:ascii="Times New Roman" w:eastAsia="Calibri" w:hAnsi="Times New Roman" w:cs="Times New Roman"/>
          <w:b/>
          <w:sz w:val="24"/>
          <w:szCs w:val="24"/>
        </w:rPr>
        <w:t>Документ за доказване на съответствието</w:t>
      </w:r>
      <w:r w:rsidRPr="00F0562F">
        <w:rPr>
          <w:rFonts w:ascii="Times New Roman" w:eastAsia="Times New Roman" w:hAnsi="Times New Roman" w:cs="Times New Roman"/>
          <w:b/>
          <w:sz w:val="24"/>
          <w:szCs w:val="24"/>
          <w:lang w:eastAsia="bg-BG"/>
        </w:rPr>
        <w:t xml:space="preserve"> с поставения критерий за подбор</w:t>
      </w:r>
      <w:r w:rsidR="002950D7">
        <w:rPr>
          <w:rFonts w:ascii="Times New Roman" w:eastAsia="Calibri" w:hAnsi="Times New Roman" w:cs="Times New Roman"/>
          <w:b/>
          <w:sz w:val="24"/>
          <w:szCs w:val="24"/>
        </w:rPr>
        <w:t>:</w:t>
      </w:r>
      <w:r w:rsidR="00181232" w:rsidRPr="00DC2CDE">
        <w:rPr>
          <w:rFonts w:ascii="Times New Roman" w:hAnsi="Times New Roman"/>
          <w:b/>
          <w:sz w:val="24"/>
          <w:szCs w:val="24"/>
          <w:lang w:eastAsia="bg-BG"/>
        </w:rPr>
        <w:t xml:space="preserve">                                       </w:t>
      </w:r>
      <w:r w:rsidR="00A326F6" w:rsidRPr="00DC2CDE">
        <w:rPr>
          <w:rFonts w:ascii="Times New Roman" w:hAnsi="Times New Roman"/>
          <w:b/>
          <w:sz w:val="24"/>
          <w:szCs w:val="24"/>
          <w:lang w:eastAsia="bg-BG"/>
        </w:rPr>
        <w:t xml:space="preserve">                               </w:t>
      </w:r>
    </w:p>
    <w:p w:rsidR="002D262A" w:rsidRDefault="00C757D4" w:rsidP="00A326F6">
      <w:pPr>
        <w:spacing w:after="0" w:line="240" w:lineRule="auto"/>
        <w:ind w:firstLine="567"/>
        <w:jc w:val="both"/>
        <w:rPr>
          <w:rFonts w:ascii="Times New Roman" w:hAnsi="Times New Roman"/>
          <w:sz w:val="24"/>
          <w:szCs w:val="24"/>
          <w:lang w:eastAsia="bg-BG"/>
        </w:rPr>
      </w:pPr>
      <w:r w:rsidRPr="00C757D4">
        <w:rPr>
          <w:rFonts w:ascii="Times New Roman" w:hAnsi="Times New Roman"/>
          <w:sz w:val="24"/>
          <w:szCs w:val="24"/>
          <w:lang w:eastAsia="bg-BG"/>
        </w:rPr>
        <w:t>Списък на строителст</w:t>
      </w:r>
      <w:r w:rsidR="008F0D8F">
        <w:rPr>
          <w:rFonts w:ascii="Times New Roman" w:hAnsi="Times New Roman"/>
          <w:sz w:val="24"/>
          <w:szCs w:val="24"/>
          <w:lang w:eastAsia="bg-BG"/>
        </w:rPr>
        <w:t>вото /по ОБРАЗЕЦ № 3</w:t>
      </w:r>
      <w:r w:rsidR="00B27FC6">
        <w:rPr>
          <w:rFonts w:ascii="Times New Roman" w:hAnsi="Times New Roman"/>
          <w:sz w:val="24"/>
          <w:szCs w:val="24"/>
          <w:lang w:eastAsia="bg-BG"/>
        </w:rPr>
        <w:t>/, еднакво</w:t>
      </w:r>
      <w:r w:rsidRPr="00C757D4">
        <w:rPr>
          <w:rFonts w:ascii="Times New Roman" w:hAnsi="Times New Roman"/>
          <w:sz w:val="24"/>
          <w:szCs w:val="24"/>
          <w:lang w:eastAsia="bg-BG"/>
        </w:rPr>
        <w:t xml:space="preserve">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81232" w:rsidRPr="00A326F6" w:rsidRDefault="00C757D4" w:rsidP="00C4647E">
      <w:pPr>
        <w:spacing w:after="0" w:line="240" w:lineRule="auto"/>
        <w:ind w:firstLine="1134"/>
        <w:jc w:val="both"/>
        <w:rPr>
          <w:rFonts w:ascii="Times New Roman" w:hAnsi="Times New Roman"/>
          <w:sz w:val="24"/>
          <w:szCs w:val="24"/>
          <w:lang w:eastAsia="bg-BG"/>
        </w:rPr>
      </w:pPr>
      <w:r w:rsidRPr="00A326F6">
        <w:rPr>
          <w:rFonts w:ascii="Times New Roman" w:hAnsi="Times New Roman"/>
          <w:sz w:val="24"/>
          <w:szCs w:val="24"/>
          <w:lang w:eastAsia="bg-BG"/>
        </w:rPr>
        <w:t xml:space="preserve"> </w:t>
      </w:r>
    </w:p>
    <w:p w:rsidR="00C4647E" w:rsidRPr="00A326F6" w:rsidRDefault="00A326F6" w:rsidP="00A326F6">
      <w:pPr>
        <w:spacing w:after="0" w:line="240" w:lineRule="auto"/>
        <w:ind w:firstLine="567"/>
        <w:jc w:val="both"/>
        <w:rPr>
          <w:rFonts w:ascii="Times New Roman" w:hAnsi="Times New Roman"/>
          <w:sz w:val="24"/>
          <w:szCs w:val="24"/>
          <w:lang w:eastAsia="bg-BG"/>
        </w:rPr>
      </w:pPr>
      <w:r w:rsidRPr="00EF6C87">
        <w:rPr>
          <w:rFonts w:ascii="Times New Roman" w:hAnsi="Times New Roman"/>
          <w:sz w:val="24"/>
          <w:szCs w:val="24"/>
          <w:lang w:eastAsia="bg-BG"/>
        </w:rPr>
        <w:t>3</w:t>
      </w:r>
      <w:r w:rsidR="00E44FA2" w:rsidRPr="00EF6C87">
        <w:rPr>
          <w:rFonts w:ascii="Times New Roman" w:hAnsi="Times New Roman"/>
          <w:sz w:val="24"/>
          <w:szCs w:val="24"/>
          <w:lang w:eastAsia="bg-BG"/>
        </w:rPr>
        <w:t>.2.</w:t>
      </w:r>
      <w:r w:rsidR="00691364" w:rsidRPr="00EF6C87">
        <w:rPr>
          <w:rFonts w:ascii="Times New Roman" w:hAnsi="Times New Roman"/>
          <w:sz w:val="24"/>
          <w:szCs w:val="24"/>
          <w:lang w:eastAsia="bg-BG"/>
        </w:rPr>
        <w:t xml:space="preserve">  Участникът трябва да има внедрена и сертифицирана система</w:t>
      </w:r>
      <w:r w:rsidR="00216372" w:rsidRPr="00EF6C87">
        <w:rPr>
          <w:rFonts w:ascii="Times New Roman" w:hAnsi="Times New Roman"/>
          <w:sz w:val="24"/>
          <w:szCs w:val="24"/>
          <w:lang w:eastAsia="bg-BG"/>
        </w:rPr>
        <w:t>:</w:t>
      </w:r>
    </w:p>
    <w:p w:rsidR="00C4647E" w:rsidRPr="001B2053" w:rsidRDefault="00691364" w:rsidP="00ED4882">
      <w:pPr>
        <w:pStyle w:val="a3"/>
        <w:numPr>
          <w:ilvl w:val="0"/>
          <w:numId w:val="11"/>
        </w:numPr>
        <w:spacing w:after="0" w:line="240" w:lineRule="auto"/>
        <w:ind w:left="0" w:firstLine="709"/>
        <w:jc w:val="both"/>
        <w:rPr>
          <w:rFonts w:ascii="Times New Roman" w:hAnsi="Times New Roman" w:cs="Times New Roman"/>
          <w:sz w:val="24"/>
          <w:szCs w:val="24"/>
        </w:rPr>
      </w:pPr>
      <w:r w:rsidRPr="001B2053">
        <w:rPr>
          <w:rFonts w:ascii="Times New Roman" w:hAnsi="Times New Roman" w:cs="Times New Roman"/>
          <w:sz w:val="24"/>
          <w:szCs w:val="24"/>
        </w:rPr>
        <w:t xml:space="preserve">за управление на качеството, с предметен обхват, сходен с предмета на поръчката </w:t>
      </w:r>
      <w:r w:rsidR="00C4647E" w:rsidRPr="001B2053">
        <w:rPr>
          <w:rFonts w:ascii="Times New Roman" w:hAnsi="Times New Roman" w:cs="Times New Roman"/>
          <w:sz w:val="24"/>
          <w:szCs w:val="24"/>
        </w:rPr>
        <w:t>п</w:t>
      </w:r>
      <w:r w:rsidR="00E44FA2" w:rsidRPr="001B2053">
        <w:rPr>
          <w:rFonts w:ascii="Times New Roman" w:hAnsi="Times New Roman" w:cs="Times New Roman"/>
          <w:sz w:val="24"/>
          <w:szCs w:val="24"/>
        </w:rPr>
        <w:t>о стандарт БДС EN ISO 9001:2008 или е</w:t>
      </w:r>
      <w:r w:rsidRPr="001B2053">
        <w:rPr>
          <w:rFonts w:ascii="Times New Roman" w:hAnsi="Times New Roman" w:cs="Times New Roman"/>
          <w:sz w:val="24"/>
          <w:szCs w:val="24"/>
        </w:rPr>
        <w:t>квивалентен</w:t>
      </w:r>
      <w:r w:rsidR="00C4647E" w:rsidRPr="001B2053">
        <w:rPr>
          <w:rFonts w:ascii="Times New Roman" w:hAnsi="Times New Roman" w:cs="Times New Roman"/>
          <w:sz w:val="24"/>
          <w:szCs w:val="24"/>
        </w:rPr>
        <w:t>;</w:t>
      </w:r>
    </w:p>
    <w:p w:rsidR="00C4647E" w:rsidRPr="001B2053" w:rsidRDefault="00691364" w:rsidP="00ED4882">
      <w:pPr>
        <w:pStyle w:val="a3"/>
        <w:numPr>
          <w:ilvl w:val="0"/>
          <w:numId w:val="11"/>
        </w:numPr>
        <w:spacing w:after="0" w:line="240" w:lineRule="auto"/>
        <w:ind w:left="0" w:firstLine="709"/>
        <w:jc w:val="both"/>
        <w:rPr>
          <w:rFonts w:ascii="Times New Roman" w:hAnsi="Times New Roman" w:cs="Times New Roman"/>
          <w:sz w:val="24"/>
          <w:szCs w:val="24"/>
        </w:rPr>
      </w:pPr>
      <w:r w:rsidRPr="001B2053">
        <w:rPr>
          <w:rFonts w:ascii="Times New Roman" w:hAnsi="Times New Roman" w:cs="Times New Roman"/>
          <w:sz w:val="24"/>
          <w:szCs w:val="24"/>
        </w:rPr>
        <w:t xml:space="preserve">за управление на здравословни и безопасни условия на труд, с предметен обхват, сходен с предмета на поръчката </w:t>
      </w:r>
      <w:r w:rsidR="00C4647E" w:rsidRPr="001B2053">
        <w:rPr>
          <w:rFonts w:ascii="Times New Roman" w:hAnsi="Times New Roman" w:cs="Times New Roman"/>
          <w:sz w:val="24"/>
          <w:szCs w:val="24"/>
        </w:rPr>
        <w:t>п</w:t>
      </w:r>
      <w:r w:rsidR="00E44FA2" w:rsidRPr="001B2053">
        <w:rPr>
          <w:rFonts w:ascii="Times New Roman" w:hAnsi="Times New Roman" w:cs="Times New Roman"/>
          <w:sz w:val="24"/>
          <w:szCs w:val="24"/>
        </w:rPr>
        <w:t xml:space="preserve">о стандарт BS OHSAS 18001:2007 или </w:t>
      </w:r>
      <w:r w:rsidRPr="001B2053">
        <w:rPr>
          <w:rFonts w:ascii="Times New Roman" w:hAnsi="Times New Roman" w:cs="Times New Roman"/>
          <w:sz w:val="24"/>
          <w:szCs w:val="24"/>
        </w:rPr>
        <w:t>еквивалентен;</w:t>
      </w:r>
      <w:r w:rsidR="00E44FA2" w:rsidRPr="001B2053">
        <w:rPr>
          <w:rFonts w:ascii="Times New Roman" w:hAnsi="Times New Roman" w:cs="Times New Roman"/>
          <w:sz w:val="24"/>
          <w:szCs w:val="24"/>
        </w:rPr>
        <w:t xml:space="preserve"> </w:t>
      </w:r>
    </w:p>
    <w:p w:rsidR="00E44FA2" w:rsidRPr="001B2053" w:rsidRDefault="00691364" w:rsidP="00ED4882">
      <w:pPr>
        <w:pStyle w:val="a3"/>
        <w:numPr>
          <w:ilvl w:val="0"/>
          <w:numId w:val="11"/>
        </w:numPr>
        <w:spacing w:after="0" w:line="240" w:lineRule="auto"/>
        <w:ind w:left="0" w:firstLine="709"/>
        <w:jc w:val="both"/>
        <w:rPr>
          <w:rFonts w:ascii="Times New Roman" w:hAnsi="Times New Roman" w:cs="Times New Roman"/>
          <w:sz w:val="24"/>
          <w:szCs w:val="24"/>
        </w:rPr>
      </w:pPr>
      <w:r w:rsidRPr="001B2053">
        <w:rPr>
          <w:rFonts w:ascii="Times New Roman" w:hAnsi="Times New Roman" w:cs="Times New Roman"/>
          <w:sz w:val="24"/>
          <w:szCs w:val="24"/>
        </w:rPr>
        <w:t xml:space="preserve">за управление на околна среда </w:t>
      </w:r>
      <w:r w:rsidR="00C4647E" w:rsidRPr="001B2053">
        <w:rPr>
          <w:rFonts w:ascii="Times New Roman" w:hAnsi="Times New Roman" w:cs="Times New Roman"/>
          <w:sz w:val="24"/>
          <w:szCs w:val="24"/>
        </w:rPr>
        <w:t>п</w:t>
      </w:r>
      <w:r w:rsidR="00E44FA2" w:rsidRPr="001B2053">
        <w:rPr>
          <w:rFonts w:ascii="Times New Roman" w:hAnsi="Times New Roman" w:cs="Times New Roman"/>
          <w:sz w:val="24"/>
          <w:szCs w:val="24"/>
        </w:rPr>
        <w:t xml:space="preserve">о стандарт БДС EN ISO 14001:2004 или еквивалентен. </w:t>
      </w:r>
    </w:p>
    <w:p w:rsidR="00E44FA2" w:rsidRPr="001B2053" w:rsidRDefault="00E44FA2" w:rsidP="00E44FA2">
      <w:pPr>
        <w:pStyle w:val="a4"/>
        <w:spacing w:after="0" w:line="240" w:lineRule="auto"/>
        <w:jc w:val="both"/>
        <w:rPr>
          <w:rFonts w:ascii="Times New Roman" w:hAnsi="Times New Roman" w:cs="Times New Roman"/>
          <w:sz w:val="24"/>
          <w:szCs w:val="24"/>
        </w:rPr>
      </w:pPr>
      <w:r w:rsidRPr="001B2053">
        <w:rPr>
          <w:rFonts w:ascii="Times New Roman" w:hAnsi="Times New Roman" w:cs="Times New Roman"/>
          <w:sz w:val="24"/>
          <w:szCs w:val="24"/>
        </w:rPr>
        <w:tab/>
      </w:r>
    </w:p>
    <w:p w:rsidR="00F0562F" w:rsidRPr="001B2053" w:rsidRDefault="00A326F6" w:rsidP="00F0562F">
      <w:pPr>
        <w:spacing w:line="240" w:lineRule="auto"/>
        <w:jc w:val="both"/>
        <w:rPr>
          <w:rFonts w:ascii="Times New Roman" w:eastAsia="Calibri" w:hAnsi="Times New Roman" w:cs="Times New Roman"/>
          <w:b/>
          <w:sz w:val="24"/>
          <w:szCs w:val="24"/>
        </w:rPr>
      </w:pPr>
      <w:r w:rsidRPr="001B2053">
        <w:rPr>
          <w:rFonts w:ascii="Times New Roman" w:hAnsi="Times New Roman" w:cs="Times New Roman"/>
          <w:sz w:val="24"/>
          <w:szCs w:val="24"/>
          <w:lang w:val="en-US"/>
        </w:rPr>
        <w:tab/>
      </w:r>
      <w:r w:rsidR="00F0562F" w:rsidRPr="001B2053">
        <w:rPr>
          <w:rFonts w:ascii="Times New Roman" w:eastAsia="Calibri" w:hAnsi="Times New Roman" w:cs="Times New Roman"/>
          <w:b/>
          <w:sz w:val="24"/>
          <w:szCs w:val="24"/>
        </w:rPr>
        <w:t>Документ за доказване на съответствието</w:t>
      </w:r>
      <w:r w:rsidR="00F0562F" w:rsidRPr="001B2053">
        <w:rPr>
          <w:rFonts w:ascii="Times New Roman" w:eastAsia="Times New Roman" w:hAnsi="Times New Roman" w:cs="Times New Roman"/>
          <w:b/>
          <w:sz w:val="24"/>
          <w:szCs w:val="24"/>
          <w:lang w:eastAsia="bg-BG"/>
        </w:rPr>
        <w:t xml:space="preserve"> с поставения критерий за подбор</w:t>
      </w:r>
      <w:r w:rsidR="00F0562F" w:rsidRPr="001B2053">
        <w:rPr>
          <w:rFonts w:ascii="Times New Roman" w:eastAsia="Calibri" w:hAnsi="Times New Roman" w:cs="Times New Roman"/>
          <w:b/>
          <w:sz w:val="24"/>
          <w:szCs w:val="24"/>
        </w:rPr>
        <w:t>:</w:t>
      </w:r>
    </w:p>
    <w:p w:rsidR="00DC2CDE" w:rsidRPr="001B2053" w:rsidRDefault="00E44FA2" w:rsidP="00E44FA2">
      <w:pPr>
        <w:autoSpaceDE w:val="0"/>
        <w:autoSpaceDN w:val="0"/>
        <w:adjustRightInd w:val="0"/>
        <w:spacing w:after="0" w:line="240" w:lineRule="auto"/>
        <w:jc w:val="both"/>
        <w:rPr>
          <w:rFonts w:ascii="Times New Roman" w:hAnsi="Times New Roman"/>
          <w:sz w:val="24"/>
          <w:szCs w:val="24"/>
        </w:rPr>
      </w:pPr>
      <w:r w:rsidRPr="001B2053">
        <w:rPr>
          <w:rFonts w:ascii="Times New Roman" w:hAnsi="Times New Roman"/>
          <w:sz w:val="24"/>
          <w:szCs w:val="24"/>
        </w:rPr>
        <w:t xml:space="preserve">            Това обстоятелство се доказва</w:t>
      </w:r>
      <w:r w:rsidR="00DC2CDE" w:rsidRPr="001B2053">
        <w:rPr>
          <w:rFonts w:ascii="Times New Roman" w:hAnsi="Times New Roman"/>
          <w:sz w:val="24"/>
          <w:szCs w:val="24"/>
        </w:rPr>
        <w:t>, като се</w:t>
      </w:r>
      <w:r w:rsidRPr="001B2053">
        <w:rPr>
          <w:rFonts w:ascii="Times New Roman" w:hAnsi="Times New Roman"/>
          <w:sz w:val="24"/>
          <w:szCs w:val="24"/>
        </w:rPr>
        <w:t xml:space="preserve"> представя</w:t>
      </w:r>
      <w:r w:rsidR="00DC2CDE" w:rsidRPr="001B2053">
        <w:rPr>
          <w:rFonts w:ascii="Times New Roman" w:hAnsi="Times New Roman"/>
          <w:sz w:val="24"/>
          <w:szCs w:val="24"/>
        </w:rPr>
        <w:t>т</w:t>
      </w:r>
      <w:r w:rsidRPr="001B2053">
        <w:rPr>
          <w:rFonts w:ascii="Times New Roman" w:hAnsi="Times New Roman"/>
          <w:sz w:val="24"/>
          <w:szCs w:val="24"/>
        </w:rPr>
        <w:t xml:space="preserve"> завере</w:t>
      </w:r>
      <w:r w:rsidR="00DC2CDE" w:rsidRPr="001B2053">
        <w:rPr>
          <w:rFonts w:ascii="Times New Roman" w:hAnsi="Times New Roman"/>
          <w:sz w:val="24"/>
          <w:szCs w:val="24"/>
        </w:rPr>
        <w:t>но от участника копия</w:t>
      </w:r>
      <w:r w:rsidR="00216372" w:rsidRPr="001B2053">
        <w:rPr>
          <w:rFonts w:ascii="Times New Roman" w:hAnsi="Times New Roman"/>
          <w:sz w:val="24"/>
          <w:szCs w:val="24"/>
        </w:rPr>
        <w:t xml:space="preserve"> на валид</w:t>
      </w:r>
      <w:r w:rsidRPr="001B2053">
        <w:rPr>
          <w:rFonts w:ascii="Times New Roman" w:hAnsi="Times New Roman"/>
          <w:sz w:val="24"/>
          <w:szCs w:val="24"/>
        </w:rPr>
        <w:t>н</w:t>
      </w:r>
      <w:r w:rsidR="00216372" w:rsidRPr="001B2053">
        <w:rPr>
          <w:rFonts w:ascii="Times New Roman" w:hAnsi="Times New Roman"/>
          <w:sz w:val="24"/>
          <w:szCs w:val="24"/>
        </w:rPr>
        <w:t>и</w:t>
      </w:r>
      <w:r w:rsidRPr="001B2053">
        <w:rPr>
          <w:rFonts w:ascii="Times New Roman" w:hAnsi="Times New Roman"/>
          <w:sz w:val="24"/>
          <w:szCs w:val="24"/>
        </w:rPr>
        <w:t xml:space="preserve"> Сертификат</w:t>
      </w:r>
      <w:r w:rsidR="00754CEF" w:rsidRPr="001B2053">
        <w:rPr>
          <w:rFonts w:ascii="Times New Roman" w:hAnsi="Times New Roman"/>
          <w:sz w:val="24"/>
          <w:szCs w:val="24"/>
        </w:rPr>
        <w:t>и:</w:t>
      </w:r>
      <w:r w:rsidRPr="001B2053">
        <w:rPr>
          <w:rFonts w:ascii="Times New Roman" w:hAnsi="Times New Roman"/>
          <w:sz w:val="24"/>
          <w:szCs w:val="24"/>
        </w:rPr>
        <w:t xml:space="preserve"> </w:t>
      </w:r>
    </w:p>
    <w:p w:rsidR="00DC2CDE" w:rsidRPr="001B2053" w:rsidRDefault="00E44FA2" w:rsidP="00DC2CDE">
      <w:pPr>
        <w:autoSpaceDE w:val="0"/>
        <w:autoSpaceDN w:val="0"/>
        <w:adjustRightInd w:val="0"/>
        <w:spacing w:after="0" w:line="240" w:lineRule="auto"/>
        <w:ind w:firstLine="709"/>
        <w:jc w:val="both"/>
        <w:rPr>
          <w:rFonts w:ascii="Times New Roman" w:hAnsi="Times New Roman"/>
          <w:sz w:val="24"/>
          <w:szCs w:val="24"/>
        </w:rPr>
      </w:pPr>
      <w:r w:rsidRPr="001B2053">
        <w:rPr>
          <w:rFonts w:ascii="Times New Roman" w:hAnsi="Times New Roman"/>
          <w:sz w:val="24"/>
          <w:szCs w:val="24"/>
        </w:rPr>
        <w:t>БДС EN</w:t>
      </w:r>
      <w:r w:rsidR="00DC2CDE" w:rsidRPr="001B2053">
        <w:rPr>
          <w:rFonts w:ascii="Times New Roman" w:hAnsi="Times New Roman"/>
          <w:sz w:val="24"/>
          <w:szCs w:val="24"/>
        </w:rPr>
        <w:t xml:space="preserve"> ISO 9001:2008 или еквивалентен;</w:t>
      </w:r>
      <w:r w:rsidRPr="001B2053">
        <w:rPr>
          <w:rFonts w:ascii="Times New Roman" w:hAnsi="Times New Roman"/>
          <w:sz w:val="24"/>
          <w:szCs w:val="24"/>
        </w:rPr>
        <w:t xml:space="preserve"> </w:t>
      </w:r>
    </w:p>
    <w:p w:rsidR="00DC2CDE" w:rsidRPr="001B2053" w:rsidRDefault="00E44FA2" w:rsidP="00DC2CDE">
      <w:pPr>
        <w:autoSpaceDE w:val="0"/>
        <w:autoSpaceDN w:val="0"/>
        <w:adjustRightInd w:val="0"/>
        <w:spacing w:after="0" w:line="240" w:lineRule="auto"/>
        <w:ind w:firstLine="709"/>
        <w:jc w:val="both"/>
        <w:rPr>
          <w:rFonts w:ascii="Times New Roman" w:hAnsi="Times New Roman"/>
          <w:sz w:val="24"/>
          <w:szCs w:val="24"/>
        </w:rPr>
      </w:pPr>
      <w:r w:rsidRPr="001B2053">
        <w:rPr>
          <w:rFonts w:ascii="Times New Roman" w:hAnsi="Times New Roman"/>
          <w:sz w:val="24"/>
          <w:szCs w:val="24"/>
        </w:rPr>
        <w:t>BS OHSAS 18001:2007 или еквивалент</w:t>
      </w:r>
      <w:r w:rsidR="00DC2CDE" w:rsidRPr="001B2053">
        <w:rPr>
          <w:rFonts w:ascii="Times New Roman" w:hAnsi="Times New Roman"/>
          <w:sz w:val="24"/>
          <w:szCs w:val="24"/>
        </w:rPr>
        <w:t>ен;</w:t>
      </w:r>
      <w:r w:rsidRPr="001B2053">
        <w:rPr>
          <w:rFonts w:ascii="Times New Roman" w:hAnsi="Times New Roman"/>
          <w:sz w:val="24"/>
          <w:szCs w:val="24"/>
        </w:rPr>
        <w:t xml:space="preserve"> </w:t>
      </w:r>
    </w:p>
    <w:p w:rsidR="00DC2CDE" w:rsidRPr="001B2053" w:rsidRDefault="00E44FA2" w:rsidP="00DC2CDE">
      <w:pPr>
        <w:autoSpaceDE w:val="0"/>
        <w:autoSpaceDN w:val="0"/>
        <w:adjustRightInd w:val="0"/>
        <w:spacing w:after="0" w:line="240" w:lineRule="auto"/>
        <w:ind w:firstLine="709"/>
        <w:jc w:val="both"/>
        <w:rPr>
          <w:rFonts w:ascii="Times New Roman" w:hAnsi="Times New Roman"/>
          <w:sz w:val="24"/>
          <w:szCs w:val="24"/>
        </w:rPr>
      </w:pPr>
      <w:r w:rsidRPr="001B2053">
        <w:rPr>
          <w:rFonts w:ascii="Times New Roman" w:hAnsi="Times New Roman"/>
          <w:sz w:val="24"/>
          <w:szCs w:val="24"/>
        </w:rPr>
        <w:t xml:space="preserve">БДС EN ISO 14001:2004 или еквивалентен, </w:t>
      </w:r>
    </w:p>
    <w:p w:rsidR="00216372" w:rsidRDefault="00E000DC" w:rsidP="00DC2CDE">
      <w:pPr>
        <w:autoSpaceDE w:val="0"/>
        <w:autoSpaceDN w:val="0"/>
        <w:adjustRightInd w:val="0"/>
        <w:spacing w:after="0" w:line="240" w:lineRule="auto"/>
        <w:ind w:firstLine="709"/>
        <w:jc w:val="both"/>
        <w:rPr>
          <w:rFonts w:ascii="Times New Roman" w:hAnsi="Times New Roman"/>
          <w:sz w:val="24"/>
          <w:szCs w:val="24"/>
        </w:rPr>
      </w:pPr>
      <w:r w:rsidRPr="001B2053">
        <w:rPr>
          <w:rFonts w:ascii="Times New Roman" w:hAnsi="Times New Roman"/>
          <w:sz w:val="24"/>
          <w:szCs w:val="24"/>
        </w:rPr>
        <w:t xml:space="preserve">които следва да бъдат </w:t>
      </w:r>
      <w:r w:rsidR="00E44FA2" w:rsidRPr="001B2053">
        <w:rPr>
          <w:rFonts w:ascii="Times New Roman" w:hAnsi="Times New Roman"/>
          <w:sz w:val="24"/>
          <w:szCs w:val="24"/>
        </w:rPr>
        <w:t>издадени от независими акредитирани лица при спазване изискванията съгласно чл. 64, ал. 5, 6, 7 и 8 от ЗОП, с обхват строителство.</w:t>
      </w:r>
    </w:p>
    <w:p w:rsidR="007922BD" w:rsidRDefault="007922BD" w:rsidP="00E44FA2">
      <w:pPr>
        <w:autoSpaceDE w:val="0"/>
        <w:autoSpaceDN w:val="0"/>
        <w:adjustRightInd w:val="0"/>
        <w:spacing w:after="0" w:line="240" w:lineRule="auto"/>
        <w:jc w:val="both"/>
        <w:rPr>
          <w:rFonts w:ascii="Times New Roman" w:hAnsi="Times New Roman"/>
          <w:sz w:val="24"/>
          <w:szCs w:val="24"/>
        </w:rPr>
      </w:pPr>
    </w:p>
    <w:p w:rsidR="00216372" w:rsidRDefault="00E44FA2" w:rsidP="00A326F6">
      <w:pPr>
        <w:pStyle w:val="a4"/>
        <w:spacing w:after="0" w:line="240" w:lineRule="auto"/>
        <w:jc w:val="both"/>
        <w:rPr>
          <w:rFonts w:ascii="Times New Roman" w:hAnsi="Times New Roman"/>
          <w:sz w:val="24"/>
          <w:szCs w:val="24"/>
          <w:lang w:eastAsia="bg-BG"/>
        </w:rPr>
      </w:pPr>
      <w:r w:rsidRPr="00216372">
        <w:rPr>
          <w:rFonts w:ascii="Times New Roman" w:hAnsi="Times New Roman" w:cs="Times New Roman"/>
          <w:sz w:val="24"/>
          <w:szCs w:val="24"/>
          <w:lang w:val="ru-RU"/>
        </w:rPr>
        <w:t xml:space="preserve">           </w:t>
      </w:r>
      <w:r w:rsidR="00C4647E">
        <w:rPr>
          <w:rFonts w:ascii="Times New Roman" w:hAnsi="Times New Roman" w:cs="Times New Roman"/>
          <w:sz w:val="24"/>
          <w:szCs w:val="24"/>
          <w:lang w:val="ru-RU"/>
        </w:rPr>
        <w:tab/>
      </w:r>
      <w:r w:rsidR="00A326F6">
        <w:rPr>
          <w:rFonts w:ascii="Times New Roman" w:hAnsi="Times New Roman" w:cs="Times New Roman"/>
          <w:sz w:val="24"/>
          <w:szCs w:val="24"/>
          <w:lang w:val="en-US"/>
        </w:rPr>
        <w:t>3</w:t>
      </w:r>
      <w:r w:rsidR="00216372" w:rsidRPr="00216372">
        <w:rPr>
          <w:rFonts w:ascii="Times New Roman" w:hAnsi="Times New Roman" w:cs="Times New Roman"/>
          <w:sz w:val="24"/>
          <w:szCs w:val="24"/>
          <w:lang w:val="ru-RU"/>
        </w:rPr>
        <w:t xml:space="preserve">.3. </w:t>
      </w:r>
      <w:r w:rsidR="00C757D4" w:rsidRPr="00216372">
        <w:rPr>
          <w:rFonts w:ascii="Times New Roman" w:hAnsi="Times New Roman"/>
          <w:sz w:val="24"/>
          <w:szCs w:val="24"/>
          <w:lang w:eastAsia="bg-BG"/>
        </w:rPr>
        <w:t>Участникът</w:t>
      </w:r>
      <w:r w:rsidR="00D73CEB">
        <w:rPr>
          <w:rFonts w:ascii="Times New Roman" w:hAnsi="Times New Roman"/>
          <w:sz w:val="24"/>
          <w:szCs w:val="24"/>
          <w:lang w:eastAsia="bg-BG"/>
        </w:rPr>
        <w:t xml:space="preserve"> да разполага</w:t>
      </w:r>
      <w:r w:rsidR="00C757D4" w:rsidRPr="00C757D4">
        <w:rPr>
          <w:rFonts w:ascii="Times New Roman" w:hAnsi="Times New Roman"/>
          <w:sz w:val="24"/>
          <w:szCs w:val="24"/>
          <w:lang w:eastAsia="bg-BG"/>
        </w:rPr>
        <w:t xml:space="preserve"> с </w:t>
      </w:r>
      <w:r w:rsidR="00C757D4" w:rsidRPr="00D73CEB">
        <w:rPr>
          <w:rFonts w:ascii="Times New Roman" w:hAnsi="Times New Roman"/>
          <w:b/>
          <w:sz w:val="24"/>
          <w:szCs w:val="24"/>
          <w:lang w:eastAsia="bg-BG"/>
        </w:rPr>
        <w:t>ръководен състав с</w:t>
      </w:r>
      <w:r w:rsidR="00C757D4" w:rsidRPr="00C757D4">
        <w:rPr>
          <w:rFonts w:ascii="Times New Roman" w:hAnsi="Times New Roman"/>
          <w:sz w:val="24"/>
          <w:szCs w:val="24"/>
          <w:lang w:eastAsia="bg-BG"/>
        </w:rPr>
        <w:t xml:space="preserve"> определена професионална компетентност за изпълнението на поръчката, както следва: </w:t>
      </w:r>
    </w:p>
    <w:p w:rsidR="00216372" w:rsidRPr="00E96DCC" w:rsidRDefault="00C4647E" w:rsidP="00ED4882">
      <w:pPr>
        <w:pStyle w:val="a4"/>
        <w:numPr>
          <w:ilvl w:val="0"/>
          <w:numId w:val="10"/>
        </w:numPr>
        <w:spacing w:after="0" w:line="240" w:lineRule="auto"/>
        <w:ind w:left="0" w:firstLine="709"/>
        <w:jc w:val="both"/>
        <w:rPr>
          <w:rFonts w:ascii="Times New Roman" w:hAnsi="Times New Roman"/>
          <w:sz w:val="24"/>
          <w:szCs w:val="24"/>
        </w:rPr>
      </w:pPr>
      <w:r w:rsidRPr="00E96DCC">
        <w:rPr>
          <w:rFonts w:ascii="Times New Roman" w:hAnsi="Times New Roman"/>
          <w:sz w:val="24"/>
          <w:szCs w:val="24"/>
          <w:lang w:eastAsia="bg-BG"/>
        </w:rPr>
        <w:t>т</w:t>
      </w:r>
      <w:r w:rsidR="00C757D4" w:rsidRPr="00E96DCC">
        <w:rPr>
          <w:rFonts w:ascii="Times New Roman" w:hAnsi="Times New Roman"/>
          <w:sz w:val="24"/>
          <w:szCs w:val="24"/>
        </w:rPr>
        <w:t>ехнически  ръководител на обекта - образов</w:t>
      </w:r>
      <w:r w:rsidRPr="00E96DCC">
        <w:rPr>
          <w:rFonts w:ascii="Times New Roman" w:hAnsi="Times New Roman"/>
          <w:sz w:val="24"/>
          <w:szCs w:val="24"/>
        </w:rPr>
        <w:t>ание висше или средно специално:</w:t>
      </w:r>
      <w:r w:rsidR="00C757D4" w:rsidRPr="00E96DCC">
        <w:rPr>
          <w:rFonts w:ascii="Times New Roman" w:hAnsi="Times New Roman"/>
          <w:sz w:val="24"/>
          <w:szCs w:val="24"/>
        </w:rPr>
        <w:t xml:space="preserve"> строителен инженер специалност  ПГС /ССС/  или екв</w:t>
      </w:r>
      <w:r w:rsidRPr="00E96DCC">
        <w:rPr>
          <w:rFonts w:ascii="Times New Roman" w:hAnsi="Times New Roman"/>
          <w:sz w:val="24"/>
          <w:szCs w:val="24"/>
        </w:rPr>
        <w:t>ивалентна</w:t>
      </w:r>
      <w:r w:rsidR="00C757D4" w:rsidRPr="00E96DCC">
        <w:rPr>
          <w:rFonts w:ascii="Times New Roman" w:hAnsi="Times New Roman"/>
          <w:sz w:val="24"/>
          <w:szCs w:val="24"/>
        </w:rPr>
        <w:t xml:space="preserve"> , или строителен  техник/ </w:t>
      </w:r>
      <w:r w:rsidR="00C757D4" w:rsidRPr="00E96DCC">
        <w:rPr>
          <w:rFonts w:ascii="Times New Roman" w:hAnsi="Times New Roman"/>
          <w:sz w:val="24"/>
          <w:szCs w:val="24"/>
          <w:lang w:eastAsia="bg-BG"/>
        </w:rPr>
        <w:t xml:space="preserve"> средно образование с четиригодишен курс на обучение и придобита съответна професионална квалификация/</w:t>
      </w:r>
      <w:r w:rsidR="00C757D4" w:rsidRPr="00E96DCC">
        <w:rPr>
          <w:rFonts w:ascii="Times New Roman" w:hAnsi="Times New Roman"/>
          <w:sz w:val="24"/>
          <w:szCs w:val="24"/>
        </w:rPr>
        <w:t>, специалност  строителство и архитектура или еквивалентни</w:t>
      </w:r>
      <w:r w:rsidR="001707CB" w:rsidRPr="00E96DCC">
        <w:rPr>
          <w:rFonts w:ascii="Times New Roman" w:hAnsi="Times New Roman"/>
          <w:sz w:val="24"/>
          <w:szCs w:val="24"/>
        </w:rPr>
        <w:t xml:space="preserve">, отговарящ на изискванията на ЗУТ за изпълнение на строежи четвърта категория с професионален опит в строителство на сгради и съоръжения </w:t>
      </w:r>
      <w:r w:rsidR="00C757D4" w:rsidRPr="00E96DCC">
        <w:rPr>
          <w:rFonts w:ascii="Times New Roman" w:hAnsi="Times New Roman"/>
          <w:sz w:val="24"/>
          <w:szCs w:val="24"/>
        </w:rPr>
        <w:t xml:space="preserve">минимум 3 години, от които поне 1 година  като технически ръководител на </w:t>
      </w:r>
      <w:r w:rsidR="001707CB" w:rsidRPr="00E96DCC">
        <w:rPr>
          <w:rFonts w:ascii="Times New Roman" w:hAnsi="Times New Roman"/>
          <w:sz w:val="24"/>
          <w:szCs w:val="24"/>
        </w:rPr>
        <w:t>минимум един успешно завършен обект;</w:t>
      </w:r>
    </w:p>
    <w:p w:rsidR="00216372" w:rsidRPr="00E96DCC" w:rsidRDefault="00C4647E" w:rsidP="00ED4882">
      <w:pPr>
        <w:pStyle w:val="a4"/>
        <w:numPr>
          <w:ilvl w:val="0"/>
          <w:numId w:val="10"/>
        </w:numPr>
        <w:spacing w:after="0" w:line="240" w:lineRule="auto"/>
        <w:ind w:left="0" w:firstLine="709"/>
        <w:jc w:val="both"/>
        <w:rPr>
          <w:rFonts w:ascii="Times New Roman" w:hAnsi="Times New Roman"/>
          <w:sz w:val="24"/>
          <w:szCs w:val="24"/>
        </w:rPr>
      </w:pPr>
      <w:r w:rsidRPr="00E96DCC">
        <w:rPr>
          <w:rFonts w:ascii="Times New Roman" w:hAnsi="Times New Roman"/>
          <w:sz w:val="24"/>
          <w:szCs w:val="24"/>
          <w:lang w:eastAsia="bg-BG"/>
        </w:rPr>
        <w:t>о</w:t>
      </w:r>
      <w:r w:rsidR="001707CB" w:rsidRPr="00E96DCC">
        <w:rPr>
          <w:rFonts w:ascii="Times New Roman" w:hAnsi="Times New Roman"/>
          <w:sz w:val="24"/>
          <w:szCs w:val="24"/>
          <w:lang w:eastAsia="bg-BG"/>
        </w:rPr>
        <w:t>тговорник за контрол по спазването на здравословни и безопасни условия на труд – да притежава документ за завършено обучение по контрол върху спазването на здравословни и безопасни условия на труд, съобразно ЗБУТ;</w:t>
      </w:r>
    </w:p>
    <w:p w:rsidR="00216372" w:rsidRPr="00E96DCC" w:rsidRDefault="00C4647E" w:rsidP="00ED4882">
      <w:pPr>
        <w:pStyle w:val="a4"/>
        <w:numPr>
          <w:ilvl w:val="0"/>
          <w:numId w:val="10"/>
        </w:numPr>
        <w:spacing w:after="0" w:line="240" w:lineRule="auto"/>
        <w:ind w:left="0" w:firstLine="709"/>
        <w:jc w:val="both"/>
        <w:rPr>
          <w:rFonts w:ascii="Times New Roman" w:hAnsi="Times New Roman"/>
          <w:sz w:val="24"/>
          <w:szCs w:val="24"/>
          <w:lang w:eastAsia="bg-BG"/>
        </w:rPr>
      </w:pPr>
      <w:r w:rsidRPr="00E96DCC">
        <w:rPr>
          <w:rFonts w:ascii="Times New Roman" w:hAnsi="Times New Roman"/>
          <w:sz w:val="24"/>
          <w:szCs w:val="24"/>
          <w:lang w:eastAsia="bg-BG"/>
        </w:rPr>
        <w:t>о</w:t>
      </w:r>
      <w:r w:rsidR="001707CB" w:rsidRPr="00E96DCC">
        <w:rPr>
          <w:rFonts w:ascii="Times New Roman" w:hAnsi="Times New Roman"/>
          <w:sz w:val="24"/>
          <w:szCs w:val="24"/>
          <w:lang w:eastAsia="bg-BG"/>
        </w:rPr>
        <w:t>тговорник за контрол върху качеството на изпълнение на строителството, който да притежава документ за завършено обучение по контрол върху качеството;</w:t>
      </w:r>
    </w:p>
    <w:p w:rsidR="001557F3" w:rsidRPr="00E96DCC" w:rsidRDefault="00C4647E" w:rsidP="00ED4882">
      <w:pPr>
        <w:pStyle w:val="a4"/>
        <w:numPr>
          <w:ilvl w:val="0"/>
          <w:numId w:val="10"/>
        </w:numPr>
        <w:spacing w:after="0" w:line="240" w:lineRule="auto"/>
        <w:ind w:left="0" w:firstLine="709"/>
        <w:jc w:val="both"/>
        <w:rPr>
          <w:rFonts w:ascii="Times New Roman" w:hAnsi="Times New Roman"/>
          <w:sz w:val="24"/>
          <w:szCs w:val="24"/>
          <w:lang w:eastAsia="bg-BG"/>
        </w:rPr>
      </w:pPr>
      <w:r w:rsidRPr="00E96DCC">
        <w:rPr>
          <w:rFonts w:ascii="Times New Roman" w:hAnsi="Times New Roman"/>
          <w:sz w:val="24"/>
          <w:szCs w:val="24"/>
          <w:lang w:eastAsia="bg-BG"/>
        </w:rPr>
        <w:t>е</w:t>
      </w:r>
      <w:r w:rsidR="005A1D4D" w:rsidRPr="00E96DCC">
        <w:rPr>
          <w:rFonts w:ascii="Times New Roman" w:hAnsi="Times New Roman"/>
          <w:sz w:val="24"/>
          <w:szCs w:val="24"/>
          <w:lang w:eastAsia="bg-BG"/>
        </w:rPr>
        <w:t xml:space="preserve">лектроинженер с валидно удостоверение за пълна проектантска правоспособност /ППП/, който има придобита образователно – квалификационна  степен „магистър”, валидна поименна застраховка „Професионална отговорност в проектирането и строителството”, професионален опит по специалността, участие в извършването на сходна/и с предмета дейност/и (проектиране на </w:t>
      </w:r>
      <w:proofErr w:type="spellStart"/>
      <w:r w:rsidR="005A1D4D" w:rsidRPr="00E96DCC">
        <w:rPr>
          <w:rFonts w:ascii="Times New Roman" w:hAnsi="Times New Roman"/>
          <w:sz w:val="24"/>
          <w:szCs w:val="24"/>
          <w:lang w:eastAsia="bg-BG"/>
        </w:rPr>
        <w:t>мълниезащитни</w:t>
      </w:r>
      <w:proofErr w:type="spellEnd"/>
      <w:r w:rsidR="005A1D4D" w:rsidRPr="00E96DCC">
        <w:rPr>
          <w:rFonts w:ascii="Times New Roman" w:hAnsi="Times New Roman"/>
          <w:sz w:val="24"/>
          <w:szCs w:val="24"/>
          <w:lang w:eastAsia="bg-BG"/>
        </w:rPr>
        <w:t xml:space="preserve"> инсталации) на минимум една сграда за последните пет години от датата на представяне на офертата.</w:t>
      </w:r>
    </w:p>
    <w:p w:rsidR="005A1D4D" w:rsidRDefault="005A1D4D" w:rsidP="00A326F6">
      <w:pPr>
        <w:spacing w:after="0" w:line="240" w:lineRule="auto"/>
        <w:ind w:firstLine="709"/>
        <w:jc w:val="both"/>
        <w:rPr>
          <w:rFonts w:ascii="Times New Roman" w:hAnsi="Times New Roman"/>
          <w:sz w:val="24"/>
          <w:szCs w:val="24"/>
        </w:rPr>
      </w:pPr>
      <w:r w:rsidRPr="00E96DCC">
        <w:rPr>
          <w:rFonts w:ascii="Times New Roman" w:hAnsi="Times New Roman"/>
          <w:sz w:val="24"/>
          <w:szCs w:val="24"/>
        </w:rPr>
        <w:t xml:space="preserve">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w:t>
      </w:r>
      <w:r w:rsidRPr="00E96DCC">
        <w:rPr>
          <w:rFonts w:ascii="Times New Roman" w:hAnsi="Times New Roman"/>
          <w:sz w:val="24"/>
          <w:szCs w:val="24"/>
        </w:rPr>
        <w:lastRenderedPageBreak/>
        <w:t>и монтажни работи, съобразно придобитата им специалност и образователно–квалификационна  степен.</w:t>
      </w:r>
    </w:p>
    <w:p w:rsidR="00F0562F" w:rsidRPr="00E96DCC" w:rsidRDefault="00F0562F" w:rsidP="00A326F6">
      <w:pPr>
        <w:spacing w:after="0" w:line="240" w:lineRule="auto"/>
        <w:ind w:firstLine="709"/>
        <w:jc w:val="both"/>
        <w:rPr>
          <w:rFonts w:ascii="Times New Roman" w:hAnsi="Times New Roman"/>
          <w:sz w:val="24"/>
          <w:szCs w:val="24"/>
        </w:rPr>
      </w:pPr>
    </w:p>
    <w:p w:rsidR="00F0562F" w:rsidRPr="00F0562F" w:rsidRDefault="00F0562F" w:rsidP="00F0562F">
      <w:pPr>
        <w:spacing w:line="240" w:lineRule="auto"/>
        <w:ind w:firstLine="708"/>
        <w:jc w:val="both"/>
        <w:rPr>
          <w:rFonts w:ascii="Times New Roman" w:eastAsia="Calibri" w:hAnsi="Times New Roman" w:cs="Times New Roman"/>
          <w:b/>
          <w:sz w:val="24"/>
          <w:szCs w:val="24"/>
        </w:rPr>
      </w:pPr>
      <w:r w:rsidRPr="00F0562F">
        <w:rPr>
          <w:rFonts w:ascii="Times New Roman" w:eastAsia="Calibri" w:hAnsi="Times New Roman" w:cs="Times New Roman"/>
          <w:b/>
          <w:sz w:val="24"/>
          <w:szCs w:val="24"/>
        </w:rPr>
        <w:t>Документ за доказване на съответствието</w:t>
      </w:r>
      <w:r w:rsidRPr="00F0562F">
        <w:rPr>
          <w:rFonts w:ascii="Times New Roman" w:eastAsia="Times New Roman" w:hAnsi="Times New Roman" w:cs="Times New Roman"/>
          <w:b/>
          <w:sz w:val="24"/>
          <w:szCs w:val="24"/>
          <w:lang w:eastAsia="bg-BG"/>
        </w:rPr>
        <w:t xml:space="preserve"> с поставения критерий за подбор</w:t>
      </w:r>
      <w:r w:rsidRPr="00F0562F">
        <w:rPr>
          <w:rFonts w:ascii="Times New Roman" w:eastAsia="Calibri" w:hAnsi="Times New Roman" w:cs="Times New Roman"/>
          <w:b/>
          <w:sz w:val="24"/>
          <w:szCs w:val="24"/>
        </w:rPr>
        <w:t>:</w:t>
      </w:r>
    </w:p>
    <w:p w:rsidR="00C757D4" w:rsidRPr="00E96DCC" w:rsidRDefault="00C757D4" w:rsidP="00A326F6">
      <w:pPr>
        <w:spacing w:after="0" w:line="240" w:lineRule="auto"/>
        <w:ind w:firstLine="709"/>
        <w:jc w:val="both"/>
        <w:rPr>
          <w:rFonts w:ascii="Times New Roman" w:hAnsi="Times New Roman"/>
          <w:sz w:val="24"/>
          <w:szCs w:val="24"/>
        </w:rPr>
      </w:pPr>
      <w:r w:rsidRPr="00E96DCC">
        <w:rPr>
          <w:rFonts w:ascii="Times New Roman" w:hAnsi="Times New Roman"/>
          <w:sz w:val="24"/>
          <w:szCs w:val="24"/>
        </w:rPr>
        <w:t>Списък на ключовият персонал /техническите лица, които отговарят за извършване на строителството:технически ръководител, координатор по безопасност и здраве, отговорник за контрол на качеството</w:t>
      </w:r>
      <w:r w:rsidR="006B0B3D" w:rsidRPr="00E96DCC">
        <w:rPr>
          <w:rFonts w:ascii="Times New Roman" w:hAnsi="Times New Roman"/>
          <w:sz w:val="24"/>
          <w:szCs w:val="24"/>
        </w:rPr>
        <w:t>, електроинженер</w:t>
      </w:r>
      <w:r w:rsidRPr="00E96DCC">
        <w:rPr>
          <w:rFonts w:ascii="Times New Roman" w:hAnsi="Times New Roman"/>
          <w:sz w:val="24"/>
          <w:szCs w:val="24"/>
        </w:rPr>
        <w:t xml:space="preserve"> /с посочена професионална компетентност на лицата - образование, професионална квалификация и </w:t>
      </w:r>
      <w:proofErr w:type="spellStart"/>
      <w:r w:rsidRPr="00E96DCC">
        <w:rPr>
          <w:rFonts w:ascii="Times New Roman" w:hAnsi="Times New Roman"/>
          <w:sz w:val="24"/>
          <w:szCs w:val="24"/>
        </w:rPr>
        <w:t>професионалени</w:t>
      </w:r>
      <w:proofErr w:type="spellEnd"/>
      <w:r w:rsidRPr="00E96DCC">
        <w:rPr>
          <w:rFonts w:ascii="Times New Roman" w:hAnsi="Times New Roman"/>
          <w:sz w:val="24"/>
          <w:szCs w:val="24"/>
        </w:rPr>
        <w:t xml:space="preserve"> опит </w:t>
      </w:r>
      <w:r w:rsidRPr="00E96DCC">
        <w:rPr>
          <w:rFonts w:ascii="Times New Roman" w:hAnsi="Times New Roman"/>
          <w:i/>
          <w:sz w:val="24"/>
          <w:szCs w:val="24"/>
        </w:rPr>
        <w:t>( ОБРАЗЕЦ №</w:t>
      </w:r>
      <w:r w:rsidR="00E44FA2" w:rsidRPr="00E96DCC">
        <w:rPr>
          <w:rFonts w:ascii="Times New Roman" w:hAnsi="Times New Roman"/>
          <w:i/>
          <w:sz w:val="24"/>
          <w:szCs w:val="24"/>
        </w:rPr>
        <w:t xml:space="preserve"> </w:t>
      </w:r>
      <w:r w:rsidRPr="00E96DCC">
        <w:rPr>
          <w:rFonts w:ascii="Times New Roman" w:hAnsi="Times New Roman"/>
          <w:i/>
          <w:sz w:val="24"/>
          <w:szCs w:val="24"/>
        </w:rPr>
        <w:t>6).</w:t>
      </w:r>
    </w:p>
    <w:p w:rsidR="00C757D4" w:rsidRPr="00E96DCC" w:rsidRDefault="00C757D4" w:rsidP="00A326F6">
      <w:pPr>
        <w:spacing w:after="0" w:line="240" w:lineRule="auto"/>
        <w:ind w:firstLine="708"/>
        <w:jc w:val="both"/>
        <w:rPr>
          <w:rFonts w:ascii="Times New Roman" w:hAnsi="Times New Roman"/>
          <w:sz w:val="24"/>
          <w:szCs w:val="24"/>
        </w:rPr>
      </w:pPr>
      <w:r w:rsidRPr="00E96DCC">
        <w:rPr>
          <w:rFonts w:ascii="Times New Roman" w:hAnsi="Times New Roman"/>
          <w:sz w:val="24"/>
          <w:szCs w:val="24"/>
        </w:rPr>
        <w:t>Едно лице може да съвместява повече от една от горните пози</w:t>
      </w:r>
      <w:r w:rsidR="0019699B" w:rsidRPr="00E96DCC">
        <w:rPr>
          <w:rFonts w:ascii="Times New Roman" w:hAnsi="Times New Roman"/>
          <w:sz w:val="24"/>
          <w:szCs w:val="24"/>
        </w:rPr>
        <w:t>ции</w:t>
      </w:r>
      <w:r w:rsidR="006B0B3D" w:rsidRPr="00E96DCC">
        <w:rPr>
          <w:rFonts w:ascii="Times New Roman" w:hAnsi="Times New Roman"/>
          <w:sz w:val="24"/>
          <w:szCs w:val="24"/>
        </w:rPr>
        <w:t>,</w:t>
      </w:r>
      <w:r w:rsidR="0019699B" w:rsidRPr="00E96DCC">
        <w:rPr>
          <w:rFonts w:ascii="Times New Roman" w:hAnsi="Times New Roman"/>
          <w:sz w:val="24"/>
          <w:szCs w:val="24"/>
        </w:rPr>
        <w:t xml:space="preserve"> ако отговаря на съответните </w:t>
      </w:r>
      <w:r w:rsidRPr="00E96DCC">
        <w:rPr>
          <w:rFonts w:ascii="Times New Roman" w:hAnsi="Times New Roman"/>
          <w:sz w:val="24"/>
          <w:szCs w:val="24"/>
        </w:rPr>
        <w:t>изисквания.</w:t>
      </w:r>
    </w:p>
    <w:p w:rsidR="00C757D4" w:rsidRPr="00C757D4" w:rsidRDefault="00C757D4" w:rsidP="00C757D4">
      <w:pPr>
        <w:spacing w:after="0" w:line="240" w:lineRule="auto"/>
        <w:rPr>
          <w:rFonts w:ascii="Times New Roman" w:hAnsi="Times New Roman"/>
          <w:sz w:val="24"/>
          <w:szCs w:val="24"/>
        </w:rPr>
      </w:pPr>
    </w:p>
    <w:p w:rsidR="006B0B3D" w:rsidRDefault="00A326F6" w:rsidP="00E96DCC">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3</w:t>
      </w:r>
      <w:r w:rsidR="006B0B3D" w:rsidRPr="006B0B3D">
        <w:rPr>
          <w:rFonts w:ascii="Times New Roman" w:hAnsi="Times New Roman" w:cs="Times New Roman"/>
          <w:sz w:val="24"/>
          <w:szCs w:val="24"/>
          <w:lang w:val="ru-RU"/>
        </w:rPr>
        <w:t xml:space="preserve">.4. </w:t>
      </w:r>
      <w:r w:rsidR="00E44FA2">
        <w:rPr>
          <w:rFonts w:ascii="Times New Roman" w:hAnsi="Times New Roman" w:cs="Times New Roman"/>
          <w:sz w:val="24"/>
          <w:szCs w:val="24"/>
        </w:rPr>
        <w:t xml:space="preserve">Участникът </w:t>
      </w:r>
      <w:r w:rsidR="003211BC">
        <w:rPr>
          <w:rFonts w:ascii="Times New Roman" w:hAnsi="Times New Roman" w:cs="Times New Roman"/>
          <w:sz w:val="24"/>
          <w:szCs w:val="24"/>
        </w:rPr>
        <w:t>следва да разполага със с</w:t>
      </w:r>
      <w:r w:rsidR="003211BC" w:rsidRPr="003211BC">
        <w:rPr>
          <w:rFonts w:ascii="Times New Roman" w:hAnsi="Times New Roman" w:cs="Times New Roman"/>
          <w:sz w:val="24"/>
          <w:szCs w:val="24"/>
        </w:rPr>
        <w:t>обствени или наети технически лица, специалисти и</w:t>
      </w:r>
      <w:r w:rsidR="00DD25B8">
        <w:rPr>
          <w:rFonts w:ascii="Times New Roman" w:hAnsi="Times New Roman" w:cs="Times New Roman"/>
          <w:sz w:val="24"/>
          <w:szCs w:val="24"/>
        </w:rPr>
        <w:t xml:space="preserve"> нискоквалифицирани работници,</w:t>
      </w:r>
      <w:r w:rsidR="003211BC">
        <w:rPr>
          <w:rFonts w:ascii="Times New Roman" w:hAnsi="Times New Roman" w:cs="Times New Roman"/>
          <w:sz w:val="24"/>
          <w:szCs w:val="24"/>
        </w:rPr>
        <w:t xml:space="preserve"> минимум 25</w:t>
      </w:r>
      <w:r w:rsidR="003211BC" w:rsidRPr="003211BC">
        <w:rPr>
          <w:rFonts w:ascii="Times New Roman" w:hAnsi="Times New Roman" w:cs="Times New Roman"/>
          <w:sz w:val="24"/>
          <w:szCs w:val="24"/>
        </w:rPr>
        <w:t xml:space="preserve"> човека на трудов или граждански договор, които участникът ще използва за из</w:t>
      </w:r>
      <w:r w:rsidR="00DD25B8">
        <w:rPr>
          <w:rFonts w:ascii="Times New Roman" w:hAnsi="Times New Roman" w:cs="Times New Roman"/>
          <w:sz w:val="24"/>
          <w:szCs w:val="24"/>
        </w:rPr>
        <w:t xml:space="preserve">вършване на строителството, </w:t>
      </w:r>
      <w:r w:rsidR="005723E6">
        <w:rPr>
          <w:rFonts w:ascii="Times New Roman" w:hAnsi="Times New Roman" w:cs="Times New Roman"/>
          <w:sz w:val="24"/>
          <w:szCs w:val="24"/>
        </w:rPr>
        <w:t>които следва да бъдат</w:t>
      </w:r>
      <w:r w:rsidR="003211BC" w:rsidRPr="003211BC">
        <w:rPr>
          <w:rFonts w:ascii="Times New Roman" w:hAnsi="Times New Roman" w:cs="Times New Roman"/>
          <w:sz w:val="24"/>
          <w:szCs w:val="24"/>
        </w:rPr>
        <w:t xml:space="preserve">:     </w:t>
      </w:r>
    </w:p>
    <w:p w:rsidR="003211BC" w:rsidRPr="003211BC" w:rsidRDefault="003211BC" w:rsidP="006B0B3D">
      <w:pPr>
        <w:pStyle w:val="a4"/>
        <w:spacing w:after="0" w:line="240" w:lineRule="auto"/>
        <w:ind w:firstLine="709"/>
        <w:jc w:val="both"/>
        <w:rPr>
          <w:rFonts w:ascii="Times New Roman" w:hAnsi="Times New Roman" w:cs="Times New Roman"/>
          <w:sz w:val="24"/>
          <w:szCs w:val="24"/>
        </w:rPr>
      </w:pPr>
      <w:r w:rsidRPr="003211BC">
        <w:rPr>
          <w:rFonts w:ascii="Times New Roman" w:hAnsi="Times New Roman" w:cs="Times New Roman"/>
          <w:sz w:val="24"/>
          <w:szCs w:val="24"/>
        </w:rPr>
        <w:t xml:space="preserve">      </w:t>
      </w:r>
    </w:p>
    <w:p w:rsidR="003211BC" w:rsidRPr="001B2053" w:rsidRDefault="002950D7"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Електротехник</w:t>
      </w:r>
      <w:r w:rsidR="00F91483" w:rsidRPr="001B2053">
        <w:rPr>
          <w:rFonts w:ascii="Times New Roman" w:hAnsi="Times New Roman" w:cs="Times New Roman"/>
          <w:sz w:val="24"/>
          <w:szCs w:val="24"/>
        </w:rPr>
        <w:t>/</w:t>
      </w:r>
      <w:proofErr w:type="spellStart"/>
      <w:r w:rsidR="00F91483" w:rsidRPr="001B2053">
        <w:rPr>
          <w:rFonts w:ascii="Times New Roman" w:hAnsi="Times New Roman" w:cs="Times New Roman"/>
          <w:sz w:val="24"/>
          <w:szCs w:val="24"/>
        </w:rPr>
        <w:t>ци</w:t>
      </w:r>
      <w:proofErr w:type="spellEnd"/>
      <w:r w:rsidR="00DD25B8" w:rsidRPr="001B2053">
        <w:rPr>
          <w:rFonts w:ascii="Times New Roman" w:hAnsi="Times New Roman" w:cs="Times New Roman"/>
          <w:sz w:val="24"/>
          <w:szCs w:val="24"/>
        </w:rPr>
        <w:t>;</w:t>
      </w:r>
    </w:p>
    <w:p w:rsidR="003211BC" w:rsidRPr="001B2053" w:rsidRDefault="00DD25B8"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xml:space="preserve">- </w:t>
      </w:r>
      <w:proofErr w:type="spellStart"/>
      <w:r w:rsidR="002950D7" w:rsidRPr="001B2053">
        <w:rPr>
          <w:rFonts w:ascii="Times New Roman" w:hAnsi="Times New Roman" w:cs="Times New Roman"/>
          <w:sz w:val="24"/>
          <w:szCs w:val="24"/>
        </w:rPr>
        <w:t>Зидаро-м</w:t>
      </w:r>
      <w:r w:rsidRPr="001B2053">
        <w:rPr>
          <w:rFonts w:ascii="Times New Roman" w:hAnsi="Times New Roman" w:cs="Times New Roman"/>
          <w:sz w:val="24"/>
          <w:szCs w:val="24"/>
        </w:rPr>
        <w:t>азач</w:t>
      </w:r>
      <w:proofErr w:type="spellEnd"/>
      <w:r w:rsidR="00F91483" w:rsidRPr="001B2053">
        <w:rPr>
          <w:rFonts w:ascii="Times New Roman" w:hAnsi="Times New Roman" w:cs="Times New Roman"/>
          <w:sz w:val="24"/>
          <w:szCs w:val="24"/>
        </w:rPr>
        <w:t>/и</w:t>
      </w:r>
      <w:r w:rsidRPr="001B2053">
        <w:rPr>
          <w:rFonts w:ascii="Times New Roman" w:hAnsi="Times New Roman" w:cs="Times New Roman"/>
          <w:sz w:val="24"/>
          <w:szCs w:val="24"/>
        </w:rPr>
        <w:t>;</w:t>
      </w:r>
    </w:p>
    <w:p w:rsidR="003211BC" w:rsidRPr="001B2053" w:rsidRDefault="00DD25B8"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xml:space="preserve">- </w:t>
      </w:r>
      <w:proofErr w:type="spellStart"/>
      <w:r w:rsidRPr="001B2053">
        <w:rPr>
          <w:rFonts w:ascii="Times New Roman" w:hAnsi="Times New Roman" w:cs="Times New Roman"/>
          <w:sz w:val="24"/>
          <w:szCs w:val="24"/>
        </w:rPr>
        <w:t>Шпакловчик</w:t>
      </w:r>
      <w:proofErr w:type="spellEnd"/>
      <w:r w:rsidR="00F91483" w:rsidRPr="001B2053">
        <w:rPr>
          <w:rFonts w:ascii="Times New Roman" w:hAnsi="Times New Roman" w:cs="Times New Roman"/>
          <w:sz w:val="24"/>
          <w:szCs w:val="24"/>
        </w:rPr>
        <w:t>/</w:t>
      </w:r>
      <w:proofErr w:type="spellStart"/>
      <w:r w:rsidR="00F91483" w:rsidRPr="001B2053">
        <w:rPr>
          <w:rFonts w:ascii="Times New Roman" w:hAnsi="Times New Roman" w:cs="Times New Roman"/>
          <w:sz w:val="24"/>
          <w:szCs w:val="24"/>
        </w:rPr>
        <w:t>ци</w:t>
      </w:r>
      <w:proofErr w:type="spellEnd"/>
      <w:r w:rsidRPr="001B2053">
        <w:rPr>
          <w:rFonts w:ascii="Times New Roman" w:hAnsi="Times New Roman" w:cs="Times New Roman"/>
          <w:sz w:val="24"/>
          <w:szCs w:val="24"/>
        </w:rPr>
        <w:t>;</w:t>
      </w:r>
      <w:r w:rsidR="003211BC" w:rsidRPr="001B2053">
        <w:rPr>
          <w:rFonts w:ascii="Times New Roman" w:hAnsi="Times New Roman" w:cs="Times New Roman"/>
          <w:sz w:val="24"/>
          <w:szCs w:val="24"/>
        </w:rPr>
        <w:t xml:space="preserve"> </w:t>
      </w:r>
    </w:p>
    <w:p w:rsidR="003211BC" w:rsidRPr="001B2053" w:rsidRDefault="00DD25B8"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Бояджия</w:t>
      </w:r>
      <w:r w:rsidR="00F91483" w:rsidRPr="001B2053">
        <w:rPr>
          <w:rFonts w:ascii="Times New Roman" w:hAnsi="Times New Roman" w:cs="Times New Roman"/>
          <w:sz w:val="24"/>
          <w:szCs w:val="24"/>
        </w:rPr>
        <w:t>/и</w:t>
      </w:r>
      <w:r w:rsidRPr="001B2053">
        <w:rPr>
          <w:rFonts w:ascii="Times New Roman" w:hAnsi="Times New Roman" w:cs="Times New Roman"/>
          <w:sz w:val="24"/>
          <w:szCs w:val="24"/>
        </w:rPr>
        <w:t>;</w:t>
      </w:r>
      <w:r w:rsidR="003211BC" w:rsidRPr="001B2053">
        <w:rPr>
          <w:rFonts w:ascii="Times New Roman" w:hAnsi="Times New Roman" w:cs="Times New Roman"/>
          <w:sz w:val="24"/>
          <w:szCs w:val="24"/>
        </w:rPr>
        <w:t xml:space="preserve"> </w:t>
      </w:r>
    </w:p>
    <w:p w:rsidR="003211BC" w:rsidRPr="001B2053" w:rsidRDefault="00DD25B8"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Дърводелец</w:t>
      </w:r>
      <w:r w:rsidR="00F91483" w:rsidRPr="001B2053">
        <w:rPr>
          <w:rFonts w:ascii="Times New Roman" w:hAnsi="Times New Roman" w:cs="Times New Roman"/>
          <w:sz w:val="24"/>
          <w:szCs w:val="24"/>
        </w:rPr>
        <w:t>/</w:t>
      </w:r>
      <w:proofErr w:type="spellStart"/>
      <w:r w:rsidR="00F91483" w:rsidRPr="001B2053">
        <w:rPr>
          <w:rFonts w:ascii="Times New Roman" w:hAnsi="Times New Roman" w:cs="Times New Roman"/>
          <w:sz w:val="24"/>
          <w:szCs w:val="24"/>
        </w:rPr>
        <w:t>лци</w:t>
      </w:r>
      <w:proofErr w:type="spellEnd"/>
      <w:r w:rsidRPr="001B2053">
        <w:rPr>
          <w:rFonts w:ascii="Times New Roman" w:hAnsi="Times New Roman" w:cs="Times New Roman"/>
          <w:sz w:val="24"/>
          <w:szCs w:val="24"/>
        </w:rPr>
        <w:t>;</w:t>
      </w:r>
    </w:p>
    <w:p w:rsidR="003211BC" w:rsidRPr="001B2053" w:rsidRDefault="00F91483"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Работник/</w:t>
      </w:r>
      <w:proofErr w:type="spellStart"/>
      <w:r w:rsidRPr="001B2053">
        <w:rPr>
          <w:rFonts w:ascii="Times New Roman" w:hAnsi="Times New Roman" w:cs="Times New Roman"/>
          <w:sz w:val="24"/>
          <w:szCs w:val="24"/>
        </w:rPr>
        <w:t>ци</w:t>
      </w:r>
      <w:proofErr w:type="spellEnd"/>
      <w:r w:rsidR="00DD25B8" w:rsidRPr="001B2053">
        <w:rPr>
          <w:rFonts w:ascii="Times New Roman" w:hAnsi="Times New Roman" w:cs="Times New Roman"/>
          <w:sz w:val="24"/>
          <w:szCs w:val="24"/>
        </w:rPr>
        <w:t xml:space="preserve"> монтаж на дограма;</w:t>
      </w:r>
      <w:r w:rsidR="003211BC" w:rsidRPr="001B2053">
        <w:rPr>
          <w:rFonts w:ascii="Times New Roman" w:hAnsi="Times New Roman" w:cs="Times New Roman"/>
          <w:sz w:val="24"/>
          <w:szCs w:val="24"/>
        </w:rPr>
        <w:t xml:space="preserve"> </w:t>
      </w:r>
    </w:p>
    <w:p w:rsidR="003211BC" w:rsidRPr="001B2053" w:rsidRDefault="003211BC"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Работник</w:t>
      </w:r>
      <w:r w:rsidR="00F91483" w:rsidRPr="001B2053">
        <w:rPr>
          <w:rFonts w:ascii="Times New Roman" w:hAnsi="Times New Roman" w:cs="Times New Roman"/>
          <w:sz w:val="24"/>
          <w:szCs w:val="24"/>
        </w:rPr>
        <w:t>/</w:t>
      </w:r>
      <w:proofErr w:type="spellStart"/>
      <w:r w:rsidR="00F91483" w:rsidRPr="001B2053">
        <w:rPr>
          <w:rFonts w:ascii="Times New Roman" w:hAnsi="Times New Roman" w:cs="Times New Roman"/>
          <w:sz w:val="24"/>
          <w:szCs w:val="24"/>
        </w:rPr>
        <w:t>ци</w:t>
      </w:r>
      <w:proofErr w:type="spellEnd"/>
      <w:r w:rsidRPr="001B2053">
        <w:rPr>
          <w:rFonts w:ascii="Times New Roman" w:hAnsi="Times New Roman" w:cs="Times New Roman"/>
          <w:sz w:val="24"/>
          <w:szCs w:val="24"/>
        </w:rPr>
        <w:t xml:space="preserve"> облицовки и нас</w:t>
      </w:r>
      <w:r w:rsidR="00DD25B8" w:rsidRPr="001B2053">
        <w:rPr>
          <w:rFonts w:ascii="Times New Roman" w:hAnsi="Times New Roman" w:cs="Times New Roman"/>
          <w:sz w:val="24"/>
          <w:szCs w:val="24"/>
        </w:rPr>
        <w:t>тилки;</w:t>
      </w:r>
    </w:p>
    <w:p w:rsidR="003211BC" w:rsidRPr="001B2053" w:rsidRDefault="00DD25B8"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Тенекеджия</w:t>
      </w:r>
      <w:r w:rsidR="00F91483" w:rsidRPr="001B2053">
        <w:rPr>
          <w:rFonts w:ascii="Times New Roman" w:hAnsi="Times New Roman" w:cs="Times New Roman"/>
          <w:sz w:val="24"/>
          <w:szCs w:val="24"/>
        </w:rPr>
        <w:t>/и</w:t>
      </w:r>
      <w:r w:rsidRPr="001B2053">
        <w:rPr>
          <w:rFonts w:ascii="Times New Roman" w:hAnsi="Times New Roman" w:cs="Times New Roman"/>
          <w:sz w:val="24"/>
          <w:szCs w:val="24"/>
        </w:rPr>
        <w:t>;</w:t>
      </w:r>
    </w:p>
    <w:p w:rsidR="003211BC" w:rsidRPr="001B2053" w:rsidRDefault="00DD25B8"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Работник</w:t>
      </w:r>
      <w:r w:rsidR="00F91483" w:rsidRPr="001B2053">
        <w:rPr>
          <w:rFonts w:ascii="Times New Roman" w:hAnsi="Times New Roman" w:cs="Times New Roman"/>
          <w:sz w:val="24"/>
          <w:szCs w:val="24"/>
        </w:rPr>
        <w:t>/</w:t>
      </w:r>
      <w:proofErr w:type="spellStart"/>
      <w:r w:rsidR="00F91483" w:rsidRPr="001B2053">
        <w:rPr>
          <w:rFonts w:ascii="Times New Roman" w:hAnsi="Times New Roman" w:cs="Times New Roman"/>
          <w:sz w:val="24"/>
          <w:szCs w:val="24"/>
        </w:rPr>
        <w:t>ци</w:t>
      </w:r>
      <w:proofErr w:type="spellEnd"/>
      <w:r w:rsidRPr="001B2053">
        <w:rPr>
          <w:rFonts w:ascii="Times New Roman" w:hAnsi="Times New Roman" w:cs="Times New Roman"/>
          <w:sz w:val="24"/>
          <w:szCs w:val="24"/>
        </w:rPr>
        <w:t xml:space="preserve"> В и К;</w:t>
      </w:r>
    </w:p>
    <w:p w:rsidR="002950D7" w:rsidRPr="001B2053" w:rsidRDefault="003211BC"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Раб</w:t>
      </w:r>
      <w:r w:rsidR="00DD25B8" w:rsidRPr="001B2053">
        <w:rPr>
          <w:rFonts w:ascii="Times New Roman" w:hAnsi="Times New Roman" w:cs="Times New Roman"/>
          <w:sz w:val="24"/>
          <w:szCs w:val="24"/>
        </w:rPr>
        <w:t>отник</w:t>
      </w:r>
      <w:r w:rsidR="00F91483" w:rsidRPr="001B2053">
        <w:rPr>
          <w:rFonts w:ascii="Times New Roman" w:hAnsi="Times New Roman" w:cs="Times New Roman"/>
          <w:sz w:val="24"/>
          <w:szCs w:val="24"/>
        </w:rPr>
        <w:t>/</w:t>
      </w:r>
      <w:proofErr w:type="spellStart"/>
      <w:r w:rsidR="00F91483" w:rsidRPr="001B2053">
        <w:rPr>
          <w:rFonts w:ascii="Times New Roman" w:hAnsi="Times New Roman" w:cs="Times New Roman"/>
          <w:sz w:val="24"/>
          <w:szCs w:val="24"/>
        </w:rPr>
        <w:t>ци</w:t>
      </w:r>
      <w:proofErr w:type="spellEnd"/>
      <w:r w:rsidR="00DD25B8" w:rsidRPr="001B2053">
        <w:rPr>
          <w:rFonts w:ascii="Times New Roman" w:hAnsi="Times New Roman" w:cs="Times New Roman"/>
          <w:sz w:val="24"/>
          <w:szCs w:val="24"/>
        </w:rPr>
        <w:t xml:space="preserve"> хидроизолации</w:t>
      </w:r>
    </w:p>
    <w:p w:rsidR="003211BC" w:rsidRPr="003211BC" w:rsidRDefault="002950D7" w:rsidP="00C4647E">
      <w:pPr>
        <w:pStyle w:val="a4"/>
        <w:spacing w:after="0" w:line="240" w:lineRule="auto"/>
        <w:ind w:firstLine="1418"/>
        <w:jc w:val="both"/>
        <w:rPr>
          <w:rFonts w:ascii="Times New Roman" w:hAnsi="Times New Roman" w:cs="Times New Roman"/>
          <w:sz w:val="24"/>
          <w:szCs w:val="24"/>
        </w:rPr>
      </w:pPr>
      <w:r w:rsidRPr="001B2053">
        <w:rPr>
          <w:rFonts w:ascii="Times New Roman" w:hAnsi="Times New Roman" w:cs="Times New Roman"/>
          <w:sz w:val="24"/>
          <w:szCs w:val="24"/>
        </w:rPr>
        <w:t xml:space="preserve">- Нискоквалифицирани </w:t>
      </w:r>
      <w:r w:rsidR="00F91483" w:rsidRPr="001B2053">
        <w:rPr>
          <w:rFonts w:ascii="Times New Roman" w:hAnsi="Times New Roman" w:cs="Times New Roman"/>
          <w:sz w:val="24"/>
          <w:szCs w:val="24"/>
        </w:rPr>
        <w:t xml:space="preserve">(общи) </w:t>
      </w:r>
      <w:r w:rsidRPr="001B2053">
        <w:rPr>
          <w:rFonts w:ascii="Times New Roman" w:hAnsi="Times New Roman" w:cs="Times New Roman"/>
          <w:sz w:val="24"/>
          <w:szCs w:val="24"/>
        </w:rPr>
        <w:t>рабо</w:t>
      </w:r>
      <w:r w:rsidR="00F91483" w:rsidRPr="001B2053">
        <w:rPr>
          <w:rFonts w:ascii="Times New Roman" w:hAnsi="Times New Roman" w:cs="Times New Roman"/>
          <w:sz w:val="24"/>
          <w:szCs w:val="24"/>
        </w:rPr>
        <w:t>тници</w:t>
      </w:r>
      <w:r w:rsidR="00DD25B8" w:rsidRPr="001B2053">
        <w:rPr>
          <w:rFonts w:ascii="Times New Roman" w:hAnsi="Times New Roman" w:cs="Times New Roman"/>
          <w:sz w:val="24"/>
          <w:szCs w:val="24"/>
        </w:rPr>
        <w:t>.</w:t>
      </w:r>
    </w:p>
    <w:p w:rsidR="005866CD" w:rsidRDefault="005866CD" w:rsidP="005866CD">
      <w:pPr>
        <w:spacing w:line="240" w:lineRule="auto"/>
        <w:jc w:val="both"/>
        <w:rPr>
          <w:rFonts w:ascii="Times New Roman" w:hAnsi="Times New Roman" w:cs="Times New Roman"/>
          <w:b/>
          <w:bCs/>
          <w:sz w:val="24"/>
          <w:szCs w:val="24"/>
        </w:rPr>
      </w:pPr>
    </w:p>
    <w:p w:rsidR="005866CD" w:rsidRPr="005866CD" w:rsidRDefault="005866CD" w:rsidP="005866CD">
      <w:pPr>
        <w:spacing w:line="240" w:lineRule="auto"/>
        <w:ind w:firstLine="708"/>
        <w:jc w:val="both"/>
        <w:rPr>
          <w:rFonts w:ascii="Times New Roman" w:eastAsia="Calibri" w:hAnsi="Times New Roman" w:cs="Times New Roman"/>
          <w:b/>
          <w:sz w:val="24"/>
          <w:szCs w:val="24"/>
        </w:rPr>
      </w:pPr>
      <w:r w:rsidRPr="005866CD">
        <w:rPr>
          <w:rFonts w:ascii="Times New Roman" w:eastAsia="Calibri" w:hAnsi="Times New Roman" w:cs="Times New Roman"/>
          <w:b/>
          <w:sz w:val="24"/>
          <w:szCs w:val="24"/>
        </w:rPr>
        <w:t>Документ за доказване на съответствието</w:t>
      </w:r>
      <w:r w:rsidRPr="00956E2D">
        <w:rPr>
          <w:rFonts w:ascii="Times New Roman" w:eastAsia="Times New Roman" w:hAnsi="Times New Roman" w:cs="Times New Roman"/>
          <w:b/>
          <w:sz w:val="24"/>
          <w:szCs w:val="24"/>
          <w:lang w:eastAsia="bg-BG"/>
        </w:rPr>
        <w:t xml:space="preserve"> с поставения критерий за подбор</w:t>
      </w:r>
      <w:r w:rsidRPr="005866CD">
        <w:rPr>
          <w:rFonts w:ascii="Times New Roman" w:eastAsia="Calibri" w:hAnsi="Times New Roman" w:cs="Times New Roman"/>
          <w:b/>
          <w:sz w:val="24"/>
          <w:szCs w:val="24"/>
        </w:rPr>
        <w:t>:</w:t>
      </w:r>
    </w:p>
    <w:p w:rsidR="00A06FFC" w:rsidRDefault="00927344" w:rsidP="00927344">
      <w:pPr>
        <w:pStyle w:val="a4"/>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A06FFC" w:rsidRPr="00C757D4">
        <w:rPr>
          <w:rFonts w:ascii="Times New Roman" w:hAnsi="Times New Roman"/>
          <w:sz w:val="24"/>
          <w:szCs w:val="24"/>
        </w:rPr>
        <w:t xml:space="preserve">Списък на </w:t>
      </w:r>
      <w:r w:rsidR="00A06FFC">
        <w:rPr>
          <w:rFonts w:ascii="Times New Roman" w:hAnsi="Times New Roman" w:cs="Times New Roman"/>
          <w:sz w:val="24"/>
          <w:szCs w:val="24"/>
        </w:rPr>
        <w:t>с</w:t>
      </w:r>
      <w:r w:rsidR="00A06FFC" w:rsidRPr="003211BC">
        <w:rPr>
          <w:rFonts w:ascii="Times New Roman" w:hAnsi="Times New Roman" w:cs="Times New Roman"/>
          <w:sz w:val="24"/>
          <w:szCs w:val="24"/>
        </w:rPr>
        <w:t>об</w:t>
      </w:r>
      <w:r w:rsidR="00A06FFC">
        <w:rPr>
          <w:rFonts w:ascii="Times New Roman" w:hAnsi="Times New Roman" w:cs="Times New Roman"/>
          <w:sz w:val="24"/>
          <w:szCs w:val="24"/>
        </w:rPr>
        <w:t>ствени или наети</w:t>
      </w:r>
      <w:r w:rsidR="00A06FFC" w:rsidRPr="003211BC">
        <w:rPr>
          <w:rFonts w:ascii="Times New Roman" w:hAnsi="Times New Roman" w:cs="Times New Roman"/>
          <w:sz w:val="24"/>
          <w:szCs w:val="24"/>
        </w:rPr>
        <w:t xml:space="preserve"> специалисти и</w:t>
      </w:r>
      <w:r w:rsidR="00A06FFC">
        <w:rPr>
          <w:rFonts w:ascii="Times New Roman" w:hAnsi="Times New Roman" w:cs="Times New Roman"/>
          <w:sz w:val="24"/>
          <w:szCs w:val="24"/>
        </w:rPr>
        <w:t xml:space="preserve"> нискоквалифицирани работници, минимум 25 човека</w:t>
      </w:r>
      <w:r w:rsidR="00A06FFC">
        <w:rPr>
          <w:rFonts w:ascii="Times New Roman" w:hAnsi="Times New Roman"/>
          <w:sz w:val="24"/>
          <w:szCs w:val="24"/>
        </w:rPr>
        <w:t xml:space="preserve">, които ще изпълняват СМР, </w:t>
      </w:r>
      <w:r w:rsidR="00A06FFC" w:rsidRPr="00C757D4">
        <w:rPr>
          <w:rFonts w:ascii="Times New Roman" w:hAnsi="Times New Roman"/>
          <w:sz w:val="24"/>
          <w:szCs w:val="24"/>
        </w:rPr>
        <w:t xml:space="preserve">с посочена професионална компетентност на лицата - образование, професионална квалификация и </w:t>
      </w:r>
      <w:proofErr w:type="spellStart"/>
      <w:r w:rsidR="00A06FFC" w:rsidRPr="00C757D4">
        <w:rPr>
          <w:rFonts w:ascii="Times New Roman" w:hAnsi="Times New Roman"/>
          <w:sz w:val="24"/>
          <w:szCs w:val="24"/>
        </w:rPr>
        <w:t>професионалени</w:t>
      </w:r>
      <w:proofErr w:type="spellEnd"/>
      <w:r w:rsidR="00A06FFC" w:rsidRPr="00C757D4">
        <w:rPr>
          <w:rFonts w:ascii="Times New Roman" w:hAnsi="Times New Roman"/>
          <w:sz w:val="24"/>
          <w:szCs w:val="24"/>
        </w:rPr>
        <w:t xml:space="preserve"> опит </w:t>
      </w:r>
      <w:r w:rsidR="00A06FFC" w:rsidRPr="00C757D4">
        <w:rPr>
          <w:rFonts w:ascii="Times New Roman" w:hAnsi="Times New Roman"/>
          <w:i/>
          <w:sz w:val="24"/>
          <w:szCs w:val="24"/>
          <w:lang w:val="en-US"/>
        </w:rPr>
        <w:t>(</w:t>
      </w:r>
      <w:r w:rsidR="00A06FFC" w:rsidRPr="00C757D4">
        <w:rPr>
          <w:rFonts w:ascii="Times New Roman" w:hAnsi="Times New Roman"/>
          <w:i/>
          <w:sz w:val="24"/>
          <w:szCs w:val="24"/>
        </w:rPr>
        <w:t xml:space="preserve"> ОБРАЗЕЦ №</w:t>
      </w:r>
      <w:r w:rsidR="00A06FFC">
        <w:rPr>
          <w:rFonts w:ascii="Times New Roman" w:hAnsi="Times New Roman"/>
          <w:i/>
          <w:sz w:val="24"/>
          <w:szCs w:val="24"/>
        </w:rPr>
        <w:t xml:space="preserve"> </w:t>
      </w:r>
      <w:r w:rsidR="00A06FFC" w:rsidRPr="00C757D4">
        <w:rPr>
          <w:rFonts w:ascii="Times New Roman" w:hAnsi="Times New Roman"/>
          <w:i/>
          <w:sz w:val="24"/>
          <w:szCs w:val="24"/>
        </w:rPr>
        <w:t>6</w:t>
      </w:r>
      <w:r w:rsidR="00A06FFC" w:rsidRPr="00C757D4">
        <w:rPr>
          <w:rFonts w:ascii="Times New Roman" w:hAnsi="Times New Roman"/>
          <w:i/>
          <w:sz w:val="24"/>
          <w:szCs w:val="24"/>
          <w:lang w:val="en-US"/>
        </w:rPr>
        <w:t>)</w:t>
      </w:r>
      <w:r w:rsidR="00A06FFC" w:rsidRPr="00C757D4">
        <w:rPr>
          <w:rFonts w:ascii="Times New Roman" w:hAnsi="Times New Roman"/>
          <w:i/>
          <w:sz w:val="24"/>
          <w:szCs w:val="24"/>
        </w:rPr>
        <w:t>.</w:t>
      </w:r>
    </w:p>
    <w:p w:rsidR="00385F3B" w:rsidRDefault="00927344" w:rsidP="008E4708">
      <w:pPr>
        <w:pStyle w:val="a4"/>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E44FA2" w:rsidRDefault="00E44FA2" w:rsidP="00E44FA2">
      <w:pPr>
        <w:pStyle w:val="a4"/>
        <w:spacing w:after="0" w:line="240" w:lineRule="auto"/>
        <w:jc w:val="both"/>
        <w:rPr>
          <w:rFonts w:ascii="Times New Roman" w:hAnsi="Times New Roman" w:cs="Times New Roman"/>
          <w:sz w:val="24"/>
          <w:szCs w:val="24"/>
        </w:rPr>
      </w:pPr>
    </w:p>
    <w:p w:rsidR="00385F3B" w:rsidRDefault="004D1833" w:rsidP="004D1833">
      <w:pPr>
        <w:pStyle w:val="a4"/>
        <w:spacing w:after="0" w:line="240" w:lineRule="auto"/>
        <w:ind w:firstLine="709"/>
        <w:jc w:val="both"/>
        <w:rPr>
          <w:rFonts w:ascii="Times New Roman" w:hAnsi="Times New Roman" w:cs="Times New Roman"/>
          <w:sz w:val="24"/>
          <w:szCs w:val="24"/>
        </w:rPr>
      </w:pPr>
      <w:r w:rsidRPr="001B4DE6">
        <w:rPr>
          <w:rFonts w:ascii="Times New Roman" w:eastAsia="Times New Roman" w:hAnsi="Times New Roman" w:cs="Times New Roman"/>
          <w:b/>
          <w:i/>
          <w:sz w:val="24"/>
          <w:szCs w:val="24"/>
          <w:lang w:eastAsia="bg-BG"/>
        </w:rPr>
        <w:t>Важно указание!</w:t>
      </w:r>
    </w:p>
    <w:p w:rsidR="004D1833" w:rsidRPr="004D1833" w:rsidRDefault="00F91483" w:rsidP="004D1833">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Съответствието</w:t>
      </w:r>
      <w:r w:rsidR="004D1833" w:rsidRPr="004D1833">
        <w:rPr>
          <w:rFonts w:ascii="Times New Roman" w:eastAsia="Times New Roman" w:hAnsi="Times New Roman" w:cs="Times New Roman"/>
          <w:sz w:val="24"/>
          <w:szCs w:val="24"/>
          <w:lang w:eastAsia="bg-BG"/>
        </w:rPr>
        <w:t xml:space="preserve"> с посочените от Възложителя критерии за подбор, се удос</w:t>
      </w:r>
      <w:r w:rsidR="004D1833">
        <w:rPr>
          <w:rFonts w:ascii="Times New Roman" w:eastAsia="Times New Roman" w:hAnsi="Times New Roman" w:cs="Times New Roman"/>
          <w:sz w:val="24"/>
          <w:szCs w:val="24"/>
          <w:lang w:eastAsia="bg-BG"/>
        </w:rPr>
        <w:t xml:space="preserve">товерява от участника в </w:t>
      </w:r>
      <w:r w:rsidR="00452C99">
        <w:rPr>
          <w:rFonts w:ascii="Times New Roman" w:eastAsia="Times New Roman" w:hAnsi="Times New Roman" w:cs="Times New Roman"/>
          <w:sz w:val="24"/>
          <w:szCs w:val="24"/>
          <w:lang w:eastAsia="bg-BG"/>
        </w:rPr>
        <w:t xml:space="preserve">Заявлението за участие – </w:t>
      </w:r>
      <w:r w:rsidR="00B6407D" w:rsidRPr="00B6407D">
        <w:rPr>
          <w:rFonts w:ascii="Times New Roman" w:eastAsia="Times New Roman" w:hAnsi="Times New Roman" w:cs="Times New Roman"/>
          <w:sz w:val="24"/>
          <w:szCs w:val="24"/>
          <w:lang w:eastAsia="bg-BG"/>
        </w:rPr>
        <w:t>ОБРАЗЕЦ</w:t>
      </w:r>
      <w:r w:rsidR="00452C99" w:rsidRPr="00B6407D">
        <w:rPr>
          <w:rFonts w:ascii="Times New Roman" w:eastAsia="Times New Roman" w:hAnsi="Times New Roman" w:cs="Times New Roman"/>
          <w:sz w:val="24"/>
          <w:szCs w:val="24"/>
          <w:lang w:eastAsia="bg-BG"/>
        </w:rPr>
        <w:t xml:space="preserve"> №</w:t>
      </w:r>
      <w:r w:rsidR="00744AD0" w:rsidRPr="00B6407D">
        <w:rPr>
          <w:rFonts w:ascii="Times New Roman" w:eastAsia="Times New Roman" w:hAnsi="Times New Roman" w:cs="Times New Roman"/>
          <w:sz w:val="24"/>
          <w:szCs w:val="24"/>
          <w:lang w:eastAsia="bg-BG"/>
        </w:rPr>
        <w:t xml:space="preserve"> 2</w:t>
      </w:r>
    </w:p>
    <w:p w:rsidR="004D1833" w:rsidRPr="004D1833" w:rsidRDefault="004D1833" w:rsidP="004D1833">
      <w:pPr>
        <w:spacing w:after="0" w:line="240" w:lineRule="auto"/>
        <w:jc w:val="both"/>
        <w:rPr>
          <w:rFonts w:ascii="Times New Roman" w:eastAsia="Times New Roman" w:hAnsi="Times New Roman" w:cs="Times New Roman"/>
          <w:sz w:val="24"/>
          <w:szCs w:val="24"/>
          <w:lang w:eastAsia="bg-BG"/>
        </w:rPr>
      </w:pPr>
      <w:r w:rsidRPr="004D1833">
        <w:rPr>
          <w:rFonts w:ascii="Times New Roman" w:eastAsia="Times New Roman" w:hAnsi="Times New Roman" w:cs="Times New Roman"/>
          <w:sz w:val="24"/>
          <w:szCs w:val="24"/>
          <w:lang w:eastAsia="bg-BG"/>
        </w:rPr>
        <w:tab/>
        <w:t>В случай, че обемът на определени данни е голям и не могат да се съб</w:t>
      </w:r>
      <w:r w:rsidR="00452C99" w:rsidRPr="00C877DB">
        <w:rPr>
          <w:rFonts w:ascii="Times New Roman" w:eastAsia="Times New Roman" w:hAnsi="Times New Roman" w:cs="Times New Roman"/>
          <w:sz w:val="24"/>
          <w:szCs w:val="24"/>
          <w:lang w:eastAsia="bg-BG"/>
        </w:rPr>
        <w:t>ерат в съответното поле от Заявлението за участие</w:t>
      </w:r>
      <w:r w:rsidRPr="004D1833">
        <w:rPr>
          <w:rFonts w:ascii="Times New Roman" w:eastAsia="Times New Roman" w:hAnsi="Times New Roman" w:cs="Times New Roman"/>
          <w:sz w:val="24"/>
          <w:szCs w:val="24"/>
          <w:lang w:eastAsia="bg-BG"/>
        </w:rPr>
        <w:t>, в което следва да бъдат посочени, същите могат да бъдат представени, като прилож</w:t>
      </w:r>
      <w:r w:rsidR="00452C99" w:rsidRPr="00C877DB">
        <w:rPr>
          <w:rFonts w:ascii="Times New Roman" w:eastAsia="Times New Roman" w:hAnsi="Times New Roman" w:cs="Times New Roman"/>
          <w:sz w:val="24"/>
          <w:szCs w:val="24"/>
          <w:lang w:eastAsia="bg-BG"/>
        </w:rPr>
        <w:t>ение – неразделна част към Заявлението за участие</w:t>
      </w:r>
      <w:r w:rsidRPr="004D1833">
        <w:rPr>
          <w:rFonts w:ascii="Times New Roman" w:eastAsia="Times New Roman" w:hAnsi="Times New Roman" w:cs="Times New Roman"/>
          <w:sz w:val="24"/>
          <w:szCs w:val="24"/>
          <w:lang w:eastAsia="bg-BG"/>
        </w:rPr>
        <w:t>, като в съответното поле изрично се посочи, че съответн</w:t>
      </w:r>
      <w:r w:rsidR="00452C99" w:rsidRPr="00C877DB">
        <w:rPr>
          <w:rFonts w:ascii="Times New Roman" w:eastAsia="Times New Roman" w:hAnsi="Times New Roman" w:cs="Times New Roman"/>
          <w:sz w:val="24"/>
          <w:szCs w:val="24"/>
          <w:lang w:eastAsia="bg-BG"/>
        </w:rPr>
        <w:t>ите данни са приложени към Заявлението за участие</w:t>
      </w:r>
      <w:r w:rsidRPr="004D1833">
        <w:rPr>
          <w:rFonts w:ascii="Times New Roman" w:eastAsia="Times New Roman" w:hAnsi="Times New Roman" w:cs="Times New Roman"/>
          <w:sz w:val="24"/>
          <w:szCs w:val="24"/>
          <w:lang w:eastAsia="bg-BG"/>
        </w:rPr>
        <w:t xml:space="preserve">.    </w:t>
      </w:r>
    </w:p>
    <w:p w:rsidR="004D1833" w:rsidRPr="004D1833" w:rsidRDefault="004D1833" w:rsidP="004D1833">
      <w:pPr>
        <w:spacing w:after="0" w:line="240" w:lineRule="auto"/>
        <w:jc w:val="both"/>
        <w:rPr>
          <w:rFonts w:ascii="Times New Roman" w:eastAsia="Times New Roman" w:hAnsi="Times New Roman" w:cs="Times New Roman"/>
          <w:b/>
          <w:sz w:val="24"/>
          <w:szCs w:val="24"/>
          <w:lang w:eastAsia="bg-BG"/>
        </w:rPr>
      </w:pPr>
      <w:r w:rsidRPr="004D1833">
        <w:rPr>
          <w:rFonts w:ascii="Times New Roman" w:eastAsia="Times New Roman" w:hAnsi="Times New Roman" w:cs="Times New Roman"/>
          <w:sz w:val="24"/>
          <w:szCs w:val="24"/>
          <w:lang w:eastAsia="bg-BG"/>
        </w:rPr>
        <w:tab/>
      </w:r>
      <w:r w:rsidRPr="004D1833">
        <w:rPr>
          <w:rFonts w:ascii="Times New Roman" w:eastAsia="Times New Roman" w:hAnsi="Times New Roman" w:cs="Times New Roman"/>
          <w:b/>
          <w:sz w:val="24"/>
          <w:szCs w:val="24"/>
          <w:lang w:eastAsia="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ED1F0A" w:rsidRPr="00ED1F0A">
        <w:rPr>
          <w:rFonts w:ascii="Times New Roman" w:eastAsia="Times New Roman" w:hAnsi="Times New Roman" w:cs="Times New Roman"/>
          <w:b/>
          <w:sz w:val="24"/>
          <w:szCs w:val="24"/>
          <w:lang w:eastAsia="bg-BG"/>
        </w:rPr>
        <w:t>Заявлението за участие</w:t>
      </w:r>
      <w:r w:rsidRPr="004D1833">
        <w:rPr>
          <w:rFonts w:ascii="Times New Roman" w:eastAsia="Times New Roman" w:hAnsi="Times New Roman" w:cs="Times New Roman"/>
          <w:b/>
          <w:sz w:val="24"/>
          <w:szCs w:val="24"/>
          <w:lang w:eastAsia="bg-BG"/>
        </w:rPr>
        <w:t>, когато това е необходимо за законосъобразното провеждане на процедурата.</w:t>
      </w:r>
    </w:p>
    <w:p w:rsidR="004D1833" w:rsidRPr="004D1833" w:rsidRDefault="004D1833" w:rsidP="004D1833">
      <w:pPr>
        <w:tabs>
          <w:tab w:val="left" w:pos="0"/>
          <w:tab w:val="left" w:pos="1134"/>
        </w:tabs>
        <w:spacing w:after="0" w:line="274" w:lineRule="exact"/>
        <w:ind w:right="20" w:firstLine="709"/>
        <w:jc w:val="both"/>
        <w:rPr>
          <w:rFonts w:ascii="Times New Roman" w:eastAsia="Times New Roman" w:hAnsi="Times New Roman" w:cs="Times New Roman"/>
          <w:b/>
          <w:i/>
          <w:sz w:val="24"/>
          <w:szCs w:val="24"/>
          <w:lang w:eastAsia="bg-BG"/>
        </w:rPr>
      </w:pPr>
      <w:r w:rsidRPr="004D1833">
        <w:rPr>
          <w:rFonts w:ascii="Times New Roman" w:eastAsia="Times New Roman" w:hAnsi="Times New Roman" w:cs="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85F3B" w:rsidRPr="00C757D4" w:rsidRDefault="00385F3B" w:rsidP="00E44FA2">
      <w:pPr>
        <w:pStyle w:val="a4"/>
        <w:spacing w:after="0" w:line="240" w:lineRule="auto"/>
        <w:jc w:val="both"/>
        <w:rPr>
          <w:rFonts w:ascii="Times New Roman" w:hAnsi="Times New Roman" w:cs="Times New Roman"/>
          <w:sz w:val="24"/>
          <w:szCs w:val="24"/>
        </w:rPr>
      </w:pPr>
    </w:p>
    <w:p w:rsidR="00523BA7" w:rsidRPr="00C757D4" w:rsidRDefault="00003761" w:rsidP="00E44FA2">
      <w:pPr>
        <w:pStyle w:val="a4"/>
        <w:spacing w:after="0" w:line="240" w:lineRule="auto"/>
        <w:jc w:val="both"/>
        <w:rPr>
          <w:rFonts w:ascii="Times New Roman" w:hAnsi="Times New Roman"/>
          <w:sz w:val="24"/>
          <w:szCs w:val="24"/>
        </w:rPr>
      </w:pPr>
      <w:r>
        <w:rPr>
          <w:rFonts w:ascii="Times New Roman" w:hAnsi="Times New Roman" w:cs="Times New Roman"/>
          <w:bCs/>
          <w:sz w:val="24"/>
          <w:szCs w:val="24"/>
        </w:rPr>
        <w:tab/>
      </w:r>
    </w:p>
    <w:p w:rsidR="00C757D4" w:rsidRPr="00995216"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bookmarkStart w:id="0" w:name="to_paragraph_id28982786"/>
      <w:bookmarkEnd w:id="0"/>
      <w:r w:rsidRPr="00995216">
        <w:rPr>
          <w:rFonts w:ascii="Times New Roman" w:eastAsia="MS Mincho" w:hAnsi="Times New Roman" w:cs="Times New Roman"/>
          <w:b/>
          <w:color w:val="000000" w:themeColor="text1"/>
          <w:sz w:val="24"/>
          <w:szCs w:val="24"/>
        </w:rPr>
        <w:t>КРИТЕРИЙ ЗА ОПРЕДЕЛЯНЕ НА ИЗПЪЛНИТЕЛ НА ОБЩЕСТВЕНАТА ПОРЪЧКА</w:t>
      </w:r>
    </w:p>
    <w:p w:rsidR="00867316" w:rsidRPr="00867316" w:rsidRDefault="00867316" w:rsidP="00634133">
      <w:pPr>
        <w:pStyle w:val="a6"/>
        <w:tabs>
          <w:tab w:val="left" w:pos="567"/>
          <w:tab w:val="left" w:pos="810"/>
        </w:tabs>
        <w:jc w:val="both"/>
        <w:rPr>
          <w:rFonts w:ascii="Times New Roman" w:hAnsi="Times New Roman" w:cs="Times New Roman"/>
          <w:b/>
          <w:color w:val="000000"/>
          <w:sz w:val="24"/>
          <w:szCs w:val="24"/>
        </w:rPr>
      </w:pPr>
    </w:p>
    <w:p w:rsidR="00C757D4" w:rsidRPr="00C757D4" w:rsidRDefault="00C757D4" w:rsidP="006B0B3D">
      <w:pPr>
        <w:tabs>
          <w:tab w:val="left" w:pos="709"/>
        </w:tabs>
        <w:autoSpaceDE w:val="0"/>
        <w:autoSpaceDN w:val="0"/>
        <w:adjustRightInd w:val="0"/>
        <w:spacing w:after="0" w:line="240" w:lineRule="auto"/>
        <w:jc w:val="both"/>
        <w:rPr>
          <w:rFonts w:ascii="Times New Roman" w:hAnsi="Times New Roman" w:cs="Times New Roman"/>
          <w:b/>
          <w:sz w:val="24"/>
          <w:szCs w:val="24"/>
        </w:rPr>
      </w:pPr>
      <w:r w:rsidRPr="00C757D4">
        <w:rPr>
          <w:rFonts w:ascii="Times New Roman" w:hAnsi="Times New Roman" w:cs="Times New Roman"/>
          <w:sz w:val="24"/>
          <w:szCs w:val="24"/>
        </w:rPr>
        <w:t xml:space="preserve">         </w:t>
      </w:r>
      <w:r w:rsidR="006B0B3D">
        <w:rPr>
          <w:rFonts w:ascii="Times New Roman" w:hAnsi="Times New Roman" w:cs="Times New Roman"/>
          <w:sz w:val="24"/>
          <w:szCs w:val="24"/>
        </w:rPr>
        <w:tab/>
      </w:r>
      <w:r w:rsidRPr="00C757D4">
        <w:rPr>
          <w:rFonts w:ascii="Times New Roman" w:hAnsi="Times New Roman" w:cs="Times New Roman"/>
          <w:sz w:val="24"/>
          <w:szCs w:val="24"/>
        </w:rPr>
        <w:t>Обществената поръчка се възлага въз основа на икономически най-изгодната оферта, при  критерий за възлагане</w:t>
      </w:r>
      <w:r w:rsidR="00634133">
        <w:rPr>
          <w:rFonts w:ascii="Times New Roman" w:hAnsi="Times New Roman" w:cs="Times New Roman"/>
          <w:sz w:val="24"/>
          <w:szCs w:val="24"/>
        </w:rPr>
        <w:t>,</w:t>
      </w:r>
      <w:r w:rsidRPr="00C757D4">
        <w:rPr>
          <w:rFonts w:ascii="Times New Roman" w:hAnsi="Times New Roman" w:cs="Times New Roman"/>
          <w:sz w:val="24"/>
          <w:szCs w:val="24"/>
        </w:rPr>
        <w:t xml:space="preserve"> </w:t>
      </w:r>
      <w:r w:rsidR="00927344" w:rsidRPr="006B0B3D">
        <w:rPr>
          <w:rFonts w:ascii="Times New Roman" w:hAnsi="Times New Roman" w:cs="Times New Roman"/>
          <w:sz w:val="24"/>
          <w:szCs w:val="24"/>
        </w:rPr>
        <w:t>съгласно  чл.</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70</w:t>
      </w:r>
      <w:r w:rsidR="00634133">
        <w:rPr>
          <w:rFonts w:ascii="Times New Roman" w:hAnsi="Times New Roman" w:cs="Times New Roman"/>
          <w:sz w:val="24"/>
          <w:szCs w:val="24"/>
        </w:rPr>
        <w:t>,</w:t>
      </w:r>
      <w:r w:rsidR="00927344" w:rsidRPr="006B0B3D">
        <w:rPr>
          <w:rFonts w:ascii="Times New Roman" w:hAnsi="Times New Roman" w:cs="Times New Roman"/>
          <w:sz w:val="24"/>
          <w:szCs w:val="24"/>
        </w:rPr>
        <w:t xml:space="preserve"> ал.</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2</w:t>
      </w:r>
      <w:r w:rsidR="00634133">
        <w:rPr>
          <w:rFonts w:ascii="Times New Roman" w:hAnsi="Times New Roman" w:cs="Times New Roman"/>
          <w:sz w:val="24"/>
          <w:szCs w:val="24"/>
        </w:rPr>
        <w:t>,</w:t>
      </w:r>
      <w:r w:rsidR="00927344" w:rsidRPr="006B0B3D">
        <w:rPr>
          <w:rFonts w:ascii="Times New Roman" w:hAnsi="Times New Roman" w:cs="Times New Roman"/>
          <w:sz w:val="24"/>
          <w:szCs w:val="24"/>
        </w:rPr>
        <w:t xml:space="preserve"> т.</w:t>
      </w:r>
      <w:r w:rsidR="00634133">
        <w:rPr>
          <w:rFonts w:ascii="Times New Roman" w:hAnsi="Times New Roman" w:cs="Times New Roman"/>
          <w:sz w:val="24"/>
          <w:szCs w:val="24"/>
        </w:rPr>
        <w:t xml:space="preserve"> </w:t>
      </w:r>
      <w:r w:rsidR="00927344" w:rsidRPr="006B0B3D">
        <w:rPr>
          <w:rFonts w:ascii="Times New Roman" w:hAnsi="Times New Roman" w:cs="Times New Roman"/>
          <w:sz w:val="24"/>
          <w:szCs w:val="24"/>
        </w:rPr>
        <w:t>3</w:t>
      </w:r>
      <w:r w:rsidRPr="006B0B3D">
        <w:rPr>
          <w:rFonts w:ascii="Times New Roman" w:hAnsi="Times New Roman" w:cs="Times New Roman"/>
          <w:sz w:val="24"/>
          <w:szCs w:val="24"/>
        </w:rPr>
        <w:t xml:space="preserve"> от ЗОП</w:t>
      </w:r>
      <w:r w:rsidRPr="00C757D4">
        <w:rPr>
          <w:rFonts w:ascii="Times New Roman" w:hAnsi="Times New Roman" w:cs="Times New Roman"/>
          <w:sz w:val="24"/>
          <w:szCs w:val="24"/>
        </w:rPr>
        <w:t xml:space="preserve">: </w:t>
      </w:r>
      <w:r w:rsidR="00927344" w:rsidRPr="00927344">
        <w:rPr>
          <w:rFonts w:ascii="Times New Roman" w:hAnsi="Times New Roman" w:cs="Times New Roman"/>
          <w:b/>
          <w:sz w:val="24"/>
          <w:szCs w:val="24"/>
        </w:rPr>
        <w:t>оптимално съотношение качество/цена, което се оценява въз основа н</w:t>
      </w:r>
      <w:r w:rsidR="00621FE6">
        <w:rPr>
          <w:rFonts w:ascii="Times New Roman" w:hAnsi="Times New Roman" w:cs="Times New Roman"/>
          <w:b/>
          <w:sz w:val="24"/>
          <w:szCs w:val="24"/>
        </w:rPr>
        <w:t>а цената</w:t>
      </w:r>
      <w:r w:rsidR="000E73FC">
        <w:rPr>
          <w:rFonts w:ascii="Times New Roman" w:hAnsi="Times New Roman" w:cs="Times New Roman"/>
          <w:b/>
          <w:sz w:val="24"/>
          <w:szCs w:val="24"/>
        </w:rPr>
        <w:t xml:space="preserve"> и срок на изпълнение</w:t>
      </w:r>
      <w:r w:rsidR="00634133">
        <w:rPr>
          <w:rFonts w:ascii="Times New Roman" w:hAnsi="Times New Roman" w:cs="Times New Roman"/>
          <w:b/>
          <w:sz w:val="24"/>
          <w:szCs w:val="24"/>
        </w:rPr>
        <w:t>.</w:t>
      </w:r>
    </w:p>
    <w:p w:rsidR="003211BC" w:rsidRPr="003211BC" w:rsidRDefault="003211BC" w:rsidP="00634133">
      <w:pPr>
        <w:autoSpaceDE w:val="0"/>
        <w:autoSpaceDN w:val="0"/>
        <w:adjustRightInd w:val="0"/>
        <w:spacing w:after="0" w:line="240" w:lineRule="auto"/>
        <w:ind w:firstLine="630"/>
        <w:jc w:val="both"/>
        <w:rPr>
          <w:rFonts w:ascii="Times New Roman" w:eastAsia="Times New Roman" w:hAnsi="Times New Roman" w:cs="Times New Roman"/>
          <w:sz w:val="28"/>
          <w:szCs w:val="28"/>
        </w:rPr>
      </w:pPr>
      <w:r w:rsidRPr="003211BC">
        <w:rPr>
          <w:rFonts w:ascii="Times New Roman" w:eastAsia="Times New Roman" w:hAnsi="Times New Roman" w:cs="Times New Roman"/>
          <w:i/>
          <w:sz w:val="24"/>
          <w:szCs w:val="24"/>
        </w:rPr>
        <w:t>Методиката за оценка</w:t>
      </w:r>
      <w:r w:rsidRPr="003211BC">
        <w:rPr>
          <w:rFonts w:ascii="Times New Roman" w:eastAsia="Times New Roman" w:hAnsi="Times New Roman" w:cs="Times New Roman"/>
          <w:sz w:val="24"/>
          <w:szCs w:val="24"/>
        </w:rPr>
        <w:t xml:space="preserve"> на офертите се основава на оценка по обективни показатели, като по този начин се </w:t>
      </w:r>
      <w:r w:rsidR="00E943EF">
        <w:rPr>
          <w:rFonts w:ascii="Times New Roman" w:eastAsia="Times New Roman" w:hAnsi="Times New Roman" w:cs="Times New Roman"/>
          <w:sz w:val="24"/>
          <w:szCs w:val="24"/>
        </w:rPr>
        <w:t xml:space="preserve">гарантира на Възложителя, както </w:t>
      </w:r>
      <w:r w:rsidRPr="003211BC">
        <w:rPr>
          <w:rFonts w:ascii="Times New Roman" w:eastAsia="Times New Roman" w:hAnsi="Times New Roman" w:cs="Times New Roman"/>
          <w:sz w:val="24"/>
          <w:szCs w:val="24"/>
        </w:rPr>
        <w:t>точна оценка, така и успешно изпълнение на поръчката от страна на потенциалния Изпълнител.</w:t>
      </w: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Комплексната оценка (КО) на офертата на Участника се изчислява по формулата:</w:t>
      </w:r>
    </w:p>
    <w:p w:rsidR="003211BC" w:rsidRPr="003211BC" w:rsidRDefault="00855127"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 = П1 х 30 %+ П2 х 70 %</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Максимално възможна оценка – 100 точки, тегловен коефициент 100%.</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Критерий за оценка на офертата – икономически най-изгодна оферта.</w:t>
      </w: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Показатели за оценяване:</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b/>
          <w:sz w:val="24"/>
          <w:szCs w:val="24"/>
        </w:rPr>
        <w:t>П1</w:t>
      </w:r>
      <w:r w:rsidRPr="003211BC">
        <w:rPr>
          <w:rFonts w:ascii="Times New Roman" w:eastAsia="Times New Roman" w:hAnsi="Times New Roman" w:cs="Times New Roman"/>
          <w:sz w:val="24"/>
          <w:szCs w:val="24"/>
        </w:rPr>
        <w:t xml:space="preserve"> - Срок за изпълнение на поръчката.</w:t>
      </w:r>
    </w:p>
    <w:p w:rsidR="003211BC" w:rsidRPr="003211BC" w:rsidRDefault="00B05D81"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П2</w:t>
      </w:r>
      <w:r w:rsidR="003211BC" w:rsidRPr="003211BC">
        <w:rPr>
          <w:rFonts w:ascii="Times New Roman" w:eastAsia="Times New Roman" w:hAnsi="Times New Roman" w:cs="Times New Roman"/>
          <w:sz w:val="24"/>
          <w:szCs w:val="24"/>
        </w:rPr>
        <w:t xml:space="preserve"> - Ценово предложение в лева без включен ДДС.</w:t>
      </w:r>
    </w:p>
    <w:p w:rsidR="003211BC" w:rsidRPr="003211BC" w:rsidRDefault="003211BC" w:rsidP="00ED4882">
      <w:pPr>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rPr>
      </w:pPr>
      <w:r w:rsidRPr="003211BC">
        <w:rPr>
          <w:rFonts w:ascii="Times New Roman" w:eastAsia="Times New Roman" w:hAnsi="Times New Roman" w:cs="Times New Roman"/>
          <w:sz w:val="24"/>
          <w:szCs w:val="24"/>
        </w:rPr>
        <w:t>Указания за определяне на оценката по всеки показател</w:t>
      </w:r>
      <w:r w:rsidRPr="003211BC">
        <w:rPr>
          <w:rFonts w:ascii="Times New Roman" w:eastAsia="Times New Roman" w:hAnsi="Times New Roman" w:cs="Times New Roman"/>
          <w:sz w:val="28"/>
          <w:szCs w:val="28"/>
        </w:rPr>
        <w:t>.</w:t>
      </w: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3211BC" w:rsidRP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p>
    <w:p w:rsidR="003211BC" w:rsidRDefault="003211BC"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„Комплексната оценка” се определя на база следните показатели:</w:t>
      </w:r>
    </w:p>
    <w:p w:rsidR="008E4708" w:rsidRPr="003211BC" w:rsidRDefault="008E4708" w:rsidP="003211BC">
      <w:pPr>
        <w:autoSpaceDE w:val="0"/>
        <w:autoSpaceDN w:val="0"/>
        <w:adjustRightInd w:val="0"/>
        <w:spacing w:after="0" w:line="240" w:lineRule="auto"/>
        <w:ind w:firstLine="63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gridCol w:w="1776"/>
      </w:tblGrid>
      <w:tr w:rsidR="003211BC" w:rsidRPr="003211BC" w:rsidTr="003211BC">
        <w:trPr>
          <w:trHeight w:val="480"/>
          <w:jc w:val="center"/>
        </w:trPr>
        <w:tc>
          <w:tcPr>
            <w:tcW w:w="5140" w:type="dxa"/>
            <w:tcBorders>
              <w:top w:val="single" w:sz="4" w:space="0" w:color="auto"/>
              <w:left w:val="single" w:sz="4" w:space="0" w:color="auto"/>
              <w:bottom w:val="single" w:sz="4" w:space="0" w:color="auto"/>
              <w:right w:val="single" w:sz="4" w:space="0" w:color="auto"/>
            </w:tcBorders>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Показател – П</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Максимално възможен бр. точки</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Относителна</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тежест в КО</w:t>
            </w:r>
          </w:p>
        </w:tc>
      </w:tr>
      <w:tr w:rsidR="003211BC" w:rsidRPr="003211BC" w:rsidTr="003211BC">
        <w:trPr>
          <w:trHeight w:val="287"/>
          <w:jc w:val="center"/>
        </w:trPr>
        <w:tc>
          <w:tcPr>
            <w:tcW w:w="5140"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center"/>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B05D81" w:rsidP="003211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11BC" w:rsidRPr="003211BC">
              <w:rPr>
                <w:rFonts w:ascii="Times New Roman" w:eastAsia="Times New Roman" w:hAnsi="Times New Roman" w:cs="Times New Roman"/>
                <w:sz w:val="24"/>
                <w:szCs w:val="24"/>
              </w:rPr>
              <w:t>0 %</w:t>
            </w:r>
          </w:p>
        </w:tc>
      </w:tr>
      <w:tr w:rsidR="003211BC" w:rsidRPr="003211BC" w:rsidTr="003211BC">
        <w:trPr>
          <w:jc w:val="center"/>
        </w:trPr>
        <w:tc>
          <w:tcPr>
            <w:tcW w:w="5140" w:type="dxa"/>
            <w:tcBorders>
              <w:top w:val="single" w:sz="4" w:space="0" w:color="auto"/>
              <w:left w:val="single" w:sz="4" w:space="0" w:color="auto"/>
              <w:bottom w:val="single" w:sz="4" w:space="0" w:color="auto"/>
              <w:right w:val="single" w:sz="4" w:space="0" w:color="auto"/>
            </w:tcBorders>
            <w:hideMark/>
          </w:tcPr>
          <w:p w:rsidR="003211BC" w:rsidRPr="003211BC" w:rsidRDefault="00FB1C49" w:rsidP="003211B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3211BC" w:rsidRPr="003211BC" w:rsidRDefault="003211BC" w:rsidP="003211BC">
            <w:pPr>
              <w:autoSpaceDE w:val="0"/>
              <w:autoSpaceDN w:val="0"/>
              <w:adjustRightInd w:val="0"/>
              <w:spacing w:after="0" w:line="240" w:lineRule="auto"/>
              <w:jc w:val="center"/>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3211BC" w:rsidRPr="003211BC" w:rsidRDefault="00B05D81" w:rsidP="003211B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11BC" w:rsidRPr="003211BC">
              <w:rPr>
                <w:rFonts w:ascii="Times New Roman" w:eastAsia="Times New Roman" w:hAnsi="Times New Roman" w:cs="Times New Roman"/>
                <w:sz w:val="24"/>
                <w:szCs w:val="24"/>
              </w:rPr>
              <w:t>0 %</w:t>
            </w:r>
          </w:p>
        </w:tc>
      </w:tr>
    </w:tbl>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Формулата, по която се изчислява „Комплексната оценка” за всеки участник е:</w:t>
      </w:r>
    </w:p>
    <w:p w:rsidR="003211BC" w:rsidRPr="003211BC" w:rsidRDefault="00B05D81"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 = П1 х 30 %+ П2 х 70 % </w:t>
      </w:r>
    </w:p>
    <w:p w:rsidR="003211BC" w:rsidRPr="003211BC" w:rsidRDefault="003211BC" w:rsidP="003211B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bg-BG"/>
        </w:rPr>
      </w:pPr>
      <w:r w:rsidRPr="003211BC">
        <w:rPr>
          <w:rFonts w:ascii="Times New Roman" w:eastAsia="Times New Roman" w:hAnsi="Times New Roman" w:cs="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3.1. Показател „СРОК ЗА ИЗПЪЛНЕНИЕ” – П1:</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Оценява се предложеният от участника срок за изпълнение на поръчката в календарни дни. </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Максимален брой точки по показателя – 100 точки. Относителната тежест на пока</w:t>
      </w:r>
      <w:r w:rsidR="00B05D81">
        <w:rPr>
          <w:rFonts w:ascii="Times New Roman" w:eastAsia="Times New Roman" w:hAnsi="Times New Roman" w:cs="Times New Roman"/>
          <w:sz w:val="24"/>
          <w:szCs w:val="24"/>
        </w:rPr>
        <w:t>зателя в комплексната оценка е 3</w:t>
      </w:r>
      <w:r w:rsidRPr="003211BC">
        <w:rPr>
          <w:rFonts w:ascii="Times New Roman" w:eastAsia="Times New Roman" w:hAnsi="Times New Roman" w:cs="Times New Roman"/>
          <w:sz w:val="24"/>
          <w:szCs w:val="24"/>
        </w:rPr>
        <w:t>0 %. Оценките на офертите по показателя се изчисляват по формулата:</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b/>
          <w:sz w:val="24"/>
          <w:szCs w:val="24"/>
        </w:rPr>
        <w:t>П1</w:t>
      </w:r>
      <w:r w:rsidRPr="003211BC">
        <w:rPr>
          <w:rFonts w:ascii="Times New Roman" w:eastAsia="Times New Roman" w:hAnsi="Times New Roman" w:cs="Times New Roman"/>
          <w:sz w:val="24"/>
          <w:szCs w:val="24"/>
        </w:rPr>
        <w:t xml:space="preserve"> = (</w:t>
      </w:r>
      <w:proofErr w:type="spellStart"/>
      <w:r w:rsidRPr="003211BC">
        <w:rPr>
          <w:rFonts w:ascii="Times New Roman" w:eastAsia="Times New Roman" w:hAnsi="Times New Roman" w:cs="Times New Roman"/>
          <w:sz w:val="24"/>
          <w:szCs w:val="24"/>
        </w:rPr>
        <w:t>Сmin</w:t>
      </w:r>
      <w:proofErr w:type="spellEnd"/>
      <w:r w:rsidRPr="003211BC">
        <w:rPr>
          <w:rFonts w:ascii="Times New Roman" w:eastAsia="Times New Roman" w:hAnsi="Times New Roman" w:cs="Times New Roman"/>
          <w:sz w:val="24"/>
          <w:szCs w:val="24"/>
        </w:rPr>
        <w:t xml:space="preserve"> / </w:t>
      </w:r>
      <w:proofErr w:type="spellStart"/>
      <w:r w:rsidRPr="003211BC">
        <w:rPr>
          <w:rFonts w:ascii="Times New Roman" w:eastAsia="Times New Roman" w:hAnsi="Times New Roman" w:cs="Times New Roman"/>
          <w:sz w:val="24"/>
          <w:szCs w:val="24"/>
        </w:rPr>
        <w:t>Сi</w:t>
      </w:r>
      <w:proofErr w:type="spellEnd"/>
      <w:r w:rsidRPr="003211BC">
        <w:rPr>
          <w:rFonts w:ascii="Times New Roman" w:eastAsia="Times New Roman" w:hAnsi="Times New Roman" w:cs="Times New Roman"/>
          <w:sz w:val="24"/>
          <w:szCs w:val="24"/>
        </w:rPr>
        <w:t>) х 100 = …....... (брой точки),</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8"/>
          <w:szCs w:val="28"/>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Където</w:t>
      </w:r>
      <w:r w:rsidR="0071249A">
        <w:rPr>
          <w:rFonts w:ascii="Times New Roman" w:eastAsia="Times New Roman" w:hAnsi="Times New Roman" w:cs="Times New Roman"/>
          <w:sz w:val="24"/>
          <w:szCs w:val="24"/>
        </w:rPr>
        <w:t>:</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sz w:val="24"/>
          <w:szCs w:val="24"/>
        </w:rPr>
        <w:lastRenderedPageBreak/>
        <w:t>Сi</w:t>
      </w:r>
      <w:proofErr w:type="spellEnd"/>
      <w:r w:rsidRPr="003211BC">
        <w:rPr>
          <w:rFonts w:ascii="Times New Roman" w:eastAsia="Times New Roman" w:hAnsi="Times New Roman" w:cs="Times New Roman"/>
          <w:sz w:val="24"/>
          <w:szCs w:val="24"/>
        </w:rPr>
        <w:t xml:space="preserve"> е предложеният срок на изпълнение съгласно Техническата оферта на съответния участник;</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sz w:val="24"/>
          <w:szCs w:val="24"/>
        </w:rPr>
        <w:t>Сmin</w:t>
      </w:r>
      <w:proofErr w:type="spellEnd"/>
      <w:r w:rsidRPr="003211BC">
        <w:rPr>
          <w:rFonts w:ascii="Times New Roman" w:eastAsia="Times New Roman" w:hAnsi="Times New Roman" w:cs="Times New Roman"/>
          <w:sz w:val="24"/>
          <w:szCs w:val="24"/>
        </w:rPr>
        <w:t xml:space="preserve"> е минималния предложен срок на изпълнение с</w:t>
      </w:r>
      <w:r w:rsidR="00BB013C">
        <w:rPr>
          <w:rFonts w:ascii="Times New Roman" w:eastAsia="Times New Roman" w:hAnsi="Times New Roman" w:cs="Times New Roman"/>
          <w:sz w:val="24"/>
          <w:szCs w:val="24"/>
        </w:rPr>
        <w:t>ъгласно Предложението за изпълнение на поръчката</w:t>
      </w:r>
      <w:r w:rsidRPr="003211BC">
        <w:rPr>
          <w:rFonts w:ascii="Times New Roman" w:eastAsia="Times New Roman" w:hAnsi="Times New Roman" w:cs="Times New Roman"/>
          <w:sz w:val="24"/>
          <w:szCs w:val="24"/>
        </w:rPr>
        <w:t xml:space="preserve"> от всички допуснати до оценка участници.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3211BC">
        <w:rPr>
          <w:rFonts w:ascii="Times New Roman" w:eastAsia="Times New Roman" w:hAnsi="Times New Roman" w:cs="Times New Roman"/>
          <w:b/>
          <w:sz w:val="24"/>
          <w:szCs w:val="24"/>
        </w:rPr>
        <w:t xml:space="preserve">ЗАБЕЛЕЖКА: Предложенията да бъдат съобразени с изискването, срокът за изпълнение на поръчката да не е </w:t>
      </w:r>
      <w:r w:rsidR="000D02CF">
        <w:rPr>
          <w:rFonts w:ascii="Times New Roman" w:eastAsia="Times New Roman" w:hAnsi="Times New Roman" w:cs="Times New Roman"/>
          <w:sz w:val="24"/>
          <w:szCs w:val="24"/>
          <w:lang w:eastAsia="bg-BG"/>
        </w:rPr>
        <w:t>по-малко от 50 (петдесет</w:t>
      </w:r>
      <w:r w:rsidRPr="003211BC">
        <w:rPr>
          <w:rFonts w:ascii="Times New Roman" w:eastAsia="Times New Roman" w:hAnsi="Times New Roman" w:cs="Times New Roman"/>
          <w:sz w:val="24"/>
          <w:szCs w:val="24"/>
          <w:lang w:eastAsia="bg-BG"/>
        </w:rPr>
        <w:t>) кален</w:t>
      </w:r>
      <w:r w:rsidR="000D02CF">
        <w:rPr>
          <w:rFonts w:ascii="Times New Roman" w:eastAsia="Times New Roman" w:hAnsi="Times New Roman" w:cs="Times New Roman"/>
          <w:sz w:val="24"/>
          <w:szCs w:val="24"/>
          <w:lang w:eastAsia="bg-BG"/>
        </w:rPr>
        <w:t>дарни дни и да не е повече от 60</w:t>
      </w:r>
      <w:r w:rsidRPr="003211BC">
        <w:rPr>
          <w:rFonts w:ascii="Times New Roman" w:eastAsia="Times New Roman" w:hAnsi="Times New Roman" w:cs="Times New Roman"/>
          <w:sz w:val="24"/>
          <w:szCs w:val="24"/>
          <w:lang w:eastAsia="bg-BG"/>
        </w:rPr>
        <w:t xml:space="preserve"> (шестдесет) календарни дни</w:t>
      </w:r>
      <w:r w:rsidRPr="003211BC">
        <w:rPr>
          <w:rFonts w:ascii="Times New Roman" w:eastAsia="Times New Roman" w:hAnsi="Times New Roman" w:cs="Times New Roman"/>
          <w:b/>
          <w:sz w:val="24"/>
          <w:szCs w:val="24"/>
        </w:rPr>
        <w:t>.</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sz w:val="24"/>
          <w:szCs w:val="24"/>
        </w:rPr>
      </w:pPr>
      <w:r w:rsidRPr="003211BC">
        <w:rPr>
          <w:rFonts w:ascii="Times New Roman" w:eastAsia="Times New Roman" w:hAnsi="Times New Roman" w:cs="Times New Roman"/>
          <w:sz w:val="28"/>
          <w:szCs w:val="28"/>
        </w:rPr>
        <w:tab/>
      </w:r>
      <w:r w:rsidR="000D02CF">
        <w:rPr>
          <w:rFonts w:ascii="Times New Roman" w:eastAsia="Times New Roman" w:hAnsi="Times New Roman" w:cs="Times New Roman"/>
          <w:sz w:val="24"/>
          <w:szCs w:val="24"/>
        </w:rPr>
        <w:t>Предложения за под 50</w:t>
      </w:r>
      <w:r w:rsidRPr="003211BC">
        <w:rPr>
          <w:rFonts w:ascii="Times New Roman" w:eastAsia="Times New Roman" w:hAnsi="Times New Roman" w:cs="Times New Roman"/>
          <w:sz w:val="24"/>
          <w:szCs w:val="24"/>
        </w:rPr>
        <w:t xml:space="preserve"> календарни дни и предложения с предлаган срок </w:t>
      </w:r>
      <w:r w:rsidR="000D02CF">
        <w:rPr>
          <w:rFonts w:ascii="Times New Roman" w:eastAsia="Times New Roman" w:hAnsi="Times New Roman" w:cs="Times New Roman"/>
          <w:sz w:val="24"/>
          <w:szCs w:val="24"/>
        </w:rPr>
        <w:t>над                           60</w:t>
      </w:r>
      <w:r w:rsidRPr="003211BC">
        <w:rPr>
          <w:rFonts w:ascii="Times New Roman" w:eastAsia="Times New Roman" w:hAnsi="Times New Roman" w:cs="Times New Roman"/>
          <w:sz w:val="24"/>
          <w:szCs w:val="24"/>
        </w:rPr>
        <w:t xml:space="preserve"> календарни дни няма да бъдат разглеждани и оценявани от Възложителя.</w:t>
      </w:r>
    </w:p>
    <w:p w:rsidR="003211BC" w:rsidRPr="003211BC" w:rsidRDefault="003211BC" w:rsidP="003211BC">
      <w:pPr>
        <w:autoSpaceDE w:val="0"/>
        <w:autoSpaceDN w:val="0"/>
        <w:adjustRightInd w:val="0"/>
        <w:spacing w:after="0" w:line="240" w:lineRule="auto"/>
        <w:jc w:val="both"/>
        <w:rPr>
          <w:rFonts w:ascii="Times New Roman" w:eastAsia="Times New Roman" w:hAnsi="Times New Roman" w:cs="Times New Roman"/>
          <w:b/>
          <w:sz w:val="24"/>
          <w:szCs w:val="24"/>
        </w:rPr>
      </w:pPr>
    </w:p>
    <w:p w:rsidR="003211BC" w:rsidRPr="003211BC" w:rsidRDefault="000E73FC" w:rsidP="003211B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3211BC" w:rsidRPr="003211BC">
        <w:rPr>
          <w:rFonts w:ascii="Times New Roman" w:eastAsia="Times New Roman" w:hAnsi="Times New Roman" w:cs="Times New Roman"/>
          <w:b/>
          <w:sz w:val="24"/>
          <w:szCs w:val="24"/>
        </w:rPr>
        <w:t>. Пок</w:t>
      </w:r>
      <w:r w:rsidR="00B05D81">
        <w:rPr>
          <w:rFonts w:ascii="Times New Roman" w:eastAsia="Times New Roman" w:hAnsi="Times New Roman" w:cs="Times New Roman"/>
          <w:b/>
          <w:sz w:val="24"/>
          <w:szCs w:val="24"/>
        </w:rPr>
        <w:t>азател „ЦЕНОВО ПРЕДЛОЖЕНИЕ” – П2</w:t>
      </w:r>
      <w:r w:rsidR="003211BC" w:rsidRPr="003211BC">
        <w:rPr>
          <w:rFonts w:ascii="Times New Roman" w:eastAsia="Times New Roman" w:hAnsi="Times New Roman" w:cs="Times New Roman"/>
          <w:b/>
          <w:sz w:val="24"/>
          <w:szCs w:val="24"/>
        </w:rPr>
        <w:t>:</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До оценка по този показател се допускат само оферти, които съответстват</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на условията за изпълнение на обществената поръчка. Максимален брой точки по показателя – 100 точки.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Относителната тежест на пока</w:t>
      </w:r>
      <w:r w:rsidR="008B02CD">
        <w:rPr>
          <w:rFonts w:ascii="Times New Roman" w:eastAsia="Times New Roman" w:hAnsi="Times New Roman" w:cs="Times New Roman"/>
          <w:sz w:val="24"/>
          <w:szCs w:val="24"/>
        </w:rPr>
        <w:t>зателя в комплексната оценка е 7</w:t>
      </w:r>
      <w:r w:rsidRPr="003211BC">
        <w:rPr>
          <w:rFonts w:ascii="Times New Roman" w:eastAsia="Times New Roman" w:hAnsi="Times New Roman" w:cs="Times New Roman"/>
          <w:sz w:val="24"/>
          <w:szCs w:val="24"/>
        </w:rPr>
        <w:t>0 %. Оценките на офертите по показателя се изчисляват по формулата:</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FB1C49"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П2</w:t>
      </w:r>
      <w:r w:rsidR="003211BC" w:rsidRPr="003211BC">
        <w:rPr>
          <w:rFonts w:ascii="Times New Roman" w:eastAsia="Times New Roman" w:hAnsi="Times New Roman" w:cs="Times New Roman"/>
          <w:sz w:val="24"/>
          <w:szCs w:val="24"/>
        </w:rPr>
        <w:t xml:space="preserve"> = (</w:t>
      </w:r>
      <w:proofErr w:type="spellStart"/>
      <w:r w:rsidR="003211BC" w:rsidRPr="003211BC">
        <w:rPr>
          <w:rFonts w:ascii="Times New Roman" w:eastAsia="Times New Roman" w:hAnsi="Times New Roman" w:cs="Times New Roman"/>
          <w:sz w:val="24"/>
          <w:szCs w:val="24"/>
        </w:rPr>
        <w:t>Цmin</w:t>
      </w:r>
      <w:proofErr w:type="spellEnd"/>
      <w:r w:rsidR="003211BC" w:rsidRPr="003211BC">
        <w:rPr>
          <w:rFonts w:ascii="Times New Roman" w:eastAsia="Times New Roman" w:hAnsi="Times New Roman" w:cs="Times New Roman"/>
          <w:sz w:val="24"/>
          <w:szCs w:val="24"/>
        </w:rPr>
        <w:t xml:space="preserve"> / </w:t>
      </w:r>
      <w:proofErr w:type="spellStart"/>
      <w:r w:rsidR="003211BC" w:rsidRPr="003211BC">
        <w:rPr>
          <w:rFonts w:ascii="Times New Roman" w:eastAsia="Times New Roman" w:hAnsi="Times New Roman" w:cs="Times New Roman"/>
          <w:sz w:val="24"/>
          <w:szCs w:val="24"/>
        </w:rPr>
        <w:t>Цi</w:t>
      </w:r>
      <w:proofErr w:type="spellEnd"/>
      <w:r w:rsidR="003211BC" w:rsidRPr="003211BC">
        <w:rPr>
          <w:rFonts w:ascii="Times New Roman" w:eastAsia="Times New Roman" w:hAnsi="Times New Roman" w:cs="Times New Roman"/>
          <w:sz w:val="24"/>
          <w:szCs w:val="24"/>
        </w:rPr>
        <w:t>) х 100 = .......... (брой точки),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211BC">
        <w:rPr>
          <w:rFonts w:ascii="Times New Roman" w:eastAsia="Times New Roman" w:hAnsi="Times New Roman" w:cs="Times New Roman"/>
          <w:sz w:val="24"/>
          <w:szCs w:val="24"/>
        </w:rPr>
        <w:t xml:space="preserve">където </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b/>
          <w:sz w:val="24"/>
          <w:szCs w:val="24"/>
        </w:rPr>
        <w:t>Цi</w:t>
      </w:r>
      <w:proofErr w:type="spellEnd"/>
      <w:r w:rsidRPr="003211BC">
        <w:rPr>
          <w:rFonts w:ascii="Times New Roman" w:eastAsia="Times New Roman" w:hAnsi="Times New Roman" w:cs="Times New Roman"/>
          <w:sz w:val="24"/>
          <w:szCs w:val="24"/>
        </w:rPr>
        <w:t xml:space="preserve"> е предложената обща цена, в лева без ДДС, съгласно Ценовото предложение на съответния участник.</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spellStart"/>
      <w:r w:rsidRPr="003211BC">
        <w:rPr>
          <w:rFonts w:ascii="Times New Roman" w:eastAsia="Times New Roman" w:hAnsi="Times New Roman" w:cs="Times New Roman"/>
          <w:b/>
          <w:sz w:val="24"/>
          <w:szCs w:val="24"/>
        </w:rPr>
        <w:t>Цmin</w:t>
      </w:r>
      <w:proofErr w:type="spellEnd"/>
      <w:r w:rsidRPr="003211BC">
        <w:rPr>
          <w:rFonts w:ascii="Times New Roman" w:eastAsia="Times New Roman" w:hAnsi="Times New Roman" w:cs="Times New Roman"/>
          <w:sz w:val="24"/>
          <w:szCs w:val="24"/>
        </w:rPr>
        <w:t xml:space="preserve"> е минималната предложена цена, в лева без ДДС, (т.е. най-ниската предложена цена) от участник, допуснат до участие в класирането, съгласно ценовите предложения на всички участници.</w:t>
      </w:r>
    </w:p>
    <w:p w:rsidR="003211BC" w:rsidRPr="003211BC" w:rsidRDefault="003211BC" w:rsidP="003211B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211BC" w:rsidRPr="003211BC" w:rsidRDefault="003211BC" w:rsidP="000D02CF">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211BC">
        <w:rPr>
          <w:rFonts w:ascii="Times New Roman" w:eastAsia="Times New Roman" w:hAnsi="Times New Roman" w:cs="Times New Roman"/>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867316" w:rsidRDefault="00867316" w:rsidP="000D02CF">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634133" w:rsidRDefault="00634133" w:rsidP="000D02CF">
      <w:pPr>
        <w:spacing w:after="0" w:line="240" w:lineRule="auto"/>
        <w:ind w:firstLine="567"/>
        <w:rPr>
          <w:rFonts w:ascii="Times New Roman" w:eastAsia="Times New Roman" w:hAnsi="Times New Roman" w:cs="Times New Roman"/>
          <w:sz w:val="24"/>
          <w:szCs w:val="24"/>
          <w:lang w:eastAsia="bg-BG"/>
        </w:rPr>
      </w:pPr>
    </w:p>
    <w:p w:rsidR="00867316" w:rsidRPr="00867316" w:rsidRDefault="00867316" w:rsidP="00867316">
      <w:pPr>
        <w:spacing w:after="0" w:line="240" w:lineRule="auto"/>
        <w:ind w:firstLine="567"/>
        <w:jc w:val="both"/>
        <w:rPr>
          <w:rFonts w:ascii="Times New Roman" w:eastAsia="Times New Roman" w:hAnsi="Times New Roman" w:cs="Times New Roman"/>
          <w:sz w:val="24"/>
          <w:szCs w:val="24"/>
          <w:lang w:eastAsia="bg-BG"/>
        </w:rPr>
      </w:pPr>
      <w:r w:rsidRPr="00867316">
        <w:rPr>
          <w:rFonts w:ascii="Times New Roman" w:eastAsia="Times New Roman" w:hAnsi="Times New Roman" w:cs="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w:t>
      </w:r>
      <w:r w:rsidRPr="000E73FC">
        <w:rPr>
          <w:rFonts w:ascii="Times New Roman" w:eastAsia="Times New Roman" w:hAnsi="Times New Roman" w:cs="Times New Roman"/>
          <w:sz w:val="24"/>
          <w:szCs w:val="24"/>
          <w:lang w:eastAsia="bg-BG"/>
        </w:rPr>
        <w:t>Съгласн</w:t>
      </w:r>
      <w:r w:rsidR="00E943EF" w:rsidRPr="000E73FC">
        <w:rPr>
          <w:rFonts w:ascii="Times New Roman" w:eastAsia="Times New Roman" w:hAnsi="Times New Roman" w:cs="Times New Roman"/>
          <w:sz w:val="24"/>
          <w:szCs w:val="24"/>
          <w:lang w:eastAsia="bg-BG"/>
        </w:rPr>
        <w:t>о</w:t>
      </w:r>
      <w:r w:rsidRPr="00867316">
        <w:rPr>
          <w:rFonts w:ascii="Times New Roman" w:eastAsia="Times New Roman" w:hAnsi="Times New Roman" w:cs="Times New Roman"/>
          <w:sz w:val="24"/>
          <w:szCs w:val="24"/>
          <w:lang w:eastAsia="bg-BG"/>
        </w:rPr>
        <w:t xml:space="preserve">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867316" w:rsidRDefault="00867316" w:rsidP="000D02CF">
      <w:pPr>
        <w:spacing w:after="0" w:line="240" w:lineRule="auto"/>
        <w:ind w:firstLine="567"/>
        <w:rPr>
          <w:rFonts w:ascii="Times New Roman" w:eastAsia="MS Mincho" w:hAnsi="Times New Roman" w:cs="Times New Roman"/>
          <w:b/>
          <w:bCs/>
          <w:color w:val="000000" w:themeColor="text1"/>
          <w:sz w:val="24"/>
          <w:szCs w:val="24"/>
        </w:rPr>
      </w:pPr>
    </w:p>
    <w:p w:rsidR="00867316" w:rsidRDefault="00867316" w:rsidP="000D02CF">
      <w:pPr>
        <w:spacing w:after="0" w:line="240" w:lineRule="auto"/>
        <w:ind w:firstLine="567"/>
        <w:rPr>
          <w:rFonts w:ascii="Times New Roman" w:eastAsia="MS Mincho" w:hAnsi="Times New Roman" w:cs="Times New Roman"/>
          <w:b/>
          <w:bCs/>
          <w:color w:val="000000" w:themeColor="text1"/>
          <w:sz w:val="24"/>
          <w:szCs w:val="24"/>
        </w:rPr>
      </w:pPr>
    </w:p>
    <w:p w:rsidR="000D02CF" w:rsidRPr="008A0A5F" w:rsidRDefault="000D02CF"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8A0A5F">
        <w:rPr>
          <w:rFonts w:ascii="Times New Roman" w:eastAsia="MS Mincho" w:hAnsi="Times New Roman" w:cs="Times New Roman"/>
          <w:b/>
          <w:color w:val="000000" w:themeColor="text1"/>
          <w:sz w:val="24"/>
          <w:szCs w:val="24"/>
        </w:rPr>
        <w:t>ГАРАНЦИЯ</w:t>
      </w:r>
    </w:p>
    <w:p w:rsidR="000D02CF" w:rsidRPr="000D02CF" w:rsidRDefault="000D02CF" w:rsidP="000D02CF">
      <w:pPr>
        <w:spacing w:after="0" w:line="240" w:lineRule="auto"/>
        <w:ind w:firstLine="567"/>
        <w:jc w:val="center"/>
        <w:rPr>
          <w:rFonts w:ascii="Times New Roman" w:eastAsia="MS Mincho" w:hAnsi="Times New Roman" w:cs="Times New Roman"/>
          <w:b/>
          <w:bCs/>
          <w:color w:val="000000" w:themeColor="text1"/>
          <w:sz w:val="24"/>
          <w:szCs w:val="24"/>
          <w:u w:val="single"/>
        </w:rPr>
      </w:pP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 xml:space="preserve">Възложителя изисква гаранция за изпълнение на договора </w:t>
      </w:r>
      <w:r w:rsidRPr="00AF28D1">
        <w:rPr>
          <w:rFonts w:ascii="Times New Roman" w:eastAsia="Times New Roman" w:hAnsi="Times New Roman" w:cs="Times New Roman"/>
          <w:color w:val="000000"/>
          <w:sz w:val="24"/>
          <w:szCs w:val="24"/>
          <w:lang w:eastAsia="bg-BG"/>
        </w:rPr>
        <w:t>в размер на 5% (</w:t>
      </w:r>
      <w:r w:rsidRPr="00AF28D1">
        <w:rPr>
          <w:rFonts w:ascii="Times New Roman" w:eastAsia="Times New Roman" w:hAnsi="Times New Roman" w:cs="Times New Roman"/>
          <w:i/>
          <w:iCs/>
          <w:color w:val="000000"/>
          <w:sz w:val="24"/>
          <w:szCs w:val="24"/>
          <w:lang w:eastAsia="bg-BG"/>
        </w:rPr>
        <w:t>пет процента</w:t>
      </w:r>
      <w:r w:rsidRPr="00AF28D1">
        <w:rPr>
          <w:rFonts w:ascii="Times New Roman" w:eastAsia="Times New Roman" w:hAnsi="Times New Roman" w:cs="Times New Roman"/>
          <w:color w:val="000000"/>
          <w:sz w:val="24"/>
          <w:szCs w:val="24"/>
          <w:lang w:eastAsia="bg-BG"/>
        </w:rPr>
        <w:t>) от стойността на договора без ДДС.</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val="ru-RU" w:eastAsia="bg-BG"/>
        </w:rPr>
        <w:t>1</w:t>
      </w:r>
      <w:r w:rsidRPr="00AF28D1">
        <w:rPr>
          <w:rFonts w:ascii="Times New Roman" w:eastAsia="Times New Roman" w:hAnsi="Times New Roman" w:cs="Times New Roman"/>
          <w:color w:val="000000"/>
          <w:sz w:val="24"/>
          <w:szCs w:val="24"/>
          <w:lang w:val="ru-RU" w:eastAsia="bg-BG"/>
        </w:rPr>
        <w:t xml:space="preserve">. </w:t>
      </w:r>
      <w:r w:rsidRPr="00AF28D1">
        <w:rPr>
          <w:rFonts w:ascii="Times New Roman" w:eastAsia="Times New Roman" w:hAnsi="Times New Roman" w:cs="Times New Roman"/>
          <w:color w:val="000000"/>
          <w:sz w:val="24"/>
          <w:szCs w:val="24"/>
          <w:lang w:eastAsia="bg-BG"/>
        </w:rPr>
        <w:t>Гаранцията може да бъде представена в една от следните форми:</w:t>
      </w:r>
    </w:p>
    <w:p w:rsidR="00AF28D1" w:rsidRPr="00AF28D1" w:rsidRDefault="00AF28D1" w:rsidP="00D4793A">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а)</w:t>
      </w:r>
      <w:r w:rsidRPr="00AF28D1">
        <w:rPr>
          <w:rFonts w:ascii="Times New Roman" w:eastAsia="Times New Roman" w:hAnsi="Times New Roman" w:cs="Times New Roman"/>
          <w:color w:val="000000"/>
          <w:sz w:val="24"/>
          <w:szCs w:val="24"/>
          <w:lang w:eastAsia="bg-BG"/>
        </w:rPr>
        <w:t xml:space="preserve"> парична сума, платима по следната банкова сметка на Прокуратура на Република България:</w:t>
      </w:r>
    </w:p>
    <w:p w:rsidR="00AF28D1" w:rsidRPr="00AF28D1" w:rsidRDefault="00AF28D1" w:rsidP="00AF28D1">
      <w:pPr>
        <w:spacing w:after="0" w:line="240" w:lineRule="auto"/>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Българска народна банка,</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 код  </w:t>
      </w:r>
      <w:r w:rsidRPr="00AF28D1">
        <w:rPr>
          <w:rFonts w:ascii="Times New Roman" w:eastAsia="MS Mincho" w:hAnsi="Times New Roman" w:cs="Times New Roman"/>
          <w:bCs/>
          <w:color w:val="000000" w:themeColor="text1"/>
          <w:sz w:val="24"/>
          <w:szCs w:val="24"/>
        </w:rPr>
        <w:t>BIC</w:t>
      </w:r>
      <w:r w:rsidRPr="00AF28D1">
        <w:rPr>
          <w:rFonts w:ascii="Times New Roman" w:eastAsia="MS Mincho" w:hAnsi="Times New Roman" w:cs="Times New Roman"/>
          <w:color w:val="000000" w:themeColor="text1"/>
          <w:sz w:val="24"/>
          <w:szCs w:val="24"/>
        </w:rPr>
        <w:t>: BNBGBGSD,</w:t>
      </w:r>
    </w:p>
    <w:p w:rsidR="00AF28D1" w:rsidRPr="00AF28D1" w:rsidRDefault="00AF28D1" w:rsidP="00AF28D1">
      <w:pPr>
        <w:spacing w:after="0" w:line="240" w:lineRule="auto"/>
        <w:ind w:firstLine="567"/>
        <w:jc w:val="both"/>
        <w:rPr>
          <w:rFonts w:ascii="Times New Roman" w:eastAsia="MS Mincho" w:hAnsi="Times New Roman" w:cs="Times New Roman"/>
          <w:color w:val="000000" w:themeColor="text1"/>
          <w:sz w:val="24"/>
          <w:szCs w:val="24"/>
        </w:rPr>
      </w:pPr>
      <w:r w:rsidRPr="00AF28D1">
        <w:rPr>
          <w:rFonts w:ascii="Times New Roman" w:eastAsia="MS Mincho" w:hAnsi="Times New Roman" w:cs="Times New Roman"/>
          <w:color w:val="000000" w:themeColor="text1"/>
          <w:sz w:val="24"/>
          <w:szCs w:val="24"/>
        </w:rPr>
        <w:t xml:space="preserve">Банкова сметка </w:t>
      </w:r>
      <w:r w:rsidRPr="00AF28D1">
        <w:rPr>
          <w:rFonts w:ascii="Times New Roman" w:eastAsia="MS Mincho" w:hAnsi="Times New Roman" w:cs="Times New Roman"/>
          <w:bCs/>
          <w:color w:val="000000" w:themeColor="text1"/>
          <w:sz w:val="24"/>
          <w:szCs w:val="24"/>
        </w:rPr>
        <w:t>IBAN</w:t>
      </w:r>
      <w:r w:rsidRPr="00AF28D1">
        <w:rPr>
          <w:rFonts w:ascii="Times New Roman" w:eastAsia="MS Mincho" w:hAnsi="Times New Roman" w:cs="Times New Roman"/>
          <w:color w:val="000000" w:themeColor="text1"/>
          <w:sz w:val="24"/>
          <w:szCs w:val="24"/>
        </w:rPr>
        <w:t>:</w:t>
      </w:r>
      <w:r w:rsidRPr="00AF28D1">
        <w:rPr>
          <w:rFonts w:ascii="Times New Roman" w:eastAsia="MS Mincho" w:hAnsi="Times New Roman" w:cs="Times New Roman"/>
          <w:bCs/>
          <w:color w:val="000000" w:themeColor="text1"/>
          <w:sz w:val="24"/>
          <w:szCs w:val="24"/>
        </w:rPr>
        <w:t xml:space="preserve"> </w:t>
      </w:r>
      <w:r w:rsidRPr="00AF28D1">
        <w:rPr>
          <w:rFonts w:ascii="Times New Roman" w:eastAsia="MS Mincho" w:hAnsi="Times New Roman" w:cs="Times New Roman"/>
          <w:color w:val="000000" w:themeColor="text1"/>
          <w:sz w:val="24"/>
          <w:szCs w:val="24"/>
        </w:rPr>
        <w:t>BG 37 BNBG 9661 3300 1391 01.</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b/>
          <w:bCs/>
          <w:color w:val="000000"/>
          <w:sz w:val="24"/>
          <w:szCs w:val="24"/>
          <w:lang w:eastAsia="bg-BG"/>
        </w:rPr>
        <w:t>б)</w:t>
      </w:r>
      <w:r w:rsidRPr="00AF28D1">
        <w:rPr>
          <w:rFonts w:ascii="Times New Roman" w:eastAsia="Times New Roman" w:hAnsi="Times New Roman" w:cs="Times New Roman"/>
          <w:color w:val="000000"/>
          <w:sz w:val="24"/>
          <w:szCs w:val="24"/>
          <w:lang w:eastAsia="bg-BG"/>
        </w:rPr>
        <w:t xml:space="preserve"> оригинал на безусловна и неотменима банкова гаранция за изпълнение на договор, издадена в полза на Възложителя, </w:t>
      </w:r>
      <w:r w:rsidRPr="001B2053">
        <w:rPr>
          <w:rFonts w:ascii="Times New Roman" w:eastAsia="Times New Roman" w:hAnsi="Times New Roman" w:cs="Times New Roman"/>
          <w:color w:val="000000"/>
          <w:sz w:val="24"/>
          <w:szCs w:val="24"/>
          <w:lang w:eastAsia="bg-BG"/>
        </w:rPr>
        <w:t xml:space="preserve">съгласно </w:t>
      </w:r>
      <w:r w:rsidR="00910486" w:rsidRPr="001B2053">
        <w:rPr>
          <w:rFonts w:ascii="Times New Roman" w:eastAsia="Times New Roman" w:hAnsi="Times New Roman" w:cs="Times New Roman"/>
          <w:b/>
          <w:i/>
          <w:color w:val="000000"/>
          <w:sz w:val="24"/>
          <w:szCs w:val="24"/>
          <w:lang w:eastAsia="bg-BG"/>
        </w:rPr>
        <w:t>Приложение</w:t>
      </w:r>
      <w:r w:rsidR="00BD0131" w:rsidRPr="001B2053">
        <w:rPr>
          <w:rFonts w:ascii="Times New Roman" w:eastAsia="Times New Roman" w:hAnsi="Times New Roman" w:cs="Times New Roman"/>
          <w:b/>
          <w:i/>
          <w:color w:val="000000"/>
          <w:sz w:val="24"/>
          <w:szCs w:val="24"/>
          <w:lang w:eastAsia="bg-BG"/>
        </w:rPr>
        <w:t xml:space="preserve"> №</w:t>
      </w:r>
      <w:r w:rsidR="00910486" w:rsidRPr="001B2053">
        <w:rPr>
          <w:rFonts w:ascii="Times New Roman" w:eastAsia="Times New Roman" w:hAnsi="Times New Roman" w:cs="Times New Roman"/>
          <w:b/>
          <w:i/>
          <w:color w:val="000000"/>
          <w:sz w:val="24"/>
          <w:szCs w:val="24"/>
          <w:lang w:eastAsia="bg-BG"/>
        </w:rPr>
        <w:t xml:space="preserve"> 11</w:t>
      </w:r>
      <w:r w:rsidRPr="001B2053">
        <w:rPr>
          <w:rFonts w:ascii="Times New Roman" w:eastAsia="Times New Roman" w:hAnsi="Times New Roman" w:cs="Times New Roman"/>
          <w:b/>
          <w:color w:val="000000"/>
          <w:sz w:val="24"/>
          <w:szCs w:val="24"/>
          <w:lang w:eastAsia="bg-BG"/>
        </w:rPr>
        <w:t xml:space="preserve"> </w:t>
      </w:r>
      <w:r w:rsidRPr="001B2053">
        <w:rPr>
          <w:rFonts w:ascii="Times New Roman" w:eastAsia="Times New Roman" w:hAnsi="Times New Roman" w:cs="Times New Roman"/>
          <w:color w:val="000000"/>
          <w:sz w:val="24"/>
          <w:szCs w:val="24"/>
          <w:lang w:eastAsia="bg-BG"/>
        </w:rPr>
        <w:t xml:space="preserve">представен към настоящото </w:t>
      </w:r>
      <w:r w:rsidRPr="001B2053">
        <w:rPr>
          <w:rFonts w:ascii="Times New Roman" w:eastAsia="Times New Roman" w:hAnsi="Times New Roman" w:cs="Times New Roman"/>
          <w:color w:val="000000"/>
          <w:sz w:val="24"/>
          <w:szCs w:val="24"/>
          <w:lang w:eastAsia="bg-BG"/>
        </w:rPr>
        <w:lastRenderedPageBreak/>
        <w:t xml:space="preserve">приложение и валидна </w:t>
      </w:r>
      <w:r w:rsidRPr="001B2053">
        <w:rPr>
          <w:rFonts w:ascii="Times New Roman" w:eastAsia="MS Mincho" w:hAnsi="Times New Roman" w:cs="Times New Roman"/>
          <w:color w:val="000000" w:themeColor="text1"/>
          <w:sz w:val="24"/>
          <w:szCs w:val="24"/>
        </w:rPr>
        <w:t xml:space="preserve">най-малко </w:t>
      </w:r>
      <w:r w:rsidRPr="001B2053">
        <w:rPr>
          <w:rFonts w:ascii="Times New Roman" w:eastAsia="MS Mincho" w:hAnsi="Times New Roman" w:cs="Times New Roman"/>
          <w:bCs/>
          <w:color w:val="000000" w:themeColor="text1"/>
          <w:sz w:val="24"/>
          <w:szCs w:val="24"/>
        </w:rPr>
        <w:t>60 дни от изтичане на срока за</w:t>
      </w:r>
      <w:r w:rsidRPr="00AF28D1">
        <w:rPr>
          <w:rFonts w:ascii="Times New Roman" w:eastAsia="MS Mincho" w:hAnsi="Times New Roman" w:cs="Times New Roman"/>
          <w:bCs/>
          <w:color w:val="000000" w:themeColor="text1"/>
          <w:sz w:val="24"/>
          <w:szCs w:val="24"/>
        </w:rPr>
        <w:t xml:space="preserve"> изпълнение на дейностите съгласно </w:t>
      </w:r>
      <w:r w:rsidR="00BE71B6" w:rsidRPr="00BE71B6">
        <w:rPr>
          <w:rFonts w:ascii="Times New Roman" w:eastAsia="Times New Roman" w:hAnsi="Times New Roman" w:cs="Times New Roman"/>
          <w:color w:val="000000"/>
          <w:sz w:val="24"/>
          <w:szCs w:val="24"/>
          <w:lang w:eastAsia="bg-BG"/>
        </w:rPr>
        <w:t>Предложението за изпълнение на поръчката</w:t>
      </w:r>
      <w:r w:rsidRPr="00AF28D1">
        <w:rPr>
          <w:rFonts w:ascii="Times New Roman" w:eastAsia="MS Mincho" w:hAnsi="Times New Roman" w:cs="Times New Roman"/>
          <w:bCs/>
          <w:color w:val="000000" w:themeColor="text1"/>
          <w:sz w:val="24"/>
          <w:szCs w:val="24"/>
        </w:rPr>
        <w:t xml:space="preserve"> на изпълнителя</w:t>
      </w:r>
      <w:r w:rsidR="00C9676D">
        <w:rPr>
          <w:rFonts w:ascii="Times New Roman" w:eastAsia="MS Mincho" w:hAnsi="Times New Roman" w:cs="Times New Roman"/>
          <w:bCs/>
          <w:color w:val="000000" w:themeColor="text1"/>
          <w:sz w:val="24"/>
          <w:szCs w:val="24"/>
        </w:rPr>
        <w:t>.</w:t>
      </w:r>
    </w:p>
    <w:p w:rsidR="00AF28D1" w:rsidRPr="00AF28D1" w:rsidRDefault="00AF28D1" w:rsidP="00AF28D1">
      <w:pPr>
        <w:spacing w:after="0" w:line="240" w:lineRule="auto"/>
        <w:ind w:firstLine="567"/>
        <w:jc w:val="both"/>
        <w:rPr>
          <w:rFonts w:ascii="Times New Roman" w:eastAsia="Times New Roman" w:hAnsi="Times New Roman" w:cs="Times New Roman"/>
          <w:b/>
          <w:bCs/>
          <w:color w:val="000000"/>
          <w:sz w:val="24"/>
          <w:szCs w:val="24"/>
          <w:lang w:eastAsia="bg-BG"/>
        </w:rPr>
      </w:pPr>
      <w:r w:rsidRPr="00AF28D1">
        <w:rPr>
          <w:rFonts w:ascii="Times New Roman" w:eastAsia="Times New Roman" w:hAnsi="Times New Roman" w:cs="Times New Roman"/>
          <w:b/>
          <w:bCs/>
          <w:color w:val="000000"/>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F28D1" w:rsidRPr="009C05B9" w:rsidRDefault="00AF28D1" w:rsidP="00AF28D1">
      <w:pPr>
        <w:spacing w:after="0" w:line="240" w:lineRule="auto"/>
        <w:ind w:firstLine="567"/>
        <w:jc w:val="both"/>
        <w:rPr>
          <w:rFonts w:ascii="Times New Roman" w:eastAsia="MS Mincho" w:hAnsi="Times New Roman" w:cs="Times New Roman"/>
          <w:bCs/>
          <w:color w:val="000000" w:themeColor="text1"/>
          <w:sz w:val="24"/>
          <w:szCs w:val="24"/>
        </w:rPr>
      </w:pPr>
      <w:r w:rsidRPr="00AF28D1">
        <w:rPr>
          <w:rFonts w:ascii="Times New Roman" w:eastAsia="Times New Roman" w:hAnsi="Times New Roman" w:cs="Times New Roman"/>
          <w:b/>
          <w:color w:val="000000"/>
          <w:sz w:val="24"/>
          <w:szCs w:val="24"/>
          <w:lang w:eastAsia="bg-BG"/>
        </w:rPr>
        <w:t>в)</w:t>
      </w:r>
      <w:r w:rsidRPr="00AF28D1">
        <w:rPr>
          <w:rFonts w:ascii="Times New Roman" w:eastAsia="Times New Roman" w:hAnsi="Times New Roman" w:cs="Times New Roman"/>
          <w:color w:val="000000"/>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Pr>
          <w:rFonts w:ascii="Times New Roman" w:eastAsia="Times New Roman" w:hAnsi="Times New Roman" w:cs="Times New Roman"/>
          <w:b/>
          <w:color w:val="000000"/>
          <w:sz w:val="24"/>
          <w:szCs w:val="24"/>
          <w:lang w:eastAsia="bg-BG"/>
        </w:rPr>
        <w:t>валидна най-малко</w:t>
      </w:r>
      <w:r w:rsidRPr="00AF28D1">
        <w:rPr>
          <w:rFonts w:ascii="Times New Roman" w:eastAsia="MS Mincho" w:hAnsi="Times New Roman" w:cs="Times New Roman"/>
          <w:color w:val="000000" w:themeColor="text1"/>
          <w:sz w:val="24"/>
          <w:szCs w:val="24"/>
        </w:rPr>
        <w:t xml:space="preserve"> </w:t>
      </w:r>
      <w:r w:rsidRPr="00AF28D1">
        <w:rPr>
          <w:rFonts w:ascii="Times New Roman" w:eastAsia="MS Mincho" w:hAnsi="Times New Roman" w:cs="Times New Roman"/>
          <w:bCs/>
          <w:color w:val="000000" w:themeColor="text1"/>
          <w:sz w:val="24"/>
          <w:szCs w:val="24"/>
        </w:rPr>
        <w:t xml:space="preserve">60 дни от изтичане на срока за изпълнение на дейностите съгласно </w:t>
      </w:r>
      <w:r w:rsidR="009C05B9" w:rsidRPr="009C05B9">
        <w:rPr>
          <w:rFonts w:ascii="Times New Roman" w:eastAsia="MS Mincho" w:hAnsi="Times New Roman" w:cs="Times New Roman"/>
          <w:bCs/>
          <w:color w:val="000000" w:themeColor="text1"/>
          <w:sz w:val="24"/>
          <w:szCs w:val="24"/>
        </w:rPr>
        <w:t>Предложението за изпълнение на поръчката</w:t>
      </w:r>
      <w:r w:rsidRPr="00AF28D1">
        <w:rPr>
          <w:rFonts w:ascii="Times New Roman" w:eastAsia="MS Mincho" w:hAnsi="Times New Roman" w:cs="Times New Roman"/>
          <w:bCs/>
          <w:color w:val="000000" w:themeColor="text1"/>
          <w:sz w:val="24"/>
          <w:szCs w:val="24"/>
        </w:rPr>
        <w:t xml:space="preserve"> на изпълнителя</w:t>
      </w:r>
      <w:r w:rsidRPr="009C05B9">
        <w:rPr>
          <w:rFonts w:ascii="Times New Roman" w:eastAsia="MS Mincho" w:hAnsi="Times New Roman" w:cs="Times New Roman"/>
          <w:bCs/>
          <w:color w:val="000000" w:themeColor="text1"/>
          <w:sz w:val="24"/>
          <w:szCs w:val="24"/>
        </w:rPr>
        <w:t>.</w:t>
      </w:r>
    </w:p>
    <w:p w:rsidR="00AF28D1" w:rsidRPr="00AF28D1" w:rsidRDefault="00AF28D1" w:rsidP="00AF28D1">
      <w:pPr>
        <w:spacing w:after="0" w:line="240" w:lineRule="auto"/>
        <w:ind w:firstLine="567"/>
        <w:jc w:val="both"/>
        <w:rPr>
          <w:rFonts w:ascii="Times New Roman" w:eastAsia="Times New Roman" w:hAnsi="Times New Roman" w:cs="Times New Roman"/>
          <w:b/>
          <w:color w:val="000000"/>
          <w:sz w:val="24"/>
          <w:szCs w:val="24"/>
          <w:lang w:eastAsia="bg-BG"/>
        </w:rPr>
      </w:pPr>
      <w:r w:rsidRPr="00AF28D1">
        <w:rPr>
          <w:rFonts w:ascii="Times New Roman" w:eastAsia="Times New Roman" w:hAnsi="Times New Roman" w:cs="Times New Roman"/>
          <w:b/>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Участникът, определен за изпълнител, избира сам формата на гаранцията за изпълнение или за авансово предоставените средства.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 xml:space="preserve">Когато избраният изпълнител е обединение, което не е юридическо лице, всеки от </w:t>
      </w:r>
      <w:proofErr w:type="spellStart"/>
      <w:r w:rsidRPr="00AF28D1">
        <w:rPr>
          <w:rFonts w:ascii="Times New Roman" w:eastAsia="Times New Roman" w:hAnsi="Times New Roman" w:cs="Times New Roman"/>
          <w:color w:val="000000"/>
          <w:sz w:val="24"/>
          <w:szCs w:val="24"/>
          <w:lang w:eastAsia="bg-BG"/>
        </w:rPr>
        <w:t>съдружниците</w:t>
      </w:r>
      <w:proofErr w:type="spellEnd"/>
      <w:r w:rsidRPr="00AF28D1">
        <w:rPr>
          <w:rFonts w:ascii="Times New Roman" w:eastAsia="Times New Roman" w:hAnsi="Times New Roman" w:cs="Times New Roman"/>
          <w:color w:val="000000"/>
          <w:sz w:val="24"/>
          <w:szCs w:val="24"/>
          <w:lang w:eastAsia="bg-BG"/>
        </w:rPr>
        <w:t xml:space="preserve"> в него може да е </w:t>
      </w:r>
      <w:proofErr w:type="spellStart"/>
      <w:r w:rsidRPr="00AF28D1">
        <w:rPr>
          <w:rFonts w:ascii="Times New Roman" w:eastAsia="Times New Roman" w:hAnsi="Times New Roman" w:cs="Times New Roman"/>
          <w:color w:val="000000"/>
          <w:sz w:val="24"/>
          <w:szCs w:val="24"/>
          <w:lang w:eastAsia="bg-BG"/>
        </w:rPr>
        <w:t>наредител</w:t>
      </w:r>
      <w:proofErr w:type="spellEnd"/>
      <w:r w:rsidRPr="00AF28D1">
        <w:rPr>
          <w:rFonts w:ascii="Times New Roman" w:eastAsia="Times New Roman" w:hAnsi="Times New Roman" w:cs="Times New Roman"/>
          <w:color w:val="000000"/>
          <w:sz w:val="24"/>
          <w:szCs w:val="24"/>
          <w:lang w:eastAsia="bg-BG"/>
        </w:rPr>
        <w:t xml:space="preserve"> по банковата гаранция, съответно вносител на сумата по гаранцията или титуляр на застраховката.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Документът за гаранцията за изпълнение се представя към момента на сключване на договора.</w:t>
      </w:r>
    </w:p>
    <w:p w:rsidR="00AF28D1" w:rsidRPr="00AF28D1" w:rsidRDefault="00AF28D1" w:rsidP="00AF28D1">
      <w:pPr>
        <w:spacing w:after="0" w:line="240" w:lineRule="auto"/>
        <w:ind w:firstLine="567"/>
        <w:jc w:val="both"/>
        <w:rPr>
          <w:rFonts w:ascii="Times New Roman" w:eastAsia="Times New Roman" w:hAnsi="Times New Roman" w:cs="Times New Roman"/>
          <w:color w:val="000000"/>
          <w:sz w:val="24"/>
          <w:szCs w:val="24"/>
          <w:lang w:eastAsia="bg-BG"/>
        </w:rPr>
      </w:pPr>
      <w:r w:rsidRPr="00AF28D1">
        <w:rPr>
          <w:rFonts w:ascii="Times New Roman" w:eastAsia="Times New Roman" w:hAnsi="Times New Roman" w:cs="Times New Roman"/>
          <w:color w:val="000000"/>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AF28D1" w:rsidRDefault="00AF28D1" w:rsidP="000D02CF">
      <w:pPr>
        <w:spacing w:after="0" w:line="240" w:lineRule="auto"/>
        <w:ind w:firstLine="567"/>
        <w:jc w:val="both"/>
        <w:rPr>
          <w:rFonts w:ascii="Times New Roman" w:eastAsia="MS Mincho" w:hAnsi="Times New Roman" w:cs="Times New Roman"/>
          <w:color w:val="000000" w:themeColor="text1"/>
          <w:sz w:val="24"/>
          <w:szCs w:val="24"/>
        </w:rPr>
      </w:pPr>
    </w:p>
    <w:p w:rsidR="00F42F0D" w:rsidRPr="00243A23" w:rsidRDefault="00F42F0D" w:rsidP="00243A23">
      <w:pPr>
        <w:spacing w:after="0" w:line="240" w:lineRule="auto"/>
        <w:rPr>
          <w:rFonts w:ascii="Times New Roman" w:eastAsia="MS Mincho" w:hAnsi="Times New Roman" w:cs="Times New Roman"/>
          <w:b/>
          <w:color w:val="000000" w:themeColor="text1"/>
          <w:sz w:val="24"/>
          <w:szCs w:val="24"/>
        </w:rPr>
      </w:pPr>
    </w:p>
    <w:p w:rsidR="00C757D4" w:rsidRDefault="00C757D4" w:rsidP="00ED4882">
      <w:pPr>
        <w:pStyle w:val="a3"/>
        <w:numPr>
          <w:ilvl w:val="0"/>
          <w:numId w:val="12"/>
        </w:numPr>
        <w:spacing w:after="0" w:line="240" w:lineRule="auto"/>
        <w:jc w:val="center"/>
        <w:rPr>
          <w:rFonts w:ascii="Times New Roman" w:eastAsia="MS Mincho" w:hAnsi="Times New Roman" w:cs="Times New Roman"/>
          <w:b/>
          <w:color w:val="000000" w:themeColor="text1"/>
          <w:sz w:val="24"/>
          <w:szCs w:val="24"/>
        </w:rPr>
      </w:pPr>
      <w:r w:rsidRPr="00243A23">
        <w:rPr>
          <w:rFonts w:ascii="Times New Roman" w:eastAsia="MS Mincho" w:hAnsi="Times New Roman" w:cs="Times New Roman"/>
          <w:b/>
          <w:color w:val="000000" w:themeColor="text1"/>
          <w:sz w:val="24"/>
          <w:szCs w:val="24"/>
        </w:rPr>
        <w:t xml:space="preserve">        УКАЗАНИЯ ЗА ПОДГОТОВКА И СЪДЪРЖАНИЕ НА ОФЕРТАТА</w:t>
      </w:r>
    </w:p>
    <w:p w:rsidR="00C723A9" w:rsidRPr="00243A23" w:rsidRDefault="00C723A9" w:rsidP="00C723A9">
      <w:pPr>
        <w:pStyle w:val="a3"/>
        <w:spacing w:after="0" w:line="240" w:lineRule="auto"/>
        <w:ind w:left="1800"/>
        <w:rPr>
          <w:rFonts w:ascii="Times New Roman" w:eastAsia="MS Mincho" w:hAnsi="Times New Roman" w:cs="Times New Roman"/>
          <w:b/>
          <w:color w:val="000000" w:themeColor="text1"/>
          <w:sz w:val="24"/>
          <w:szCs w:val="24"/>
        </w:rPr>
      </w:pPr>
    </w:p>
    <w:p w:rsidR="00634133" w:rsidRPr="00C723A9" w:rsidRDefault="00634133" w:rsidP="007B057F">
      <w:pPr>
        <w:pStyle w:val="a3"/>
        <w:numPr>
          <w:ilvl w:val="0"/>
          <w:numId w:val="31"/>
        </w:numPr>
        <w:spacing w:after="0" w:line="240" w:lineRule="auto"/>
        <w:ind w:left="0" w:firstLine="567"/>
        <w:jc w:val="both"/>
        <w:rPr>
          <w:rFonts w:ascii="Times New Roman" w:eastAsia="Times New Roman" w:hAnsi="Times New Roman" w:cs="Times New Roman"/>
          <w:b/>
          <w:color w:val="000000"/>
          <w:sz w:val="24"/>
          <w:szCs w:val="24"/>
          <w:lang w:eastAsia="bg-BG"/>
        </w:rPr>
      </w:pPr>
      <w:r w:rsidRPr="00C723A9">
        <w:rPr>
          <w:rFonts w:ascii="Times New Roman" w:eastAsia="Times New Roman" w:hAnsi="Times New Roman" w:cs="Times New Roman"/>
          <w:b/>
          <w:color w:val="000000"/>
          <w:sz w:val="24"/>
          <w:szCs w:val="24"/>
          <w:lang w:eastAsia="bg-BG"/>
        </w:rPr>
        <w:t>Документи, свързани с участие в поръчката.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w:t>
      </w:r>
      <w:r w:rsidR="00634133">
        <w:rPr>
          <w:rFonts w:ascii="Times New Roman" w:eastAsia="Times New Roman" w:hAnsi="Times New Roman" w:cs="Times New Roman"/>
          <w:color w:val="000000"/>
          <w:sz w:val="24"/>
          <w:szCs w:val="24"/>
          <w:lang w:eastAsia="bg-BG"/>
        </w:rPr>
        <w:t>азписка, на адреса, посочен от В</w:t>
      </w:r>
      <w:r w:rsidRPr="00C757D4">
        <w:rPr>
          <w:rFonts w:ascii="Times New Roman" w:eastAsia="Times New Roman" w:hAnsi="Times New Roman" w:cs="Times New Roman"/>
          <w:color w:val="000000"/>
          <w:sz w:val="24"/>
          <w:szCs w:val="24"/>
          <w:lang w:eastAsia="bg-BG"/>
        </w:rPr>
        <w:t xml:space="preserve">ъзложителя. Документите се представят в запечатана непрозрачна </w:t>
      </w:r>
      <w:r w:rsidRPr="00243A23">
        <w:rPr>
          <w:rFonts w:ascii="Times New Roman" w:eastAsia="Times New Roman" w:hAnsi="Times New Roman" w:cs="Times New Roman"/>
          <w:b/>
          <w:color w:val="000000"/>
          <w:sz w:val="24"/>
          <w:szCs w:val="24"/>
          <w:lang w:eastAsia="bg-BG"/>
        </w:rPr>
        <w:t>опаковка</w:t>
      </w:r>
      <w:r w:rsidRPr="00C757D4">
        <w:rPr>
          <w:rFonts w:ascii="Times New Roman" w:eastAsia="Times New Roman" w:hAnsi="Times New Roman" w:cs="Times New Roman"/>
          <w:color w:val="000000"/>
          <w:sz w:val="24"/>
          <w:szCs w:val="24"/>
          <w:lang w:eastAsia="bg-BG"/>
        </w:rPr>
        <w:t>, върху която се посочват:</w:t>
      </w:r>
    </w:p>
    <w:p w:rsidR="00C757D4" w:rsidRPr="00C757D4" w:rsidRDefault="00634133" w:rsidP="00C723A9">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proofErr w:type="spellStart"/>
      <w:r w:rsidR="00C757D4" w:rsidRPr="00880F15">
        <w:rPr>
          <w:rFonts w:ascii="Times New Roman" w:eastAsia="Times New Roman" w:hAnsi="Times New Roman" w:cs="Times New Roman"/>
          <w:b/>
          <w:color w:val="000000"/>
          <w:sz w:val="24"/>
          <w:szCs w:val="24"/>
          <w:lang w:eastAsia="bg-BG"/>
        </w:rPr>
        <w:t>1</w:t>
      </w:r>
      <w:proofErr w:type="spellEnd"/>
      <w:r w:rsidR="00C757D4" w:rsidRPr="00880F15">
        <w:rPr>
          <w:rFonts w:ascii="Times New Roman" w:eastAsia="Times New Roman" w:hAnsi="Times New Roman" w:cs="Times New Roman"/>
          <w:b/>
          <w:color w:val="000000"/>
          <w:sz w:val="24"/>
          <w:szCs w:val="24"/>
          <w:lang w:eastAsia="bg-BG"/>
        </w:rPr>
        <w:t>.</w:t>
      </w:r>
      <w:r w:rsidR="00C757D4" w:rsidRPr="00C757D4">
        <w:rPr>
          <w:rFonts w:ascii="Times New Roman" w:eastAsia="Times New Roman" w:hAnsi="Times New Roman" w:cs="Times New Roman"/>
          <w:color w:val="000000"/>
          <w:sz w:val="24"/>
          <w:szCs w:val="24"/>
          <w:lang w:eastAsia="bg-BG"/>
        </w:rPr>
        <w:t xml:space="preserve"> </w:t>
      </w:r>
      <w:r w:rsidR="004125E7">
        <w:rPr>
          <w:rFonts w:ascii="Times New Roman" w:eastAsia="Times New Roman" w:hAnsi="Times New Roman" w:cs="Times New Roman"/>
          <w:color w:val="000000"/>
          <w:sz w:val="24"/>
          <w:szCs w:val="24"/>
          <w:lang w:eastAsia="bg-BG"/>
        </w:rPr>
        <w:t>Н</w:t>
      </w:r>
      <w:r w:rsidR="00C757D4" w:rsidRPr="00C757D4">
        <w:rPr>
          <w:rFonts w:ascii="Times New Roman" w:eastAsia="Times New Roman" w:hAnsi="Times New Roman" w:cs="Times New Roman"/>
          <w:color w:val="000000"/>
          <w:sz w:val="24"/>
          <w:szCs w:val="24"/>
          <w:lang w:eastAsia="bg-BG"/>
        </w:rPr>
        <w:t>аименованието на участника, включително участниците в обединението, когато е приложимо;</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2.</w:t>
      </w:r>
      <w:r w:rsidR="004125E7">
        <w:rPr>
          <w:rFonts w:ascii="Times New Roman" w:eastAsia="Times New Roman" w:hAnsi="Times New Roman" w:cs="Times New Roman"/>
          <w:color w:val="000000"/>
          <w:sz w:val="24"/>
          <w:szCs w:val="24"/>
          <w:lang w:eastAsia="bg-BG"/>
        </w:rPr>
        <w:t xml:space="preserve"> Ад</w:t>
      </w:r>
      <w:r w:rsidR="00C757D4" w:rsidRPr="00C757D4">
        <w:rPr>
          <w:rFonts w:ascii="Times New Roman" w:eastAsia="Times New Roman" w:hAnsi="Times New Roman" w:cs="Times New Roman"/>
          <w:color w:val="000000"/>
          <w:sz w:val="24"/>
          <w:szCs w:val="24"/>
          <w:lang w:eastAsia="bg-BG"/>
        </w:rPr>
        <w:t>рес за кореспонденция, телефон и по възможност – факс и електронен адрес;</w:t>
      </w:r>
    </w:p>
    <w:p w:rsidR="00C757D4" w:rsidRPr="00C757D4" w:rsidRDefault="00634133" w:rsidP="00C757D4">
      <w:pPr>
        <w:spacing w:after="0" w:line="240" w:lineRule="auto"/>
        <w:ind w:firstLine="567"/>
        <w:jc w:val="both"/>
        <w:rPr>
          <w:rFonts w:ascii="Times New Roman" w:eastAsia="Times New Roman" w:hAnsi="Times New Roman" w:cs="Times New Roman"/>
          <w:color w:val="000000"/>
          <w:sz w:val="24"/>
          <w:szCs w:val="24"/>
          <w:lang w:eastAsia="bg-BG"/>
        </w:rPr>
      </w:pPr>
      <w:r w:rsidRPr="00880F15">
        <w:rPr>
          <w:rFonts w:ascii="Times New Roman" w:eastAsia="Times New Roman" w:hAnsi="Times New Roman" w:cs="Times New Roman"/>
          <w:b/>
          <w:color w:val="000000"/>
          <w:sz w:val="24"/>
          <w:szCs w:val="24"/>
          <w:lang w:eastAsia="bg-BG"/>
        </w:rPr>
        <w:t>1.</w:t>
      </w:r>
      <w:r w:rsidR="004125E7" w:rsidRPr="00880F15">
        <w:rPr>
          <w:rFonts w:ascii="Times New Roman" w:eastAsia="Times New Roman" w:hAnsi="Times New Roman" w:cs="Times New Roman"/>
          <w:b/>
          <w:color w:val="000000"/>
          <w:sz w:val="24"/>
          <w:szCs w:val="24"/>
          <w:lang w:eastAsia="bg-BG"/>
        </w:rPr>
        <w:t>3.</w:t>
      </w:r>
      <w:r w:rsidR="004125E7">
        <w:rPr>
          <w:rFonts w:ascii="Times New Roman" w:eastAsia="Times New Roman" w:hAnsi="Times New Roman" w:cs="Times New Roman"/>
          <w:color w:val="000000"/>
          <w:sz w:val="24"/>
          <w:szCs w:val="24"/>
          <w:lang w:eastAsia="bg-BG"/>
        </w:rPr>
        <w:t xml:space="preserve"> Н</w:t>
      </w:r>
      <w:r w:rsidR="00C757D4" w:rsidRPr="00C757D4">
        <w:rPr>
          <w:rFonts w:ascii="Times New Roman" w:eastAsia="Times New Roman" w:hAnsi="Times New Roman" w:cs="Times New Roman"/>
          <w:color w:val="000000"/>
          <w:sz w:val="24"/>
          <w:szCs w:val="24"/>
          <w:lang w:eastAsia="bg-BG"/>
        </w:rPr>
        <w:t>аименованието на поръчката, за която се подават документите.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C757D4" w:rsidRPr="00C757D4" w:rsidRDefault="00C757D4" w:rsidP="00C757D4">
      <w:pPr>
        <w:spacing w:after="0" w:line="240" w:lineRule="auto"/>
        <w:ind w:firstLine="567"/>
        <w:jc w:val="both"/>
        <w:rPr>
          <w:rFonts w:ascii="Times New Roman" w:eastAsia="Times New Roman" w:hAnsi="Times New Roman" w:cs="Times New Roman"/>
          <w:color w:val="000000"/>
          <w:sz w:val="24"/>
          <w:szCs w:val="24"/>
          <w:lang w:eastAsia="bg-BG"/>
        </w:rPr>
      </w:pPr>
      <w:r w:rsidRPr="00C757D4">
        <w:rPr>
          <w:rFonts w:ascii="Times New Roman" w:eastAsia="Times New Roman" w:hAnsi="Times New Roman" w:cs="Times New Roman"/>
          <w:color w:val="000000"/>
          <w:sz w:val="24"/>
          <w:szCs w:val="24"/>
          <w:lang w:eastAsia="bg-BG"/>
        </w:rPr>
        <w:t xml:space="preserve"> Свързани лица по §1, т.</w:t>
      </w:r>
      <w:r w:rsidR="00634133">
        <w:rPr>
          <w:rFonts w:ascii="Times New Roman" w:eastAsia="Times New Roman" w:hAnsi="Times New Roman" w:cs="Times New Roman"/>
          <w:color w:val="000000"/>
          <w:sz w:val="24"/>
          <w:szCs w:val="24"/>
          <w:lang w:eastAsia="bg-BG"/>
        </w:rPr>
        <w:t xml:space="preserve"> </w:t>
      </w:r>
      <w:r w:rsidRPr="00C757D4">
        <w:rPr>
          <w:rFonts w:ascii="Times New Roman" w:eastAsia="Times New Roman" w:hAnsi="Times New Roman" w:cs="Times New Roman"/>
          <w:color w:val="000000"/>
          <w:sz w:val="24"/>
          <w:szCs w:val="24"/>
          <w:lang w:eastAsia="bg-BG"/>
        </w:rPr>
        <w:t>45 от ДР на ЗОП не могат да бъдат самостоятелни участници в една и съща процедура.</w:t>
      </w:r>
    </w:p>
    <w:p w:rsidR="00C757D4" w:rsidRPr="00C757D4" w:rsidRDefault="00C757D4" w:rsidP="00C757D4">
      <w:pPr>
        <w:pStyle w:val="m"/>
        <w:ind w:firstLine="567"/>
      </w:pPr>
      <w:r w:rsidRPr="00C757D4">
        <w:t>Участниците могат при спазване на чл.</w:t>
      </w:r>
      <w:r w:rsidR="00EE269A">
        <w:t xml:space="preserve"> </w:t>
      </w:r>
      <w:r w:rsidRPr="00C757D4">
        <w:t>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C757D4" w:rsidRPr="00C757D4" w:rsidRDefault="00C757D4" w:rsidP="00C757D4">
      <w:pPr>
        <w:spacing w:after="0" w:line="240" w:lineRule="auto"/>
        <w:ind w:firstLine="990"/>
        <w:jc w:val="both"/>
        <w:rPr>
          <w:rFonts w:ascii="Times New Roman" w:eastAsia="Times New Roman" w:hAnsi="Times New Roman" w:cs="Times New Roman"/>
          <w:color w:val="000000"/>
          <w:sz w:val="24"/>
          <w:szCs w:val="24"/>
          <w:lang w:eastAsia="bg-BG"/>
        </w:rPr>
      </w:pPr>
    </w:p>
    <w:p w:rsidR="00634133" w:rsidRPr="00760908" w:rsidRDefault="00C757D4" w:rsidP="007B057F">
      <w:pPr>
        <w:pStyle w:val="a3"/>
        <w:numPr>
          <w:ilvl w:val="0"/>
          <w:numId w:val="31"/>
        </w:numPr>
        <w:spacing w:after="0" w:line="240" w:lineRule="auto"/>
        <w:ind w:left="0" w:firstLine="709"/>
        <w:jc w:val="both"/>
        <w:rPr>
          <w:rFonts w:ascii="Times New Roman" w:eastAsia="Times New Roman" w:hAnsi="Times New Roman" w:cs="Times New Roman"/>
          <w:b/>
          <w:color w:val="000000"/>
          <w:sz w:val="24"/>
          <w:szCs w:val="24"/>
          <w:lang w:eastAsia="bg-BG"/>
        </w:rPr>
      </w:pPr>
      <w:r w:rsidRPr="00760908">
        <w:rPr>
          <w:rFonts w:ascii="Times New Roman" w:eastAsia="Times New Roman" w:hAnsi="Times New Roman" w:cs="Times New Roman"/>
          <w:b/>
          <w:color w:val="000000"/>
          <w:sz w:val="24"/>
          <w:szCs w:val="24"/>
          <w:lang w:eastAsia="bg-BG"/>
        </w:rPr>
        <w:t>Съдържание на офертата</w:t>
      </w:r>
      <w:r w:rsidR="001E69DE">
        <w:rPr>
          <w:rFonts w:ascii="Times New Roman" w:eastAsia="Times New Roman" w:hAnsi="Times New Roman" w:cs="Times New Roman"/>
          <w:b/>
          <w:color w:val="000000"/>
          <w:sz w:val="24"/>
          <w:szCs w:val="24"/>
          <w:lang w:eastAsia="bg-BG"/>
        </w:rPr>
        <w:t>:</w:t>
      </w:r>
    </w:p>
    <w:p w:rsidR="00760908" w:rsidRDefault="00760908" w:rsidP="00760908">
      <w:pPr>
        <w:pStyle w:val="a3"/>
        <w:spacing w:after="0" w:line="240" w:lineRule="auto"/>
        <w:ind w:left="1069"/>
        <w:jc w:val="both"/>
        <w:rPr>
          <w:rFonts w:ascii="Times New Roman" w:eastAsia="Times New Roman" w:hAnsi="Times New Roman" w:cs="Times New Roman"/>
          <w:b/>
          <w:color w:val="000000"/>
          <w:sz w:val="24"/>
          <w:szCs w:val="24"/>
          <w:lang w:eastAsia="bg-BG"/>
        </w:rPr>
      </w:pP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lastRenderedPageBreak/>
        <w:t xml:space="preserve">Представяне на участника - </w:t>
      </w:r>
      <w:r w:rsidR="00865960">
        <w:rPr>
          <w:rFonts w:ascii="Times New Roman" w:eastAsia="Times New Roman" w:hAnsi="Times New Roman"/>
          <w:b/>
          <w:i/>
          <w:color w:val="000000"/>
          <w:sz w:val="24"/>
          <w:szCs w:val="24"/>
          <w:lang w:eastAsia="bg-BG"/>
        </w:rPr>
        <w:t>Приложение 1</w:t>
      </w:r>
      <w:r w:rsidRPr="00143A38">
        <w:rPr>
          <w:rFonts w:ascii="Times New Roman" w:eastAsia="Times New Roman" w:hAnsi="Times New Roman"/>
          <w:color w:val="000000"/>
          <w:sz w:val="24"/>
          <w:szCs w:val="24"/>
          <w:lang w:eastAsia="bg-BG"/>
        </w:rPr>
        <w:t xml:space="preserve">; </w:t>
      </w:r>
    </w:p>
    <w:p w:rsidR="00760908" w:rsidRPr="0026079C" w:rsidRDefault="00760908" w:rsidP="00ED4882">
      <w:pPr>
        <w:pStyle w:val="a3"/>
        <w:numPr>
          <w:ilvl w:val="1"/>
          <w:numId w:val="16"/>
        </w:numPr>
        <w:spacing w:after="0" w:line="240" w:lineRule="auto"/>
        <w:ind w:left="0"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 xml:space="preserve">Заявление за участие в обществена поръчка чрез събиране на оферти с обява- </w:t>
      </w:r>
      <w:r w:rsidR="0026079C" w:rsidRPr="0026079C">
        <w:rPr>
          <w:rFonts w:ascii="Times New Roman" w:eastAsia="Times New Roman" w:hAnsi="Times New Roman"/>
          <w:b/>
          <w:i/>
          <w:color w:val="000000"/>
          <w:sz w:val="24"/>
          <w:szCs w:val="24"/>
          <w:lang w:eastAsia="bg-BG"/>
        </w:rPr>
        <w:t>Приложение 2</w:t>
      </w:r>
      <w:r w:rsidRPr="0026079C">
        <w:rPr>
          <w:rFonts w:ascii="Times New Roman" w:eastAsia="Times New Roman" w:hAnsi="Times New Roman"/>
          <w:b/>
          <w:i/>
          <w:color w:val="000000"/>
          <w:sz w:val="24"/>
          <w:szCs w:val="24"/>
          <w:lang w:eastAsia="bg-BG"/>
        </w:rPr>
        <w:t>;</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 за доказване на предприетите мерки за надеждност, когато е приложимо;</w:t>
      </w:r>
    </w:p>
    <w:p w:rsid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Документите по чл. 37, ал. 4 ППЗОП, когато е приложимо.</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Техническо предложение, съдържащо:</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а) документ за упълномощаване, когато лицето, което подава офертата, не е законният представител на участника;</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б) предложение за изпълнение на поръчката в съответствие с техническите спецификации и изискванията на възложителя - </w:t>
      </w:r>
      <w:r w:rsidR="0086451F">
        <w:rPr>
          <w:rFonts w:ascii="Times New Roman" w:eastAsia="Times New Roman" w:hAnsi="Times New Roman"/>
          <w:b/>
          <w:i/>
          <w:color w:val="000000"/>
          <w:sz w:val="24"/>
          <w:szCs w:val="24"/>
          <w:lang w:eastAsia="bg-BG"/>
        </w:rPr>
        <w:t xml:space="preserve">Приложение № </w:t>
      </w:r>
      <w:r w:rsidR="00913464">
        <w:rPr>
          <w:rFonts w:ascii="Times New Roman" w:eastAsia="Times New Roman" w:hAnsi="Times New Roman"/>
          <w:b/>
          <w:i/>
          <w:color w:val="000000"/>
          <w:sz w:val="24"/>
          <w:szCs w:val="24"/>
          <w:lang w:eastAsia="bg-BG"/>
        </w:rPr>
        <w:t>12</w:t>
      </w:r>
      <w:r w:rsidR="00481CB0">
        <w:rPr>
          <w:rFonts w:ascii="Times New Roman" w:eastAsia="Times New Roman" w:hAnsi="Times New Roman"/>
          <w:b/>
          <w:i/>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в) декларация за съгласие с клаузите на приложения проект на договор -</w:t>
      </w:r>
      <w:r w:rsidR="0086451F">
        <w:rPr>
          <w:rFonts w:ascii="Times New Roman" w:eastAsia="Times New Roman" w:hAnsi="Times New Roman"/>
          <w:b/>
          <w:i/>
          <w:color w:val="000000"/>
          <w:sz w:val="24"/>
          <w:szCs w:val="24"/>
          <w:lang w:eastAsia="bg-BG"/>
        </w:rPr>
        <w:t xml:space="preserve"> Приложение № 7</w:t>
      </w:r>
      <w:r w:rsidRPr="00760908">
        <w:rPr>
          <w:rFonts w:ascii="Times New Roman" w:eastAsia="Times New Roman" w:hAnsi="Times New Roman"/>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b/>
          <w:i/>
          <w:color w:val="000000"/>
          <w:sz w:val="24"/>
          <w:szCs w:val="24"/>
          <w:u w:val="single"/>
          <w:lang w:eastAsia="bg-BG"/>
        </w:rPr>
      </w:pPr>
      <w:r w:rsidRPr="00760908">
        <w:rPr>
          <w:rFonts w:ascii="Times New Roman" w:eastAsia="Times New Roman" w:hAnsi="Times New Roman"/>
          <w:color w:val="000000"/>
          <w:sz w:val="24"/>
          <w:szCs w:val="24"/>
          <w:lang w:eastAsia="bg-BG"/>
        </w:rPr>
        <w:t xml:space="preserve"> г) декларация за срока на валидност на офертата  - </w:t>
      </w:r>
      <w:r w:rsidR="00913464">
        <w:rPr>
          <w:rFonts w:ascii="Times New Roman" w:eastAsia="Times New Roman" w:hAnsi="Times New Roman"/>
          <w:b/>
          <w:i/>
          <w:color w:val="000000"/>
          <w:sz w:val="24"/>
          <w:szCs w:val="24"/>
          <w:lang w:eastAsia="bg-BG"/>
        </w:rPr>
        <w:t xml:space="preserve"> Приложение № 8</w:t>
      </w:r>
      <w:r w:rsidRPr="00760908">
        <w:rPr>
          <w:rFonts w:ascii="Times New Roman" w:eastAsia="Times New Roman" w:hAnsi="Times New Roman"/>
          <w:b/>
          <w:i/>
          <w:color w:val="000000"/>
          <w:sz w:val="24"/>
          <w:szCs w:val="24"/>
          <w:lang w:eastAsia="bg-BG"/>
        </w:rPr>
        <w:t>;</w:t>
      </w:r>
    </w:p>
    <w:p w:rsidR="00760908" w:rsidRPr="00760908" w:rsidRDefault="00760908" w:rsidP="00143A38">
      <w:pPr>
        <w:spacing w:after="0" w:line="240" w:lineRule="auto"/>
        <w:ind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д</w:t>
      </w:r>
      <w:r w:rsidRPr="00760908">
        <w:rPr>
          <w:rFonts w:ascii="Times New Roman" w:eastAsia="Times New Roman" w:hAnsi="Times New Roman"/>
          <w:color w:val="000000"/>
          <w:sz w:val="24"/>
          <w:szCs w:val="24"/>
          <w:lang w:eastAsia="bg-BG"/>
        </w:rPr>
        <w:t>) друга информация и/или документи, изискани от възложителя, когато това се налага от предмета на поръчката;</w:t>
      </w: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 т.</w:t>
      </w:r>
      <w:r w:rsidR="00734C99">
        <w:rPr>
          <w:rFonts w:ascii="Times New Roman" w:eastAsia="Times New Roman" w:hAnsi="Times New Roman"/>
          <w:color w:val="000000"/>
          <w:sz w:val="24"/>
          <w:szCs w:val="24"/>
          <w:lang w:eastAsia="bg-BG"/>
        </w:rPr>
        <w:t xml:space="preserve"> 1,2 и 7 от ЗОП- </w:t>
      </w:r>
      <w:r w:rsidR="00734C99" w:rsidRPr="00E257C9">
        <w:rPr>
          <w:rFonts w:ascii="Times New Roman" w:eastAsia="Times New Roman" w:hAnsi="Times New Roman"/>
          <w:b/>
          <w:i/>
          <w:color w:val="000000"/>
          <w:sz w:val="24"/>
          <w:szCs w:val="24"/>
          <w:lang w:eastAsia="bg-BG"/>
        </w:rPr>
        <w:t xml:space="preserve">Приложение № </w:t>
      </w:r>
      <w:r w:rsidR="00E257C9" w:rsidRPr="00E257C9">
        <w:rPr>
          <w:rFonts w:ascii="Times New Roman" w:eastAsia="Times New Roman" w:hAnsi="Times New Roman"/>
          <w:b/>
          <w:i/>
          <w:color w:val="000000"/>
          <w:sz w:val="24"/>
          <w:szCs w:val="24"/>
          <w:lang w:eastAsia="bg-BG"/>
        </w:rPr>
        <w:t>5</w:t>
      </w:r>
      <w:r w:rsidRPr="00E257C9">
        <w:rPr>
          <w:rFonts w:ascii="Times New Roman" w:eastAsia="Times New Roman" w:hAnsi="Times New Roman"/>
          <w:b/>
          <w:i/>
          <w:color w:val="000000"/>
          <w:sz w:val="24"/>
          <w:szCs w:val="24"/>
          <w:lang w:eastAsia="bg-BG"/>
        </w:rPr>
        <w:t>;</w:t>
      </w:r>
    </w:p>
    <w:p w:rsidR="00760908" w:rsidRPr="00143A3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по чл. 54, ал. 1</w:t>
      </w:r>
      <w:r w:rsidR="00E257C9">
        <w:rPr>
          <w:rFonts w:ascii="Times New Roman" w:eastAsia="Times New Roman" w:hAnsi="Times New Roman"/>
          <w:color w:val="000000"/>
          <w:sz w:val="24"/>
          <w:szCs w:val="24"/>
          <w:lang w:eastAsia="bg-BG"/>
        </w:rPr>
        <w:t xml:space="preserve">, т. 3-5 от ЗОП- </w:t>
      </w:r>
      <w:r w:rsidR="00E257C9" w:rsidRPr="00E257C9">
        <w:rPr>
          <w:rFonts w:ascii="Times New Roman" w:eastAsia="Times New Roman" w:hAnsi="Times New Roman"/>
          <w:b/>
          <w:i/>
          <w:color w:val="000000"/>
          <w:sz w:val="24"/>
          <w:szCs w:val="24"/>
          <w:lang w:eastAsia="bg-BG"/>
        </w:rPr>
        <w:t>Приложение № 6</w:t>
      </w:r>
      <w:r w:rsidRPr="00E257C9">
        <w:rPr>
          <w:rFonts w:ascii="Times New Roman" w:eastAsia="Times New Roman" w:hAnsi="Times New Roman"/>
          <w:b/>
          <w:i/>
          <w:color w:val="000000"/>
          <w:sz w:val="24"/>
          <w:szCs w:val="24"/>
          <w:lang w:eastAsia="bg-BG"/>
        </w:rPr>
        <w:t>;</w:t>
      </w:r>
    </w:p>
    <w:p w:rsidR="00F27BEE" w:rsidRPr="00143A38" w:rsidRDefault="00F27BEE"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143A38">
        <w:rPr>
          <w:rFonts w:ascii="Times New Roman" w:eastAsia="Times New Roman" w:hAnsi="Times New Roman"/>
          <w:color w:val="000000"/>
          <w:sz w:val="24"/>
          <w:szCs w:val="24"/>
          <w:lang w:eastAsia="bg-BG"/>
        </w:rPr>
        <w:t>Декларация за извършен оглед на помещенията, предвидени за ремонт в Национална следствена</w:t>
      </w:r>
      <w:r w:rsidR="001C318D">
        <w:rPr>
          <w:rFonts w:ascii="Times New Roman" w:eastAsia="Times New Roman" w:hAnsi="Times New Roman"/>
          <w:color w:val="000000"/>
          <w:sz w:val="24"/>
          <w:szCs w:val="24"/>
          <w:lang w:eastAsia="bg-BG"/>
        </w:rPr>
        <w:t xml:space="preserve"> служба </w:t>
      </w:r>
      <w:r w:rsidR="001C318D" w:rsidRPr="00290A4F">
        <w:rPr>
          <w:rFonts w:ascii="Times New Roman" w:eastAsia="Times New Roman" w:hAnsi="Times New Roman"/>
          <w:b/>
          <w:i/>
          <w:color w:val="000000"/>
          <w:sz w:val="24"/>
          <w:szCs w:val="24"/>
          <w:lang w:eastAsia="bg-BG"/>
        </w:rPr>
        <w:t>(Приложение ОБРАЗЕЦ № 10</w:t>
      </w:r>
      <w:r w:rsidRPr="00290A4F">
        <w:rPr>
          <w:rFonts w:ascii="Times New Roman" w:eastAsia="Times New Roman" w:hAnsi="Times New Roman"/>
          <w:b/>
          <w:i/>
          <w:color w:val="000000"/>
          <w:sz w:val="24"/>
          <w:szCs w:val="24"/>
          <w:lang w:eastAsia="bg-BG"/>
        </w:rPr>
        <w:t>)</w:t>
      </w:r>
      <w:r w:rsidRPr="00EA1CF0">
        <w:rPr>
          <w:rFonts w:ascii="Times New Roman" w:eastAsia="Times New Roman" w:hAnsi="Times New Roman"/>
          <w:b/>
          <w:color w:val="000000"/>
          <w:sz w:val="24"/>
          <w:szCs w:val="24"/>
          <w:lang w:eastAsia="bg-BG"/>
        </w:rPr>
        <w:t>.</w:t>
      </w:r>
    </w:p>
    <w:p w:rsidR="00760908" w:rsidRPr="002C1C9D" w:rsidRDefault="00760908" w:rsidP="00ED4882">
      <w:pPr>
        <w:pStyle w:val="a3"/>
        <w:numPr>
          <w:ilvl w:val="1"/>
          <w:numId w:val="16"/>
        </w:numPr>
        <w:spacing w:after="0" w:line="240" w:lineRule="auto"/>
        <w:ind w:left="0" w:firstLine="709"/>
        <w:jc w:val="both"/>
        <w:rPr>
          <w:rFonts w:ascii="Times New Roman" w:eastAsia="Times New Roman" w:hAnsi="Times New Roman"/>
          <w:b/>
          <w:i/>
          <w:color w:val="000000"/>
          <w:sz w:val="24"/>
          <w:szCs w:val="24"/>
          <w:lang w:eastAsia="bg-BG"/>
        </w:rPr>
      </w:pPr>
      <w:r w:rsidRPr="00760908">
        <w:rPr>
          <w:rFonts w:ascii="Times New Roman" w:eastAsia="Times New Roman" w:hAnsi="Times New Roman"/>
          <w:color w:val="000000"/>
          <w:sz w:val="24"/>
          <w:szCs w:val="24"/>
          <w:lang w:eastAsia="bg-BG"/>
        </w:rPr>
        <w:t>Ценовото предложение</w:t>
      </w:r>
      <w:r w:rsidR="002C1C9D">
        <w:rPr>
          <w:rFonts w:ascii="Times New Roman" w:eastAsia="Times New Roman" w:hAnsi="Times New Roman"/>
          <w:color w:val="000000"/>
          <w:sz w:val="24"/>
          <w:szCs w:val="24"/>
          <w:lang w:eastAsia="bg-BG"/>
        </w:rPr>
        <w:t xml:space="preserve"> </w:t>
      </w:r>
      <w:r w:rsidRPr="00143A38">
        <w:rPr>
          <w:rFonts w:ascii="Times New Roman" w:eastAsia="Times New Roman" w:hAnsi="Times New Roman"/>
          <w:color w:val="000000"/>
          <w:sz w:val="24"/>
          <w:szCs w:val="24"/>
          <w:lang w:eastAsia="bg-BG"/>
        </w:rPr>
        <w:t>-</w:t>
      </w:r>
      <w:r w:rsidR="00143A38">
        <w:rPr>
          <w:rFonts w:ascii="Times New Roman" w:eastAsia="Times New Roman" w:hAnsi="Times New Roman"/>
          <w:color w:val="000000"/>
          <w:sz w:val="24"/>
          <w:szCs w:val="24"/>
          <w:lang w:eastAsia="bg-BG"/>
        </w:rPr>
        <w:t xml:space="preserve"> </w:t>
      </w:r>
      <w:r w:rsidR="00913464" w:rsidRPr="00290A4F">
        <w:rPr>
          <w:rFonts w:ascii="Times New Roman" w:eastAsia="Times New Roman" w:hAnsi="Times New Roman"/>
          <w:b/>
          <w:i/>
          <w:color w:val="000000"/>
          <w:sz w:val="24"/>
          <w:szCs w:val="24"/>
          <w:lang w:eastAsia="bg-BG"/>
        </w:rPr>
        <w:t>Приложение № 9</w:t>
      </w:r>
      <w:r w:rsidR="002C1C9D">
        <w:rPr>
          <w:rFonts w:ascii="Times New Roman" w:eastAsia="Times New Roman" w:hAnsi="Times New Roman"/>
          <w:color w:val="000000"/>
          <w:sz w:val="24"/>
          <w:szCs w:val="24"/>
          <w:lang w:eastAsia="bg-BG"/>
        </w:rPr>
        <w:t xml:space="preserve"> и приложенията към него: </w:t>
      </w:r>
      <w:r w:rsidR="00654459" w:rsidRPr="002C1C9D">
        <w:rPr>
          <w:rFonts w:ascii="Times New Roman" w:eastAsia="Times New Roman" w:hAnsi="Times New Roman" w:cs="Times New Roman"/>
          <w:b/>
          <w:i/>
          <w:sz w:val="24"/>
          <w:szCs w:val="24"/>
        </w:rPr>
        <w:t>КСС – Приложение №</w:t>
      </w:r>
      <w:r w:rsidR="00913464">
        <w:rPr>
          <w:rFonts w:ascii="Times New Roman" w:eastAsia="Times New Roman" w:hAnsi="Times New Roman" w:cs="Times New Roman"/>
          <w:b/>
          <w:i/>
          <w:sz w:val="24"/>
          <w:szCs w:val="24"/>
        </w:rPr>
        <w:t xml:space="preserve"> 9</w:t>
      </w:r>
      <w:r w:rsidR="00654459">
        <w:rPr>
          <w:rFonts w:ascii="Times New Roman" w:eastAsia="Times New Roman" w:hAnsi="Times New Roman" w:cs="Times New Roman"/>
          <w:b/>
          <w:i/>
          <w:sz w:val="24"/>
          <w:szCs w:val="24"/>
        </w:rPr>
        <w:t xml:space="preserve">.1 и </w:t>
      </w:r>
      <w:r w:rsidR="002C1C9D" w:rsidRPr="002C1C9D">
        <w:rPr>
          <w:rFonts w:ascii="Times New Roman" w:eastAsia="Times New Roman" w:hAnsi="Times New Roman"/>
          <w:b/>
          <w:i/>
          <w:color w:val="000000"/>
          <w:sz w:val="24"/>
          <w:szCs w:val="24"/>
          <w:lang w:eastAsia="bg-BG"/>
        </w:rPr>
        <w:t xml:space="preserve">Информация за </w:t>
      </w:r>
      <w:r w:rsidR="002C1C9D" w:rsidRPr="002C1C9D">
        <w:rPr>
          <w:rFonts w:ascii="Times New Roman" w:eastAsia="Times New Roman" w:hAnsi="Times New Roman" w:cs="Times New Roman"/>
          <w:b/>
          <w:i/>
          <w:sz w:val="24"/>
          <w:szCs w:val="24"/>
        </w:rPr>
        <w:t xml:space="preserve">елементите на ценообразуване при изпълнение на непредвидени видове работи – Приложение </w:t>
      </w:r>
      <w:r w:rsidR="00913464">
        <w:rPr>
          <w:rFonts w:ascii="Times New Roman" w:eastAsia="Times New Roman" w:hAnsi="Times New Roman" w:cs="Times New Roman"/>
          <w:b/>
          <w:i/>
          <w:sz w:val="24"/>
          <w:szCs w:val="24"/>
        </w:rPr>
        <w:t>9</w:t>
      </w:r>
      <w:r w:rsidR="00654459">
        <w:rPr>
          <w:rFonts w:ascii="Times New Roman" w:eastAsia="Times New Roman" w:hAnsi="Times New Roman" w:cs="Times New Roman"/>
          <w:b/>
          <w:i/>
          <w:sz w:val="24"/>
          <w:szCs w:val="24"/>
        </w:rPr>
        <w:t>.2</w:t>
      </w:r>
      <w:r w:rsidR="002C1C9D" w:rsidRPr="002C1C9D">
        <w:rPr>
          <w:rFonts w:ascii="Times New Roman" w:eastAsia="Times New Roman" w:hAnsi="Times New Roman" w:cs="Times New Roman"/>
          <w:b/>
          <w:i/>
          <w:sz w:val="24"/>
          <w:szCs w:val="24"/>
        </w:rPr>
        <w:t>;</w:t>
      </w:r>
    </w:p>
    <w:p w:rsidR="00760908" w:rsidRPr="00760908" w:rsidRDefault="00760908" w:rsidP="00ED4882">
      <w:pPr>
        <w:pStyle w:val="a3"/>
        <w:numPr>
          <w:ilvl w:val="1"/>
          <w:numId w:val="16"/>
        </w:numPr>
        <w:spacing w:after="0" w:line="240" w:lineRule="auto"/>
        <w:ind w:left="0" w:firstLine="709"/>
        <w:jc w:val="both"/>
        <w:rPr>
          <w:rFonts w:ascii="Times New Roman" w:eastAsia="Times New Roman" w:hAnsi="Times New Roman"/>
          <w:color w:val="000000"/>
          <w:sz w:val="24"/>
          <w:szCs w:val="24"/>
          <w:lang w:eastAsia="bg-BG"/>
        </w:rPr>
      </w:pPr>
      <w:r w:rsidRPr="00760908">
        <w:rPr>
          <w:rFonts w:ascii="Times New Roman" w:eastAsia="Times New Roman" w:hAnsi="Times New Roman"/>
          <w:color w:val="000000"/>
          <w:sz w:val="24"/>
          <w:szCs w:val="24"/>
          <w:lang w:eastAsia="bg-BG"/>
        </w:rPr>
        <w:t>Опис на представените документи;</w:t>
      </w:r>
    </w:p>
    <w:p w:rsidR="002C1C9D" w:rsidRDefault="002C1C9D" w:rsidP="00760908">
      <w:pPr>
        <w:pStyle w:val="a3"/>
        <w:spacing w:after="0" w:line="240" w:lineRule="auto"/>
        <w:ind w:left="1069"/>
        <w:jc w:val="both"/>
        <w:rPr>
          <w:rFonts w:ascii="Times New Roman" w:eastAsia="Times New Roman" w:hAnsi="Times New Roman" w:cs="Times New Roman"/>
          <w:b/>
          <w:color w:val="000000"/>
          <w:sz w:val="24"/>
          <w:szCs w:val="24"/>
          <w:lang w:eastAsia="bg-BG"/>
        </w:rPr>
      </w:pPr>
    </w:p>
    <w:p w:rsidR="00A03F45" w:rsidRPr="007B057F" w:rsidRDefault="00A810B6" w:rsidP="007B057F">
      <w:pPr>
        <w:pStyle w:val="a3"/>
        <w:numPr>
          <w:ilvl w:val="0"/>
          <w:numId w:val="31"/>
        </w:numPr>
        <w:spacing w:after="0" w:line="240" w:lineRule="auto"/>
        <w:ind w:left="0" w:firstLine="709"/>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Документи</w:t>
      </w:r>
      <w:r w:rsidRPr="0008701D">
        <w:rPr>
          <w:rFonts w:ascii="Times New Roman" w:eastAsia="Calibri" w:hAnsi="Times New Roman" w:cs="Times New Roman"/>
          <w:b/>
          <w:sz w:val="24"/>
          <w:szCs w:val="24"/>
        </w:rPr>
        <w:t xml:space="preserve"> за доказване на съответствието</w:t>
      </w:r>
      <w:r w:rsidRPr="0008701D">
        <w:rPr>
          <w:rFonts w:ascii="Times New Roman" w:eastAsia="Times New Roman" w:hAnsi="Times New Roman" w:cs="Times New Roman"/>
          <w:b/>
          <w:sz w:val="24"/>
          <w:szCs w:val="24"/>
          <w:lang w:eastAsia="bg-BG"/>
        </w:rPr>
        <w:t xml:space="preserve"> с поставения критерий за подбор</w:t>
      </w:r>
      <w:r w:rsidR="001E69DE" w:rsidRPr="007B057F">
        <w:rPr>
          <w:rFonts w:ascii="Times New Roman" w:eastAsia="Times New Roman" w:hAnsi="Times New Roman" w:cs="Times New Roman"/>
          <w:b/>
          <w:color w:val="000000"/>
          <w:sz w:val="24"/>
          <w:szCs w:val="24"/>
          <w:lang w:eastAsia="bg-BG"/>
        </w:rPr>
        <w:t xml:space="preserve">. </w:t>
      </w:r>
    </w:p>
    <w:p w:rsidR="00A36AB2" w:rsidRPr="00143A38" w:rsidRDefault="006D36CE" w:rsidP="00A36AB2">
      <w:pPr>
        <w:pStyle w:val="a3"/>
        <w:spacing w:after="0" w:line="240" w:lineRule="auto"/>
        <w:ind w:left="0" w:firstLine="709"/>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t>Участниците не са длъжни да</w:t>
      </w:r>
      <w:r w:rsidR="00A36AB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поставят в офертата си д</w:t>
      </w:r>
      <w:r w:rsidRPr="00143A38">
        <w:rPr>
          <w:rFonts w:ascii="Times New Roman" w:eastAsia="Times New Roman" w:hAnsi="Times New Roman" w:cs="Times New Roman"/>
          <w:b/>
          <w:sz w:val="24"/>
          <w:szCs w:val="24"/>
          <w:lang w:eastAsia="bg-BG"/>
        </w:rPr>
        <w:t>окументи</w:t>
      </w:r>
      <w:r>
        <w:rPr>
          <w:rFonts w:ascii="Times New Roman" w:eastAsia="Times New Roman" w:hAnsi="Times New Roman" w:cs="Times New Roman"/>
          <w:b/>
          <w:sz w:val="24"/>
          <w:szCs w:val="24"/>
          <w:lang w:eastAsia="bg-BG"/>
        </w:rPr>
        <w:t>те</w:t>
      </w:r>
      <w:r w:rsidRPr="00143A38">
        <w:rPr>
          <w:rFonts w:ascii="Times New Roman" w:eastAsia="Times New Roman" w:hAnsi="Times New Roman" w:cs="Times New Roman"/>
          <w:b/>
          <w:sz w:val="24"/>
          <w:szCs w:val="24"/>
          <w:lang w:eastAsia="bg-BG"/>
        </w:rPr>
        <w:t>, удостоверяващи съответствието с поставените критерии за подбор</w:t>
      </w:r>
      <w:r>
        <w:rPr>
          <w:rFonts w:ascii="Times New Roman" w:eastAsia="Times New Roman" w:hAnsi="Times New Roman" w:cs="Times New Roman"/>
          <w:b/>
          <w:sz w:val="24"/>
          <w:szCs w:val="24"/>
          <w:lang w:eastAsia="bg-BG"/>
        </w:rPr>
        <w:t xml:space="preserve">, но са длъжни да ги </w:t>
      </w:r>
      <w:r w:rsidR="00A36AB2">
        <w:rPr>
          <w:rFonts w:ascii="Times New Roman" w:eastAsia="Times New Roman" w:hAnsi="Times New Roman" w:cs="Times New Roman"/>
          <w:b/>
          <w:sz w:val="24"/>
          <w:szCs w:val="24"/>
          <w:lang w:eastAsia="bg-BG"/>
        </w:rPr>
        <w:t>представят при следните обстоятелства:</w:t>
      </w:r>
    </w:p>
    <w:p w:rsidR="00760908" w:rsidRDefault="004B218E" w:rsidP="00ED4882">
      <w:pPr>
        <w:pStyle w:val="a3"/>
        <w:numPr>
          <w:ilvl w:val="0"/>
          <w:numId w:val="18"/>
        </w:numPr>
        <w:spacing w:after="0" w:line="240" w:lineRule="auto"/>
        <w:ind w:left="0" w:firstLine="709"/>
        <w:jc w:val="both"/>
        <w:rPr>
          <w:rFonts w:ascii="Times New Roman" w:eastAsia="Times New Roman" w:hAnsi="Times New Roman" w:cs="Times New Roman"/>
          <w:b/>
          <w:color w:val="000000"/>
          <w:sz w:val="24"/>
          <w:szCs w:val="24"/>
          <w:lang w:eastAsia="bg-BG"/>
        </w:rPr>
      </w:pPr>
      <w:r w:rsidRPr="004B218E">
        <w:rPr>
          <w:rFonts w:ascii="Times New Roman" w:eastAsia="Times New Roman" w:hAnsi="Times New Roman" w:cs="Times New Roman"/>
          <w:b/>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съответствието с поставените критерии за подбор, когато това е необходимо за законосъобразното провеждане на процедурата.</w:t>
      </w:r>
    </w:p>
    <w:p w:rsidR="004B218E" w:rsidRPr="00A03F45" w:rsidRDefault="004B218E" w:rsidP="00ED4882">
      <w:pPr>
        <w:pStyle w:val="a3"/>
        <w:numPr>
          <w:ilvl w:val="0"/>
          <w:numId w:val="18"/>
        </w:numPr>
        <w:spacing w:after="0" w:line="274" w:lineRule="exact"/>
        <w:ind w:left="0" w:right="20" w:firstLine="709"/>
        <w:jc w:val="both"/>
        <w:rPr>
          <w:rFonts w:ascii="Times New Roman" w:eastAsia="Times New Roman" w:hAnsi="Times New Roman" w:cs="Times New Roman"/>
          <w:b/>
          <w:i/>
          <w:sz w:val="24"/>
          <w:szCs w:val="24"/>
          <w:lang w:eastAsia="bg-BG"/>
        </w:rPr>
      </w:pPr>
      <w:r w:rsidRPr="00A36AB2">
        <w:rPr>
          <w:rFonts w:ascii="Times New Roman" w:eastAsia="Times New Roman" w:hAnsi="Times New Roman" w:cs="Times New Roman"/>
          <w:b/>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03F45" w:rsidRPr="00A03F45" w:rsidRDefault="00A03F45" w:rsidP="00A03F45">
      <w:pPr>
        <w:pStyle w:val="a3"/>
        <w:spacing w:after="0" w:line="274" w:lineRule="exact"/>
        <w:ind w:left="0" w:right="20" w:firstLine="709"/>
        <w:jc w:val="both"/>
        <w:rPr>
          <w:rFonts w:ascii="Times New Roman" w:eastAsia="Times New Roman" w:hAnsi="Times New Roman" w:cs="Times New Roman"/>
          <w:b/>
          <w:sz w:val="24"/>
          <w:szCs w:val="24"/>
          <w:lang w:eastAsia="bg-BG"/>
        </w:rPr>
      </w:pPr>
      <w:r w:rsidRPr="00A03F45">
        <w:rPr>
          <w:rFonts w:ascii="Times New Roman" w:eastAsia="Times New Roman" w:hAnsi="Times New Roman" w:cs="Times New Roman"/>
          <w:b/>
          <w:sz w:val="24"/>
          <w:szCs w:val="24"/>
          <w:lang w:eastAsia="bg-BG"/>
        </w:rPr>
        <w:t>Документите се представят и за подизпълнителите и третите лица, ако има такива.</w:t>
      </w:r>
    </w:p>
    <w:p w:rsidR="006C44A6" w:rsidRDefault="006C44A6" w:rsidP="004B218E">
      <w:pPr>
        <w:pStyle w:val="a3"/>
        <w:spacing w:after="0" w:line="240" w:lineRule="auto"/>
        <w:ind w:left="0" w:firstLine="709"/>
        <w:jc w:val="both"/>
        <w:rPr>
          <w:rFonts w:ascii="Times New Roman" w:eastAsia="Times New Roman" w:hAnsi="Times New Roman" w:cs="Times New Roman"/>
          <w:b/>
          <w:sz w:val="24"/>
          <w:szCs w:val="24"/>
          <w:lang w:eastAsia="bg-BG"/>
        </w:rPr>
      </w:pPr>
    </w:p>
    <w:p w:rsidR="004B218E" w:rsidRDefault="004B218E" w:rsidP="004B218E">
      <w:pPr>
        <w:pStyle w:val="a3"/>
        <w:spacing w:after="0" w:line="240" w:lineRule="auto"/>
        <w:ind w:left="0" w:firstLine="709"/>
        <w:jc w:val="both"/>
        <w:rPr>
          <w:rFonts w:ascii="Times New Roman" w:eastAsia="Times New Roman" w:hAnsi="Times New Roman" w:cs="Times New Roman"/>
          <w:b/>
          <w:sz w:val="24"/>
          <w:szCs w:val="24"/>
          <w:lang w:eastAsia="bg-BG"/>
        </w:rPr>
      </w:pPr>
      <w:r w:rsidRPr="00143A38">
        <w:rPr>
          <w:rFonts w:ascii="Times New Roman" w:eastAsia="Times New Roman" w:hAnsi="Times New Roman" w:cs="Times New Roman"/>
          <w:b/>
          <w:sz w:val="24"/>
          <w:szCs w:val="24"/>
          <w:lang w:eastAsia="bg-BG"/>
        </w:rPr>
        <w:t>Документи</w:t>
      </w:r>
      <w:r w:rsidR="006C44A6">
        <w:rPr>
          <w:rFonts w:ascii="Times New Roman" w:eastAsia="Times New Roman" w:hAnsi="Times New Roman" w:cs="Times New Roman"/>
          <w:b/>
          <w:sz w:val="24"/>
          <w:szCs w:val="24"/>
          <w:lang w:eastAsia="bg-BG"/>
        </w:rPr>
        <w:t>те</w:t>
      </w:r>
      <w:r w:rsidRPr="00143A38">
        <w:rPr>
          <w:rFonts w:ascii="Times New Roman" w:eastAsia="Times New Roman" w:hAnsi="Times New Roman" w:cs="Times New Roman"/>
          <w:b/>
          <w:sz w:val="24"/>
          <w:szCs w:val="24"/>
          <w:lang w:eastAsia="bg-BG"/>
        </w:rPr>
        <w:t>, удостоверяващи съответствието с поставените критерии за подбор</w:t>
      </w:r>
      <w:r>
        <w:rPr>
          <w:rFonts w:ascii="Times New Roman" w:eastAsia="Times New Roman" w:hAnsi="Times New Roman" w:cs="Times New Roman"/>
          <w:b/>
          <w:sz w:val="24"/>
          <w:szCs w:val="24"/>
          <w:lang w:eastAsia="bg-BG"/>
        </w:rPr>
        <w:t>:</w:t>
      </w:r>
    </w:p>
    <w:p w:rsidR="006C44A6" w:rsidRPr="00760908" w:rsidRDefault="006C44A6" w:rsidP="004B218E">
      <w:pPr>
        <w:pStyle w:val="a3"/>
        <w:spacing w:after="0" w:line="240" w:lineRule="auto"/>
        <w:ind w:left="0" w:firstLine="709"/>
        <w:jc w:val="both"/>
        <w:rPr>
          <w:rFonts w:ascii="Times New Roman" w:eastAsia="Times New Roman" w:hAnsi="Times New Roman" w:cs="Times New Roman"/>
          <w:b/>
          <w:color w:val="000000"/>
          <w:sz w:val="24"/>
          <w:szCs w:val="24"/>
          <w:lang w:eastAsia="bg-BG"/>
        </w:rPr>
      </w:pPr>
    </w:p>
    <w:p w:rsidR="004B218E" w:rsidRPr="00C3637E" w:rsidRDefault="004B218E" w:rsidP="00C3637E">
      <w:pPr>
        <w:pStyle w:val="a3"/>
        <w:widowControl w:val="0"/>
        <w:numPr>
          <w:ilvl w:val="1"/>
          <w:numId w:val="31"/>
        </w:numPr>
        <w:autoSpaceDE w:val="0"/>
        <w:autoSpaceDN w:val="0"/>
        <w:adjustRightInd w:val="0"/>
        <w:spacing w:after="0"/>
        <w:jc w:val="both"/>
        <w:rPr>
          <w:rFonts w:ascii="Times New Roman" w:hAnsi="Times New Roman" w:cs="Times New Roman"/>
          <w:b/>
          <w:i/>
          <w:sz w:val="24"/>
          <w:szCs w:val="24"/>
        </w:rPr>
      </w:pPr>
      <w:r w:rsidRPr="00C3637E">
        <w:rPr>
          <w:rFonts w:ascii="Times New Roman" w:hAnsi="Times New Roman" w:cs="Times New Roman"/>
          <w:b/>
          <w:bCs/>
          <w:sz w:val="24"/>
          <w:szCs w:val="24"/>
        </w:rPr>
        <w:t>Годност (правоспособност) за упражняване на професионална дейност</w:t>
      </w:r>
    </w:p>
    <w:p w:rsidR="004B218E" w:rsidRDefault="004B218E" w:rsidP="00ED4882">
      <w:pPr>
        <w:pStyle w:val="a3"/>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bg-BG"/>
        </w:rPr>
      </w:pPr>
      <w:r w:rsidRPr="00A36AB2">
        <w:rPr>
          <w:rFonts w:ascii="Times New Roman" w:eastAsia="Times New Roman" w:hAnsi="Times New Roman" w:cs="Times New Roman"/>
          <w:color w:val="000000"/>
          <w:sz w:val="24"/>
          <w:szCs w:val="24"/>
          <w:lang w:eastAsia="bg-BG"/>
        </w:rPr>
        <w:t xml:space="preserve">Доказателства за валидна регистрация в Централния професионален регистър на строителя/заверени от участника копия от удостоверения и регистрационни талони и/или др.подходящи, или съответни за чуждестранни лица.  </w:t>
      </w:r>
    </w:p>
    <w:p w:rsidR="001B5242" w:rsidRPr="00A36AB2" w:rsidRDefault="001B5242" w:rsidP="001B5242">
      <w:pPr>
        <w:pStyle w:val="a3"/>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bg-BG"/>
        </w:rPr>
      </w:pPr>
    </w:p>
    <w:p w:rsidR="00AA2B6D" w:rsidRDefault="00A36AB2" w:rsidP="00C3637E">
      <w:pPr>
        <w:pStyle w:val="a3"/>
        <w:widowControl w:val="0"/>
        <w:numPr>
          <w:ilvl w:val="1"/>
          <w:numId w:val="31"/>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36AB2">
        <w:rPr>
          <w:rFonts w:ascii="Times New Roman" w:hAnsi="Times New Roman" w:cs="Times New Roman"/>
          <w:b/>
          <w:bCs/>
          <w:sz w:val="24"/>
          <w:szCs w:val="24"/>
        </w:rPr>
        <w:t>Икономическо и финансово състояние:</w:t>
      </w:r>
    </w:p>
    <w:p w:rsidR="001B5242" w:rsidRPr="00A36AB2" w:rsidRDefault="001B5242" w:rsidP="001B5242">
      <w:pPr>
        <w:pStyle w:val="a3"/>
        <w:widowControl w:val="0"/>
        <w:autoSpaceDE w:val="0"/>
        <w:autoSpaceDN w:val="0"/>
        <w:adjustRightInd w:val="0"/>
        <w:spacing w:after="0"/>
        <w:ind w:left="1069"/>
        <w:jc w:val="both"/>
        <w:rPr>
          <w:rFonts w:ascii="Times New Roman" w:hAnsi="Times New Roman" w:cs="Times New Roman"/>
          <w:b/>
          <w:bCs/>
          <w:sz w:val="24"/>
          <w:szCs w:val="24"/>
        </w:rPr>
      </w:pPr>
    </w:p>
    <w:p w:rsidR="00A36AB2" w:rsidRDefault="00A36AB2" w:rsidP="00ED4882">
      <w:pPr>
        <w:pStyle w:val="a3"/>
        <w:widowControl w:val="0"/>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A36AB2">
        <w:rPr>
          <w:rFonts w:ascii="Times New Roman" w:hAnsi="Times New Roman"/>
          <w:sz w:val="24"/>
          <w:szCs w:val="24"/>
        </w:rPr>
        <w:t xml:space="preserve">Доказателства за наличие на застраховка "Професионална отговорност“ - заверено от участника копие от валидна застрахователна полица, съгласно изискванията на чл. </w:t>
      </w:r>
      <w:r w:rsidRPr="00A36AB2">
        <w:rPr>
          <w:rFonts w:ascii="Times New Roman" w:hAnsi="Times New Roman"/>
          <w:sz w:val="24"/>
          <w:szCs w:val="24"/>
        </w:rPr>
        <w:lastRenderedPageBreak/>
        <w:t>171 от ЗУТ (застраховка професионална отговорност );</w:t>
      </w:r>
    </w:p>
    <w:p w:rsidR="001B5242" w:rsidRPr="00A36AB2" w:rsidRDefault="001B5242" w:rsidP="001B5242">
      <w:pPr>
        <w:pStyle w:val="a3"/>
        <w:widowControl w:val="0"/>
        <w:autoSpaceDE w:val="0"/>
        <w:autoSpaceDN w:val="0"/>
        <w:adjustRightInd w:val="0"/>
        <w:spacing w:after="0" w:line="240" w:lineRule="auto"/>
        <w:ind w:left="709"/>
        <w:jc w:val="both"/>
        <w:rPr>
          <w:rFonts w:ascii="Times New Roman" w:hAnsi="Times New Roman"/>
          <w:sz w:val="24"/>
          <w:szCs w:val="24"/>
        </w:rPr>
      </w:pPr>
    </w:p>
    <w:p w:rsidR="00A36AB2" w:rsidRPr="00A36AB2" w:rsidRDefault="00A36AB2" w:rsidP="00C3637E">
      <w:pPr>
        <w:pStyle w:val="a3"/>
        <w:widowControl w:val="0"/>
        <w:numPr>
          <w:ilvl w:val="1"/>
          <w:numId w:val="31"/>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36AB2">
        <w:rPr>
          <w:rFonts w:ascii="Times New Roman" w:hAnsi="Times New Roman" w:cs="Times New Roman"/>
          <w:b/>
          <w:bCs/>
          <w:sz w:val="24"/>
          <w:szCs w:val="24"/>
        </w:rPr>
        <w:t>Технически и професионални способности на участниците:</w:t>
      </w:r>
    </w:p>
    <w:p w:rsidR="004B218E" w:rsidRDefault="004B218E" w:rsidP="0063413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p>
    <w:p w:rsidR="00C757D4" w:rsidRPr="001B2053" w:rsidRDefault="00C757D4" w:rsidP="00ED4882">
      <w:pPr>
        <w:pStyle w:val="a3"/>
        <w:numPr>
          <w:ilvl w:val="0"/>
          <w:numId w:val="20"/>
        </w:numPr>
        <w:autoSpaceDE w:val="0"/>
        <w:autoSpaceDN w:val="0"/>
        <w:adjustRightInd w:val="0"/>
        <w:spacing w:after="0" w:line="240" w:lineRule="auto"/>
        <w:ind w:left="0" w:firstLine="709"/>
        <w:jc w:val="both"/>
        <w:rPr>
          <w:rFonts w:ascii="Times New Roman" w:hAnsi="Times New Roman"/>
          <w:sz w:val="24"/>
          <w:szCs w:val="24"/>
          <w:lang w:eastAsia="bg-BG"/>
        </w:rPr>
      </w:pPr>
      <w:r w:rsidRPr="001B2053">
        <w:rPr>
          <w:rFonts w:ascii="Times New Roman" w:hAnsi="Times New Roman"/>
          <w:sz w:val="24"/>
          <w:szCs w:val="24"/>
          <w:lang w:eastAsia="bg-BG"/>
        </w:rPr>
        <w:t xml:space="preserve">Списък на строителството </w:t>
      </w:r>
      <w:r w:rsidRPr="001B2053">
        <w:rPr>
          <w:rFonts w:ascii="Times New Roman" w:hAnsi="Times New Roman" w:cs="Times New Roman"/>
          <w:b/>
          <w:i/>
          <w:sz w:val="24"/>
          <w:szCs w:val="24"/>
        </w:rPr>
        <w:t xml:space="preserve">(Приложение </w:t>
      </w:r>
      <w:r w:rsidR="00691762" w:rsidRPr="001B2053">
        <w:rPr>
          <w:rFonts w:ascii="Times New Roman" w:hAnsi="Times New Roman" w:cs="Times New Roman"/>
          <w:b/>
          <w:i/>
          <w:sz w:val="24"/>
          <w:szCs w:val="24"/>
        </w:rPr>
        <w:t xml:space="preserve">– Списък строителство ОБРАЗЕЦ </w:t>
      </w:r>
      <w:r w:rsidR="00EA1CF0" w:rsidRPr="001B2053">
        <w:rPr>
          <w:rFonts w:ascii="Times New Roman" w:hAnsi="Times New Roman" w:cs="Times New Roman"/>
          <w:b/>
          <w:i/>
          <w:sz w:val="24"/>
          <w:szCs w:val="24"/>
        </w:rPr>
        <w:t xml:space="preserve">            </w:t>
      </w:r>
      <w:r w:rsidR="00691762" w:rsidRPr="001B2053">
        <w:rPr>
          <w:rFonts w:ascii="Times New Roman" w:hAnsi="Times New Roman" w:cs="Times New Roman"/>
          <w:b/>
          <w:i/>
          <w:sz w:val="24"/>
          <w:szCs w:val="24"/>
        </w:rPr>
        <w:t>№</w:t>
      </w:r>
      <w:r w:rsidR="00F02956" w:rsidRPr="001B2053">
        <w:rPr>
          <w:rFonts w:ascii="Times New Roman" w:hAnsi="Times New Roman" w:cs="Times New Roman"/>
          <w:b/>
          <w:i/>
          <w:sz w:val="24"/>
          <w:szCs w:val="24"/>
        </w:rPr>
        <w:t xml:space="preserve"> </w:t>
      </w:r>
      <w:r w:rsidR="00691762" w:rsidRPr="001B2053">
        <w:rPr>
          <w:rFonts w:ascii="Times New Roman" w:hAnsi="Times New Roman" w:cs="Times New Roman"/>
          <w:b/>
          <w:i/>
          <w:sz w:val="24"/>
          <w:szCs w:val="24"/>
        </w:rPr>
        <w:t>3</w:t>
      </w:r>
      <w:r w:rsidRPr="001B2053">
        <w:rPr>
          <w:rFonts w:ascii="Times New Roman" w:hAnsi="Times New Roman" w:cs="Times New Roman"/>
          <w:b/>
          <w:i/>
          <w:sz w:val="24"/>
          <w:szCs w:val="24"/>
        </w:rPr>
        <w:t>)</w:t>
      </w:r>
      <w:r w:rsidR="00940C6B">
        <w:rPr>
          <w:rFonts w:ascii="Times New Roman" w:hAnsi="Times New Roman"/>
          <w:sz w:val="24"/>
          <w:szCs w:val="24"/>
          <w:lang w:eastAsia="bg-BG"/>
        </w:rPr>
        <w:t>, еднакво</w:t>
      </w:r>
      <w:r w:rsidRPr="001B2053">
        <w:rPr>
          <w:rFonts w:ascii="Times New Roman" w:hAnsi="Times New Roman"/>
          <w:sz w:val="24"/>
          <w:szCs w:val="24"/>
          <w:lang w:eastAsia="bg-BG"/>
        </w:rPr>
        <w:t xml:space="preserve">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C757D4" w:rsidRPr="001B2053" w:rsidRDefault="00C757D4" w:rsidP="00ED4882">
      <w:pPr>
        <w:pStyle w:val="a3"/>
        <w:numPr>
          <w:ilvl w:val="0"/>
          <w:numId w:val="21"/>
        </w:numPr>
        <w:spacing w:after="0" w:line="240" w:lineRule="auto"/>
        <w:ind w:left="0" w:firstLine="709"/>
        <w:jc w:val="both"/>
        <w:rPr>
          <w:rFonts w:ascii="Times New Roman" w:hAnsi="Times New Roman"/>
          <w:sz w:val="24"/>
          <w:szCs w:val="24"/>
          <w:lang w:eastAsia="bg-BG"/>
        </w:rPr>
      </w:pPr>
      <w:r w:rsidRPr="001B2053">
        <w:rPr>
          <w:rFonts w:ascii="Times New Roman" w:hAnsi="Times New Roman"/>
          <w:sz w:val="24"/>
          <w:szCs w:val="24"/>
          <w:lang w:eastAsia="bg-BG"/>
        </w:rPr>
        <w:t>Списък на ключовият персонал /техническите лица, които отговарят за извършване на строителството:технически ръководител, координатор по безопасност и здраве, отговорник за контрол на качеството /с посочена професионална компетентност на лицата - образование, професионал</w:t>
      </w:r>
      <w:r w:rsidR="001B5242" w:rsidRPr="001B2053">
        <w:rPr>
          <w:rFonts w:ascii="Times New Roman" w:hAnsi="Times New Roman"/>
          <w:sz w:val="24"/>
          <w:szCs w:val="24"/>
          <w:lang w:eastAsia="bg-BG"/>
        </w:rPr>
        <w:t>на квалификация и професионален</w:t>
      </w:r>
      <w:r w:rsidRPr="001B2053">
        <w:rPr>
          <w:rFonts w:ascii="Times New Roman" w:hAnsi="Times New Roman"/>
          <w:sz w:val="24"/>
          <w:szCs w:val="24"/>
          <w:lang w:eastAsia="bg-BG"/>
        </w:rPr>
        <w:t xml:space="preserve"> опит</w:t>
      </w:r>
      <w:r w:rsidR="001B5242" w:rsidRPr="001B2053">
        <w:rPr>
          <w:rFonts w:ascii="Times New Roman" w:hAnsi="Times New Roman"/>
          <w:sz w:val="24"/>
          <w:szCs w:val="24"/>
          <w:lang w:eastAsia="bg-BG"/>
        </w:rPr>
        <w:t xml:space="preserve"> в който се посочват и</w:t>
      </w:r>
      <w:r w:rsidRPr="001B2053">
        <w:rPr>
          <w:rFonts w:ascii="Times New Roman" w:hAnsi="Times New Roman"/>
          <w:sz w:val="24"/>
          <w:szCs w:val="24"/>
          <w:lang w:eastAsia="bg-BG"/>
        </w:rPr>
        <w:t xml:space="preserve"> </w:t>
      </w:r>
      <w:r w:rsidR="001B5242" w:rsidRPr="001B2053">
        <w:rPr>
          <w:rFonts w:ascii="Times New Roman" w:hAnsi="Times New Roman"/>
          <w:sz w:val="24"/>
          <w:szCs w:val="24"/>
          <w:lang w:eastAsia="bg-BG"/>
        </w:rPr>
        <w:t>специалистите и нискоквалифицираните работници</w:t>
      </w:r>
      <w:r w:rsidR="00810985" w:rsidRPr="001B2053">
        <w:rPr>
          <w:rFonts w:ascii="Times New Roman" w:hAnsi="Times New Roman"/>
          <w:sz w:val="24"/>
          <w:szCs w:val="24"/>
          <w:lang w:val="en-US" w:eastAsia="bg-BG"/>
        </w:rPr>
        <w:t xml:space="preserve">. В </w:t>
      </w:r>
      <w:r w:rsidR="00810985" w:rsidRPr="001B2053">
        <w:rPr>
          <w:rFonts w:ascii="Times New Roman" w:hAnsi="Times New Roman"/>
          <w:sz w:val="24"/>
          <w:szCs w:val="24"/>
          <w:lang w:eastAsia="bg-BG"/>
        </w:rPr>
        <w:t>същия</w:t>
      </w:r>
      <w:r w:rsidR="00810985" w:rsidRPr="001B2053">
        <w:rPr>
          <w:rFonts w:ascii="Times New Roman" w:hAnsi="Times New Roman"/>
          <w:sz w:val="24"/>
          <w:szCs w:val="24"/>
          <w:lang w:val="en-US" w:eastAsia="bg-BG"/>
        </w:rPr>
        <w:t xml:space="preserve"> </w:t>
      </w:r>
      <w:r w:rsidR="00810985" w:rsidRPr="001B2053">
        <w:rPr>
          <w:rFonts w:ascii="Times New Roman" w:hAnsi="Times New Roman"/>
          <w:sz w:val="24"/>
          <w:szCs w:val="24"/>
          <w:lang w:eastAsia="bg-BG"/>
        </w:rPr>
        <w:t xml:space="preserve">списък се посочват и </w:t>
      </w:r>
      <w:r w:rsidR="00810985" w:rsidRPr="001B2053">
        <w:rPr>
          <w:rFonts w:ascii="Times New Roman" w:hAnsi="Times New Roman" w:cs="Times New Roman"/>
          <w:sz w:val="24"/>
          <w:szCs w:val="24"/>
        </w:rPr>
        <w:t>специалистите и нискоквалифицираните работници</w:t>
      </w:r>
      <w:r w:rsidR="00810985" w:rsidRPr="001B2053">
        <w:rPr>
          <w:rFonts w:ascii="Times New Roman" w:hAnsi="Times New Roman"/>
          <w:sz w:val="24"/>
          <w:szCs w:val="24"/>
        </w:rPr>
        <w:t xml:space="preserve">, които ще изпълняват СМР, с посочена професионална компетентност на лицата - образование, професионална квалификация и </w:t>
      </w:r>
      <w:proofErr w:type="spellStart"/>
      <w:r w:rsidR="00810985" w:rsidRPr="001B2053">
        <w:rPr>
          <w:rFonts w:ascii="Times New Roman" w:hAnsi="Times New Roman"/>
          <w:sz w:val="24"/>
          <w:szCs w:val="24"/>
        </w:rPr>
        <w:t>професионалени</w:t>
      </w:r>
      <w:proofErr w:type="spellEnd"/>
      <w:r w:rsidR="00810985" w:rsidRPr="001B2053">
        <w:rPr>
          <w:rFonts w:ascii="Times New Roman" w:hAnsi="Times New Roman"/>
          <w:sz w:val="24"/>
          <w:szCs w:val="24"/>
        </w:rPr>
        <w:t xml:space="preserve"> опит -</w:t>
      </w:r>
      <w:r w:rsidR="001B5242" w:rsidRPr="001B2053">
        <w:rPr>
          <w:rFonts w:ascii="Times New Roman" w:hAnsi="Times New Roman"/>
          <w:sz w:val="24"/>
          <w:szCs w:val="24"/>
          <w:lang w:eastAsia="bg-BG"/>
        </w:rPr>
        <w:t xml:space="preserve"> </w:t>
      </w:r>
      <w:r w:rsidR="00691762" w:rsidRPr="001B2053">
        <w:rPr>
          <w:rFonts w:ascii="Times New Roman" w:hAnsi="Times New Roman"/>
          <w:b/>
          <w:i/>
          <w:sz w:val="24"/>
          <w:szCs w:val="24"/>
          <w:lang w:eastAsia="bg-BG"/>
        </w:rPr>
        <w:t>( Приложение  ОБРАЗЕЦ № 4</w:t>
      </w:r>
      <w:r w:rsidRPr="001B2053">
        <w:rPr>
          <w:rFonts w:ascii="Times New Roman" w:hAnsi="Times New Roman"/>
          <w:b/>
          <w:i/>
          <w:sz w:val="24"/>
          <w:szCs w:val="24"/>
          <w:lang w:eastAsia="bg-BG"/>
        </w:rPr>
        <w:t>)</w:t>
      </w:r>
      <w:r w:rsidR="001B5242" w:rsidRPr="001B2053">
        <w:rPr>
          <w:rFonts w:ascii="Times New Roman" w:hAnsi="Times New Roman"/>
          <w:sz w:val="24"/>
          <w:szCs w:val="24"/>
          <w:lang w:eastAsia="bg-BG"/>
        </w:rPr>
        <w:t>;</w:t>
      </w:r>
      <w:r w:rsidRPr="001B2053">
        <w:rPr>
          <w:rFonts w:ascii="Times New Roman" w:hAnsi="Times New Roman"/>
          <w:sz w:val="24"/>
          <w:szCs w:val="24"/>
          <w:lang w:eastAsia="bg-BG"/>
        </w:rPr>
        <w:t xml:space="preserve"> </w:t>
      </w:r>
    </w:p>
    <w:p w:rsidR="00C757D4" w:rsidRPr="009B3D7F" w:rsidRDefault="00C757D4" w:rsidP="00ED4882">
      <w:pPr>
        <w:pStyle w:val="a3"/>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1B2053">
        <w:rPr>
          <w:rFonts w:ascii="Times New Roman" w:hAnsi="Times New Roman"/>
          <w:sz w:val="24"/>
          <w:szCs w:val="24"/>
        </w:rPr>
        <w:t>Копи</w:t>
      </w:r>
      <w:r w:rsidR="00754CEF" w:rsidRPr="001B2053">
        <w:rPr>
          <w:rFonts w:ascii="Times New Roman" w:hAnsi="Times New Roman"/>
          <w:sz w:val="24"/>
          <w:szCs w:val="24"/>
        </w:rPr>
        <w:t>я</w:t>
      </w:r>
      <w:r w:rsidRPr="001B2053">
        <w:rPr>
          <w:rFonts w:ascii="Times New Roman" w:hAnsi="Times New Roman"/>
          <w:sz w:val="24"/>
          <w:szCs w:val="24"/>
        </w:rPr>
        <w:t xml:space="preserve"> от </w:t>
      </w:r>
      <w:r w:rsidR="00754CEF" w:rsidRPr="001B2053">
        <w:rPr>
          <w:rFonts w:ascii="Times New Roman" w:hAnsi="Times New Roman"/>
          <w:sz w:val="24"/>
          <w:szCs w:val="24"/>
        </w:rPr>
        <w:t>Сертификати: БДС EN ISO 9001:2008 или еквивалентен, BS OHSAS 18001:2007 или еквивалентен, БДС EN ISO 14001:2004 или еквивалентен</w:t>
      </w:r>
      <w:r w:rsidRPr="009B3D7F">
        <w:rPr>
          <w:rFonts w:ascii="Times New Roman" w:hAnsi="Times New Roman" w:cs="Times New Roman"/>
          <w:sz w:val="24"/>
          <w:szCs w:val="24"/>
        </w:rPr>
        <w:t xml:space="preserve">, </w:t>
      </w:r>
      <w:r w:rsidRPr="009B3D7F">
        <w:rPr>
          <w:rFonts w:ascii="Times New Roman" w:hAnsi="Times New Roman"/>
          <w:sz w:val="24"/>
          <w:szCs w:val="24"/>
        </w:rPr>
        <w:t>издаден от независими акредитирани лица при спазва</w:t>
      </w:r>
      <w:r w:rsidR="00F42F0D" w:rsidRPr="009B3D7F">
        <w:rPr>
          <w:rFonts w:ascii="Times New Roman" w:hAnsi="Times New Roman"/>
          <w:sz w:val="24"/>
          <w:szCs w:val="24"/>
        </w:rPr>
        <w:t>не изискванията съгласно чл.</w:t>
      </w:r>
      <w:r w:rsidR="00625110">
        <w:rPr>
          <w:rFonts w:ascii="Times New Roman" w:hAnsi="Times New Roman"/>
          <w:sz w:val="24"/>
          <w:szCs w:val="24"/>
        </w:rPr>
        <w:t xml:space="preserve"> </w:t>
      </w:r>
      <w:r w:rsidR="00F42F0D" w:rsidRPr="009B3D7F">
        <w:rPr>
          <w:rFonts w:ascii="Times New Roman" w:hAnsi="Times New Roman"/>
          <w:sz w:val="24"/>
          <w:szCs w:val="24"/>
        </w:rPr>
        <w:t xml:space="preserve">64, ал. </w:t>
      </w:r>
      <w:r w:rsidRPr="009B3D7F">
        <w:rPr>
          <w:rFonts w:ascii="Times New Roman" w:hAnsi="Times New Roman"/>
          <w:sz w:val="24"/>
          <w:szCs w:val="24"/>
        </w:rPr>
        <w:t>5,</w:t>
      </w:r>
      <w:r w:rsidR="00F42F0D" w:rsidRPr="009B3D7F">
        <w:rPr>
          <w:rFonts w:ascii="Times New Roman" w:hAnsi="Times New Roman"/>
          <w:sz w:val="24"/>
          <w:szCs w:val="24"/>
        </w:rPr>
        <w:t xml:space="preserve"> </w:t>
      </w:r>
      <w:r w:rsidRPr="009B3D7F">
        <w:rPr>
          <w:rFonts w:ascii="Times New Roman" w:hAnsi="Times New Roman"/>
          <w:sz w:val="24"/>
          <w:szCs w:val="24"/>
        </w:rPr>
        <w:t>6,</w:t>
      </w:r>
      <w:r w:rsidR="00F42F0D" w:rsidRPr="009B3D7F">
        <w:rPr>
          <w:rFonts w:ascii="Times New Roman" w:hAnsi="Times New Roman"/>
          <w:sz w:val="24"/>
          <w:szCs w:val="24"/>
        </w:rPr>
        <w:t xml:space="preserve"> </w:t>
      </w:r>
      <w:r w:rsidRPr="009B3D7F">
        <w:rPr>
          <w:rFonts w:ascii="Times New Roman" w:hAnsi="Times New Roman"/>
          <w:sz w:val="24"/>
          <w:szCs w:val="24"/>
        </w:rPr>
        <w:t xml:space="preserve">7 и </w:t>
      </w:r>
      <w:r w:rsidR="00F42F0D" w:rsidRPr="009B3D7F">
        <w:rPr>
          <w:rFonts w:ascii="Times New Roman" w:hAnsi="Times New Roman"/>
          <w:sz w:val="24"/>
          <w:szCs w:val="24"/>
        </w:rPr>
        <w:t>8</w:t>
      </w:r>
      <w:r w:rsidRPr="009B3D7F">
        <w:rPr>
          <w:rFonts w:ascii="Times New Roman" w:hAnsi="Times New Roman"/>
          <w:sz w:val="24"/>
          <w:szCs w:val="24"/>
        </w:rPr>
        <w:t xml:space="preserve"> от ЗОП, с обхват строителство.</w:t>
      </w:r>
    </w:p>
    <w:p w:rsidR="00C757D4" w:rsidRDefault="00C757D4" w:rsidP="00C757D4">
      <w:pPr>
        <w:pStyle w:val="3"/>
        <w:tabs>
          <w:tab w:val="left" w:pos="284"/>
        </w:tabs>
        <w:rPr>
          <w:b w:val="0"/>
          <w:sz w:val="24"/>
          <w:szCs w:val="24"/>
        </w:rPr>
      </w:pPr>
    </w:p>
    <w:p w:rsidR="00C757D4" w:rsidRPr="00C757D4" w:rsidRDefault="00C757D4" w:rsidP="00C757D4">
      <w:pPr>
        <w:widowControl w:val="0"/>
        <w:tabs>
          <w:tab w:val="left" w:pos="810"/>
        </w:tabs>
        <w:autoSpaceDE w:val="0"/>
        <w:autoSpaceDN w:val="0"/>
        <w:adjustRightInd w:val="0"/>
        <w:spacing w:after="0"/>
        <w:ind w:firstLine="540"/>
        <w:jc w:val="both"/>
        <w:rPr>
          <w:rFonts w:ascii="Times New Roman" w:hAnsi="Times New Roman" w:cs="Times New Roman"/>
          <w:b/>
          <w:sz w:val="24"/>
          <w:szCs w:val="24"/>
          <w:highlight w:val="yellow"/>
        </w:rPr>
      </w:pPr>
    </w:p>
    <w:p w:rsidR="00C91917" w:rsidRDefault="00C91917" w:rsidP="002935E0">
      <w:pPr>
        <w:tabs>
          <w:tab w:val="left" w:pos="567"/>
        </w:tabs>
        <w:spacing w:after="0"/>
        <w:jc w:val="both"/>
        <w:outlineLvl w:val="0"/>
        <w:rPr>
          <w:b/>
        </w:rPr>
      </w:pPr>
      <w:r>
        <w:rPr>
          <w:rFonts w:ascii="Times New Roman" w:hAnsi="Times New Roman" w:cs="Times New Roman"/>
          <w:b/>
          <w:sz w:val="24"/>
          <w:szCs w:val="24"/>
        </w:rPr>
        <w:tab/>
      </w:r>
      <w:r w:rsidR="00C757D4" w:rsidRPr="00C757D4">
        <w:rPr>
          <w:rFonts w:ascii="Times New Roman" w:hAnsi="Times New Roman" w:cs="Times New Roman"/>
          <w:b/>
          <w:sz w:val="24"/>
          <w:szCs w:val="24"/>
          <w:lang w:val="en-US"/>
        </w:rPr>
        <w:t>V</w:t>
      </w:r>
      <w:r w:rsidR="00C757D4" w:rsidRPr="00C757D4">
        <w:rPr>
          <w:rFonts w:ascii="Times New Roman" w:hAnsi="Times New Roman" w:cs="Times New Roman"/>
          <w:b/>
          <w:sz w:val="24"/>
          <w:szCs w:val="24"/>
        </w:rPr>
        <w:t>.</w:t>
      </w:r>
      <w:r w:rsidR="00840E0D">
        <w:rPr>
          <w:rFonts w:ascii="Times New Roman" w:hAnsi="Times New Roman" w:cs="Times New Roman"/>
          <w:b/>
          <w:sz w:val="24"/>
          <w:szCs w:val="24"/>
        </w:rPr>
        <w:t xml:space="preserve"> </w:t>
      </w:r>
      <w:r w:rsidR="00C757D4" w:rsidRPr="00C757D4">
        <w:rPr>
          <w:rFonts w:ascii="Times New Roman" w:hAnsi="Times New Roman" w:cs="Times New Roman"/>
          <w:b/>
          <w:sz w:val="24"/>
          <w:szCs w:val="24"/>
        </w:rPr>
        <w:t>ПРИЕМАНЕ, ОЦЕНЯВАНЕ, КЛАСИРАНЕ НА ОФЕРТИТЕ,</w:t>
      </w:r>
      <w:r w:rsidR="00880F15">
        <w:rPr>
          <w:rFonts w:ascii="Times New Roman" w:hAnsi="Times New Roman" w:cs="Times New Roman"/>
          <w:b/>
          <w:sz w:val="24"/>
          <w:szCs w:val="24"/>
        </w:rPr>
        <w:t xml:space="preserve"> </w:t>
      </w:r>
      <w:r w:rsidR="00C757D4" w:rsidRPr="00C757D4">
        <w:rPr>
          <w:rFonts w:ascii="Times New Roman" w:hAnsi="Times New Roman" w:cs="Times New Roman"/>
          <w:b/>
          <w:sz w:val="24"/>
          <w:szCs w:val="24"/>
        </w:rPr>
        <w:t xml:space="preserve">СКЛЮЧВАНЕ НА </w:t>
      </w:r>
      <w:r w:rsidR="00C757D4" w:rsidRPr="00C91917">
        <w:rPr>
          <w:rFonts w:ascii="Times New Roman" w:hAnsi="Times New Roman" w:cs="Times New Roman"/>
          <w:b/>
          <w:sz w:val="24"/>
          <w:szCs w:val="24"/>
        </w:rPr>
        <w:t>ДОГОВОР</w:t>
      </w:r>
      <w:r w:rsidR="00880F15">
        <w:rPr>
          <w:rFonts w:ascii="Times New Roman" w:hAnsi="Times New Roman" w:cs="Times New Roman"/>
          <w:b/>
          <w:sz w:val="24"/>
          <w:szCs w:val="24"/>
        </w:rPr>
        <w:t>.</w:t>
      </w:r>
      <w:r w:rsidR="000607B5" w:rsidRPr="00C91917">
        <w:rPr>
          <w:b/>
        </w:rPr>
        <w:t xml:space="preserve"> </w:t>
      </w:r>
    </w:p>
    <w:p w:rsidR="00840E0D" w:rsidRPr="00C91917" w:rsidRDefault="00840E0D" w:rsidP="002935E0">
      <w:pPr>
        <w:tabs>
          <w:tab w:val="left" w:pos="567"/>
        </w:tabs>
        <w:spacing w:after="0"/>
        <w:jc w:val="both"/>
        <w:outlineLvl w:val="0"/>
        <w:rPr>
          <w:b/>
        </w:rPr>
      </w:pPr>
    </w:p>
    <w:p w:rsidR="00C91917" w:rsidRPr="001B2053" w:rsidRDefault="00BA1E22" w:rsidP="00361262">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ab/>
      </w:r>
      <w:r w:rsidRPr="001B2053">
        <w:rPr>
          <w:rFonts w:ascii="Times New Roman" w:hAnsi="Times New Roman" w:cs="Times New Roman"/>
          <w:sz w:val="24"/>
          <w:szCs w:val="24"/>
        </w:rPr>
        <w:t>1</w:t>
      </w:r>
      <w:r w:rsidR="00C91917" w:rsidRPr="001B2053">
        <w:rPr>
          <w:rFonts w:ascii="Times New Roman" w:hAnsi="Times New Roman" w:cs="Times New Roman"/>
          <w:sz w:val="24"/>
          <w:szCs w:val="24"/>
        </w:rPr>
        <w:t xml:space="preserve">. </w:t>
      </w:r>
      <w:r w:rsidR="000607B5" w:rsidRPr="001B2053">
        <w:rPr>
          <w:rFonts w:ascii="Times New Roman" w:hAnsi="Times New Roman" w:cs="Times New Roman"/>
          <w:sz w:val="24"/>
          <w:szCs w:val="24"/>
        </w:rPr>
        <w:t>Комуникацията с участниците ще се извършва по ел. поща или факс, освен ако участник писмено заяви же</w:t>
      </w:r>
      <w:r w:rsidR="00C91917" w:rsidRPr="001B2053">
        <w:rPr>
          <w:rFonts w:ascii="Times New Roman" w:hAnsi="Times New Roman" w:cs="Times New Roman"/>
          <w:sz w:val="24"/>
          <w:szCs w:val="24"/>
        </w:rPr>
        <w:t xml:space="preserve">лание за друг вид комуникация. </w:t>
      </w:r>
    </w:p>
    <w:p w:rsidR="000607B5" w:rsidRPr="001B2053" w:rsidRDefault="00C91917" w:rsidP="00361262">
      <w:pPr>
        <w:spacing w:after="0" w:line="240" w:lineRule="auto"/>
        <w:ind w:firstLine="567"/>
        <w:jc w:val="both"/>
        <w:outlineLvl w:val="0"/>
        <w:rPr>
          <w:rFonts w:ascii="Times New Roman" w:hAnsi="Times New Roman" w:cs="Times New Roman"/>
          <w:b/>
          <w:sz w:val="24"/>
          <w:szCs w:val="24"/>
        </w:rPr>
      </w:pPr>
      <w:r w:rsidRPr="001B2053">
        <w:rPr>
          <w:rFonts w:ascii="Times New Roman" w:hAnsi="Times New Roman" w:cs="Times New Roman"/>
          <w:b/>
          <w:sz w:val="24"/>
          <w:szCs w:val="24"/>
        </w:rPr>
        <w:tab/>
      </w:r>
      <w:r w:rsidR="00BA1E22" w:rsidRPr="001B2053">
        <w:rPr>
          <w:rFonts w:ascii="Times New Roman" w:hAnsi="Times New Roman" w:cs="Times New Roman"/>
          <w:b/>
          <w:sz w:val="24"/>
          <w:szCs w:val="24"/>
        </w:rPr>
        <w:t>2</w:t>
      </w:r>
      <w:r w:rsidRPr="001B2053">
        <w:rPr>
          <w:rFonts w:ascii="Times New Roman" w:hAnsi="Times New Roman" w:cs="Times New Roman"/>
          <w:b/>
          <w:sz w:val="24"/>
          <w:szCs w:val="24"/>
        </w:rPr>
        <w:t xml:space="preserve">. </w:t>
      </w:r>
      <w:r w:rsidR="000607B5" w:rsidRPr="001B2053">
        <w:rPr>
          <w:rFonts w:ascii="Times New Roman" w:hAnsi="Times New Roman" w:cs="Times New Roman"/>
          <w:b/>
          <w:sz w:val="24"/>
          <w:szCs w:val="24"/>
        </w:rPr>
        <w:t>Сро</w:t>
      </w:r>
      <w:r w:rsidR="00387BB1" w:rsidRPr="001B2053">
        <w:rPr>
          <w:rFonts w:ascii="Times New Roman" w:hAnsi="Times New Roman" w:cs="Times New Roman"/>
          <w:b/>
          <w:sz w:val="24"/>
          <w:szCs w:val="24"/>
        </w:rPr>
        <w:t>к за представяне на офертите: 17</w:t>
      </w:r>
      <w:r w:rsidR="003E11DD" w:rsidRPr="001B2053">
        <w:rPr>
          <w:rFonts w:ascii="Times New Roman" w:hAnsi="Times New Roman" w:cs="Times New Roman"/>
          <w:b/>
          <w:sz w:val="24"/>
          <w:szCs w:val="24"/>
        </w:rPr>
        <w:t>.</w:t>
      </w:r>
      <w:r w:rsidR="000607B5" w:rsidRPr="001B2053">
        <w:rPr>
          <w:rFonts w:ascii="Times New Roman" w:hAnsi="Times New Roman" w:cs="Times New Roman"/>
          <w:b/>
          <w:sz w:val="24"/>
          <w:szCs w:val="24"/>
        </w:rPr>
        <w:t>0</w:t>
      </w:r>
      <w:r w:rsidR="00BA1E22" w:rsidRPr="001B2053">
        <w:rPr>
          <w:rFonts w:ascii="Times New Roman" w:hAnsi="Times New Roman" w:cs="Times New Roman"/>
          <w:b/>
          <w:sz w:val="24"/>
          <w:szCs w:val="24"/>
        </w:rPr>
        <w:t>8</w:t>
      </w:r>
      <w:r w:rsidR="000607B5" w:rsidRPr="001B2053">
        <w:rPr>
          <w:rFonts w:ascii="Times New Roman" w:hAnsi="Times New Roman" w:cs="Times New Roman"/>
          <w:b/>
          <w:sz w:val="24"/>
          <w:szCs w:val="24"/>
        </w:rPr>
        <w:t>.2016 г. до 17:00 часа.</w:t>
      </w:r>
    </w:p>
    <w:p w:rsidR="000607B5" w:rsidRPr="001B2053" w:rsidRDefault="002935E0" w:rsidP="00361262">
      <w:pPr>
        <w:tabs>
          <w:tab w:val="left" w:pos="567"/>
          <w:tab w:val="left" w:pos="709"/>
        </w:tabs>
        <w:spacing w:after="0" w:line="240" w:lineRule="auto"/>
        <w:ind w:firstLine="567"/>
        <w:jc w:val="both"/>
        <w:outlineLvl w:val="0"/>
        <w:rPr>
          <w:rFonts w:ascii="Times New Roman" w:hAnsi="Times New Roman" w:cs="Times New Roman"/>
          <w:b/>
          <w:sz w:val="24"/>
          <w:szCs w:val="24"/>
        </w:rPr>
      </w:pPr>
      <w:r w:rsidRPr="001B2053">
        <w:rPr>
          <w:rFonts w:ascii="Times New Roman" w:hAnsi="Times New Roman" w:cs="Times New Roman"/>
          <w:b/>
          <w:sz w:val="24"/>
          <w:szCs w:val="24"/>
        </w:rPr>
        <w:tab/>
      </w:r>
      <w:r w:rsidR="000607B5" w:rsidRPr="001B2053">
        <w:rPr>
          <w:rFonts w:ascii="Times New Roman" w:hAnsi="Times New Roman" w:cs="Times New Roman"/>
          <w:b/>
          <w:sz w:val="24"/>
          <w:szCs w:val="24"/>
        </w:rPr>
        <w:t xml:space="preserve">Офертите се подават всеки работен ден от 8.30 до 12.00 и от 13.00 до 17.00 </w:t>
      </w:r>
      <w:r w:rsidR="00C91917" w:rsidRPr="001B2053">
        <w:rPr>
          <w:rFonts w:ascii="Times New Roman" w:hAnsi="Times New Roman" w:cs="Times New Roman"/>
          <w:b/>
          <w:sz w:val="24"/>
          <w:szCs w:val="24"/>
        </w:rPr>
        <w:t xml:space="preserve">часа, в срок </w:t>
      </w:r>
      <w:r w:rsidR="00C91917" w:rsidRPr="001B2053">
        <w:rPr>
          <w:rFonts w:ascii="Times New Roman" w:hAnsi="Times New Roman" w:cs="Times New Roman"/>
          <w:b/>
          <w:color w:val="000000" w:themeColor="text1"/>
          <w:sz w:val="24"/>
          <w:szCs w:val="24"/>
        </w:rPr>
        <w:t xml:space="preserve">до 17.00 часа на </w:t>
      </w:r>
      <w:r w:rsidR="00387BB1" w:rsidRPr="001B2053">
        <w:rPr>
          <w:rFonts w:ascii="Times New Roman" w:hAnsi="Times New Roman" w:cs="Times New Roman"/>
          <w:b/>
          <w:color w:val="000000" w:themeColor="text1"/>
          <w:sz w:val="24"/>
          <w:szCs w:val="24"/>
        </w:rPr>
        <w:t>17</w:t>
      </w:r>
      <w:r w:rsidR="003E11DD" w:rsidRPr="001B2053">
        <w:rPr>
          <w:rFonts w:ascii="Times New Roman" w:hAnsi="Times New Roman" w:cs="Times New Roman"/>
          <w:b/>
          <w:color w:val="000000" w:themeColor="text1"/>
          <w:sz w:val="24"/>
          <w:szCs w:val="24"/>
        </w:rPr>
        <w:t>.08.2016 г.</w:t>
      </w:r>
      <w:r w:rsidR="000607B5" w:rsidRPr="001B2053">
        <w:rPr>
          <w:rFonts w:ascii="Times New Roman" w:hAnsi="Times New Roman" w:cs="Times New Roman"/>
          <w:b/>
          <w:color w:val="000000" w:themeColor="text1"/>
          <w:sz w:val="24"/>
          <w:szCs w:val="24"/>
        </w:rPr>
        <w:t xml:space="preserve"> включително, в „Информационен център“ на ПРБ, бул.”Витоша” № 2, Съдебна палата</w:t>
      </w:r>
      <w:r w:rsidR="000607B5" w:rsidRPr="001B2053">
        <w:rPr>
          <w:rFonts w:ascii="Times New Roman" w:hAnsi="Times New Roman" w:cs="Times New Roman"/>
          <w:b/>
          <w:sz w:val="24"/>
          <w:szCs w:val="24"/>
        </w:rPr>
        <w:t>, партер, стая № 79, Регистратура на главен прокурор.</w:t>
      </w:r>
    </w:p>
    <w:p w:rsidR="00C757D4" w:rsidRPr="009A71A3" w:rsidRDefault="00C757D4" w:rsidP="00361262">
      <w:pPr>
        <w:tabs>
          <w:tab w:val="left" w:pos="567"/>
        </w:tabs>
        <w:spacing w:after="0" w:line="240" w:lineRule="auto"/>
        <w:ind w:firstLine="567"/>
        <w:jc w:val="both"/>
        <w:rPr>
          <w:rFonts w:ascii="Times New Roman" w:eastAsia="Times New Roman" w:hAnsi="Times New Roman" w:cs="Times New Roman"/>
          <w:color w:val="000000"/>
          <w:sz w:val="24"/>
          <w:szCs w:val="24"/>
          <w:lang w:eastAsia="bg-BG"/>
        </w:rPr>
      </w:pPr>
      <w:r w:rsidRPr="001B2053">
        <w:rPr>
          <w:rFonts w:ascii="Times New Roman" w:eastAsia="Times New Roman" w:hAnsi="Times New Roman" w:cs="Times New Roman"/>
          <w:color w:val="000000"/>
          <w:sz w:val="24"/>
          <w:szCs w:val="24"/>
          <w:lang w:eastAsia="bg-BG"/>
        </w:rPr>
        <w:t>За по</w:t>
      </w:r>
      <w:r w:rsidR="004125E7" w:rsidRPr="001B2053">
        <w:rPr>
          <w:rFonts w:ascii="Times New Roman" w:eastAsia="Times New Roman" w:hAnsi="Times New Roman" w:cs="Times New Roman"/>
          <w:color w:val="000000"/>
          <w:sz w:val="24"/>
          <w:szCs w:val="24"/>
          <w:lang w:eastAsia="bg-BG"/>
        </w:rPr>
        <w:t>лучените оферти за участие при В</w:t>
      </w:r>
      <w:r w:rsidRPr="001B2053">
        <w:rPr>
          <w:rFonts w:ascii="Times New Roman" w:eastAsia="Times New Roman" w:hAnsi="Times New Roman" w:cs="Times New Roman"/>
          <w:color w:val="000000"/>
          <w:sz w:val="24"/>
          <w:szCs w:val="24"/>
          <w:lang w:eastAsia="bg-BG"/>
        </w:rPr>
        <w:t>ъзложителя</w:t>
      </w:r>
      <w:r w:rsidRPr="009A71A3">
        <w:rPr>
          <w:rFonts w:ascii="Times New Roman" w:eastAsia="Times New Roman" w:hAnsi="Times New Roman" w:cs="Times New Roman"/>
          <w:color w:val="000000"/>
          <w:sz w:val="24"/>
          <w:szCs w:val="24"/>
          <w:lang w:eastAsia="bg-BG"/>
        </w:rPr>
        <w:t xml:space="preserve"> се води регистър, в който се отбелязват:</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подател на офе</w:t>
      </w:r>
      <w:r w:rsidR="00BA1E22">
        <w:rPr>
          <w:rFonts w:ascii="Times New Roman" w:eastAsia="Times New Roman" w:hAnsi="Times New Roman" w:cs="Times New Roman"/>
          <w:color w:val="000000"/>
          <w:sz w:val="24"/>
          <w:szCs w:val="24"/>
          <w:lang w:eastAsia="bg-BG"/>
        </w:rPr>
        <w:t>ртата</w:t>
      </w:r>
      <w:r w:rsidR="00C757D4" w:rsidRPr="009A71A3">
        <w:rPr>
          <w:rFonts w:ascii="Times New Roman" w:eastAsia="Times New Roman" w:hAnsi="Times New Roman" w:cs="Times New Roman"/>
          <w:color w:val="000000"/>
          <w:sz w:val="24"/>
          <w:szCs w:val="24"/>
          <w:lang w:eastAsia="bg-BG"/>
        </w:rPr>
        <w:t>;</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номер, дата и час на получаване; </w:t>
      </w:r>
    </w:p>
    <w:p w:rsidR="00C757D4" w:rsidRPr="009A71A3" w:rsidRDefault="002935E0" w:rsidP="00361262">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4125E7">
        <w:rPr>
          <w:rFonts w:ascii="Times New Roman" w:eastAsia="Times New Roman" w:hAnsi="Times New Roman" w:cs="Times New Roman"/>
          <w:color w:val="000000"/>
          <w:sz w:val="24"/>
          <w:szCs w:val="24"/>
          <w:lang w:eastAsia="bg-BG"/>
        </w:rPr>
        <w:t xml:space="preserve">- </w:t>
      </w:r>
      <w:r w:rsidR="00C757D4" w:rsidRPr="009A71A3">
        <w:rPr>
          <w:rFonts w:ascii="Times New Roman" w:eastAsia="Times New Roman" w:hAnsi="Times New Roman" w:cs="Times New Roman"/>
          <w:color w:val="000000"/>
          <w:sz w:val="24"/>
          <w:szCs w:val="24"/>
          <w:lang w:eastAsia="bg-BG"/>
        </w:rPr>
        <w:t xml:space="preserve"> причините за връща</w:t>
      </w:r>
      <w:r w:rsidR="00BA1E22">
        <w:rPr>
          <w:rFonts w:ascii="Times New Roman" w:eastAsia="Times New Roman" w:hAnsi="Times New Roman" w:cs="Times New Roman"/>
          <w:color w:val="000000"/>
          <w:sz w:val="24"/>
          <w:szCs w:val="24"/>
          <w:lang w:eastAsia="bg-BG"/>
        </w:rPr>
        <w:t xml:space="preserve">не на </w:t>
      </w:r>
      <w:r w:rsidR="00C757D4" w:rsidRPr="009A71A3">
        <w:rPr>
          <w:rFonts w:ascii="Times New Roman" w:eastAsia="Times New Roman" w:hAnsi="Times New Roman" w:cs="Times New Roman"/>
          <w:color w:val="000000"/>
          <w:sz w:val="24"/>
          <w:szCs w:val="24"/>
          <w:lang w:eastAsia="bg-BG"/>
        </w:rPr>
        <w:t xml:space="preserve"> офертата, когато е приложимо.</w:t>
      </w:r>
    </w:p>
    <w:p w:rsidR="00C757D4" w:rsidRPr="009A71A3"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9A71A3">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757D4" w:rsidRDefault="00C757D4" w:rsidP="00361262">
      <w:pPr>
        <w:spacing w:after="0" w:line="240" w:lineRule="auto"/>
        <w:ind w:firstLine="567"/>
        <w:jc w:val="both"/>
        <w:rPr>
          <w:rFonts w:ascii="Times New Roman" w:eastAsia="Times New Roman" w:hAnsi="Times New Roman" w:cs="Times New Roman"/>
          <w:color w:val="000000"/>
          <w:sz w:val="24"/>
          <w:szCs w:val="24"/>
          <w:lang w:eastAsia="bg-BG"/>
        </w:rPr>
      </w:pPr>
      <w:r w:rsidRPr="009A71A3">
        <w:rPr>
          <w:rFonts w:ascii="Times New Roman" w:eastAsia="Times New Roman" w:hAnsi="Times New Roman" w:cs="Times New Roman"/>
          <w:color w:val="000000"/>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w:t>
      </w:r>
      <w:r w:rsidRPr="00C757D4">
        <w:rPr>
          <w:rFonts w:ascii="Times New Roman" w:eastAsia="Times New Roman" w:hAnsi="Times New Roman" w:cs="Times New Roman"/>
          <w:color w:val="000000"/>
          <w:sz w:val="24"/>
          <w:szCs w:val="24"/>
          <w:lang w:eastAsia="bg-BG"/>
        </w:rPr>
        <w:t xml:space="preserve"> списъка се завеждат в горепосоченият регистър.</w:t>
      </w:r>
      <w:r w:rsidR="009A71A3">
        <w:rPr>
          <w:rFonts w:ascii="Times New Roman" w:eastAsia="Times New Roman" w:hAnsi="Times New Roman" w:cs="Times New Roman"/>
          <w:color w:val="000000"/>
          <w:sz w:val="24"/>
          <w:szCs w:val="24"/>
          <w:lang w:eastAsia="bg-BG"/>
        </w:rPr>
        <w:t xml:space="preserve"> </w:t>
      </w:r>
      <w:r w:rsidRPr="00C757D4">
        <w:rPr>
          <w:rFonts w:ascii="Times New Roman" w:eastAsia="Times New Roman" w:hAnsi="Times New Roman" w:cs="Times New Roman"/>
          <w:color w:val="000000"/>
          <w:sz w:val="24"/>
          <w:szCs w:val="24"/>
          <w:lang w:eastAsia="bg-BG"/>
        </w:rPr>
        <w:t xml:space="preserve">В тези случаи не се допуска приемане на оферти от лица, които не са включени в списъка. </w:t>
      </w:r>
    </w:p>
    <w:p w:rsidR="002935E0" w:rsidRPr="001B2053" w:rsidRDefault="002935E0" w:rsidP="00361262">
      <w:pPr>
        <w:spacing w:after="0" w:line="240" w:lineRule="auto"/>
        <w:ind w:firstLine="709"/>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sz w:val="24"/>
          <w:szCs w:val="24"/>
          <w:lang w:eastAsia="bg-BG"/>
        </w:rPr>
        <w:t>4</w:t>
      </w:r>
      <w:r w:rsidRPr="002935E0">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Pr="002935E0">
        <w:rPr>
          <w:rFonts w:ascii="Times New Roman" w:eastAsia="Times New Roman" w:hAnsi="Times New Roman" w:cs="Times New Roman"/>
          <w:color w:val="000000"/>
          <w:sz w:val="24"/>
          <w:szCs w:val="24"/>
          <w:lang w:eastAsia="bg-BG"/>
        </w:rPr>
        <w:t xml:space="preserve">Отварянето на офертите се </w:t>
      </w:r>
      <w:r w:rsidRPr="001B2053">
        <w:rPr>
          <w:rFonts w:ascii="Times New Roman" w:eastAsia="Times New Roman" w:hAnsi="Times New Roman" w:cs="Times New Roman"/>
          <w:color w:val="000000" w:themeColor="text1"/>
          <w:sz w:val="24"/>
          <w:szCs w:val="24"/>
          <w:lang w:eastAsia="bg-BG"/>
        </w:rPr>
        <w:t xml:space="preserve">извършва </w:t>
      </w:r>
      <w:r w:rsidR="005444C6" w:rsidRPr="001B2053">
        <w:rPr>
          <w:rFonts w:ascii="Times New Roman" w:eastAsia="Times New Roman" w:hAnsi="Times New Roman" w:cs="Times New Roman"/>
          <w:color w:val="000000" w:themeColor="text1"/>
          <w:sz w:val="24"/>
          <w:szCs w:val="24"/>
          <w:lang w:eastAsia="bg-BG"/>
        </w:rPr>
        <w:t>при условията на чл. 97</w:t>
      </w:r>
      <w:r w:rsidRPr="001B2053">
        <w:rPr>
          <w:rFonts w:ascii="Times New Roman" w:eastAsia="Times New Roman" w:hAnsi="Times New Roman" w:cs="Times New Roman"/>
          <w:color w:val="000000" w:themeColor="text1"/>
          <w:sz w:val="24"/>
          <w:szCs w:val="24"/>
          <w:lang w:eastAsia="bg-BG"/>
        </w:rPr>
        <w:t xml:space="preserve">, ал. 3 от </w:t>
      </w:r>
      <w:r w:rsidR="005444C6" w:rsidRPr="001B2053">
        <w:rPr>
          <w:rFonts w:ascii="Times New Roman" w:eastAsia="Times New Roman" w:hAnsi="Times New Roman" w:cs="Times New Roman"/>
          <w:color w:val="000000" w:themeColor="text1"/>
          <w:sz w:val="24"/>
          <w:szCs w:val="24"/>
          <w:lang w:eastAsia="bg-BG"/>
        </w:rPr>
        <w:t>ПП</w:t>
      </w:r>
      <w:r w:rsidRPr="001B2053">
        <w:rPr>
          <w:rFonts w:ascii="Times New Roman" w:eastAsia="Times New Roman" w:hAnsi="Times New Roman" w:cs="Times New Roman"/>
          <w:color w:val="000000" w:themeColor="text1"/>
          <w:sz w:val="24"/>
          <w:szCs w:val="24"/>
          <w:lang w:eastAsia="bg-BG"/>
        </w:rPr>
        <w:t>ЗОП.</w:t>
      </w:r>
    </w:p>
    <w:p w:rsidR="00C757D4" w:rsidRPr="00C757D4" w:rsidRDefault="002935E0" w:rsidP="0036126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r w:rsidR="00C757D4" w:rsidRPr="00C757D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Комисията, определена от възложителя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C757D4" w:rsidRPr="00C757D4" w:rsidRDefault="002935E0" w:rsidP="0036126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C757D4" w:rsidRPr="00C757D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 xml:space="preserve">Членовете на комисията представят на възложителя декларация по </w:t>
      </w:r>
      <w:hyperlink r:id="rId29" w:history="1">
        <w:r w:rsidR="00C757D4" w:rsidRPr="00C757D4">
          <w:rPr>
            <w:rFonts w:ascii="Times New Roman" w:eastAsia="Times New Roman" w:hAnsi="Times New Roman" w:cs="Times New Roman"/>
            <w:sz w:val="24"/>
            <w:szCs w:val="24"/>
            <w:lang w:eastAsia="bg-BG"/>
          </w:rPr>
          <w:t xml:space="preserve">чл. 103, ал. 2 </w:t>
        </w:r>
        <w:r w:rsidR="004125E7">
          <w:rPr>
            <w:rFonts w:ascii="Times New Roman" w:eastAsia="Times New Roman" w:hAnsi="Times New Roman" w:cs="Times New Roman"/>
            <w:sz w:val="24"/>
            <w:szCs w:val="24"/>
            <w:lang w:eastAsia="bg-BG"/>
          </w:rPr>
          <w:t xml:space="preserve">от </w:t>
        </w:r>
        <w:r w:rsidR="00C757D4" w:rsidRPr="00C757D4">
          <w:rPr>
            <w:rFonts w:ascii="Times New Roman" w:eastAsia="Times New Roman" w:hAnsi="Times New Roman" w:cs="Times New Roman"/>
            <w:sz w:val="24"/>
            <w:szCs w:val="24"/>
            <w:lang w:eastAsia="bg-BG"/>
          </w:rPr>
          <w:t>ЗОП</w:t>
        </w:r>
      </w:hyperlink>
      <w:r w:rsidR="00C757D4" w:rsidRPr="00C757D4">
        <w:rPr>
          <w:rFonts w:ascii="Times New Roman" w:eastAsia="Times New Roman" w:hAnsi="Times New Roman" w:cs="Times New Roman"/>
          <w:sz w:val="24"/>
          <w:szCs w:val="24"/>
          <w:lang w:eastAsia="bg-BG"/>
        </w:rPr>
        <w:t xml:space="preserve"> след получаване на списъка с участниците и на всеки етап от процедурата, когато настъпи промяна в декларираните данни.</w:t>
      </w:r>
    </w:p>
    <w:p w:rsidR="00C757D4" w:rsidRPr="00C32B94" w:rsidRDefault="00C757D4" w:rsidP="00361262">
      <w:pPr>
        <w:spacing w:after="0" w:line="240" w:lineRule="auto"/>
        <w:ind w:firstLine="709"/>
        <w:jc w:val="both"/>
        <w:rPr>
          <w:rFonts w:ascii="Times New Roman" w:eastAsia="Times New Roman" w:hAnsi="Times New Roman" w:cs="Times New Roman"/>
          <w:sz w:val="24"/>
          <w:szCs w:val="24"/>
          <w:highlight w:val="yellow"/>
          <w:lang w:eastAsia="bg-BG"/>
        </w:rPr>
      </w:pPr>
      <w:r w:rsidRPr="00C32B94">
        <w:rPr>
          <w:rFonts w:ascii="Times New Roman" w:hAnsi="Times New Roman" w:cs="Times New Roman"/>
          <w:sz w:val="24"/>
          <w:szCs w:val="24"/>
        </w:rPr>
        <w:t>4.</w:t>
      </w:r>
      <w:r w:rsidR="00545BE3">
        <w:rPr>
          <w:rFonts w:ascii="Times New Roman" w:hAnsi="Times New Roman" w:cs="Times New Roman"/>
          <w:sz w:val="24"/>
          <w:szCs w:val="24"/>
        </w:rPr>
        <w:t>3</w:t>
      </w:r>
      <w:r w:rsidR="002935E0" w:rsidRPr="00C32B94">
        <w:rPr>
          <w:rFonts w:ascii="Times New Roman" w:hAnsi="Times New Roman" w:cs="Times New Roman"/>
          <w:sz w:val="24"/>
          <w:szCs w:val="24"/>
        </w:rPr>
        <w:t>.</w:t>
      </w:r>
      <w:r w:rsidRPr="00C32B94">
        <w:rPr>
          <w:rFonts w:ascii="Times New Roman" w:hAnsi="Times New Roman" w:cs="Times New Roman"/>
          <w:sz w:val="24"/>
          <w:szCs w:val="24"/>
        </w:rPr>
        <w:t xml:space="preserve"> Комисията извършва проверка на представените от участниците ценови предложения и количествено-стойностни сметки по отношение на аритметични грешки.</w:t>
      </w:r>
    </w:p>
    <w:p w:rsidR="00C757D4" w:rsidRPr="00C757D4" w:rsidRDefault="00545BE3" w:rsidP="0036126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4.</w:t>
      </w:r>
      <w:proofErr w:type="spellStart"/>
      <w:r>
        <w:rPr>
          <w:rFonts w:ascii="Times New Roman" w:eastAsia="Times New Roman" w:hAnsi="Times New Roman" w:cs="Times New Roman"/>
          <w:sz w:val="24"/>
          <w:szCs w:val="24"/>
          <w:lang w:eastAsia="bg-BG"/>
        </w:rPr>
        <w:t>4</w:t>
      </w:r>
      <w:proofErr w:type="spellEnd"/>
      <w:r w:rsidR="002935E0">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Възложителят отстранява от участие:</w:t>
      </w:r>
    </w:p>
    <w:p w:rsidR="009A71A3" w:rsidRDefault="009A71A3" w:rsidP="0036126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участник,</w:t>
      </w:r>
      <w:r w:rsidR="00C757D4" w:rsidRPr="00C757D4">
        <w:rPr>
          <w:rFonts w:ascii="Times New Roman" w:hAnsi="Times New Roman" w:cs="Times New Roman"/>
          <w:sz w:val="24"/>
          <w:szCs w:val="24"/>
        </w:rPr>
        <w:t xml:space="preserve"> за когото са налице основанията по </w:t>
      </w:r>
      <w:hyperlink r:id="rId30" w:history="1">
        <w:r w:rsidR="00C757D4" w:rsidRPr="00C757D4">
          <w:rPr>
            <w:rFonts w:ascii="Times New Roman" w:hAnsi="Times New Roman" w:cs="Times New Roman"/>
            <w:sz w:val="24"/>
            <w:szCs w:val="24"/>
          </w:rPr>
          <w:t>чл. 54, ал. 1</w:t>
        </w:r>
      </w:hyperlink>
      <w:r>
        <w:rPr>
          <w:rFonts w:ascii="Times New Roman" w:eastAsia="Times New Roman" w:hAnsi="Times New Roman" w:cs="Times New Roman"/>
          <w:sz w:val="24"/>
          <w:szCs w:val="24"/>
          <w:lang w:eastAsia="bg-BG"/>
        </w:rPr>
        <w:t>, т.1-5 и 7 от ЗОП;</w:t>
      </w:r>
    </w:p>
    <w:p w:rsidR="0083565D" w:rsidRDefault="0083565D" w:rsidP="00361262">
      <w:pPr>
        <w:spacing w:after="0" w:line="240" w:lineRule="auto"/>
        <w:ind w:firstLine="709"/>
        <w:jc w:val="both"/>
        <w:rPr>
          <w:rFonts w:ascii="Times New Roman" w:eastAsia="Times New Roman" w:hAnsi="Times New Roman" w:cs="Times New Roman"/>
          <w:sz w:val="24"/>
          <w:szCs w:val="24"/>
          <w:lang w:eastAsia="bg-BG"/>
        </w:rPr>
      </w:pPr>
      <w:r w:rsidRPr="00B24842">
        <w:rPr>
          <w:rFonts w:ascii="Times New Roman" w:eastAsia="Times New Roman" w:hAnsi="Times New Roman" w:cs="Times New Roman"/>
          <w:sz w:val="24"/>
          <w:szCs w:val="24"/>
          <w:lang w:eastAsia="bg-BG"/>
        </w:rPr>
        <w:t xml:space="preserve">- </w:t>
      </w:r>
      <w:r w:rsidR="00301F71" w:rsidRPr="00B24842">
        <w:rPr>
          <w:rFonts w:ascii="Times New Roman" w:eastAsia="Times New Roman" w:hAnsi="Times New Roman" w:cs="Times New Roman"/>
          <w:sz w:val="24"/>
          <w:szCs w:val="24"/>
          <w:lang w:eastAsia="bg-BG"/>
        </w:rPr>
        <w:t>участник,</w:t>
      </w:r>
      <w:r w:rsidR="008F3335" w:rsidRPr="00B24842">
        <w:rPr>
          <w:rFonts w:ascii="Times New Roman" w:eastAsia="Times New Roman" w:hAnsi="Times New Roman" w:cs="Times New Roman"/>
          <w:sz w:val="24"/>
          <w:szCs w:val="24"/>
          <w:lang w:eastAsia="bg-BG"/>
        </w:rPr>
        <w:t xml:space="preserve"> за когото е налице основанието</w:t>
      </w:r>
      <w:r w:rsidR="00301F71" w:rsidRPr="00B24842">
        <w:rPr>
          <w:rFonts w:ascii="Times New Roman" w:eastAsia="Times New Roman" w:hAnsi="Times New Roman" w:cs="Times New Roman"/>
          <w:sz w:val="24"/>
          <w:szCs w:val="24"/>
          <w:lang w:eastAsia="bg-BG"/>
        </w:rPr>
        <w:t xml:space="preserve"> по </w:t>
      </w:r>
      <w:r w:rsidR="00AF1EC9" w:rsidRPr="00B24842">
        <w:rPr>
          <w:rFonts w:ascii="Times New Roman" w:eastAsia="Times New Roman" w:hAnsi="Times New Roman" w:cs="Times New Roman"/>
          <w:sz w:val="24"/>
          <w:szCs w:val="24"/>
          <w:lang w:eastAsia="bg-BG"/>
        </w:rPr>
        <w:t xml:space="preserve">чл. 3, т. 8 от </w:t>
      </w:r>
      <w:r w:rsidR="00AF1EC9" w:rsidRPr="00B24842">
        <w:rPr>
          <w:rFonts w:ascii="Times New Roman" w:hAnsi="Times New Roman" w:cs="Times New Roman"/>
          <w:sz w:val="24"/>
          <w:szCs w:val="24"/>
        </w:rPr>
        <w:t>ЗИФОДРЮПДРСЛТДС</w:t>
      </w:r>
      <w:r w:rsidR="00D37C1F" w:rsidRPr="00B24842">
        <w:rPr>
          <w:rFonts w:ascii="Times New Roman" w:hAnsi="Times New Roman" w:cs="Times New Roman"/>
          <w:sz w:val="24"/>
          <w:szCs w:val="24"/>
        </w:rPr>
        <w:t xml:space="preserve">, в случай, че не </w:t>
      </w:r>
      <w:r w:rsidR="00D37C1F" w:rsidRPr="00B24842">
        <w:rPr>
          <w:rFonts w:ascii="Times New Roman" w:hAnsi="Times New Roman" w:cs="Times New Roman"/>
          <w:bCs/>
          <w:sz w:val="24"/>
          <w:szCs w:val="24"/>
        </w:rPr>
        <w:t xml:space="preserve">попада в изключението на чл. 4 от </w:t>
      </w:r>
      <w:r w:rsidR="00D37C1F" w:rsidRPr="00B24842">
        <w:rPr>
          <w:rFonts w:ascii="Times New Roman" w:hAnsi="Times New Roman" w:cs="Times New Roman"/>
          <w:sz w:val="24"/>
          <w:szCs w:val="24"/>
        </w:rPr>
        <w:t>ЗИФОДРЮПДРСЛТДС.</w:t>
      </w:r>
    </w:p>
    <w:p w:rsidR="009A71A3" w:rsidRDefault="009A71A3" w:rsidP="0036126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участник, който не отговаря на поставените и</w:t>
      </w:r>
      <w:r w:rsidR="00C757D4" w:rsidRPr="00C757D4">
        <w:rPr>
          <w:rFonts w:ascii="Times New Roman" w:hAnsi="Times New Roman" w:cs="Times New Roman"/>
          <w:sz w:val="24"/>
          <w:szCs w:val="24"/>
        </w:rPr>
        <w:t xml:space="preserve">зисквания и условията на възложителя </w:t>
      </w:r>
      <w:r w:rsidR="00C757D4" w:rsidRPr="00C757D4">
        <w:rPr>
          <w:rFonts w:ascii="Times New Roman" w:eastAsia="Times New Roman" w:hAnsi="Times New Roman" w:cs="Times New Roman"/>
          <w:sz w:val="24"/>
          <w:szCs w:val="24"/>
          <w:lang w:eastAsia="bg-BG"/>
        </w:rPr>
        <w:t>или не изпълни друго условие, посочено в обявата за обществен</w:t>
      </w:r>
      <w:r>
        <w:rPr>
          <w:rFonts w:ascii="Times New Roman" w:eastAsia="Times New Roman" w:hAnsi="Times New Roman" w:cs="Times New Roman"/>
          <w:sz w:val="24"/>
          <w:szCs w:val="24"/>
          <w:lang w:eastAsia="bg-BG"/>
        </w:rPr>
        <w:t>а поръчка или в документацията;</w:t>
      </w:r>
    </w:p>
    <w:p w:rsidR="00C757D4" w:rsidRPr="00C757D4" w:rsidRDefault="009A71A3" w:rsidP="0036126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участник, който е представил оферта, която не отговаря на:</w:t>
      </w:r>
    </w:p>
    <w:p w:rsidR="00C757D4" w:rsidRPr="00C757D4" w:rsidRDefault="00C757D4" w:rsidP="00361262">
      <w:pPr>
        <w:spacing w:after="0" w:line="240" w:lineRule="auto"/>
        <w:ind w:firstLine="709"/>
        <w:jc w:val="both"/>
        <w:rPr>
          <w:rFonts w:ascii="Times New Roman" w:eastAsia="Times New Roman" w:hAnsi="Times New Roman" w:cs="Times New Roman"/>
          <w:sz w:val="24"/>
          <w:szCs w:val="24"/>
          <w:lang w:eastAsia="bg-BG"/>
        </w:rPr>
      </w:pPr>
      <w:r w:rsidRPr="00C757D4">
        <w:rPr>
          <w:rFonts w:ascii="Times New Roman" w:eastAsia="Times New Roman" w:hAnsi="Times New Roman" w:cs="Times New Roman"/>
          <w:sz w:val="24"/>
          <w:szCs w:val="24"/>
          <w:lang w:eastAsia="bg-BG"/>
        </w:rPr>
        <w:t>а) предварително обявените условия на поръчката;</w:t>
      </w:r>
    </w:p>
    <w:p w:rsidR="004125E7" w:rsidRDefault="00C757D4" w:rsidP="00361262">
      <w:pPr>
        <w:spacing w:after="0" w:line="240" w:lineRule="auto"/>
        <w:ind w:firstLine="709"/>
        <w:jc w:val="both"/>
        <w:rPr>
          <w:rFonts w:ascii="Times New Roman" w:eastAsia="Times New Roman" w:hAnsi="Times New Roman" w:cs="Times New Roman"/>
          <w:sz w:val="24"/>
          <w:szCs w:val="24"/>
          <w:lang w:eastAsia="bg-BG"/>
        </w:rPr>
      </w:pPr>
      <w:r w:rsidRPr="00C757D4">
        <w:rPr>
          <w:rFonts w:ascii="Times New Roman" w:eastAsia="Times New Roman" w:hAnsi="Times New Roman" w:cs="Times New Roman"/>
          <w:sz w:val="24"/>
          <w:szCs w:val="24"/>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w:t>
      </w:r>
      <w:r w:rsidR="004125E7">
        <w:rPr>
          <w:rFonts w:ascii="Times New Roman" w:eastAsia="Times New Roman" w:hAnsi="Times New Roman" w:cs="Times New Roman"/>
          <w:sz w:val="24"/>
          <w:szCs w:val="24"/>
          <w:lang w:eastAsia="bg-BG"/>
        </w:rPr>
        <w:t>оени в приложение № 10 към ЗОП;</w:t>
      </w:r>
    </w:p>
    <w:p w:rsidR="00C757D4" w:rsidRPr="00C757D4" w:rsidRDefault="00AD5465" w:rsidP="0083565D">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C757D4" w:rsidRPr="00C757D4">
        <w:rPr>
          <w:rFonts w:ascii="Times New Roman" w:eastAsia="Times New Roman" w:hAnsi="Times New Roman" w:cs="Times New Roman"/>
          <w:sz w:val="24"/>
          <w:szCs w:val="24"/>
          <w:lang w:eastAsia="bg-BG"/>
        </w:rPr>
        <w:t>.</w:t>
      </w:r>
      <w:r w:rsidR="009A71A3">
        <w:rPr>
          <w:rFonts w:ascii="Times New Roman" w:eastAsia="Times New Roman" w:hAnsi="Times New Roman" w:cs="Times New Roman"/>
          <w:sz w:val="24"/>
          <w:szCs w:val="24"/>
          <w:lang w:eastAsia="bg-BG"/>
        </w:rPr>
        <w:t xml:space="preserve"> </w:t>
      </w:r>
      <w:r w:rsidR="00C757D4" w:rsidRPr="00C757D4">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C757D4" w:rsidRPr="00C15C48" w:rsidRDefault="00C91917" w:rsidP="0054591D">
      <w:pPr>
        <w:spacing w:after="0" w:line="240" w:lineRule="auto"/>
        <w:ind w:firstLine="567"/>
        <w:jc w:val="both"/>
        <w:rPr>
          <w:rFonts w:ascii="Times New Roman" w:eastAsia="Times New Roman" w:hAnsi="Times New Roman" w:cs="Times New Roman"/>
          <w:b/>
          <w:sz w:val="24"/>
          <w:szCs w:val="24"/>
          <w:lang w:eastAsia="bg-BG"/>
        </w:rPr>
      </w:pPr>
      <w:r w:rsidRPr="00C15C48">
        <w:rPr>
          <w:rFonts w:ascii="Times New Roman" w:eastAsia="Times New Roman" w:hAnsi="Times New Roman" w:cs="Times New Roman"/>
          <w:b/>
          <w:sz w:val="24"/>
          <w:szCs w:val="24"/>
          <w:lang w:eastAsia="bg-BG"/>
        </w:rPr>
        <w:t>Дата, час и мя</w:t>
      </w:r>
      <w:r w:rsidR="0054591D" w:rsidRPr="00C15C48">
        <w:rPr>
          <w:rFonts w:ascii="Times New Roman" w:eastAsia="Times New Roman" w:hAnsi="Times New Roman" w:cs="Times New Roman"/>
          <w:b/>
          <w:sz w:val="24"/>
          <w:szCs w:val="24"/>
          <w:lang w:eastAsia="bg-BG"/>
        </w:rPr>
        <w:t xml:space="preserve">сто </w:t>
      </w:r>
      <w:r w:rsidR="00BA4DD1" w:rsidRPr="00C15C48">
        <w:rPr>
          <w:rFonts w:ascii="Times New Roman" w:eastAsia="Times New Roman" w:hAnsi="Times New Roman" w:cs="Times New Roman"/>
          <w:b/>
          <w:sz w:val="24"/>
          <w:szCs w:val="24"/>
          <w:lang w:eastAsia="bg-BG"/>
        </w:rPr>
        <w:t>на отварянето на офертите: 18</w:t>
      </w:r>
      <w:r w:rsidR="00B24842" w:rsidRPr="00C15C48">
        <w:rPr>
          <w:rFonts w:ascii="Times New Roman" w:eastAsia="Times New Roman" w:hAnsi="Times New Roman" w:cs="Times New Roman"/>
          <w:b/>
          <w:sz w:val="24"/>
          <w:szCs w:val="24"/>
          <w:lang w:eastAsia="bg-BG"/>
        </w:rPr>
        <w:t xml:space="preserve">.08.2016 г. </w:t>
      </w:r>
      <w:r w:rsidRPr="00C15C48">
        <w:rPr>
          <w:rFonts w:ascii="Times New Roman" w:eastAsia="Times New Roman" w:hAnsi="Times New Roman" w:cs="Times New Roman"/>
          <w:b/>
          <w:sz w:val="24"/>
          <w:szCs w:val="24"/>
          <w:lang w:eastAsia="bg-BG"/>
        </w:rPr>
        <w:t>от 10:00 ч., гр. София, пл. „Света Неделя“ № 1, Администрация на главния прокурор, ет. 4.</w:t>
      </w:r>
    </w:p>
    <w:p w:rsidR="00361262" w:rsidRDefault="00361262" w:rsidP="00361262">
      <w:pPr>
        <w:spacing w:after="0" w:line="240" w:lineRule="auto"/>
        <w:ind w:firstLine="567"/>
        <w:jc w:val="both"/>
        <w:rPr>
          <w:rFonts w:ascii="Times New Roman" w:hAnsi="Times New Roman" w:cs="Times New Roman"/>
          <w:sz w:val="24"/>
          <w:szCs w:val="24"/>
        </w:rPr>
      </w:pPr>
    </w:p>
    <w:p w:rsidR="00361262" w:rsidRDefault="00C757D4" w:rsidP="00361262">
      <w:pPr>
        <w:spacing w:after="0" w:line="240" w:lineRule="auto"/>
        <w:ind w:firstLine="567"/>
        <w:jc w:val="both"/>
        <w:rPr>
          <w:rFonts w:ascii="Times New Roman" w:hAnsi="Times New Roman" w:cs="Times New Roman"/>
          <w:b/>
          <w:bCs/>
          <w:sz w:val="24"/>
          <w:szCs w:val="24"/>
        </w:rPr>
      </w:pPr>
      <w:r w:rsidRPr="00C757D4">
        <w:rPr>
          <w:rFonts w:ascii="Times New Roman" w:hAnsi="Times New Roman" w:cs="Times New Roman"/>
          <w:b/>
          <w:bCs/>
          <w:sz w:val="24"/>
          <w:szCs w:val="24"/>
          <w:lang w:val="en-US"/>
        </w:rPr>
        <w:t xml:space="preserve">VI. </w:t>
      </w:r>
      <w:r w:rsidRPr="00C757D4">
        <w:rPr>
          <w:rFonts w:ascii="Times New Roman" w:hAnsi="Times New Roman" w:cs="Times New Roman"/>
          <w:b/>
          <w:bCs/>
          <w:sz w:val="24"/>
          <w:szCs w:val="24"/>
        </w:rPr>
        <w:t>ПРИЛОЖИМО ЗАКОНОДАТЕЛСТВО</w:t>
      </w:r>
    </w:p>
    <w:p w:rsidR="00461CE0" w:rsidRDefault="00461CE0" w:rsidP="0054591D">
      <w:pPr>
        <w:spacing w:after="0" w:line="240" w:lineRule="auto"/>
        <w:ind w:firstLine="567"/>
        <w:jc w:val="both"/>
        <w:rPr>
          <w:rFonts w:ascii="Times New Roman" w:hAnsi="Times New Roman" w:cs="Times New Roman"/>
          <w:sz w:val="24"/>
          <w:szCs w:val="24"/>
        </w:rPr>
      </w:pPr>
    </w:p>
    <w:p w:rsidR="00C757D4" w:rsidRPr="00361262" w:rsidRDefault="00C757D4" w:rsidP="0054591D">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За въпроси, свързани с провеждането</w:t>
      </w:r>
      <w:r w:rsidR="0054591D">
        <w:rPr>
          <w:rFonts w:ascii="Times New Roman" w:hAnsi="Times New Roman" w:cs="Times New Roman"/>
          <w:sz w:val="24"/>
          <w:szCs w:val="24"/>
        </w:rPr>
        <w:t xml:space="preserve"> на обществената поръчка</w:t>
      </w:r>
      <w:r w:rsidRPr="00C757D4">
        <w:rPr>
          <w:rFonts w:ascii="Times New Roman" w:hAnsi="Times New Roman" w:cs="Times New Roman"/>
          <w:sz w:val="24"/>
          <w:szCs w:val="24"/>
        </w:rPr>
        <w:t xml:space="preserve"> и подготовката на офертите от участниците, които не са разгледани в документацията се прилагат разпоредбите на Закона за обществените поръчки</w:t>
      </w:r>
      <w:r w:rsidR="0054591D">
        <w:rPr>
          <w:rFonts w:ascii="Times New Roman" w:hAnsi="Times New Roman" w:cs="Times New Roman"/>
          <w:sz w:val="24"/>
          <w:szCs w:val="24"/>
        </w:rPr>
        <w:t xml:space="preserve"> и Правилника за прилагане на Закона за обществените поръчки</w:t>
      </w:r>
      <w:r w:rsidRPr="00C757D4">
        <w:rPr>
          <w:rFonts w:ascii="Times New Roman" w:hAnsi="Times New Roman" w:cs="Times New Roman"/>
          <w:sz w:val="24"/>
          <w:szCs w:val="24"/>
        </w:rPr>
        <w:t>.</w:t>
      </w:r>
    </w:p>
    <w:p w:rsidR="008C4923" w:rsidRPr="00F26B4F" w:rsidRDefault="008C4923" w:rsidP="00495EF1">
      <w:pPr>
        <w:pageBreakBefore/>
        <w:spacing w:after="0"/>
        <w:jc w:val="right"/>
        <w:rPr>
          <w:rFonts w:ascii="Times New Roman" w:hAnsi="Times New Roman" w:cs="Times New Roman"/>
          <w:i/>
          <w:sz w:val="26"/>
          <w:szCs w:val="26"/>
        </w:rPr>
      </w:pPr>
      <w:r w:rsidRPr="00F26B4F">
        <w:rPr>
          <w:rFonts w:ascii="Times New Roman" w:hAnsi="Times New Roman" w:cs="Times New Roman"/>
          <w:i/>
          <w:sz w:val="26"/>
          <w:szCs w:val="26"/>
        </w:rPr>
        <w:lastRenderedPageBreak/>
        <w:t>Приложение – Образец № 1</w:t>
      </w: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ПРЕДСТАВЯНЕ НА УЧАСТНИК</w:t>
      </w:r>
    </w:p>
    <w:p w:rsidR="008C4923" w:rsidRPr="00B96270" w:rsidRDefault="008C4923" w:rsidP="008C4923">
      <w:pPr>
        <w:spacing w:after="0"/>
        <w:rPr>
          <w:rFonts w:ascii="Times New Roman" w:hAnsi="Times New Roman" w:cs="Times New Roman"/>
          <w:b/>
          <w:sz w:val="26"/>
          <w:szCs w:val="26"/>
        </w:rPr>
      </w:pPr>
    </w:p>
    <w:p w:rsidR="008C4923" w:rsidRPr="00B96270" w:rsidRDefault="008C4923" w:rsidP="008C4923">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в обществена поръчка чрез събиране на оферти с обява с предмет „……………………..“</w:t>
      </w:r>
    </w:p>
    <w:p w:rsidR="008C4923" w:rsidRPr="00B96270" w:rsidRDefault="008C4923" w:rsidP="008C4923">
      <w:pPr>
        <w:spacing w:after="0"/>
        <w:jc w:val="center"/>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b/>
          <w:sz w:val="26"/>
          <w:szCs w:val="26"/>
        </w:rPr>
      </w:pPr>
      <w:r w:rsidRPr="00B96270">
        <w:rPr>
          <w:rFonts w:ascii="Times New Roman" w:hAnsi="Times New Roman" w:cs="Times New Roman"/>
          <w:b/>
          <w:sz w:val="26"/>
          <w:szCs w:val="26"/>
        </w:rPr>
        <w:t>Административни сведения</w:t>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Наименование на участника: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ЕИК/БУЛСТАТ/ЕГН </w:t>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B96270">
        <w:rPr>
          <w:rFonts w:ascii="Times New Roman" w:hAnsi="Times New Roman" w:cs="Times New Roman"/>
          <w:i/>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Седалище:</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Адрес за кореспонденция:</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пощенски код, населено място:</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Телефон:</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Факс: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proofErr w:type="spellStart"/>
      <w:r w:rsidRPr="00B96270">
        <w:rPr>
          <w:rFonts w:ascii="Times New Roman" w:hAnsi="Times New Roman" w:cs="Times New Roman"/>
          <w:sz w:val="26"/>
          <w:szCs w:val="26"/>
        </w:rPr>
        <w:t>E-mail</w:t>
      </w:r>
      <w:proofErr w:type="spellEnd"/>
      <w:r w:rsidRPr="00B96270">
        <w:rPr>
          <w:rFonts w:ascii="Times New Roman" w:hAnsi="Times New Roman" w:cs="Times New Roman"/>
          <w:sz w:val="26"/>
          <w:szCs w:val="26"/>
        </w:rPr>
        <w:t xml:space="preserve"> адрес: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i/>
        </w:rPr>
      </w:pPr>
      <w:r w:rsidRPr="00B96270">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8C4923" w:rsidRPr="00B96270" w:rsidRDefault="008C4923" w:rsidP="008C4923">
      <w:pPr>
        <w:spacing w:after="0"/>
        <w:rPr>
          <w:rFonts w:ascii="Times New Roman" w:hAnsi="Times New Roman" w:cs="Times New Roman"/>
          <w:i/>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Лица, представляващи участника по учредителен акт:</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 (ако лицата са повече от едно, се добавя необходимият брой полета)</w:t>
      </w:r>
    </w:p>
    <w:p w:rsidR="008C4923" w:rsidRPr="00B96270"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B96270">
        <w:rPr>
          <w:rFonts w:ascii="Times New Roman" w:hAnsi="Times New Roman" w:cs="Times New Roman"/>
          <w:sz w:val="26"/>
          <w:szCs w:val="26"/>
        </w:rPr>
        <w:tab/>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1....................................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2....................................</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Данни за банковата сметка: </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 xml:space="preserve">Обслужваща банка:…………………… IBAN......................................................... BIC............................................................. Титуляр на </w:t>
      </w:r>
      <w:r>
        <w:rPr>
          <w:rFonts w:ascii="Times New Roman" w:hAnsi="Times New Roman" w:cs="Times New Roman"/>
          <w:sz w:val="26"/>
          <w:szCs w:val="26"/>
        </w:rPr>
        <w:t>с</w:t>
      </w:r>
      <w:r w:rsidRPr="00B96270">
        <w:rPr>
          <w:rFonts w:ascii="Times New Roman" w:hAnsi="Times New Roman" w:cs="Times New Roman"/>
          <w:sz w:val="26"/>
          <w:szCs w:val="26"/>
        </w:rPr>
        <w:t>метката:.................................</w:t>
      </w:r>
      <w:r w:rsidRPr="00B96270">
        <w:rPr>
          <w:rFonts w:ascii="Times New Roman" w:hAnsi="Times New Roman" w:cs="Times New Roman"/>
          <w:sz w:val="26"/>
          <w:szCs w:val="26"/>
        </w:rPr>
        <w:tab/>
      </w:r>
    </w:p>
    <w:p w:rsidR="008C4923" w:rsidRDefault="008C4923" w:rsidP="008C4923">
      <w:pPr>
        <w:spacing w:after="0"/>
        <w:rPr>
          <w:rFonts w:ascii="Times New Roman" w:hAnsi="Times New Roman" w:cs="Times New Roman"/>
          <w:sz w:val="26"/>
          <w:szCs w:val="26"/>
        </w:rPr>
      </w:pPr>
    </w:p>
    <w:p w:rsidR="008C4923" w:rsidRPr="00B96270" w:rsidRDefault="008C4923" w:rsidP="008C4923">
      <w:pPr>
        <w:spacing w:after="0"/>
        <w:rPr>
          <w:rFonts w:ascii="Times New Roman" w:hAnsi="Times New Roman" w:cs="Times New Roman"/>
          <w:sz w:val="26"/>
          <w:szCs w:val="26"/>
        </w:rPr>
      </w:pPr>
      <w:r>
        <w:rPr>
          <w:rFonts w:ascii="Times New Roman" w:hAnsi="Times New Roman" w:cs="Times New Roman"/>
          <w:sz w:val="26"/>
          <w:szCs w:val="26"/>
        </w:rPr>
        <w:t xml:space="preserve">Дата </w:t>
      </w:r>
      <w:r>
        <w:rPr>
          <w:rFonts w:ascii="Times New Roman" w:hAnsi="Times New Roman" w:cs="Times New Roman"/>
          <w:sz w:val="26"/>
          <w:szCs w:val="26"/>
        </w:rPr>
        <w:tab/>
        <w:t>………………………</w:t>
      </w:r>
    </w:p>
    <w:p w:rsidR="008C4923" w:rsidRPr="00B96270"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Име и фамилия</w:t>
      </w:r>
      <w:r w:rsidRPr="00B96270">
        <w:rPr>
          <w:rFonts w:ascii="Times New Roman" w:hAnsi="Times New Roman" w:cs="Times New Roman"/>
          <w:sz w:val="26"/>
          <w:szCs w:val="26"/>
        </w:rPr>
        <w:tab/>
      </w:r>
      <w:r>
        <w:rPr>
          <w:rFonts w:ascii="Times New Roman" w:hAnsi="Times New Roman" w:cs="Times New Roman"/>
          <w:sz w:val="26"/>
          <w:szCs w:val="26"/>
        </w:rPr>
        <w:t>…………………………..</w:t>
      </w:r>
    </w:p>
    <w:p w:rsidR="008C4923" w:rsidRDefault="008C4923" w:rsidP="008C4923">
      <w:pPr>
        <w:spacing w:after="0"/>
        <w:rPr>
          <w:rFonts w:ascii="Times New Roman" w:hAnsi="Times New Roman" w:cs="Times New Roman"/>
          <w:sz w:val="26"/>
          <w:szCs w:val="26"/>
        </w:rPr>
      </w:pPr>
      <w:r w:rsidRPr="00B96270">
        <w:rPr>
          <w:rFonts w:ascii="Times New Roman" w:hAnsi="Times New Roman" w:cs="Times New Roman"/>
          <w:sz w:val="26"/>
          <w:szCs w:val="26"/>
        </w:rPr>
        <w:t>Подпис на лицето (и печат)</w:t>
      </w:r>
      <w:r w:rsidRPr="00B96270">
        <w:rPr>
          <w:rFonts w:ascii="Times New Roman" w:hAnsi="Times New Roman" w:cs="Times New Roman"/>
          <w:sz w:val="26"/>
          <w:szCs w:val="26"/>
        </w:rPr>
        <w:tab/>
      </w:r>
      <w:r>
        <w:rPr>
          <w:rFonts w:ascii="Times New Roman" w:hAnsi="Times New Roman" w:cs="Times New Roman"/>
          <w:sz w:val="26"/>
          <w:szCs w:val="26"/>
        </w:rPr>
        <w:t>…………………………</w:t>
      </w:r>
    </w:p>
    <w:p w:rsidR="008C4923" w:rsidRDefault="008C4923" w:rsidP="008C4923">
      <w:pPr>
        <w:spacing w:after="0"/>
        <w:rPr>
          <w:rFonts w:ascii="Times New Roman" w:hAnsi="Times New Roman" w:cs="Times New Roman"/>
          <w:sz w:val="26"/>
          <w:szCs w:val="26"/>
        </w:rPr>
      </w:pPr>
    </w:p>
    <w:p w:rsidR="00F26B4F" w:rsidRPr="00F26B4F" w:rsidRDefault="00F26B4F" w:rsidP="00475F26">
      <w:pPr>
        <w:pageBreakBefore/>
        <w:spacing w:after="0" w:line="240" w:lineRule="auto"/>
        <w:ind w:left="5103"/>
        <w:jc w:val="right"/>
        <w:rPr>
          <w:rFonts w:ascii="Times New Roman" w:eastAsia="Times New Roman" w:hAnsi="Times New Roman" w:cs="Times New Roman"/>
          <w:i/>
          <w:color w:val="000000" w:themeColor="text1"/>
          <w:sz w:val="26"/>
          <w:szCs w:val="26"/>
        </w:rPr>
      </w:pPr>
      <w:r w:rsidRPr="00F26B4F">
        <w:rPr>
          <w:rFonts w:ascii="Times New Roman" w:eastAsia="Times New Roman" w:hAnsi="Times New Roman" w:cs="Times New Roman"/>
          <w:i/>
          <w:color w:val="000000" w:themeColor="text1"/>
          <w:sz w:val="26"/>
          <w:szCs w:val="26"/>
        </w:rPr>
        <w:lastRenderedPageBreak/>
        <w:t>Приложение - Образец № 2</w:t>
      </w:r>
    </w:p>
    <w:p w:rsidR="00F26B4F"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До</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Прокуратурата на Република България</w:t>
      </w:r>
    </w:p>
    <w:p w:rsidR="00F26B4F" w:rsidRPr="00CC240D" w:rsidRDefault="00F26B4F" w:rsidP="00F26B4F">
      <w:pPr>
        <w:spacing w:after="0" w:line="240" w:lineRule="auto"/>
        <w:ind w:left="5103"/>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гр. София, бул. „Витоша” № 2</w:t>
      </w:r>
    </w:p>
    <w:p w:rsidR="00F26B4F"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left="5103" w:firstLine="720"/>
        <w:jc w:val="both"/>
        <w:rPr>
          <w:rFonts w:ascii="Times New Roman" w:eastAsia="Times New Roman" w:hAnsi="Times New Roman" w:cs="Times New Roman"/>
          <w:color w:val="000000" w:themeColor="text1"/>
          <w:sz w:val="24"/>
          <w:szCs w:val="24"/>
        </w:rPr>
      </w:pPr>
    </w:p>
    <w:p w:rsidR="00F26B4F"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ЗАЯВЛЕНИЕ ЗА УЧАСТИЕ</w:t>
      </w:r>
    </w:p>
    <w:p w:rsidR="00F26B4F"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color w:val="000000" w:themeColor="text1"/>
          <w:sz w:val="24"/>
          <w:szCs w:val="24"/>
        </w:rPr>
      </w:pPr>
    </w:p>
    <w:p w:rsidR="00F26B4F" w:rsidRPr="00CC240D" w:rsidRDefault="00F26B4F" w:rsidP="00F26B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D40A3A">
        <w:rPr>
          <w:rFonts w:ascii="Times New Roman" w:hAnsi="Times New Roman" w:cs="Times New Roman"/>
          <w:sz w:val="24"/>
          <w:szCs w:val="24"/>
        </w:rPr>
        <w:t xml:space="preserve"> О</w:t>
      </w:r>
      <w:r w:rsidRPr="00CC240D">
        <w:rPr>
          <w:rFonts w:ascii="Times New Roman" w:hAnsi="Times New Roman" w:cs="Times New Roman"/>
          <w:sz w:val="24"/>
          <w:szCs w:val="24"/>
        </w:rPr>
        <w:t>бществена поръчка чрез събиране на оферти с обя</w:t>
      </w:r>
      <w:r>
        <w:rPr>
          <w:rFonts w:ascii="Times New Roman" w:hAnsi="Times New Roman" w:cs="Times New Roman"/>
          <w:sz w:val="24"/>
          <w:szCs w:val="24"/>
        </w:rPr>
        <w:t>ва</w:t>
      </w:r>
      <w:r w:rsidRPr="00CC240D">
        <w:rPr>
          <w:rFonts w:ascii="Times New Roman" w:eastAsia="Times New Roman" w:hAnsi="Times New Roman" w:cs="Times New Roman"/>
          <w:color w:val="000000" w:themeColor="text1"/>
          <w:sz w:val="24"/>
          <w:szCs w:val="24"/>
        </w:rPr>
        <w:t xml:space="preserve"> с предмет:</w:t>
      </w:r>
      <w:r w:rsidRPr="00CC240D">
        <w:rPr>
          <w:rFonts w:ascii="Times New Roman" w:eastAsia="Times New Roman" w:hAnsi="Times New Roman" w:cs="Times New Roman"/>
          <w:b/>
          <w:color w:val="000000" w:themeColor="text1"/>
          <w:sz w:val="24"/>
          <w:szCs w:val="24"/>
        </w:rPr>
        <w:t xml:space="preserve"> „Извършване на строително-монтажни работи (текущ ремонт) в помещения в Национална следствена служба“,</w:t>
      </w:r>
    </w:p>
    <w:p w:rsidR="00F26B4F" w:rsidRPr="00CC240D" w:rsidRDefault="00F26B4F" w:rsidP="00F26B4F">
      <w:pPr>
        <w:spacing w:after="0" w:line="240" w:lineRule="auto"/>
        <w:ind w:firstLine="720"/>
        <w:jc w:val="center"/>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ОТ</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Участник: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Адрес: ................................................................................................</w:t>
      </w:r>
      <w:r>
        <w:rPr>
          <w:rFonts w:ascii="Times New Roman" w:eastAsia="Times New Roman" w:hAnsi="Times New Roman" w:cs="Times New Roman"/>
          <w:color w:val="000000" w:themeColor="text1"/>
          <w:sz w:val="24"/>
          <w:szCs w:val="24"/>
        </w:rPr>
        <w:t>...........................</w:t>
      </w:r>
      <w:r w:rsidRPr="00CC240D">
        <w:rPr>
          <w:rFonts w:ascii="Times New Roman" w:eastAsia="Times New Roman" w:hAnsi="Times New Roman" w:cs="Times New Roman"/>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Тел.: .............., факс: .............;</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ИН по ДДС: </w:t>
      </w:r>
      <w:r w:rsidRPr="00CC240D">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color w:val="000000" w:themeColor="text1"/>
          <w:sz w:val="24"/>
          <w:szCs w:val="24"/>
        </w:rPr>
        <w:t xml:space="preserve"> ЕИК по БУЛСТАТ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 xml:space="preserve">Представлявано от </w:t>
      </w:r>
      <w:r w:rsidRPr="00CC240D">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w:t>
      </w:r>
      <w:r w:rsidRPr="00CC240D">
        <w:rPr>
          <w:rFonts w:ascii="Times New Roman" w:eastAsia="Times New Roman" w:hAnsi="Times New Roman" w:cs="Times New Roman"/>
          <w:b/>
          <w:color w:val="000000" w:themeColor="text1"/>
          <w:sz w:val="24"/>
          <w:szCs w:val="24"/>
        </w:rPr>
        <w:t>.......................................</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ГОСПОДА,</w:t>
      </w:r>
    </w:p>
    <w:p w:rsidR="00F26B4F" w:rsidRPr="00CC240D" w:rsidRDefault="00F26B4F" w:rsidP="00F26B4F">
      <w:pPr>
        <w:keepNext/>
        <w:spacing w:after="0" w:line="240" w:lineRule="auto"/>
        <w:ind w:firstLine="720"/>
        <w:jc w:val="both"/>
        <w:rPr>
          <w:rFonts w:ascii="Times New Roman" w:eastAsia="Times New Roman" w:hAnsi="Times New Roman" w:cs="Times New Roman"/>
          <w:b/>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С настоящото декларираме:</w:t>
      </w:r>
    </w:p>
    <w:p w:rsidR="00F26B4F" w:rsidRPr="00CC240D" w:rsidRDefault="00F26B4F" w:rsidP="00ED4882">
      <w:pPr>
        <w:numPr>
          <w:ilvl w:val="0"/>
          <w:numId w:val="3"/>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CC240D">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B2C3C" w:rsidRDefault="00AB2C3C"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AB2C3C">
        <w:rPr>
          <w:rFonts w:ascii="Times New Roman" w:eastAsia="Times New Roman" w:hAnsi="Times New Roman" w:cs="Times New Roman"/>
          <w:color w:val="000000" w:themeColor="text1"/>
          <w:sz w:val="24"/>
          <w:szCs w:val="24"/>
        </w:rPr>
        <w:t>Изисквания за личното състояние: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AB2C3C" w:rsidRPr="00AB2C3C" w:rsidTr="00737D04">
        <w:tc>
          <w:tcPr>
            <w:tcW w:w="4644" w:type="dxa"/>
            <w:tcBorders>
              <w:top w:val="single" w:sz="4" w:space="0" w:color="auto"/>
              <w:left w:val="single" w:sz="4" w:space="0" w:color="auto"/>
              <w:bottom w:val="single" w:sz="4" w:space="0" w:color="auto"/>
              <w:right w:val="single" w:sz="4" w:space="0" w:color="auto"/>
            </w:tcBorders>
            <w:hideMark/>
          </w:tcPr>
          <w:p w:rsidR="00AB2C3C" w:rsidRPr="00AB2C3C" w:rsidRDefault="00AB2C3C" w:rsidP="00AB2C3C">
            <w:pPr>
              <w:rPr>
                <w:b/>
                <w:i/>
              </w:rPr>
            </w:pPr>
          </w:p>
        </w:tc>
        <w:tc>
          <w:tcPr>
            <w:tcW w:w="4678" w:type="dxa"/>
            <w:tcBorders>
              <w:top w:val="single" w:sz="4" w:space="0" w:color="auto"/>
              <w:left w:val="single" w:sz="4" w:space="0" w:color="auto"/>
              <w:bottom w:val="single" w:sz="4" w:space="0" w:color="auto"/>
              <w:right w:val="single" w:sz="4" w:space="0" w:color="auto"/>
            </w:tcBorders>
            <w:hideMark/>
          </w:tcPr>
          <w:p w:rsidR="00AB2C3C" w:rsidRPr="00AB2C3C" w:rsidRDefault="00AB2C3C" w:rsidP="00AB2C3C">
            <w:pPr>
              <w:rPr>
                <w:b/>
                <w:i/>
              </w:rPr>
            </w:pPr>
            <w:r w:rsidRPr="00AB2C3C">
              <w:rPr>
                <w:b/>
                <w:i/>
              </w:rPr>
              <w:t>Отговор:</w:t>
            </w:r>
          </w:p>
        </w:tc>
      </w:tr>
      <w:tr w:rsidR="00AB2C3C" w:rsidRPr="00AB2C3C" w:rsidTr="00737D04">
        <w:tc>
          <w:tcPr>
            <w:tcW w:w="4644" w:type="dxa"/>
            <w:tcBorders>
              <w:top w:val="single" w:sz="4" w:space="0" w:color="auto"/>
              <w:left w:val="single" w:sz="4" w:space="0" w:color="auto"/>
              <w:bottom w:val="single" w:sz="4" w:space="0" w:color="auto"/>
              <w:right w:val="single" w:sz="4" w:space="0" w:color="auto"/>
            </w:tcBorders>
          </w:tcPr>
          <w:p w:rsidR="00AB2C3C" w:rsidRPr="00AB2C3C" w:rsidRDefault="00AB2C3C" w:rsidP="00AB2C3C">
            <w:pPr>
              <w:rPr>
                <w:rFonts w:ascii="Times New Roman" w:hAnsi="Times New Roman" w:cs="Times New Roman"/>
                <w:bCs/>
                <w:sz w:val="24"/>
                <w:szCs w:val="24"/>
              </w:rPr>
            </w:pPr>
            <w:r w:rsidRPr="00AB2C3C">
              <w:rPr>
                <w:rFonts w:ascii="Times New Roman" w:hAnsi="Times New Roman" w:cs="Times New Roman"/>
                <w:bCs/>
                <w:sz w:val="24"/>
                <w:szCs w:val="24"/>
              </w:rPr>
              <w:t>Представляваното от мен дружество  е регистрирано в юрисдикция с преференциален данъчен режим</w:t>
            </w:r>
          </w:p>
          <w:p w:rsidR="00AB2C3C" w:rsidRPr="00AB2C3C" w:rsidRDefault="00AB2C3C" w:rsidP="00AB2C3C"/>
          <w:p w:rsidR="00AB2C3C" w:rsidRPr="00AB2C3C" w:rsidRDefault="00AB2C3C" w:rsidP="00AB2C3C">
            <w:pPr>
              <w:rPr>
                <w:rFonts w:ascii="Times New Roman" w:hAnsi="Times New Roman" w:cs="Times New Roman"/>
                <w:bCs/>
                <w:sz w:val="24"/>
                <w:szCs w:val="24"/>
              </w:rPr>
            </w:pPr>
            <w:r w:rsidRPr="00AB2C3C">
              <w:rPr>
                <w:rFonts w:ascii="Times New Roman" w:hAnsi="Times New Roman" w:cs="Times New Roman"/>
                <w:bCs/>
                <w:sz w:val="24"/>
                <w:szCs w:val="24"/>
              </w:rPr>
              <w:t>Представляваното от мен дружество свързано с лица, регистрирани в юрисдикции с преференциален данъчен режим</w:t>
            </w:r>
          </w:p>
          <w:p w:rsidR="00AB2C3C" w:rsidRPr="00AB2C3C" w:rsidRDefault="00AB2C3C" w:rsidP="00AB2C3C"/>
          <w:p w:rsidR="00AB2C3C" w:rsidRPr="00AB2C3C" w:rsidRDefault="00AB2C3C" w:rsidP="00AB2C3C"/>
          <w:p w:rsidR="00AB2C3C" w:rsidRPr="00AB2C3C" w:rsidRDefault="00AB2C3C" w:rsidP="00AB2C3C"/>
          <w:p w:rsidR="00AB2C3C" w:rsidRPr="00AB2C3C" w:rsidRDefault="00AB2C3C" w:rsidP="00AB2C3C">
            <w:pPr>
              <w:rPr>
                <w:rFonts w:ascii="Times New Roman" w:hAnsi="Times New Roman" w:cs="Times New Roman"/>
                <w:bCs/>
                <w:sz w:val="24"/>
                <w:szCs w:val="24"/>
              </w:rPr>
            </w:pPr>
            <w:r w:rsidRPr="00AB2C3C">
              <w:rPr>
                <w:rFonts w:ascii="Times New Roman" w:hAnsi="Times New Roman" w:cs="Times New Roman"/>
                <w:bCs/>
                <w:sz w:val="24"/>
                <w:szCs w:val="24"/>
              </w:rPr>
              <w:t xml:space="preserve">Представляваното от мен дружество попада в изключението на чл. 4 Закона за икономическите и финансовите отношения с дружествата, регистрирани в </w:t>
            </w:r>
            <w:r w:rsidRPr="00AB2C3C">
              <w:rPr>
                <w:rFonts w:ascii="Times New Roman" w:hAnsi="Times New Roman" w:cs="Times New Roman"/>
                <w:bCs/>
                <w:sz w:val="24"/>
                <w:szCs w:val="24"/>
              </w:rPr>
              <w:lastRenderedPageBreak/>
              <w:t xml:space="preserve">юрисдикции с преференциален данъчен режим, свързаните с тях лица и техните действителни собственици. </w:t>
            </w:r>
          </w:p>
          <w:p w:rsidR="00AB2C3C" w:rsidRPr="00AB2C3C" w:rsidRDefault="00AB2C3C" w:rsidP="00AB2C3C"/>
          <w:p w:rsidR="00AB2C3C" w:rsidRDefault="00AB2C3C" w:rsidP="00AB2C3C">
            <w:pPr>
              <w:rPr>
                <w:rFonts w:ascii="Times New Roman" w:hAnsi="Times New Roman" w:cs="Times New Roman"/>
                <w:bCs/>
                <w:sz w:val="24"/>
                <w:szCs w:val="24"/>
              </w:rPr>
            </w:pPr>
          </w:p>
          <w:p w:rsidR="00AB2C3C" w:rsidRDefault="00AB2C3C" w:rsidP="00AB2C3C">
            <w:pPr>
              <w:rPr>
                <w:rFonts w:ascii="Times New Roman" w:hAnsi="Times New Roman" w:cs="Times New Roman"/>
                <w:bCs/>
                <w:sz w:val="24"/>
                <w:szCs w:val="24"/>
              </w:rPr>
            </w:pPr>
          </w:p>
          <w:p w:rsidR="00AB2C3C" w:rsidRDefault="00AB2C3C" w:rsidP="00AB2C3C">
            <w:pPr>
              <w:rPr>
                <w:rFonts w:ascii="Times New Roman" w:hAnsi="Times New Roman" w:cs="Times New Roman"/>
                <w:bCs/>
                <w:sz w:val="24"/>
                <w:szCs w:val="24"/>
              </w:rPr>
            </w:pPr>
          </w:p>
          <w:p w:rsidR="00AB2C3C" w:rsidRPr="00AB2C3C" w:rsidRDefault="00AB2C3C" w:rsidP="00AB2C3C">
            <w:r w:rsidRPr="00AB2C3C">
              <w:rPr>
                <w:rFonts w:ascii="Times New Roman" w:hAnsi="Times New Roman" w:cs="Times New Roman"/>
                <w:bCs/>
                <w:sz w:val="24"/>
                <w:szCs w:val="24"/>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AB2C3C">
              <w:rPr>
                <w:rFonts w:ascii="Times New Roman" w:hAnsi="Times New Roman" w:cs="Times New Roman"/>
                <w:bCs/>
                <w:sz w:val="24"/>
                <w:szCs w:val="24"/>
              </w:rPr>
              <w:t>вр</w:t>
            </w:r>
            <w:proofErr w:type="spellEnd"/>
            <w:r w:rsidRPr="00AB2C3C">
              <w:rPr>
                <w:rFonts w:ascii="Times New Roman" w:hAnsi="Times New Roman" w:cs="Times New Roman"/>
                <w:bCs/>
                <w:sz w:val="24"/>
                <w:szCs w:val="24"/>
              </w:rPr>
              <w:t>. §7, ал. 2 от Заключителните разпоредби на същия.</w:t>
            </w:r>
          </w:p>
        </w:tc>
        <w:tc>
          <w:tcPr>
            <w:tcW w:w="4678" w:type="dxa"/>
            <w:tcBorders>
              <w:top w:val="single" w:sz="4" w:space="0" w:color="auto"/>
              <w:left w:val="single" w:sz="4" w:space="0" w:color="auto"/>
              <w:bottom w:val="single" w:sz="4" w:space="0" w:color="auto"/>
              <w:right w:val="single" w:sz="4" w:space="0" w:color="auto"/>
            </w:tcBorders>
          </w:tcPr>
          <w:p w:rsidR="00AB2C3C" w:rsidRDefault="00AB2C3C" w:rsidP="00AB2C3C">
            <w:pPr>
              <w:rPr>
                <w:rFonts w:ascii="Times New Roman" w:hAnsi="Times New Roman"/>
                <w:sz w:val="24"/>
              </w:rPr>
            </w:pPr>
            <w:r w:rsidRPr="00AB2C3C">
              <w:lastRenderedPageBreak/>
              <w:br/>
            </w: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AB2C3C" w:rsidRDefault="00AB2C3C" w:rsidP="00AB2C3C"/>
          <w:p w:rsidR="00AB2C3C" w:rsidRPr="00AB2C3C" w:rsidRDefault="00AB2C3C" w:rsidP="00AB2C3C"/>
          <w:p w:rsidR="00AB2C3C" w:rsidRDefault="00AB2C3C" w:rsidP="00AB2C3C">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AB2C3C" w:rsidRPr="00AB2C3C" w:rsidRDefault="00AB2C3C" w:rsidP="00AB2C3C">
            <w:r w:rsidRPr="00AB2C3C">
              <w:t xml:space="preserve"> [……..]</w:t>
            </w:r>
          </w:p>
          <w:p w:rsidR="00AB2C3C" w:rsidRPr="00AB2C3C" w:rsidRDefault="00AB2C3C" w:rsidP="00AB2C3C">
            <w:pPr>
              <w:rPr>
                <w:i/>
              </w:rPr>
            </w:pPr>
            <w:r w:rsidRPr="00AB2C3C">
              <w:rPr>
                <w:rFonts w:ascii="Times New Roman" w:eastAsia="Times New Roman" w:hAnsi="Times New Roman" w:cs="Times New Roman"/>
                <w:i/>
                <w:color w:val="808080"/>
                <w:sz w:val="24"/>
                <w:szCs w:val="24"/>
              </w:rPr>
              <w:t>(посочва се юрисдикцията с преференциален данъчен, с която е свързано  дружеството)</w:t>
            </w:r>
            <w:r w:rsidRPr="00AB2C3C">
              <w:rPr>
                <w:i/>
              </w:rPr>
              <w:br/>
            </w:r>
          </w:p>
          <w:p w:rsidR="00AB2C3C" w:rsidRPr="00AB2C3C" w:rsidRDefault="00AB2C3C" w:rsidP="00AB2C3C"/>
          <w:p w:rsidR="00AB2C3C" w:rsidRPr="00AB2C3C" w:rsidRDefault="00AB2C3C" w:rsidP="00AB2C3C">
            <w:pPr>
              <w:rPr>
                <w:bCs/>
              </w:rPr>
            </w:pPr>
            <w:r w:rsidRPr="00AB2C3C">
              <w:t>[чл. 4, т. …..</w:t>
            </w:r>
            <w:r w:rsidRPr="00AB2C3C">
              <w:rPr>
                <w:bCs/>
              </w:rPr>
              <w:t xml:space="preserve"> ЗИФОДРЮПДРСЛТДС]</w:t>
            </w:r>
          </w:p>
          <w:p w:rsidR="00AB2C3C" w:rsidRPr="00AB2C3C" w:rsidRDefault="00AB2C3C" w:rsidP="00AB2C3C">
            <w:pPr>
              <w:rPr>
                <w:rFonts w:ascii="Times New Roman" w:eastAsia="Times New Roman" w:hAnsi="Times New Roman" w:cs="Times New Roman"/>
                <w:i/>
                <w:color w:val="808080"/>
                <w:sz w:val="24"/>
                <w:szCs w:val="24"/>
              </w:rPr>
            </w:pPr>
            <w:r w:rsidRPr="00AB2C3C">
              <w:rPr>
                <w:rFonts w:ascii="Times New Roman" w:eastAsia="Times New Roman" w:hAnsi="Times New Roman" w:cs="Times New Roman"/>
                <w:i/>
                <w:color w:val="808080"/>
                <w:sz w:val="24"/>
                <w:szCs w:val="24"/>
              </w:rPr>
              <w:t xml:space="preserve">(посочва се изключението по в което </w:t>
            </w:r>
            <w:r w:rsidRPr="00AB2C3C">
              <w:rPr>
                <w:rFonts w:ascii="Times New Roman" w:eastAsia="Times New Roman" w:hAnsi="Times New Roman" w:cs="Times New Roman"/>
                <w:i/>
                <w:color w:val="808080"/>
                <w:sz w:val="24"/>
                <w:szCs w:val="24"/>
              </w:rPr>
              <w:lastRenderedPageBreak/>
              <w:t xml:space="preserve">попада)* </w:t>
            </w:r>
          </w:p>
          <w:p w:rsidR="00AB2C3C" w:rsidRPr="00AB2C3C" w:rsidRDefault="00AB2C3C" w:rsidP="00AB2C3C">
            <w:pPr>
              <w:rPr>
                <w:rFonts w:ascii="Times New Roman" w:eastAsia="Times New Roman" w:hAnsi="Times New Roman" w:cs="Times New Roman"/>
                <w:i/>
                <w:color w:val="808080"/>
                <w:sz w:val="24"/>
                <w:szCs w:val="24"/>
              </w:rPr>
            </w:pPr>
            <w:r w:rsidRPr="00AB2C3C">
              <w:rPr>
                <w:rFonts w:ascii="Times New Roman" w:eastAsia="Times New Roman" w:hAnsi="Times New Roman" w:cs="Times New Roman"/>
                <w:i/>
                <w:color w:val="808080"/>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B2C3C" w:rsidRPr="00AB2C3C" w:rsidRDefault="00AB2C3C" w:rsidP="00AB2C3C">
            <w:pPr>
              <w:rPr>
                <w:i/>
              </w:rPr>
            </w:pPr>
          </w:p>
          <w:p w:rsidR="00AB2C3C" w:rsidRDefault="00AB2C3C" w:rsidP="00AB2C3C"/>
          <w:p w:rsidR="00AB2C3C" w:rsidRDefault="00AB2C3C" w:rsidP="00AB2C3C">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AB2C3C" w:rsidRPr="00AB2C3C" w:rsidRDefault="00AB2C3C" w:rsidP="00AB2C3C">
            <w:r w:rsidRPr="00AB2C3C">
              <w:br/>
            </w:r>
          </w:p>
          <w:p w:rsidR="00AB2C3C" w:rsidRPr="00AB2C3C" w:rsidRDefault="00AB2C3C" w:rsidP="00AB2C3C"/>
        </w:tc>
      </w:tr>
    </w:tbl>
    <w:p w:rsidR="00AB2C3C" w:rsidRDefault="00AB2C3C" w:rsidP="00AB2C3C">
      <w:pPr>
        <w:spacing w:after="0" w:line="240" w:lineRule="auto"/>
        <w:jc w:val="both"/>
        <w:rPr>
          <w:rFonts w:ascii="Times New Roman" w:eastAsia="Times New Roman" w:hAnsi="Times New Roman" w:cs="Times New Roman"/>
          <w:color w:val="000000" w:themeColor="text1"/>
          <w:sz w:val="24"/>
          <w:szCs w:val="24"/>
        </w:rPr>
      </w:pPr>
    </w:p>
    <w:p w:rsidR="00F26B4F" w:rsidRDefault="00F26B4F" w:rsidP="00ED4882">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D847AC">
        <w:rPr>
          <w:rFonts w:ascii="Times New Roman" w:eastAsia="Times New Roman" w:hAnsi="Times New Roman" w:cs="Times New Roman"/>
          <w:color w:val="000000" w:themeColor="text1"/>
          <w:sz w:val="24"/>
          <w:szCs w:val="24"/>
        </w:rPr>
        <w:t xml:space="preserve">Относно </w:t>
      </w:r>
      <w:r w:rsidR="00D976AE">
        <w:rPr>
          <w:rFonts w:ascii="Times New Roman" w:eastAsia="Times New Roman" w:hAnsi="Times New Roman" w:cs="Times New Roman"/>
          <w:color w:val="000000" w:themeColor="text1"/>
          <w:sz w:val="24"/>
          <w:szCs w:val="24"/>
        </w:rPr>
        <w:t>поставените от Възложителя критерии</w:t>
      </w:r>
      <w:r w:rsidRPr="00D847AC">
        <w:rPr>
          <w:rFonts w:ascii="Times New Roman" w:eastAsia="Times New Roman" w:hAnsi="Times New Roman" w:cs="Times New Roman"/>
          <w:color w:val="000000" w:themeColor="text1"/>
          <w:sz w:val="24"/>
          <w:szCs w:val="24"/>
        </w:rPr>
        <w:t xml:space="preserve"> з</w:t>
      </w:r>
      <w:r w:rsidR="00D976AE">
        <w:rPr>
          <w:rFonts w:ascii="Times New Roman" w:eastAsia="Times New Roman" w:hAnsi="Times New Roman" w:cs="Times New Roman"/>
          <w:color w:val="000000" w:themeColor="text1"/>
          <w:sz w:val="24"/>
          <w:szCs w:val="24"/>
        </w:rPr>
        <w:t>а подбор</w:t>
      </w:r>
      <w:r w:rsidRPr="00D847AC">
        <w:rPr>
          <w:rFonts w:ascii="Times New Roman" w:eastAsia="Times New Roman" w:hAnsi="Times New Roman" w:cs="Times New Roman"/>
          <w:color w:val="000000" w:themeColor="text1"/>
          <w:sz w:val="24"/>
          <w:szCs w:val="24"/>
        </w:rPr>
        <w:t xml:space="preserve"> заявява</w:t>
      </w:r>
      <w:r w:rsidR="00D976AE">
        <w:rPr>
          <w:rFonts w:ascii="Times New Roman" w:eastAsia="Times New Roman" w:hAnsi="Times New Roman" w:cs="Times New Roman"/>
          <w:color w:val="000000" w:themeColor="text1"/>
          <w:sz w:val="24"/>
          <w:szCs w:val="24"/>
        </w:rPr>
        <w:t>ме, следното</w:t>
      </w:r>
      <w:r>
        <w:rPr>
          <w:rFonts w:ascii="Times New Roman" w:eastAsia="Times New Roman" w:hAnsi="Times New Roman" w:cs="Times New Roman"/>
          <w:color w:val="000000" w:themeColor="text1"/>
          <w:sz w:val="24"/>
          <w:szCs w:val="24"/>
        </w:rPr>
        <w:t>:</w:t>
      </w:r>
    </w:p>
    <w:p w:rsidR="00F26B4F" w:rsidRDefault="00F26B4F" w:rsidP="00F26B4F">
      <w:pPr>
        <w:spacing w:after="0" w:line="240" w:lineRule="auto"/>
        <w:ind w:left="709"/>
        <w:jc w:val="both"/>
        <w:rPr>
          <w:rFonts w:ascii="Times New Roman" w:eastAsia="Times New Roman" w:hAnsi="Times New Roman" w:cs="Times New Roman"/>
          <w:color w:val="000000" w:themeColor="text1"/>
          <w:sz w:val="24"/>
          <w:szCs w:val="24"/>
        </w:rPr>
      </w:pPr>
    </w:p>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 xml:space="preserve"> Годност: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72004" w:rsidP="00F72004">
            <w:pPr>
              <w:spacing w:before="120" w:after="120"/>
              <w:rPr>
                <w:rFonts w:ascii="Times New Roman" w:hAnsi="Times New Roman"/>
                <w:sz w:val="24"/>
              </w:rPr>
            </w:pPr>
            <w:r>
              <w:rPr>
                <w:rFonts w:ascii="Times New Roman" w:hAnsi="Times New Roman" w:cs="Times New Roman"/>
                <w:bCs/>
                <w:sz w:val="24"/>
                <w:szCs w:val="24"/>
              </w:rPr>
              <w:t>Участникът</w:t>
            </w:r>
            <w:r w:rsidRPr="004F1ED2">
              <w:rPr>
                <w:rFonts w:ascii="Times New Roman" w:hAnsi="Times New Roman" w:cs="Times New Roman"/>
                <w:bCs/>
                <w:sz w:val="24"/>
                <w:szCs w:val="24"/>
              </w:rPr>
              <w:t>, включително подизпълнителите им, ако има такива</w:t>
            </w:r>
            <w:r>
              <w:rPr>
                <w:rFonts w:ascii="Times New Roman" w:hAnsi="Times New Roman" w:cs="Times New Roman"/>
                <w:bCs/>
                <w:sz w:val="24"/>
                <w:szCs w:val="24"/>
              </w:rPr>
              <w:t>,</w:t>
            </w:r>
            <w:r w:rsidRPr="004F1ED2">
              <w:rPr>
                <w:rFonts w:ascii="Times New Roman" w:hAnsi="Times New Roman" w:cs="Times New Roman"/>
                <w:bCs/>
                <w:sz w:val="24"/>
                <w:szCs w:val="24"/>
              </w:rPr>
              <w:t xml:space="preserve"> съобразно вида и дела на тяхното участие,</w:t>
            </w:r>
            <w:r>
              <w:rPr>
                <w:rFonts w:ascii="Times New Roman" w:hAnsi="Times New Roman" w:cs="Times New Roman"/>
                <w:bCs/>
                <w:sz w:val="24"/>
                <w:szCs w:val="24"/>
              </w:rPr>
              <w:t xml:space="preserve"> следва да бъде</w:t>
            </w:r>
            <w:r w:rsidRPr="004F1ED2">
              <w:rPr>
                <w:rFonts w:ascii="Times New Roman" w:hAnsi="Times New Roman" w:cs="Times New Roman"/>
                <w:bCs/>
                <w:sz w:val="24"/>
                <w:szCs w:val="24"/>
              </w:rPr>
              <w:t xml:space="preserve"> вписан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 съгласно чл. 5, ал. 6 от ПРВВЦПРС или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72004" w:rsidP="00704BCD">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F72004" w:rsidRDefault="00F72004" w:rsidP="00704BCD">
            <w:pPr>
              <w:spacing w:before="120" w:after="120"/>
            </w:pPr>
            <w:r>
              <w:t>Участника следва да посочи:</w:t>
            </w:r>
          </w:p>
          <w:p w:rsidR="00F26B4F" w:rsidRDefault="00F26B4F" w:rsidP="00704BCD">
            <w:pPr>
              <w:spacing w:before="120" w:after="120"/>
              <w:rPr>
                <w:rFonts w:ascii="Times New Roman" w:hAnsi="Times New Roman"/>
                <w:sz w:val="24"/>
              </w:rPr>
            </w:pPr>
            <w:r>
              <w:t>(</w:t>
            </w:r>
            <w:r>
              <w:rPr>
                <w:i/>
              </w:rPr>
              <w:t>уеб адрес, орган или служба, издаващи документа, точно позоваване на документа</w:t>
            </w:r>
            <w:r w:rsidR="00F72004">
              <w:rPr>
                <w:i/>
              </w:rPr>
              <w:t xml:space="preserve">,номер на документа, дата на издаване, срок на валидност на документа и др. </w:t>
            </w:r>
            <w:r>
              <w:t>):</w:t>
            </w:r>
            <w:r>
              <w:rPr>
                <w:i/>
              </w:rPr>
              <w:t xml:space="preserve"> [……][……][……][……]</w:t>
            </w:r>
          </w:p>
        </w:tc>
      </w:tr>
    </w:tbl>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 xml:space="preserve">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72004" w:rsidP="00704BCD">
            <w:pPr>
              <w:spacing w:before="120" w:after="120"/>
              <w:rPr>
                <w:rFonts w:ascii="Times New Roman" w:hAnsi="Times New Roman"/>
                <w:sz w:val="24"/>
              </w:rPr>
            </w:pPr>
            <w:r w:rsidRPr="00C757D4">
              <w:rPr>
                <w:rFonts w:ascii="Times New Roman" w:hAnsi="Times New Roman"/>
                <w:sz w:val="24"/>
                <w:szCs w:val="24"/>
              </w:rPr>
              <w:lastRenderedPageBreak/>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 по смисъла на чл. 171 от ЗУТ. При констатирана липса или невалидност на застраховката, възложителят не дължи плащания по договора и си запазва правото за неговото прекратяване при неотстраняване на нарушението. В случай че участникът е обединение, изискването за наличие на застраховка по смисъла на чл. 171 от ЗУТ, се отнася за всяка от фирмите в обединението, подлежаща на задължително застраховане. Изискването се отнася и за подизпълнителите, които ще изпълняват строителство.</w:t>
            </w:r>
          </w:p>
        </w:tc>
        <w:tc>
          <w:tcPr>
            <w:tcW w:w="4645" w:type="dxa"/>
            <w:tcBorders>
              <w:top w:val="single" w:sz="4" w:space="0" w:color="auto"/>
              <w:left w:val="single" w:sz="4" w:space="0" w:color="auto"/>
              <w:bottom w:val="single" w:sz="4" w:space="0" w:color="auto"/>
              <w:right w:val="single" w:sz="4" w:space="0" w:color="auto"/>
            </w:tcBorders>
          </w:tcPr>
          <w:p w:rsidR="00F72004" w:rsidRDefault="00F72004" w:rsidP="00F72004">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F26B4F" w:rsidRDefault="00F26B4F" w:rsidP="00704BCD">
            <w:pPr>
              <w:rPr>
                <w:rFonts w:ascii="Times New Roman" w:hAnsi="Times New Roman"/>
                <w:sz w:val="24"/>
              </w:rPr>
            </w:pPr>
            <w:r>
              <w:t>[……],[……][…]валута</w:t>
            </w:r>
          </w:p>
          <w:p w:rsidR="00F26B4F" w:rsidRDefault="00F26B4F" w:rsidP="00704BCD"/>
          <w:p w:rsidR="00F26B4F" w:rsidRDefault="00F26B4F" w:rsidP="00704BCD">
            <w:pPr>
              <w:spacing w:before="120" w:after="120"/>
              <w:rPr>
                <w:rFonts w:ascii="Times New Roman" w:hAnsi="Times New Roman"/>
                <w:sz w:val="24"/>
              </w:rPr>
            </w:pPr>
            <w:r>
              <w:rPr>
                <w:i/>
              </w:rPr>
              <w:t>(уеб адрес, орган или служба, издаващи документа, точно позоваване на документа</w:t>
            </w:r>
            <w:r w:rsidR="00F72004">
              <w:rPr>
                <w:i/>
              </w:rPr>
              <w:t>, номер на документа, дата на издаване, срок на валидност на документа и др.</w:t>
            </w:r>
            <w:r>
              <w:rPr>
                <w:i/>
              </w:rPr>
              <w:t>): [……][……][……][……]</w:t>
            </w:r>
          </w:p>
        </w:tc>
      </w:tr>
    </w:tbl>
    <w:p w:rsidR="00F26B4F" w:rsidRPr="00D847AC" w:rsidRDefault="00F26B4F" w:rsidP="00ED4882">
      <w:pPr>
        <w:pStyle w:val="a3"/>
        <w:numPr>
          <w:ilvl w:val="1"/>
          <w:numId w:val="3"/>
        </w:numPr>
        <w:spacing w:after="0" w:line="240" w:lineRule="auto"/>
        <w:jc w:val="both"/>
        <w:rPr>
          <w:rFonts w:ascii="Times New Roman" w:eastAsia="Times New Roman" w:hAnsi="Times New Roman" w:cs="Times New Roman"/>
          <w:b/>
          <w:color w:val="000000" w:themeColor="text1"/>
          <w:sz w:val="24"/>
          <w:szCs w:val="24"/>
        </w:rPr>
      </w:pPr>
      <w:r w:rsidRPr="00D847AC">
        <w:rPr>
          <w:rFonts w:ascii="Times New Roman" w:eastAsia="Times New Roman" w:hAnsi="Times New Roman" w:cs="Times New Roman"/>
          <w:b/>
          <w:color w:val="000000" w:themeColor="text1"/>
          <w:sz w:val="24"/>
          <w:szCs w:val="24"/>
        </w:rPr>
        <w:t>Технически и професионални способности</w:t>
      </w:r>
      <w:r>
        <w:rPr>
          <w:rFonts w:ascii="Times New Roman" w:eastAsia="Times New Roman" w:hAnsi="Times New Roman" w:cs="Times New Roman"/>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744AD0" w:rsidRDefault="00744AD0" w:rsidP="00EF6C87">
            <w:pPr>
              <w:autoSpaceDE w:val="0"/>
              <w:autoSpaceDN w:val="0"/>
              <w:adjustRightInd w:val="0"/>
              <w:spacing w:after="0" w:line="240" w:lineRule="auto"/>
              <w:rPr>
                <w:rFonts w:ascii="Times New Roman" w:hAnsi="Times New Roman"/>
                <w:sz w:val="24"/>
                <w:szCs w:val="24"/>
                <w:lang w:eastAsia="bg-BG"/>
              </w:rPr>
            </w:pPr>
            <w:r w:rsidRPr="00C757D4">
              <w:rPr>
                <w:rFonts w:ascii="Times New Roman" w:hAnsi="Times New Roman"/>
                <w:sz w:val="24"/>
                <w:szCs w:val="24"/>
                <w:lang w:eastAsia="bg-BG"/>
              </w:rPr>
              <w:t>Участникът</w:t>
            </w:r>
            <w:r>
              <w:rPr>
                <w:rFonts w:ascii="Times New Roman" w:hAnsi="Times New Roman"/>
                <w:sz w:val="24"/>
                <w:szCs w:val="24"/>
                <w:lang w:eastAsia="bg-BG"/>
              </w:rPr>
              <w:t xml:space="preserve"> да </w:t>
            </w:r>
            <w:r w:rsidRPr="00312496">
              <w:rPr>
                <w:rFonts w:ascii="Times New Roman" w:hAnsi="Times New Roman"/>
                <w:sz w:val="24"/>
                <w:szCs w:val="24"/>
                <w:lang w:eastAsia="bg-BG"/>
              </w:rPr>
              <w:t xml:space="preserve">има реализирани минимум 2 (два) обекта </w:t>
            </w:r>
            <w:r w:rsidRPr="00C757D4">
              <w:rPr>
                <w:rFonts w:ascii="Times New Roman" w:hAnsi="Times New Roman"/>
                <w:sz w:val="24"/>
                <w:szCs w:val="24"/>
                <w:lang w:eastAsia="bg-BG"/>
              </w:rPr>
              <w:t xml:space="preserve">за последните 5 години от </w:t>
            </w:r>
            <w:r>
              <w:rPr>
                <w:rFonts w:ascii="Times New Roman" w:hAnsi="Times New Roman"/>
                <w:sz w:val="24"/>
                <w:szCs w:val="24"/>
                <w:lang w:eastAsia="bg-BG"/>
              </w:rPr>
              <w:t xml:space="preserve">датата на подаване  на офертата, на които </w:t>
            </w:r>
            <w:r w:rsidRPr="00312496">
              <w:rPr>
                <w:rFonts w:ascii="Times New Roman" w:hAnsi="Times New Roman"/>
                <w:sz w:val="24"/>
                <w:szCs w:val="24"/>
                <w:lang w:eastAsia="bg-BG"/>
              </w:rPr>
              <w:t>да е изпълнил дейн</w:t>
            </w:r>
            <w:r w:rsidR="005D4946">
              <w:rPr>
                <w:rFonts w:ascii="Times New Roman" w:hAnsi="Times New Roman"/>
                <w:sz w:val="24"/>
                <w:szCs w:val="24"/>
                <w:lang w:eastAsia="bg-BG"/>
              </w:rPr>
              <w:t>ости с предмет и обем, еднакво</w:t>
            </w:r>
            <w:r w:rsidRPr="00312496">
              <w:rPr>
                <w:rFonts w:ascii="Times New Roman" w:hAnsi="Times New Roman"/>
                <w:sz w:val="24"/>
                <w:szCs w:val="24"/>
                <w:lang w:eastAsia="bg-BG"/>
              </w:rPr>
              <w:t xml:space="preserve"> или сходни с тези на поръчката</w:t>
            </w:r>
            <w:r>
              <w:rPr>
                <w:rFonts w:ascii="Times New Roman" w:hAnsi="Times New Roman"/>
                <w:sz w:val="24"/>
                <w:szCs w:val="24"/>
                <w:lang w:eastAsia="bg-BG"/>
              </w:rPr>
              <w:t>.</w:t>
            </w:r>
          </w:p>
          <w:p w:rsidR="00F26B4F" w:rsidRDefault="00F26B4F" w:rsidP="00744AD0">
            <w:pPr>
              <w:spacing w:before="120" w:after="120"/>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tcPr>
          <w:p w:rsidR="00744AD0" w:rsidRDefault="00744AD0" w:rsidP="00744AD0">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F26B4F" w:rsidRDefault="00F26B4F" w:rsidP="00704BCD">
            <w:pPr>
              <w:rPr>
                <w:rFonts w:ascii="Times New Roman" w:hAnsi="Times New Roman"/>
                <w:sz w:val="24"/>
              </w:rPr>
            </w:pPr>
            <w:r>
              <w:t>Брой години (този период е определен в обявлението или документацията за обществената поръчка):  [……]</w:t>
            </w:r>
          </w:p>
          <w:p w:rsidR="00F26B4F" w:rsidRDefault="00F26B4F" w:rsidP="00704BCD">
            <w:r>
              <w:t>Строителни работи:  [……]</w:t>
            </w:r>
          </w:p>
          <w:p w:rsidR="00744AD0" w:rsidRDefault="00744AD0" w:rsidP="00744AD0">
            <w:r>
              <w:t>Строителни работи:  [……]</w:t>
            </w:r>
          </w:p>
          <w:p w:rsidR="00744AD0" w:rsidRDefault="00744AD0" w:rsidP="00744AD0">
            <w:r>
              <w:t>Строителни работи:  [……]</w:t>
            </w:r>
          </w:p>
          <w:p w:rsidR="001249DC" w:rsidRDefault="001249DC" w:rsidP="00704BCD">
            <w:pPr>
              <w:spacing w:before="120" w:after="120"/>
              <w:rPr>
                <w:i/>
              </w:rPr>
            </w:pPr>
            <w:r w:rsidRPr="001249DC">
              <w:rPr>
                <w:i/>
              </w:rPr>
              <w:t>Удостоверение за добро изпълнение (име на издателя):</w:t>
            </w:r>
          </w:p>
          <w:p w:rsidR="001249DC" w:rsidRDefault="001249DC" w:rsidP="00704BCD">
            <w:pPr>
              <w:spacing w:before="120" w:after="120"/>
            </w:pPr>
            <w:r>
              <w:t xml:space="preserve">[……] </w:t>
            </w:r>
          </w:p>
          <w:p w:rsidR="001249DC" w:rsidRDefault="001249DC" w:rsidP="00704BCD">
            <w:pPr>
              <w:spacing w:before="120" w:after="120"/>
            </w:pPr>
            <w:r>
              <w:t>[……]</w:t>
            </w:r>
          </w:p>
          <w:p w:rsidR="001249DC" w:rsidRDefault="001249DC" w:rsidP="00704BCD">
            <w:pPr>
              <w:spacing w:before="120" w:after="120"/>
              <w:rPr>
                <w:i/>
              </w:rPr>
            </w:pPr>
            <w:r>
              <w:t>[……]</w:t>
            </w:r>
          </w:p>
          <w:p w:rsidR="00F26B4F" w:rsidRDefault="00F26B4F" w:rsidP="00704BCD">
            <w:pPr>
              <w:spacing w:before="120" w:after="120"/>
              <w:rPr>
                <w:rFonts w:ascii="Times New Roman" w:hAnsi="Times New Roman"/>
                <w:sz w:val="24"/>
              </w:rPr>
            </w:pPr>
            <w:r>
              <w:rPr>
                <w:i/>
              </w:rPr>
              <w:t>(уеб адрес, орган или служба, издаващи документа, точно позоваване на документа): [……][……][……][……]</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5705C9" w:rsidRPr="005705C9" w:rsidRDefault="005705C9" w:rsidP="005705C9">
            <w:pPr>
              <w:autoSpaceDE w:val="0"/>
              <w:autoSpaceDN w:val="0"/>
              <w:adjustRightInd w:val="0"/>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Участникът разполага с </w:t>
            </w:r>
            <w:r w:rsidRPr="005705C9">
              <w:rPr>
                <w:rFonts w:ascii="Times New Roman" w:hAnsi="Times New Roman"/>
                <w:sz w:val="24"/>
                <w:szCs w:val="24"/>
                <w:lang w:eastAsia="bg-BG"/>
              </w:rPr>
              <w:t>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r>
              <w:rPr>
                <w:rFonts w:ascii="Times New Roman" w:hAnsi="Times New Roman"/>
                <w:sz w:val="24"/>
                <w:szCs w:val="24"/>
                <w:lang w:eastAsia="bg-BG"/>
              </w:rPr>
              <w:t xml:space="preserve">, които </w:t>
            </w:r>
            <w:r>
              <w:rPr>
                <w:rFonts w:ascii="Times New Roman" w:hAnsi="Times New Roman"/>
                <w:sz w:val="24"/>
                <w:szCs w:val="24"/>
                <w:lang w:eastAsia="bg-BG"/>
              </w:rPr>
              <w:lastRenderedPageBreak/>
              <w:t>отговаря на поставените</w:t>
            </w:r>
            <w:r w:rsidR="00A11A3D">
              <w:rPr>
                <w:rFonts w:ascii="Times New Roman" w:hAnsi="Times New Roman"/>
                <w:sz w:val="24"/>
                <w:szCs w:val="24"/>
                <w:lang w:eastAsia="bg-BG"/>
              </w:rPr>
              <w:t xml:space="preserve"> условия</w:t>
            </w:r>
            <w:r>
              <w:rPr>
                <w:rFonts w:ascii="Times New Roman" w:hAnsi="Times New Roman"/>
                <w:sz w:val="24"/>
                <w:szCs w:val="24"/>
                <w:lang w:eastAsia="bg-BG"/>
              </w:rPr>
              <w:t xml:space="preserve"> в т.</w:t>
            </w:r>
            <w:proofErr w:type="spellStart"/>
            <w:r>
              <w:rPr>
                <w:rFonts w:ascii="Times New Roman" w:hAnsi="Times New Roman"/>
                <w:sz w:val="24"/>
                <w:szCs w:val="24"/>
                <w:lang w:eastAsia="bg-BG"/>
              </w:rPr>
              <w:t>т</w:t>
            </w:r>
            <w:proofErr w:type="spellEnd"/>
            <w:r>
              <w:rPr>
                <w:rFonts w:ascii="Times New Roman" w:hAnsi="Times New Roman"/>
                <w:sz w:val="24"/>
                <w:szCs w:val="24"/>
                <w:lang w:eastAsia="bg-BG"/>
              </w:rPr>
              <w:t>. 3.3 и 3.4 от Раздел IV.КРИТЕРИИ ЗА ПОДБОР от настоящото приложение.</w:t>
            </w:r>
          </w:p>
          <w:p w:rsidR="00F26B4F" w:rsidRDefault="00F26B4F" w:rsidP="00704BCD">
            <w:pPr>
              <w:spacing w:before="120" w:after="120"/>
              <w:jc w:val="both"/>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5705C9" w:rsidRDefault="005705C9" w:rsidP="005705C9">
            <w:pPr>
              <w:rPr>
                <w:rFonts w:ascii="Times New Roman" w:hAnsi="Times New Roman"/>
                <w:sz w:val="24"/>
              </w:rPr>
            </w:pPr>
            <w:r>
              <w:lastRenderedPageBreak/>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D141AB" w:rsidRDefault="00204367" w:rsidP="00704BCD">
            <w:pPr>
              <w:spacing w:before="120" w:after="120"/>
              <w:jc w:val="both"/>
            </w:pPr>
            <w:r>
              <w:rPr>
                <w:rFonts w:ascii="Times New Roman" w:hAnsi="Times New Roman"/>
                <w:sz w:val="24"/>
                <w:szCs w:val="24"/>
                <w:lang w:eastAsia="bg-BG"/>
              </w:rPr>
              <w:t xml:space="preserve">1. </w:t>
            </w:r>
            <w:r w:rsidR="00D141AB">
              <w:rPr>
                <w:rFonts w:ascii="Times New Roman" w:hAnsi="Times New Roman"/>
                <w:sz w:val="24"/>
                <w:szCs w:val="24"/>
                <w:lang w:eastAsia="bg-BG"/>
              </w:rPr>
              <w:t>И</w:t>
            </w:r>
            <w:r w:rsidR="00D141AB" w:rsidRPr="005705C9">
              <w:rPr>
                <w:rFonts w:ascii="Times New Roman" w:hAnsi="Times New Roman"/>
                <w:sz w:val="24"/>
                <w:szCs w:val="24"/>
                <w:lang w:eastAsia="bg-BG"/>
              </w:rPr>
              <w:t>нженерно-техническия състав и данни за собствени или наети технически лица</w:t>
            </w:r>
            <w:r w:rsidR="00D141AB">
              <w:rPr>
                <w:rFonts w:ascii="Times New Roman" w:hAnsi="Times New Roman"/>
                <w:sz w:val="24"/>
                <w:szCs w:val="24"/>
                <w:lang w:eastAsia="bg-BG"/>
              </w:rPr>
              <w:t>:</w:t>
            </w:r>
          </w:p>
          <w:p w:rsidR="008101E6" w:rsidRDefault="00F26B4F" w:rsidP="00204367">
            <w:pPr>
              <w:spacing w:before="120" w:after="120"/>
              <w:rPr>
                <w:rFonts w:ascii="Times New Roman" w:eastAsia="Times New Roman" w:hAnsi="Times New Roman" w:cs="Times New Roman"/>
                <w:i/>
                <w:color w:val="808080"/>
                <w:sz w:val="24"/>
                <w:szCs w:val="24"/>
              </w:rPr>
            </w:pPr>
            <w:r>
              <w:t>[……]</w:t>
            </w:r>
            <w:r w:rsidR="00D141AB">
              <w:rPr>
                <w:rFonts w:ascii="Times New Roman" w:eastAsia="Times New Roman" w:hAnsi="Times New Roman" w:cs="Times New Roman"/>
                <w:i/>
                <w:color w:val="808080"/>
                <w:sz w:val="24"/>
                <w:szCs w:val="24"/>
              </w:rPr>
              <w:t xml:space="preserve">(участникът следва да посочи </w:t>
            </w:r>
            <w:r w:rsidR="00D141AB">
              <w:rPr>
                <w:rFonts w:ascii="Times New Roman" w:eastAsia="Times New Roman" w:hAnsi="Times New Roman" w:cs="Times New Roman"/>
                <w:i/>
                <w:color w:val="808080"/>
                <w:sz w:val="24"/>
                <w:szCs w:val="24"/>
              </w:rPr>
              <w:lastRenderedPageBreak/>
              <w:t>членовете на екипа, като посочва за всеки един от тях, позицията която ще заема в екипа, п</w:t>
            </w:r>
            <w:r w:rsidR="00D141AB" w:rsidRPr="00D141AB">
              <w:rPr>
                <w:rFonts w:ascii="Times New Roman" w:eastAsia="Times New Roman" w:hAnsi="Times New Roman" w:cs="Times New Roman"/>
                <w:i/>
                <w:color w:val="808080"/>
                <w:sz w:val="24"/>
                <w:szCs w:val="24"/>
              </w:rPr>
              <w:t>ридобита образователно-квалификационна степен</w:t>
            </w:r>
            <w:r w:rsidR="00D141AB">
              <w:rPr>
                <w:rFonts w:ascii="Times New Roman" w:eastAsia="Times New Roman" w:hAnsi="Times New Roman" w:cs="Times New Roman"/>
                <w:i/>
                <w:color w:val="808080"/>
                <w:sz w:val="24"/>
                <w:szCs w:val="24"/>
              </w:rPr>
              <w:t xml:space="preserve"> и как покрива</w:t>
            </w:r>
            <w:r w:rsidR="00D141AB" w:rsidRPr="00CC240D">
              <w:rPr>
                <w:rFonts w:eastAsia="Calibri"/>
                <w:lang w:eastAsia="ar-SA"/>
              </w:rPr>
              <w:t xml:space="preserve"> </w:t>
            </w:r>
            <w:r w:rsidR="00D141AB">
              <w:rPr>
                <w:rFonts w:ascii="Times New Roman" w:eastAsia="Times New Roman" w:hAnsi="Times New Roman" w:cs="Times New Roman"/>
                <w:i/>
                <w:color w:val="808080"/>
                <w:sz w:val="24"/>
                <w:szCs w:val="24"/>
              </w:rPr>
              <w:t>с</w:t>
            </w:r>
            <w:r w:rsidR="00D141AB" w:rsidRPr="00D141AB">
              <w:rPr>
                <w:rFonts w:ascii="Times New Roman" w:eastAsia="Times New Roman" w:hAnsi="Times New Roman" w:cs="Times New Roman"/>
                <w:i/>
                <w:color w:val="808080"/>
                <w:sz w:val="24"/>
                <w:szCs w:val="24"/>
              </w:rPr>
              <w:t>пецифични изисквания</w:t>
            </w:r>
            <w:r w:rsidR="00D141AB">
              <w:rPr>
                <w:rFonts w:ascii="Times New Roman" w:eastAsia="Times New Roman" w:hAnsi="Times New Roman" w:cs="Times New Roman"/>
                <w:i/>
                <w:color w:val="808080"/>
                <w:sz w:val="24"/>
                <w:szCs w:val="24"/>
              </w:rPr>
              <w:t>, поставени от Възложителя)</w:t>
            </w:r>
            <w:r>
              <w:br/>
            </w:r>
            <w:r w:rsidR="00204367">
              <w:rPr>
                <w:rFonts w:ascii="Times New Roman" w:hAnsi="Times New Roman"/>
                <w:sz w:val="24"/>
                <w:szCs w:val="24"/>
                <w:lang w:eastAsia="bg-BG"/>
              </w:rPr>
              <w:t>2. С</w:t>
            </w:r>
            <w:r w:rsidR="00204367" w:rsidRPr="005705C9">
              <w:rPr>
                <w:rFonts w:ascii="Times New Roman" w:hAnsi="Times New Roman"/>
                <w:sz w:val="24"/>
                <w:szCs w:val="24"/>
                <w:lang w:eastAsia="bg-BG"/>
              </w:rPr>
              <w:t>пециалисти и нискоквалифицирани работници, които участникът ще използва за изпълнението на строително-монтажните работи</w:t>
            </w:r>
            <w:r>
              <w:br/>
            </w:r>
            <w:r w:rsidR="00204367">
              <w:t>[……]</w:t>
            </w:r>
            <w:r w:rsidR="00204367">
              <w:rPr>
                <w:rFonts w:ascii="Times New Roman" w:eastAsia="Times New Roman" w:hAnsi="Times New Roman" w:cs="Times New Roman"/>
                <w:i/>
                <w:color w:val="808080"/>
                <w:sz w:val="24"/>
                <w:szCs w:val="24"/>
              </w:rPr>
              <w:t>(участникът следва да посочи членовете на екипа, ка</w:t>
            </w:r>
            <w:r w:rsidR="008101E6">
              <w:rPr>
                <w:rFonts w:ascii="Times New Roman" w:eastAsia="Times New Roman" w:hAnsi="Times New Roman" w:cs="Times New Roman"/>
                <w:i/>
                <w:color w:val="808080"/>
                <w:sz w:val="24"/>
                <w:szCs w:val="24"/>
              </w:rPr>
              <w:t>то посочва за всеки един от тях:</w:t>
            </w:r>
          </w:p>
          <w:p w:rsidR="008101E6"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8101E6" w:rsidRP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Образование</w:t>
            </w:r>
            <w:r w:rsidRPr="008101E6">
              <w:rPr>
                <w:rFonts w:ascii="Times New Roman" w:eastAsia="Times New Roman" w:hAnsi="Times New Roman" w:cs="Times New Roman"/>
                <w:i/>
                <w:color w:val="808080"/>
                <w:sz w:val="24"/>
                <w:szCs w:val="24"/>
              </w:rPr>
              <w:tab/>
            </w:r>
          </w:p>
          <w:p w:rsidR="008101E6" w:rsidRDefault="008101E6" w:rsidP="008101E6">
            <w:pPr>
              <w:spacing w:before="120" w:after="120"/>
              <w:rPr>
                <w:rFonts w:ascii="Times New Roman" w:eastAsia="Times New Roman" w:hAnsi="Times New Roman" w:cs="Times New Roman"/>
                <w:i/>
                <w:color w:val="808080"/>
                <w:sz w:val="24"/>
                <w:szCs w:val="24"/>
              </w:rPr>
            </w:pPr>
            <w:r w:rsidRPr="008101E6">
              <w:rPr>
                <w:rFonts w:ascii="Times New Roman" w:eastAsia="Times New Roman" w:hAnsi="Times New Roman" w:cs="Times New Roman"/>
                <w:i/>
                <w:color w:val="808080"/>
                <w:sz w:val="24"/>
                <w:szCs w:val="24"/>
              </w:rPr>
              <w:t>Професионал</w:t>
            </w:r>
            <w:r>
              <w:rPr>
                <w:rFonts w:ascii="Times New Roman" w:eastAsia="Times New Roman" w:hAnsi="Times New Roman" w:cs="Times New Roman"/>
                <w:i/>
                <w:color w:val="808080"/>
                <w:sz w:val="24"/>
                <w:szCs w:val="24"/>
              </w:rPr>
              <w:t>на квалификация</w:t>
            </w:r>
          </w:p>
          <w:p w:rsidR="00F26B4F" w:rsidRDefault="008101E6" w:rsidP="008101E6">
            <w:pPr>
              <w:spacing w:before="120" w:after="120"/>
              <w:rPr>
                <w:rFonts w:ascii="Times New Roman" w:hAnsi="Times New Roman"/>
                <w:sz w:val="24"/>
              </w:rPr>
            </w:pPr>
            <w:r w:rsidRPr="008101E6">
              <w:rPr>
                <w:rFonts w:ascii="Times New Roman" w:eastAsia="Times New Roman" w:hAnsi="Times New Roman" w:cs="Times New Roman"/>
                <w:i/>
                <w:color w:val="808080"/>
                <w:sz w:val="24"/>
                <w:szCs w:val="24"/>
              </w:rPr>
              <w:t>Професионален опит</w:t>
            </w:r>
          </w:p>
        </w:tc>
      </w:tr>
    </w:tbl>
    <w:p w:rsidR="00F26B4F" w:rsidRPr="00425DEB" w:rsidRDefault="00F26B4F" w:rsidP="009E5D6F">
      <w:pPr>
        <w:spacing w:after="0" w:line="240" w:lineRule="auto"/>
        <w:jc w:val="center"/>
        <w:rPr>
          <w:rFonts w:ascii="Times New Roman" w:eastAsia="Times New Roman" w:hAnsi="Times New Roman" w:cs="Times New Roman"/>
          <w:b/>
          <w:color w:val="000000" w:themeColor="text1"/>
          <w:sz w:val="24"/>
          <w:szCs w:val="24"/>
        </w:rPr>
      </w:pPr>
      <w:r w:rsidRPr="00425DEB">
        <w:rPr>
          <w:rFonts w:ascii="Times New Roman" w:eastAsia="Times New Roman" w:hAnsi="Times New Roman" w:cs="Times New Roman"/>
          <w:b/>
          <w:color w:val="000000" w:themeColor="text1"/>
          <w:sz w:val="24"/>
          <w:szCs w:val="24"/>
        </w:rPr>
        <w:lastRenderedPageBreak/>
        <w:t>Стандарти за осигуряване на качеството и стандарти за екологично управление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F26B4F" w:rsidRDefault="00F26B4F" w:rsidP="00704BCD">
            <w:pPr>
              <w:spacing w:before="120" w:after="120"/>
              <w:jc w:val="both"/>
              <w:rPr>
                <w:rFonts w:ascii="Times New Roman" w:hAnsi="Times New Roman"/>
                <w:b/>
                <w:i/>
                <w:sz w:val="24"/>
              </w:rPr>
            </w:pPr>
            <w:r>
              <w:rPr>
                <w:b/>
                <w:i/>
              </w:rPr>
              <w:t>Отговор:</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744AD0" w:rsidRDefault="00EF6C87" w:rsidP="006216FB">
            <w:pPr>
              <w:pStyle w:val="a3"/>
              <w:spacing w:after="0" w:line="240" w:lineRule="auto"/>
              <w:ind w:left="0"/>
              <w:jc w:val="both"/>
              <w:rPr>
                <w:rFonts w:ascii="Times New Roman" w:hAnsi="Times New Roman" w:cs="Times New Roman"/>
                <w:sz w:val="24"/>
                <w:szCs w:val="24"/>
              </w:rPr>
            </w:pPr>
            <w:r w:rsidRPr="00EF6C87">
              <w:rPr>
                <w:rFonts w:ascii="Times New Roman" w:hAnsi="Times New Roman"/>
                <w:sz w:val="24"/>
                <w:szCs w:val="24"/>
                <w:lang w:eastAsia="bg-BG"/>
              </w:rPr>
              <w:t>Участникът трябва да има внедрена и сертифицирана система</w:t>
            </w:r>
            <w:r>
              <w:rPr>
                <w:rFonts w:ascii="Times New Roman" w:hAnsi="Times New Roman"/>
                <w:sz w:val="24"/>
                <w:szCs w:val="24"/>
                <w:lang w:eastAsia="bg-BG"/>
              </w:rPr>
              <w:t xml:space="preserve"> </w:t>
            </w:r>
            <w:r w:rsidR="00744AD0" w:rsidRPr="00E96DCC">
              <w:rPr>
                <w:rFonts w:ascii="Times New Roman" w:hAnsi="Times New Roman" w:cs="Times New Roman"/>
                <w:sz w:val="24"/>
                <w:szCs w:val="24"/>
              </w:rPr>
              <w:t>за управление на качеството, с предметен обхват, сходен с предмета на поръчката по стандарт БДС EN</w:t>
            </w:r>
            <w:r w:rsidR="00A11A3D">
              <w:rPr>
                <w:rFonts w:ascii="Times New Roman" w:hAnsi="Times New Roman" w:cs="Times New Roman"/>
                <w:sz w:val="24"/>
                <w:szCs w:val="24"/>
              </w:rPr>
              <w:t xml:space="preserve"> ISO 9001:2008 или еквивалентен.</w:t>
            </w:r>
          </w:p>
          <w:p w:rsidR="00F26B4F" w:rsidRDefault="00F26B4F" w:rsidP="006216FB">
            <w:pPr>
              <w:pStyle w:val="a3"/>
              <w:spacing w:after="0" w:line="240" w:lineRule="auto"/>
              <w:ind w:left="709"/>
              <w:jc w:val="both"/>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tcPr>
          <w:p w:rsidR="006216FB" w:rsidRDefault="006216FB" w:rsidP="006216FB">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F26B4F" w:rsidRDefault="00F26B4F" w:rsidP="006216FB">
            <w:pPr>
              <w:rPr>
                <w:rFonts w:ascii="Times New Roman" w:hAnsi="Times New Roman"/>
                <w:sz w:val="24"/>
              </w:rPr>
            </w:pPr>
            <w:r>
              <w:br/>
            </w:r>
            <w:r>
              <w:br/>
            </w:r>
            <w:r>
              <w:br/>
            </w:r>
            <w:r>
              <w:br/>
            </w:r>
            <w:r w:rsidR="006216FB">
              <w:t xml:space="preserve"> </w:t>
            </w:r>
            <w:r>
              <w:t>[……] [……]</w:t>
            </w:r>
            <w:r w:rsidR="006216FB">
              <w:rPr>
                <w:rFonts w:ascii="Times New Roman" w:eastAsia="Times New Roman" w:hAnsi="Times New Roman" w:cs="Times New Roman"/>
                <w:i/>
                <w:color w:val="808080"/>
                <w:sz w:val="24"/>
                <w:szCs w:val="24"/>
              </w:rPr>
              <w:t>(посочва се документа)</w:t>
            </w:r>
            <w:r>
              <w:br/>
            </w:r>
            <w:r w:rsidR="006216FB">
              <w:rPr>
                <w:i/>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tc>
      </w:tr>
      <w:tr w:rsidR="00F26B4F" w:rsidTr="00704BCD">
        <w:tc>
          <w:tcPr>
            <w:tcW w:w="4644" w:type="dxa"/>
            <w:tcBorders>
              <w:top w:val="single" w:sz="4" w:space="0" w:color="auto"/>
              <w:left w:val="single" w:sz="4" w:space="0" w:color="auto"/>
              <w:bottom w:val="single" w:sz="4" w:space="0" w:color="auto"/>
              <w:right w:val="single" w:sz="4" w:space="0" w:color="auto"/>
            </w:tcBorders>
            <w:hideMark/>
          </w:tcPr>
          <w:p w:rsidR="00F26B4F" w:rsidRDefault="006216FB" w:rsidP="00704BCD">
            <w:pPr>
              <w:spacing w:before="120" w:after="120"/>
              <w:rPr>
                <w:rFonts w:ascii="Times New Roman" w:hAnsi="Times New Roman"/>
                <w:sz w:val="24"/>
              </w:rPr>
            </w:pPr>
            <w:r w:rsidRPr="00EF6C87">
              <w:rPr>
                <w:rFonts w:ascii="Times New Roman" w:hAnsi="Times New Roman"/>
                <w:sz w:val="24"/>
                <w:szCs w:val="24"/>
                <w:lang w:eastAsia="bg-BG"/>
              </w:rPr>
              <w:t>Участникът трябва да има внедрена и сертифицирана система</w:t>
            </w:r>
            <w:r w:rsidRPr="00E96DCC">
              <w:rPr>
                <w:rFonts w:ascii="Times New Roman" w:hAnsi="Times New Roman" w:cs="Times New Roman"/>
                <w:sz w:val="24"/>
                <w:szCs w:val="24"/>
              </w:rPr>
              <w:t xml:space="preserve"> за управление на здравословни и безопасни условия на труд, с предметен обхват, сходен с предмета на поръчката по стандарт BS OHSAS 18001:2007 или еквивалентен</w:t>
            </w:r>
            <w:r w:rsidR="00A11A3D">
              <w:rPr>
                <w:rFonts w:ascii="Times New Roman"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6216FB" w:rsidRDefault="006216FB" w:rsidP="006216FB">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F26B4F" w:rsidRDefault="00F26B4F" w:rsidP="006216FB">
            <w:pPr>
              <w:rPr>
                <w:rFonts w:ascii="Times New Roman" w:hAnsi="Times New Roman"/>
                <w:sz w:val="24"/>
              </w:rPr>
            </w:pPr>
            <w:r>
              <w:br/>
            </w:r>
            <w:r>
              <w:br/>
            </w:r>
            <w:r>
              <w:br/>
            </w:r>
            <w:r>
              <w:br/>
              <w:t>[……] [……]</w:t>
            </w:r>
            <w:r w:rsidR="006216FB">
              <w:rPr>
                <w:rFonts w:ascii="Times New Roman" w:eastAsia="Times New Roman" w:hAnsi="Times New Roman" w:cs="Times New Roman"/>
                <w:i/>
                <w:color w:val="808080"/>
                <w:sz w:val="24"/>
                <w:szCs w:val="24"/>
              </w:rPr>
              <w:t>(посочва се документа)</w:t>
            </w:r>
            <w:r>
              <w:br/>
            </w:r>
            <w:r w:rsidR="006216FB">
              <w:rPr>
                <w:i/>
              </w:rPr>
              <w:t xml:space="preserve">(уеб адрес, орган или служба, издаващи документа, точно позоваване на документа, номер на документа, дата на издаване, срок на валидност на документа и др.): </w:t>
            </w:r>
            <w:r w:rsidR="006216FB">
              <w:rPr>
                <w:i/>
              </w:rPr>
              <w:lastRenderedPageBreak/>
              <w:t>[……][……][……][……]</w:t>
            </w:r>
          </w:p>
        </w:tc>
      </w:tr>
      <w:tr w:rsidR="006216FB" w:rsidTr="00704BCD">
        <w:tc>
          <w:tcPr>
            <w:tcW w:w="4644" w:type="dxa"/>
            <w:tcBorders>
              <w:top w:val="single" w:sz="4" w:space="0" w:color="auto"/>
              <w:left w:val="single" w:sz="4" w:space="0" w:color="auto"/>
              <w:bottom w:val="single" w:sz="4" w:space="0" w:color="auto"/>
              <w:right w:val="single" w:sz="4" w:space="0" w:color="auto"/>
            </w:tcBorders>
          </w:tcPr>
          <w:p w:rsidR="006216FB" w:rsidRPr="006216FB" w:rsidRDefault="006216FB" w:rsidP="006216FB">
            <w:pPr>
              <w:rPr>
                <w:rFonts w:ascii="Times New Roman" w:hAnsi="Times New Roman" w:cs="Times New Roman"/>
                <w:sz w:val="24"/>
                <w:szCs w:val="24"/>
              </w:rPr>
            </w:pPr>
            <w:r w:rsidRPr="00EF6C87">
              <w:rPr>
                <w:rFonts w:ascii="Times New Roman" w:hAnsi="Times New Roman"/>
                <w:sz w:val="24"/>
                <w:szCs w:val="24"/>
                <w:lang w:eastAsia="bg-BG"/>
              </w:rPr>
              <w:lastRenderedPageBreak/>
              <w:t>Участникът трябва да има внедрена и сертифицирана система</w:t>
            </w:r>
            <w:r w:rsidRPr="00E96DCC">
              <w:rPr>
                <w:rFonts w:ascii="Times New Roman" w:hAnsi="Times New Roman" w:cs="Times New Roman"/>
                <w:sz w:val="24"/>
                <w:szCs w:val="24"/>
              </w:rPr>
              <w:t xml:space="preserve"> за управление на</w:t>
            </w:r>
            <w:r>
              <w:rPr>
                <w:rFonts w:ascii="Times New Roman" w:hAnsi="Times New Roman" w:cs="Times New Roman"/>
                <w:sz w:val="24"/>
                <w:szCs w:val="24"/>
              </w:rPr>
              <w:t xml:space="preserve"> </w:t>
            </w:r>
            <w:r w:rsidRPr="006216FB">
              <w:rPr>
                <w:rFonts w:ascii="Times New Roman" w:hAnsi="Times New Roman" w:cs="Times New Roman"/>
                <w:sz w:val="24"/>
                <w:szCs w:val="24"/>
              </w:rPr>
              <w:t xml:space="preserve">околна среда по стандарт БДС EN ISO 14001:2004 или еквивалентен. </w:t>
            </w:r>
          </w:p>
          <w:p w:rsidR="006216FB" w:rsidRPr="00A56C28" w:rsidRDefault="006216FB" w:rsidP="00704BCD"/>
        </w:tc>
        <w:tc>
          <w:tcPr>
            <w:tcW w:w="4645" w:type="dxa"/>
            <w:tcBorders>
              <w:top w:val="single" w:sz="4" w:space="0" w:color="auto"/>
              <w:left w:val="single" w:sz="4" w:space="0" w:color="auto"/>
              <w:bottom w:val="single" w:sz="4" w:space="0" w:color="auto"/>
              <w:right w:val="single" w:sz="4" w:space="0" w:color="auto"/>
            </w:tcBorders>
          </w:tcPr>
          <w:p w:rsidR="006216FB" w:rsidRDefault="006216FB" w:rsidP="006216FB">
            <w:pPr>
              <w:rPr>
                <w:rFonts w:ascii="Times New Roman" w:hAnsi="Times New Roman"/>
                <w:sz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6216FB" w:rsidRPr="00A56C28" w:rsidRDefault="006216FB" w:rsidP="006216FB">
            <w:r>
              <w:br/>
            </w:r>
            <w:r>
              <w:br/>
            </w:r>
            <w:r>
              <w:br/>
            </w:r>
            <w:r>
              <w:br/>
              <w:t>[……] [……]</w:t>
            </w:r>
            <w:r>
              <w:rPr>
                <w:rFonts w:ascii="Times New Roman" w:eastAsia="Times New Roman" w:hAnsi="Times New Roman" w:cs="Times New Roman"/>
                <w:i/>
                <w:color w:val="808080"/>
                <w:sz w:val="24"/>
                <w:szCs w:val="24"/>
              </w:rPr>
              <w:t>(посочва се документа)</w:t>
            </w:r>
            <w:r>
              <w:br/>
            </w:r>
            <w:r>
              <w:rPr>
                <w:i/>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tc>
      </w:tr>
    </w:tbl>
    <w:p w:rsidR="00F26B4F" w:rsidRDefault="00F26B4F" w:rsidP="00F26B4F">
      <w:pPr>
        <w:spacing w:after="0" w:line="240" w:lineRule="auto"/>
        <w:ind w:left="709"/>
        <w:jc w:val="both"/>
        <w:rPr>
          <w:rFonts w:ascii="Times New Roman" w:eastAsia="Times New Roman" w:hAnsi="Times New Roman" w:cs="Times New Roman"/>
          <w:sz w:val="24"/>
          <w:szCs w:val="24"/>
        </w:rPr>
      </w:pPr>
    </w:p>
    <w:p w:rsidR="00B84BC5" w:rsidRDefault="00B84BC5" w:rsidP="00ED4882">
      <w:pPr>
        <w:pStyle w:val="a3"/>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относно използване на капацитета на подизпълнители:</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4BC5" w:rsidRPr="00B84BC5" w:rsidTr="00704BCD">
        <w:tc>
          <w:tcPr>
            <w:tcW w:w="4644" w:type="dxa"/>
            <w:shd w:val="clear" w:color="auto" w:fill="auto"/>
          </w:tcPr>
          <w:p w:rsidR="00B84BC5" w:rsidRPr="00B84BC5" w:rsidRDefault="00B84BC5" w:rsidP="00B84BC5">
            <w:pPr>
              <w:spacing w:before="120" w:after="120" w:line="240" w:lineRule="auto"/>
              <w:jc w:val="both"/>
              <w:rPr>
                <w:rFonts w:ascii="Times New Roman" w:eastAsia="Calibri" w:hAnsi="Times New Roman" w:cs="Times New Roman"/>
                <w:b/>
                <w:i/>
                <w:sz w:val="24"/>
                <w:lang w:eastAsia="bg-BG"/>
              </w:rPr>
            </w:pPr>
            <w:r>
              <w:rPr>
                <w:rFonts w:ascii="Times New Roman" w:eastAsia="Calibri" w:hAnsi="Times New Roman" w:cs="Times New Roman"/>
                <w:b/>
                <w:i/>
                <w:lang w:eastAsia="bg-BG"/>
              </w:rPr>
              <w:t>Използване на подизпълнители</w:t>
            </w:r>
            <w:r w:rsidRPr="00B84BC5">
              <w:rPr>
                <w:rFonts w:ascii="Times New Roman" w:eastAsia="Calibri" w:hAnsi="Times New Roman" w:cs="Times New Roman"/>
                <w:b/>
                <w:i/>
                <w:lang w:eastAsia="bg-BG"/>
              </w:rPr>
              <w:t>:</w:t>
            </w:r>
          </w:p>
        </w:tc>
        <w:tc>
          <w:tcPr>
            <w:tcW w:w="4645" w:type="dxa"/>
            <w:shd w:val="clear" w:color="auto" w:fill="auto"/>
          </w:tcPr>
          <w:p w:rsidR="00B84BC5" w:rsidRPr="00B84BC5" w:rsidRDefault="00B84BC5" w:rsidP="00B84BC5">
            <w:pPr>
              <w:spacing w:before="120" w:after="120" w:line="240" w:lineRule="auto"/>
              <w:jc w:val="both"/>
              <w:rPr>
                <w:rFonts w:ascii="Times New Roman" w:eastAsia="Calibri" w:hAnsi="Times New Roman" w:cs="Times New Roman"/>
                <w:b/>
                <w:i/>
                <w:sz w:val="24"/>
                <w:lang w:eastAsia="bg-BG"/>
              </w:rPr>
            </w:pPr>
            <w:r w:rsidRPr="00B84BC5">
              <w:rPr>
                <w:rFonts w:ascii="Times New Roman" w:eastAsia="Calibri" w:hAnsi="Times New Roman" w:cs="Times New Roman"/>
                <w:b/>
                <w:i/>
                <w:lang w:eastAsia="bg-BG"/>
              </w:rPr>
              <w:t>Отговор:</w:t>
            </w:r>
          </w:p>
        </w:tc>
      </w:tr>
      <w:tr w:rsidR="00B84BC5" w:rsidRPr="00B84BC5" w:rsidTr="00704BCD">
        <w:tc>
          <w:tcPr>
            <w:tcW w:w="4644" w:type="dxa"/>
            <w:shd w:val="clear" w:color="auto" w:fill="auto"/>
          </w:tcPr>
          <w:p w:rsidR="00B84BC5" w:rsidRDefault="002A18BE" w:rsidP="00B84BC5">
            <w:pPr>
              <w:spacing w:before="120" w:after="12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При изпълнение на настоящата обществена поръчка ще</w:t>
            </w:r>
            <w:r w:rsidR="00B84BC5" w:rsidRPr="00B84BC5">
              <w:rPr>
                <w:rFonts w:ascii="Times New Roman" w:eastAsia="Calibri" w:hAnsi="Times New Roman" w:cs="Times New Roman"/>
                <w:lang w:eastAsia="bg-BG"/>
              </w:rPr>
              <w:t xml:space="preserve"> използв</w:t>
            </w:r>
            <w:r w:rsidR="00B84BC5">
              <w:rPr>
                <w:rFonts w:ascii="Times New Roman" w:eastAsia="Calibri" w:hAnsi="Times New Roman" w:cs="Times New Roman"/>
                <w:lang w:eastAsia="bg-BG"/>
              </w:rPr>
              <w:t>а</w:t>
            </w:r>
            <w:r>
              <w:rPr>
                <w:rFonts w:ascii="Times New Roman" w:eastAsia="Calibri" w:hAnsi="Times New Roman" w:cs="Times New Roman"/>
                <w:lang w:eastAsia="bg-BG"/>
              </w:rPr>
              <w:t>м</w:t>
            </w:r>
            <w:r w:rsidR="00B84BC5">
              <w:rPr>
                <w:rFonts w:ascii="Times New Roman" w:eastAsia="Calibri" w:hAnsi="Times New Roman" w:cs="Times New Roman"/>
                <w:lang w:eastAsia="bg-BG"/>
              </w:rPr>
              <w:t xml:space="preserve"> капацитета на подизпълнители</w:t>
            </w:r>
            <w:r w:rsidR="00B84BC5" w:rsidRPr="00B84BC5">
              <w:rPr>
                <w:rFonts w:ascii="Times New Roman" w:eastAsia="Calibri" w:hAnsi="Times New Roman" w:cs="Times New Roman"/>
                <w:lang w:eastAsia="bg-BG"/>
              </w:rPr>
              <w:t>, за да изпълни</w:t>
            </w:r>
            <w:r w:rsidR="00250FFE">
              <w:rPr>
                <w:rFonts w:ascii="Times New Roman" w:eastAsia="Calibri" w:hAnsi="Times New Roman" w:cs="Times New Roman"/>
                <w:lang w:eastAsia="bg-BG"/>
              </w:rPr>
              <w:t>м</w:t>
            </w:r>
            <w:r w:rsidR="00B84BC5" w:rsidRPr="00B84BC5">
              <w:rPr>
                <w:rFonts w:ascii="Times New Roman" w:eastAsia="Calibri" w:hAnsi="Times New Roman" w:cs="Times New Roman"/>
                <w:lang w:eastAsia="bg-BG"/>
              </w:rPr>
              <w:t xml:space="preserve"> критериите за </w:t>
            </w:r>
            <w:r w:rsidR="00B84BC5">
              <w:rPr>
                <w:rFonts w:ascii="Times New Roman" w:eastAsia="Calibri" w:hAnsi="Times New Roman" w:cs="Times New Roman"/>
                <w:lang w:eastAsia="bg-BG"/>
              </w:rPr>
              <w:t>подбор</w:t>
            </w:r>
            <w:r>
              <w:rPr>
                <w:rFonts w:ascii="Times New Roman" w:eastAsia="Calibri" w:hAnsi="Times New Roman" w:cs="Times New Roman"/>
                <w:lang w:eastAsia="bg-BG"/>
              </w:rPr>
              <w:t>.</w:t>
            </w:r>
            <w:r w:rsidR="00B84BC5" w:rsidRPr="00B84BC5">
              <w:rPr>
                <w:rFonts w:ascii="Times New Roman" w:eastAsia="Calibri" w:hAnsi="Times New Roman" w:cs="Times New Roman"/>
                <w:lang w:eastAsia="bg-BG"/>
              </w:rPr>
              <w:t xml:space="preserve"> </w:t>
            </w:r>
          </w:p>
          <w:p w:rsidR="007F4EB3" w:rsidRDefault="007F4EB3" w:rsidP="00B84BC5">
            <w:pPr>
              <w:spacing w:before="120" w:after="120" w:line="240" w:lineRule="auto"/>
              <w:jc w:val="both"/>
              <w:rPr>
                <w:rFonts w:ascii="Times New Roman" w:eastAsia="Calibri" w:hAnsi="Times New Roman" w:cs="Times New Roman"/>
                <w:lang w:eastAsia="bg-BG"/>
              </w:rPr>
            </w:pPr>
          </w:p>
          <w:p w:rsidR="007F4EB3" w:rsidRPr="007F4EB3" w:rsidRDefault="007F4EB3" w:rsidP="007F4EB3">
            <w:pPr>
              <w:spacing w:before="120" w:after="120" w:line="240" w:lineRule="auto"/>
              <w:jc w:val="both"/>
              <w:rPr>
                <w:rFonts w:ascii="Times New Roman" w:eastAsia="Calibri" w:hAnsi="Times New Roman" w:cs="Times New Roman"/>
                <w:lang w:eastAsia="bg-BG"/>
              </w:rPr>
            </w:pPr>
            <w:r w:rsidRPr="007F4EB3">
              <w:rPr>
                <w:rFonts w:ascii="Times New Roman" w:eastAsia="Calibri" w:hAnsi="Times New Roman" w:cs="Times New Roman"/>
                <w:lang w:eastAsia="bg-BG"/>
              </w:rPr>
              <w:t>Подизпълнител/и ще бъде/бъдат</w:t>
            </w:r>
          </w:p>
          <w:p w:rsidR="007F4EB3" w:rsidRDefault="007F4EB3" w:rsidP="00B84BC5">
            <w:pPr>
              <w:spacing w:before="120" w:after="120" w:line="240" w:lineRule="auto"/>
              <w:jc w:val="both"/>
              <w:rPr>
                <w:rFonts w:ascii="Times New Roman" w:eastAsia="Calibri" w:hAnsi="Times New Roman" w:cs="Times New Roman"/>
                <w:sz w:val="24"/>
                <w:lang w:eastAsia="bg-BG"/>
              </w:rPr>
            </w:pPr>
          </w:p>
          <w:p w:rsidR="007F4EB3" w:rsidRDefault="007F4EB3" w:rsidP="00B84BC5">
            <w:pPr>
              <w:spacing w:before="120" w:after="120" w:line="240" w:lineRule="auto"/>
              <w:jc w:val="both"/>
              <w:rPr>
                <w:rFonts w:ascii="Times New Roman" w:eastAsia="Calibri" w:hAnsi="Times New Roman" w:cs="Times New Roman"/>
                <w:sz w:val="24"/>
                <w:lang w:eastAsia="bg-BG"/>
              </w:rPr>
            </w:pPr>
          </w:p>
          <w:p w:rsidR="007F4EB3" w:rsidRDefault="007F4EB3" w:rsidP="00B84BC5">
            <w:pPr>
              <w:spacing w:before="120" w:after="120" w:line="240" w:lineRule="auto"/>
              <w:jc w:val="both"/>
              <w:rPr>
                <w:rFonts w:ascii="Times New Roman" w:eastAsia="Calibri" w:hAnsi="Times New Roman" w:cs="Times New Roman"/>
                <w:sz w:val="24"/>
                <w:lang w:eastAsia="bg-BG"/>
              </w:rPr>
            </w:pPr>
          </w:p>
          <w:p w:rsidR="007F4EB3" w:rsidRDefault="007F4EB3" w:rsidP="00B84BC5">
            <w:pPr>
              <w:spacing w:before="120" w:after="120" w:line="240" w:lineRule="auto"/>
              <w:jc w:val="both"/>
              <w:rPr>
                <w:rFonts w:ascii="Times New Roman" w:eastAsia="Calibri" w:hAnsi="Times New Roman" w:cs="Times New Roman"/>
                <w:sz w:val="24"/>
                <w:lang w:eastAsia="bg-BG"/>
              </w:rPr>
            </w:pPr>
          </w:p>
          <w:p w:rsidR="007F4EB3" w:rsidRPr="007F4EB3" w:rsidRDefault="007F4EB3" w:rsidP="007F4EB3">
            <w:pPr>
              <w:rPr>
                <w:rFonts w:ascii="Times New Roman" w:eastAsia="Calibri" w:hAnsi="Times New Roman" w:cs="Times New Roman"/>
                <w:lang w:eastAsia="bg-BG"/>
              </w:rPr>
            </w:pPr>
            <w:r w:rsidRPr="007F4EB3">
              <w:rPr>
                <w:rFonts w:ascii="Times New Roman" w:eastAsia="Calibri" w:hAnsi="Times New Roman" w:cs="Times New Roman"/>
                <w:lang w:eastAsia="bg-BG"/>
              </w:rPr>
              <w:t xml:space="preserve">Делът на участие на всички подизпълнители при изпълнение на поръчката ще бъде </w:t>
            </w:r>
          </w:p>
          <w:p w:rsidR="007F4EB3" w:rsidRDefault="007F4EB3" w:rsidP="00B84BC5">
            <w:pPr>
              <w:spacing w:before="120" w:after="120" w:line="240" w:lineRule="auto"/>
              <w:jc w:val="both"/>
              <w:rPr>
                <w:rFonts w:ascii="Times New Roman" w:eastAsia="Calibri" w:hAnsi="Times New Roman" w:cs="Times New Roman"/>
                <w:sz w:val="24"/>
                <w:lang w:eastAsia="bg-BG"/>
              </w:rPr>
            </w:pPr>
          </w:p>
          <w:p w:rsidR="007F4EB3" w:rsidRDefault="007F4EB3" w:rsidP="007F4EB3"/>
          <w:p w:rsidR="007F4EB3" w:rsidRPr="007F4EB3" w:rsidRDefault="007F4EB3" w:rsidP="007F4EB3">
            <w:pPr>
              <w:rPr>
                <w:rFonts w:ascii="Times New Roman" w:eastAsia="Calibri" w:hAnsi="Times New Roman" w:cs="Times New Roman"/>
                <w:lang w:eastAsia="bg-BG"/>
              </w:rPr>
            </w:pPr>
            <w:r w:rsidRPr="007F4EB3">
              <w:rPr>
                <w:rFonts w:ascii="Times New Roman" w:eastAsia="Calibri" w:hAnsi="Times New Roman" w:cs="Times New Roman"/>
                <w:lang w:eastAsia="bg-BG"/>
              </w:rPr>
              <w:t>Видът на работите, които ще бъдат извършвани от подизпълнители е, както следва:</w:t>
            </w:r>
          </w:p>
          <w:p w:rsidR="007F4EB3" w:rsidRPr="00B84BC5" w:rsidRDefault="007F4EB3" w:rsidP="00B84BC5">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B84BC5" w:rsidRDefault="00B84BC5" w:rsidP="00B84BC5">
            <w:pPr>
              <w:rPr>
                <w:rFonts w:ascii="Times New Roman" w:eastAsia="Times New Roman" w:hAnsi="Times New Roman" w:cs="Times New Roman"/>
                <w:i/>
                <w:color w:val="808080"/>
                <w:sz w:val="24"/>
                <w:szCs w:val="24"/>
              </w:rPr>
            </w:pPr>
            <w:r>
              <w:t xml:space="preserve">Да / Не </w:t>
            </w:r>
            <w:r w:rsidRPr="00D02F93">
              <w:rPr>
                <w:rFonts w:ascii="Times New Roman" w:eastAsia="Times New Roman" w:hAnsi="Times New Roman" w:cs="Times New Roman"/>
                <w:i/>
                <w:color w:val="808080"/>
                <w:sz w:val="24"/>
                <w:szCs w:val="24"/>
              </w:rPr>
              <w:t>(ненужното се зачертава</w:t>
            </w:r>
            <w:r>
              <w:rPr>
                <w:rFonts w:ascii="Times New Roman" w:eastAsia="Times New Roman" w:hAnsi="Times New Roman" w:cs="Times New Roman"/>
                <w:i/>
                <w:color w:val="808080"/>
                <w:sz w:val="24"/>
                <w:szCs w:val="24"/>
              </w:rPr>
              <w:t>)</w:t>
            </w:r>
          </w:p>
          <w:p w:rsidR="00704BCD" w:rsidRDefault="00704BCD" w:rsidP="00B84BC5">
            <w:pPr>
              <w:rPr>
                <w:rFonts w:ascii="Times New Roman" w:eastAsia="Times New Roman" w:hAnsi="Times New Roman" w:cs="Times New Roman"/>
                <w:i/>
                <w:color w:val="808080"/>
                <w:sz w:val="24"/>
                <w:szCs w:val="24"/>
              </w:rPr>
            </w:pPr>
            <w:r>
              <w:rPr>
                <w:i/>
              </w:rPr>
              <w:t>[……][……][……][……]</w:t>
            </w:r>
          </w:p>
          <w:p w:rsidR="007F4EB3" w:rsidRDefault="007F4EB3" w:rsidP="00B84BC5">
            <w:pPr>
              <w:rPr>
                <w:rFonts w:ascii="Times New Roman" w:eastAsia="Times New Roman" w:hAnsi="Times New Roman" w:cs="Times New Roman"/>
                <w:i/>
                <w:color w:val="808080"/>
                <w:sz w:val="24"/>
                <w:szCs w:val="24"/>
              </w:rPr>
            </w:pPr>
          </w:p>
          <w:p w:rsidR="007F4EB3" w:rsidRPr="007F4EB3" w:rsidRDefault="007F4EB3" w:rsidP="007F4EB3">
            <w:r w:rsidRPr="007F4EB3">
              <w:t>[……]</w:t>
            </w:r>
          </w:p>
          <w:p w:rsidR="007F4EB3" w:rsidRDefault="007F4EB3" w:rsidP="007F4EB3">
            <w:pPr>
              <w:rPr>
                <w:rFonts w:ascii="Times New Roman" w:eastAsia="Times New Roman" w:hAnsi="Times New Roman" w:cs="Times New Roman"/>
                <w:i/>
                <w:color w:val="808080"/>
                <w:sz w:val="24"/>
                <w:szCs w:val="24"/>
              </w:rPr>
            </w:pPr>
            <w:r w:rsidRPr="007F4EB3">
              <w:rPr>
                <w:rFonts w:ascii="Times New Roman" w:eastAsia="Times New Roman" w:hAnsi="Times New Roman" w:cs="Times New Roman"/>
                <w:i/>
                <w:color w:val="808080"/>
                <w:sz w:val="24"/>
                <w:szCs w:val="24"/>
              </w:rPr>
              <w:t>(посочва се наименование на подизпълнителя/</w:t>
            </w:r>
            <w:proofErr w:type="spellStart"/>
            <w:r w:rsidRPr="007F4EB3">
              <w:rPr>
                <w:rFonts w:ascii="Times New Roman" w:eastAsia="Times New Roman" w:hAnsi="Times New Roman" w:cs="Times New Roman"/>
                <w:i/>
                <w:color w:val="808080"/>
                <w:sz w:val="24"/>
                <w:szCs w:val="24"/>
              </w:rPr>
              <w:t>лите</w:t>
            </w:r>
            <w:proofErr w:type="spellEnd"/>
            <w:r w:rsidRPr="007F4EB3">
              <w:rPr>
                <w:rFonts w:ascii="Times New Roman" w:eastAsia="Times New Roman" w:hAnsi="Times New Roman" w:cs="Times New Roman"/>
                <w:i/>
                <w:color w:val="808080"/>
                <w:sz w:val="24"/>
                <w:szCs w:val="24"/>
              </w:rPr>
              <w:t>)</w:t>
            </w:r>
          </w:p>
          <w:p w:rsidR="00B84BC5" w:rsidRDefault="00B84BC5" w:rsidP="007F4EB3">
            <w:pPr>
              <w:rPr>
                <w:rFonts w:ascii="Times New Roman" w:eastAsia="Calibri" w:hAnsi="Times New Roman" w:cs="Times New Roman"/>
                <w:sz w:val="24"/>
                <w:lang w:eastAsia="bg-BG"/>
              </w:rPr>
            </w:pPr>
          </w:p>
          <w:p w:rsidR="007F4EB3" w:rsidRPr="007F4EB3" w:rsidRDefault="007F4EB3" w:rsidP="007F4EB3">
            <w:r>
              <w:t>[……]</w:t>
            </w:r>
            <w:r w:rsidRPr="007F4EB3">
              <w:br/>
            </w:r>
            <w:r w:rsidRPr="007F4EB3">
              <w:rPr>
                <w:rFonts w:ascii="Times New Roman" w:eastAsia="Times New Roman" w:hAnsi="Times New Roman" w:cs="Times New Roman"/>
                <w:i/>
                <w:color w:val="808080"/>
                <w:sz w:val="24"/>
                <w:szCs w:val="24"/>
              </w:rPr>
              <w:t>(посочва се наименование на подизпълнителя и дял в проценти от общата стойност на поръчката, които ще бъдат изпълнение от него)</w:t>
            </w:r>
          </w:p>
          <w:p w:rsidR="007F4EB3" w:rsidRPr="007F4EB3" w:rsidRDefault="007F4EB3" w:rsidP="007F4EB3">
            <w:pPr>
              <w:rPr>
                <w:i/>
              </w:rPr>
            </w:pPr>
            <w:r w:rsidRPr="007F4EB3">
              <w:t>[……]*</w:t>
            </w:r>
            <w:r w:rsidRPr="007F4EB3">
              <w:br/>
            </w:r>
            <w:r w:rsidRPr="007F4EB3">
              <w:rPr>
                <w:rFonts w:ascii="Times New Roman" w:eastAsia="Times New Roman" w:hAnsi="Times New Roman" w:cs="Times New Roman"/>
                <w:i/>
                <w:color w:val="808080"/>
                <w:sz w:val="24"/>
                <w:szCs w:val="24"/>
              </w:rPr>
              <w:t>(посочва се наименование на подизпълнителя и видът на работите, които ще бъдат извършвани от него)</w:t>
            </w:r>
          </w:p>
          <w:p w:rsidR="007F4EB3" w:rsidRPr="00B84BC5" w:rsidRDefault="007F4EB3" w:rsidP="007F4EB3">
            <w:pPr>
              <w:rPr>
                <w:rFonts w:ascii="Times New Roman" w:eastAsia="Calibri" w:hAnsi="Times New Roman" w:cs="Times New Roman"/>
                <w:sz w:val="24"/>
                <w:lang w:eastAsia="bg-BG"/>
              </w:rPr>
            </w:pPr>
          </w:p>
        </w:tc>
      </w:tr>
    </w:tbl>
    <w:p w:rsidR="007F4EB3" w:rsidRDefault="007F4EB3" w:rsidP="007F4EB3">
      <w:pPr>
        <w:pStyle w:val="a3"/>
        <w:spacing w:after="0" w:line="240" w:lineRule="auto"/>
        <w:ind w:left="0" w:firstLine="709"/>
        <w:jc w:val="both"/>
        <w:rPr>
          <w:b/>
          <w:i/>
        </w:rPr>
      </w:pPr>
      <w:r>
        <w:rPr>
          <w:b/>
          <w:i/>
        </w:rPr>
        <w:t>(</w:t>
      </w:r>
      <w:r w:rsidRPr="007B6B00">
        <w:rPr>
          <w:b/>
          <w:i/>
        </w:rPr>
        <w:t>В случай, че използвате подизпълнители</w:t>
      </w:r>
      <w:r w:rsidRPr="007B6B00">
        <w:rPr>
          <w:b/>
          <w:i/>
          <w:lang w:val="en-US"/>
        </w:rPr>
        <w:t xml:space="preserve"> </w:t>
      </w:r>
      <w:r w:rsidRPr="007B6B00">
        <w:rPr>
          <w:b/>
          <w:i/>
        </w:rPr>
        <w:t>следва да представите отделно за всеки</w:t>
      </w:r>
      <w:r>
        <w:rPr>
          <w:b/>
          <w:i/>
        </w:rPr>
        <w:t xml:space="preserve"> от посочените</w:t>
      </w:r>
      <w:r w:rsidRPr="007B6B00">
        <w:rPr>
          <w:b/>
          <w:i/>
        </w:rPr>
        <w:t xml:space="preserve"> подизпълнители надлежно попълнено и подписано от тях Заявление за участие, в който се посочва информацията, която се отнася за тях</w:t>
      </w:r>
      <w:r w:rsidR="00AD4092" w:rsidRPr="00AD4092">
        <w:rPr>
          <w:b/>
          <w:bCs/>
          <w:i/>
          <w:iCs/>
        </w:rPr>
        <w:t xml:space="preserve"> </w:t>
      </w:r>
      <w:r w:rsidR="00AD4092">
        <w:rPr>
          <w:b/>
          <w:bCs/>
          <w:i/>
          <w:iCs/>
        </w:rPr>
        <w:t>съобразно изискването на чл.66, ал.2 от ЗОП.</w:t>
      </w:r>
      <w:r>
        <w:rPr>
          <w:b/>
          <w:i/>
        </w:rPr>
        <w:t>)</w:t>
      </w:r>
    </w:p>
    <w:p w:rsidR="004C4B5C" w:rsidRDefault="004C4B5C" w:rsidP="007F4EB3">
      <w:pPr>
        <w:pStyle w:val="a3"/>
        <w:spacing w:after="0" w:line="240" w:lineRule="auto"/>
        <w:ind w:left="0" w:firstLine="709"/>
        <w:jc w:val="both"/>
        <w:rPr>
          <w:b/>
          <w:i/>
        </w:rPr>
      </w:pPr>
      <w:r>
        <w:rPr>
          <w:b/>
          <w:i/>
        </w:rPr>
        <w:t>(</w:t>
      </w:r>
      <w:r w:rsidRPr="004C4B5C">
        <w:rPr>
          <w:b/>
          <w:i/>
        </w:rPr>
        <w:t>В случай, че обемът на определени данни е голям и не могат да се съб</w:t>
      </w:r>
      <w:r>
        <w:rPr>
          <w:b/>
          <w:i/>
        </w:rPr>
        <w:t>ерат в съответното поле от настоящото заявление</w:t>
      </w:r>
      <w:r w:rsidRPr="004C4B5C">
        <w:rPr>
          <w:b/>
          <w:i/>
        </w:rPr>
        <w:t xml:space="preserve">, в което следва да бъдат посочени, същите </w:t>
      </w:r>
      <w:r w:rsidRPr="004C4B5C">
        <w:rPr>
          <w:b/>
          <w:i/>
        </w:rPr>
        <w:lastRenderedPageBreak/>
        <w:t>могат да бъдат представени, като прилож</w:t>
      </w:r>
      <w:r>
        <w:rPr>
          <w:b/>
          <w:i/>
        </w:rPr>
        <w:t>ение – неразделна част към заявлението</w:t>
      </w:r>
      <w:r w:rsidRPr="004C4B5C">
        <w:rPr>
          <w:b/>
          <w:i/>
        </w:rPr>
        <w:t>, като в съответното поле изрично се посочи, че съответн</w:t>
      </w:r>
      <w:r>
        <w:rPr>
          <w:b/>
          <w:i/>
        </w:rPr>
        <w:t>ите данни са приложени към заявлението</w:t>
      </w:r>
      <w:r w:rsidRPr="004C4B5C">
        <w:rPr>
          <w:b/>
          <w:i/>
        </w:rPr>
        <w:t>.</w:t>
      </w:r>
      <w:r>
        <w:rPr>
          <w:b/>
          <w:i/>
        </w:rPr>
        <w:t>)</w:t>
      </w:r>
    </w:p>
    <w:p w:rsidR="00B84BC5" w:rsidRDefault="00B84BC5" w:rsidP="00B84BC5">
      <w:pPr>
        <w:pStyle w:val="a3"/>
        <w:spacing w:after="0" w:line="240" w:lineRule="auto"/>
        <w:ind w:left="1080"/>
        <w:jc w:val="both"/>
        <w:rPr>
          <w:rFonts w:ascii="Times New Roman" w:eastAsia="Times New Roman" w:hAnsi="Times New Roman" w:cs="Times New Roman"/>
          <w:sz w:val="24"/>
          <w:szCs w:val="24"/>
        </w:rPr>
      </w:pP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Приложимо, в случай че участникът ще ползва подизпълнители:</w:t>
      </w:r>
    </w:p>
    <w:p w:rsidR="00BA41F2" w:rsidRDefault="00BA41F2" w:rsidP="00BA41F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Декларирам, че: </w:t>
      </w:r>
    </w:p>
    <w:p w:rsidR="005D7DA4" w:rsidRPr="00BA41F2" w:rsidRDefault="00BA41F2"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A41F2">
        <w:rPr>
          <w:rFonts w:ascii="Times New Roman" w:eastAsia="Times New Roman" w:hAnsi="Times New Roman" w:cs="Times New Roman"/>
          <w:bCs/>
          <w:sz w:val="24"/>
          <w:szCs w:val="24"/>
        </w:rPr>
        <w:t xml:space="preserve">посочените в т. </w:t>
      </w:r>
      <w:r w:rsidR="00AB2C3C">
        <w:rPr>
          <w:rFonts w:ascii="Times New Roman" w:eastAsia="Times New Roman" w:hAnsi="Times New Roman" w:cs="Times New Roman"/>
          <w:bCs/>
          <w:sz w:val="24"/>
          <w:szCs w:val="24"/>
        </w:rPr>
        <w:t>5</w:t>
      </w:r>
      <w:r w:rsidR="005D7DA4" w:rsidRPr="00BA41F2">
        <w:rPr>
          <w:rFonts w:ascii="Times New Roman" w:eastAsia="Times New Roman" w:hAnsi="Times New Roman" w:cs="Times New Roman"/>
          <w:bCs/>
          <w:sz w:val="24"/>
          <w:szCs w:val="24"/>
        </w:rPr>
        <w:t xml:space="preserve"> подизпълнители, които ще ползвам отговарят на съответните изисквания и условия на възложителя, </w:t>
      </w:r>
      <w:r w:rsidR="005D7DA4" w:rsidRPr="00BA41F2">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w:t>
      </w:r>
      <w:r>
        <w:rPr>
          <w:rFonts w:ascii="Times New Roman" w:eastAsia="Times New Roman" w:hAnsi="Times New Roman" w:cs="Times New Roman"/>
          <w:sz w:val="24"/>
          <w:szCs w:val="24"/>
        </w:rPr>
        <w:t>я за отстраняване от обществената поръчка;</w:t>
      </w:r>
    </w:p>
    <w:p w:rsidR="005D7DA4" w:rsidRPr="00BA41F2" w:rsidRDefault="00BA41F2"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5D7DA4" w:rsidRPr="00D02F93">
        <w:rPr>
          <w:rFonts w:ascii="Times New Roman" w:eastAsia="Times New Roman" w:hAnsi="Times New Roman" w:cs="Times New Roman"/>
          <w:bCs/>
          <w:sz w:val="24"/>
          <w:szCs w:val="24"/>
        </w:rPr>
        <w:t>яма да</w:t>
      </w:r>
      <w:r w:rsidRPr="00BA41F2">
        <w:rPr>
          <w:rFonts w:ascii="Times New Roman" w:eastAsia="Times New Roman" w:hAnsi="Times New Roman" w:cs="Times New Roman"/>
          <w:bCs/>
          <w:sz w:val="24"/>
          <w:szCs w:val="24"/>
        </w:rPr>
        <w:t xml:space="preserve"> заменям посочения/те в т. </w:t>
      </w:r>
      <w:r w:rsidR="00AB2C3C">
        <w:rPr>
          <w:rFonts w:ascii="Times New Roman" w:eastAsia="Times New Roman" w:hAnsi="Times New Roman" w:cs="Times New Roman"/>
          <w:bCs/>
          <w:sz w:val="24"/>
          <w:szCs w:val="24"/>
        </w:rPr>
        <w:t>5</w:t>
      </w:r>
      <w:r w:rsidR="005D7DA4" w:rsidRPr="00BA41F2">
        <w:rPr>
          <w:rFonts w:ascii="Times New Roman" w:eastAsia="Times New Roman" w:hAnsi="Times New Roman" w:cs="Times New Roman"/>
          <w:bCs/>
          <w:sz w:val="24"/>
          <w:szCs w:val="24"/>
        </w:rPr>
        <w:t xml:space="preserve"> подизпълнител/и или включвам подизпълнител по време на изпълнение на договор за обществена поръчка, освен когато:</w:t>
      </w:r>
    </w:p>
    <w:p w:rsidR="005D7DA4" w:rsidRPr="00616796" w:rsidRDefault="005D7DA4" w:rsidP="00ED4882">
      <w:pPr>
        <w:pStyle w:val="a3"/>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616796">
        <w:rPr>
          <w:rFonts w:ascii="Times New Roman" w:eastAsia="Times New Roman" w:hAnsi="Times New Roman" w:cs="Times New Roman"/>
          <w:sz w:val="24"/>
          <w:szCs w:val="24"/>
        </w:rPr>
        <w:t xml:space="preserve">възложителят изисква замяна на подизпълнител, който не отговаря на </w:t>
      </w:r>
      <w:r w:rsidR="003629AF" w:rsidRPr="00616796">
        <w:rPr>
          <w:rFonts w:ascii="Times New Roman" w:eastAsia="Times New Roman" w:hAnsi="Times New Roman" w:cs="Times New Roman"/>
          <w:bCs/>
          <w:sz w:val="24"/>
          <w:szCs w:val="24"/>
        </w:rPr>
        <w:t>изисквания и условия на възложителя</w:t>
      </w:r>
      <w:r w:rsidRPr="00616796">
        <w:rPr>
          <w:rFonts w:ascii="Times New Roman" w:eastAsia="Times New Roman" w:hAnsi="Times New Roman" w:cs="Times New Roman"/>
          <w:sz w:val="24"/>
          <w:szCs w:val="24"/>
        </w:rPr>
        <w:t>.</w:t>
      </w:r>
    </w:p>
    <w:p w:rsidR="005D7DA4" w:rsidRPr="00616796" w:rsidRDefault="005D7DA4" w:rsidP="00ED4882">
      <w:pPr>
        <w:pStyle w:val="a3"/>
        <w:numPr>
          <w:ilvl w:val="0"/>
          <w:numId w:val="26"/>
        </w:numPr>
        <w:spacing w:after="0" w:line="240" w:lineRule="auto"/>
        <w:jc w:val="both"/>
        <w:rPr>
          <w:rFonts w:ascii="Times New Roman" w:eastAsia="Times New Roman" w:hAnsi="Times New Roman" w:cs="Times New Roman"/>
          <w:color w:val="000000"/>
          <w:sz w:val="24"/>
          <w:szCs w:val="24"/>
          <w:lang w:eastAsia="bg-BG"/>
        </w:rPr>
      </w:pPr>
      <w:r w:rsidRPr="0061679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5D7DA4" w:rsidRPr="003629AF" w:rsidRDefault="005D7DA4" w:rsidP="00ED4882">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bg-BG"/>
        </w:rPr>
      </w:pPr>
      <w:r w:rsidRPr="003629AF">
        <w:rPr>
          <w:rFonts w:ascii="Times New Roman" w:eastAsia="Times New Roman" w:hAnsi="Times New Roman" w:cs="Times New Roman"/>
          <w:color w:val="000000"/>
          <w:sz w:val="24"/>
          <w:szCs w:val="24"/>
          <w:lang w:eastAsia="bg-BG"/>
        </w:rPr>
        <w:t>за новия подизпълнител не са налице основанията за отстраняване в процедурата;</w:t>
      </w:r>
    </w:p>
    <w:p w:rsidR="005D7DA4" w:rsidRPr="00D02F93" w:rsidRDefault="005D7DA4" w:rsidP="00ED4882">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bg-BG"/>
        </w:rPr>
      </w:pPr>
      <w:r w:rsidRPr="00D02F93">
        <w:rPr>
          <w:rFonts w:ascii="Times New Roman" w:eastAsia="Times New Roman" w:hAnsi="Times New Roman" w:cs="Times New Roman"/>
          <w:color w:val="000000"/>
          <w:sz w:val="24"/>
          <w:szCs w:val="24"/>
          <w:lang w:eastAsia="bg-BG"/>
        </w:rPr>
        <w:t>новият подизпълнител отговаря на</w:t>
      </w:r>
      <w:r w:rsidRPr="003629AF">
        <w:rPr>
          <w:rFonts w:ascii="Times New Roman" w:eastAsia="Times New Roman" w:hAnsi="Times New Roman" w:cs="Times New Roman"/>
          <w:color w:val="000000"/>
          <w:sz w:val="24"/>
          <w:szCs w:val="24"/>
          <w:lang w:eastAsia="bg-BG"/>
        </w:rPr>
        <w:t xml:space="preserve"> изискванията и условията на възложителя</w:t>
      </w:r>
      <w:r w:rsidRPr="00D02F93">
        <w:rPr>
          <w:rFonts w:ascii="Times New Roman" w:eastAsia="Times New Roman" w:hAnsi="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D7DA4" w:rsidRPr="003629AF" w:rsidRDefault="003629A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w:t>
      </w:r>
      <w:r w:rsidR="005D7DA4" w:rsidRPr="003629AF">
        <w:rPr>
          <w:rFonts w:ascii="Times New Roman" w:eastAsia="Times New Roman" w:hAnsi="Times New Roman" w:cs="Times New Roman"/>
          <w:bCs/>
          <w:sz w:val="24"/>
          <w:szCs w:val="24"/>
        </w:rPr>
        <w:t>ри замяна или включване на подизпълнител ще представя на възложителя всички документи, които доказват изпълнението на условията по чл.</w:t>
      </w:r>
      <w:r w:rsidRPr="003629AF">
        <w:rPr>
          <w:rFonts w:ascii="Times New Roman" w:eastAsia="Times New Roman" w:hAnsi="Times New Roman" w:cs="Times New Roman"/>
          <w:bCs/>
          <w:sz w:val="24"/>
          <w:szCs w:val="24"/>
        </w:rPr>
        <w:t xml:space="preserve"> </w:t>
      </w:r>
      <w:r w:rsidR="005D7DA4" w:rsidRPr="003629AF">
        <w:rPr>
          <w:rFonts w:ascii="Times New Roman" w:eastAsia="Times New Roman" w:hAnsi="Times New Roman" w:cs="Times New Roman"/>
          <w:bCs/>
          <w:sz w:val="24"/>
          <w:szCs w:val="24"/>
        </w:rPr>
        <w:t>66, ал. 11 от  ЗОП.</w:t>
      </w:r>
    </w:p>
    <w:p w:rsidR="005D7DA4" w:rsidRPr="003629AF" w:rsidRDefault="003629A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5D7DA4" w:rsidRPr="003629AF">
        <w:rPr>
          <w:rFonts w:ascii="Times New Roman" w:eastAsia="Times New Roman" w:hAnsi="Times New Roman" w:cs="Times New Roman"/>
          <w:bCs/>
          <w:sz w:val="24"/>
          <w:szCs w:val="24"/>
        </w:rPr>
        <w:t xml:space="preserve"> срок до 3 дни от сключването на договор за </w:t>
      </w:r>
      <w:proofErr w:type="spellStart"/>
      <w:r w:rsidR="005D7DA4" w:rsidRPr="003629AF">
        <w:rPr>
          <w:rFonts w:ascii="Times New Roman" w:eastAsia="Times New Roman" w:hAnsi="Times New Roman" w:cs="Times New Roman"/>
          <w:bCs/>
          <w:sz w:val="24"/>
          <w:szCs w:val="24"/>
        </w:rPr>
        <w:t>подизпълнение</w:t>
      </w:r>
      <w:proofErr w:type="spellEnd"/>
      <w:r w:rsidR="005D7DA4" w:rsidRPr="003629AF">
        <w:rPr>
          <w:rFonts w:ascii="Times New Roman" w:eastAsia="Times New Roman" w:hAnsi="Times New Roman" w:cs="Times New Roman"/>
          <w:bCs/>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31" w:history="1">
        <w:r w:rsidR="005D7DA4" w:rsidRPr="003629AF">
          <w:rPr>
            <w:rFonts w:ascii="Times New Roman" w:eastAsia="Times New Roman" w:hAnsi="Times New Roman" w:cs="Times New Roman"/>
            <w:bCs/>
            <w:sz w:val="24"/>
            <w:szCs w:val="24"/>
          </w:rPr>
          <w:t>чл. 66, ал. 2</w:t>
        </w:r>
      </w:hyperlink>
      <w:r w:rsidR="005D7DA4" w:rsidRPr="003629AF">
        <w:rPr>
          <w:rFonts w:ascii="Times New Roman" w:eastAsia="Times New Roman" w:hAnsi="Times New Roman" w:cs="Times New Roman"/>
          <w:bCs/>
          <w:sz w:val="24"/>
          <w:szCs w:val="24"/>
        </w:rPr>
        <w:t xml:space="preserve"> и </w:t>
      </w:r>
      <w:r w:rsidR="00CD1827">
        <w:rPr>
          <w:rFonts w:ascii="Times New Roman" w:eastAsia="Times New Roman" w:hAnsi="Times New Roman" w:cs="Times New Roman"/>
          <w:bCs/>
          <w:sz w:val="24"/>
          <w:szCs w:val="24"/>
        </w:rPr>
        <w:t xml:space="preserve">ал. </w:t>
      </w:r>
      <w:hyperlink r:id="rId32" w:history="1">
        <w:r w:rsidR="005D7DA4" w:rsidRPr="003629AF">
          <w:rPr>
            <w:rFonts w:ascii="Times New Roman" w:eastAsia="Times New Roman" w:hAnsi="Times New Roman" w:cs="Times New Roman"/>
            <w:bCs/>
            <w:sz w:val="24"/>
            <w:szCs w:val="24"/>
          </w:rPr>
          <w:t>11 от ЗОП</w:t>
        </w:r>
      </w:hyperlink>
      <w:r w:rsidR="005D7DA4" w:rsidRPr="003629AF">
        <w:rPr>
          <w:rFonts w:ascii="Times New Roman" w:eastAsia="Times New Roman" w:hAnsi="Times New Roman" w:cs="Times New Roman"/>
          <w:bCs/>
          <w:sz w:val="24"/>
          <w:szCs w:val="24"/>
        </w:rPr>
        <w:t xml:space="preserve">. </w:t>
      </w:r>
    </w:p>
    <w:p w:rsidR="005D7DA4" w:rsidRDefault="005C219F" w:rsidP="00ED4882">
      <w:pPr>
        <w:pStyle w:val="a3"/>
        <w:widowControl w:val="0"/>
        <w:numPr>
          <w:ilvl w:val="1"/>
          <w:numId w:val="22"/>
        </w:numPr>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щ</w:t>
      </w:r>
      <w:r w:rsidR="005D7DA4" w:rsidRPr="00D02F93">
        <w:rPr>
          <w:rFonts w:ascii="Times New Roman" w:eastAsia="Times New Roman" w:hAnsi="Times New Roman" w:cs="Times New Roman"/>
          <w:bCs/>
          <w:sz w:val="24"/>
          <w:szCs w:val="24"/>
        </w:rPr>
        <w:t>е отговарям за действията, бездействията и работата на посочения/те подизпълнител/и като за свои действия, бездействия и работа.</w:t>
      </w:r>
    </w:p>
    <w:p w:rsidR="009E5D6F" w:rsidRDefault="009E5D6F" w:rsidP="009E5D6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9E5D6F" w:rsidRPr="009E5D6F" w:rsidRDefault="009E5D6F" w:rsidP="00ED4882">
      <w:pPr>
        <w:pStyle w:val="a3"/>
        <w:numPr>
          <w:ilvl w:val="0"/>
          <w:numId w:val="3"/>
        </w:numPr>
        <w:spacing w:after="0" w:line="240" w:lineRule="auto"/>
        <w:jc w:val="both"/>
        <w:rPr>
          <w:rFonts w:ascii="Times New Roman" w:eastAsia="Times New Roman" w:hAnsi="Times New Roman" w:cs="Times New Roman"/>
          <w:b/>
          <w:sz w:val="24"/>
          <w:szCs w:val="24"/>
        </w:rPr>
      </w:pPr>
      <w:r w:rsidRPr="009E5D6F">
        <w:rPr>
          <w:rFonts w:ascii="Times New Roman" w:eastAsia="Times New Roman" w:hAnsi="Times New Roman" w:cs="Times New Roman"/>
          <w:b/>
          <w:sz w:val="24"/>
          <w:szCs w:val="24"/>
        </w:rPr>
        <w:t>Декларирам, че:</w:t>
      </w:r>
    </w:p>
    <w:p w:rsidR="009E5D6F" w:rsidRPr="009E5D6F"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w:t>
      </w:r>
      <w:r w:rsidRPr="009E5D6F">
        <w:rPr>
          <w:rFonts w:ascii="Times New Roman" w:eastAsia="Times New Roman" w:hAnsi="Times New Roman" w:cs="Times New Roman"/>
          <w:sz w:val="24"/>
          <w:szCs w:val="24"/>
          <w:lang w:eastAsia="bg-BG"/>
        </w:rPr>
        <w:t xml:space="preserve">ипсва свързаност с друг участник в съответствие с чл. 101, ал. </w:t>
      </w:r>
      <w:r>
        <w:rPr>
          <w:rFonts w:ascii="Times New Roman" w:eastAsia="Times New Roman" w:hAnsi="Times New Roman" w:cs="Times New Roman"/>
          <w:sz w:val="24"/>
          <w:szCs w:val="24"/>
          <w:lang w:eastAsia="bg-BG"/>
        </w:rPr>
        <w:t>11 от ЗОП;</w:t>
      </w:r>
    </w:p>
    <w:p w:rsidR="009E5D6F" w:rsidRPr="0096107A"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96107A">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E5D6F" w:rsidRPr="0096107A" w:rsidRDefault="009E5D6F" w:rsidP="00ED4882">
      <w:pPr>
        <w:pStyle w:val="a3"/>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704F3A">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33" w:history="1">
        <w:r w:rsidRPr="00704F3A">
          <w:rPr>
            <w:rFonts w:ascii="Times New Roman" w:eastAsia="Times New Roman" w:hAnsi="Times New Roman" w:cs="Times New Roman"/>
            <w:sz w:val="24"/>
            <w:szCs w:val="24"/>
            <w:lang w:eastAsia="bg-BG"/>
          </w:rPr>
          <w:t>чл. 101, ал. 11 ЗОП</w:t>
        </w:r>
      </w:hyperlink>
      <w:r w:rsidR="00172A9B">
        <w:rPr>
          <w:rFonts w:ascii="Times New Roman" w:eastAsia="Times New Roman" w:hAnsi="Times New Roman" w:cs="Times New Roman"/>
          <w:sz w:val="24"/>
          <w:szCs w:val="24"/>
          <w:lang w:eastAsia="bg-BG"/>
        </w:rPr>
        <w:t xml:space="preserve"> и</w:t>
      </w:r>
      <w:r w:rsidR="00704F3A">
        <w:rPr>
          <w:rFonts w:ascii="Times New Roman" w:eastAsia="Times New Roman" w:hAnsi="Times New Roman" w:cs="Times New Roman"/>
          <w:sz w:val="24"/>
          <w:szCs w:val="24"/>
          <w:lang w:eastAsia="bg-BG"/>
        </w:rPr>
        <w:t xml:space="preserve"> </w:t>
      </w:r>
      <w:r w:rsidR="00704F3A" w:rsidRPr="0096107A">
        <w:rPr>
          <w:rFonts w:ascii="Times New Roman" w:eastAsia="Times New Roman" w:hAnsi="Times New Roman" w:cs="Times New Roman"/>
          <w:sz w:val="24"/>
          <w:szCs w:val="24"/>
          <w:lang w:eastAsia="bg-BG"/>
        </w:rPr>
        <w:t>посочено от</w:t>
      </w:r>
      <w:r w:rsidR="005B37FA" w:rsidRPr="0096107A">
        <w:rPr>
          <w:rFonts w:ascii="Times New Roman" w:eastAsia="Times New Roman" w:hAnsi="Times New Roman" w:cs="Times New Roman"/>
          <w:sz w:val="24"/>
          <w:szCs w:val="24"/>
          <w:lang w:eastAsia="bg-BG"/>
        </w:rPr>
        <w:t xml:space="preserve"> възложителя основание по </w:t>
      </w:r>
      <w:r w:rsidR="00A37475" w:rsidRPr="0096107A">
        <w:rPr>
          <w:rFonts w:ascii="Times New Roman" w:eastAsia="Times New Roman" w:hAnsi="Times New Roman" w:cs="Times New Roman"/>
          <w:sz w:val="24"/>
          <w:szCs w:val="24"/>
          <w:lang w:eastAsia="bg-BG"/>
        </w:rPr>
        <w:t>чл. 54, ал. 1, т. 1 – 5 и 7 ЗОП.</w:t>
      </w:r>
    </w:p>
    <w:p w:rsidR="007F4EB3" w:rsidRPr="007B6B00" w:rsidRDefault="007F4EB3" w:rsidP="00E36F0E">
      <w:pPr>
        <w:pStyle w:val="a3"/>
        <w:spacing w:after="0" w:line="240" w:lineRule="auto"/>
        <w:ind w:left="0" w:firstLine="709"/>
        <w:jc w:val="both"/>
        <w:rPr>
          <w:b/>
          <w:i/>
        </w:rPr>
      </w:pPr>
    </w:p>
    <w:p w:rsidR="00F26B4F" w:rsidRPr="00C417FD" w:rsidRDefault="00F26B4F" w:rsidP="00ED4882">
      <w:pPr>
        <w:pStyle w:val="a3"/>
        <w:numPr>
          <w:ilvl w:val="0"/>
          <w:numId w:val="3"/>
        </w:numPr>
        <w:spacing w:after="0" w:line="240" w:lineRule="auto"/>
        <w:ind w:lef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на поръчката,</w:t>
      </w:r>
      <w:r>
        <w:rPr>
          <w:rFonts w:ascii="Times New Roman" w:eastAsia="Calibri" w:hAnsi="Times New Roman" w:cs="Times New Roman"/>
          <w:sz w:val="24"/>
          <w:szCs w:val="24"/>
        </w:rPr>
        <w:t xml:space="preserve"> с</w:t>
      </w:r>
      <w:r w:rsidR="00704F3A">
        <w:rPr>
          <w:rFonts w:ascii="Times New Roman" w:eastAsia="Calibri" w:hAnsi="Times New Roman" w:cs="Times New Roman"/>
          <w:sz w:val="24"/>
          <w:szCs w:val="24"/>
        </w:rPr>
        <w:t>ъгласно чл. 67, ал. 6</w:t>
      </w:r>
      <w:r w:rsidRPr="00C417FD">
        <w:rPr>
          <w:rFonts w:ascii="Times New Roman" w:eastAsia="Calibri" w:hAnsi="Times New Roman" w:cs="Times New Roman"/>
          <w:sz w:val="24"/>
          <w:szCs w:val="24"/>
        </w:rPr>
        <w:t xml:space="preserve"> от ЗОП, преди сключването на договора</w:t>
      </w:r>
      <w:r>
        <w:rPr>
          <w:rFonts w:ascii="Times New Roman" w:eastAsia="Calibri" w:hAnsi="Times New Roman" w:cs="Times New Roman"/>
          <w:sz w:val="24"/>
          <w:szCs w:val="24"/>
        </w:rPr>
        <w:t xml:space="preserve"> ще</w:t>
      </w:r>
      <w:r w:rsidRPr="00C417FD">
        <w:rPr>
          <w:rFonts w:ascii="Times New Roman" w:eastAsia="Calibri" w:hAnsi="Times New Roman" w:cs="Times New Roman"/>
          <w:sz w:val="24"/>
          <w:szCs w:val="24"/>
        </w:rPr>
        <w:t xml:space="preserve"> предостави актуални документи, удостоверяващи липсата на основаният</w:t>
      </w:r>
      <w:r>
        <w:rPr>
          <w:rFonts w:ascii="Times New Roman" w:eastAsia="Calibri" w:hAnsi="Times New Roman" w:cs="Times New Roman"/>
          <w:sz w:val="24"/>
          <w:szCs w:val="24"/>
        </w:rPr>
        <w:t>а за отстраняване от обществената поръчка</w:t>
      </w:r>
      <w:r w:rsidRPr="00C417FD">
        <w:rPr>
          <w:rFonts w:ascii="Times New Roman" w:eastAsia="Calibri" w:hAnsi="Times New Roman" w:cs="Times New Roman"/>
          <w:sz w:val="24"/>
          <w:szCs w:val="24"/>
        </w:rPr>
        <w:t>, както и съответствието с поставените критерии за подбор. Документите се представят и за подизпълнителите и третите лица, ако има такива.</w:t>
      </w:r>
    </w:p>
    <w:p w:rsidR="00616796" w:rsidRPr="00CC240D" w:rsidRDefault="00616796" w:rsidP="00F26B4F">
      <w:pPr>
        <w:spacing w:after="0" w:line="240" w:lineRule="auto"/>
        <w:ind w:left="709"/>
        <w:jc w:val="both"/>
        <w:rPr>
          <w:rFonts w:ascii="Times New Roman" w:eastAsia="Times New Roman" w:hAnsi="Times New Roman" w:cs="Times New Roman"/>
          <w:sz w:val="24"/>
          <w:szCs w:val="24"/>
        </w:rPr>
      </w:pPr>
    </w:p>
    <w:p w:rsidR="00F26B4F" w:rsidRPr="00CC240D" w:rsidRDefault="00F26B4F" w:rsidP="00F26B4F">
      <w:pPr>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 Заявление за участие</w:t>
      </w:r>
      <w:r w:rsidRPr="00CC240D">
        <w:rPr>
          <w:rFonts w:ascii="Times New Roman" w:eastAsia="Times New Roman" w:hAnsi="Times New Roman" w:cs="Times New Roman"/>
          <w:b/>
          <w:sz w:val="24"/>
          <w:szCs w:val="24"/>
          <w:u w:val="single"/>
        </w:rPr>
        <w:t xml:space="preserve"> прилагаме: </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 xml:space="preserve">окументи за доказване на предприетите мерки за надеждност, </w:t>
      </w:r>
      <w:r w:rsidRPr="001F0B8E">
        <w:rPr>
          <w:rFonts w:ascii="Times New Roman" w:eastAsiaTheme="minorEastAsia" w:hAnsi="Times New Roman" w:cs="Times New Roman"/>
          <w:b/>
          <w:sz w:val="24"/>
          <w:szCs w:val="24"/>
          <w:lang w:eastAsia="bg-BG"/>
        </w:rPr>
        <w:t>когато е приложимо;</w:t>
      </w:r>
    </w:p>
    <w:p w:rsidR="00F26B4F" w:rsidRPr="001F0B8E" w:rsidRDefault="00F26B4F" w:rsidP="00F26B4F">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val="x-none" w:eastAsia="bg-BG"/>
        </w:rPr>
      </w:pPr>
      <w:r w:rsidRPr="00493263">
        <w:rPr>
          <w:rFonts w:ascii="Times New Roman" w:eastAsiaTheme="minorEastAsia" w:hAnsi="Times New Roman" w:cs="Times New Roman"/>
          <w:sz w:val="24"/>
          <w:szCs w:val="24"/>
          <w:lang w:eastAsia="bg-BG"/>
        </w:rPr>
        <w:t>Д</w:t>
      </w:r>
      <w:r w:rsidRPr="008840B7">
        <w:rPr>
          <w:rFonts w:ascii="Times New Roman" w:eastAsiaTheme="minorEastAsia" w:hAnsi="Times New Roman" w:cs="Times New Roman"/>
          <w:sz w:val="24"/>
          <w:szCs w:val="24"/>
          <w:lang w:eastAsia="bg-BG"/>
        </w:rPr>
        <w:t>окументите по чл.</w:t>
      </w:r>
      <w:r w:rsidRPr="008840B7">
        <w:rPr>
          <w:rFonts w:ascii="Times New Roman" w:eastAsiaTheme="minorEastAsia" w:hAnsi="Times New Roman" w:cs="Times New Roman"/>
          <w:sz w:val="24"/>
          <w:szCs w:val="24"/>
          <w:lang w:val="x-none" w:eastAsia="bg-BG"/>
        </w:rPr>
        <w:t xml:space="preserve"> 37, ал. 4</w:t>
      </w:r>
      <w:r>
        <w:rPr>
          <w:rFonts w:ascii="Times New Roman" w:eastAsiaTheme="minorEastAsia" w:hAnsi="Times New Roman" w:cs="Times New Roman"/>
          <w:sz w:val="24"/>
          <w:szCs w:val="24"/>
          <w:lang w:eastAsia="bg-BG"/>
        </w:rPr>
        <w:t xml:space="preserve"> от ППЗОП</w:t>
      </w:r>
      <w:r w:rsidRPr="008840B7">
        <w:rPr>
          <w:rFonts w:ascii="Times New Roman" w:eastAsiaTheme="minorEastAsia" w:hAnsi="Times New Roman" w:cs="Times New Roman"/>
          <w:sz w:val="24"/>
          <w:szCs w:val="24"/>
          <w:lang w:val="x-none" w:eastAsia="bg-BG"/>
        </w:rPr>
        <w:t xml:space="preserve">, </w:t>
      </w:r>
      <w:r w:rsidRPr="001F0B8E">
        <w:rPr>
          <w:rFonts w:ascii="Times New Roman" w:eastAsiaTheme="minorEastAsia" w:hAnsi="Times New Roman" w:cs="Times New Roman"/>
          <w:b/>
          <w:sz w:val="24"/>
          <w:szCs w:val="24"/>
          <w:lang w:val="x-none" w:eastAsia="bg-BG"/>
        </w:rPr>
        <w:t xml:space="preserve">когато е приложимо. </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Дата:…………201</w:t>
      </w:r>
      <w:r w:rsidRPr="00CC240D">
        <w:rPr>
          <w:rFonts w:ascii="Times New Roman" w:eastAsia="Times New Roman" w:hAnsi="Times New Roman" w:cs="Times New Roman"/>
          <w:i/>
          <w:color w:val="000000" w:themeColor="text1"/>
          <w:sz w:val="24"/>
          <w:szCs w:val="24"/>
          <w:lang w:val="en-US"/>
        </w:rPr>
        <w:t>6</w:t>
      </w:r>
      <w:r w:rsidRPr="00CC240D">
        <w:rPr>
          <w:rFonts w:ascii="Times New Roman" w:eastAsia="Times New Roman" w:hAnsi="Times New Roman" w:cs="Times New Roman"/>
          <w:i/>
          <w:color w:val="000000" w:themeColor="text1"/>
          <w:sz w:val="24"/>
          <w:szCs w:val="24"/>
        </w:rPr>
        <w:t xml:space="preserve"> г.                                              Подпис и печат</w:t>
      </w:r>
    </w:p>
    <w:p w:rsidR="00F26B4F" w:rsidRPr="00CC240D" w:rsidRDefault="00F26B4F" w:rsidP="00F26B4F">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 xml:space="preserve">                                                                                      (име) (длъжност)</w:t>
      </w:r>
    </w:p>
    <w:p w:rsidR="008C4923" w:rsidRDefault="008C4923" w:rsidP="00CC240D">
      <w:pPr>
        <w:spacing w:after="0" w:line="240" w:lineRule="auto"/>
        <w:jc w:val="right"/>
        <w:rPr>
          <w:rFonts w:ascii="Times New Roman" w:eastAsia="Times New Roman" w:hAnsi="Times New Roman" w:cs="Times New Roman"/>
          <w:i/>
          <w:sz w:val="24"/>
          <w:szCs w:val="24"/>
        </w:rPr>
      </w:pPr>
    </w:p>
    <w:p w:rsidR="008C4923" w:rsidRDefault="008C4923" w:rsidP="00CC240D">
      <w:pPr>
        <w:spacing w:after="0" w:line="240" w:lineRule="auto"/>
        <w:jc w:val="right"/>
        <w:rPr>
          <w:rFonts w:ascii="Times New Roman" w:eastAsia="Times New Roman" w:hAnsi="Times New Roman" w:cs="Times New Roman"/>
          <w:i/>
          <w:sz w:val="24"/>
          <w:szCs w:val="24"/>
        </w:rPr>
      </w:pPr>
    </w:p>
    <w:p w:rsidR="008C4923" w:rsidRDefault="008C4923" w:rsidP="00CC240D">
      <w:pPr>
        <w:spacing w:after="0" w:line="240" w:lineRule="auto"/>
        <w:jc w:val="right"/>
        <w:rPr>
          <w:rFonts w:ascii="Times New Roman" w:eastAsia="Times New Roman" w:hAnsi="Times New Roman" w:cs="Times New Roman"/>
          <w:i/>
          <w:sz w:val="24"/>
          <w:szCs w:val="24"/>
        </w:rPr>
      </w:pPr>
    </w:p>
    <w:p w:rsidR="008E4708" w:rsidRPr="00CC240D" w:rsidRDefault="00706D5B" w:rsidP="008E4708">
      <w:pPr>
        <w:pageBreakBefore/>
        <w:jc w:val="right"/>
        <w:rPr>
          <w:rFonts w:ascii="Times New Roman" w:hAnsi="Times New Roman"/>
          <w:i/>
          <w:szCs w:val="20"/>
        </w:rPr>
      </w:pPr>
      <w:r>
        <w:rPr>
          <w:rFonts w:ascii="Times New Roman" w:hAnsi="Times New Roman"/>
          <w:i/>
          <w:szCs w:val="20"/>
        </w:rPr>
        <w:lastRenderedPageBreak/>
        <w:t>П</w:t>
      </w:r>
      <w:r w:rsidR="008E4708" w:rsidRPr="00CC240D">
        <w:rPr>
          <w:rFonts w:ascii="Times New Roman" w:hAnsi="Times New Roman"/>
          <w:i/>
          <w:szCs w:val="20"/>
        </w:rPr>
        <w:t xml:space="preserve">риложение ОБРАЗЕЦ № </w:t>
      </w:r>
      <w:r w:rsidR="004A4C75">
        <w:rPr>
          <w:rFonts w:ascii="Times New Roman" w:hAnsi="Times New Roman"/>
          <w:i/>
          <w:szCs w:val="20"/>
        </w:rPr>
        <w:t>3</w:t>
      </w:r>
    </w:p>
    <w:p w:rsidR="008E4708" w:rsidRPr="00102067" w:rsidRDefault="008E4708" w:rsidP="008E4708">
      <w:pPr>
        <w:jc w:val="center"/>
        <w:rPr>
          <w:rFonts w:ascii="Times New Roman" w:hAnsi="Times New Roman"/>
          <w:b/>
          <w:sz w:val="24"/>
          <w:szCs w:val="24"/>
        </w:rPr>
      </w:pPr>
      <w:r w:rsidRPr="00102067">
        <w:rPr>
          <w:rFonts w:ascii="Times New Roman" w:hAnsi="Times New Roman"/>
          <w:b/>
          <w:bCs/>
          <w:color w:val="000000"/>
          <w:spacing w:val="39"/>
          <w:sz w:val="24"/>
          <w:szCs w:val="24"/>
        </w:rPr>
        <w:t>СПИСЪК</w:t>
      </w:r>
    </w:p>
    <w:p w:rsidR="008E4708" w:rsidRPr="00102067" w:rsidRDefault="008E4708" w:rsidP="008E4708">
      <w:pPr>
        <w:jc w:val="center"/>
        <w:rPr>
          <w:rFonts w:ascii="Times New Roman" w:hAnsi="Times New Roman"/>
          <w:b/>
          <w:sz w:val="24"/>
          <w:szCs w:val="24"/>
        </w:rPr>
      </w:pPr>
      <w:r w:rsidRPr="00102067">
        <w:rPr>
          <w:rFonts w:ascii="Times New Roman" w:hAnsi="Times New Roman"/>
          <w:b/>
          <w:sz w:val="24"/>
          <w:szCs w:val="24"/>
        </w:rPr>
        <w:t>НА ИЗПЪЛНЕНЕНО СТРОИТЕЛСТВО ПРЕЗ ................................................... г.</w:t>
      </w:r>
    </w:p>
    <w:p w:rsidR="008E4708" w:rsidRPr="00CC240D" w:rsidRDefault="008E4708" w:rsidP="008E4708">
      <w:pPr>
        <w:jc w:val="center"/>
        <w:rPr>
          <w:rFonts w:ascii="Times New Roman" w:hAnsi="Times New Roman"/>
          <w:b/>
          <w:bCs/>
          <w:spacing w:val="-7"/>
          <w:szCs w:val="20"/>
        </w:rPr>
      </w:pPr>
      <w:r w:rsidRPr="00CC240D">
        <w:rPr>
          <w:rFonts w:ascii="Times New Roman" w:hAnsi="Times New Roman"/>
          <w:b/>
          <w:bCs/>
          <w:spacing w:val="-7"/>
          <w:szCs w:val="20"/>
        </w:rPr>
        <w:t>по чл. 64, ал. 1, т. 1 от ЗОП</w:t>
      </w: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8E4708">
      <w:pPr>
        <w:rPr>
          <w:rFonts w:ascii="Times New Roman" w:hAnsi="Times New Roman"/>
          <w:szCs w:val="20"/>
          <w:lang w:eastAsia="ar-SA"/>
        </w:rPr>
      </w:pPr>
      <w:r w:rsidRPr="00CC240D">
        <w:rPr>
          <w:rFonts w:ascii="Times New Roman" w:hAnsi="Times New Roman"/>
          <w:szCs w:val="20"/>
        </w:rPr>
        <w:t>Долуподписаният/</w:t>
      </w:r>
      <w:proofErr w:type="spellStart"/>
      <w:r w:rsidRPr="00CC240D">
        <w:rPr>
          <w:rFonts w:ascii="Times New Roman" w:hAnsi="Times New Roman"/>
          <w:szCs w:val="20"/>
        </w:rPr>
        <w:t>ната</w:t>
      </w:r>
      <w:proofErr w:type="spellEnd"/>
      <w:r w:rsidRPr="00CC240D">
        <w:rPr>
          <w:rFonts w:ascii="Times New Roman" w:hAnsi="Times New Roman"/>
          <w:szCs w:val="20"/>
        </w:rPr>
        <w:t xml:space="preserve">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 </w:t>
      </w:r>
      <w:proofErr w:type="spellStart"/>
      <w:r w:rsidRPr="00CC240D">
        <w:rPr>
          <w:rFonts w:ascii="Times New Roman" w:hAnsi="Times New Roman"/>
          <w:szCs w:val="20"/>
        </w:rPr>
        <w:t>на</w:t>
      </w:r>
      <w:proofErr w:type="spellEnd"/>
      <w:r w:rsidRPr="00CC240D">
        <w:rPr>
          <w:rFonts w:ascii="Times New Roman" w:hAnsi="Times New Roman"/>
          <w:szCs w:val="20"/>
        </w:rPr>
        <w:t xml:space="preserve"> </w:t>
      </w:r>
    </w:p>
    <w:p w:rsidR="008E4708" w:rsidRPr="00CC240D" w:rsidRDefault="008E4708" w:rsidP="008E4708">
      <w:pPr>
        <w:tabs>
          <w:tab w:val="left" w:pos="1080"/>
          <w:tab w:val="left" w:pos="1701"/>
        </w:tabs>
        <w:rPr>
          <w:rFonts w:ascii="Times New Roman" w:hAnsi="Times New Roman"/>
          <w:i/>
          <w:sz w:val="16"/>
          <w:szCs w:val="16"/>
        </w:rPr>
      </w:pPr>
      <w:r w:rsidRPr="00CC240D">
        <w:rPr>
          <w:rFonts w:ascii="Times New Roman" w:hAnsi="Times New Roman"/>
          <w:szCs w:val="20"/>
        </w:rPr>
        <w:tab/>
        <w:t xml:space="preserve">                                                                                               </w:t>
      </w:r>
      <w:r w:rsidRPr="00CC240D">
        <w:rPr>
          <w:rFonts w:ascii="Times New Roman" w:hAnsi="Times New Roman"/>
          <w:i/>
          <w:sz w:val="16"/>
          <w:szCs w:val="16"/>
        </w:rPr>
        <w:t>(длъжност на декларатора)</w:t>
      </w:r>
    </w:p>
    <w:p w:rsidR="008E4708" w:rsidRPr="00CC240D" w:rsidRDefault="008E4708" w:rsidP="008E4708">
      <w:pPr>
        <w:rPr>
          <w:rFonts w:ascii="Times New Roman" w:hAnsi="Times New Roman"/>
          <w:sz w:val="20"/>
          <w:szCs w:val="20"/>
        </w:rPr>
      </w:pPr>
      <w:r w:rsidRPr="00CC240D">
        <w:rPr>
          <w:rFonts w:ascii="Times New Roman" w:hAnsi="Times New Roman"/>
          <w:szCs w:val="20"/>
        </w:rPr>
        <w:t>__________________________________________________________</w:t>
      </w:r>
      <w:r w:rsidR="00BE1760">
        <w:rPr>
          <w:rFonts w:ascii="Times New Roman" w:hAnsi="Times New Roman"/>
          <w:szCs w:val="20"/>
        </w:rPr>
        <w:t>_____________________________</w:t>
      </w:r>
    </w:p>
    <w:p w:rsidR="008E4708" w:rsidRPr="00CC240D" w:rsidRDefault="008E4708" w:rsidP="008E4708">
      <w:pPr>
        <w:ind w:left="708" w:firstLine="708"/>
        <w:rPr>
          <w:rFonts w:ascii="Times New Roman" w:hAnsi="Times New Roman"/>
          <w:iCs/>
          <w:szCs w:val="20"/>
        </w:rPr>
      </w:pPr>
      <w:r w:rsidRPr="00CC240D">
        <w:rPr>
          <w:rFonts w:ascii="Times New Roman" w:hAnsi="Times New Roman"/>
          <w:i/>
          <w:sz w:val="16"/>
          <w:szCs w:val="16"/>
        </w:rPr>
        <w:t xml:space="preserve">                         (посочва се търговското наименование/фирма и вида търговец/обединение),</w:t>
      </w:r>
      <w:r w:rsidRPr="00CC240D">
        <w:rPr>
          <w:rFonts w:ascii="Times New Roman" w:hAnsi="Times New Roman"/>
          <w:iCs/>
          <w:szCs w:val="20"/>
        </w:rPr>
        <w:t xml:space="preserve"> </w:t>
      </w:r>
    </w:p>
    <w:p w:rsidR="008E4708" w:rsidRPr="00CC240D" w:rsidRDefault="008E4708" w:rsidP="008E4708">
      <w:pPr>
        <w:rPr>
          <w:rFonts w:ascii="Times New Roman" w:hAnsi="Times New Roman"/>
          <w:szCs w:val="20"/>
        </w:rPr>
      </w:pPr>
      <w:r w:rsidRPr="00CC240D">
        <w:rPr>
          <w:rFonts w:ascii="Times New Roman" w:hAnsi="Times New Roman"/>
          <w:szCs w:val="20"/>
        </w:rPr>
        <w:t xml:space="preserve">със седалище и адрес на управление: _________________________________________________________, </w:t>
      </w:r>
    </w:p>
    <w:p w:rsidR="008E4708" w:rsidRPr="00CC240D" w:rsidRDefault="008E4708" w:rsidP="008E4708">
      <w:pPr>
        <w:ind w:firstLine="708"/>
        <w:jc w:val="both"/>
        <w:rPr>
          <w:rFonts w:ascii="Times New Roman" w:hAnsi="Times New Roman"/>
          <w:szCs w:val="20"/>
        </w:rPr>
      </w:pPr>
      <w:r w:rsidRPr="00CC240D">
        <w:rPr>
          <w:rFonts w:ascii="Times New Roman" w:hAnsi="Times New Roman"/>
          <w:iCs/>
          <w:szCs w:val="20"/>
        </w:rPr>
        <w:t>-Участник</w:t>
      </w:r>
      <w:r w:rsidRPr="00CC240D">
        <w:rPr>
          <w:rFonts w:ascii="Times New Roman" w:hAnsi="Times New Roman"/>
          <w:szCs w:val="20"/>
        </w:rPr>
        <w:t xml:space="preserve"> в обществена поръчка с предмет: „</w:t>
      </w:r>
      <w:r w:rsidRPr="00CC240D">
        <w:rPr>
          <w:rFonts w:ascii="Times New Roman" w:hAnsi="Times New Roman" w:cs="Times New Roman"/>
          <w:b/>
          <w:sz w:val="24"/>
          <w:szCs w:val="24"/>
        </w:rPr>
        <w:t>Извършване на строително-монтажни работи (текущ ремонт) в помещения в Национална следствена служба“,</w:t>
      </w:r>
    </w:p>
    <w:p w:rsidR="008E4708" w:rsidRPr="00CC240D" w:rsidRDefault="008E4708" w:rsidP="008E4708">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ПРЕДСТАВЯМ:</w:t>
      </w:r>
      <w:r w:rsidRPr="00CC240D">
        <w:rPr>
          <w:rFonts w:ascii="Times New Roman" w:hAnsi="Times New Roman"/>
          <w:b/>
          <w:sz w:val="24"/>
          <w:szCs w:val="24"/>
          <w:lang w:eastAsia="bg-BG"/>
        </w:rPr>
        <w:tab/>
      </w:r>
    </w:p>
    <w:p w:rsidR="008E4708" w:rsidRPr="00CC240D" w:rsidRDefault="008E4708" w:rsidP="008E4708">
      <w:pPr>
        <w:spacing w:after="0" w:line="240" w:lineRule="auto"/>
        <w:jc w:val="both"/>
        <w:rPr>
          <w:rFonts w:ascii="Times New Roman" w:eastAsia="Calibri" w:hAnsi="Times New Roman"/>
          <w:szCs w:val="20"/>
        </w:rPr>
      </w:pPr>
      <w:r w:rsidRPr="00CC240D">
        <w:rPr>
          <w:rFonts w:ascii="Times New Roman" w:eastAsia="Calibri" w:hAnsi="Times New Roman"/>
          <w:b/>
          <w:sz w:val="24"/>
        </w:rPr>
        <w:tab/>
      </w:r>
      <w:r w:rsidRPr="00CC240D">
        <w:rPr>
          <w:rFonts w:ascii="Times New Roman" w:eastAsia="Calibri" w:hAnsi="Times New Roman"/>
          <w:b/>
          <w:sz w:val="24"/>
        </w:rPr>
        <w:tab/>
        <w:t>Списък на строителството, изпълнено през последните 5 /пет/ години, считано от  датата  на подаване</w:t>
      </w:r>
      <w:r w:rsidR="009D4C5F">
        <w:rPr>
          <w:rFonts w:ascii="Times New Roman" w:eastAsia="Calibri" w:hAnsi="Times New Roman"/>
          <w:b/>
          <w:sz w:val="24"/>
        </w:rPr>
        <w:t xml:space="preserve"> на офертата и което е еднакво</w:t>
      </w:r>
      <w:r w:rsidRPr="00CC240D">
        <w:rPr>
          <w:rFonts w:ascii="Times New Roman" w:eastAsia="Calibri" w:hAnsi="Times New Roman"/>
          <w:b/>
          <w:sz w:val="24"/>
        </w:rPr>
        <w:t xml:space="preserve"> или сходно с предмета на поръчката</w:t>
      </w:r>
      <w:r w:rsidRPr="00CC240D">
        <w:rPr>
          <w:rFonts w:ascii="Times New Roman" w:eastAsia="Calibri" w:hAnsi="Times New Roman"/>
          <w:szCs w:val="20"/>
        </w:rPr>
        <w:t>.</w:t>
      </w:r>
    </w:p>
    <w:p w:rsidR="008E4708" w:rsidRPr="00CC240D" w:rsidRDefault="008E4708" w:rsidP="008E4708">
      <w:pPr>
        <w:spacing w:after="0" w:line="240" w:lineRule="auto"/>
        <w:ind w:firstLine="708"/>
        <w:jc w:val="both"/>
        <w:rPr>
          <w:rFonts w:ascii="Times New Roman" w:eastAsia="Calibri" w:hAnsi="Times New Roman"/>
          <w:szCs w:val="20"/>
          <w:highlight w:val="cyan"/>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1676"/>
        <w:gridCol w:w="1620"/>
      </w:tblGrid>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jc w:val="center"/>
              <w:rPr>
                <w:rFonts w:ascii="Times New Roman" w:hAnsi="Times New Roman"/>
                <w:color w:val="000000"/>
                <w:sz w:val="16"/>
                <w:szCs w:val="16"/>
                <w:lang w:eastAsia="ar-SA"/>
              </w:rPr>
            </w:pPr>
          </w:p>
          <w:p w:rsidR="008E4708" w:rsidRPr="00CC240D" w:rsidRDefault="008E4708" w:rsidP="007922BD">
            <w:pPr>
              <w:suppressAutoHyphens/>
              <w:jc w:val="center"/>
              <w:rPr>
                <w:rFonts w:ascii="Times New Roman" w:hAnsi="Times New Roman"/>
                <w:color w:val="000000"/>
                <w:sz w:val="16"/>
                <w:szCs w:val="16"/>
                <w:lang w:eastAsia="ar-SA"/>
              </w:rPr>
            </w:pPr>
            <w:r w:rsidRPr="00CC240D">
              <w:rPr>
                <w:rFonts w:ascii="Times New Roman" w:hAnsi="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color w:val="000000"/>
                <w:sz w:val="16"/>
                <w:szCs w:val="16"/>
              </w:rPr>
              <w:t>П</w:t>
            </w:r>
            <w:r w:rsidRPr="00CC240D">
              <w:rPr>
                <w:rFonts w:ascii="Times New Roman" w:hAnsi="Times New Roman"/>
                <w:sz w:val="16"/>
                <w:szCs w:val="16"/>
              </w:rPr>
              <w:t>редмет на обществената поръчка</w:t>
            </w:r>
          </w:p>
        </w:tc>
        <w:tc>
          <w:tcPr>
            <w:tcW w:w="2812"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CC240D">
              <w:rPr>
                <w:rFonts w:ascii="Times New Roman" w:hAnsi="Times New Roman"/>
                <w:b/>
                <w:sz w:val="16"/>
                <w:szCs w:val="16"/>
              </w:rPr>
              <w:t xml:space="preserve"> </w:t>
            </w:r>
            <w:r w:rsidRPr="00CC240D">
              <w:rPr>
                <w:rFonts w:ascii="Times New Roman" w:hAnsi="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vertAlign w:val="superscript"/>
                <w:lang w:eastAsia="ar-SA"/>
              </w:rPr>
            </w:pPr>
            <w:r w:rsidRPr="00CC240D">
              <w:rPr>
                <w:rFonts w:ascii="Times New Roman" w:hAnsi="Times New Roman"/>
                <w:sz w:val="16"/>
                <w:szCs w:val="16"/>
              </w:rPr>
              <w:t>Обект и разгъната застроена площ в м</w:t>
            </w:r>
            <w:r w:rsidRPr="00CC240D">
              <w:rPr>
                <w:rFonts w:ascii="Times New Roman" w:hAnsi="Times New Roman"/>
                <w:sz w:val="16"/>
                <w:szCs w:val="16"/>
                <w:vertAlign w:val="superscript"/>
              </w:rPr>
              <w:t>2</w:t>
            </w:r>
          </w:p>
        </w:tc>
        <w:tc>
          <w:tcPr>
            <w:tcW w:w="1676"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Капацитет на обекта до ............. места за посетители</w:t>
            </w:r>
          </w:p>
        </w:tc>
        <w:tc>
          <w:tcPr>
            <w:tcW w:w="162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sz w:val="16"/>
                <w:szCs w:val="16"/>
                <w:lang w:eastAsia="ar-SA"/>
              </w:rPr>
            </w:pPr>
            <w:r w:rsidRPr="00CC240D">
              <w:rPr>
                <w:rFonts w:ascii="Times New Roman" w:hAnsi="Times New Roman"/>
                <w:sz w:val="16"/>
                <w:szCs w:val="16"/>
              </w:rPr>
              <w:t>Удостоверение за добро изпълнение (име на издателя)</w:t>
            </w: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4</w:t>
            </w:r>
          </w:p>
        </w:tc>
        <w:tc>
          <w:tcPr>
            <w:tcW w:w="1676"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5</w:t>
            </w:r>
          </w:p>
        </w:tc>
        <w:tc>
          <w:tcPr>
            <w:tcW w:w="1620" w:type="dxa"/>
            <w:tcBorders>
              <w:top w:val="single" w:sz="4" w:space="0" w:color="auto"/>
              <w:left w:val="single" w:sz="4" w:space="0" w:color="auto"/>
              <w:bottom w:val="single" w:sz="4" w:space="0" w:color="auto"/>
              <w:right w:val="single" w:sz="4" w:space="0" w:color="auto"/>
            </w:tcBorders>
            <w:hideMark/>
          </w:tcPr>
          <w:p w:rsidR="008E4708" w:rsidRPr="00CC240D" w:rsidRDefault="008E4708" w:rsidP="007922BD">
            <w:pPr>
              <w:suppressAutoHyphens/>
              <w:jc w:val="center"/>
              <w:rPr>
                <w:rFonts w:ascii="Times New Roman" w:hAnsi="Times New Roman"/>
                <w:b/>
                <w:sz w:val="16"/>
                <w:szCs w:val="16"/>
                <w:lang w:eastAsia="ar-SA"/>
              </w:rPr>
            </w:pPr>
            <w:r w:rsidRPr="00CC240D">
              <w:rPr>
                <w:rFonts w:ascii="Times New Roman" w:hAnsi="Times New Roman"/>
                <w:b/>
                <w:sz w:val="16"/>
                <w:szCs w:val="16"/>
              </w:rPr>
              <w:t>6</w:t>
            </w: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pacing w:after="0" w:line="240" w:lineRule="auto"/>
              <w:jc w:val="both"/>
              <w:rPr>
                <w:rFonts w:ascii="Times New Roman" w:eastAsia="Calibri"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r>
      <w:tr w:rsidR="008E4708" w:rsidRPr="00CC240D" w:rsidTr="007922BD">
        <w:tc>
          <w:tcPr>
            <w:tcW w:w="61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pacing w:after="0" w:line="240" w:lineRule="auto"/>
              <w:jc w:val="both"/>
              <w:rPr>
                <w:rFonts w:ascii="Times New Roman" w:eastAsia="Calibri" w:hAnsi="Times New Roman"/>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8E4708" w:rsidRPr="00CC240D" w:rsidRDefault="008E4708" w:rsidP="007922BD">
            <w:pPr>
              <w:suppressAutoHyphens/>
              <w:jc w:val="both"/>
              <w:rPr>
                <w:rFonts w:ascii="Times New Roman" w:hAnsi="Times New Roman"/>
                <w:sz w:val="16"/>
                <w:szCs w:val="16"/>
                <w:highlight w:val="cyan"/>
                <w:lang w:eastAsia="ar-SA"/>
              </w:rPr>
            </w:pPr>
          </w:p>
        </w:tc>
      </w:tr>
    </w:tbl>
    <w:p w:rsidR="008E4708" w:rsidRPr="00CC240D" w:rsidRDefault="008E4708" w:rsidP="008E4708">
      <w:pPr>
        <w:spacing w:after="0" w:line="240" w:lineRule="auto"/>
        <w:ind w:firstLine="708"/>
        <w:jc w:val="both"/>
        <w:rPr>
          <w:rFonts w:ascii="Times New Roman" w:eastAsia="Calibri" w:hAnsi="Times New Roman"/>
          <w:sz w:val="20"/>
          <w:szCs w:val="20"/>
          <w:highlight w:val="cyan"/>
        </w:rPr>
      </w:pPr>
    </w:p>
    <w:p w:rsidR="008E4708" w:rsidRPr="00CC240D" w:rsidRDefault="008E4708" w:rsidP="008E4708">
      <w:pPr>
        <w:spacing w:after="0" w:line="240" w:lineRule="auto"/>
        <w:ind w:firstLine="708"/>
        <w:jc w:val="both"/>
        <w:rPr>
          <w:rFonts w:ascii="Times New Roman" w:eastAsia="Calibri" w:hAnsi="Times New Roman"/>
          <w:szCs w:val="20"/>
          <w:highlight w:val="cyan"/>
        </w:rPr>
      </w:pP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Прилагам следните удостоверения за добро изпълнение, посочени в колона № 6:</w:t>
      </w: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ab/>
        <w:t>1..........</w:t>
      </w: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ab/>
        <w:t>2..........</w:t>
      </w:r>
    </w:p>
    <w:p w:rsidR="008E4708" w:rsidRPr="00CC240D" w:rsidRDefault="008E4708" w:rsidP="008E4708">
      <w:pPr>
        <w:spacing w:after="0" w:line="240" w:lineRule="auto"/>
        <w:ind w:firstLine="708"/>
        <w:jc w:val="both"/>
        <w:rPr>
          <w:rFonts w:ascii="Times New Roman" w:eastAsia="Calibri" w:hAnsi="Times New Roman"/>
          <w:szCs w:val="20"/>
        </w:rPr>
      </w:pPr>
    </w:p>
    <w:p w:rsidR="008E4708" w:rsidRPr="00CC240D" w:rsidRDefault="008E4708" w:rsidP="008E4708">
      <w:pPr>
        <w:spacing w:after="0" w:line="240" w:lineRule="auto"/>
        <w:ind w:firstLine="708"/>
        <w:jc w:val="both"/>
        <w:rPr>
          <w:rFonts w:ascii="Times New Roman" w:eastAsia="Calibri" w:hAnsi="Times New Roman"/>
          <w:szCs w:val="20"/>
        </w:rPr>
      </w:pPr>
      <w:r w:rsidRPr="00CC240D">
        <w:rPr>
          <w:rFonts w:ascii="Times New Roman" w:eastAsia="Calibri" w:hAnsi="Times New Roman"/>
          <w:szCs w:val="20"/>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E4708" w:rsidRPr="00CC240D" w:rsidRDefault="008E4708" w:rsidP="008E4708">
      <w:pPr>
        <w:spacing w:after="0" w:line="240" w:lineRule="auto"/>
        <w:jc w:val="both"/>
        <w:rPr>
          <w:rFonts w:ascii="Times New Roman" w:eastAsia="Calibri" w:hAnsi="Times New Roman"/>
          <w:lang w:eastAsia="ar-SA"/>
        </w:rPr>
      </w:pPr>
    </w:p>
    <w:p w:rsidR="008E4708" w:rsidRPr="00CC240D" w:rsidRDefault="008E4708" w:rsidP="008E4708">
      <w:pPr>
        <w:rPr>
          <w:rFonts w:ascii="Times New Roman" w:hAnsi="Times New Roman"/>
          <w:b/>
          <w:bCs/>
          <w:szCs w:val="20"/>
          <w:lang w:eastAsia="ar-SA"/>
        </w:rPr>
      </w:pPr>
      <w:r w:rsidRPr="00CC240D">
        <w:rPr>
          <w:rFonts w:ascii="Times New Roman" w:hAnsi="Times New Roman"/>
          <w:b/>
          <w:szCs w:val="20"/>
        </w:rPr>
        <w:t xml:space="preserve">Дата: ............ 2016 г.     </w:t>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bCs/>
          <w:szCs w:val="20"/>
        </w:rPr>
        <w:t>ПОДПИС:</w:t>
      </w:r>
      <w:r w:rsidRPr="00CC240D">
        <w:rPr>
          <w:rFonts w:ascii="Times New Roman" w:hAnsi="Times New Roman"/>
          <w:b/>
          <w:bCs/>
        </w:rPr>
        <w:t>.................................</w:t>
      </w:r>
    </w:p>
    <w:p w:rsidR="008E4708" w:rsidRDefault="008E4708" w:rsidP="008E4708">
      <w:pPr>
        <w:ind w:left="3540"/>
        <w:rPr>
          <w:rFonts w:ascii="Times New Roman" w:hAnsi="Times New Roman"/>
          <w:b/>
          <w:sz w:val="16"/>
          <w:szCs w:val="16"/>
        </w:rPr>
      </w:pPr>
      <w:r w:rsidRPr="00CC240D">
        <w:rPr>
          <w:rFonts w:ascii="Times New Roman" w:hAnsi="Times New Roman"/>
          <w:b/>
          <w:sz w:val="16"/>
          <w:szCs w:val="16"/>
        </w:rPr>
        <w:t>(трите имена, длъжност и подпис на представляващия участника/печат)</w:t>
      </w:r>
    </w:p>
    <w:p w:rsidR="006E4F7F" w:rsidRDefault="006E4F7F" w:rsidP="00516670">
      <w:pPr>
        <w:rPr>
          <w:rFonts w:ascii="Times New Roman" w:hAnsi="Times New Roman"/>
          <w:b/>
          <w:sz w:val="16"/>
          <w:szCs w:val="16"/>
        </w:rPr>
      </w:pPr>
    </w:p>
    <w:p w:rsidR="00516670" w:rsidRPr="006E4F7F" w:rsidRDefault="006E4F7F" w:rsidP="00516670">
      <w:pPr>
        <w:rPr>
          <w:rFonts w:ascii="Times New Roman" w:hAnsi="Times New Roman"/>
          <w:b/>
          <w:i/>
          <w:sz w:val="16"/>
          <w:szCs w:val="16"/>
        </w:rPr>
      </w:pPr>
      <w:r w:rsidRPr="006E4F7F">
        <w:rPr>
          <w:rFonts w:ascii="Times New Roman" w:hAnsi="Times New Roman"/>
          <w:b/>
          <w:i/>
          <w:sz w:val="16"/>
          <w:szCs w:val="16"/>
        </w:rPr>
        <w:t>*Представя се при поискване от Възложителя или преди сключването на договора за възлагане на обществената поръчка</w:t>
      </w:r>
      <w:r>
        <w:rPr>
          <w:rFonts w:ascii="Times New Roman" w:hAnsi="Times New Roman"/>
          <w:b/>
          <w:i/>
          <w:sz w:val="16"/>
          <w:szCs w:val="16"/>
        </w:rPr>
        <w:t>.</w:t>
      </w:r>
    </w:p>
    <w:p w:rsidR="00BE1760" w:rsidRDefault="00BE1760" w:rsidP="008E4708">
      <w:pPr>
        <w:spacing w:after="0" w:line="240" w:lineRule="auto"/>
        <w:ind w:firstLine="720"/>
        <w:jc w:val="right"/>
        <w:rPr>
          <w:rFonts w:ascii="Times New Roman" w:eastAsia="Times New Roman" w:hAnsi="Times New Roman" w:cs="Times New Roman"/>
          <w:i/>
          <w:color w:val="000000" w:themeColor="text1"/>
          <w:sz w:val="24"/>
          <w:szCs w:val="24"/>
        </w:rPr>
      </w:pPr>
    </w:p>
    <w:p w:rsidR="008E4708" w:rsidRPr="00CC240D" w:rsidRDefault="009E207C" w:rsidP="008E4708">
      <w:pPr>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4</w:t>
      </w:r>
    </w:p>
    <w:tbl>
      <w:tblPr>
        <w:tblW w:w="10672" w:type="dxa"/>
        <w:tblInd w:w="75" w:type="dxa"/>
        <w:tblLayout w:type="fixed"/>
        <w:tblCellMar>
          <w:left w:w="0" w:type="dxa"/>
          <w:right w:w="0" w:type="dxa"/>
        </w:tblCellMar>
        <w:tblLook w:val="04A0" w:firstRow="1" w:lastRow="0" w:firstColumn="1" w:lastColumn="0" w:noHBand="0" w:noVBand="1"/>
      </w:tblPr>
      <w:tblGrid>
        <w:gridCol w:w="9815"/>
        <w:gridCol w:w="857"/>
      </w:tblGrid>
      <w:tr w:rsidR="008E4708" w:rsidRPr="00CC240D" w:rsidTr="007922BD">
        <w:trPr>
          <w:gridAfter w:val="1"/>
          <w:wAfter w:w="857" w:type="dxa"/>
        </w:trPr>
        <w:tc>
          <w:tcPr>
            <w:tcW w:w="9815" w:type="dxa"/>
            <w:tcMar>
              <w:top w:w="0" w:type="dxa"/>
              <w:left w:w="108" w:type="dxa"/>
              <w:bottom w:w="0" w:type="dxa"/>
              <w:right w:w="108" w:type="dxa"/>
            </w:tcMar>
            <w:hideMark/>
          </w:tcPr>
          <w:p w:rsidR="008E4708"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color w:val="000000"/>
                <w:sz w:val="24"/>
                <w:szCs w:val="24"/>
                <w:lang w:eastAsia="bg-BG"/>
              </w:rPr>
              <w:t>ДЕКЛАРАЦИЯ-СПИСЪК</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Подписаният/ата ..........................................................................................................................</w:t>
            </w:r>
          </w:p>
        </w:tc>
      </w:tr>
      <w:tr w:rsidR="008E4708" w:rsidRPr="00CC240D" w:rsidTr="006E4F7F">
        <w:tc>
          <w:tcPr>
            <w:tcW w:w="10672" w:type="dxa"/>
            <w:gridSpan w:val="2"/>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(трите имена)</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данни по документ за самоличност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(номер на лична карта, дата, орган и място на издаването)</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в качеството си 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(длъжност)</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на ...................................................................................................................................................</w:t>
            </w: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CC240D">
              <w:rPr>
                <w:rFonts w:ascii="Times New Roman" w:eastAsia="Times New Roman" w:hAnsi="Times New Roman" w:cs="Times New Roman"/>
                <w:b/>
                <w:i/>
                <w:iCs/>
                <w:color w:val="000000"/>
                <w:sz w:val="24"/>
                <w:szCs w:val="24"/>
                <w:lang w:eastAsia="bg-BG"/>
              </w:rPr>
              <w:t>(наименование на участника)</w:t>
            </w:r>
          </w:p>
        </w:tc>
      </w:tr>
      <w:tr w:rsidR="008E4708" w:rsidRPr="00CC240D" w:rsidTr="007922BD">
        <w:trPr>
          <w:gridAfter w:val="1"/>
          <w:wAfter w:w="857" w:type="dxa"/>
          <w:trHeight w:val="1254"/>
        </w:trPr>
        <w:tc>
          <w:tcPr>
            <w:tcW w:w="9815" w:type="dxa"/>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ЕИК/БУЛСТАТ .................................................. – участник в процедура за възлагане на обществена поръчка с предмет „</w:t>
            </w:r>
            <w:r w:rsidRPr="00CC240D">
              <w:rPr>
                <w:rFonts w:ascii="Times New Roman" w:hAnsi="Times New Roman" w:cs="Times New Roman"/>
                <w:b/>
                <w:sz w:val="24"/>
                <w:szCs w:val="24"/>
              </w:rPr>
              <w:t>Извършване на строително-монтажни работи (текущ ремонт) в помещения в Национална следствена служба“,</w:t>
            </w:r>
            <w:r w:rsidRPr="00CC240D">
              <w:rPr>
                <w:rFonts w:ascii="Times New Roman" w:eastAsia="Times New Roman" w:hAnsi="Times New Roman" w:cs="Times New Roman"/>
                <w:color w:val="000000"/>
                <w:sz w:val="24"/>
                <w:szCs w:val="24"/>
                <w:lang w:eastAsia="bg-BG"/>
              </w:rPr>
              <w:t xml:space="preserve"> </w:t>
            </w:r>
          </w:p>
          <w:p w:rsidR="008E4708" w:rsidRPr="00CC240D" w:rsidRDefault="008E4708" w:rsidP="007922BD">
            <w:pPr>
              <w:shd w:val="clear" w:color="auto" w:fill="FFFFFF"/>
              <w:jc w:val="center"/>
              <w:rPr>
                <w:rFonts w:ascii="Times New Roman" w:hAnsi="Times New Roman"/>
                <w:b/>
                <w:color w:val="000000"/>
                <w:spacing w:val="2"/>
                <w:w w:val="129"/>
                <w:sz w:val="24"/>
                <w:szCs w:val="24"/>
              </w:rPr>
            </w:pPr>
            <w:r w:rsidRPr="00CC240D">
              <w:rPr>
                <w:rFonts w:ascii="Times New Roman" w:hAnsi="Times New Roman"/>
                <w:b/>
                <w:color w:val="000000"/>
                <w:spacing w:val="2"/>
                <w:w w:val="129"/>
                <w:sz w:val="24"/>
                <w:szCs w:val="24"/>
              </w:rPr>
              <w:t>ДЕКЛАРИРАМ:</w:t>
            </w:r>
            <w:r w:rsidRPr="00CC240D">
              <w:rPr>
                <w:rFonts w:ascii="Times New Roman" w:hAnsi="Times New Roman"/>
                <w:b/>
                <w:sz w:val="24"/>
                <w:szCs w:val="24"/>
                <w:lang w:eastAsia="bg-BG"/>
              </w:rPr>
              <w:tab/>
            </w:r>
          </w:p>
          <w:p w:rsidR="008E4708" w:rsidRPr="00CC240D" w:rsidRDefault="008E4708" w:rsidP="007922BD">
            <w:pPr>
              <w:spacing w:before="100" w:beforeAutospacing="1" w:after="100" w:afterAutospacing="1" w:line="240" w:lineRule="auto"/>
              <w:jc w:val="center"/>
              <w:rPr>
                <w:rFonts w:ascii="Times New Roman" w:eastAsia="Times New Roman" w:hAnsi="Times New Roman" w:cs="Times New Roman"/>
                <w:color w:val="000000"/>
                <w:sz w:val="24"/>
                <w:szCs w:val="24"/>
                <w:lang w:eastAsia="bg-BG"/>
              </w:rPr>
            </w:pPr>
          </w:p>
        </w:tc>
      </w:tr>
      <w:tr w:rsidR="008E4708" w:rsidRPr="00CC240D" w:rsidTr="007922BD">
        <w:trPr>
          <w:gridAfter w:val="1"/>
          <w:wAfter w:w="857" w:type="dxa"/>
        </w:trPr>
        <w:tc>
          <w:tcPr>
            <w:tcW w:w="9815" w:type="dxa"/>
            <w:tcMar>
              <w:top w:w="0" w:type="dxa"/>
              <w:left w:w="108" w:type="dxa"/>
              <w:bottom w:w="0" w:type="dxa"/>
              <w:right w:w="108" w:type="dxa"/>
            </w:tcMar>
            <w:hideMark/>
          </w:tcPr>
          <w:p w:rsidR="008E4708" w:rsidRPr="00CC240D" w:rsidRDefault="00D73CEB" w:rsidP="00ED4882">
            <w:pPr>
              <w:numPr>
                <w:ilvl w:val="0"/>
                <w:numId w:val="7"/>
              </w:numPr>
              <w:suppressAutoHyphens/>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ar-SA"/>
              </w:rPr>
              <w:t xml:space="preserve"> Ръководен и</w:t>
            </w:r>
            <w:r w:rsidR="008E4708" w:rsidRPr="00CC240D">
              <w:rPr>
                <w:rFonts w:ascii="Times New Roman" w:eastAsia="Times New Roman" w:hAnsi="Times New Roman" w:cs="Times New Roman"/>
                <w:b/>
                <w:sz w:val="24"/>
                <w:szCs w:val="24"/>
                <w:lang w:eastAsia="ar-SA"/>
              </w:rPr>
              <w:t>нженерно-технически състав</w:t>
            </w:r>
            <w:r w:rsidR="008E4708" w:rsidRPr="00CC240D">
              <w:rPr>
                <w:rFonts w:ascii="Times New Roman" w:eastAsia="Times New Roman" w:hAnsi="Times New Roman" w:cs="Times New Roman"/>
                <w:sz w:val="24"/>
                <w:szCs w:val="24"/>
                <w:lang w:eastAsia="ar-SA"/>
              </w:rPr>
              <w:t>:</w:t>
            </w:r>
          </w:p>
          <w:p w:rsidR="008E4708" w:rsidRPr="00CC240D" w:rsidRDefault="008E4708" w:rsidP="007922BD">
            <w:pPr>
              <w:suppressAutoHyphens/>
              <w:spacing w:after="0" w:line="240" w:lineRule="auto"/>
              <w:ind w:left="720"/>
              <w:jc w:val="both"/>
              <w:rPr>
                <w:rFonts w:ascii="Times New Roman" w:eastAsia="Times New Roman" w:hAnsi="Times New Roman" w:cs="Times New Roman"/>
                <w:color w:val="000000"/>
                <w:sz w:val="24"/>
                <w:szCs w:val="24"/>
                <w:lang w:eastAsia="bg-BG"/>
              </w:rPr>
            </w:pPr>
          </w:p>
        </w:tc>
      </w:tr>
    </w:tbl>
    <w:tbl>
      <w:tblPr>
        <w:tblStyle w:val="8"/>
        <w:tblW w:w="10002" w:type="dxa"/>
        <w:tblLayout w:type="fixed"/>
        <w:tblLook w:val="01E0" w:firstRow="1" w:lastRow="1" w:firstColumn="1" w:lastColumn="1" w:noHBand="0" w:noVBand="0"/>
      </w:tblPr>
      <w:tblGrid>
        <w:gridCol w:w="566"/>
        <w:gridCol w:w="2236"/>
        <w:gridCol w:w="2340"/>
        <w:gridCol w:w="2340"/>
        <w:gridCol w:w="2520"/>
      </w:tblGrid>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 xml:space="preserve">№ </w:t>
            </w:r>
          </w:p>
        </w:tc>
        <w:tc>
          <w:tcPr>
            <w:tcW w:w="2236" w:type="dxa"/>
          </w:tcPr>
          <w:p w:rsidR="008E4708" w:rsidRPr="00CC240D" w:rsidRDefault="008E4708" w:rsidP="007922BD">
            <w:pPr>
              <w:jc w:val="center"/>
              <w:rPr>
                <w:rFonts w:eastAsia="Calibri"/>
                <w:lang w:eastAsia="ar-SA"/>
              </w:rPr>
            </w:pPr>
            <w:r w:rsidRPr="00CC240D">
              <w:rPr>
                <w:rFonts w:eastAsia="Calibri"/>
                <w:lang w:eastAsia="ar-SA"/>
              </w:rPr>
              <w:t>Трите имена на специалиста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Позиция в екипа</w:t>
            </w:r>
          </w:p>
        </w:tc>
        <w:tc>
          <w:tcPr>
            <w:tcW w:w="2340" w:type="dxa"/>
          </w:tcPr>
          <w:p w:rsidR="008E4708" w:rsidRPr="00CC240D" w:rsidRDefault="008E4708" w:rsidP="007922BD">
            <w:pPr>
              <w:jc w:val="center"/>
              <w:rPr>
                <w:rFonts w:eastAsia="Calibri"/>
                <w:lang w:eastAsia="ar-SA"/>
              </w:rPr>
            </w:pPr>
            <w:r w:rsidRPr="00CC240D">
              <w:rPr>
                <w:rFonts w:eastAsia="Calibri"/>
                <w:lang w:eastAsia="ar-SA"/>
              </w:rPr>
              <w:t>Придобита образователно-квалификационна степен</w:t>
            </w:r>
          </w:p>
        </w:tc>
        <w:tc>
          <w:tcPr>
            <w:tcW w:w="2520" w:type="dxa"/>
          </w:tcPr>
          <w:p w:rsidR="008E4708" w:rsidRPr="00CC240D" w:rsidRDefault="008E4708" w:rsidP="007922BD">
            <w:pPr>
              <w:jc w:val="center"/>
              <w:rPr>
                <w:rFonts w:eastAsia="Calibri"/>
                <w:lang w:eastAsia="ar-SA"/>
              </w:rPr>
            </w:pPr>
            <w:r w:rsidRPr="00CC240D">
              <w:rPr>
                <w:rFonts w:eastAsia="Calibri"/>
                <w:lang w:eastAsia="ar-SA"/>
              </w:rPr>
              <w:t>Специфични изисквания</w:t>
            </w:r>
          </w:p>
        </w:tc>
      </w:tr>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1</w:t>
            </w: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i/>
                <w:lang w:eastAsia="ar-SA"/>
              </w:rPr>
            </w:pPr>
            <w:r w:rsidRPr="00CC240D">
              <w:rPr>
                <w:rFonts w:eastAsia="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CC240D">
              <w:rPr>
                <w:rFonts w:eastAsia="Calibri"/>
                <w:i/>
                <w:lang w:val="en-US" w:eastAsia="ar-SA"/>
              </w:rPr>
              <w:t xml:space="preserve">- №, </w:t>
            </w:r>
            <w:proofErr w:type="spellStart"/>
            <w:r w:rsidRPr="00CC240D">
              <w:rPr>
                <w:rFonts w:eastAsia="Calibri"/>
                <w:i/>
                <w:lang w:val="en-US" w:eastAsia="ar-SA"/>
              </w:rPr>
              <w:t>дата</w:t>
            </w:r>
            <w:proofErr w:type="spellEnd"/>
            <w:r w:rsidRPr="00CC240D">
              <w:rPr>
                <w:rFonts w:eastAsia="Calibri"/>
                <w:i/>
                <w:lang w:val="en-US" w:eastAsia="ar-SA"/>
              </w:rPr>
              <w:t xml:space="preserve"> </w:t>
            </w:r>
            <w:proofErr w:type="spellStart"/>
            <w:r w:rsidRPr="00CC240D">
              <w:rPr>
                <w:rFonts w:eastAsia="Calibri"/>
                <w:i/>
                <w:lang w:val="en-US" w:eastAsia="ar-SA"/>
              </w:rPr>
              <w:t>на</w:t>
            </w:r>
            <w:proofErr w:type="spellEnd"/>
            <w:r w:rsidRPr="00CC240D">
              <w:rPr>
                <w:rFonts w:eastAsia="Calibri"/>
                <w:i/>
                <w:lang w:val="en-US" w:eastAsia="ar-SA"/>
              </w:rPr>
              <w:t xml:space="preserve"> </w:t>
            </w:r>
            <w:proofErr w:type="spellStart"/>
            <w:r w:rsidRPr="00CC240D">
              <w:rPr>
                <w:rFonts w:eastAsia="Calibri"/>
                <w:i/>
                <w:lang w:val="en-US" w:eastAsia="ar-SA"/>
              </w:rPr>
              <w:t>издаване</w:t>
            </w:r>
            <w:proofErr w:type="spellEnd"/>
            <w:r w:rsidRPr="00CC240D">
              <w:rPr>
                <w:rFonts w:eastAsia="Calibri"/>
                <w:i/>
                <w:lang w:val="en-US" w:eastAsia="ar-SA"/>
              </w:rPr>
              <w:t xml:space="preserve">, </w:t>
            </w:r>
            <w:proofErr w:type="spellStart"/>
            <w:r w:rsidRPr="00CC240D">
              <w:rPr>
                <w:rFonts w:eastAsia="Calibri"/>
                <w:i/>
                <w:lang w:val="en-US" w:eastAsia="ar-SA"/>
              </w:rPr>
              <w:t>издател</w:t>
            </w:r>
            <w:proofErr w:type="spellEnd"/>
          </w:p>
        </w:tc>
      </w:tr>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2</w:t>
            </w: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i/>
                <w:lang w:eastAsia="ar-SA"/>
              </w:rPr>
            </w:pPr>
            <w:r w:rsidRPr="00CC240D">
              <w:rPr>
                <w:rFonts w:eastAsia="Calibri"/>
                <w:i/>
                <w:lang w:eastAsia="ar-SA"/>
              </w:rPr>
              <w:t>Посочване на документ за завършено обучение по контрол върху спазването на здравословни и безопасни условия на труд, съобразно ЗЗБУТ</w:t>
            </w:r>
          </w:p>
        </w:tc>
      </w:tr>
      <w:tr w:rsidR="008E4708" w:rsidRPr="00CC240D" w:rsidTr="007922BD">
        <w:tc>
          <w:tcPr>
            <w:tcW w:w="566" w:type="dxa"/>
          </w:tcPr>
          <w:p w:rsidR="008E4708" w:rsidRPr="00CC240D" w:rsidRDefault="008E4708" w:rsidP="007922BD">
            <w:pPr>
              <w:jc w:val="both"/>
              <w:rPr>
                <w:rFonts w:eastAsia="Calibri"/>
                <w:lang w:eastAsia="ar-SA"/>
              </w:rPr>
            </w:pPr>
            <w:r w:rsidRPr="00CC240D">
              <w:rPr>
                <w:rFonts w:eastAsia="Calibri"/>
                <w:lang w:eastAsia="ar-SA"/>
              </w:rPr>
              <w:t>3</w:t>
            </w: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i/>
                <w:lang w:eastAsia="ar-SA"/>
              </w:rPr>
            </w:pPr>
            <w:r w:rsidRPr="00CC240D">
              <w:rPr>
                <w:rFonts w:eastAsia="Calibri"/>
                <w:i/>
                <w:lang w:eastAsia="ar-SA"/>
              </w:rPr>
              <w:t>Посочване на документ за завършено обучение по контрол върху качеството - №, дата на издаване, издател</w:t>
            </w:r>
          </w:p>
        </w:tc>
      </w:tr>
      <w:tr w:rsidR="008E4708" w:rsidRPr="00CC240D" w:rsidTr="007922BD">
        <w:tc>
          <w:tcPr>
            <w:tcW w:w="566" w:type="dxa"/>
          </w:tcPr>
          <w:p w:rsidR="008E4708" w:rsidRPr="00CC240D" w:rsidRDefault="008E4708" w:rsidP="007922BD">
            <w:pPr>
              <w:jc w:val="both"/>
              <w:rPr>
                <w:rFonts w:eastAsia="Calibri"/>
                <w:lang w:eastAsia="ar-SA"/>
              </w:rPr>
            </w:pPr>
          </w:p>
          <w:p w:rsidR="008E4708" w:rsidRPr="00CC240D" w:rsidRDefault="008E4708" w:rsidP="007922BD">
            <w:pPr>
              <w:jc w:val="both"/>
              <w:rPr>
                <w:rFonts w:eastAsia="Calibri"/>
                <w:lang w:eastAsia="ar-SA"/>
              </w:rPr>
            </w:pPr>
            <w:r w:rsidRPr="00CC240D">
              <w:rPr>
                <w:rFonts w:eastAsia="Calibri"/>
                <w:lang w:eastAsia="ar-SA"/>
              </w:rPr>
              <w:t>4</w:t>
            </w:r>
          </w:p>
          <w:p w:rsidR="008E4708" w:rsidRPr="00CC240D" w:rsidRDefault="008E4708" w:rsidP="007922BD">
            <w:pPr>
              <w:jc w:val="both"/>
              <w:rPr>
                <w:rFonts w:eastAsia="Calibri"/>
                <w:lang w:eastAsia="ar-SA"/>
              </w:rPr>
            </w:pP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i/>
                <w:lang w:eastAsia="ar-SA"/>
              </w:rPr>
            </w:pPr>
            <w:r w:rsidRPr="00CC240D">
              <w:rPr>
                <w:rFonts w:eastAsia="Calibri"/>
                <w:i/>
                <w:lang w:eastAsia="ar-SA"/>
              </w:rPr>
              <w:t>Посочване на документ за завършено образование - №, дата на издаване, издател</w:t>
            </w:r>
          </w:p>
        </w:tc>
      </w:tr>
      <w:tr w:rsidR="008E4708" w:rsidRPr="00CC240D" w:rsidTr="007922BD">
        <w:trPr>
          <w:trHeight w:val="307"/>
        </w:trPr>
        <w:tc>
          <w:tcPr>
            <w:tcW w:w="566" w:type="dxa"/>
          </w:tcPr>
          <w:p w:rsidR="008E4708" w:rsidRPr="00CC240D" w:rsidRDefault="008E4708" w:rsidP="007922BD">
            <w:pPr>
              <w:jc w:val="both"/>
              <w:rPr>
                <w:rFonts w:eastAsia="Calibri"/>
                <w:lang w:eastAsia="ar-SA"/>
              </w:rPr>
            </w:pPr>
            <w:r w:rsidRPr="00CC240D">
              <w:rPr>
                <w:rFonts w:eastAsia="Calibri"/>
                <w:lang w:eastAsia="ar-SA"/>
              </w:rPr>
              <w:t>5</w:t>
            </w:r>
          </w:p>
        </w:tc>
        <w:tc>
          <w:tcPr>
            <w:tcW w:w="2236"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340" w:type="dxa"/>
          </w:tcPr>
          <w:p w:rsidR="008E4708" w:rsidRPr="00CC240D" w:rsidRDefault="008E4708" w:rsidP="007922BD">
            <w:pPr>
              <w:jc w:val="both"/>
              <w:rPr>
                <w:rFonts w:eastAsia="Calibri"/>
                <w:lang w:eastAsia="ar-SA"/>
              </w:rPr>
            </w:pPr>
          </w:p>
        </w:tc>
        <w:tc>
          <w:tcPr>
            <w:tcW w:w="2520" w:type="dxa"/>
          </w:tcPr>
          <w:p w:rsidR="008E4708" w:rsidRPr="00CC240D" w:rsidRDefault="008E4708" w:rsidP="007922BD">
            <w:pPr>
              <w:jc w:val="both"/>
              <w:rPr>
                <w:rFonts w:eastAsia="Calibri"/>
                <w:lang w:eastAsia="ar-SA"/>
              </w:rPr>
            </w:pPr>
          </w:p>
        </w:tc>
      </w:tr>
    </w:tbl>
    <w:tbl>
      <w:tblPr>
        <w:tblW w:w="9807" w:type="dxa"/>
        <w:tblInd w:w="75" w:type="dxa"/>
        <w:tblLayout w:type="fixed"/>
        <w:tblCellMar>
          <w:left w:w="0" w:type="dxa"/>
          <w:right w:w="0" w:type="dxa"/>
        </w:tblCellMar>
        <w:tblLook w:val="04A0" w:firstRow="1" w:lastRow="0" w:firstColumn="1" w:lastColumn="0" w:noHBand="0" w:noVBand="1"/>
      </w:tblPr>
      <w:tblGrid>
        <w:gridCol w:w="9807"/>
      </w:tblGrid>
      <w:tr w:rsidR="008E4708" w:rsidRPr="00CC240D" w:rsidTr="007922BD">
        <w:tc>
          <w:tcPr>
            <w:tcW w:w="9807" w:type="dxa"/>
            <w:tcMar>
              <w:top w:w="15" w:type="dxa"/>
              <w:left w:w="15" w:type="dxa"/>
              <w:bottom w:w="15" w:type="dxa"/>
              <w:right w:w="15" w:type="dxa"/>
            </w:tcMar>
            <w:vAlign w:val="center"/>
            <w:hideMark/>
          </w:tcPr>
          <w:p w:rsidR="008E4708" w:rsidRPr="00CC240D" w:rsidRDefault="008E4708" w:rsidP="007922BD">
            <w:pPr>
              <w:spacing w:after="0" w:line="240" w:lineRule="auto"/>
              <w:jc w:val="both"/>
              <w:rPr>
                <w:rFonts w:ascii="Times New Roman" w:eastAsia="Times New Roman" w:hAnsi="Times New Roman" w:cs="Times New Roman"/>
                <w:sz w:val="24"/>
                <w:szCs w:val="24"/>
                <w:lang w:eastAsia="bg-BG"/>
              </w:rPr>
            </w:pPr>
          </w:p>
          <w:p w:rsidR="008E4708" w:rsidRPr="00CC240D" w:rsidRDefault="008E4708" w:rsidP="007922BD">
            <w:pPr>
              <w:spacing w:after="0" w:line="240" w:lineRule="auto"/>
              <w:jc w:val="both"/>
              <w:rPr>
                <w:rFonts w:ascii="Times New Roman" w:eastAsia="Times New Roman" w:hAnsi="Times New Roman" w:cs="Times New Roman"/>
                <w:sz w:val="24"/>
                <w:szCs w:val="24"/>
                <w:lang w:eastAsia="bg-BG"/>
              </w:rPr>
            </w:pPr>
          </w:p>
          <w:p w:rsidR="008E4708" w:rsidRPr="00CC240D" w:rsidRDefault="008E4708" w:rsidP="00ED4882">
            <w:pPr>
              <w:numPr>
                <w:ilvl w:val="0"/>
                <w:numId w:val="7"/>
              </w:numPr>
              <w:suppressAutoHyphens/>
              <w:spacing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ar-SA"/>
              </w:rPr>
              <w:lastRenderedPageBreak/>
              <w:t>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p w:rsidR="008E4708" w:rsidRPr="00CC240D" w:rsidRDefault="008E4708" w:rsidP="007922BD">
            <w:pPr>
              <w:suppressAutoHyphens/>
              <w:spacing w:after="0" w:line="240" w:lineRule="auto"/>
              <w:ind w:left="720"/>
              <w:jc w:val="both"/>
              <w:rPr>
                <w:rFonts w:ascii="Times New Roman" w:eastAsia="Times New Roman" w:hAnsi="Times New Roman" w:cs="Times New Roman"/>
                <w:sz w:val="24"/>
                <w:szCs w:val="24"/>
                <w:lang w:eastAsia="bg-BG"/>
              </w:rPr>
            </w:pPr>
          </w:p>
        </w:tc>
      </w:tr>
    </w:tbl>
    <w:tbl>
      <w:tblPr>
        <w:tblStyle w:val="100"/>
        <w:tblW w:w="10656" w:type="dxa"/>
        <w:tblInd w:w="-509" w:type="dxa"/>
        <w:tblLayout w:type="fixed"/>
        <w:tblLook w:val="01E0" w:firstRow="1" w:lastRow="1" w:firstColumn="1" w:lastColumn="1" w:noHBand="0" w:noVBand="0"/>
      </w:tblPr>
      <w:tblGrid>
        <w:gridCol w:w="452"/>
        <w:gridCol w:w="1982"/>
        <w:gridCol w:w="1982"/>
        <w:gridCol w:w="2067"/>
        <w:gridCol w:w="1341"/>
        <w:gridCol w:w="1481"/>
        <w:gridCol w:w="1351"/>
      </w:tblGrid>
      <w:tr w:rsidR="008E4708" w:rsidRPr="00CC240D" w:rsidTr="007922BD">
        <w:tc>
          <w:tcPr>
            <w:tcW w:w="452" w:type="dxa"/>
          </w:tcPr>
          <w:p w:rsidR="008E4708" w:rsidRPr="00CC240D" w:rsidRDefault="008E4708" w:rsidP="007922BD">
            <w:pPr>
              <w:jc w:val="both"/>
              <w:rPr>
                <w:rFonts w:eastAsia="Calibri"/>
                <w:i/>
                <w:lang w:eastAsia="ar-SA"/>
              </w:rPr>
            </w:pPr>
            <w:r w:rsidRPr="00CC240D">
              <w:rPr>
                <w:rFonts w:eastAsia="Calibri"/>
                <w:i/>
                <w:lang w:eastAsia="ar-SA"/>
              </w:rPr>
              <w:lastRenderedPageBreak/>
              <w:t>№</w:t>
            </w:r>
          </w:p>
        </w:tc>
        <w:tc>
          <w:tcPr>
            <w:tcW w:w="1982" w:type="dxa"/>
          </w:tcPr>
          <w:p w:rsidR="008E4708" w:rsidRPr="00CC240D" w:rsidRDefault="008E4708" w:rsidP="007922BD">
            <w:pPr>
              <w:jc w:val="both"/>
              <w:rPr>
                <w:rFonts w:eastAsia="Calibri"/>
                <w:lang w:eastAsia="ar-SA"/>
              </w:rPr>
            </w:pPr>
            <w:r w:rsidRPr="00CC240D">
              <w:rPr>
                <w:rFonts w:eastAsia="Calibri"/>
                <w:lang w:eastAsia="ar-SA"/>
              </w:rPr>
              <w:t xml:space="preserve">Видове специалисти </w:t>
            </w:r>
          </w:p>
        </w:tc>
        <w:tc>
          <w:tcPr>
            <w:tcW w:w="1982" w:type="dxa"/>
          </w:tcPr>
          <w:p w:rsidR="008E4708" w:rsidRPr="00CC240D" w:rsidRDefault="008E4708" w:rsidP="007922BD">
            <w:pPr>
              <w:jc w:val="center"/>
              <w:rPr>
                <w:rFonts w:eastAsia="Calibri"/>
                <w:lang w:eastAsia="ar-SA"/>
              </w:rPr>
            </w:pPr>
            <w:r w:rsidRPr="00CC240D">
              <w:rPr>
                <w:rFonts w:eastAsia="Calibri"/>
                <w:lang w:eastAsia="ar-SA"/>
              </w:rPr>
              <w:t>Трите имена на лицето</w:t>
            </w:r>
          </w:p>
        </w:tc>
        <w:tc>
          <w:tcPr>
            <w:tcW w:w="2067" w:type="dxa"/>
          </w:tcPr>
          <w:p w:rsidR="008E4708" w:rsidRPr="00CC240D" w:rsidRDefault="008E4708" w:rsidP="007922BD">
            <w:pPr>
              <w:jc w:val="center"/>
              <w:rPr>
                <w:rFonts w:eastAsia="Calibri"/>
                <w:lang w:eastAsia="ar-SA"/>
              </w:rPr>
            </w:pPr>
            <w:r w:rsidRPr="00CC240D">
              <w:rPr>
                <w:rFonts w:eastAsia="Calibri"/>
                <w:lang w:eastAsia="ar-SA"/>
              </w:rPr>
              <w:t xml:space="preserve">Договорни отношения между участника и предложения специалист </w:t>
            </w:r>
            <w:r w:rsidRPr="00CC240D">
              <w:rPr>
                <w:rFonts w:eastAsia="Calibri"/>
                <w:i/>
                <w:lang w:eastAsia="ar-SA"/>
              </w:rPr>
              <w:t>(трудов/граждански договор, друго)</w:t>
            </w:r>
          </w:p>
        </w:tc>
        <w:tc>
          <w:tcPr>
            <w:tcW w:w="1341" w:type="dxa"/>
          </w:tcPr>
          <w:p w:rsidR="008E4708" w:rsidRPr="00CC240D" w:rsidRDefault="008E4708" w:rsidP="007922BD">
            <w:pPr>
              <w:jc w:val="center"/>
              <w:rPr>
                <w:rFonts w:eastAsia="Calibri"/>
                <w:lang w:eastAsia="ar-SA"/>
              </w:rPr>
            </w:pPr>
            <w:r w:rsidRPr="00CC240D">
              <w:rPr>
                <w:rFonts w:eastAsia="Calibri"/>
                <w:lang w:eastAsia="ar-SA"/>
              </w:rPr>
              <w:t>Образование</w:t>
            </w:r>
          </w:p>
        </w:tc>
        <w:tc>
          <w:tcPr>
            <w:tcW w:w="1481" w:type="dxa"/>
          </w:tcPr>
          <w:p w:rsidR="008E4708" w:rsidRPr="00CC240D" w:rsidRDefault="008E4708" w:rsidP="007922BD">
            <w:pPr>
              <w:jc w:val="center"/>
              <w:rPr>
                <w:rFonts w:eastAsia="Calibri"/>
                <w:lang w:eastAsia="ar-SA"/>
              </w:rPr>
            </w:pPr>
            <w:proofErr w:type="spellStart"/>
            <w:r w:rsidRPr="00CC240D">
              <w:rPr>
                <w:rFonts w:eastAsia="Calibri"/>
                <w:lang w:eastAsia="ar-SA"/>
              </w:rPr>
              <w:t>Професионал</w:t>
            </w:r>
            <w:proofErr w:type="spellEnd"/>
          </w:p>
          <w:p w:rsidR="008E4708" w:rsidRPr="00CC240D" w:rsidRDefault="008E4708" w:rsidP="007922BD">
            <w:pPr>
              <w:jc w:val="center"/>
              <w:rPr>
                <w:rFonts w:eastAsia="Calibri"/>
                <w:lang w:eastAsia="ar-SA"/>
              </w:rPr>
            </w:pPr>
            <w:r w:rsidRPr="00CC240D">
              <w:rPr>
                <w:rFonts w:eastAsia="Calibri"/>
                <w:lang w:eastAsia="ar-SA"/>
              </w:rPr>
              <w:t>на квалификация</w:t>
            </w:r>
          </w:p>
        </w:tc>
        <w:tc>
          <w:tcPr>
            <w:tcW w:w="1351" w:type="dxa"/>
          </w:tcPr>
          <w:p w:rsidR="008E4708" w:rsidRPr="00CC240D" w:rsidRDefault="008E4708" w:rsidP="007922BD">
            <w:pPr>
              <w:jc w:val="center"/>
              <w:rPr>
                <w:rFonts w:eastAsia="Calibri"/>
                <w:lang w:eastAsia="ar-SA"/>
              </w:rPr>
            </w:pPr>
            <w:r w:rsidRPr="00CC240D">
              <w:rPr>
                <w:rFonts w:eastAsia="Calibri"/>
                <w:lang w:eastAsia="ar-SA"/>
              </w:rPr>
              <w:t>Професионален опит</w:t>
            </w:r>
          </w:p>
        </w:tc>
      </w:tr>
      <w:tr w:rsidR="008E4708" w:rsidRPr="00CC240D" w:rsidTr="007922BD">
        <w:tc>
          <w:tcPr>
            <w:tcW w:w="452" w:type="dxa"/>
          </w:tcPr>
          <w:p w:rsidR="008E4708" w:rsidRPr="00CC240D" w:rsidRDefault="008E4708" w:rsidP="007922BD">
            <w:pPr>
              <w:jc w:val="center"/>
              <w:rPr>
                <w:rFonts w:eastAsia="Calibri"/>
                <w:i/>
                <w:lang w:eastAsia="ar-SA"/>
              </w:rPr>
            </w:pPr>
            <w:r w:rsidRPr="00CC240D">
              <w:rPr>
                <w:rFonts w:eastAsia="Calibri"/>
                <w:i/>
                <w:lang w:eastAsia="ar-SA"/>
              </w:rPr>
              <w:t>1</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2</w:t>
            </w:r>
          </w:p>
        </w:tc>
        <w:tc>
          <w:tcPr>
            <w:tcW w:w="1982" w:type="dxa"/>
          </w:tcPr>
          <w:p w:rsidR="008E4708" w:rsidRPr="00CC240D" w:rsidRDefault="008E4708" w:rsidP="007922BD">
            <w:pPr>
              <w:jc w:val="center"/>
              <w:rPr>
                <w:rFonts w:eastAsia="Calibri"/>
                <w:i/>
                <w:lang w:eastAsia="ar-SA"/>
              </w:rPr>
            </w:pPr>
            <w:r w:rsidRPr="00CC240D">
              <w:rPr>
                <w:rFonts w:eastAsia="Calibri"/>
                <w:i/>
                <w:lang w:eastAsia="ar-SA"/>
              </w:rPr>
              <w:t>3</w:t>
            </w:r>
          </w:p>
        </w:tc>
        <w:tc>
          <w:tcPr>
            <w:tcW w:w="2067" w:type="dxa"/>
          </w:tcPr>
          <w:p w:rsidR="008E4708" w:rsidRPr="00CC240D" w:rsidRDefault="008E4708" w:rsidP="007922BD">
            <w:pPr>
              <w:jc w:val="center"/>
              <w:rPr>
                <w:rFonts w:eastAsia="Calibri"/>
                <w:i/>
                <w:lang w:eastAsia="ar-SA"/>
              </w:rPr>
            </w:pPr>
            <w:r w:rsidRPr="00CC240D">
              <w:rPr>
                <w:rFonts w:eastAsia="Calibri"/>
                <w:i/>
                <w:lang w:eastAsia="ar-SA"/>
              </w:rPr>
              <w:t>4</w:t>
            </w:r>
          </w:p>
        </w:tc>
        <w:tc>
          <w:tcPr>
            <w:tcW w:w="1341" w:type="dxa"/>
          </w:tcPr>
          <w:p w:rsidR="008E4708" w:rsidRPr="00CC240D" w:rsidRDefault="008E4708" w:rsidP="007922BD">
            <w:pPr>
              <w:jc w:val="center"/>
              <w:rPr>
                <w:rFonts w:eastAsia="Calibri"/>
                <w:i/>
                <w:lang w:eastAsia="ar-SA"/>
              </w:rPr>
            </w:pPr>
            <w:r w:rsidRPr="00CC240D">
              <w:rPr>
                <w:rFonts w:eastAsia="Calibri"/>
                <w:i/>
                <w:lang w:eastAsia="ar-SA"/>
              </w:rPr>
              <w:t>5</w:t>
            </w:r>
          </w:p>
        </w:tc>
        <w:tc>
          <w:tcPr>
            <w:tcW w:w="1481" w:type="dxa"/>
          </w:tcPr>
          <w:p w:rsidR="008E4708" w:rsidRPr="00CC240D" w:rsidRDefault="008E4708" w:rsidP="007922BD">
            <w:pPr>
              <w:jc w:val="center"/>
              <w:rPr>
                <w:rFonts w:eastAsia="Calibri"/>
                <w:i/>
                <w:lang w:eastAsia="ar-SA"/>
              </w:rPr>
            </w:pPr>
            <w:r w:rsidRPr="00CC240D">
              <w:rPr>
                <w:rFonts w:eastAsia="Calibri"/>
                <w:i/>
                <w:lang w:eastAsia="ar-SA"/>
              </w:rPr>
              <w:t>6</w:t>
            </w:r>
          </w:p>
        </w:tc>
        <w:tc>
          <w:tcPr>
            <w:tcW w:w="1351" w:type="dxa"/>
          </w:tcPr>
          <w:p w:rsidR="008E4708" w:rsidRPr="00CC240D" w:rsidRDefault="008E4708" w:rsidP="007922BD">
            <w:pPr>
              <w:jc w:val="center"/>
              <w:rPr>
                <w:rFonts w:eastAsia="Calibri"/>
                <w:i/>
                <w:lang w:eastAsia="ar-SA"/>
              </w:rPr>
            </w:pPr>
            <w:r w:rsidRPr="00CC240D">
              <w:rPr>
                <w:rFonts w:eastAsia="Calibri"/>
                <w:i/>
                <w:lang w:eastAsia="ar-SA"/>
              </w:rPr>
              <w:t>7</w:t>
            </w: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1</w:t>
            </w:r>
          </w:p>
        </w:tc>
        <w:tc>
          <w:tcPr>
            <w:tcW w:w="1982" w:type="dxa"/>
          </w:tcPr>
          <w:p w:rsidR="008E4708" w:rsidRPr="00CC240D" w:rsidRDefault="008E4708" w:rsidP="007922BD">
            <w:pPr>
              <w:jc w:val="both"/>
              <w:rPr>
                <w:rFonts w:eastAsia="Calibri"/>
                <w:lang w:eastAsia="ar-SA"/>
              </w:rPr>
            </w:pPr>
            <w:r w:rsidRPr="00CC240D">
              <w:rPr>
                <w:rFonts w:eastAsia="Calibri"/>
                <w:lang w:eastAsia="ar-SA"/>
              </w:rPr>
              <w:t>Електротехници</w:t>
            </w: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lang w:eastAsia="ar-SA"/>
              </w:rPr>
            </w:pPr>
            <w:r w:rsidRPr="00CC240D">
              <w:rPr>
                <w:rFonts w:eastAsia="Calibri"/>
                <w:lang w:eastAsia="ar-SA"/>
              </w:rPr>
              <w:t>2</w:t>
            </w:r>
          </w:p>
        </w:tc>
        <w:tc>
          <w:tcPr>
            <w:tcW w:w="1982" w:type="dxa"/>
          </w:tcPr>
          <w:p w:rsidR="008E4708" w:rsidRPr="00CC240D" w:rsidRDefault="008E4708" w:rsidP="007922BD">
            <w:pPr>
              <w:jc w:val="both"/>
              <w:rPr>
                <w:rFonts w:eastAsia="Calibri"/>
                <w:lang w:eastAsia="ar-SA"/>
              </w:rPr>
            </w:pPr>
            <w:r w:rsidRPr="00CC240D">
              <w:rPr>
                <w:rFonts w:eastAsia="Calibri"/>
                <w:lang w:eastAsia="ar-SA"/>
              </w:rPr>
              <w:t>Мазачи</w:t>
            </w:r>
          </w:p>
        </w:tc>
        <w:tc>
          <w:tcPr>
            <w:tcW w:w="1982" w:type="dxa"/>
          </w:tcPr>
          <w:p w:rsidR="008E4708" w:rsidRPr="00CC240D" w:rsidRDefault="008E4708" w:rsidP="007922BD">
            <w:pPr>
              <w:jc w:val="both"/>
              <w:rPr>
                <w:rFonts w:eastAsia="Calibri"/>
                <w:lang w:eastAsia="ar-SA"/>
              </w:rPr>
            </w:pPr>
          </w:p>
        </w:tc>
        <w:tc>
          <w:tcPr>
            <w:tcW w:w="2067" w:type="dxa"/>
          </w:tcPr>
          <w:p w:rsidR="008E4708" w:rsidRPr="00CC240D" w:rsidRDefault="008E4708" w:rsidP="007922BD">
            <w:pPr>
              <w:jc w:val="both"/>
              <w:rPr>
                <w:rFonts w:eastAsia="Calibri"/>
                <w:lang w:eastAsia="ar-SA"/>
              </w:rPr>
            </w:pPr>
          </w:p>
        </w:tc>
        <w:tc>
          <w:tcPr>
            <w:tcW w:w="1341" w:type="dxa"/>
          </w:tcPr>
          <w:p w:rsidR="008E4708" w:rsidRPr="00CC240D" w:rsidRDefault="008E4708" w:rsidP="007922BD">
            <w:pPr>
              <w:jc w:val="both"/>
              <w:rPr>
                <w:rFonts w:eastAsia="Calibri"/>
                <w:lang w:eastAsia="ar-SA"/>
              </w:rPr>
            </w:pPr>
          </w:p>
        </w:tc>
        <w:tc>
          <w:tcPr>
            <w:tcW w:w="1481" w:type="dxa"/>
          </w:tcPr>
          <w:p w:rsidR="008E4708" w:rsidRPr="00CC240D" w:rsidRDefault="008E4708" w:rsidP="007922BD">
            <w:pPr>
              <w:jc w:val="both"/>
              <w:rPr>
                <w:rFonts w:eastAsia="Calibri"/>
                <w:lang w:eastAsia="ar-SA"/>
              </w:rPr>
            </w:pPr>
          </w:p>
        </w:tc>
        <w:tc>
          <w:tcPr>
            <w:tcW w:w="1351" w:type="dxa"/>
          </w:tcPr>
          <w:p w:rsidR="008E4708" w:rsidRPr="00CC240D" w:rsidRDefault="008E4708" w:rsidP="007922BD">
            <w:pPr>
              <w:jc w:val="both"/>
              <w:rPr>
                <w:rFonts w:eastAsia="Calibri"/>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r w:rsidRPr="00CC240D">
              <w:rPr>
                <w:rFonts w:eastAsia="Calibri"/>
                <w:lang w:eastAsia="ar-SA"/>
              </w:rPr>
              <w:t>3</w:t>
            </w:r>
          </w:p>
        </w:tc>
        <w:tc>
          <w:tcPr>
            <w:tcW w:w="1982" w:type="dxa"/>
          </w:tcPr>
          <w:p w:rsidR="008E4708" w:rsidRPr="00CC240D" w:rsidRDefault="008E4708" w:rsidP="007922BD">
            <w:pPr>
              <w:jc w:val="both"/>
              <w:rPr>
                <w:rFonts w:eastAsia="Calibri"/>
                <w:lang w:eastAsia="ar-SA"/>
              </w:rPr>
            </w:pPr>
            <w:proofErr w:type="spellStart"/>
            <w:r w:rsidRPr="00CC240D">
              <w:rPr>
                <w:rFonts w:eastAsia="Calibri"/>
                <w:lang w:eastAsia="ar-SA"/>
              </w:rPr>
              <w:t>Шпакловчици</w:t>
            </w:r>
            <w:proofErr w:type="spellEnd"/>
          </w:p>
        </w:tc>
        <w:tc>
          <w:tcPr>
            <w:tcW w:w="1982" w:type="dxa"/>
          </w:tcPr>
          <w:p w:rsidR="008E4708" w:rsidRPr="00CC240D" w:rsidRDefault="008E4708" w:rsidP="007922BD">
            <w:pPr>
              <w:jc w:val="both"/>
              <w:rPr>
                <w:rFonts w:eastAsia="Calibri"/>
                <w:highlight w:val="cyan"/>
                <w:lang w:eastAsia="ar-SA"/>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r w:rsidRPr="00CC240D">
              <w:rPr>
                <w:rFonts w:eastAsia="Calibri"/>
              </w:rPr>
              <w:t>………………..</w:t>
            </w: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r w:rsidR="008E4708" w:rsidRPr="00CC240D" w:rsidTr="007922BD">
        <w:tc>
          <w:tcPr>
            <w:tcW w:w="452" w:type="dxa"/>
          </w:tcPr>
          <w:p w:rsidR="008E4708" w:rsidRPr="00CC240D" w:rsidRDefault="008E4708" w:rsidP="007922BD">
            <w:pPr>
              <w:jc w:val="both"/>
              <w:rPr>
                <w:rFonts w:eastAsia="Calibri"/>
                <w:highlight w:val="cyan"/>
                <w:lang w:eastAsia="ar-SA"/>
              </w:rPr>
            </w:pPr>
          </w:p>
        </w:tc>
        <w:tc>
          <w:tcPr>
            <w:tcW w:w="1982" w:type="dxa"/>
          </w:tcPr>
          <w:p w:rsidR="008E4708" w:rsidRPr="00CC240D" w:rsidRDefault="008E4708" w:rsidP="007922BD">
            <w:pPr>
              <w:jc w:val="both"/>
              <w:rPr>
                <w:rFonts w:eastAsia="Calibri"/>
              </w:rPr>
            </w:pPr>
            <w:r w:rsidRPr="00CC240D">
              <w:rPr>
                <w:rFonts w:eastAsia="Calibri"/>
              </w:rPr>
              <w:t>………………..</w:t>
            </w:r>
          </w:p>
        </w:tc>
        <w:tc>
          <w:tcPr>
            <w:tcW w:w="1982" w:type="dxa"/>
          </w:tcPr>
          <w:p w:rsidR="008E4708" w:rsidRPr="00CC240D" w:rsidRDefault="008E4708" w:rsidP="007922BD">
            <w:pPr>
              <w:jc w:val="both"/>
              <w:rPr>
                <w:rFonts w:eastAsia="Calibri"/>
                <w:highlight w:val="cyan"/>
              </w:rPr>
            </w:pPr>
          </w:p>
        </w:tc>
        <w:tc>
          <w:tcPr>
            <w:tcW w:w="2067" w:type="dxa"/>
          </w:tcPr>
          <w:p w:rsidR="008E4708" w:rsidRPr="00CC240D" w:rsidRDefault="008E4708" w:rsidP="007922BD">
            <w:pPr>
              <w:jc w:val="both"/>
              <w:rPr>
                <w:rFonts w:eastAsia="Calibri"/>
                <w:highlight w:val="cyan"/>
                <w:lang w:eastAsia="ar-SA"/>
              </w:rPr>
            </w:pPr>
          </w:p>
        </w:tc>
        <w:tc>
          <w:tcPr>
            <w:tcW w:w="1341" w:type="dxa"/>
          </w:tcPr>
          <w:p w:rsidR="008E4708" w:rsidRPr="00CC240D" w:rsidRDefault="008E4708" w:rsidP="007922BD">
            <w:pPr>
              <w:jc w:val="both"/>
              <w:rPr>
                <w:rFonts w:eastAsia="Calibri"/>
                <w:highlight w:val="cyan"/>
                <w:lang w:eastAsia="ar-SA"/>
              </w:rPr>
            </w:pPr>
          </w:p>
        </w:tc>
        <w:tc>
          <w:tcPr>
            <w:tcW w:w="1481" w:type="dxa"/>
          </w:tcPr>
          <w:p w:rsidR="008E4708" w:rsidRPr="00CC240D" w:rsidRDefault="008E4708" w:rsidP="007922BD">
            <w:pPr>
              <w:jc w:val="both"/>
              <w:rPr>
                <w:rFonts w:eastAsia="Calibri"/>
                <w:highlight w:val="cyan"/>
                <w:lang w:eastAsia="ar-SA"/>
              </w:rPr>
            </w:pPr>
          </w:p>
        </w:tc>
        <w:tc>
          <w:tcPr>
            <w:tcW w:w="1351" w:type="dxa"/>
          </w:tcPr>
          <w:p w:rsidR="008E4708" w:rsidRPr="00CC240D" w:rsidRDefault="008E4708" w:rsidP="007922BD">
            <w:pPr>
              <w:jc w:val="both"/>
              <w:rPr>
                <w:rFonts w:eastAsia="Calibri"/>
                <w:highlight w:val="cyan"/>
                <w:lang w:eastAsia="ar-SA"/>
              </w:rPr>
            </w:pPr>
          </w:p>
        </w:tc>
      </w:tr>
    </w:tbl>
    <w:p w:rsidR="008E4708" w:rsidRPr="00CC240D" w:rsidRDefault="008E4708" w:rsidP="008E4708">
      <w:pPr>
        <w:spacing w:after="0" w:line="240" w:lineRule="auto"/>
        <w:jc w:val="center"/>
        <w:rPr>
          <w:rFonts w:ascii="Times New Roman" w:eastAsia="Times New Roman" w:hAnsi="Times New Roman" w:cs="Times New Roman"/>
          <w:b/>
          <w:color w:val="FF0000"/>
          <w:sz w:val="24"/>
          <w:szCs w:val="24"/>
          <w:u w:val="single"/>
        </w:rPr>
      </w:pPr>
      <w:r w:rsidRPr="00CC240D">
        <w:rPr>
          <w:rFonts w:ascii="Times New Roman" w:eastAsia="Times New Roman" w:hAnsi="Times New Roman" w:cs="Times New Roman"/>
          <w:b/>
          <w:color w:val="FF0000"/>
          <w:sz w:val="24"/>
          <w:szCs w:val="24"/>
          <w:u w:val="single"/>
        </w:rPr>
        <w:t xml:space="preserve"> </w:t>
      </w:r>
    </w:p>
    <w:p w:rsidR="008E4708" w:rsidRPr="00CC240D" w:rsidRDefault="008E4708" w:rsidP="008E4708">
      <w:pPr>
        <w:ind w:firstLine="708"/>
        <w:rPr>
          <w:rFonts w:ascii="Times New Roman" w:hAnsi="Times New Roman"/>
          <w:szCs w:val="20"/>
        </w:rPr>
      </w:pPr>
    </w:p>
    <w:p w:rsidR="008E4708" w:rsidRPr="00CC240D" w:rsidRDefault="008E4708" w:rsidP="008E4708">
      <w:pPr>
        <w:ind w:firstLine="708"/>
        <w:rPr>
          <w:rFonts w:ascii="Times New Roman" w:hAnsi="Times New Roman"/>
          <w:szCs w:val="20"/>
        </w:rPr>
      </w:pPr>
      <w:r w:rsidRPr="00CC240D">
        <w:rPr>
          <w:rFonts w:ascii="Times New Roman" w:hAnsi="Times New Roman"/>
          <w:szCs w:val="20"/>
        </w:rPr>
        <w:t>Известна ми е отговорността по чл. 313 от Наказателния кодекс за посочване на неверни данни.</w:t>
      </w:r>
    </w:p>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8E4708" w:rsidRPr="00CC240D" w:rsidTr="007922BD">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 ............................</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r w:rsidR="008E4708" w:rsidRPr="00CC240D" w:rsidTr="007922B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8E4708" w:rsidRPr="00CC240D" w:rsidRDefault="008E4708" w:rsidP="007922BD">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w:t>
            </w:r>
          </w:p>
        </w:tc>
      </w:tr>
    </w:tbl>
    <w:p w:rsidR="008E4708" w:rsidRPr="00CC240D" w:rsidRDefault="008E4708" w:rsidP="008E4708">
      <w:pPr>
        <w:spacing w:after="0" w:line="240" w:lineRule="auto"/>
        <w:jc w:val="center"/>
        <w:rPr>
          <w:rFonts w:ascii="Times New Roman" w:eastAsia="Times New Roman" w:hAnsi="Times New Roman" w:cs="Times New Roman"/>
          <w:b/>
          <w:color w:val="000000" w:themeColor="text1"/>
          <w:sz w:val="24"/>
          <w:szCs w:val="24"/>
          <w:u w:val="single"/>
        </w:rPr>
      </w:pPr>
    </w:p>
    <w:p w:rsidR="008E4708" w:rsidRDefault="008E4708" w:rsidP="008E4708">
      <w:pPr>
        <w:ind w:left="3540"/>
        <w:rPr>
          <w:rFonts w:ascii="Times New Roman" w:hAnsi="Times New Roman"/>
          <w:b/>
          <w:sz w:val="16"/>
          <w:szCs w:val="16"/>
        </w:rPr>
      </w:pPr>
    </w:p>
    <w:p w:rsidR="008E4708" w:rsidRPr="00CC240D" w:rsidRDefault="008E4708" w:rsidP="008E4708">
      <w:pPr>
        <w:ind w:left="3540"/>
        <w:rPr>
          <w:rFonts w:ascii="Times New Roman" w:hAnsi="Times New Roman"/>
          <w:b/>
          <w:sz w:val="16"/>
          <w:szCs w:val="16"/>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E4F7F" w:rsidRPr="006E4F7F" w:rsidRDefault="006E4F7F" w:rsidP="006E4F7F">
      <w:pPr>
        <w:rPr>
          <w:rFonts w:ascii="Times New Roman" w:hAnsi="Times New Roman"/>
          <w:b/>
          <w:i/>
          <w:sz w:val="16"/>
          <w:szCs w:val="16"/>
        </w:rPr>
      </w:pPr>
      <w:r w:rsidRPr="006E4F7F">
        <w:rPr>
          <w:rFonts w:ascii="Times New Roman" w:hAnsi="Times New Roman"/>
          <w:b/>
          <w:i/>
          <w:sz w:val="16"/>
          <w:szCs w:val="16"/>
        </w:rPr>
        <w:t>*Представя се при поискване от Възложителя или преди сключването на договора за възлагане на обществената поръчка</w:t>
      </w:r>
      <w:r>
        <w:rPr>
          <w:rFonts w:ascii="Times New Roman" w:hAnsi="Times New Roman"/>
          <w:b/>
          <w:i/>
          <w:sz w:val="16"/>
          <w:szCs w:val="16"/>
        </w:rPr>
        <w:t>.</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550E2" w:rsidRPr="00CC240D" w:rsidRDefault="009E207C" w:rsidP="00AD3AB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5</w:t>
      </w:r>
    </w:p>
    <w:p w:rsidR="008550E2" w:rsidRPr="000E1822" w:rsidRDefault="008550E2" w:rsidP="008550E2">
      <w:pPr>
        <w:spacing w:after="0" w:line="240" w:lineRule="auto"/>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1, 2 и 7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0" w:line="240" w:lineRule="auto"/>
        <w:jc w:val="center"/>
        <w:rPr>
          <w:rFonts w:ascii="Times New Roman" w:eastAsia="MS ??" w:hAnsi="Times New Roman" w:cs="Times New Roman"/>
          <w:b/>
          <w:sz w:val="24"/>
          <w:szCs w:val="24"/>
        </w:rPr>
      </w:pPr>
    </w:p>
    <w:p w:rsidR="008550E2" w:rsidRPr="000E1822" w:rsidRDefault="008550E2" w:rsidP="008550E2">
      <w:pPr>
        <w:spacing w:after="0" w:line="240" w:lineRule="auto"/>
        <w:ind w:right="50"/>
        <w:jc w:val="both"/>
        <w:rPr>
          <w:rFonts w:ascii="Times New Roman" w:eastAsia="MS ??" w:hAnsi="Times New Roman" w:cs="Times New Roman"/>
          <w:color w:val="000000"/>
          <w:sz w:val="24"/>
          <w:szCs w:val="24"/>
        </w:rPr>
      </w:pPr>
    </w:p>
    <w:p w:rsidR="008550E2" w:rsidRPr="009B4B13" w:rsidRDefault="008550E2" w:rsidP="008550E2">
      <w:pPr>
        <w:spacing w:after="0" w:line="240" w:lineRule="auto"/>
        <w:ind w:firstLine="708"/>
        <w:jc w:val="both"/>
        <w:rPr>
          <w:rFonts w:ascii="Times New Roman" w:eastAsia="Times New Roman" w:hAnsi="Times New Roman" w:cs="Times New Roman"/>
          <w:b/>
          <w:i/>
          <w:sz w:val="24"/>
          <w:szCs w:val="24"/>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с </w:t>
      </w:r>
      <w:proofErr w:type="spellStart"/>
      <w:r w:rsidRPr="000E1822">
        <w:rPr>
          <w:rFonts w:ascii="Times New Roman" w:eastAsia="Times New Roman" w:hAnsi="Times New Roman" w:cs="Times New Roman"/>
          <w:sz w:val="24"/>
          <w:szCs w:val="24"/>
          <w:lang w:val="ru-RU"/>
        </w:rPr>
        <w:t>лична</w:t>
      </w:r>
      <w:proofErr w:type="spellEnd"/>
      <w:r w:rsidRPr="000E1822">
        <w:rPr>
          <w:rFonts w:ascii="Times New Roman" w:eastAsia="Times New Roman" w:hAnsi="Times New Roman" w:cs="Times New Roman"/>
          <w:sz w:val="24"/>
          <w:szCs w:val="24"/>
          <w:lang w:val="ru-RU"/>
        </w:rPr>
        <w:t xml:space="preserve"> карта №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издаден</w:t>
      </w:r>
      <w:proofErr w:type="spellEnd"/>
      <w:r w:rsidRPr="000E1822">
        <w:rPr>
          <w:rFonts w:ascii="Times New Roman" w:eastAsia="Times New Roman" w:hAnsi="Times New Roman" w:cs="Times New Roman"/>
          <w:sz w:val="24"/>
          <w:szCs w:val="24"/>
          <w:lang w:val="en-US"/>
        </w:rPr>
        <w:t>a</w:t>
      </w:r>
      <w:r w:rsidRPr="000E1822">
        <w:rPr>
          <w:rFonts w:ascii="Times New Roman" w:eastAsia="Times New Roman" w:hAnsi="Times New Roman" w:cs="Times New Roman"/>
          <w:sz w:val="24"/>
          <w:szCs w:val="24"/>
          <w:lang w:val="ru-RU"/>
        </w:rPr>
        <w:t xml:space="preserve"> на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от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с 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34" w:history="1">
        <w:r>
          <w:rPr>
            <w:rStyle w:val="ab"/>
            <w:rFonts w:ascii="Times New Roman" w:eastAsia="Times New Roman" w:hAnsi="Times New Roman" w:cs="Times New Roman"/>
            <w:sz w:val="24"/>
            <w:szCs w:val="24"/>
            <w:lang w:eastAsia="bg-BG"/>
          </w:rPr>
          <w:t>чл. 54, ал. 1, т.1, 2 и 7 от ЗОП</w:t>
        </w:r>
      </w:hyperlink>
      <w:r>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(текущ ремонт) в помещения в национална следствена служба“,</w:t>
      </w:r>
    </w:p>
    <w:p w:rsidR="009B4B13" w:rsidRPr="000E1822" w:rsidRDefault="009B4B13" w:rsidP="008550E2">
      <w:pPr>
        <w:spacing w:after="0" w:line="240" w:lineRule="auto"/>
        <w:jc w:val="both"/>
        <w:rPr>
          <w:rFonts w:ascii="Times New Roman" w:eastAsia="MS ??" w:hAnsi="Times New Roman" w:cs="Times New Roman"/>
          <w:sz w:val="24"/>
          <w:szCs w:val="24"/>
        </w:rPr>
      </w:pPr>
    </w:p>
    <w:p w:rsidR="008550E2" w:rsidRPr="000E1822" w:rsidRDefault="008550E2" w:rsidP="008550E2">
      <w:pPr>
        <w:spacing w:after="0" w:line="240" w:lineRule="auto"/>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8550E2" w:rsidRPr="000E1822" w:rsidRDefault="008550E2" w:rsidP="008550E2">
      <w:pPr>
        <w:spacing w:after="0" w:line="240" w:lineRule="auto"/>
        <w:jc w:val="both"/>
        <w:rPr>
          <w:rFonts w:ascii="Times New Roman" w:eastAsia="MS ??" w:hAnsi="Times New Roman" w:cs="Times New Roman"/>
          <w:color w:val="000000"/>
          <w:sz w:val="24"/>
          <w:szCs w:val="24"/>
          <w:lang w:val="en-US"/>
        </w:rPr>
      </w:pPr>
    </w:p>
    <w:p w:rsidR="008550E2" w:rsidRPr="000E1822" w:rsidRDefault="008550E2" w:rsidP="00ED4882">
      <w:pPr>
        <w:numPr>
          <w:ilvl w:val="0"/>
          <w:numId w:val="23"/>
        </w:numPr>
        <w:spacing w:after="0" w:line="240" w:lineRule="auto"/>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8550E2" w:rsidRPr="000E1822" w:rsidRDefault="008550E2" w:rsidP="008550E2">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8550E2" w:rsidRPr="000E1822" w:rsidRDefault="008550E2" w:rsidP="008550E2">
      <w:pPr>
        <w:spacing w:after="0" w:line="240" w:lineRule="auto"/>
        <w:ind w:left="426" w:hanging="426"/>
        <w:contextualSpacing/>
        <w:jc w:val="both"/>
        <w:rPr>
          <w:rFonts w:ascii="Times New Roman" w:eastAsia="Calibri" w:hAnsi="Times New Roman" w:cs="Times New Roman"/>
          <w:sz w:val="24"/>
          <w:szCs w:val="24"/>
          <w:lang w:val="en-US"/>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8550E2" w:rsidRPr="000E1822" w:rsidRDefault="008550E2" w:rsidP="008550E2">
      <w:pPr>
        <w:spacing w:after="0"/>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8550E2" w:rsidRPr="000E1822" w:rsidRDefault="008550E2" w:rsidP="008550E2">
      <w:pPr>
        <w:spacing w:after="0" w:line="240" w:lineRule="auto"/>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8550E2" w:rsidRPr="000E1822" w:rsidRDefault="008550E2" w:rsidP="008550E2">
      <w:pPr>
        <w:spacing w:after="0" w:line="240" w:lineRule="auto"/>
        <w:ind w:left="426" w:hanging="426"/>
        <w:jc w:val="both"/>
        <w:rPr>
          <w:rFonts w:ascii="Times New Roman" w:eastAsia="Calibri" w:hAnsi="Times New Roman" w:cs="Times New Roman"/>
          <w:b/>
          <w:sz w:val="24"/>
          <w:szCs w:val="24"/>
        </w:rPr>
      </w:pPr>
    </w:p>
    <w:p w:rsidR="008550E2" w:rsidRPr="000E1822" w:rsidRDefault="008550E2" w:rsidP="008550E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8550E2" w:rsidRPr="000E1822" w:rsidRDefault="008550E2" w:rsidP="008550E2">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8550E2" w:rsidRPr="000E1822" w:rsidRDefault="008550E2" w:rsidP="008550E2">
      <w:pPr>
        <w:spacing w:after="180" w:line="240" w:lineRule="auto"/>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8550E2" w:rsidRPr="000E1822" w:rsidRDefault="008550E2" w:rsidP="008550E2">
      <w:pPr>
        <w:tabs>
          <w:tab w:val="left" w:pos="7590"/>
        </w:tabs>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jc w:val="both"/>
        <w:rPr>
          <w:rFonts w:ascii="Times New Roman" w:eastAsia="MS ??" w:hAnsi="Times New Roman" w:cs="Times New Roman"/>
          <w:color w:val="000000"/>
          <w:sz w:val="24"/>
          <w:szCs w:val="24"/>
        </w:rPr>
      </w:pPr>
    </w:p>
    <w:p w:rsidR="008550E2" w:rsidRPr="000E1822" w:rsidRDefault="008550E2" w:rsidP="008550E2">
      <w:pPr>
        <w:spacing w:after="0" w:line="240" w:lineRule="auto"/>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8550E2" w:rsidRPr="000E1822" w:rsidRDefault="008550E2" w:rsidP="008550E2">
      <w:pPr>
        <w:spacing w:after="0" w:line="240" w:lineRule="auto"/>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Calibri" w:hAnsi="Times New Roman" w:cs="Times New Roman"/>
          <w:i/>
          <w:sz w:val="24"/>
          <w:szCs w:val="24"/>
        </w:rPr>
      </w:pPr>
    </w:p>
    <w:p w:rsidR="008550E2" w:rsidRPr="000E1822" w:rsidRDefault="008550E2" w:rsidP="008550E2">
      <w:pPr>
        <w:spacing w:after="0" w:line="240" w:lineRule="auto"/>
        <w:rPr>
          <w:rFonts w:ascii="Times New Roman" w:eastAsia="Times New Roman" w:hAnsi="Times New Roman" w:cs="Times New Roman"/>
          <w:b/>
          <w:bCs/>
          <w:i/>
          <w:color w:val="000000"/>
          <w:lang w:val="en-US" w:eastAsia="bg-BG"/>
        </w:rPr>
      </w:pPr>
    </w:p>
    <w:p w:rsidR="008550E2" w:rsidRPr="000E1822" w:rsidRDefault="008550E2" w:rsidP="008550E2">
      <w:pPr>
        <w:spacing w:after="0" w:line="240" w:lineRule="auto"/>
        <w:rPr>
          <w:rFonts w:ascii="Times New Roman" w:eastAsia="Times New Roman" w:hAnsi="Times New Roman" w:cs="Times New Roman"/>
          <w:b/>
          <w:bCs/>
          <w:i/>
          <w:color w:val="000000"/>
          <w:lang w:eastAsia="bg-BG"/>
        </w:rPr>
      </w:pPr>
    </w:p>
    <w:p w:rsidR="008550E2" w:rsidRPr="000E1822" w:rsidRDefault="008550E2" w:rsidP="008550E2">
      <w:pPr>
        <w:spacing w:after="0" w:line="240" w:lineRule="auto"/>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ascii="Times New Roman" w:eastAsia="Times New Roman" w:hAnsi="Times New Roman" w:cs="Times New Roman"/>
          <w:bCs/>
          <w:i/>
          <w:color w:val="000000"/>
          <w:sz w:val="24"/>
          <w:szCs w:val="24"/>
          <w:lang w:val="en-US" w:eastAsia="bg-BG"/>
        </w:rPr>
        <w:t xml:space="preserve">, </w:t>
      </w:r>
      <w:r w:rsidRPr="000E1822">
        <w:rPr>
          <w:rFonts w:ascii="Times New Roman" w:eastAsia="Calibri" w:hAnsi="Times New Roman" w:cs="Times New Roman"/>
          <w:i/>
          <w:sz w:val="24"/>
          <w:szCs w:val="24"/>
        </w:rPr>
        <w:t>във връзка с чл. 40 от ППЗОП.</w:t>
      </w:r>
    </w:p>
    <w:p w:rsidR="008550E2" w:rsidRPr="00CC240D" w:rsidRDefault="009E207C" w:rsidP="008550E2">
      <w:pPr>
        <w:pageBreakBefore/>
        <w:spacing w:after="0" w:line="240" w:lineRule="auto"/>
        <w:ind w:firstLine="720"/>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6</w:t>
      </w:r>
    </w:p>
    <w:p w:rsidR="008550E2" w:rsidRPr="000E1822" w:rsidRDefault="008550E2" w:rsidP="008550E2">
      <w:pPr>
        <w:spacing w:after="0" w:line="240" w:lineRule="auto"/>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8550E2" w:rsidRPr="000E1822" w:rsidRDefault="008550E2" w:rsidP="008550E2">
      <w:pPr>
        <w:spacing w:after="0" w:line="240" w:lineRule="auto"/>
        <w:ind w:right="70"/>
        <w:jc w:val="center"/>
        <w:rPr>
          <w:rFonts w:ascii="Times New Roman" w:eastAsia="Times New Roman" w:hAnsi="Times New Roman" w:cs="Times New Roman"/>
          <w:b/>
          <w:color w:val="000000"/>
          <w:sz w:val="24"/>
          <w:szCs w:val="24"/>
          <w:lang w:val="en-US"/>
        </w:rPr>
      </w:pPr>
      <w:r w:rsidRPr="000E1822">
        <w:rPr>
          <w:rFonts w:ascii="Times New Roman" w:eastAsia="Times New Roman" w:hAnsi="Times New Roman" w:cs="Times New Roman"/>
          <w:b/>
          <w:color w:val="000000"/>
          <w:sz w:val="24"/>
          <w:szCs w:val="24"/>
        </w:rPr>
        <w:t>по чл. </w:t>
      </w:r>
      <w:r w:rsidRPr="000E1822">
        <w:rPr>
          <w:rFonts w:ascii="Times New Roman" w:eastAsia="Times New Roman" w:hAnsi="Times New Roman" w:cs="Times New Roman"/>
          <w:b/>
          <w:color w:val="000000"/>
          <w:sz w:val="24"/>
          <w:szCs w:val="24"/>
          <w:lang w:val="en-US"/>
        </w:rPr>
        <w:t>66</w:t>
      </w:r>
      <w:r w:rsidRPr="000E1822">
        <w:rPr>
          <w:rFonts w:ascii="Times New Roman" w:eastAsia="Times New Roman" w:hAnsi="Times New Roman" w:cs="Times New Roman"/>
          <w:b/>
          <w:color w:val="000000"/>
          <w:sz w:val="24"/>
          <w:szCs w:val="24"/>
        </w:rPr>
        <w:t>, ал. </w:t>
      </w:r>
      <w:r w:rsidRPr="000E1822">
        <w:rPr>
          <w:rFonts w:ascii="Times New Roman" w:eastAsia="Times New Roman" w:hAnsi="Times New Roman" w:cs="Times New Roman"/>
          <w:b/>
          <w:color w:val="000000"/>
          <w:sz w:val="24"/>
          <w:szCs w:val="24"/>
          <w:lang w:val="en-US"/>
        </w:rPr>
        <w:t>2</w:t>
      </w:r>
      <w:r w:rsidRPr="000E1822">
        <w:rPr>
          <w:rFonts w:ascii="Times New Roman" w:eastAsia="Times New Roman" w:hAnsi="Times New Roman" w:cs="Times New Roman"/>
          <w:b/>
          <w:color w:val="000000"/>
          <w:sz w:val="24"/>
          <w:szCs w:val="24"/>
        </w:rPr>
        <w:t xml:space="preserve"> от Закона за обществените поръчки</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8550E2" w:rsidRPr="000E1822" w:rsidRDefault="008550E2" w:rsidP="008550E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8550E2" w:rsidRPr="000E1822" w:rsidRDefault="008550E2" w:rsidP="008550E2">
      <w:pPr>
        <w:spacing w:after="120" w:line="240" w:lineRule="auto"/>
        <w:jc w:val="both"/>
        <w:rPr>
          <w:rFonts w:ascii="Times New Roman" w:eastAsia="Times New Roman" w:hAnsi="Times New Roman" w:cs="Times New Roman"/>
          <w:bCs/>
          <w:color w:val="000000"/>
          <w:sz w:val="24"/>
          <w:szCs w:val="24"/>
          <w:lang w:eastAsia="bg-BG"/>
        </w:rPr>
      </w:pPr>
    </w:p>
    <w:p w:rsidR="008550E2" w:rsidRDefault="008550E2" w:rsidP="009B4B13">
      <w:pPr>
        <w:spacing w:after="120" w:line="240" w:lineRule="auto"/>
        <w:ind w:right="70" w:firstLine="142"/>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r w:rsidRPr="000E1822">
        <w:rPr>
          <w:rFonts w:ascii="Times New Roman" w:eastAsia="Times New Roman" w:hAnsi="Times New Roman" w:cs="Times New Roman"/>
          <w:bCs/>
          <w:lang w:val="ru-RU" w:eastAsia="bg-BG"/>
        </w:rPr>
        <w:t>/-</w:t>
      </w:r>
      <w:proofErr w:type="spellStart"/>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w:t>
      </w:r>
      <w:r w:rsidR="009B4B13">
        <w:rPr>
          <w:rFonts w:ascii="Times New Roman" w:eastAsia="Times New Roman" w:hAnsi="Times New Roman" w:cs="Times New Roman"/>
          <w:bCs/>
          <w:color w:val="000000"/>
          <w:sz w:val="24"/>
          <w:szCs w:val="24"/>
          <w:lang w:eastAsia="bg-BG"/>
        </w:rPr>
        <w:t xml:space="preserve">едмет………… </w:t>
      </w:r>
    </w:p>
    <w:p w:rsidR="009B4B13" w:rsidRDefault="009B4B13" w:rsidP="009B4B13">
      <w:pPr>
        <w:tabs>
          <w:tab w:val="left" w:pos="851"/>
          <w:tab w:val="left" w:pos="1134"/>
          <w:tab w:val="left" w:pos="1276"/>
        </w:tabs>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В изпълнение на </w:t>
      </w:r>
      <w:r>
        <w:rPr>
          <w:rFonts w:ascii="Times New Roman" w:eastAsia="Calibri" w:hAnsi="Times New Roman" w:cs="Times New Roman"/>
          <w:sz w:val="24"/>
          <w:szCs w:val="24"/>
        </w:rPr>
        <w:t>чл. 97, ал. 5 от ППЗОП, във връзка с</w:t>
      </w:r>
      <w:r>
        <w:rPr>
          <w:rFonts w:ascii="Times New Roman" w:eastAsia="Calibri" w:hAnsi="Times New Roman" w:cs="Times New Roman"/>
          <w:sz w:val="24"/>
          <w:szCs w:val="24"/>
          <w:lang w:val="en-US"/>
        </w:rPr>
        <w:t xml:space="preserve"> </w:t>
      </w:r>
      <w:hyperlink r:id="rId35" w:history="1">
        <w:r>
          <w:rPr>
            <w:rStyle w:val="ab"/>
            <w:rFonts w:ascii="Times New Roman" w:eastAsia="Times New Roman" w:hAnsi="Times New Roman" w:cs="Times New Roman"/>
            <w:sz w:val="24"/>
            <w:szCs w:val="24"/>
            <w:lang w:eastAsia="bg-BG"/>
          </w:rPr>
          <w:t>чл. 54, ал. 1, т.</w:t>
        </w:r>
        <w:r w:rsidR="00457695">
          <w:rPr>
            <w:rStyle w:val="ab"/>
            <w:rFonts w:ascii="Times New Roman" w:eastAsia="Times New Roman" w:hAnsi="Times New Roman" w:cs="Times New Roman"/>
            <w:sz w:val="24"/>
            <w:szCs w:val="24"/>
            <w:lang w:eastAsia="bg-BG"/>
          </w:rPr>
          <w:t xml:space="preserve"> </w:t>
        </w:r>
        <w:r>
          <w:rPr>
            <w:rStyle w:val="ab"/>
            <w:rFonts w:ascii="Times New Roman" w:eastAsia="Times New Roman" w:hAnsi="Times New Roman" w:cs="Times New Roman"/>
            <w:sz w:val="24"/>
            <w:szCs w:val="24"/>
            <w:lang w:eastAsia="bg-BG"/>
          </w:rPr>
          <w:t>1-5 от ЗОП</w:t>
        </w:r>
      </w:hyperlink>
      <w:r>
        <w:rPr>
          <w:rFonts w:ascii="Times New Roman" w:eastAsia="Times New Roman" w:hAnsi="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ascii="Times New Roman" w:eastAsia="Calibri" w:hAnsi="Times New Roman" w:cs="Times New Roman"/>
          <w:b/>
          <w:sz w:val="24"/>
          <w:szCs w:val="24"/>
        </w:rPr>
        <w:t xml:space="preserve"> Извършване на строително–монтажни работи (текущ ремонт) в помещения в национална следствена служба“,</w:t>
      </w:r>
    </w:p>
    <w:p w:rsidR="008550E2" w:rsidRPr="000E1822" w:rsidRDefault="008550E2" w:rsidP="008550E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8550E2" w:rsidRPr="000E1822" w:rsidRDefault="008550E2" w:rsidP="008550E2">
      <w:pPr>
        <w:spacing w:after="0" w:line="240" w:lineRule="auto"/>
        <w:jc w:val="center"/>
        <w:rPr>
          <w:rFonts w:ascii="Times New Roman" w:eastAsia="Times New Roman" w:hAnsi="Times New Roman" w:cs="Times New Roman"/>
          <w:b/>
          <w:bCs/>
          <w:color w:val="000000"/>
          <w:sz w:val="24"/>
          <w:szCs w:val="24"/>
          <w:lang w:eastAsia="bg-BG"/>
        </w:rPr>
      </w:pPr>
    </w:p>
    <w:p w:rsidR="008550E2" w:rsidRPr="000E1822" w:rsidRDefault="008550E2" w:rsidP="008550E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 /</w:t>
      </w:r>
      <w:r w:rsidRPr="000E1822">
        <w:rPr>
          <w:rFonts w:ascii="Times New Roman" w:eastAsia="Calibri" w:hAnsi="Times New Roman" w:cs="Times New Roman"/>
          <w:b/>
          <w:sz w:val="24"/>
          <w:szCs w:val="24"/>
          <w:lang w:eastAsia="bg-BG"/>
        </w:rPr>
        <w:t>няма</w:t>
      </w:r>
      <w:r w:rsidRPr="000E1822">
        <w:rPr>
          <w:rFonts w:ascii="Times New Roman" w:eastAsia="Calibri" w:hAnsi="Times New Roman" w:cs="Times New Roman"/>
          <w:sz w:val="24"/>
          <w:szCs w:val="24"/>
          <w:lang w:eastAsia="bg-BG"/>
        </w:rPr>
        <w:t xml:space="preserve"> задължения за данъци и задължителни </w:t>
      </w:r>
      <w:r w:rsidRPr="000E1822">
        <w:rPr>
          <w:rFonts w:ascii="Times New Roman" w:eastAsia="Calibri" w:hAnsi="Times New Roman" w:cs="Times New Roman"/>
          <w:b/>
          <w:sz w:val="20"/>
          <w:szCs w:val="20"/>
        </w:rPr>
        <w:t xml:space="preserve">                                                                                         </w:t>
      </w:r>
    </w:p>
    <w:p w:rsidR="008550E2" w:rsidRPr="000E1822" w:rsidRDefault="008550E2" w:rsidP="008550E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b/>
          <w:sz w:val="20"/>
          <w:szCs w:val="20"/>
        </w:rPr>
        <w:t xml:space="preserve">                                                                                   (невярното се зачертава)</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550E2" w:rsidRPr="000E1822" w:rsidRDefault="008550E2" w:rsidP="008550E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8550E2" w:rsidRPr="000E1822" w:rsidRDefault="008550E2" w:rsidP="00ED4882">
      <w:pPr>
        <w:numPr>
          <w:ilvl w:val="0"/>
          <w:numId w:val="24"/>
        </w:numPr>
        <w:tabs>
          <w:tab w:val="left" w:pos="993"/>
        </w:tabs>
        <w:spacing w:after="0" w:line="240" w:lineRule="auto"/>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8550E2" w:rsidRPr="000E1822" w:rsidRDefault="008550E2" w:rsidP="008550E2">
      <w:pPr>
        <w:spacing w:after="0" w:line="240" w:lineRule="auto"/>
        <w:ind w:left="1080"/>
        <w:jc w:val="both"/>
        <w:rPr>
          <w:rFonts w:ascii="Times New Roman" w:eastAsia="Calibri" w:hAnsi="Times New Roman" w:cs="Times New Roman"/>
          <w:sz w:val="24"/>
          <w:szCs w:val="24"/>
        </w:rPr>
      </w:pPr>
    </w:p>
    <w:p w:rsidR="008550E2" w:rsidRPr="000E1822" w:rsidRDefault="008550E2" w:rsidP="00ED4882">
      <w:pPr>
        <w:numPr>
          <w:ilvl w:val="0"/>
          <w:numId w:val="24"/>
        </w:numPr>
        <w:tabs>
          <w:tab w:val="left" w:pos="0"/>
          <w:tab w:val="left" w:pos="993"/>
        </w:tabs>
        <w:spacing w:after="0" w:line="240" w:lineRule="auto"/>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tabs>
          <w:tab w:val="left" w:pos="993"/>
        </w:tabs>
        <w:spacing w:after="0" w:line="240" w:lineRule="auto"/>
        <w:jc w:val="both"/>
        <w:rPr>
          <w:rFonts w:ascii="Times New Roman" w:eastAsia="Calibri" w:hAnsi="Times New Roman" w:cs="Times New Roman"/>
          <w:sz w:val="24"/>
          <w:szCs w:val="24"/>
        </w:rPr>
      </w:pPr>
    </w:p>
    <w:p w:rsidR="008550E2" w:rsidRPr="000E1822" w:rsidRDefault="008550E2" w:rsidP="008550E2">
      <w:pPr>
        <w:tabs>
          <w:tab w:val="left" w:pos="993"/>
        </w:tabs>
        <w:spacing w:after="0" w:line="240" w:lineRule="auto"/>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550E2" w:rsidRPr="000E1822" w:rsidRDefault="008550E2" w:rsidP="008550E2">
      <w:pPr>
        <w:spacing w:after="0" w:line="240" w:lineRule="auto"/>
        <w:ind w:firstLine="708"/>
        <w:jc w:val="both"/>
        <w:rPr>
          <w:rFonts w:ascii="Times New Roman" w:eastAsia="Times New Roman" w:hAnsi="Times New Roman" w:cs="Times New Roman"/>
          <w:sz w:val="24"/>
          <w:szCs w:val="24"/>
        </w:rPr>
      </w:pPr>
    </w:p>
    <w:p w:rsidR="008550E2" w:rsidRPr="000E1822" w:rsidRDefault="008550E2" w:rsidP="008550E2">
      <w:pPr>
        <w:spacing w:after="180" w:line="240" w:lineRule="auto"/>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p>
    <w:p w:rsidR="008550E2" w:rsidRPr="000E1822" w:rsidRDefault="008550E2" w:rsidP="008550E2">
      <w:pPr>
        <w:spacing w:after="0" w:line="240" w:lineRule="auto"/>
        <w:rPr>
          <w:rFonts w:ascii="Times New Roman" w:eastAsia="Times New Roman" w:hAnsi="Times New Roman" w:cs="Times New Roman"/>
        </w:rPr>
      </w:pPr>
      <w:r w:rsidRPr="000E1822">
        <w:rPr>
          <w:rFonts w:ascii="Times New Roman" w:eastAsia="Times New Roman" w:hAnsi="Times New Roman" w:cs="Times New Roman"/>
        </w:rPr>
        <w:t>…………………</w:t>
      </w:r>
      <w:r w:rsidRPr="000E1822">
        <w:rPr>
          <w:rFonts w:ascii="Times New Roman" w:eastAsia="Times New Roman" w:hAnsi="Times New Roman" w:cs="Times New Roman"/>
          <w:lang w:val="en-US"/>
        </w:rPr>
        <w:t>2016</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8550E2" w:rsidRPr="000E1822" w:rsidRDefault="008550E2" w:rsidP="008550E2">
      <w:pPr>
        <w:spacing w:after="0" w:line="240" w:lineRule="auto"/>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8550E2" w:rsidRPr="000E1822" w:rsidRDefault="008550E2" w:rsidP="008550E2">
      <w:pPr>
        <w:spacing w:after="0" w:line="240" w:lineRule="auto"/>
        <w:rPr>
          <w:rFonts w:ascii="Times New Roman" w:eastAsia="Times New Roman" w:hAnsi="Times New Roman" w:cs="Times New Roman"/>
          <w:b/>
          <w:bCs/>
          <w:i/>
          <w:color w:val="000000"/>
          <w:sz w:val="24"/>
          <w:szCs w:val="24"/>
          <w:lang w:eastAsia="bg-BG"/>
        </w:rPr>
      </w:pPr>
    </w:p>
    <w:p w:rsidR="008550E2" w:rsidRPr="000E1822" w:rsidRDefault="008550E2" w:rsidP="008550E2">
      <w:pPr>
        <w:spacing w:after="0" w:line="240" w:lineRule="auto"/>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CE1CA6" w:rsidRDefault="00CE1CA6" w:rsidP="008E4708">
      <w:pPr>
        <w:jc w:val="right"/>
        <w:rPr>
          <w:rFonts w:ascii="Times New Roman" w:hAnsi="Times New Roman"/>
          <w:i/>
          <w:szCs w:val="20"/>
        </w:rPr>
      </w:pPr>
    </w:p>
    <w:p w:rsidR="008E4708" w:rsidRPr="00CC240D" w:rsidRDefault="008E4708" w:rsidP="00495EF1">
      <w:pPr>
        <w:pageBreakBefore/>
        <w:jc w:val="right"/>
        <w:rPr>
          <w:rFonts w:ascii="Times New Roman" w:hAnsi="Times New Roman"/>
          <w:i/>
          <w:szCs w:val="20"/>
        </w:rPr>
      </w:pPr>
      <w:r w:rsidRPr="00CC240D">
        <w:rPr>
          <w:rFonts w:ascii="Times New Roman" w:hAnsi="Times New Roman"/>
          <w:i/>
          <w:szCs w:val="20"/>
        </w:rPr>
        <w:lastRenderedPageBreak/>
        <w:t xml:space="preserve">Приложение ОБРАЗЕЦ № 7 </w:t>
      </w:r>
    </w:p>
    <w:p w:rsidR="008E4708" w:rsidRPr="00CC240D" w:rsidRDefault="008E4708" w:rsidP="008E4708">
      <w:pPr>
        <w:spacing w:after="0" w:line="240" w:lineRule="auto"/>
        <w:jc w:val="center"/>
        <w:rPr>
          <w:rFonts w:ascii="Times New Roman" w:eastAsia="Times New Roman" w:hAnsi="Times New Roman" w:cs="Times New Roman"/>
          <w:b/>
          <w:sz w:val="24"/>
          <w:szCs w:val="24"/>
        </w:rPr>
      </w:pPr>
    </w:p>
    <w:p w:rsidR="008E4708" w:rsidRPr="00CC240D" w:rsidRDefault="008E4708" w:rsidP="008E4708">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 xml:space="preserve">Д Е К Л А Р А Ц И Я </w:t>
      </w: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CC240D" w:rsidRDefault="008E4708" w:rsidP="008E4708">
      <w:pPr>
        <w:spacing w:after="0" w:line="240" w:lineRule="auto"/>
        <w:rPr>
          <w:rFonts w:ascii="Times New Roman" w:eastAsia="Times New Roman" w:hAnsi="Times New Roman" w:cs="Times New Roman"/>
          <w:sz w:val="24"/>
          <w:szCs w:val="24"/>
          <w:lang w:val="en-US"/>
        </w:rPr>
      </w:pPr>
    </w:p>
    <w:p w:rsidR="008E4708" w:rsidRPr="00452EE7" w:rsidRDefault="008E4708" w:rsidP="008E4708">
      <w:pPr>
        <w:spacing w:after="0" w:line="240" w:lineRule="auto"/>
        <w:ind w:firstLine="851"/>
        <w:jc w:val="both"/>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Долуподписаният</w:t>
      </w:r>
      <w:r w:rsidRPr="00452EE7">
        <w:rPr>
          <w:rFonts w:ascii="Times New Roman" w:eastAsia="Times New Roman" w:hAnsi="Times New Roman" w:cs="Times New Roman"/>
          <w:b/>
          <w:sz w:val="24"/>
          <w:szCs w:val="24"/>
        </w:rPr>
        <w:t>/</w:t>
      </w:r>
      <w:r w:rsidRPr="00452EE7">
        <w:rPr>
          <w:rFonts w:ascii="Times New Roman" w:eastAsia="Times New Roman" w:hAnsi="Times New Roman" w:cs="Times New Roman"/>
          <w:sz w:val="24"/>
          <w:szCs w:val="24"/>
        </w:rPr>
        <w:t>ата ..................................................................................</w:t>
      </w:r>
      <w:r w:rsidRPr="00452EE7">
        <w:rPr>
          <w:rFonts w:ascii="Times New Roman" w:eastAsia="Times New Roman" w:hAnsi="Times New Roman" w:cs="Times New Roman"/>
          <w:i/>
          <w:color w:val="808080"/>
          <w:sz w:val="24"/>
          <w:szCs w:val="24"/>
        </w:rPr>
        <w:t xml:space="preserve"> (трите имена)</w:t>
      </w:r>
      <w:r w:rsidRPr="00452EE7">
        <w:rPr>
          <w:rFonts w:ascii="Times New Roman" w:eastAsia="Times New Roman" w:hAnsi="Times New Roman" w:cs="Times New Roman"/>
          <w:sz w:val="24"/>
          <w:szCs w:val="24"/>
        </w:rPr>
        <w:t>, с данни по документ за самоличност .........................................................</w:t>
      </w:r>
      <w:r w:rsidRPr="00452EE7">
        <w:rPr>
          <w:rFonts w:ascii="Times New Roman" w:eastAsia="Times New Roman" w:hAnsi="Times New Roman" w:cs="Times New Roman"/>
          <w:color w:val="808080"/>
          <w:sz w:val="24"/>
          <w:szCs w:val="24"/>
        </w:rPr>
        <w:t xml:space="preserve"> </w:t>
      </w:r>
      <w:r w:rsidRPr="00452EE7">
        <w:rPr>
          <w:rFonts w:ascii="Times New Roman" w:eastAsia="Times New Roman" w:hAnsi="Times New Roman" w:cs="Times New Roman"/>
          <w:i/>
          <w:color w:val="808080"/>
          <w:sz w:val="24"/>
          <w:szCs w:val="24"/>
        </w:rPr>
        <w:t>(номер на лична карта, д</w:t>
      </w:r>
      <w:r w:rsidR="00407E18">
        <w:rPr>
          <w:rFonts w:ascii="Times New Roman" w:eastAsia="Times New Roman" w:hAnsi="Times New Roman" w:cs="Times New Roman"/>
          <w:i/>
          <w:color w:val="808080"/>
          <w:sz w:val="24"/>
          <w:szCs w:val="24"/>
        </w:rPr>
        <w:t>ата, орган и място на издаване</w:t>
      </w:r>
      <w:r w:rsidRPr="00452EE7">
        <w:rPr>
          <w:rFonts w:ascii="Times New Roman" w:eastAsia="Times New Roman" w:hAnsi="Times New Roman" w:cs="Times New Roman"/>
          <w:i/>
          <w:color w:val="808080"/>
          <w:sz w:val="24"/>
          <w:szCs w:val="24"/>
        </w:rPr>
        <w:t>)</w:t>
      </w:r>
      <w:r w:rsidRPr="00452EE7">
        <w:rPr>
          <w:rFonts w:ascii="Times New Roman" w:eastAsia="Times New Roman" w:hAnsi="Times New Roman" w:cs="Times New Roman"/>
          <w:sz w:val="24"/>
          <w:szCs w:val="24"/>
        </w:rPr>
        <w:t>, с адрес: .................................................................................,</w:t>
      </w:r>
    </w:p>
    <w:p w:rsidR="008E4708" w:rsidRPr="00452EE7" w:rsidRDefault="008E4708" w:rsidP="008E4708">
      <w:pPr>
        <w:spacing w:after="0" w:line="240" w:lineRule="auto"/>
        <w:jc w:val="both"/>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представляващ/а ...................................................</w:t>
      </w:r>
      <w:r w:rsidRPr="00452EE7">
        <w:rPr>
          <w:rFonts w:ascii="Times New Roman" w:eastAsia="Times New Roman" w:hAnsi="Times New Roman" w:cs="Times New Roman"/>
          <w:i/>
          <w:color w:val="808080"/>
          <w:sz w:val="24"/>
          <w:szCs w:val="24"/>
        </w:rPr>
        <w:t xml:space="preserve"> (наименование на фирмата-участник в избора на изпълнител на обществената поръчка)</w:t>
      </w:r>
      <w:r w:rsidRPr="00452EE7">
        <w:rPr>
          <w:rFonts w:ascii="Times New Roman" w:eastAsia="Times New Roman" w:hAnsi="Times New Roman" w:cs="Times New Roman"/>
          <w:sz w:val="24"/>
          <w:szCs w:val="24"/>
        </w:rPr>
        <w:t xml:space="preserve">, ЕИК ..................., седалище и адрес на управление: .........................................., в качеството ми на .................... </w:t>
      </w:r>
      <w:r w:rsidRPr="00452EE7">
        <w:rPr>
          <w:rFonts w:ascii="Times New Roman" w:eastAsia="Times New Roman" w:hAnsi="Times New Roman" w:cs="Times New Roman"/>
          <w:i/>
          <w:color w:val="808080"/>
          <w:sz w:val="24"/>
          <w:szCs w:val="24"/>
        </w:rPr>
        <w:t>(длъжност във фирмата-участник)</w:t>
      </w:r>
      <w:r w:rsidRPr="00452EE7">
        <w:rPr>
          <w:rFonts w:ascii="Times New Roman" w:eastAsia="Times New Roman" w:hAnsi="Times New Roman" w:cs="Times New Roman"/>
          <w:sz w:val="24"/>
          <w:szCs w:val="24"/>
        </w:rPr>
        <w:t>,</w:t>
      </w:r>
    </w:p>
    <w:p w:rsidR="008E4708" w:rsidRPr="00452EE7" w:rsidRDefault="008E4708" w:rsidP="008E4708">
      <w:pPr>
        <w:spacing w:after="0" w:line="240" w:lineRule="auto"/>
        <w:jc w:val="both"/>
        <w:rPr>
          <w:rFonts w:ascii="Times New Roman" w:eastAsia="Times New Roman" w:hAnsi="Times New Roman" w:cs="Times New Roman"/>
          <w:i/>
          <w:color w:val="808080"/>
          <w:sz w:val="24"/>
          <w:szCs w:val="24"/>
        </w:rPr>
      </w:pPr>
    </w:p>
    <w:p w:rsidR="008E4708" w:rsidRPr="00452EE7" w:rsidRDefault="008E4708" w:rsidP="008E4708">
      <w:pPr>
        <w:spacing w:after="0" w:line="240" w:lineRule="auto"/>
        <w:outlineLvl w:val="5"/>
        <w:rPr>
          <w:rFonts w:ascii="Times New Roman" w:eastAsia="Times New Roman" w:hAnsi="Times New Roman" w:cs="Times New Roman"/>
          <w:b/>
          <w:bCs/>
          <w:sz w:val="24"/>
          <w:szCs w:val="24"/>
        </w:rPr>
      </w:pPr>
    </w:p>
    <w:p w:rsidR="008E4708" w:rsidRPr="00452EE7" w:rsidRDefault="008E4708" w:rsidP="008E4708">
      <w:pPr>
        <w:spacing w:after="0" w:line="240" w:lineRule="auto"/>
        <w:jc w:val="center"/>
        <w:outlineLvl w:val="5"/>
        <w:rPr>
          <w:rFonts w:ascii="Times New Roman" w:eastAsia="Times New Roman" w:hAnsi="Times New Roman" w:cs="Times New Roman"/>
          <w:b/>
          <w:bCs/>
          <w:sz w:val="24"/>
          <w:szCs w:val="24"/>
        </w:rPr>
      </w:pPr>
      <w:r w:rsidRPr="00452EE7">
        <w:rPr>
          <w:rFonts w:ascii="Times New Roman" w:eastAsia="Times New Roman" w:hAnsi="Times New Roman" w:cs="Times New Roman"/>
          <w:b/>
          <w:bCs/>
          <w:sz w:val="24"/>
          <w:szCs w:val="24"/>
        </w:rPr>
        <w:t>ДЕКЛАРИРАМ:</w:t>
      </w:r>
    </w:p>
    <w:p w:rsidR="008E4708" w:rsidRPr="00452EE7" w:rsidRDefault="008E4708" w:rsidP="008E4708">
      <w:pPr>
        <w:spacing w:after="0" w:line="240" w:lineRule="auto"/>
        <w:rPr>
          <w:rFonts w:ascii="Times New Roman" w:eastAsia="Times New Roman" w:hAnsi="Times New Roman" w:cs="Times New Roman"/>
          <w:sz w:val="20"/>
          <w:szCs w:val="20"/>
        </w:rPr>
      </w:pPr>
    </w:p>
    <w:p w:rsidR="008E4708" w:rsidRPr="00452EE7" w:rsidRDefault="008E4708" w:rsidP="008E4708">
      <w:pPr>
        <w:spacing w:after="0" w:line="240" w:lineRule="auto"/>
        <w:rPr>
          <w:rFonts w:ascii="Times New Roman" w:eastAsia="Times New Roman" w:hAnsi="Times New Roman" w:cs="Times New Roman"/>
          <w:sz w:val="24"/>
          <w:szCs w:val="24"/>
        </w:rPr>
      </w:pPr>
    </w:p>
    <w:p w:rsidR="008E4708" w:rsidRPr="00452EE7" w:rsidRDefault="008E4708" w:rsidP="008E4708">
      <w:pPr>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sz w:val="24"/>
          <w:szCs w:val="24"/>
        </w:rPr>
        <w:t xml:space="preserve">1. Приемам условията в проекта на договор за изпълнение на обществена поръчка с предмет: </w:t>
      </w:r>
      <w:r w:rsidRPr="00452EE7">
        <w:rPr>
          <w:rFonts w:ascii="Times New Roman" w:eastAsia="Times New Roman" w:hAnsi="Times New Roman" w:cs="Times New Roman"/>
          <w:b/>
          <w:bCs/>
          <w:color w:val="000000"/>
          <w:sz w:val="24"/>
          <w:szCs w:val="24"/>
        </w:rPr>
        <w:t xml:space="preserve">„Извършване на строително-монтажни работи (текущ ремонт) в помещения в Национална следствена служба“,, </w:t>
      </w:r>
      <w:r w:rsidRPr="00452EE7">
        <w:rPr>
          <w:rFonts w:ascii="Times New Roman" w:eastAsia="Times New Roman" w:hAnsi="Times New Roman" w:cs="Times New Roman"/>
          <w:bCs/>
          <w:sz w:val="24"/>
          <w:szCs w:val="24"/>
          <w:lang w:eastAsia="bg-BG"/>
        </w:rPr>
        <w:t>приложен към документацията за участие.</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 xml:space="preserve"> </w:t>
      </w:r>
    </w:p>
    <w:p w:rsidR="008E4708" w:rsidRPr="00452EE7" w:rsidRDefault="008E4708" w:rsidP="00B2785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bg-BG"/>
        </w:rPr>
      </w:pPr>
      <w:r w:rsidRPr="00452EE7">
        <w:rPr>
          <w:rFonts w:ascii="Times New Roman" w:eastAsia="Times New Roman" w:hAnsi="Times New Roman" w:cs="Times New Roman"/>
          <w:bCs/>
          <w:sz w:val="24"/>
          <w:szCs w:val="24"/>
          <w:lang w:eastAsia="bg-BG"/>
        </w:rPr>
        <w:t>2. Ако представляваният от мен участник бъде определен за изпълнител на поръчката, ще подпиша договора в предложения вид.</w:t>
      </w: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8E4708" w:rsidRPr="00452EE7" w:rsidRDefault="008E4708" w:rsidP="008E4708">
      <w:pPr>
        <w:spacing w:after="0" w:line="240" w:lineRule="auto"/>
        <w:ind w:hanging="283"/>
        <w:rPr>
          <w:rFonts w:ascii="Times New Roman" w:eastAsia="Times New Roman" w:hAnsi="Times New Roman" w:cs="Times New Roman"/>
          <w:sz w:val="24"/>
          <w:szCs w:val="24"/>
        </w:rPr>
      </w:pPr>
    </w:p>
    <w:p w:rsidR="008E4708" w:rsidRPr="00452EE7" w:rsidRDefault="008E4708" w:rsidP="008E4708">
      <w:pPr>
        <w:spacing w:after="0" w:line="240" w:lineRule="auto"/>
        <w:rPr>
          <w:rFonts w:ascii="Times New Roman" w:eastAsia="Times New Roman" w:hAnsi="Times New Roman" w:cs="Times New Roman"/>
          <w:sz w:val="24"/>
          <w:szCs w:val="24"/>
        </w:rPr>
      </w:pPr>
      <w:r w:rsidRPr="00452EE7">
        <w:rPr>
          <w:rFonts w:ascii="Times New Roman" w:eastAsia="Times New Roman" w:hAnsi="Times New Roman" w:cs="Times New Roman"/>
          <w:sz w:val="24"/>
          <w:szCs w:val="24"/>
        </w:rPr>
        <w:t xml:space="preserve">Дата: ......................  </w:t>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r>
      <w:r w:rsidRPr="00452EE7">
        <w:rPr>
          <w:rFonts w:ascii="Times New Roman" w:eastAsia="Times New Roman" w:hAnsi="Times New Roman" w:cs="Times New Roman"/>
          <w:sz w:val="24"/>
          <w:szCs w:val="24"/>
        </w:rPr>
        <w:tab/>
        <w:t xml:space="preserve">                                         </w:t>
      </w:r>
      <w:r w:rsidRPr="00452EE7">
        <w:rPr>
          <w:rFonts w:ascii="Times New Roman" w:eastAsia="Times New Roman" w:hAnsi="Times New Roman" w:cs="Times New Roman"/>
          <w:b/>
          <w:sz w:val="24"/>
          <w:szCs w:val="24"/>
        </w:rPr>
        <w:t>ДЕКЛАРАТОР:</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ind w:firstLine="720"/>
        <w:rPr>
          <w:rFonts w:ascii="Times New Roman" w:eastAsia="Times New Roman" w:hAnsi="Times New Roman" w:cs="Times New Roman"/>
          <w:sz w:val="24"/>
          <w:szCs w:val="24"/>
        </w:rPr>
      </w:pPr>
      <w:r w:rsidRPr="00452EE7">
        <w:rPr>
          <w:rFonts w:ascii="Times New Roman" w:eastAsia="Times New Roman" w:hAnsi="Times New Roman" w:cs="Times New Roman"/>
          <w:i/>
          <w:color w:val="808080"/>
          <w:sz w:val="24"/>
          <w:szCs w:val="24"/>
        </w:rPr>
        <w:t xml:space="preserve">                                                                                                                        (подпис и печат)</w:t>
      </w:r>
      <w:r w:rsidRPr="00452EE7">
        <w:rPr>
          <w:rFonts w:ascii="Times New Roman" w:eastAsia="Times New Roman" w:hAnsi="Times New Roman" w:cs="Times New Roman"/>
          <w:sz w:val="24"/>
          <w:szCs w:val="24"/>
        </w:rPr>
        <w:t xml:space="preserve"> </w:t>
      </w:r>
    </w:p>
    <w:p w:rsidR="008E4708" w:rsidRPr="00452EE7" w:rsidRDefault="008E4708" w:rsidP="008E4708">
      <w:pPr>
        <w:spacing w:after="0" w:line="240" w:lineRule="auto"/>
        <w:rPr>
          <w:rFonts w:ascii="Times New Roman" w:eastAsia="Times New Roman" w:hAnsi="Times New Roman" w:cs="Times New Roman"/>
          <w:color w:val="000000" w:themeColor="text1"/>
          <w:sz w:val="24"/>
          <w:szCs w:val="24"/>
        </w:rPr>
      </w:pPr>
      <w:r w:rsidRPr="00452EE7">
        <w:rPr>
          <w:rFonts w:ascii="Times New Roman" w:eastAsia="Times New Roman" w:hAnsi="Times New Roman" w:cs="Times New Roman"/>
          <w:b/>
          <w:color w:val="000000" w:themeColor="text1"/>
          <w:sz w:val="24"/>
          <w:szCs w:val="24"/>
        </w:rPr>
        <w:tab/>
        <w:t xml:space="preserve">  </w:t>
      </w: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8E4708" w:rsidRPr="00452EE7" w:rsidRDefault="008E4708"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Pr="00452EE7"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63489F" w:rsidRPr="00CC240D" w:rsidRDefault="0063489F" w:rsidP="0063489F">
      <w:pPr>
        <w:tabs>
          <w:tab w:val="left" w:pos="7380"/>
        </w:tabs>
        <w:spacing w:after="0" w:line="360" w:lineRule="auto"/>
        <w:ind w:firstLine="528"/>
        <w:jc w:val="both"/>
        <w:rPr>
          <w:rFonts w:ascii="Times New Roman" w:eastAsia="Times New Roman" w:hAnsi="Times New Roman" w:cs="Times New Roman"/>
          <w:i/>
          <w:sz w:val="24"/>
          <w:szCs w:val="24"/>
          <w:lang w:eastAsia="bg-BG"/>
        </w:rPr>
      </w:pPr>
    </w:p>
    <w:p w:rsidR="0063489F" w:rsidRPr="00CC240D" w:rsidRDefault="0063489F" w:rsidP="0063489F">
      <w:pPr>
        <w:tabs>
          <w:tab w:val="left" w:pos="7380"/>
        </w:tabs>
        <w:spacing w:after="0" w:line="360" w:lineRule="auto"/>
        <w:ind w:right="-108" w:firstLine="528"/>
        <w:jc w:val="both"/>
        <w:rPr>
          <w:rFonts w:ascii="Times New Roman" w:eastAsia="Times New Roman" w:hAnsi="Times New Roman" w:cs="Times New Roman"/>
          <w:i/>
          <w:sz w:val="24"/>
          <w:szCs w:val="24"/>
          <w:lang w:eastAsia="bg-BG"/>
        </w:rPr>
      </w:pPr>
    </w:p>
    <w:p w:rsidR="0063489F" w:rsidRPr="00CC240D" w:rsidRDefault="0063489F" w:rsidP="0063489F">
      <w:pPr>
        <w:tabs>
          <w:tab w:val="left" w:pos="7380"/>
        </w:tabs>
        <w:spacing w:after="0" w:line="360" w:lineRule="auto"/>
        <w:ind w:right="-108" w:firstLine="528"/>
        <w:jc w:val="both"/>
        <w:rPr>
          <w:rFonts w:ascii="Times New Roman" w:eastAsia="Times New Roman" w:hAnsi="Times New Roman" w:cs="Times New Roman"/>
          <w:i/>
          <w:sz w:val="24"/>
          <w:szCs w:val="24"/>
          <w:lang w:eastAsia="bg-BG"/>
        </w:rPr>
      </w:pPr>
    </w:p>
    <w:p w:rsidR="0063489F" w:rsidRPr="00CC240D" w:rsidRDefault="0063489F" w:rsidP="00495EF1">
      <w:pPr>
        <w:pageBreakBefore/>
        <w:tabs>
          <w:tab w:val="center" w:pos="4536"/>
          <w:tab w:val="right" w:pos="9072"/>
        </w:tabs>
        <w:spacing w:after="0" w:line="240" w:lineRule="auto"/>
        <w:jc w:val="right"/>
        <w:rPr>
          <w:rFonts w:ascii="Times New Roman" w:eastAsia="Times New Roman" w:hAnsi="Times New Roman" w:cs="Times New Roman"/>
          <w:i/>
          <w:sz w:val="24"/>
          <w:szCs w:val="24"/>
          <w:lang w:val="ru-RU" w:eastAsia="bg-BG"/>
        </w:rPr>
      </w:pPr>
      <w:r w:rsidRPr="00CC240D">
        <w:rPr>
          <w:rFonts w:ascii="Times New Roman" w:eastAsia="Times New Roman" w:hAnsi="Times New Roman" w:cs="Times New Roman"/>
          <w:b/>
          <w:i/>
          <w:sz w:val="24"/>
          <w:szCs w:val="24"/>
          <w:lang w:val="ru-RU" w:eastAsia="bg-BG"/>
        </w:rPr>
        <w:lastRenderedPageBreak/>
        <w:t xml:space="preserve"> </w:t>
      </w:r>
      <w:r w:rsidRPr="00CC240D">
        <w:rPr>
          <w:rFonts w:ascii="Times New Roman" w:eastAsia="Times New Roman" w:hAnsi="Times New Roman" w:cs="Times New Roman"/>
          <w:i/>
          <w:sz w:val="24"/>
          <w:szCs w:val="24"/>
          <w:lang w:val="ru-RU" w:eastAsia="bg-BG"/>
        </w:rPr>
        <w:t>Приложение ОБРАЗЕЦ №</w:t>
      </w:r>
      <w:r>
        <w:rPr>
          <w:rFonts w:ascii="Times New Roman" w:eastAsia="Times New Roman" w:hAnsi="Times New Roman" w:cs="Times New Roman"/>
          <w:i/>
          <w:sz w:val="24"/>
          <w:szCs w:val="24"/>
          <w:lang w:val="ru-RU" w:eastAsia="bg-BG"/>
        </w:rPr>
        <w:t xml:space="preserve"> </w:t>
      </w:r>
      <w:r w:rsidR="001732BA">
        <w:rPr>
          <w:rFonts w:ascii="Times New Roman" w:eastAsia="Times New Roman" w:hAnsi="Times New Roman" w:cs="Times New Roman"/>
          <w:i/>
          <w:sz w:val="24"/>
          <w:szCs w:val="24"/>
          <w:lang w:val="ru-RU" w:eastAsia="bg-BG"/>
        </w:rPr>
        <w:t>8</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 Е К Л А Р А Ц И Я</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за срока на валидност на офертата</w:t>
      </w: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40"/>
        <w:jc w:val="both"/>
        <w:rPr>
          <w:rFonts w:ascii="Times New Roman" w:eastAsia="Times New Roman" w:hAnsi="Times New Roman" w:cs="Times New Roman"/>
          <w:i/>
          <w:color w:val="808080"/>
          <w:sz w:val="24"/>
          <w:szCs w:val="24"/>
          <w:lang w:eastAsia="bg-BG"/>
        </w:rPr>
      </w:pPr>
      <w:r w:rsidRPr="00CC240D">
        <w:rPr>
          <w:rFonts w:ascii="Times New Roman" w:eastAsia="Times New Roman" w:hAnsi="Times New Roman" w:cs="Times New Roman"/>
          <w:sz w:val="24"/>
          <w:szCs w:val="24"/>
          <w:lang w:eastAsia="bg-BG"/>
        </w:rPr>
        <w:t>Долуподписаният</w:t>
      </w:r>
      <w:r w:rsidRPr="00CC240D">
        <w:rPr>
          <w:rFonts w:ascii="Times New Roman" w:eastAsia="Times New Roman" w:hAnsi="Times New Roman" w:cs="Times New Roman"/>
          <w:b/>
          <w:sz w:val="24"/>
          <w:szCs w:val="24"/>
          <w:lang w:eastAsia="bg-BG"/>
        </w:rPr>
        <w:t>/</w:t>
      </w:r>
      <w:r w:rsidRPr="00CC240D">
        <w:rPr>
          <w:rFonts w:ascii="Times New Roman" w:eastAsia="Times New Roman" w:hAnsi="Times New Roman" w:cs="Times New Roman"/>
          <w:sz w:val="24"/>
          <w:szCs w:val="24"/>
          <w:lang w:eastAsia="bg-BG"/>
        </w:rPr>
        <w:t>ата ....................................................................................</w:t>
      </w:r>
      <w:r w:rsidRPr="00CC240D">
        <w:rPr>
          <w:rFonts w:ascii="Times New Roman" w:eastAsia="Times New Roman" w:hAnsi="Times New Roman" w:cs="Times New Roman"/>
          <w:i/>
          <w:color w:val="808080"/>
          <w:sz w:val="24"/>
          <w:szCs w:val="24"/>
          <w:lang w:eastAsia="bg-BG"/>
        </w:rPr>
        <w:t xml:space="preserve"> (трите имена)</w:t>
      </w:r>
      <w:r w:rsidRPr="00CC240D">
        <w:rPr>
          <w:rFonts w:ascii="Times New Roman" w:eastAsia="Times New Roman" w:hAnsi="Times New Roman" w:cs="Times New Roman"/>
          <w:sz w:val="24"/>
          <w:szCs w:val="24"/>
          <w:lang w:eastAsia="bg-BG"/>
        </w:rPr>
        <w:t>,</w:t>
      </w:r>
    </w:p>
    <w:p w:rsidR="0063489F" w:rsidRPr="00CC240D" w:rsidRDefault="0063489F" w:rsidP="00D3415D">
      <w:pPr>
        <w:spacing w:after="0" w:line="240" w:lineRule="auto"/>
        <w:ind w:left="567"/>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адрес:.........................................................................................</w:t>
      </w:r>
      <w:r w:rsidRPr="00CC240D">
        <w:rPr>
          <w:rFonts w:ascii="Times New Roman" w:eastAsia="Times New Roman" w:hAnsi="Times New Roman" w:cs="Times New Roman"/>
          <w:sz w:val="24"/>
          <w:szCs w:val="24"/>
          <w:lang w:val="en-US" w:eastAsia="bg-BG"/>
        </w:rPr>
        <w:t>......</w:t>
      </w:r>
      <w:r w:rsidRPr="00CC240D">
        <w:rPr>
          <w:rFonts w:ascii="Times New Roman" w:eastAsia="Times New Roman" w:hAnsi="Times New Roman" w:cs="Times New Roman"/>
          <w:sz w:val="24"/>
          <w:szCs w:val="24"/>
          <w:lang w:val="ru-RU" w:eastAsia="bg-BG"/>
        </w:rPr>
        <w:t>.........................................</w:t>
      </w:r>
      <w:r w:rsidRPr="00CC240D">
        <w:rPr>
          <w:rFonts w:ascii="Times New Roman" w:eastAsia="Times New Roman" w:hAnsi="Times New Roman" w:cs="Times New Roman"/>
          <w:sz w:val="24"/>
          <w:szCs w:val="24"/>
          <w:lang w:eastAsia="bg-BG"/>
        </w:rPr>
        <w:t>..,</w:t>
      </w:r>
    </w:p>
    <w:p w:rsidR="0063489F" w:rsidRPr="00CC240D" w:rsidRDefault="0063489F" w:rsidP="0063489F">
      <w:pPr>
        <w:tabs>
          <w:tab w:val="left" w:pos="851"/>
          <w:tab w:val="left" w:pos="1134"/>
          <w:tab w:val="left" w:pos="1276"/>
        </w:tabs>
        <w:spacing w:after="0" w:line="240" w:lineRule="auto"/>
        <w:ind w:left="568"/>
        <w:jc w:val="both"/>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sz w:val="24"/>
          <w:szCs w:val="24"/>
          <w:lang w:eastAsia="bg-BG"/>
        </w:rPr>
        <w:t xml:space="preserve">представляващ/а </w:t>
      </w:r>
      <w:r w:rsidRPr="00CC240D">
        <w:rPr>
          <w:rFonts w:ascii="Times New Roman" w:eastAsia="Times New Roman" w:hAnsi="Times New Roman" w:cs="Times New Roman"/>
          <w:sz w:val="24"/>
          <w:szCs w:val="24"/>
          <w:lang w:val="ru-RU" w:eastAsia="bg-BG"/>
        </w:rPr>
        <w:t>...............................................................</w:t>
      </w:r>
      <w:r w:rsidRPr="00CC240D">
        <w:rPr>
          <w:rFonts w:ascii="Times New Roman" w:eastAsia="Times New Roman" w:hAnsi="Times New Roman" w:cs="Times New Roman"/>
          <w:i/>
          <w:color w:val="808080"/>
          <w:sz w:val="24"/>
          <w:szCs w:val="24"/>
          <w:lang w:val="ru-RU" w:eastAsia="bg-BG"/>
        </w:rPr>
        <w:t xml:space="preserve"> (наименование на </w:t>
      </w:r>
      <w:proofErr w:type="spellStart"/>
      <w:r w:rsidRPr="00CC240D">
        <w:rPr>
          <w:rFonts w:ascii="Times New Roman" w:eastAsia="Times New Roman" w:hAnsi="Times New Roman" w:cs="Times New Roman"/>
          <w:i/>
          <w:color w:val="808080"/>
          <w:sz w:val="24"/>
          <w:szCs w:val="24"/>
          <w:lang w:val="ru-RU" w:eastAsia="bg-BG"/>
        </w:rPr>
        <w:t>фирмата</w:t>
      </w:r>
      <w:proofErr w:type="spellEnd"/>
      <w:r w:rsidRPr="00CC240D">
        <w:rPr>
          <w:rFonts w:ascii="Times New Roman" w:eastAsia="Times New Roman" w:hAnsi="Times New Roman" w:cs="Times New Roman"/>
          <w:i/>
          <w:color w:val="808080"/>
          <w:sz w:val="24"/>
          <w:szCs w:val="24"/>
          <w:lang w:val="ru-RU" w:eastAsia="bg-BG"/>
        </w:rPr>
        <w:t xml:space="preserve">-участник в </w:t>
      </w:r>
      <w:proofErr w:type="spellStart"/>
      <w:r w:rsidRPr="00CC240D">
        <w:rPr>
          <w:rFonts w:ascii="Times New Roman" w:eastAsia="Times New Roman" w:hAnsi="Times New Roman" w:cs="Times New Roman"/>
          <w:i/>
          <w:color w:val="808080"/>
          <w:sz w:val="24"/>
          <w:szCs w:val="24"/>
          <w:lang w:val="ru-RU" w:eastAsia="bg-BG"/>
        </w:rPr>
        <w:t>избора</w:t>
      </w:r>
      <w:proofErr w:type="spellEnd"/>
      <w:r w:rsidRPr="00CC240D">
        <w:rPr>
          <w:rFonts w:ascii="Times New Roman" w:eastAsia="Times New Roman" w:hAnsi="Times New Roman" w:cs="Times New Roman"/>
          <w:i/>
          <w:color w:val="808080"/>
          <w:sz w:val="24"/>
          <w:szCs w:val="24"/>
          <w:lang w:val="ru-RU" w:eastAsia="bg-BG"/>
        </w:rPr>
        <w:t xml:space="preserve"> на </w:t>
      </w:r>
      <w:proofErr w:type="spellStart"/>
      <w:r w:rsidRPr="00CC240D">
        <w:rPr>
          <w:rFonts w:ascii="Times New Roman" w:eastAsia="Times New Roman" w:hAnsi="Times New Roman" w:cs="Times New Roman"/>
          <w:i/>
          <w:color w:val="808080"/>
          <w:sz w:val="24"/>
          <w:szCs w:val="24"/>
          <w:lang w:val="ru-RU" w:eastAsia="bg-BG"/>
        </w:rPr>
        <w:t>изпълнител</w:t>
      </w:r>
      <w:proofErr w:type="spellEnd"/>
      <w:r w:rsidRPr="00CC240D">
        <w:rPr>
          <w:rFonts w:ascii="Times New Roman" w:eastAsia="Times New Roman" w:hAnsi="Times New Roman" w:cs="Times New Roman"/>
          <w:i/>
          <w:color w:val="808080"/>
          <w:sz w:val="24"/>
          <w:szCs w:val="24"/>
          <w:lang w:val="ru-RU" w:eastAsia="bg-BG"/>
        </w:rPr>
        <w:t xml:space="preserve"> на </w:t>
      </w:r>
      <w:r w:rsidRPr="00CC240D">
        <w:rPr>
          <w:rFonts w:ascii="Times New Roman" w:eastAsia="Times New Roman" w:hAnsi="Times New Roman" w:cs="Times New Roman"/>
          <w:i/>
          <w:color w:val="808080"/>
          <w:sz w:val="24"/>
          <w:szCs w:val="24"/>
          <w:lang w:eastAsia="bg-BG"/>
        </w:rPr>
        <w:t xml:space="preserve">обществена поръчка с предмет </w:t>
      </w:r>
      <w:r w:rsidRPr="00CC240D">
        <w:rPr>
          <w:rFonts w:ascii="Times New Roman" w:eastAsia="Times New Roman" w:hAnsi="Times New Roman" w:cs="Times New Roman"/>
          <w:b/>
          <w:bCs/>
          <w:color w:val="000000"/>
          <w:sz w:val="24"/>
          <w:szCs w:val="24"/>
          <w:lang w:eastAsia="bg-BG"/>
        </w:rPr>
        <w:t>„Извършване на строително-монтажни работи (текущ ремонт) в помещения в Национална следствена служба“</w:t>
      </w:r>
      <w:r w:rsidRPr="00CC240D">
        <w:rPr>
          <w:rFonts w:ascii="Times New Roman" w:eastAsia="Times New Roman" w:hAnsi="Times New Roman" w:cs="Times New Roman"/>
          <w:sz w:val="24"/>
          <w:szCs w:val="24"/>
          <w:lang w:val="ru-RU" w:eastAsia="bg-BG"/>
        </w:rPr>
        <w:t xml:space="preserve">, </w:t>
      </w:r>
      <w:r w:rsidRPr="00CC240D">
        <w:rPr>
          <w:rFonts w:ascii="Times New Roman" w:eastAsia="Times New Roman" w:hAnsi="Times New Roman" w:cs="Times New Roman"/>
          <w:sz w:val="24"/>
          <w:szCs w:val="24"/>
          <w:lang w:eastAsia="bg-BG"/>
        </w:rPr>
        <w:t xml:space="preserve">ЕИК ................................., </w:t>
      </w:r>
      <w:r w:rsidRPr="00CC240D">
        <w:rPr>
          <w:rFonts w:ascii="Times New Roman" w:eastAsia="Times New Roman" w:hAnsi="Times New Roman" w:cs="Times New Roman"/>
          <w:sz w:val="24"/>
          <w:szCs w:val="24"/>
          <w:lang w:val="ru-RU" w:eastAsia="bg-BG"/>
        </w:rPr>
        <w:t>адрес на управление:</w:t>
      </w:r>
      <w:r w:rsidRPr="00CC240D">
        <w:rPr>
          <w:rFonts w:ascii="Times New Roman" w:eastAsia="Times New Roman" w:hAnsi="Times New Roman" w:cs="Times New Roman"/>
          <w:sz w:val="24"/>
          <w:szCs w:val="24"/>
          <w:lang w:eastAsia="bg-BG"/>
        </w:rPr>
        <w:t xml:space="preserve"> ............................................................................, </w:t>
      </w:r>
      <w:r w:rsidRPr="00CC240D">
        <w:rPr>
          <w:rFonts w:ascii="Times New Roman" w:eastAsia="Times New Roman" w:hAnsi="Times New Roman" w:cs="Times New Roman"/>
          <w:sz w:val="24"/>
          <w:szCs w:val="24"/>
          <w:lang w:val="ru-RU" w:eastAsia="bg-BG"/>
        </w:rPr>
        <w:t xml:space="preserve">в </w:t>
      </w:r>
      <w:proofErr w:type="spellStart"/>
      <w:r w:rsidRPr="00CC240D">
        <w:rPr>
          <w:rFonts w:ascii="Times New Roman" w:eastAsia="Times New Roman" w:hAnsi="Times New Roman" w:cs="Times New Roman"/>
          <w:sz w:val="24"/>
          <w:szCs w:val="24"/>
          <w:lang w:val="ru-RU" w:eastAsia="bg-BG"/>
        </w:rPr>
        <w:t>качеството</w:t>
      </w:r>
      <w:proofErr w:type="spellEnd"/>
      <w:r w:rsidRPr="00CC240D">
        <w:rPr>
          <w:rFonts w:ascii="Times New Roman" w:eastAsia="Times New Roman" w:hAnsi="Times New Roman" w:cs="Times New Roman"/>
          <w:sz w:val="24"/>
          <w:szCs w:val="24"/>
          <w:lang w:val="ru-RU" w:eastAsia="bg-BG"/>
        </w:rPr>
        <w:t xml:space="preserve"> ми на .............................. </w:t>
      </w:r>
      <w:r w:rsidRPr="00CC240D">
        <w:rPr>
          <w:rFonts w:ascii="Times New Roman" w:eastAsia="Times New Roman" w:hAnsi="Times New Roman" w:cs="Times New Roman"/>
          <w:i/>
          <w:color w:val="808080"/>
          <w:sz w:val="24"/>
          <w:szCs w:val="24"/>
          <w:lang w:val="ru-RU" w:eastAsia="bg-BG"/>
        </w:rPr>
        <w:t>(</w:t>
      </w:r>
      <w:proofErr w:type="spellStart"/>
      <w:r w:rsidRPr="00CC240D">
        <w:rPr>
          <w:rFonts w:ascii="Times New Roman" w:eastAsia="Times New Roman" w:hAnsi="Times New Roman" w:cs="Times New Roman"/>
          <w:i/>
          <w:color w:val="808080"/>
          <w:sz w:val="24"/>
          <w:szCs w:val="24"/>
          <w:lang w:val="ru-RU" w:eastAsia="bg-BG"/>
        </w:rPr>
        <w:t>длъжност</w:t>
      </w:r>
      <w:proofErr w:type="spellEnd"/>
      <w:r w:rsidRPr="00CC240D">
        <w:rPr>
          <w:rFonts w:ascii="Times New Roman" w:eastAsia="Times New Roman" w:hAnsi="Times New Roman" w:cs="Times New Roman"/>
          <w:i/>
          <w:color w:val="808080"/>
          <w:sz w:val="24"/>
          <w:szCs w:val="24"/>
          <w:lang w:val="ru-RU" w:eastAsia="bg-BG"/>
        </w:rPr>
        <w:t>)</w:t>
      </w:r>
      <w:r w:rsidRPr="00CC240D">
        <w:rPr>
          <w:rFonts w:ascii="Times New Roman" w:eastAsia="Times New Roman" w:hAnsi="Times New Roman" w:cs="Times New Roman"/>
          <w:sz w:val="24"/>
          <w:szCs w:val="24"/>
          <w:lang w:eastAsia="bg-BG"/>
        </w:rPr>
        <w:t>,</w:t>
      </w: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                                                                                  </w:t>
      </w:r>
    </w:p>
    <w:p w:rsidR="0063489F" w:rsidRPr="00CC240D" w:rsidRDefault="0063489F" w:rsidP="0063489F">
      <w:pPr>
        <w:spacing w:after="0" w:line="240" w:lineRule="auto"/>
        <w:jc w:val="center"/>
        <w:outlineLvl w:val="0"/>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ДЕКЛАРИРАМ, ЧЕ:</w:t>
      </w:r>
    </w:p>
    <w:p w:rsidR="0063489F" w:rsidRPr="00CC240D" w:rsidRDefault="0063489F" w:rsidP="0063489F">
      <w:pPr>
        <w:spacing w:after="0" w:line="240" w:lineRule="auto"/>
        <w:jc w:val="center"/>
        <w:rPr>
          <w:rFonts w:ascii="Times New Roman" w:eastAsia="Times New Roman" w:hAnsi="Times New Roman" w:cs="Times New Roman"/>
          <w:b/>
          <w:sz w:val="24"/>
          <w:szCs w:val="24"/>
          <w:lang w:eastAsia="bg-BG"/>
        </w:rPr>
      </w:pPr>
    </w:p>
    <w:p w:rsidR="0063489F" w:rsidRPr="00CC240D" w:rsidRDefault="0063489F" w:rsidP="0063489F">
      <w:pPr>
        <w:spacing w:after="0"/>
        <w:ind w:firstLine="540"/>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color w:val="000000"/>
          <w:sz w:val="24"/>
          <w:szCs w:val="24"/>
          <w:lang w:eastAsia="bg-BG"/>
        </w:rPr>
        <w:t>Срокът на валид</w:t>
      </w:r>
      <w:r w:rsidR="00AE5F66">
        <w:rPr>
          <w:rFonts w:ascii="Times New Roman" w:eastAsia="Times New Roman" w:hAnsi="Times New Roman" w:cs="Times New Roman"/>
          <w:color w:val="000000"/>
          <w:sz w:val="24"/>
          <w:szCs w:val="24"/>
          <w:lang w:eastAsia="bg-BG"/>
        </w:rPr>
        <w:t>ност е до 17.10.2016 г</w:t>
      </w:r>
      <w:r w:rsidRPr="00CC240D">
        <w:rPr>
          <w:rFonts w:ascii="Times New Roman" w:eastAsia="Times New Roman" w:hAnsi="Times New Roman" w:cs="Times New Roman"/>
          <w:sz w:val="24"/>
          <w:szCs w:val="24"/>
        </w:rPr>
        <w:t>.</w:t>
      </w:r>
      <w:r w:rsidR="00AE5F66">
        <w:rPr>
          <w:rFonts w:ascii="Times New Roman" w:eastAsia="Times New Roman" w:hAnsi="Times New Roman" w:cs="Times New Roman"/>
          <w:sz w:val="24"/>
          <w:szCs w:val="24"/>
        </w:rPr>
        <w:t xml:space="preserve"> включително.</w:t>
      </w:r>
      <w:r w:rsidRPr="00CC240D">
        <w:rPr>
          <w:rFonts w:ascii="Times New Roman" w:eastAsia="Times New Roman" w:hAnsi="Times New Roman" w:cs="Times New Roman"/>
          <w:sz w:val="24"/>
          <w:szCs w:val="24"/>
          <w:lang w:eastAsia="bg-BG"/>
        </w:rPr>
        <w:t xml:space="preserve"> Задължаваме се в течение на този срок да не оттегляме своята оферта. В течение на този срок офертата остава в сила и във всеки момент може да бъде реализирана.</w:t>
      </w:r>
    </w:p>
    <w:p w:rsidR="0063489F" w:rsidRPr="00CC240D" w:rsidRDefault="0063489F" w:rsidP="0063489F">
      <w:pPr>
        <w:spacing w:after="0" w:line="240" w:lineRule="auto"/>
        <w:jc w:val="both"/>
        <w:rPr>
          <w:rFonts w:ascii="Times New Roman" w:eastAsia="Times New Roman" w:hAnsi="Times New Roman" w:cs="Times New Roman"/>
          <w:sz w:val="24"/>
          <w:szCs w:val="24"/>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val="x-none"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spacing w:after="0" w:line="240" w:lineRule="auto"/>
        <w:ind w:firstLine="528"/>
        <w:jc w:val="both"/>
        <w:rPr>
          <w:rFonts w:ascii="Times New Roman" w:eastAsia="Times New Roman" w:hAnsi="Times New Roman" w:cs="Times New Roman"/>
          <w:sz w:val="24"/>
          <w:szCs w:val="24"/>
          <w:lang w:eastAsia="bg-BG"/>
        </w:rPr>
      </w:pPr>
    </w:p>
    <w:p w:rsidR="0063489F" w:rsidRPr="00CC240D" w:rsidRDefault="0063489F" w:rsidP="0063489F">
      <w:pPr>
        <w:tabs>
          <w:tab w:val="left" w:pos="4605"/>
          <w:tab w:val="left" w:pos="5760"/>
        </w:tabs>
        <w:spacing w:before="120"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Дата: .....................</w:t>
      </w:r>
      <w:r w:rsidRPr="00CC240D">
        <w:rPr>
          <w:rFonts w:ascii="Times New Roman" w:eastAsia="Times New Roman" w:hAnsi="Times New Roman" w:cs="Times New Roman"/>
          <w:sz w:val="24"/>
          <w:szCs w:val="24"/>
          <w:lang w:eastAsia="bg-BG"/>
        </w:rPr>
        <w:tab/>
      </w:r>
      <w:r w:rsidRPr="00CC240D">
        <w:rPr>
          <w:rFonts w:ascii="Times New Roman" w:eastAsia="Times New Roman" w:hAnsi="Times New Roman" w:cs="Times New Roman"/>
          <w:sz w:val="24"/>
          <w:szCs w:val="24"/>
          <w:lang w:eastAsia="bg-BG"/>
        </w:rPr>
        <w:tab/>
        <w:t xml:space="preserve">    ДЕКЛАРАТОР: ..............................</w:t>
      </w:r>
    </w:p>
    <w:p w:rsidR="0063489F" w:rsidRPr="00CC240D" w:rsidRDefault="0063489F" w:rsidP="0063489F">
      <w:pPr>
        <w:tabs>
          <w:tab w:val="left" w:pos="7380"/>
        </w:tabs>
        <w:spacing w:after="0" w:line="240" w:lineRule="auto"/>
        <w:jc w:val="both"/>
        <w:rPr>
          <w:rFonts w:ascii="Times New Roman" w:eastAsia="Times New Roman" w:hAnsi="Times New Roman" w:cs="Times New Roman"/>
          <w:color w:val="808080"/>
          <w:sz w:val="24"/>
          <w:szCs w:val="24"/>
          <w:lang w:eastAsia="bg-BG"/>
        </w:rPr>
      </w:pPr>
      <w:r w:rsidRPr="00CC240D">
        <w:rPr>
          <w:rFonts w:ascii="Times New Roman" w:eastAsia="Times New Roman" w:hAnsi="Times New Roman" w:cs="Times New Roman"/>
          <w:sz w:val="24"/>
          <w:szCs w:val="24"/>
          <w:lang w:eastAsia="bg-BG"/>
        </w:rPr>
        <w:t>гр. ..........................</w:t>
      </w:r>
      <w:r w:rsidRPr="00CC240D">
        <w:rPr>
          <w:rFonts w:ascii="Times New Roman" w:eastAsia="Times New Roman" w:hAnsi="Times New Roman" w:cs="Times New Roman"/>
          <w:sz w:val="24"/>
          <w:szCs w:val="24"/>
          <w:lang w:eastAsia="bg-BG"/>
        </w:rPr>
        <w:tab/>
        <w:t xml:space="preserve">              </w:t>
      </w:r>
      <w:r w:rsidRPr="00CC240D">
        <w:rPr>
          <w:rFonts w:ascii="Times New Roman" w:eastAsia="Times New Roman" w:hAnsi="Times New Roman" w:cs="Times New Roman"/>
          <w:i/>
          <w:color w:val="808080"/>
          <w:sz w:val="24"/>
          <w:szCs w:val="24"/>
          <w:lang w:eastAsia="bg-BG"/>
        </w:rPr>
        <w:t>(подпис)</w:t>
      </w: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8E4708" w:rsidRDefault="008E4708"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63489F" w:rsidRDefault="0063489F"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2A7F87" w:rsidRDefault="002A7F87" w:rsidP="00CC240D">
      <w:pPr>
        <w:spacing w:after="0" w:line="240" w:lineRule="auto"/>
        <w:jc w:val="right"/>
        <w:rPr>
          <w:sz w:val="24"/>
          <w:szCs w:val="24"/>
        </w:rPr>
      </w:pPr>
    </w:p>
    <w:p w:rsidR="00CC240D" w:rsidRPr="00CC240D" w:rsidRDefault="00CC240D" w:rsidP="00CC240D">
      <w:pPr>
        <w:spacing w:after="0" w:line="240" w:lineRule="auto"/>
        <w:jc w:val="right"/>
        <w:rPr>
          <w:sz w:val="24"/>
          <w:szCs w:val="24"/>
        </w:rPr>
      </w:pPr>
    </w:p>
    <w:p w:rsidR="00CC240D"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p>
    <w:p w:rsidR="00CC240D" w:rsidRPr="00CC240D" w:rsidRDefault="00CC240D" w:rsidP="00CC240D">
      <w:pPr>
        <w:spacing w:after="0" w:line="240" w:lineRule="auto"/>
        <w:jc w:val="right"/>
        <w:rPr>
          <w:rFonts w:ascii="Times New Roman" w:hAnsi="Times New Roman" w:cs="Times New Roman"/>
          <w:i/>
          <w:sz w:val="24"/>
          <w:szCs w:val="24"/>
        </w:rPr>
      </w:pP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r w:rsidRPr="00CC240D">
        <w:rPr>
          <w:rFonts w:ascii="Times New Roman" w:eastAsia="Times New Roman" w:hAnsi="Times New Roman" w:cs="Times New Roman"/>
          <w:b/>
          <w:color w:val="000000" w:themeColor="text1"/>
          <w:sz w:val="24"/>
          <w:szCs w:val="24"/>
          <w:lang w:eastAsia="bg-BG"/>
        </w:rPr>
        <w:t>ЦЕНОВО ПРЕДЛОЖЕНИЕ</w:t>
      </w:r>
    </w:p>
    <w:p w:rsidR="00CC240D" w:rsidRPr="00CC240D" w:rsidRDefault="00CC240D" w:rsidP="00CC240D">
      <w:pPr>
        <w:spacing w:after="0" w:line="240" w:lineRule="auto"/>
        <w:jc w:val="center"/>
        <w:outlineLvl w:val="0"/>
        <w:rPr>
          <w:rFonts w:ascii="Times New Roman" w:eastAsia="Times New Roman" w:hAnsi="Times New Roman" w:cs="Times New Roman"/>
          <w:b/>
          <w:color w:val="000000" w:themeColor="text1"/>
          <w:sz w:val="24"/>
          <w:szCs w:val="24"/>
          <w:lang w:eastAsia="bg-BG"/>
        </w:rPr>
      </w:pPr>
    </w:p>
    <w:p w:rsidR="00CC240D" w:rsidRPr="00CC240D" w:rsidRDefault="00DC035F" w:rsidP="007C7403">
      <w:pPr>
        <w:spacing w:line="240" w:lineRule="auto"/>
        <w:jc w:val="center"/>
      </w:pPr>
      <w:r>
        <w:rPr>
          <w:rFonts w:ascii="Times New Roman" w:eastAsia="Times New Roman" w:hAnsi="Times New Roman" w:cs="Times New Roman"/>
          <w:color w:val="000000" w:themeColor="text1"/>
          <w:sz w:val="24"/>
          <w:szCs w:val="24"/>
        </w:rPr>
        <w:t xml:space="preserve">за участие в обществена </w:t>
      </w:r>
      <w:r w:rsidRPr="00523834">
        <w:rPr>
          <w:rFonts w:ascii="Times New Roman" w:eastAsia="Times New Roman" w:hAnsi="Times New Roman" w:cs="Times New Roman"/>
          <w:color w:val="000000" w:themeColor="text1"/>
          <w:sz w:val="24"/>
          <w:szCs w:val="24"/>
        </w:rPr>
        <w:t>поръчка</w:t>
      </w:r>
      <w:r w:rsidR="00CC240D" w:rsidRPr="00523834">
        <w:rPr>
          <w:rFonts w:ascii="Times New Roman" w:eastAsia="Times New Roman" w:hAnsi="Times New Roman" w:cs="Times New Roman"/>
          <w:color w:val="000000" w:themeColor="text1"/>
          <w:sz w:val="24"/>
          <w:szCs w:val="24"/>
        </w:rPr>
        <w:t xml:space="preserve"> </w:t>
      </w:r>
      <w:r w:rsidR="00EF6414" w:rsidRPr="0040782A">
        <w:rPr>
          <w:rFonts w:ascii="Times New Roman" w:hAnsi="Times New Roman" w:cs="Times New Roman"/>
          <w:sz w:val="24"/>
          <w:szCs w:val="24"/>
        </w:rPr>
        <w:t>чрез събиране на оферти с обява</w:t>
      </w:r>
      <w:r w:rsidR="00EF6414" w:rsidRPr="0040782A">
        <w:rPr>
          <w:rFonts w:ascii="Times New Roman" w:hAnsi="Times New Roman"/>
          <w:sz w:val="24"/>
          <w:szCs w:val="24"/>
          <w:lang w:val="x-none"/>
        </w:rPr>
        <w:t xml:space="preserve"> на стойност</w:t>
      </w:r>
      <w:r w:rsidR="00EF6414" w:rsidRPr="0040782A">
        <w:rPr>
          <w:rFonts w:ascii="Times New Roman" w:hAnsi="Times New Roman" w:cs="Times New Roman"/>
          <w:sz w:val="24"/>
          <w:szCs w:val="24"/>
        </w:rPr>
        <w:t xml:space="preserve"> по чл. 20, ал. 3, т. 1 от ЗОП</w:t>
      </w:r>
      <w:r w:rsidR="00CC240D" w:rsidRPr="00523834">
        <w:rPr>
          <w:rFonts w:ascii="Times New Roman" w:hAnsi="Times New Roman" w:cs="Times New Roman"/>
          <w:sz w:val="24"/>
          <w:szCs w:val="24"/>
        </w:rPr>
        <w:t xml:space="preserve"> с пр</w:t>
      </w:r>
      <w:r w:rsidR="00CC240D" w:rsidRPr="00CC240D">
        <w:rPr>
          <w:rFonts w:ascii="Times New Roman" w:hAnsi="Times New Roman" w:cs="Times New Roman"/>
          <w:sz w:val="24"/>
          <w:szCs w:val="24"/>
        </w:rPr>
        <w:t xml:space="preserve">едмет: </w:t>
      </w:r>
      <w:r w:rsidR="00CC240D" w:rsidRPr="00CC240D">
        <w:rPr>
          <w:rFonts w:ascii="Times New Roman" w:eastAsia="Times New Roman" w:hAnsi="Times New Roman" w:cs="Times New Roman"/>
          <w:b/>
          <w:color w:val="000000" w:themeColor="text1"/>
          <w:sz w:val="24"/>
          <w:szCs w:val="24"/>
        </w:rPr>
        <w:t>„Извършване на строително-монтажни работи (текущ ремонт) в помещения в Национална следствена служба“</w:t>
      </w:r>
    </w:p>
    <w:p w:rsidR="00CC240D" w:rsidRPr="00CC240D" w:rsidRDefault="00CC240D" w:rsidP="00CC240D">
      <w:pPr>
        <w:spacing w:after="0" w:line="240" w:lineRule="auto"/>
        <w:ind w:firstLine="720"/>
        <w:jc w:val="both"/>
        <w:outlineLvl w:val="0"/>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Настоящото ценово предложение е подадено от ……………………………</w:t>
      </w:r>
    </w:p>
    <w:p w:rsidR="00CC240D" w:rsidRPr="00CC240D" w:rsidRDefault="00CC240D" w:rsidP="00CC240D">
      <w:pPr>
        <w:spacing w:after="0" w:line="240" w:lineRule="auto"/>
        <w:ind w:firstLine="720"/>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i/>
          <w:color w:val="000000" w:themeColor="text1"/>
          <w:sz w:val="24"/>
          <w:szCs w:val="24"/>
        </w:rPr>
        <w:t>(пълно   наименование   на   участника  и   правно-организационната   му   форма),</w:t>
      </w:r>
    </w:p>
    <w:p w:rsidR="00CC240D" w:rsidRPr="00CC240D" w:rsidRDefault="00CC240D" w:rsidP="00CC240D">
      <w:pPr>
        <w:spacing w:after="0" w:line="240" w:lineRule="auto"/>
        <w:jc w:val="both"/>
        <w:rPr>
          <w:rFonts w:ascii="Times New Roman" w:eastAsia="Times New Roman" w:hAnsi="Times New Roman" w:cs="Times New Roman"/>
          <w:snapToGrid w:val="0"/>
          <w:color w:val="000000" w:themeColor="text1"/>
          <w:sz w:val="24"/>
          <w:szCs w:val="24"/>
        </w:rPr>
      </w:pPr>
      <w:r w:rsidRPr="00CC240D">
        <w:rPr>
          <w:rFonts w:ascii="Times New Roman" w:eastAsia="Times New Roman" w:hAnsi="Times New Roman" w:cs="Times New Roman"/>
          <w:snapToGrid w:val="0"/>
          <w:color w:val="000000" w:themeColor="text1"/>
          <w:sz w:val="24"/>
          <w:szCs w:val="24"/>
        </w:rPr>
        <w:t>и подписано от…………………………………………..……………………………</w:t>
      </w:r>
    </w:p>
    <w:p w:rsidR="00CC240D" w:rsidRPr="00CC240D" w:rsidRDefault="00CC240D" w:rsidP="00CC240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(собствено, бащино, фамилно име, ЕГН и длъжност на представляващия участника, адрес за кореспонденция)</w:t>
      </w:r>
    </w:p>
    <w:p w:rsidR="00CC240D" w:rsidRPr="00CC240D" w:rsidRDefault="00CC240D" w:rsidP="00CC240D">
      <w:pPr>
        <w:spacing w:after="0" w:line="240" w:lineRule="auto"/>
        <w:ind w:firstLine="720"/>
        <w:jc w:val="both"/>
        <w:outlineLvl w:val="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outlineLvl w:val="0"/>
        <w:rPr>
          <w:rFonts w:ascii="Times New Roman" w:eastAsia="Times New Roman" w:hAnsi="Times New Roman" w:cs="Times New Roman"/>
          <w:b/>
          <w:color w:val="000000" w:themeColor="text1"/>
          <w:sz w:val="24"/>
          <w:szCs w:val="24"/>
        </w:rPr>
      </w:pPr>
      <w:r w:rsidRPr="00CC240D">
        <w:rPr>
          <w:rFonts w:ascii="Times New Roman" w:eastAsia="Times New Roman" w:hAnsi="Times New Roman" w:cs="Times New Roman"/>
          <w:b/>
          <w:color w:val="000000" w:themeColor="text1"/>
          <w:sz w:val="24"/>
          <w:szCs w:val="24"/>
        </w:rPr>
        <w:t>УВАЖАЕМИ ДАМИ И ГОСПОДА,</w:t>
      </w:r>
    </w:p>
    <w:p w:rsidR="00CC240D" w:rsidRPr="00CC240D" w:rsidRDefault="00CC240D" w:rsidP="00CC240D">
      <w:pPr>
        <w:spacing w:after="0" w:line="240" w:lineRule="auto"/>
        <w:ind w:firstLine="720"/>
        <w:jc w:val="both"/>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color w:val="000000" w:themeColor="text1"/>
          <w:sz w:val="24"/>
          <w:szCs w:val="24"/>
        </w:rPr>
      </w:pPr>
      <w:r w:rsidRPr="00CC240D">
        <w:rPr>
          <w:rFonts w:ascii="Times New Roman" w:eastAsia="Times New Roman" w:hAnsi="Times New Roman" w:cs="Times New Roman"/>
          <w:color w:val="000000" w:themeColor="text1"/>
          <w:sz w:val="24"/>
          <w:szCs w:val="24"/>
        </w:rPr>
        <w:t>След като се запознахме с изискванията и усл</w:t>
      </w:r>
      <w:r w:rsidR="006A2CE5">
        <w:rPr>
          <w:rFonts w:ascii="Times New Roman" w:eastAsia="Times New Roman" w:hAnsi="Times New Roman" w:cs="Times New Roman"/>
          <w:color w:val="000000" w:themeColor="text1"/>
          <w:sz w:val="24"/>
          <w:szCs w:val="24"/>
        </w:rPr>
        <w:t>овията, посочени в обявата за обществената поръчка</w:t>
      </w:r>
      <w:r w:rsidRPr="00CC240D">
        <w:rPr>
          <w:rFonts w:ascii="Times New Roman" w:eastAsia="Times New Roman" w:hAnsi="Times New Roman" w:cs="Times New Roman"/>
          <w:color w:val="000000" w:themeColor="text1"/>
          <w:sz w:val="24"/>
          <w:szCs w:val="24"/>
        </w:rPr>
        <w:t xml:space="preserve">, с предмет: </w:t>
      </w:r>
      <w:r w:rsidRPr="00CC240D">
        <w:rPr>
          <w:rFonts w:ascii="Times New Roman" w:hAnsi="Times New Roman" w:cs="Times New Roman"/>
          <w:b/>
          <w:sz w:val="24"/>
          <w:szCs w:val="24"/>
        </w:rPr>
        <w:t>„Извършване на строително-монтажни работи (текущ ремонт) в помещения в Национална следствена служба“</w:t>
      </w:r>
      <w:r w:rsidRPr="00CC240D">
        <w:rPr>
          <w:rFonts w:ascii="Times New Roman" w:eastAsia="Times New Roman" w:hAnsi="Times New Roman" w:cs="Times New Roman"/>
          <w:b/>
          <w:bCs/>
          <w:color w:val="000000" w:themeColor="text1"/>
          <w:spacing w:val="-1"/>
          <w:sz w:val="24"/>
          <w:szCs w:val="24"/>
        </w:rPr>
        <w:t xml:space="preserve">, </w:t>
      </w:r>
      <w:r w:rsidRPr="00CC240D">
        <w:rPr>
          <w:rFonts w:ascii="Times New Roman" w:eastAsia="Times New Roman" w:hAnsi="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и Техническото ни предложение, както следва:</w:t>
      </w:r>
    </w:p>
    <w:p w:rsidR="00CC240D" w:rsidRPr="00CC240D" w:rsidRDefault="00CC240D" w:rsidP="00CC240D">
      <w:pPr>
        <w:spacing w:after="0" w:line="240" w:lineRule="auto"/>
        <w:ind w:firstLine="720"/>
        <w:jc w:val="both"/>
        <w:rPr>
          <w:rFonts w:ascii="Times New Roman" w:eastAsia="Times New Roman" w:hAnsi="Times New Roman" w:cs="Times New Roman"/>
          <w:bCs/>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i/>
          <w:strike/>
          <w:color w:val="000000" w:themeColor="text1"/>
          <w:sz w:val="24"/>
          <w:szCs w:val="24"/>
        </w:rPr>
      </w:pPr>
      <w:r w:rsidRPr="00CC240D">
        <w:rPr>
          <w:rFonts w:ascii="Times New Roman" w:eastAsia="Times New Roman" w:hAnsi="Times New Roman" w:cs="Times New Roman"/>
          <w:bCs/>
          <w:color w:val="000000" w:themeColor="text1"/>
          <w:sz w:val="24"/>
          <w:szCs w:val="24"/>
        </w:rPr>
        <w:t>Предлагаме на вниманието Ви следното ценово предложение:</w:t>
      </w:r>
    </w:p>
    <w:p w:rsidR="00CC240D" w:rsidRPr="00CC240D" w:rsidRDefault="00CC240D" w:rsidP="00CC240D">
      <w:pPr>
        <w:spacing w:after="0" w:line="240" w:lineRule="auto"/>
        <w:ind w:firstLine="720"/>
        <w:jc w:val="both"/>
        <w:rPr>
          <w:rFonts w:ascii="Times New Roman" w:eastAsia="Times New Roman" w:hAnsi="Times New Roman" w:cs="Times New Roman"/>
          <w:color w:val="000000" w:themeColor="text1"/>
          <w:sz w:val="24"/>
          <w:szCs w:val="24"/>
        </w:rPr>
      </w:pP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Обща</w:t>
      </w:r>
      <w:r w:rsidRPr="00CC240D">
        <w:rPr>
          <w:rFonts w:ascii="Times New Roman" w:eastAsia="Times New Roman" w:hAnsi="Times New Roman" w:cs="Times New Roman"/>
          <w:sz w:val="24"/>
          <w:szCs w:val="24"/>
        </w:rPr>
        <w:t xml:space="preserve"> цена /т. 2 + т. 3/ за изпълнение на СМР: ……………… лв. без ДДС, словом: ………………….. лв. без ДДС и …………………. лв. с ДДС, словом: ……………………… лв. с ДДС, в това число:</w:t>
      </w: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Цена</w:t>
      </w:r>
      <w:r w:rsidRPr="00CC240D">
        <w:rPr>
          <w:rFonts w:ascii="Times New Roman" w:eastAsia="Times New Roman" w:hAnsi="Times New Roman" w:cs="Times New Roman"/>
          <w:sz w:val="24"/>
          <w:szCs w:val="24"/>
        </w:rPr>
        <w:t xml:space="preserve"> за извършване на строително – монтажните работи в размер на …………….. лв. без ДДС, словом: …………………………. лв. без ДДС и ………….. лв. с ДДС, словом: ………………………………………… лв. с ДДС;</w:t>
      </w:r>
    </w:p>
    <w:p w:rsidR="00CC240D" w:rsidRPr="00CC240D" w:rsidRDefault="00CC240D" w:rsidP="00ED4882">
      <w:pPr>
        <w:numPr>
          <w:ilvl w:val="0"/>
          <w:numId w:val="4"/>
        </w:numPr>
        <w:spacing w:after="0" w:line="240" w:lineRule="auto"/>
        <w:ind w:left="0" w:firstLine="567"/>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Цена</w:t>
      </w:r>
      <w:r w:rsidRPr="00CC240D">
        <w:rPr>
          <w:rFonts w:ascii="Times New Roman" w:eastAsia="Times New Roman" w:hAnsi="Times New Roman" w:cs="Times New Roman"/>
          <w:sz w:val="24"/>
          <w:szCs w:val="24"/>
        </w:rPr>
        <w:t xml:space="preserve"> за възникнали непредвидени строително-монтажни работи ………… % /не повече от </w:t>
      </w:r>
      <w:r w:rsidRPr="00CC240D">
        <w:rPr>
          <w:rFonts w:ascii="Times New Roman" w:eastAsia="Times New Roman" w:hAnsi="Times New Roman" w:cs="Times New Roman"/>
          <w:sz w:val="24"/>
          <w:szCs w:val="24"/>
          <w:lang w:val="en-US"/>
        </w:rPr>
        <w:t>……..</w:t>
      </w:r>
      <w:r w:rsidRPr="00CC240D">
        <w:rPr>
          <w:rFonts w:ascii="Times New Roman" w:eastAsia="Times New Roman" w:hAnsi="Times New Roman" w:cs="Times New Roman"/>
          <w:sz w:val="24"/>
          <w:szCs w:val="24"/>
        </w:rPr>
        <w:t xml:space="preserve"> %/ върху стойността по т. 2 или: …………… лв. без ДДС, словом: …………………. лв. без ДДС и …………… лв. с ДДС, словом: ………………………………… лв. с ДДС.</w:t>
      </w:r>
    </w:p>
    <w:p w:rsidR="00CC240D" w:rsidRP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CC240D" w:rsidRPr="00CC240D" w:rsidRDefault="00CC240D" w:rsidP="00CC240D">
      <w:pPr>
        <w:spacing w:after="0"/>
        <w:ind w:left="284"/>
        <w:jc w:val="both"/>
        <w:rPr>
          <w:rFonts w:ascii="Times New Roman" w:eastAsia="Times New Roman" w:hAnsi="Times New Roman" w:cs="Times New Roman"/>
          <w:b/>
          <w:sz w:val="24"/>
          <w:szCs w:val="24"/>
          <w:lang w:eastAsia="bg-BG"/>
        </w:rPr>
      </w:pPr>
    </w:p>
    <w:p w:rsidR="00CC240D" w:rsidRPr="00CC240D" w:rsidRDefault="00CC240D" w:rsidP="00CC240D">
      <w:pPr>
        <w:spacing w:after="0"/>
        <w:ind w:left="284"/>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bg-BG"/>
        </w:rPr>
        <w:t>Забележка:</w:t>
      </w:r>
      <w:r w:rsidRPr="00CC240D">
        <w:rPr>
          <w:rFonts w:ascii="Calibri" w:eastAsia="Calibri" w:hAnsi="Calibri" w:cs="Times New Roman"/>
          <w:sz w:val="24"/>
          <w:szCs w:val="24"/>
        </w:rPr>
        <w:t xml:space="preserve"> </w:t>
      </w:r>
      <w:r w:rsidRPr="00CC240D">
        <w:rPr>
          <w:rFonts w:ascii="Times New Roman" w:eastAsia="Times New Roman" w:hAnsi="Times New Roman" w:cs="Times New Roman"/>
          <w:sz w:val="24"/>
          <w:szCs w:val="24"/>
          <w:lang w:eastAsia="bg-BG"/>
        </w:rPr>
        <w:t>При констатирането на аритметични грешки се спазват следните правила: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При различия между сумите, изразени с цифри и думи, за вярно се приема словесното изражение на сумата;</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CC240D" w:rsidRPr="00CC240D" w:rsidRDefault="00CC240D" w:rsidP="00CC240D">
      <w:pPr>
        <w:spacing w:after="0"/>
        <w:ind w:left="284"/>
        <w:jc w:val="both"/>
        <w:rPr>
          <w:rFonts w:ascii="Times New Roman" w:eastAsia="Times New Roman" w:hAnsi="Times New Roman" w:cs="Times New Roman"/>
          <w:i/>
          <w:sz w:val="24"/>
          <w:szCs w:val="24"/>
          <w:lang w:eastAsia="bg-BG"/>
        </w:rPr>
      </w:pPr>
      <w:r w:rsidRPr="00CC240D">
        <w:rPr>
          <w:rFonts w:ascii="Times New Roman" w:eastAsia="Times New Roman" w:hAnsi="Times New Roman" w:cs="Times New Roman"/>
          <w:i/>
          <w:sz w:val="24"/>
          <w:szCs w:val="24"/>
          <w:lang w:eastAsia="bg-BG"/>
        </w:rPr>
        <w:t>-</w:t>
      </w:r>
      <w:r w:rsidRPr="00CC240D">
        <w:rPr>
          <w:rFonts w:ascii="Times New Roman" w:eastAsia="Times New Roman" w:hAnsi="Times New Roman" w:cs="Times New Roman"/>
          <w:i/>
          <w:sz w:val="24"/>
          <w:szCs w:val="24"/>
          <w:lang w:eastAsia="bg-BG"/>
        </w:rPr>
        <w:tab/>
        <w:t>В случай че има допусната грешка при изчисляване на цената с ДДС, за меродавна се приема цената без ДДС.</w:t>
      </w:r>
    </w:p>
    <w:p w:rsidR="00CC240D" w:rsidRPr="00CC240D" w:rsidRDefault="00CC240D" w:rsidP="00CC240D">
      <w:pPr>
        <w:spacing w:after="0" w:line="240" w:lineRule="auto"/>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i/>
          <w:sz w:val="24"/>
          <w:szCs w:val="24"/>
        </w:rPr>
        <w:t>Приложение:</w:t>
      </w:r>
      <w:r w:rsidRPr="00CC240D">
        <w:rPr>
          <w:rFonts w:ascii="Times New Roman" w:eastAsia="Times New Roman" w:hAnsi="Times New Roman" w:cs="Times New Roman"/>
          <w:sz w:val="24"/>
          <w:szCs w:val="24"/>
        </w:rPr>
        <w:t xml:space="preserve"> Попълнено и подписано КСС и информация за елементите на ценообразуване при изпълнение на непредвидени видове работи.</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Дата:…………201</w:t>
      </w:r>
      <w:r w:rsidRPr="00CC240D">
        <w:rPr>
          <w:rFonts w:ascii="Times New Roman" w:eastAsia="Times New Roman" w:hAnsi="Times New Roman" w:cs="Times New Roman"/>
          <w:sz w:val="24"/>
          <w:szCs w:val="24"/>
          <w:lang w:val="en-US"/>
        </w:rPr>
        <w:t>6</w:t>
      </w:r>
      <w:r w:rsidRPr="00CC240D">
        <w:rPr>
          <w:rFonts w:ascii="Times New Roman" w:eastAsia="Times New Roman" w:hAnsi="Times New Roman" w:cs="Times New Roman"/>
          <w:sz w:val="24"/>
          <w:szCs w:val="24"/>
        </w:rPr>
        <w:t xml:space="preserve"> г.                                   Подпис и печат……………..</w:t>
      </w:r>
    </w:p>
    <w:p w:rsidR="00CC240D" w:rsidRPr="00CC240D" w:rsidRDefault="0063489F" w:rsidP="00CC240D">
      <w:pPr>
        <w:spacing w:after="0" w:line="240" w:lineRule="auto"/>
        <w:ind w:left="648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240D" w:rsidRPr="00CC240D">
        <w:rPr>
          <w:rFonts w:ascii="Times New Roman" w:eastAsia="Times New Roman" w:hAnsi="Times New Roman" w:cs="Times New Roman"/>
          <w:sz w:val="24"/>
          <w:szCs w:val="24"/>
        </w:rPr>
        <w:t xml:space="preserve">  (трите имена, подпис и печат)</w:t>
      </w:r>
    </w:p>
    <w:p w:rsidR="0095780D" w:rsidRDefault="0095780D" w:rsidP="007C7403">
      <w:pPr>
        <w:spacing w:after="0" w:line="240" w:lineRule="auto"/>
        <w:jc w:val="right"/>
        <w:rPr>
          <w:rFonts w:ascii="Times New Roman" w:hAnsi="Times New Roman" w:cs="Times New Roman"/>
          <w:i/>
          <w:sz w:val="24"/>
          <w:szCs w:val="24"/>
        </w:rPr>
      </w:pP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.1</w:t>
      </w:r>
    </w:p>
    <w:p w:rsidR="00CC240D" w:rsidRPr="00CC240D" w:rsidRDefault="00CC240D" w:rsidP="00CC240D">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r w:rsidRPr="00CC240D">
        <w:rPr>
          <w:rFonts w:ascii="Times New Roman" w:hAnsi="Times New Roman" w:cs="Times New Roman"/>
          <w:sz w:val="24"/>
          <w:szCs w:val="24"/>
        </w:rPr>
        <w:tab/>
      </w:r>
    </w:p>
    <w:p w:rsidR="00CC240D" w:rsidRDefault="00CC240D" w:rsidP="0063489F">
      <w:pPr>
        <w:spacing w:after="0" w:line="240" w:lineRule="auto"/>
        <w:jc w:val="right"/>
        <w:rPr>
          <w:rFonts w:ascii="Times New Roman" w:hAnsi="Times New Roman" w:cs="Times New Roman"/>
          <w:sz w:val="24"/>
          <w:szCs w:val="24"/>
        </w:rPr>
      </w:pPr>
      <w:r w:rsidRPr="00CC240D">
        <w:rPr>
          <w:rFonts w:ascii="Times New Roman" w:hAnsi="Times New Roman" w:cs="Times New Roman"/>
          <w:sz w:val="24"/>
          <w:szCs w:val="24"/>
        </w:rPr>
        <w:t xml:space="preserve">    Участник:.................................................................................................................</w:t>
      </w:r>
      <w:r w:rsidR="0063489F">
        <w:rPr>
          <w:rFonts w:ascii="Times New Roman" w:hAnsi="Times New Roman" w:cs="Times New Roman"/>
          <w:sz w:val="24"/>
          <w:szCs w:val="24"/>
        </w:rPr>
        <w:t>.......................</w:t>
      </w:r>
    </w:p>
    <w:p w:rsidR="0063489F" w:rsidRPr="00CC240D" w:rsidRDefault="0063489F" w:rsidP="0063489F">
      <w:pPr>
        <w:spacing w:after="0" w:line="240" w:lineRule="auto"/>
        <w:jc w:val="right"/>
        <w:rPr>
          <w:rFonts w:ascii="Times New Roman" w:eastAsia="Times New Roman" w:hAnsi="Times New Roman" w:cs="Times New Roman"/>
          <w:b/>
          <w:color w:val="000000"/>
          <w:spacing w:val="-3"/>
          <w:sz w:val="24"/>
          <w:szCs w:val="24"/>
          <w:lang w:eastAsia="bg-BG"/>
        </w:rPr>
      </w:pPr>
    </w:p>
    <w:p w:rsidR="00CC240D" w:rsidRPr="00CC240D" w:rsidRDefault="00CC240D" w:rsidP="00CC240D">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000000"/>
          <w:spacing w:val="-3"/>
          <w:sz w:val="24"/>
          <w:szCs w:val="24"/>
          <w:lang w:eastAsia="bg-BG"/>
        </w:rPr>
      </w:pPr>
      <w:r w:rsidRPr="00CC240D">
        <w:rPr>
          <w:rFonts w:ascii="Times New Roman" w:eastAsia="Times New Roman" w:hAnsi="Times New Roman" w:cs="Times New Roman"/>
          <w:b/>
          <w:color w:val="000000"/>
          <w:spacing w:val="-3"/>
          <w:sz w:val="24"/>
          <w:szCs w:val="24"/>
          <w:lang w:eastAsia="bg-BG"/>
        </w:rPr>
        <w:t>КОЛИЧЕСТВЕНО-СТОЙНОСТНА СМЕТКА</w:t>
      </w:r>
    </w:p>
    <w:p w:rsidR="00CC240D" w:rsidRPr="00CC240D" w:rsidRDefault="00CC240D" w:rsidP="00CC240D">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z w:val="16"/>
          <w:szCs w:val="16"/>
          <w:lang w:eastAsia="bg-BG"/>
        </w:rPr>
      </w:pPr>
    </w:p>
    <w:p w:rsidR="00CC240D" w:rsidRPr="00CC240D" w:rsidRDefault="00CC240D"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sz w:val="24"/>
          <w:szCs w:val="24"/>
          <w:lang w:eastAsia="bg-BG"/>
        </w:rPr>
        <w:t>за „</w:t>
      </w:r>
      <w:r w:rsidRPr="00CC240D">
        <w:rPr>
          <w:rFonts w:ascii="Times New Roman" w:eastAsia="Times New Roman" w:hAnsi="Times New Roman" w:cs="Times New Roman"/>
          <w:b/>
          <w:sz w:val="24"/>
          <w:szCs w:val="24"/>
          <w:lang w:eastAsia="bg-BG"/>
        </w:rPr>
        <w:t xml:space="preserve">Извършване на строително-монтажни работи (текущ ремонт) в помещения в Национална следствена служба“ </w:t>
      </w:r>
    </w:p>
    <w:p w:rsidR="00CC240D" w:rsidRPr="00CC240D" w:rsidRDefault="00CC240D" w:rsidP="00CC240D">
      <w:pPr>
        <w:widowControl w:val="0"/>
        <w:shd w:val="clear" w:color="auto" w:fill="FFFFFF"/>
        <w:autoSpaceDE w:val="0"/>
        <w:autoSpaceDN w:val="0"/>
        <w:adjustRightInd w:val="0"/>
        <w:spacing w:after="0" w:line="240" w:lineRule="auto"/>
        <w:ind w:left="607" w:hanging="431"/>
        <w:jc w:val="center"/>
        <w:rPr>
          <w:rFonts w:ascii="Times New Roman" w:eastAsia="Times New Roman" w:hAnsi="Times New Roman" w:cs="Times New Roman"/>
          <w:b/>
          <w:sz w:val="24"/>
          <w:szCs w:val="24"/>
          <w:lang w:eastAsia="bg-BG"/>
        </w:rPr>
      </w:pPr>
    </w:p>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14"/>
        <w:gridCol w:w="6572"/>
        <w:gridCol w:w="489"/>
        <w:gridCol w:w="900"/>
        <w:gridCol w:w="900"/>
        <w:gridCol w:w="900"/>
      </w:tblGrid>
      <w:tr w:rsidR="00CC240D" w:rsidRPr="00CC240D" w:rsidTr="00CC240D">
        <w:trPr>
          <w:trHeight w:val="836"/>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 по</w:t>
            </w:r>
          </w:p>
          <w:p w:rsidR="00CC240D" w:rsidRPr="00CC240D" w:rsidRDefault="00CC240D" w:rsidP="00CC240D">
            <w:pPr>
              <w:spacing w:after="0" w:line="240" w:lineRule="auto"/>
              <w:ind w:left="-55" w:right="-56"/>
              <w:jc w:val="center"/>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ред</w:t>
            </w:r>
          </w:p>
        </w:tc>
        <w:tc>
          <w:tcPr>
            <w:tcW w:w="6572" w:type="dxa"/>
            <w:shd w:val="clear" w:color="auto" w:fill="auto"/>
            <w:vAlign w:val="center"/>
          </w:tcPr>
          <w:p w:rsidR="00CC240D" w:rsidRPr="00C15C48" w:rsidRDefault="00CC240D" w:rsidP="00CC240D">
            <w:pPr>
              <w:spacing w:after="0" w:line="240" w:lineRule="auto"/>
              <w:jc w:val="center"/>
              <w:rPr>
                <w:rFonts w:ascii="Times New Roman" w:eastAsia="Times New Roman" w:hAnsi="Times New Roman" w:cs="Times New Roman"/>
                <w:b/>
                <w:bCs/>
                <w:sz w:val="24"/>
                <w:szCs w:val="24"/>
                <w:lang w:eastAsia="bg-BG"/>
              </w:rPr>
            </w:pPr>
            <w:r w:rsidRPr="00C15C48">
              <w:rPr>
                <w:rFonts w:ascii="Times New Roman" w:eastAsia="Times New Roman" w:hAnsi="Times New Roman" w:cs="Times New Roman"/>
                <w:b/>
                <w:bCs/>
                <w:sz w:val="24"/>
                <w:szCs w:val="24"/>
                <w:lang w:eastAsia="bg-BG"/>
              </w:rPr>
              <w:t>Наименование на СМР</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sz w:val="24"/>
                <w:szCs w:val="24"/>
                <w:lang w:eastAsia="bg-BG"/>
              </w:rPr>
              <w:t>Ед.</w:t>
            </w:r>
            <w:r w:rsidRPr="00CC240D">
              <w:rPr>
                <w:rFonts w:ascii="Times New Roman" w:eastAsia="Times New Roman" w:hAnsi="Times New Roman" w:cs="Times New Roman"/>
                <w:b/>
                <w:sz w:val="24"/>
                <w:szCs w:val="24"/>
                <w:lang w:eastAsia="bg-BG"/>
              </w:rPr>
              <w:br/>
              <w:t>м.</w:t>
            </w:r>
          </w:p>
        </w:tc>
        <w:tc>
          <w:tcPr>
            <w:tcW w:w="900" w:type="dxa"/>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sz w:val="24"/>
                <w:szCs w:val="24"/>
                <w:lang w:eastAsia="bg-BG"/>
              </w:rPr>
              <w:t>Коли-</w:t>
            </w:r>
            <w:r w:rsidRPr="00CC240D">
              <w:rPr>
                <w:rFonts w:ascii="Times New Roman" w:eastAsia="Times New Roman" w:hAnsi="Times New Roman" w:cs="Times New Roman"/>
                <w:b/>
                <w:sz w:val="24"/>
                <w:szCs w:val="24"/>
                <w:lang w:eastAsia="bg-BG"/>
              </w:rPr>
              <w:br/>
            </w:r>
            <w:proofErr w:type="spellStart"/>
            <w:r w:rsidRPr="00CC240D">
              <w:rPr>
                <w:rFonts w:ascii="Times New Roman" w:eastAsia="Times New Roman" w:hAnsi="Times New Roman" w:cs="Times New Roman"/>
                <w:b/>
                <w:sz w:val="24"/>
                <w:szCs w:val="24"/>
                <w:lang w:eastAsia="bg-BG"/>
              </w:rPr>
              <w:t>чество</w:t>
            </w:r>
            <w:proofErr w:type="spellEnd"/>
          </w:p>
        </w:tc>
        <w:tc>
          <w:tcPr>
            <w:tcW w:w="900" w:type="dxa"/>
            <w:vAlign w:val="center"/>
          </w:tcPr>
          <w:p w:rsidR="00CC240D" w:rsidRPr="00CC240D" w:rsidRDefault="00CC240D" w:rsidP="00CC240D">
            <w:pPr>
              <w:spacing w:after="0" w:line="240" w:lineRule="auto"/>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Ед.</w:t>
            </w:r>
          </w:p>
          <w:p w:rsidR="00CC240D" w:rsidRPr="00CC240D" w:rsidRDefault="00CC240D" w:rsidP="00CC240D">
            <w:pPr>
              <w:spacing w:after="0" w:line="240" w:lineRule="auto"/>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цена</w:t>
            </w:r>
          </w:p>
          <w:p w:rsidR="00CC240D" w:rsidRPr="00CC240D" w:rsidRDefault="00CC240D" w:rsidP="00CC240D">
            <w:pPr>
              <w:spacing w:after="0" w:line="240" w:lineRule="auto"/>
              <w:jc w:val="center"/>
              <w:rPr>
                <w:rFonts w:ascii="Times New Roman" w:eastAsia="Times New Roman" w:hAnsi="Times New Roman" w:cs="Times New Roman"/>
                <w:b/>
                <w:sz w:val="24"/>
                <w:szCs w:val="24"/>
                <w:lang w:eastAsia="bg-BG"/>
              </w:rPr>
            </w:pPr>
            <w:r w:rsidRPr="00CC240D">
              <w:rPr>
                <w:rFonts w:ascii="Times New Roman" w:eastAsia="Times New Roman" w:hAnsi="Times New Roman" w:cs="Times New Roman"/>
                <w:b/>
                <w:sz w:val="24"/>
                <w:szCs w:val="24"/>
                <w:lang w:eastAsia="bg-BG"/>
              </w:rPr>
              <w:t>лв.</w:t>
            </w:r>
          </w:p>
        </w:tc>
        <w:tc>
          <w:tcPr>
            <w:tcW w:w="900"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roofErr w:type="spellStart"/>
            <w:r w:rsidRPr="00CC240D">
              <w:rPr>
                <w:rFonts w:ascii="Times New Roman" w:eastAsia="Times New Roman" w:hAnsi="Times New Roman" w:cs="Times New Roman"/>
                <w:b/>
                <w:bCs/>
                <w:sz w:val="24"/>
                <w:szCs w:val="24"/>
                <w:lang w:eastAsia="bg-BG"/>
              </w:rPr>
              <w:t>Стой-ност</w:t>
            </w:r>
            <w:proofErr w:type="spellEnd"/>
          </w:p>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лв.</w:t>
            </w:r>
          </w:p>
        </w:tc>
      </w:tr>
      <w:tr w:rsidR="00CC240D" w:rsidRPr="00CC240D" w:rsidTr="00CC240D">
        <w:trPr>
          <w:trHeight w:val="30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Cs/>
                <w:sz w:val="24"/>
                <w:szCs w:val="24"/>
                <w:lang w:eastAsia="bg-BG"/>
              </w:rPr>
            </w:pPr>
            <w:r w:rsidRPr="00CC240D">
              <w:rPr>
                <w:rFonts w:ascii="Times New Roman" w:eastAsia="Times New Roman" w:hAnsi="Times New Roman" w:cs="Times New Roman"/>
                <w:bCs/>
                <w:sz w:val="24"/>
                <w:szCs w:val="24"/>
                <w:lang w:eastAsia="bg-BG"/>
              </w:rPr>
              <w:t>1</w:t>
            </w:r>
          </w:p>
        </w:tc>
        <w:tc>
          <w:tcPr>
            <w:tcW w:w="6572" w:type="dxa"/>
            <w:shd w:val="clear" w:color="auto" w:fill="auto"/>
            <w:vAlign w:val="center"/>
          </w:tcPr>
          <w:p w:rsidR="00CC240D" w:rsidRPr="00C15C48" w:rsidRDefault="00CC240D" w:rsidP="00CC240D">
            <w:pPr>
              <w:spacing w:after="0" w:line="240" w:lineRule="auto"/>
              <w:jc w:val="center"/>
              <w:rPr>
                <w:rFonts w:ascii="Times New Roman" w:eastAsia="Times New Roman" w:hAnsi="Times New Roman" w:cs="Times New Roman"/>
                <w:bCs/>
                <w:sz w:val="24"/>
                <w:szCs w:val="24"/>
                <w:lang w:eastAsia="bg-BG"/>
              </w:rPr>
            </w:pPr>
            <w:r w:rsidRPr="00C15C48">
              <w:rPr>
                <w:rFonts w:ascii="Times New Roman" w:eastAsia="Times New Roman" w:hAnsi="Times New Roman" w:cs="Times New Roman"/>
                <w:bCs/>
                <w:sz w:val="24"/>
                <w:szCs w:val="24"/>
                <w:lang w:eastAsia="bg-BG"/>
              </w:rPr>
              <w:t>2</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w:t>
            </w:r>
          </w:p>
        </w:tc>
        <w:tc>
          <w:tcPr>
            <w:tcW w:w="900" w:type="dxa"/>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w:t>
            </w:r>
          </w:p>
        </w:tc>
        <w:tc>
          <w:tcPr>
            <w:tcW w:w="900" w:type="dxa"/>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val="en-US" w:eastAsia="bg-BG"/>
              </w:rPr>
            </w:pPr>
            <w:r w:rsidRPr="00CC240D">
              <w:rPr>
                <w:rFonts w:ascii="Times New Roman" w:eastAsia="Times New Roman" w:hAnsi="Times New Roman" w:cs="Times New Roman"/>
                <w:b/>
                <w:bCs/>
                <w:sz w:val="24"/>
                <w:szCs w:val="24"/>
                <w:lang w:val="en-US" w:eastAsia="bg-BG"/>
              </w:rPr>
              <w:t>I.</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b/>
                <w:bCs/>
                <w:sz w:val="24"/>
                <w:szCs w:val="24"/>
                <w:lang w:eastAsia="bg-BG"/>
              </w:rPr>
            </w:pPr>
            <w:r w:rsidRPr="00C15C48">
              <w:rPr>
                <w:rFonts w:ascii="Times New Roman" w:eastAsia="Times New Roman" w:hAnsi="Times New Roman" w:cs="Times New Roman"/>
                <w:b/>
                <w:bCs/>
                <w:sz w:val="24"/>
                <w:szCs w:val="24"/>
                <w:lang w:eastAsia="bg-BG"/>
              </w:rPr>
              <w:t xml:space="preserve">Блок № 1А – ремонт на помещения на втори етаж </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Очукване на напукана и компрометирана мазилка по стени и тавани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Остъргване на стара напукана боя по стени и тавани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590,00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FFFFCC" w:fill="FFFFFF"/>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Грундиране на стени и тавани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590,00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FFFFCC" w:fill="FFFFFF"/>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Боядисване на стени и тавани с латекс - двукратно</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590,00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FFFFCC" w:fill="FFFFFF"/>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5</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Демонтаж на стара дървена дограма</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13,00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FFFFCC" w:fill="FFFFFF"/>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6</w:t>
            </w:r>
          </w:p>
        </w:tc>
        <w:tc>
          <w:tcPr>
            <w:tcW w:w="6572" w:type="dxa"/>
            <w:shd w:val="clear" w:color="auto" w:fill="auto"/>
          </w:tcPr>
          <w:p w:rsidR="00CC240D" w:rsidRPr="00C15C48" w:rsidRDefault="00CC240D" w:rsidP="00CC240D">
            <w:pPr>
              <w:spacing w:after="0" w:line="240" w:lineRule="auto"/>
              <w:jc w:val="both"/>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Шпакловка по стени и тавани с гипсово лепило</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590,00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FFFFCC" w:fill="FFFFFF"/>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7</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proofErr w:type="spellStart"/>
            <w:r w:rsidRPr="00C15C48">
              <w:rPr>
                <w:rFonts w:ascii="Times New Roman" w:eastAsia="Times New Roman" w:hAnsi="Times New Roman" w:cs="Times New Roman"/>
                <w:sz w:val="24"/>
                <w:szCs w:val="24"/>
                <w:lang w:eastAsia="bg-BG"/>
              </w:rPr>
              <w:t>Вароциментова</w:t>
            </w:r>
            <w:proofErr w:type="spellEnd"/>
            <w:r w:rsidRPr="00C15C48">
              <w:rPr>
                <w:rFonts w:ascii="Times New Roman" w:eastAsia="Times New Roman" w:hAnsi="Times New Roman" w:cs="Times New Roman"/>
                <w:sz w:val="24"/>
                <w:szCs w:val="24"/>
                <w:lang w:eastAsia="bg-BG"/>
              </w:rPr>
              <w:t xml:space="preserve"> мазилка по вътрешни стени - частично</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8</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Пренасяне, натоварване и извозване на строителни отпадъци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м3</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8,00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9</w:t>
            </w:r>
          </w:p>
        </w:tc>
        <w:tc>
          <w:tcPr>
            <w:tcW w:w="6572" w:type="dxa"/>
            <w:shd w:val="clear" w:color="auto" w:fill="auto"/>
            <w:vAlign w:val="bottom"/>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 xml:space="preserve">Полагане на изравнителна циментова замазка по подове - частично </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w:t>
            </w:r>
          </w:p>
        </w:tc>
        <w:tc>
          <w:tcPr>
            <w:tcW w:w="6572" w:type="dxa"/>
            <w:shd w:val="clear" w:color="auto" w:fill="auto"/>
            <w:vAlign w:val="center"/>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Измазване на страници /обръщане/ на врати и прозорци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105,00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11</w:t>
            </w:r>
          </w:p>
        </w:tc>
        <w:tc>
          <w:tcPr>
            <w:tcW w:w="6572" w:type="dxa"/>
            <w:shd w:val="clear" w:color="auto" w:fill="auto"/>
            <w:vAlign w:val="bottom"/>
          </w:tcPr>
          <w:p w:rsidR="00CC240D" w:rsidRPr="00C15C48" w:rsidRDefault="00CC240D" w:rsidP="00CC240D">
            <w:pPr>
              <w:spacing w:after="0" w:line="240" w:lineRule="auto"/>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 xml:space="preserve">Доставка и поставяне на </w:t>
            </w:r>
            <w:proofErr w:type="spellStart"/>
            <w:r w:rsidRPr="00C15C48">
              <w:rPr>
                <w:rFonts w:ascii="Times New Roman" w:eastAsia="Times New Roman" w:hAnsi="Times New Roman" w:cs="Times New Roman"/>
                <w:sz w:val="24"/>
                <w:szCs w:val="24"/>
                <w:lang w:eastAsia="bg-BG"/>
              </w:rPr>
              <w:t>теракотни</w:t>
            </w:r>
            <w:proofErr w:type="spellEnd"/>
            <w:r w:rsidRPr="00C15C48">
              <w:rPr>
                <w:rFonts w:ascii="Times New Roman" w:eastAsia="Times New Roman" w:hAnsi="Times New Roman" w:cs="Times New Roman"/>
                <w:sz w:val="24"/>
                <w:szCs w:val="24"/>
                <w:lang w:eastAsia="bg-BG"/>
              </w:rPr>
              <w:t xml:space="preserve"> плочи по под </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175,00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69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12</w:t>
            </w:r>
          </w:p>
        </w:tc>
        <w:tc>
          <w:tcPr>
            <w:tcW w:w="6572" w:type="dxa"/>
            <w:shd w:val="clear" w:color="auto" w:fill="auto"/>
            <w:vAlign w:val="bottom"/>
          </w:tcPr>
          <w:p w:rsidR="00CC240D" w:rsidRPr="00C15C48" w:rsidRDefault="00CC240D" w:rsidP="004B1085">
            <w:pPr>
              <w:spacing w:after="0" w:line="240" w:lineRule="auto"/>
              <w:jc w:val="both"/>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 xml:space="preserve">Доставка и монтаж на петкамерни РVС прозорци </w:t>
            </w:r>
            <w:r w:rsidR="004B1085" w:rsidRPr="00C15C48">
              <w:rPr>
                <w:rFonts w:ascii="Times New Roman" w:eastAsia="Times New Roman" w:hAnsi="Times New Roman" w:cs="Times New Roman"/>
                <w:sz w:val="24"/>
                <w:szCs w:val="24"/>
                <w:lang w:eastAsia="bg-BG"/>
              </w:rPr>
              <w:t>по размер (приблизителен 242/141 см)</w:t>
            </w:r>
            <w:r w:rsidR="004B1085">
              <w:rPr>
                <w:rFonts w:ascii="Times New Roman" w:eastAsia="Times New Roman" w:hAnsi="Times New Roman" w:cs="Times New Roman"/>
                <w:sz w:val="24"/>
                <w:szCs w:val="24"/>
                <w:lang w:eastAsia="bg-BG"/>
              </w:rPr>
              <w:t xml:space="preserve"> </w:t>
            </w:r>
            <w:r w:rsidRPr="00C15C48">
              <w:rPr>
                <w:rFonts w:ascii="Times New Roman" w:eastAsia="Times New Roman" w:hAnsi="Times New Roman" w:cs="Times New Roman"/>
                <w:sz w:val="24"/>
                <w:szCs w:val="24"/>
                <w:lang w:eastAsia="bg-BG"/>
              </w:rPr>
              <w:t>с широчина на стъклопакета 24 мм</w:t>
            </w:r>
            <w:r w:rsidR="006B60C5" w:rsidRPr="00C15C48">
              <w:rPr>
                <w:rFonts w:ascii="Times New Roman" w:eastAsia="Times New Roman" w:hAnsi="Times New Roman" w:cs="Times New Roman"/>
                <w:sz w:val="24"/>
                <w:szCs w:val="24"/>
                <w:lang w:eastAsia="bg-BG"/>
              </w:rPr>
              <w:t>,</w:t>
            </w:r>
            <w:r w:rsidR="00465818" w:rsidRPr="00C15C48">
              <w:rPr>
                <w:rFonts w:ascii="Times New Roman" w:eastAsia="Times New Roman" w:hAnsi="Times New Roman" w:cs="Times New Roman"/>
                <w:sz w:val="24"/>
                <w:szCs w:val="24"/>
                <w:lang w:eastAsia="bg-BG"/>
              </w:rPr>
              <w:t xml:space="preserve"> цвят бял</w:t>
            </w:r>
            <w:r w:rsidR="006B60C5" w:rsidRPr="00C15C48">
              <w:rPr>
                <w:rFonts w:ascii="Times New Roman" w:eastAsia="Times New Roman" w:hAnsi="Times New Roman" w:cs="Times New Roman"/>
                <w:sz w:val="24"/>
                <w:szCs w:val="24"/>
                <w:lang w:eastAsia="bg-BG"/>
              </w:rPr>
              <w:t xml:space="preserve"> с две </w:t>
            </w:r>
            <w:proofErr w:type="spellStart"/>
            <w:r w:rsidR="00E66B46" w:rsidRPr="00C15C48">
              <w:rPr>
                <w:rFonts w:ascii="Times New Roman" w:eastAsia="Times New Roman" w:hAnsi="Times New Roman" w:cs="Times New Roman"/>
                <w:sz w:val="24"/>
                <w:szCs w:val="24"/>
                <w:lang w:eastAsia="bg-BG"/>
              </w:rPr>
              <w:t>отваряеми</w:t>
            </w:r>
            <w:proofErr w:type="spellEnd"/>
            <w:r w:rsidR="00E66B46" w:rsidRPr="00C15C48">
              <w:rPr>
                <w:rFonts w:ascii="Times New Roman" w:eastAsia="Times New Roman" w:hAnsi="Times New Roman" w:cs="Times New Roman"/>
                <w:sz w:val="24"/>
                <w:szCs w:val="24"/>
                <w:lang w:eastAsia="bg-BG"/>
              </w:rPr>
              <w:t xml:space="preserve"> </w:t>
            </w:r>
            <w:r w:rsidR="006B60C5" w:rsidRPr="00C15C48">
              <w:rPr>
                <w:rFonts w:ascii="Times New Roman" w:eastAsia="Times New Roman" w:hAnsi="Times New Roman" w:cs="Times New Roman"/>
                <w:sz w:val="24"/>
                <w:szCs w:val="24"/>
                <w:lang w:eastAsia="bg-BG"/>
              </w:rPr>
              <w:t xml:space="preserve">симетрично разположени крила (дясното двупосочно </w:t>
            </w:r>
            <w:proofErr w:type="spellStart"/>
            <w:r w:rsidR="006B60C5" w:rsidRPr="00C15C48">
              <w:rPr>
                <w:rFonts w:ascii="Times New Roman" w:eastAsia="Times New Roman" w:hAnsi="Times New Roman" w:cs="Times New Roman"/>
                <w:sz w:val="24"/>
                <w:szCs w:val="24"/>
                <w:lang w:eastAsia="bg-BG"/>
              </w:rPr>
              <w:t>отваряемо</w:t>
            </w:r>
            <w:proofErr w:type="spellEnd"/>
            <w:r w:rsidR="006B60C5" w:rsidRPr="00C15C48">
              <w:rPr>
                <w:rFonts w:ascii="Times New Roman" w:eastAsia="Times New Roman" w:hAnsi="Times New Roman" w:cs="Times New Roman"/>
                <w:sz w:val="24"/>
                <w:szCs w:val="24"/>
                <w:lang w:eastAsia="bg-BG"/>
              </w:rPr>
              <w:t xml:space="preserve">) </w:t>
            </w:r>
            <w:r w:rsidR="002C645C" w:rsidRPr="00C15C48">
              <w:rPr>
                <w:rFonts w:ascii="Times New Roman" w:eastAsia="Times New Roman" w:hAnsi="Times New Roman" w:cs="Times New Roman"/>
                <w:sz w:val="24"/>
                <w:szCs w:val="24"/>
                <w:lang w:eastAsia="bg-BG"/>
              </w:rPr>
              <w:t>със</w:t>
            </w:r>
            <w:r w:rsidR="006B60C5" w:rsidRPr="00C15C48">
              <w:rPr>
                <w:rFonts w:ascii="Times New Roman" w:eastAsia="Times New Roman" w:hAnsi="Times New Roman" w:cs="Times New Roman"/>
                <w:sz w:val="24"/>
                <w:szCs w:val="24"/>
                <w:lang w:eastAsia="bg-BG"/>
              </w:rPr>
              <w:t xml:space="preserve"> среден разделящ вертикален профил</w:t>
            </w:r>
            <w:r w:rsidR="00465818" w:rsidRPr="00C15C48">
              <w:rPr>
                <w:rFonts w:ascii="Times New Roman" w:eastAsia="Times New Roman" w:hAnsi="Times New Roman" w:cs="Times New Roman"/>
                <w:sz w:val="24"/>
                <w:szCs w:val="24"/>
                <w:lang w:eastAsia="bg-BG"/>
              </w:rPr>
              <w:t>,</w:t>
            </w:r>
            <w:r w:rsidR="0015231F">
              <w:rPr>
                <w:rFonts w:ascii="Times New Roman" w:eastAsia="Times New Roman" w:hAnsi="Times New Roman" w:cs="Times New Roman"/>
                <w:sz w:val="24"/>
                <w:szCs w:val="24"/>
                <w:lang w:eastAsia="bg-BG"/>
              </w:rPr>
              <w:t xml:space="preserve"> многоточково затваряне,</w:t>
            </w:r>
            <w:r w:rsidR="00465818" w:rsidRPr="00C15C48">
              <w:rPr>
                <w:rFonts w:ascii="Times New Roman" w:eastAsia="Times New Roman" w:hAnsi="Times New Roman" w:cs="Times New Roman"/>
                <w:sz w:val="24"/>
                <w:szCs w:val="24"/>
                <w:lang w:eastAsia="bg-BG"/>
              </w:rPr>
              <w:t xml:space="preserve"> </w:t>
            </w:r>
            <w:proofErr w:type="spellStart"/>
            <w:r w:rsidR="00465818" w:rsidRPr="00C15C48">
              <w:rPr>
                <w:rFonts w:ascii="Times New Roman" w:eastAsia="Times New Roman" w:hAnsi="Times New Roman" w:cs="Times New Roman"/>
                <w:sz w:val="24"/>
                <w:szCs w:val="24"/>
                <w:lang w:eastAsia="bg-BG"/>
              </w:rPr>
              <w:t>нискоемисионно</w:t>
            </w:r>
            <w:proofErr w:type="spellEnd"/>
            <w:r w:rsidR="00465818" w:rsidRPr="00C15C48">
              <w:rPr>
                <w:rFonts w:ascii="Times New Roman" w:eastAsia="Times New Roman" w:hAnsi="Times New Roman" w:cs="Times New Roman"/>
                <w:sz w:val="24"/>
                <w:szCs w:val="24"/>
                <w:lang w:eastAsia="bg-BG"/>
              </w:rPr>
              <w:t xml:space="preserve"> К – стъкло, с </w:t>
            </w:r>
            <w:proofErr w:type="spellStart"/>
            <w:r w:rsidR="00465818" w:rsidRPr="00C15C48">
              <w:rPr>
                <w:rFonts w:ascii="Times New Roman" w:eastAsia="Times New Roman" w:hAnsi="Times New Roman" w:cs="Times New Roman"/>
                <w:sz w:val="24"/>
                <w:szCs w:val="24"/>
                <w:lang w:eastAsia="bg-BG"/>
              </w:rPr>
              <w:t>комарници</w:t>
            </w:r>
            <w:proofErr w:type="spellEnd"/>
            <w:r w:rsidR="00465818" w:rsidRPr="00C15C48">
              <w:rPr>
                <w:rFonts w:ascii="Times New Roman" w:eastAsia="Times New Roman" w:hAnsi="Times New Roman" w:cs="Times New Roman"/>
                <w:sz w:val="24"/>
                <w:szCs w:val="24"/>
                <w:lang w:eastAsia="bg-BG"/>
              </w:rPr>
              <w:t xml:space="preserve"> на дясното крило и хоризонтални щори</w:t>
            </w:r>
            <w:r w:rsidR="00184118">
              <w:rPr>
                <w:rFonts w:ascii="Times New Roman" w:eastAsia="Times New Roman" w:hAnsi="Times New Roman" w:cs="Times New Roman"/>
                <w:sz w:val="24"/>
                <w:szCs w:val="24"/>
                <w:lang w:eastAsia="bg-BG"/>
              </w:rPr>
              <w:t>.</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7,00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68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13</w:t>
            </w:r>
          </w:p>
        </w:tc>
        <w:tc>
          <w:tcPr>
            <w:tcW w:w="6572" w:type="dxa"/>
            <w:shd w:val="clear" w:color="auto" w:fill="auto"/>
            <w:vAlign w:val="center"/>
          </w:tcPr>
          <w:p w:rsidR="00CC240D" w:rsidRPr="00C15C48" w:rsidRDefault="00CC240D" w:rsidP="00BA1DBF">
            <w:pPr>
              <w:spacing w:after="0" w:line="240" w:lineRule="auto"/>
              <w:jc w:val="both"/>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 xml:space="preserve">Демонтаж на стара дървена врата в коридора, доставка и монтаж на </w:t>
            </w:r>
            <w:r w:rsidR="00833085" w:rsidRPr="00C15C48">
              <w:rPr>
                <w:rFonts w:ascii="Times New Roman" w:eastAsia="Times New Roman" w:hAnsi="Times New Roman" w:cs="Times New Roman"/>
                <w:sz w:val="24"/>
                <w:szCs w:val="24"/>
                <w:lang w:eastAsia="bg-BG"/>
              </w:rPr>
              <w:t xml:space="preserve">двукрила </w:t>
            </w:r>
            <w:r w:rsidRPr="00C15C48">
              <w:rPr>
                <w:rFonts w:ascii="Times New Roman" w:eastAsia="Times New Roman" w:hAnsi="Times New Roman" w:cs="Times New Roman"/>
                <w:sz w:val="24"/>
                <w:szCs w:val="24"/>
                <w:lang w:eastAsia="bg-BG"/>
              </w:rPr>
              <w:t xml:space="preserve">алуминиева врата </w:t>
            </w:r>
            <w:r w:rsidR="002C645C" w:rsidRPr="00C15C48">
              <w:rPr>
                <w:rFonts w:ascii="Times New Roman" w:eastAsia="Times New Roman" w:hAnsi="Times New Roman" w:cs="Times New Roman"/>
                <w:sz w:val="24"/>
                <w:szCs w:val="24"/>
                <w:lang w:eastAsia="bg-BG"/>
              </w:rPr>
              <w:t>по размер</w:t>
            </w:r>
            <w:r w:rsidR="00833085" w:rsidRPr="00C15C48">
              <w:rPr>
                <w:rFonts w:ascii="Times New Roman" w:eastAsia="Times New Roman" w:hAnsi="Times New Roman" w:cs="Times New Roman"/>
                <w:sz w:val="24"/>
                <w:szCs w:val="24"/>
                <w:lang w:eastAsia="bg-BG"/>
              </w:rPr>
              <w:t xml:space="preserve"> (с </w:t>
            </w:r>
            <w:proofErr w:type="spellStart"/>
            <w:r w:rsidR="00833085" w:rsidRPr="00C15C48">
              <w:rPr>
                <w:rFonts w:ascii="Times New Roman" w:eastAsia="Times New Roman" w:hAnsi="Times New Roman" w:cs="Times New Roman"/>
                <w:sz w:val="24"/>
                <w:szCs w:val="24"/>
                <w:lang w:eastAsia="bg-BG"/>
              </w:rPr>
              <w:t>неотвар</w:t>
            </w:r>
            <w:proofErr w:type="spellEnd"/>
            <w:r w:rsidR="00833085" w:rsidRPr="00C15C48">
              <w:rPr>
                <w:rFonts w:ascii="Times New Roman" w:eastAsia="Times New Roman" w:hAnsi="Times New Roman" w:cs="Times New Roman"/>
                <w:sz w:val="24"/>
                <w:szCs w:val="24"/>
                <w:lang w:eastAsia="bg-BG"/>
              </w:rPr>
              <w:t>. гор</w:t>
            </w:r>
            <w:r w:rsidR="00BA1DBF">
              <w:rPr>
                <w:rFonts w:ascii="Times New Roman" w:eastAsia="Times New Roman" w:hAnsi="Times New Roman" w:cs="Times New Roman"/>
                <w:sz w:val="24"/>
                <w:szCs w:val="24"/>
                <w:lang w:eastAsia="bg-BG"/>
              </w:rPr>
              <w:t xml:space="preserve">на част на рамката с </w:t>
            </w:r>
            <w:proofErr w:type="spellStart"/>
            <w:r w:rsidR="00BA1DBF">
              <w:rPr>
                <w:rFonts w:ascii="Times New Roman" w:eastAsia="Times New Roman" w:hAnsi="Times New Roman" w:cs="Times New Roman"/>
                <w:sz w:val="24"/>
                <w:szCs w:val="24"/>
                <w:lang w:eastAsia="bg-BG"/>
              </w:rPr>
              <w:t>вис</w:t>
            </w:r>
            <w:proofErr w:type="spellEnd"/>
            <w:r w:rsidR="00BA1DBF">
              <w:rPr>
                <w:rFonts w:ascii="Times New Roman" w:eastAsia="Times New Roman" w:hAnsi="Times New Roman" w:cs="Times New Roman"/>
                <w:sz w:val="24"/>
                <w:szCs w:val="24"/>
                <w:lang w:eastAsia="bg-BG"/>
              </w:rPr>
              <w:t>. 40 см. с усилен непрозрачен панел</w:t>
            </w:r>
            <w:r w:rsidR="00833085" w:rsidRPr="00C15C48">
              <w:rPr>
                <w:rFonts w:ascii="Times New Roman" w:eastAsia="Times New Roman" w:hAnsi="Times New Roman" w:cs="Times New Roman"/>
                <w:sz w:val="24"/>
                <w:szCs w:val="24"/>
                <w:lang w:eastAsia="bg-BG"/>
              </w:rPr>
              <w:t xml:space="preserve">), с две </w:t>
            </w:r>
            <w:proofErr w:type="spellStart"/>
            <w:r w:rsidR="00833085" w:rsidRPr="00C15C48">
              <w:rPr>
                <w:rFonts w:ascii="Times New Roman" w:eastAsia="Times New Roman" w:hAnsi="Times New Roman" w:cs="Times New Roman"/>
                <w:sz w:val="24"/>
                <w:szCs w:val="24"/>
                <w:lang w:eastAsia="bg-BG"/>
              </w:rPr>
              <w:t>отваряеми</w:t>
            </w:r>
            <w:proofErr w:type="spellEnd"/>
            <w:r w:rsidR="00833085" w:rsidRPr="00C15C48">
              <w:rPr>
                <w:rFonts w:ascii="Times New Roman" w:eastAsia="Times New Roman" w:hAnsi="Times New Roman" w:cs="Times New Roman"/>
                <w:sz w:val="24"/>
                <w:szCs w:val="24"/>
                <w:lang w:eastAsia="bg-BG"/>
              </w:rPr>
              <w:t xml:space="preserve"> крила с височина на крилото до 200 см,</w:t>
            </w:r>
            <w:r w:rsidR="00BA1DBF">
              <w:rPr>
                <w:rFonts w:ascii="Times New Roman" w:eastAsia="Times New Roman" w:hAnsi="Times New Roman" w:cs="Times New Roman"/>
                <w:sz w:val="24"/>
                <w:szCs w:val="24"/>
                <w:lang w:eastAsia="bg-BG"/>
              </w:rPr>
              <w:t xml:space="preserve"> без</w:t>
            </w:r>
            <w:r w:rsidR="00833085" w:rsidRPr="00C15C48">
              <w:rPr>
                <w:rFonts w:ascii="Times New Roman" w:eastAsia="Times New Roman" w:hAnsi="Times New Roman" w:cs="Times New Roman"/>
                <w:sz w:val="24"/>
                <w:szCs w:val="24"/>
                <w:lang w:eastAsia="bg-BG"/>
              </w:rPr>
              <w:t xml:space="preserve"> прекъснат </w:t>
            </w:r>
            <w:proofErr w:type="spellStart"/>
            <w:r w:rsidR="00833085" w:rsidRPr="00C15C48">
              <w:rPr>
                <w:rFonts w:ascii="Times New Roman" w:eastAsia="Times New Roman" w:hAnsi="Times New Roman" w:cs="Times New Roman"/>
                <w:sz w:val="24"/>
                <w:szCs w:val="24"/>
                <w:lang w:eastAsia="bg-BG"/>
              </w:rPr>
              <w:t>термомост</w:t>
            </w:r>
            <w:proofErr w:type="spellEnd"/>
            <w:r w:rsidR="00833085" w:rsidRPr="00C15C48">
              <w:rPr>
                <w:rFonts w:ascii="Times New Roman" w:eastAsia="Times New Roman" w:hAnsi="Times New Roman" w:cs="Times New Roman"/>
                <w:sz w:val="24"/>
                <w:szCs w:val="24"/>
                <w:lang w:eastAsia="bg-BG"/>
              </w:rPr>
              <w:t xml:space="preserve"> на профила, цвят бял, непрозрачен </w:t>
            </w:r>
            <w:r w:rsidR="007164B0" w:rsidRPr="00C15C48">
              <w:rPr>
                <w:rFonts w:ascii="Times New Roman" w:eastAsia="Times New Roman" w:hAnsi="Times New Roman" w:cs="Times New Roman"/>
                <w:sz w:val="24"/>
                <w:szCs w:val="24"/>
                <w:lang w:eastAsia="bg-BG"/>
              </w:rPr>
              <w:t xml:space="preserve">усилен на якост </w:t>
            </w:r>
            <w:r w:rsidR="00833085" w:rsidRPr="00C15C48">
              <w:rPr>
                <w:rFonts w:ascii="Times New Roman" w:eastAsia="Times New Roman" w:hAnsi="Times New Roman" w:cs="Times New Roman"/>
                <w:sz w:val="24"/>
                <w:szCs w:val="24"/>
                <w:lang w:eastAsia="bg-BG"/>
              </w:rPr>
              <w:t>панел</w:t>
            </w:r>
            <w:r w:rsidR="00BA1DBF">
              <w:rPr>
                <w:rFonts w:ascii="Times New Roman" w:eastAsia="Times New Roman" w:hAnsi="Times New Roman" w:cs="Times New Roman"/>
                <w:sz w:val="24"/>
                <w:szCs w:val="24"/>
                <w:lang w:eastAsia="bg-BG"/>
              </w:rPr>
              <w:t xml:space="preserve"> по цялата височина на крилото, секретен патрон, възможност за аварийно отваряне от вътре, монтирана</w:t>
            </w:r>
            <w:r w:rsidRPr="00C15C48">
              <w:rPr>
                <w:rFonts w:ascii="Times New Roman" w:eastAsia="Times New Roman" w:hAnsi="Times New Roman" w:cs="Times New Roman"/>
                <w:sz w:val="24"/>
                <w:szCs w:val="24"/>
                <w:lang w:eastAsia="bg-BG"/>
              </w:rPr>
              <w:t xml:space="preserve"> система за контрол на достъпа</w:t>
            </w:r>
            <w:r w:rsidR="00BA1DBF">
              <w:rPr>
                <w:rFonts w:ascii="Times New Roman" w:eastAsia="Times New Roman" w:hAnsi="Times New Roman" w:cs="Times New Roman"/>
                <w:sz w:val="24"/>
                <w:szCs w:val="24"/>
                <w:lang w:eastAsia="bg-BG"/>
              </w:rPr>
              <w:t>.</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45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14</w:t>
            </w:r>
          </w:p>
        </w:tc>
        <w:tc>
          <w:tcPr>
            <w:tcW w:w="6572" w:type="dxa"/>
            <w:shd w:val="clear" w:color="auto" w:fill="auto"/>
          </w:tcPr>
          <w:p w:rsidR="00CC240D" w:rsidRPr="00C15C48" w:rsidRDefault="00CC240D" w:rsidP="00CC240D">
            <w:pPr>
              <w:spacing w:after="0" w:line="240" w:lineRule="auto"/>
              <w:jc w:val="both"/>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 xml:space="preserve">Демонтаж, доставка и монтаж на окачен таван - растер с </w:t>
            </w:r>
            <w:proofErr w:type="spellStart"/>
            <w:r w:rsidRPr="00C15C48">
              <w:rPr>
                <w:rFonts w:ascii="Times New Roman" w:eastAsia="Times New Roman" w:hAnsi="Times New Roman" w:cs="Times New Roman"/>
                <w:sz w:val="24"/>
                <w:szCs w:val="24"/>
                <w:lang w:eastAsia="bg-BG"/>
              </w:rPr>
              <w:t>минералноватови</w:t>
            </w:r>
            <w:proofErr w:type="spellEnd"/>
            <w:r w:rsidRPr="00C15C48">
              <w:rPr>
                <w:rFonts w:ascii="Times New Roman" w:eastAsia="Times New Roman" w:hAnsi="Times New Roman" w:cs="Times New Roman"/>
                <w:sz w:val="24"/>
                <w:szCs w:val="24"/>
                <w:lang w:eastAsia="bg-BG"/>
              </w:rPr>
              <w:t xml:space="preserve"> пана 600/</w:t>
            </w:r>
            <w:proofErr w:type="spellStart"/>
            <w:r w:rsidRPr="00C15C48">
              <w:rPr>
                <w:rFonts w:ascii="Times New Roman" w:eastAsia="Times New Roman" w:hAnsi="Times New Roman" w:cs="Times New Roman"/>
                <w:sz w:val="24"/>
                <w:szCs w:val="24"/>
                <w:lang w:eastAsia="bg-BG"/>
              </w:rPr>
              <w:t>600</w:t>
            </w:r>
            <w:proofErr w:type="spellEnd"/>
            <w:r w:rsidRPr="00C15C48">
              <w:rPr>
                <w:rFonts w:ascii="Times New Roman" w:eastAsia="Times New Roman" w:hAnsi="Times New Roman" w:cs="Times New Roman"/>
                <w:sz w:val="24"/>
                <w:szCs w:val="24"/>
                <w:lang w:eastAsia="bg-BG"/>
              </w:rPr>
              <w:t xml:space="preserve"> мм </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42,00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15</w:t>
            </w:r>
          </w:p>
        </w:tc>
        <w:tc>
          <w:tcPr>
            <w:tcW w:w="6572" w:type="dxa"/>
            <w:shd w:val="clear" w:color="auto" w:fill="auto"/>
          </w:tcPr>
          <w:p w:rsidR="00CC240D" w:rsidRPr="00C15C48" w:rsidRDefault="00CC240D" w:rsidP="00CC240D">
            <w:pPr>
              <w:spacing w:after="0" w:line="240" w:lineRule="auto"/>
              <w:jc w:val="both"/>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Блажно боядисване на метални тръби за отопление</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65,00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16</w:t>
            </w:r>
          </w:p>
        </w:tc>
        <w:tc>
          <w:tcPr>
            <w:tcW w:w="6572" w:type="dxa"/>
            <w:shd w:val="clear" w:color="auto" w:fill="auto"/>
          </w:tcPr>
          <w:p w:rsidR="00CC240D" w:rsidRPr="00C15C48" w:rsidRDefault="00CC240D" w:rsidP="00CC240D">
            <w:pPr>
              <w:spacing w:after="0" w:line="240" w:lineRule="auto"/>
              <w:jc w:val="both"/>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Доставка и монтаж на подпрозоречен перваз вътрешен от РVС</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16,80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17</w:t>
            </w:r>
          </w:p>
        </w:tc>
        <w:tc>
          <w:tcPr>
            <w:tcW w:w="6572" w:type="dxa"/>
            <w:shd w:val="clear" w:color="auto" w:fill="auto"/>
          </w:tcPr>
          <w:p w:rsidR="00CC240D" w:rsidRPr="00C15C48" w:rsidRDefault="00CC240D" w:rsidP="00C05DC1">
            <w:pPr>
              <w:spacing w:after="0" w:line="240" w:lineRule="auto"/>
              <w:jc w:val="both"/>
              <w:rPr>
                <w:rFonts w:ascii="Times New Roman" w:eastAsia="Times New Roman" w:hAnsi="Times New Roman" w:cs="Times New Roman"/>
                <w:sz w:val="24"/>
                <w:szCs w:val="24"/>
                <w:lang w:eastAsia="bg-BG"/>
              </w:rPr>
            </w:pPr>
            <w:r w:rsidRPr="00C15C48">
              <w:rPr>
                <w:rFonts w:ascii="Times New Roman" w:eastAsia="Times New Roman" w:hAnsi="Times New Roman" w:cs="Times New Roman"/>
                <w:sz w:val="24"/>
                <w:szCs w:val="24"/>
                <w:lang w:eastAsia="bg-BG"/>
              </w:rPr>
              <w:t xml:space="preserve">Смяна на дървена врата с алуминиева </w:t>
            </w:r>
            <w:r w:rsidR="002C645C" w:rsidRPr="00C15C48">
              <w:rPr>
                <w:rFonts w:ascii="Times New Roman" w:eastAsia="Times New Roman" w:hAnsi="Times New Roman" w:cs="Times New Roman"/>
                <w:sz w:val="24"/>
                <w:szCs w:val="24"/>
                <w:lang w:eastAsia="bg-BG"/>
              </w:rPr>
              <w:t>по размер</w:t>
            </w:r>
            <w:r w:rsidR="00E66B46" w:rsidRPr="00C15C48">
              <w:rPr>
                <w:rFonts w:ascii="Times New Roman" w:eastAsia="Times New Roman" w:hAnsi="Times New Roman" w:cs="Times New Roman"/>
                <w:sz w:val="24"/>
                <w:szCs w:val="24"/>
                <w:lang w:eastAsia="bg-BG"/>
              </w:rPr>
              <w:t xml:space="preserve"> (приблизителен </w:t>
            </w:r>
            <w:r w:rsidR="00C05DC1" w:rsidRPr="00C15C48">
              <w:rPr>
                <w:rFonts w:ascii="Times New Roman" w:eastAsia="Times New Roman" w:hAnsi="Times New Roman" w:cs="Times New Roman"/>
                <w:sz w:val="24"/>
                <w:szCs w:val="24"/>
                <w:lang w:eastAsia="bg-BG"/>
              </w:rPr>
              <w:t>90</w:t>
            </w:r>
            <w:r w:rsidR="00E66B46" w:rsidRPr="00C15C48">
              <w:rPr>
                <w:rFonts w:ascii="Times New Roman" w:eastAsia="Times New Roman" w:hAnsi="Times New Roman" w:cs="Times New Roman"/>
                <w:sz w:val="24"/>
                <w:szCs w:val="24"/>
                <w:lang w:eastAsia="bg-BG"/>
              </w:rPr>
              <w:t>/</w:t>
            </w:r>
            <w:r w:rsidR="00C05DC1" w:rsidRPr="00C15C48">
              <w:rPr>
                <w:rFonts w:ascii="Times New Roman" w:eastAsia="Times New Roman" w:hAnsi="Times New Roman" w:cs="Times New Roman"/>
                <w:sz w:val="24"/>
                <w:szCs w:val="24"/>
                <w:lang w:eastAsia="bg-BG"/>
              </w:rPr>
              <w:t>200</w:t>
            </w:r>
            <w:r w:rsidR="007164B0" w:rsidRPr="00C15C48">
              <w:rPr>
                <w:rFonts w:ascii="Times New Roman" w:eastAsia="Times New Roman" w:hAnsi="Times New Roman" w:cs="Times New Roman"/>
                <w:sz w:val="24"/>
                <w:szCs w:val="24"/>
                <w:lang w:eastAsia="bg-BG"/>
              </w:rPr>
              <w:t xml:space="preserve"> </w:t>
            </w:r>
            <w:r w:rsidR="00E66B46" w:rsidRPr="00C15C48">
              <w:rPr>
                <w:rFonts w:ascii="Times New Roman" w:eastAsia="Times New Roman" w:hAnsi="Times New Roman" w:cs="Times New Roman"/>
                <w:sz w:val="24"/>
                <w:szCs w:val="24"/>
                <w:lang w:eastAsia="bg-BG"/>
              </w:rPr>
              <w:t>см) цвят бял,</w:t>
            </w:r>
            <w:r w:rsidR="00465818" w:rsidRPr="00C15C48">
              <w:rPr>
                <w:rFonts w:ascii="Times New Roman" w:eastAsia="Times New Roman" w:hAnsi="Times New Roman" w:cs="Times New Roman"/>
                <w:sz w:val="24"/>
                <w:szCs w:val="24"/>
                <w:lang w:eastAsia="bg-BG"/>
              </w:rPr>
              <w:t xml:space="preserve"> </w:t>
            </w:r>
            <w:r w:rsidR="00E66B46" w:rsidRPr="00C15C48">
              <w:rPr>
                <w:rFonts w:ascii="Times New Roman" w:eastAsia="Times New Roman" w:hAnsi="Times New Roman" w:cs="Times New Roman"/>
                <w:sz w:val="24"/>
                <w:szCs w:val="24"/>
                <w:lang w:eastAsia="bg-BG"/>
              </w:rPr>
              <w:t xml:space="preserve">с прекъснат </w:t>
            </w:r>
            <w:proofErr w:type="spellStart"/>
            <w:r w:rsidR="00E66B46" w:rsidRPr="00C15C48">
              <w:rPr>
                <w:rFonts w:ascii="Times New Roman" w:eastAsia="Times New Roman" w:hAnsi="Times New Roman" w:cs="Times New Roman"/>
                <w:sz w:val="24"/>
                <w:szCs w:val="24"/>
                <w:lang w:eastAsia="bg-BG"/>
              </w:rPr>
              <w:t>термомост</w:t>
            </w:r>
            <w:proofErr w:type="spellEnd"/>
            <w:r w:rsidR="00E66B46" w:rsidRPr="00C15C48">
              <w:rPr>
                <w:rFonts w:ascii="Times New Roman" w:eastAsia="Times New Roman" w:hAnsi="Times New Roman" w:cs="Times New Roman"/>
                <w:sz w:val="24"/>
                <w:szCs w:val="24"/>
                <w:lang w:eastAsia="bg-BG"/>
              </w:rPr>
              <w:t xml:space="preserve"> </w:t>
            </w:r>
            <w:r w:rsidR="00465818" w:rsidRPr="00C15C48">
              <w:rPr>
                <w:rFonts w:ascii="Times New Roman" w:eastAsia="Times New Roman" w:hAnsi="Times New Roman" w:cs="Times New Roman"/>
                <w:sz w:val="24"/>
                <w:szCs w:val="24"/>
                <w:lang w:eastAsia="bg-BG"/>
              </w:rPr>
              <w:t xml:space="preserve">с непрозрачен </w:t>
            </w:r>
            <w:proofErr w:type="spellStart"/>
            <w:r w:rsidR="00E66B46" w:rsidRPr="00C15C48">
              <w:rPr>
                <w:rFonts w:ascii="Times New Roman" w:eastAsia="Times New Roman" w:hAnsi="Times New Roman" w:cs="Times New Roman"/>
                <w:sz w:val="24"/>
                <w:szCs w:val="24"/>
                <w:lang w:eastAsia="bg-BG"/>
              </w:rPr>
              <w:t>термопанел</w:t>
            </w:r>
            <w:proofErr w:type="spellEnd"/>
            <w:r w:rsidR="00735124">
              <w:rPr>
                <w:rFonts w:ascii="Times New Roman" w:eastAsia="Times New Roman" w:hAnsi="Times New Roman" w:cs="Times New Roman"/>
                <w:sz w:val="24"/>
                <w:szCs w:val="24"/>
                <w:lang w:eastAsia="bg-BG"/>
              </w:rPr>
              <w:t>, брава с дръжки, секретен патрон.</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7,00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18</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Боядисване  на радиатори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7,00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19</w:t>
            </w:r>
          </w:p>
        </w:tc>
        <w:tc>
          <w:tcPr>
            <w:tcW w:w="6572" w:type="dxa"/>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Монтаж и демонтаж на скеле</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160,00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20</w:t>
            </w:r>
          </w:p>
        </w:tc>
        <w:tc>
          <w:tcPr>
            <w:tcW w:w="6572" w:type="dxa"/>
            <w:shd w:val="clear" w:color="auto" w:fill="auto"/>
            <w:noWrap/>
            <w:vAlign w:val="bottom"/>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Демонтаж, доставка и монтаж на ел. ключ </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lastRenderedPageBreak/>
              <w:t>21</w:t>
            </w:r>
          </w:p>
        </w:tc>
        <w:tc>
          <w:tcPr>
            <w:tcW w:w="6572" w:type="dxa"/>
            <w:shd w:val="clear" w:color="auto" w:fill="auto"/>
            <w:vAlign w:val="bottom"/>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Демонтаж, доставка и монтаж на ел. контакт </w:t>
            </w:r>
            <w:proofErr w:type="spellStart"/>
            <w:r w:rsidRPr="00CC240D">
              <w:rPr>
                <w:rFonts w:ascii="Times New Roman" w:eastAsia="Times New Roman" w:hAnsi="Times New Roman" w:cs="Times New Roman"/>
                <w:sz w:val="24"/>
                <w:szCs w:val="24"/>
                <w:lang w:eastAsia="bg-BG"/>
              </w:rPr>
              <w:t>комбин</w:t>
            </w:r>
            <w:proofErr w:type="spellEnd"/>
            <w:r w:rsidRPr="00CC240D">
              <w:rPr>
                <w:rFonts w:ascii="Times New Roman" w:eastAsia="Times New Roman" w:hAnsi="Times New Roman" w:cs="Times New Roman"/>
                <w:sz w:val="24"/>
                <w:szCs w:val="24"/>
                <w:lang w:eastAsia="bg-BG"/>
              </w:rPr>
              <w:t>.</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22</w:t>
            </w:r>
          </w:p>
        </w:tc>
        <w:tc>
          <w:tcPr>
            <w:tcW w:w="6572" w:type="dxa"/>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Демонтаж, доставка и монтаж на осветителни тела 600/</w:t>
            </w:r>
            <w:proofErr w:type="spellStart"/>
            <w:r w:rsidRPr="00CC240D">
              <w:rPr>
                <w:rFonts w:ascii="Times New Roman" w:eastAsia="Times New Roman" w:hAnsi="Times New Roman" w:cs="Times New Roman"/>
                <w:sz w:val="24"/>
                <w:szCs w:val="24"/>
                <w:lang w:eastAsia="bg-BG"/>
              </w:rPr>
              <w:t>600</w:t>
            </w:r>
            <w:proofErr w:type="spellEnd"/>
            <w:r w:rsidRPr="00CC240D">
              <w:rPr>
                <w:rFonts w:ascii="Times New Roman" w:eastAsia="Times New Roman" w:hAnsi="Times New Roman" w:cs="Times New Roman"/>
                <w:sz w:val="24"/>
                <w:szCs w:val="24"/>
                <w:lang w:eastAsia="bg-BG"/>
              </w:rPr>
              <w:t xml:space="preserve"> мм 4х18W</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33,00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45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23</w:t>
            </w:r>
          </w:p>
        </w:tc>
        <w:tc>
          <w:tcPr>
            <w:tcW w:w="6572" w:type="dxa"/>
            <w:shd w:val="clear" w:color="auto" w:fill="auto"/>
            <w:vAlign w:val="center"/>
          </w:tcPr>
          <w:p w:rsidR="00CC240D" w:rsidRPr="00CC240D" w:rsidRDefault="00CC240D" w:rsidP="00CC240D">
            <w:pPr>
              <w:spacing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Прозвъняване на ел. инсталация и усилване при </w:t>
            </w:r>
            <w:proofErr w:type="spellStart"/>
            <w:r w:rsidRPr="00CC240D">
              <w:rPr>
                <w:rFonts w:ascii="Times New Roman" w:eastAsia="Times New Roman" w:hAnsi="Times New Roman" w:cs="Times New Roman"/>
                <w:sz w:val="24"/>
                <w:szCs w:val="24"/>
                <w:lang w:eastAsia="bg-BG"/>
              </w:rPr>
              <w:t>необходиост</w:t>
            </w:r>
            <w:proofErr w:type="spellEnd"/>
            <w:r w:rsidRPr="00CC240D">
              <w:rPr>
                <w:rFonts w:ascii="Times New Roman" w:eastAsia="Times New Roman" w:hAnsi="Times New Roman" w:cs="Times New Roman"/>
                <w:sz w:val="24"/>
                <w:szCs w:val="24"/>
                <w:lang w:eastAsia="bg-BG"/>
              </w:rPr>
              <w:t xml:space="preserve"> с допълнителни кабелни трасета</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68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24</w:t>
            </w:r>
          </w:p>
        </w:tc>
        <w:tc>
          <w:tcPr>
            <w:tcW w:w="6572" w:type="dxa"/>
            <w:shd w:val="clear" w:color="auto" w:fill="auto"/>
            <w:vAlign w:val="center"/>
          </w:tcPr>
          <w:p w:rsidR="00CC240D" w:rsidRPr="00CC240D" w:rsidRDefault="00CC240D" w:rsidP="00CC240D">
            <w:pPr>
              <w:spacing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Ремонт и </w:t>
            </w:r>
            <w:proofErr w:type="spellStart"/>
            <w:r w:rsidRPr="00CC240D">
              <w:rPr>
                <w:rFonts w:ascii="Times New Roman" w:eastAsia="Times New Roman" w:hAnsi="Times New Roman" w:cs="Times New Roman"/>
                <w:sz w:val="24"/>
                <w:szCs w:val="24"/>
                <w:lang w:eastAsia="bg-BG"/>
              </w:rPr>
              <w:t>преоборудване</w:t>
            </w:r>
            <w:proofErr w:type="spellEnd"/>
            <w:r w:rsidRPr="00CC240D">
              <w:rPr>
                <w:rFonts w:ascii="Times New Roman" w:eastAsia="Times New Roman" w:hAnsi="Times New Roman" w:cs="Times New Roman"/>
                <w:sz w:val="24"/>
                <w:szCs w:val="24"/>
                <w:lang w:eastAsia="bg-BG"/>
              </w:rPr>
              <w:t xml:space="preserve"> на етажно ел.табло и аранжиране на кабели. Проектиране  на </w:t>
            </w:r>
            <w:proofErr w:type="spellStart"/>
            <w:r w:rsidRPr="00CC240D">
              <w:rPr>
                <w:rFonts w:ascii="Times New Roman" w:eastAsia="Times New Roman" w:hAnsi="Times New Roman" w:cs="Times New Roman"/>
                <w:sz w:val="24"/>
                <w:szCs w:val="24"/>
                <w:lang w:eastAsia="bg-BG"/>
              </w:rPr>
              <w:t>преоборудването</w:t>
            </w:r>
            <w:proofErr w:type="spellEnd"/>
            <w:r w:rsidRPr="00CC240D">
              <w:rPr>
                <w:rFonts w:ascii="Times New Roman" w:eastAsia="Times New Roman" w:hAnsi="Times New Roman" w:cs="Times New Roman"/>
                <w:sz w:val="24"/>
                <w:szCs w:val="24"/>
                <w:lang w:eastAsia="bg-BG"/>
              </w:rPr>
              <w:t>. Лабораторни замервания и проверки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w:t>
            </w: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30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25</w:t>
            </w:r>
          </w:p>
        </w:tc>
        <w:tc>
          <w:tcPr>
            <w:tcW w:w="6572" w:type="dxa"/>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Очукване на стара фаянсова облицовка по стени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30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26</w:t>
            </w:r>
          </w:p>
        </w:tc>
        <w:tc>
          <w:tcPr>
            <w:tcW w:w="6572" w:type="dxa"/>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Доставка и поставяне на фаянсова облицовка по стени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6,00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45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27</w:t>
            </w:r>
          </w:p>
        </w:tc>
        <w:tc>
          <w:tcPr>
            <w:tcW w:w="6572" w:type="dxa"/>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Доставка и монтаж на </w:t>
            </w:r>
            <w:proofErr w:type="spellStart"/>
            <w:r w:rsidRPr="00CC240D">
              <w:rPr>
                <w:rFonts w:ascii="Times New Roman" w:eastAsia="Times New Roman" w:hAnsi="Times New Roman" w:cs="Times New Roman"/>
                <w:sz w:val="24"/>
                <w:szCs w:val="24"/>
                <w:lang w:eastAsia="bg-BG"/>
              </w:rPr>
              <w:t>алум</w:t>
            </w:r>
            <w:proofErr w:type="spellEnd"/>
            <w:r w:rsidRPr="00CC240D">
              <w:rPr>
                <w:rFonts w:ascii="Times New Roman" w:eastAsia="Times New Roman" w:hAnsi="Times New Roman" w:cs="Times New Roman"/>
                <w:sz w:val="24"/>
                <w:szCs w:val="24"/>
                <w:lang w:eastAsia="bg-BG"/>
              </w:rPr>
              <w:t xml:space="preserve">. ревизионна  врата на „куфар” от  </w:t>
            </w:r>
            <w:proofErr w:type="spellStart"/>
            <w:r w:rsidRPr="00CC240D">
              <w:rPr>
                <w:rFonts w:ascii="Times New Roman" w:eastAsia="Times New Roman" w:hAnsi="Times New Roman" w:cs="Times New Roman"/>
                <w:sz w:val="24"/>
                <w:szCs w:val="24"/>
                <w:lang w:eastAsia="bg-BG"/>
              </w:rPr>
              <w:t>гипсокартон</w:t>
            </w:r>
            <w:proofErr w:type="spellEnd"/>
            <w:r w:rsidRPr="00CC240D">
              <w:rPr>
                <w:rFonts w:ascii="Times New Roman" w:eastAsia="Times New Roman" w:hAnsi="Times New Roman" w:cs="Times New Roman"/>
                <w:sz w:val="24"/>
                <w:szCs w:val="24"/>
                <w:lang w:eastAsia="bg-BG"/>
              </w:rPr>
              <w:t xml:space="preserve"> около тръби </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FFFFCC" w:fill="FFFFFF"/>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30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28</w:t>
            </w:r>
          </w:p>
        </w:tc>
        <w:tc>
          <w:tcPr>
            <w:tcW w:w="6572" w:type="dxa"/>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Направа на „куфар” от </w:t>
            </w:r>
            <w:proofErr w:type="spellStart"/>
            <w:r w:rsidRPr="00CC240D">
              <w:rPr>
                <w:rFonts w:ascii="Times New Roman" w:eastAsia="Times New Roman" w:hAnsi="Times New Roman" w:cs="Times New Roman"/>
                <w:sz w:val="24"/>
                <w:szCs w:val="24"/>
                <w:lang w:eastAsia="bg-BG"/>
              </w:rPr>
              <w:t>гипсокартон</w:t>
            </w:r>
            <w:proofErr w:type="spellEnd"/>
            <w:r w:rsidRPr="00CC240D">
              <w:rPr>
                <w:rFonts w:ascii="Times New Roman" w:eastAsia="Times New Roman" w:hAnsi="Times New Roman" w:cs="Times New Roman"/>
                <w:sz w:val="24"/>
                <w:szCs w:val="24"/>
                <w:lang w:eastAsia="bg-BG"/>
              </w:rPr>
              <w:t xml:space="preserve"> около тръби</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FFFFCC" w:fill="FFFFFF"/>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300"/>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29</w:t>
            </w:r>
          </w:p>
        </w:tc>
        <w:tc>
          <w:tcPr>
            <w:tcW w:w="6572" w:type="dxa"/>
            <w:shd w:val="clear" w:color="auto" w:fill="auto"/>
            <w:vAlign w:val="bottom"/>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Доставка и монтаж на вентилатор</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30</w:t>
            </w:r>
          </w:p>
        </w:tc>
        <w:tc>
          <w:tcPr>
            <w:tcW w:w="6572" w:type="dxa"/>
            <w:shd w:val="clear" w:color="auto" w:fill="auto"/>
            <w:vAlign w:val="bottom"/>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Доставка и монтаж на разклонителна кутия - </w:t>
            </w:r>
            <w:proofErr w:type="spellStart"/>
            <w:r w:rsidRPr="00CC240D">
              <w:rPr>
                <w:rFonts w:ascii="Times New Roman" w:eastAsia="Times New Roman" w:hAnsi="Times New Roman" w:cs="Times New Roman"/>
                <w:sz w:val="24"/>
                <w:szCs w:val="24"/>
                <w:lang w:eastAsia="bg-BG"/>
              </w:rPr>
              <w:t>трипътна</w:t>
            </w:r>
            <w:proofErr w:type="spellEnd"/>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16,00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31</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Демонтаж на стара </w:t>
            </w:r>
            <w:proofErr w:type="spellStart"/>
            <w:r w:rsidRPr="00CC240D">
              <w:rPr>
                <w:rFonts w:ascii="Times New Roman" w:eastAsia="Times New Roman" w:hAnsi="Times New Roman" w:cs="Times New Roman"/>
                <w:sz w:val="24"/>
                <w:szCs w:val="24"/>
                <w:lang w:eastAsia="bg-BG"/>
              </w:rPr>
              <w:t>ВиК</w:t>
            </w:r>
            <w:proofErr w:type="spellEnd"/>
            <w:r w:rsidRPr="00CC240D">
              <w:rPr>
                <w:rFonts w:ascii="Times New Roman" w:eastAsia="Times New Roman" w:hAnsi="Times New Roman" w:cs="Times New Roman"/>
                <w:sz w:val="24"/>
                <w:szCs w:val="24"/>
                <w:lang w:eastAsia="bg-BG"/>
              </w:rPr>
              <w:t xml:space="preserve"> инсталация - тръби </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25,00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32</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Демонтаж на </w:t>
            </w:r>
            <w:proofErr w:type="spellStart"/>
            <w:r w:rsidRPr="00CC240D">
              <w:rPr>
                <w:rFonts w:ascii="Times New Roman" w:eastAsia="Times New Roman" w:hAnsi="Times New Roman" w:cs="Times New Roman"/>
                <w:sz w:val="24"/>
                <w:szCs w:val="24"/>
                <w:lang w:eastAsia="bg-BG"/>
              </w:rPr>
              <w:t>смесителна</w:t>
            </w:r>
            <w:proofErr w:type="spellEnd"/>
            <w:r w:rsidRPr="00CC240D">
              <w:rPr>
                <w:rFonts w:ascii="Times New Roman" w:eastAsia="Times New Roman" w:hAnsi="Times New Roman" w:cs="Times New Roman"/>
                <w:sz w:val="24"/>
                <w:szCs w:val="24"/>
                <w:lang w:eastAsia="bg-BG"/>
              </w:rPr>
              <w:t xml:space="preserve"> батерия</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33</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Доставка и монтаж на </w:t>
            </w:r>
            <w:proofErr w:type="spellStart"/>
            <w:r w:rsidRPr="00CC240D">
              <w:rPr>
                <w:rFonts w:ascii="Times New Roman" w:eastAsia="Times New Roman" w:hAnsi="Times New Roman" w:cs="Times New Roman"/>
                <w:sz w:val="24"/>
                <w:szCs w:val="24"/>
                <w:lang w:eastAsia="bg-BG"/>
              </w:rPr>
              <w:t>смесителна</w:t>
            </w:r>
            <w:proofErr w:type="spellEnd"/>
            <w:r w:rsidRPr="00CC240D">
              <w:rPr>
                <w:rFonts w:ascii="Times New Roman" w:eastAsia="Times New Roman" w:hAnsi="Times New Roman" w:cs="Times New Roman"/>
                <w:sz w:val="24"/>
                <w:szCs w:val="24"/>
                <w:lang w:eastAsia="bg-BG"/>
              </w:rPr>
              <w:t xml:space="preserve"> батерия</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34</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Демонтаж на мивка </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35</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Доставка и монтаж на мивка с ботуш и сифон</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45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36</w:t>
            </w:r>
          </w:p>
        </w:tc>
        <w:tc>
          <w:tcPr>
            <w:tcW w:w="6572" w:type="dxa"/>
            <w:shd w:val="clear" w:color="auto" w:fill="auto"/>
          </w:tcPr>
          <w:p w:rsidR="00CC240D" w:rsidRPr="00CC240D" w:rsidRDefault="00CC240D" w:rsidP="00CC240D">
            <w:pPr>
              <w:spacing w:after="0" w:line="240" w:lineRule="auto"/>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Направа на вътрешна водопроводна инсталация за студена вода от </w:t>
            </w:r>
            <w:proofErr w:type="spellStart"/>
            <w:r w:rsidRPr="00CC240D">
              <w:rPr>
                <w:rFonts w:ascii="Times New Roman" w:eastAsia="Times New Roman" w:hAnsi="Times New Roman" w:cs="Times New Roman"/>
                <w:sz w:val="24"/>
                <w:szCs w:val="24"/>
                <w:lang w:eastAsia="bg-BG"/>
              </w:rPr>
              <w:t>полипропиленови</w:t>
            </w:r>
            <w:proofErr w:type="spellEnd"/>
            <w:r w:rsidRPr="00CC240D">
              <w:rPr>
                <w:rFonts w:ascii="Times New Roman" w:eastAsia="Times New Roman" w:hAnsi="Times New Roman" w:cs="Times New Roman"/>
                <w:sz w:val="24"/>
                <w:szCs w:val="24"/>
                <w:lang w:eastAsia="bg-BG"/>
              </w:rPr>
              <w:t xml:space="preserve"> тръби ф 20 мм</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32,00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37</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Направа на канализация от РVС тръби ф 50 с фасонни части</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24,00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38</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Възстановяване на </w:t>
            </w:r>
            <w:proofErr w:type="spellStart"/>
            <w:r w:rsidRPr="00CC240D">
              <w:rPr>
                <w:rFonts w:ascii="Times New Roman" w:eastAsia="Times New Roman" w:hAnsi="Times New Roman" w:cs="Times New Roman"/>
                <w:sz w:val="24"/>
                <w:szCs w:val="24"/>
                <w:lang w:eastAsia="bg-BG"/>
              </w:rPr>
              <w:t>пожароизвестителна</w:t>
            </w:r>
            <w:proofErr w:type="spellEnd"/>
            <w:r w:rsidRPr="00CC240D">
              <w:rPr>
                <w:rFonts w:ascii="Times New Roman" w:eastAsia="Times New Roman" w:hAnsi="Times New Roman" w:cs="Times New Roman"/>
                <w:sz w:val="24"/>
                <w:szCs w:val="24"/>
                <w:lang w:eastAsia="bg-BG"/>
              </w:rPr>
              <w:t xml:space="preserve"> инсталация и тестване </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39</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Пробиване на отвор с диаметър 15 см във външна стена</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40</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Доразвиване на компютърна мрежа от 21 бр. точки</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61" w:type="dxa"/>
            <w:gridSpan w:val="2"/>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41</w:t>
            </w:r>
          </w:p>
        </w:tc>
        <w:tc>
          <w:tcPr>
            <w:tcW w:w="6572" w:type="dxa"/>
            <w:shd w:val="clear" w:color="auto" w:fill="auto"/>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Зазиждане на отвор за врата 200/90 см</w:t>
            </w:r>
          </w:p>
        </w:tc>
        <w:tc>
          <w:tcPr>
            <w:tcW w:w="489" w:type="dxa"/>
            <w:shd w:val="clear" w:color="auto" w:fill="auto"/>
            <w:noWrap/>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7033" w:type="dxa"/>
            <w:gridSpan w:val="3"/>
            <w:shd w:val="clear" w:color="auto" w:fill="EEECE1"/>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 xml:space="preserve">Общо СМР по  т. </w:t>
            </w: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w:t>
            </w:r>
          </w:p>
        </w:tc>
        <w:tc>
          <w:tcPr>
            <w:tcW w:w="489" w:type="dxa"/>
            <w:shd w:val="clear" w:color="auto" w:fill="EEECE1"/>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EEECE1"/>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I.</w:t>
            </w:r>
          </w:p>
        </w:tc>
        <w:tc>
          <w:tcPr>
            <w:tcW w:w="6586" w:type="dxa"/>
            <w:gridSpan w:val="2"/>
            <w:shd w:val="clear" w:color="auto" w:fill="auto"/>
            <w:vAlign w:val="center"/>
          </w:tcPr>
          <w:p w:rsidR="00CC240D" w:rsidRPr="00CC240D" w:rsidRDefault="00CC240D" w:rsidP="00CC240D">
            <w:pPr>
              <w:spacing w:after="0" w:line="240" w:lineRule="auto"/>
              <w:jc w:val="both"/>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 xml:space="preserve">Блок № 3А – ремонт на </w:t>
            </w:r>
            <w:proofErr w:type="spellStart"/>
            <w:r w:rsidRPr="00CC240D">
              <w:rPr>
                <w:rFonts w:ascii="Times New Roman" w:eastAsia="Times New Roman" w:hAnsi="Times New Roman" w:cs="Times New Roman"/>
                <w:b/>
                <w:bCs/>
                <w:sz w:val="24"/>
                <w:szCs w:val="24"/>
                <w:lang w:eastAsia="bg-BG"/>
              </w:rPr>
              <w:t>хидроизолационно</w:t>
            </w:r>
            <w:proofErr w:type="spellEnd"/>
            <w:r w:rsidRPr="00CC240D">
              <w:rPr>
                <w:rFonts w:ascii="Times New Roman" w:eastAsia="Times New Roman" w:hAnsi="Times New Roman" w:cs="Times New Roman"/>
                <w:b/>
                <w:bCs/>
                <w:sz w:val="24"/>
                <w:szCs w:val="24"/>
                <w:lang w:eastAsia="bg-BG"/>
              </w:rPr>
              <w:t xml:space="preserve"> покритие на трафопост и дизел-агрегатно</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Полагане на битумен грунд по циментова повърхност</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224,00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680"/>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Направа на </w:t>
            </w:r>
            <w:proofErr w:type="spellStart"/>
            <w:r w:rsidRPr="00CC240D">
              <w:rPr>
                <w:rFonts w:ascii="Times New Roman" w:eastAsia="Times New Roman" w:hAnsi="Times New Roman" w:cs="Times New Roman"/>
                <w:sz w:val="24"/>
                <w:szCs w:val="24"/>
                <w:lang w:eastAsia="bg-BG"/>
              </w:rPr>
              <w:t>двупластова</w:t>
            </w:r>
            <w:proofErr w:type="spellEnd"/>
            <w:r w:rsidRPr="00CC240D">
              <w:rPr>
                <w:rFonts w:ascii="Times New Roman" w:eastAsia="Times New Roman" w:hAnsi="Times New Roman" w:cs="Times New Roman"/>
                <w:sz w:val="24"/>
                <w:szCs w:val="24"/>
                <w:lang w:eastAsia="bg-BG"/>
              </w:rPr>
              <w:t xml:space="preserve"> хидроизолация на </w:t>
            </w:r>
            <w:proofErr w:type="spellStart"/>
            <w:r w:rsidRPr="00CC240D">
              <w:rPr>
                <w:rFonts w:ascii="Times New Roman" w:eastAsia="Times New Roman" w:hAnsi="Times New Roman" w:cs="Times New Roman"/>
                <w:sz w:val="24"/>
                <w:szCs w:val="24"/>
                <w:lang w:eastAsia="bg-BG"/>
              </w:rPr>
              <w:t>газопламъчно</w:t>
            </w:r>
            <w:proofErr w:type="spellEnd"/>
            <w:r w:rsidRPr="00CC240D">
              <w:rPr>
                <w:rFonts w:ascii="Times New Roman" w:eastAsia="Times New Roman" w:hAnsi="Times New Roman" w:cs="Times New Roman"/>
                <w:sz w:val="24"/>
                <w:szCs w:val="24"/>
                <w:lang w:eastAsia="bg-BG"/>
              </w:rPr>
              <w:t xml:space="preserve"> залепване</w:t>
            </w:r>
          </w:p>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 първи пласт без </w:t>
            </w:r>
            <w:proofErr w:type="spellStart"/>
            <w:r w:rsidRPr="00CC240D">
              <w:rPr>
                <w:rFonts w:ascii="Times New Roman" w:eastAsia="Times New Roman" w:hAnsi="Times New Roman" w:cs="Times New Roman"/>
                <w:sz w:val="24"/>
                <w:szCs w:val="24"/>
                <w:lang w:eastAsia="bg-BG"/>
              </w:rPr>
              <w:t>посипка</w:t>
            </w:r>
            <w:proofErr w:type="spellEnd"/>
            <w:r w:rsidRPr="00CC240D">
              <w:rPr>
                <w:rFonts w:ascii="Times New Roman" w:eastAsia="Times New Roman" w:hAnsi="Times New Roman" w:cs="Times New Roman"/>
                <w:sz w:val="24"/>
                <w:szCs w:val="24"/>
                <w:lang w:eastAsia="bg-BG"/>
              </w:rPr>
              <w:t xml:space="preserve">  4 кг/м2;</w:t>
            </w:r>
          </w:p>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 втори пласт с </w:t>
            </w:r>
            <w:proofErr w:type="spellStart"/>
            <w:r w:rsidRPr="00CC240D">
              <w:rPr>
                <w:rFonts w:ascii="Times New Roman" w:eastAsia="Times New Roman" w:hAnsi="Times New Roman" w:cs="Times New Roman"/>
                <w:sz w:val="24"/>
                <w:szCs w:val="24"/>
                <w:lang w:eastAsia="bg-BG"/>
              </w:rPr>
              <w:t>посипка</w:t>
            </w:r>
            <w:proofErr w:type="spellEnd"/>
            <w:r w:rsidRPr="00CC240D">
              <w:rPr>
                <w:rFonts w:ascii="Times New Roman" w:eastAsia="Times New Roman" w:hAnsi="Times New Roman" w:cs="Times New Roman"/>
                <w:sz w:val="24"/>
                <w:szCs w:val="24"/>
                <w:lang w:eastAsia="bg-BG"/>
              </w:rPr>
              <w:t xml:space="preserve"> 4,5 кг/м2;</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224,00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508"/>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Възстановяване и подмяна на обшивки и поли от поцинкована ламарина по бордове</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4</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Ремонт на </w:t>
            </w:r>
            <w:proofErr w:type="spellStart"/>
            <w:r w:rsidRPr="00CC240D">
              <w:rPr>
                <w:rFonts w:ascii="Times New Roman" w:eastAsia="Times New Roman" w:hAnsi="Times New Roman" w:cs="Times New Roman"/>
                <w:sz w:val="24"/>
                <w:szCs w:val="24"/>
                <w:lang w:eastAsia="bg-BG"/>
              </w:rPr>
              <w:t>барбакани</w:t>
            </w:r>
            <w:proofErr w:type="spellEnd"/>
            <w:r w:rsidRPr="00CC240D">
              <w:rPr>
                <w:rFonts w:ascii="Times New Roman" w:eastAsia="Times New Roman" w:hAnsi="Times New Roman" w:cs="Times New Roman"/>
                <w:sz w:val="24"/>
                <w:szCs w:val="24"/>
                <w:lang w:eastAsia="bg-BG"/>
              </w:rPr>
              <w:t xml:space="preserve"> и осигуряване на наклоните към тях</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бр</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409"/>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5</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Събиране, пренасяне, натоварване и извозване  на строителни отпадъци на регламентирано депо с платена такса</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proofErr w:type="spellStart"/>
            <w:r w:rsidRPr="00CC240D">
              <w:rPr>
                <w:rFonts w:ascii="Times New Roman" w:eastAsia="Times New Roman" w:hAnsi="Times New Roman" w:cs="Times New Roman"/>
                <w:sz w:val="24"/>
                <w:szCs w:val="24"/>
                <w:lang w:eastAsia="bg-BG"/>
              </w:rPr>
              <w:t>мЗ</w:t>
            </w:r>
            <w:proofErr w:type="spellEnd"/>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6</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Изкопаване съществуващи </w:t>
            </w:r>
            <w:proofErr w:type="spellStart"/>
            <w:r w:rsidRPr="00CC240D">
              <w:rPr>
                <w:rFonts w:ascii="Times New Roman" w:eastAsia="Times New Roman" w:hAnsi="Times New Roman" w:cs="Times New Roman"/>
                <w:sz w:val="24"/>
                <w:szCs w:val="24"/>
                <w:lang w:eastAsia="bg-BG"/>
              </w:rPr>
              <w:t>подкожушени</w:t>
            </w:r>
            <w:proofErr w:type="spellEnd"/>
            <w:r w:rsidRPr="00CC240D">
              <w:rPr>
                <w:rFonts w:ascii="Times New Roman" w:eastAsia="Times New Roman" w:hAnsi="Times New Roman" w:cs="Times New Roman"/>
                <w:sz w:val="24"/>
                <w:szCs w:val="24"/>
                <w:lang w:eastAsia="bg-BG"/>
              </w:rPr>
              <w:t xml:space="preserve"> битумни заливки до 4,0см</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м2</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18,00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7033" w:type="dxa"/>
            <w:gridSpan w:val="3"/>
            <w:shd w:val="clear" w:color="auto" w:fill="EEECE1"/>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Общо СМР по  т. I</w:t>
            </w: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w:t>
            </w:r>
          </w:p>
        </w:tc>
        <w:tc>
          <w:tcPr>
            <w:tcW w:w="489" w:type="dxa"/>
            <w:shd w:val="clear" w:color="auto" w:fill="EEECE1"/>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EEECE1"/>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447" w:type="dxa"/>
            <w:shd w:val="clear" w:color="auto" w:fill="auto"/>
            <w:noWrap/>
            <w:vAlign w:val="center"/>
          </w:tcPr>
          <w:p w:rsidR="00CC240D" w:rsidRPr="00CC240D" w:rsidRDefault="00CC240D" w:rsidP="00CC240D">
            <w:pPr>
              <w:spacing w:after="0" w:line="240" w:lineRule="auto"/>
              <w:ind w:left="-55" w:right="-70"/>
              <w:jc w:val="center"/>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I</w:t>
            </w: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I.</w:t>
            </w:r>
          </w:p>
        </w:tc>
        <w:tc>
          <w:tcPr>
            <w:tcW w:w="6586" w:type="dxa"/>
            <w:gridSpan w:val="2"/>
            <w:shd w:val="clear" w:color="auto" w:fill="auto"/>
            <w:vAlign w:val="center"/>
          </w:tcPr>
          <w:p w:rsidR="00CC240D" w:rsidRPr="00CC240D" w:rsidRDefault="00CC240D" w:rsidP="00CC240D">
            <w:pPr>
              <w:spacing w:after="0" w:line="240" w:lineRule="auto"/>
              <w:jc w:val="both"/>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 xml:space="preserve">Блок № 1В </w:t>
            </w:r>
            <w:r w:rsidRPr="00CC240D">
              <w:rPr>
                <w:rFonts w:ascii="Times New Roman" w:eastAsia="Times New Roman" w:hAnsi="Times New Roman" w:cs="Times New Roman"/>
                <w:bCs/>
                <w:sz w:val="24"/>
                <w:szCs w:val="24"/>
                <w:lang w:eastAsia="bg-BG"/>
              </w:rPr>
              <w:t>-</w:t>
            </w:r>
            <w:r w:rsidRPr="00CC240D">
              <w:rPr>
                <w:rFonts w:ascii="Times New Roman" w:eastAsia="Times New Roman" w:hAnsi="Times New Roman" w:cs="Times New Roman"/>
                <w:b/>
                <w:bCs/>
                <w:sz w:val="24"/>
                <w:szCs w:val="24"/>
                <w:lang w:eastAsia="bg-BG"/>
              </w:rPr>
              <w:t xml:space="preserve"> ремонт на вътрешни </w:t>
            </w:r>
            <w:r w:rsidRPr="00CC240D">
              <w:rPr>
                <w:rFonts w:ascii="Times New Roman" w:eastAsia="Times New Roman" w:hAnsi="Times New Roman" w:cs="Times New Roman"/>
                <w:b/>
                <w:sz w:val="24"/>
                <w:szCs w:val="24"/>
                <w:lang w:eastAsia="bg-BG"/>
              </w:rPr>
              <w:t xml:space="preserve">вертикални отводнителни клонове от PVC тръби ф 110 </w:t>
            </w:r>
            <w:r w:rsidRPr="00CC240D">
              <w:rPr>
                <w:rFonts w:ascii="Times New Roman" w:eastAsia="Times New Roman" w:hAnsi="Times New Roman" w:cs="Times New Roman"/>
                <w:sz w:val="24"/>
                <w:szCs w:val="24"/>
                <w:lang w:eastAsia="bg-BG"/>
              </w:rPr>
              <w:t>-</w:t>
            </w:r>
            <w:r w:rsidRPr="00CC240D">
              <w:rPr>
                <w:rFonts w:ascii="Times New Roman" w:eastAsia="Times New Roman" w:hAnsi="Times New Roman" w:cs="Times New Roman"/>
                <w:b/>
                <w:sz w:val="24"/>
                <w:szCs w:val="24"/>
                <w:lang w:eastAsia="bg-BG"/>
              </w:rPr>
              <w:t xml:space="preserve"> елементи на покривното </w:t>
            </w:r>
            <w:proofErr w:type="spellStart"/>
            <w:r w:rsidRPr="00CC240D">
              <w:rPr>
                <w:rFonts w:ascii="Times New Roman" w:eastAsia="Times New Roman" w:hAnsi="Times New Roman" w:cs="Times New Roman"/>
                <w:b/>
                <w:sz w:val="24"/>
                <w:szCs w:val="24"/>
                <w:lang w:eastAsia="bg-BG"/>
              </w:rPr>
              <w:t>водоотвеждане</w:t>
            </w:r>
            <w:proofErr w:type="spellEnd"/>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 xml:space="preserve">Разкъртване на отвори в бетонови плочи и </w:t>
            </w:r>
            <w:proofErr w:type="spellStart"/>
            <w:r w:rsidRPr="00CC240D">
              <w:rPr>
                <w:rFonts w:ascii="Times New Roman" w:eastAsia="Times New Roman" w:hAnsi="Times New Roman" w:cs="Times New Roman"/>
                <w:sz w:val="24"/>
                <w:szCs w:val="24"/>
                <w:lang w:eastAsia="bg-BG"/>
              </w:rPr>
              <w:t>замонолитване</w:t>
            </w:r>
            <w:proofErr w:type="spellEnd"/>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бр.</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30,00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447"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2</w:t>
            </w:r>
          </w:p>
        </w:tc>
        <w:tc>
          <w:tcPr>
            <w:tcW w:w="6586" w:type="dxa"/>
            <w:gridSpan w:val="2"/>
            <w:shd w:val="clear" w:color="auto" w:fill="auto"/>
            <w:vAlign w:val="center"/>
          </w:tcPr>
          <w:p w:rsidR="00CC240D" w:rsidRPr="00CC240D" w:rsidRDefault="00CC240D" w:rsidP="00CC240D">
            <w:pPr>
              <w:spacing w:after="0" w:line="240" w:lineRule="auto"/>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Подмяна на вертикални отводнителни клонове от PVC тръби ф 110</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м</w:t>
            </w:r>
          </w:p>
        </w:tc>
        <w:tc>
          <w:tcPr>
            <w:tcW w:w="900" w:type="dxa"/>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r w:rsidRPr="00CC240D">
              <w:rPr>
                <w:rFonts w:ascii="Times New Roman" w:eastAsia="Times New Roman" w:hAnsi="Times New Roman" w:cs="Times New Roman"/>
                <w:sz w:val="24"/>
                <w:szCs w:val="24"/>
                <w:lang w:eastAsia="bg-BG"/>
              </w:rPr>
              <w:t>120,00</w:t>
            </w:r>
          </w:p>
        </w:tc>
        <w:tc>
          <w:tcPr>
            <w:tcW w:w="900" w:type="dxa"/>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sz w:val="24"/>
                <w:szCs w:val="24"/>
                <w:lang w:eastAsia="bg-BG"/>
              </w:rPr>
            </w:pPr>
          </w:p>
        </w:tc>
      </w:tr>
      <w:tr w:rsidR="00CC240D" w:rsidRPr="00CC240D" w:rsidTr="00CC240D">
        <w:trPr>
          <w:trHeight w:val="284"/>
        </w:trPr>
        <w:tc>
          <w:tcPr>
            <w:tcW w:w="7033" w:type="dxa"/>
            <w:gridSpan w:val="3"/>
            <w:shd w:val="clear" w:color="auto" w:fill="EEECE1"/>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Общо СМР по  т. II</w:t>
            </w: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w:t>
            </w:r>
          </w:p>
        </w:tc>
        <w:tc>
          <w:tcPr>
            <w:tcW w:w="489" w:type="dxa"/>
            <w:shd w:val="clear" w:color="auto" w:fill="EEECE1"/>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EEECE1"/>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7033" w:type="dxa"/>
            <w:gridSpan w:val="3"/>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Непредвидени работи /6 % от СМР по т. II</w:t>
            </w: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7033" w:type="dxa"/>
            <w:gridSpan w:val="3"/>
            <w:tcBorders>
              <w:bottom w:val="double" w:sz="4" w:space="0" w:color="auto"/>
            </w:tcBorders>
            <w:shd w:val="clear" w:color="auto" w:fill="EEECE1"/>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lastRenderedPageBreak/>
              <w:t>Общо СМР /в т.ч. непредвидени/ по т.II</w:t>
            </w: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 xml:space="preserve"> :</w:t>
            </w:r>
          </w:p>
        </w:tc>
        <w:tc>
          <w:tcPr>
            <w:tcW w:w="489" w:type="dxa"/>
            <w:tcBorders>
              <w:bottom w:val="double" w:sz="4" w:space="0" w:color="auto"/>
            </w:tcBorders>
            <w:shd w:val="clear" w:color="auto" w:fill="EEECE1"/>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tcBorders>
              <w:bottom w:val="double" w:sz="4" w:space="0" w:color="auto"/>
            </w:tcBorders>
            <w:shd w:val="clear" w:color="auto" w:fill="EEECE1"/>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Borders>
              <w:bottom w:val="double" w:sz="4" w:space="0" w:color="auto"/>
            </w:tcBorders>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Borders>
              <w:bottom w:val="double" w:sz="4" w:space="0" w:color="auto"/>
            </w:tcBorders>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7033" w:type="dxa"/>
            <w:gridSpan w:val="3"/>
            <w:tcBorders>
              <w:top w:val="double" w:sz="4" w:space="0" w:color="auto"/>
            </w:tcBorders>
            <w:shd w:val="clear" w:color="auto" w:fill="EEECE1"/>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Общо СМР по  т. I</w:t>
            </w:r>
            <w:r w:rsidRPr="00CC240D">
              <w:rPr>
                <w:rFonts w:ascii="Times New Roman" w:eastAsia="Times New Roman" w:hAnsi="Times New Roman" w:cs="Times New Roman"/>
                <w:b/>
                <w:bCs/>
                <w:sz w:val="24"/>
                <w:szCs w:val="24"/>
                <w:lang w:val="en-US" w:eastAsia="bg-BG"/>
              </w:rPr>
              <w:t>,II,III</w:t>
            </w:r>
            <w:r w:rsidRPr="00CC240D">
              <w:rPr>
                <w:rFonts w:ascii="Times New Roman" w:eastAsia="Times New Roman" w:hAnsi="Times New Roman" w:cs="Times New Roman"/>
                <w:b/>
                <w:bCs/>
                <w:sz w:val="24"/>
                <w:szCs w:val="24"/>
                <w:lang w:eastAsia="bg-BG"/>
              </w:rPr>
              <w:t>:</w:t>
            </w:r>
          </w:p>
        </w:tc>
        <w:tc>
          <w:tcPr>
            <w:tcW w:w="489" w:type="dxa"/>
            <w:tcBorders>
              <w:top w:val="double" w:sz="4" w:space="0" w:color="auto"/>
            </w:tcBorders>
            <w:shd w:val="clear" w:color="auto" w:fill="EEECE1"/>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tcBorders>
              <w:top w:val="double" w:sz="4" w:space="0" w:color="auto"/>
            </w:tcBorders>
            <w:shd w:val="clear" w:color="auto" w:fill="EEECE1"/>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Borders>
              <w:top w:val="double" w:sz="4" w:space="0" w:color="auto"/>
            </w:tcBorders>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Borders>
              <w:top w:val="double" w:sz="4" w:space="0" w:color="auto"/>
            </w:tcBorders>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7033" w:type="dxa"/>
            <w:gridSpan w:val="3"/>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Непредвидени работи /6 % от СМР по т. I</w:t>
            </w:r>
            <w:r w:rsidRPr="00CC240D">
              <w:rPr>
                <w:rFonts w:ascii="Times New Roman" w:eastAsia="Times New Roman" w:hAnsi="Times New Roman" w:cs="Times New Roman"/>
                <w:b/>
                <w:bCs/>
                <w:sz w:val="24"/>
                <w:szCs w:val="24"/>
                <w:lang w:val="en-US" w:eastAsia="bg-BG"/>
              </w:rPr>
              <w:t>,II,III</w:t>
            </w:r>
            <w:r w:rsidRPr="00CC240D">
              <w:rPr>
                <w:rFonts w:ascii="Times New Roman" w:eastAsia="Times New Roman" w:hAnsi="Times New Roman" w:cs="Times New Roman"/>
                <w:b/>
                <w:bCs/>
                <w:sz w:val="24"/>
                <w:szCs w:val="24"/>
                <w:lang w:eastAsia="bg-BG"/>
              </w:rPr>
              <w:t>/:</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7033" w:type="dxa"/>
            <w:gridSpan w:val="3"/>
            <w:shd w:val="clear" w:color="auto" w:fill="EEECE1"/>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 xml:space="preserve">Общо СМР /в т.ч. непредвидени/ по т. </w:t>
            </w:r>
            <w:r w:rsidRPr="00CC240D">
              <w:rPr>
                <w:rFonts w:ascii="Times New Roman" w:eastAsia="Times New Roman" w:hAnsi="Times New Roman" w:cs="Times New Roman"/>
                <w:b/>
                <w:bCs/>
                <w:sz w:val="24"/>
                <w:szCs w:val="24"/>
                <w:lang w:val="en-US" w:eastAsia="bg-BG"/>
              </w:rPr>
              <w:t>I,</w:t>
            </w:r>
            <w:r w:rsidRPr="00CC240D">
              <w:rPr>
                <w:rFonts w:ascii="Times New Roman" w:eastAsia="Times New Roman" w:hAnsi="Times New Roman" w:cs="Times New Roman"/>
                <w:b/>
                <w:bCs/>
                <w:sz w:val="24"/>
                <w:szCs w:val="24"/>
                <w:lang w:eastAsia="bg-BG"/>
              </w:rPr>
              <w:t>II</w:t>
            </w:r>
            <w:r w:rsidRPr="00CC240D">
              <w:rPr>
                <w:rFonts w:ascii="Times New Roman" w:eastAsia="Times New Roman" w:hAnsi="Times New Roman" w:cs="Times New Roman"/>
                <w:b/>
                <w:bCs/>
                <w:sz w:val="24"/>
                <w:szCs w:val="24"/>
                <w:lang w:val="en-US" w:eastAsia="bg-BG"/>
              </w:rPr>
              <w:t>,III</w:t>
            </w:r>
            <w:r w:rsidRPr="00CC240D">
              <w:rPr>
                <w:rFonts w:ascii="Times New Roman" w:eastAsia="Times New Roman" w:hAnsi="Times New Roman" w:cs="Times New Roman"/>
                <w:b/>
                <w:bCs/>
                <w:sz w:val="24"/>
                <w:szCs w:val="24"/>
                <w:lang w:eastAsia="bg-BG"/>
              </w:rPr>
              <w:t xml:space="preserve"> :</w:t>
            </w:r>
          </w:p>
        </w:tc>
        <w:tc>
          <w:tcPr>
            <w:tcW w:w="489" w:type="dxa"/>
            <w:shd w:val="clear" w:color="auto" w:fill="EEECE1"/>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EEECE1"/>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7033" w:type="dxa"/>
            <w:gridSpan w:val="3"/>
            <w:shd w:val="clear" w:color="auto" w:fill="auto"/>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 xml:space="preserve">ДДС 20 % от СМР: </w:t>
            </w:r>
          </w:p>
        </w:tc>
        <w:tc>
          <w:tcPr>
            <w:tcW w:w="489" w:type="dxa"/>
            <w:shd w:val="clear" w:color="auto" w:fill="auto"/>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auto"/>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auto"/>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r w:rsidR="00CC240D" w:rsidRPr="00CC240D" w:rsidTr="00CC240D">
        <w:trPr>
          <w:trHeight w:val="284"/>
        </w:trPr>
        <w:tc>
          <w:tcPr>
            <w:tcW w:w="7033" w:type="dxa"/>
            <w:gridSpan w:val="3"/>
            <w:shd w:val="clear" w:color="auto" w:fill="EEECE1"/>
            <w:noWrap/>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r w:rsidRPr="00CC240D">
              <w:rPr>
                <w:rFonts w:ascii="Times New Roman" w:eastAsia="Times New Roman" w:hAnsi="Times New Roman" w:cs="Times New Roman"/>
                <w:b/>
                <w:bCs/>
                <w:sz w:val="24"/>
                <w:szCs w:val="24"/>
                <w:lang w:eastAsia="bg-BG"/>
              </w:rPr>
              <w:t>Общо СМР с ДДС:</w:t>
            </w:r>
          </w:p>
        </w:tc>
        <w:tc>
          <w:tcPr>
            <w:tcW w:w="489" w:type="dxa"/>
            <w:shd w:val="clear" w:color="auto" w:fill="EEECE1"/>
            <w:vAlign w:val="center"/>
          </w:tcPr>
          <w:p w:rsidR="00CC240D" w:rsidRPr="00CC240D" w:rsidRDefault="00CC240D" w:rsidP="00CC240D">
            <w:pPr>
              <w:spacing w:after="0" w:line="240" w:lineRule="auto"/>
              <w:jc w:val="center"/>
              <w:rPr>
                <w:rFonts w:ascii="Times New Roman" w:eastAsia="Times New Roman" w:hAnsi="Times New Roman" w:cs="Times New Roman"/>
                <w:b/>
                <w:bCs/>
                <w:sz w:val="24"/>
                <w:szCs w:val="24"/>
                <w:lang w:eastAsia="bg-BG"/>
              </w:rPr>
            </w:pPr>
          </w:p>
        </w:tc>
        <w:tc>
          <w:tcPr>
            <w:tcW w:w="900" w:type="dxa"/>
            <w:shd w:val="clear" w:color="auto" w:fill="EEECE1"/>
            <w:vAlign w:val="center"/>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c>
          <w:tcPr>
            <w:tcW w:w="900" w:type="dxa"/>
            <w:shd w:val="clear" w:color="auto" w:fill="EEECE1"/>
          </w:tcPr>
          <w:p w:rsidR="00CC240D" w:rsidRPr="00CC240D" w:rsidRDefault="00CC240D" w:rsidP="00CC240D">
            <w:pPr>
              <w:spacing w:after="0" w:line="240" w:lineRule="auto"/>
              <w:jc w:val="right"/>
              <w:rPr>
                <w:rFonts w:ascii="Times New Roman" w:eastAsia="Times New Roman" w:hAnsi="Times New Roman" w:cs="Times New Roman"/>
                <w:b/>
                <w:bCs/>
                <w:sz w:val="24"/>
                <w:szCs w:val="24"/>
                <w:lang w:eastAsia="bg-BG"/>
              </w:rPr>
            </w:pPr>
          </w:p>
        </w:tc>
      </w:tr>
    </w:tbl>
    <w:p w:rsidR="00CC240D" w:rsidRPr="00CC240D" w:rsidRDefault="00CC240D" w:rsidP="00CC240D">
      <w:pPr>
        <w:spacing w:after="0" w:line="240" w:lineRule="auto"/>
        <w:jc w:val="both"/>
        <w:rPr>
          <w:rFonts w:ascii="Times New Roman" w:eastAsia="Times New Roman" w:hAnsi="Times New Roman" w:cs="Times New Roman"/>
          <w:color w:val="000000"/>
          <w:sz w:val="24"/>
          <w:szCs w:val="24"/>
          <w:u w:val="single"/>
        </w:rPr>
      </w:pPr>
    </w:p>
    <w:p w:rsidR="00CC240D" w:rsidRPr="00CC240D" w:rsidRDefault="00CC240D" w:rsidP="00CC240D">
      <w:pPr>
        <w:spacing w:after="0" w:line="240" w:lineRule="auto"/>
        <w:ind w:firstLine="720"/>
        <w:jc w:val="both"/>
        <w:rPr>
          <w:rFonts w:ascii="Times New Roman" w:eastAsia="Times New Roman" w:hAnsi="Times New Roman" w:cs="Times New Roman"/>
          <w:color w:val="000000"/>
          <w:sz w:val="24"/>
          <w:szCs w:val="24"/>
          <w:u w:val="single"/>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Дата:…………2016 г.                                   Подпис и печат……………..</w:t>
      </w:r>
    </w:p>
    <w:p w:rsidR="00CC240D" w:rsidRPr="00CC240D" w:rsidRDefault="00CC240D" w:rsidP="00CC240D">
      <w:pPr>
        <w:spacing w:after="0" w:line="240" w:lineRule="auto"/>
        <w:ind w:left="6480" w:hanging="1440"/>
        <w:jc w:val="both"/>
        <w:rPr>
          <w:rFonts w:ascii="Times New Roman" w:eastAsia="Times New Roman" w:hAnsi="Times New Roman" w:cs="Times New Roman"/>
          <w:color w:val="000000"/>
          <w:sz w:val="24"/>
          <w:szCs w:val="24"/>
          <w:u w:val="single"/>
        </w:rPr>
      </w:pPr>
      <w:r w:rsidRPr="00CC240D">
        <w:rPr>
          <w:rFonts w:ascii="Times New Roman" w:eastAsia="Times New Roman" w:hAnsi="Times New Roman" w:cs="Times New Roman"/>
          <w:sz w:val="24"/>
          <w:szCs w:val="24"/>
        </w:rPr>
        <w:t xml:space="preserve"> </w:t>
      </w:r>
      <w:r w:rsidR="0063489F">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rPr>
        <w:t xml:space="preserve"> (трите имена, подпис и печат)</w:t>
      </w:r>
    </w:p>
    <w:p w:rsidR="007C7403" w:rsidRPr="00CC240D" w:rsidRDefault="00913464" w:rsidP="0095780D">
      <w:pPr>
        <w:pageBreakBefore/>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ОБРАЗЕЦ № 9</w:t>
      </w:r>
      <w:r w:rsidR="006A2CE5">
        <w:rPr>
          <w:rFonts w:ascii="Times New Roman" w:hAnsi="Times New Roman" w:cs="Times New Roman"/>
          <w:i/>
          <w:sz w:val="24"/>
          <w:szCs w:val="24"/>
        </w:rPr>
        <w:t>.2</w:t>
      </w:r>
    </w:p>
    <w:p w:rsidR="00CC240D" w:rsidRDefault="00CC240D"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Default="0063489F" w:rsidP="00CC240D">
      <w:pPr>
        <w:spacing w:after="0" w:line="240" w:lineRule="auto"/>
        <w:jc w:val="both"/>
        <w:rPr>
          <w:sz w:val="24"/>
          <w:szCs w:val="24"/>
        </w:rPr>
      </w:pPr>
    </w:p>
    <w:p w:rsidR="0063489F" w:rsidRPr="00CC240D" w:rsidRDefault="0063489F" w:rsidP="00CC240D">
      <w:pPr>
        <w:spacing w:after="0" w:line="240" w:lineRule="auto"/>
        <w:jc w:val="both"/>
        <w:rPr>
          <w:sz w:val="24"/>
          <w:szCs w:val="24"/>
        </w:rPr>
      </w:pPr>
    </w:p>
    <w:p w:rsidR="00CC240D" w:rsidRPr="00CC240D" w:rsidRDefault="00CC240D" w:rsidP="00CC240D">
      <w:pPr>
        <w:spacing w:after="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ИНФОРМАЦИЯ</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120" w:line="240" w:lineRule="auto"/>
        <w:jc w:val="center"/>
        <w:rPr>
          <w:rFonts w:ascii="Times New Roman" w:eastAsia="Times New Roman" w:hAnsi="Times New Roman" w:cs="Times New Roman"/>
          <w:b/>
          <w:sz w:val="24"/>
          <w:szCs w:val="24"/>
        </w:rPr>
      </w:pPr>
      <w:r w:rsidRPr="00CC240D">
        <w:rPr>
          <w:rFonts w:ascii="Times New Roman" w:eastAsia="Times New Roman" w:hAnsi="Times New Roman" w:cs="Times New Roman"/>
          <w:b/>
          <w:caps/>
          <w:sz w:val="24"/>
          <w:szCs w:val="24"/>
        </w:rPr>
        <w:t>за елементите на ценообразуване при изпълнение на непредвидени видове работи</w:t>
      </w: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rPr>
          <w:rFonts w:ascii="Times New Roman" w:eastAsia="Times New Roman" w:hAnsi="Times New Roman" w:cs="Times New Roman"/>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 xml:space="preserve">1. </w:t>
      </w:r>
      <w:r w:rsidRPr="00CC240D">
        <w:rPr>
          <w:rFonts w:ascii="Times New Roman" w:eastAsia="Times New Roman" w:hAnsi="Times New Roman" w:cs="Times New Roman"/>
          <w:sz w:val="24"/>
          <w:szCs w:val="24"/>
        </w:rPr>
        <w:t xml:space="preserve">Средна </w:t>
      </w:r>
      <w:r w:rsidRPr="00CC240D">
        <w:rPr>
          <w:rFonts w:ascii="Times New Roman" w:eastAsia="Times New Roman" w:hAnsi="Times New Roman" w:cs="Times New Roman"/>
          <w:noProof/>
          <w:sz w:val="24"/>
          <w:szCs w:val="24"/>
        </w:rPr>
        <w:t>часова ставка – ………….. лева/час;</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2. Допълнителни разходи върху труда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3. Допълнителни разходи върху механизацията –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4. Доставно-складови разходи - …………..%</w:t>
      </w:r>
    </w:p>
    <w:p w:rsidR="00CC240D" w:rsidRPr="00CC240D" w:rsidRDefault="00CC240D" w:rsidP="00CC240D">
      <w:pPr>
        <w:spacing w:after="0" w:line="240" w:lineRule="auto"/>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5. Печалба - ………… %.</w:t>
      </w:r>
    </w:p>
    <w:p w:rsidR="00CC240D" w:rsidRPr="00CC240D" w:rsidRDefault="00CC240D" w:rsidP="00CC240D">
      <w:pPr>
        <w:spacing w:after="0" w:line="240" w:lineRule="auto"/>
        <w:ind w:firstLine="720"/>
        <w:rPr>
          <w:rFonts w:ascii="Times New Roman" w:eastAsia="Times New Roman" w:hAnsi="Times New Roman" w:cs="Times New Roman"/>
          <w:sz w:val="24"/>
          <w:szCs w:val="24"/>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rPr>
          <w:rFonts w:ascii="Times New Roman" w:eastAsia="Times New Roman" w:hAnsi="Times New Roman" w:cs="Times New Roman"/>
          <w:sz w:val="24"/>
          <w:szCs w:val="24"/>
          <w:highlight w:val="yellow"/>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Подпис: </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w:t>
      </w:r>
      <w:r w:rsidRPr="00CC240D">
        <w:rPr>
          <w:rFonts w:ascii="Times New Roman" w:eastAsia="Times New Roman" w:hAnsi="Times New Roman" w:cs="Times New Roman"/>
          <w:i/>
          <w:sz w:val="24"/>
          <w:szCs w:val="24"/>
        </w:rPr>
        <w:t>лице/лица, които представляват или са упълномощени да подписват от името на участника</w:t>
      </w:r>
      <w:r w:rsidRPr="00CC240D">
        <w:rPr>
          <w:rFonts w:ascii="Times New Roman" w:eastAsia="Times New Roman" w:hAnsi="Times New Roman" w:cs="Times New Roman"/>
          <w:sz w:val="24"/>
          <w:szCs w:val="24"/>
        </w:rPr>
        <w:t>)</w:t>
      </w:r>
    </w:p>
    <w:p w:rsidR="00CC240D" w:rsidRPr="00CC240D" w:rsidRDefault="00CC240D" w:rsidP="00CC240D">
      <w:pPr>
        <w:spacing w:after="0" w:line="240" w:lineRule="auto"/>
        <w:ind w:firstLine="720"/>
        <w:jc w:val="both"/>
        <w:rPr>
          <w:rFonts w:ascii="Times New Roman" w:eastAsia="Times New Roman" w:hAnsi="Times New Roman" w:cs="Times New Roman"/>
          <w:b/>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Дата: </w:t>
      </w:r>
      <w:r w:rsidRPr="00CC240D">
        <w:rPr>
          <w:rFonts w:ascii="Times New Roman" w:eastAsia="Times New Roman" w:hAnsi="Times New Roman" w:cs="Times New Roman"/>
          <w:sz w:val="24"/>
          <w:szCs w:val="24"/>
        </w:rPr>
        <w:t>.........................................</w:t>
      </w:r>
    </w:p>
    <w:p w:rsidR="00CC240D" w:rsidRPr="00CC240D" w:rsidRDefault="00CC240D" w:rsidP="00CC240D">
      <w:pPr>
        <w:tabs>
          <w:tab w:val="left" w:pos="1080"/>
        </w:tabs>
        <w:spacing w:after="0" w:line="240" w:lineRule="auto"/>
        <w:jc w:val="right"/>
        <w:rPr>
          <w:rFonts w:ascii="Times New Roman" w:eastAsia="Times New Roman" w:hAnsi="Times New Roman" w:cs="Times New Roman"/>
          <w:b/>
          <w:bCs/>
          <w:i/>
          <w:iCs/>
          <w:position w:val="8"/>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ind w:left="720"/>
        <w:jc w:val="both"/>
        <w:rPr>
          <w:rFonts w:ascii="Times New Roman" w:eastAsia="Times New Roman" w:hAnsi="Times New Roman" w:cs="Times New Roman"/>
          <w:i/>
          <w:sz w:val="20"/>
          <w:szCs w:val="20"/>
        </w:rPr>
      </w:pPr>
      <w:r w:rsidRPr="00CC240D">
        <w:rPr>
          <w:rFonts w:ascii="Times New Roman" w:eastAsia="Times New Roman" w:hAnsi="Times New Roman" w:cs="Times New Roman"/>
          <w:b/>
          <w:i/>
          <w:sz w:val="20"/>
          <w:szCs w:val="20"/>
        </w:rPr>
        <w:t>Забележка:</w:t>
      </w:r>
      <w:r w:rsidRPr="00CC240D">
        <w:rPr>
          <w:rFonts w:ascii="Times New Roman" w:eastAsia="Times New Roman" w:hAnsi="Times New Roman" w:cs="Times New Roman"/>
          <w:b/>
          <w:i/>
          <w:sz w:val="24"/>
          <w:szCs w:val="24"/>
        </w:rPr>
        <w:t xml:space="preserve"> </w:t>
      </w:r>
      <w:r w:rsidRPr="00CC240D">
        <w:rPr>
          <w:rFonts w:ascii="Times New Roman" w:eastAsia="Times New Roman" w:hAnsi="Times New Roman" w:cs="Times New Roman"/>
          <w:i/>
          <w:sz w:val="20"/>
          <w:szCs w:val="20"/>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CC240D" w:rsidRPr="007C7403" w:rsidRDefault="00CC240D" w:rsidP="00ED4882">
      <w:pPr>
        <w:numPr>
          <w:ilvl w:val="0"/>
          <w:numId w:val="9"/>
        </w:numPr>
        <w:spacing w:after="0" w:line="240" w:lineRule="auto"/>
        <w:ind w:left="993" w:hanging="284"/>
        <w:jc w:val="both"/>
        <w:rPr>
          <w:rFonts w:ascii="Times New Roman" w:eastAsia="Times New Roman" w:hAnsi="Times New Roman" w:cs="Times New Roman"/>
          <w:i/>
          <w:noProof/>
          <w:color w:val="FF0000"/>
          <w:sz w:val="20"/>
          <w:szCs w:val="20"/>
        </w:rPr>
      </w:pPr>
      <w:r w:rsidRPr="00CC240D">
        <w:rPr>
          <w:rFonts w:ascii="Times New Roman" w:eastAsia="Times New Roman" w:hAnsi="Times New Roman" w:cs="Times New Roman"/>
          <w:i/>
          <w:sz w:val="20"/>
          <w:szCs w:val="20"/>
        </w:rPr>
        <w:t xml:space="preserve">Средната </w:t>
      </w:r>
      <w:r w:rsidRPr="00CC240D">
        <w:rPr>
          <w:rFonts w:ascii="Times New Roman" w:eastAsia="Times New Roman" w:hAnsi="Times New Roman" w:cs="Times New Roman"/>
          <w:i/>
          <w:noProof/>
          <w:sz w:val="20"/>
          <w:szCs w:val="20"/>
        </w:rPr>
        <w:t xml:space="preserve">часова ставка да не бъде по-висока от </w:t>
      </w:r>
      <w:r w:rsidRPr="00290A4F">
        <w:rPr>
          <w:rFonts w:ascii="Times New Roman" w:eastAsia="Times New Roman" w:hAnsi="Times New Roman" w:cs="Times New Roman"/>
          <w:i/>
          <w:noProof/>
          <w:sz w:val="20"/>
          <w:szCs w:val="20"/>
        </w:rPr>
        <w:t xml:space="preserve">4,335 лв./час (определени по данни на НСИ на базата на средната работна заплата в сектор „Строителство“ при 21,0 работни дни средно на месец и осем часов работен ден за </w:t>
      </w:r>
      <w:r w:rsidR="007C7403" w:rsidRPr="00290A4F">
        <w:rPr>
          <w:rFonts w:ascii="Times New Roman" w:eastAsia="Times New Roman" w:hAnsi="Times New Roman" w:cs="Times New Roman"/>
          <w:i/>
          <w:noProof/>
          <w:sz w:val="20"/>
          <w:szCs w:val="20"/>
        </w:rPr>
        <w:t>първите шест месеца на 2016 г.</w:t>
      </w:r>
      <w:r w:rsidRPr="00290A4F">
        <w:rPr>
          <w:rFonts w:ascii="Times New Roman" w:eastAsia="Times New Roman" w:hAnsi="Times New Roman" w:cs="Times New Roman"/>
          <w:i/>
          <w:noProof/>
          <w:sz w:val="20"/>
          <w:szCs w:val="20"/>
        </w:rPr>
        <w:t>.);</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2.  Допълнителните разходи върху труда -  не повече от 100 %;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3.  Допълнителните разходи върху механизацията -  не повече от 40 %;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4.  Доставно-складовите разходи - не повече от 10 %;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r w:rsidRPr="00CC240D">
        <w:rPr>
          <w:rFonts w:ascii="Times New Roman" w:eastAsia="Times New Roman" w:hAnsi="Times New Roman" w:cs="Times New Roman"/>
          <w:i/>
          <w:noProof/>
          <w:sz w:val="20"/>
          <w:szCs w:val="20"/>
        </w:rPr>
        <w:t>5.  Печалбата – не повече от 10 %.</w:t>
      </w:r>
    </w:p>
    <w:p w:rsidR="00CC240D" w:rsidRPr="00CC240D" w:rsidRDefault="00CC240D" w:rsidP="00CC240D">
      <w:pPr>
        <w:spacing w:after="0" w:line="240" w:lineRule="auto"/>
        <w:ind w:firstLine="720"/>
        <w:jc w:val="both"/>
        <w:rPr>
          <w:rFonts w:ascii="Times New Roman" w:eastAsia="Times New Roman" w:hAnsi="Times New Roman" w:cs="Times New Roman"/>
          <w:i/>
          <w:noProof/>
          <w:sz w:val="20"/>
          <w:szCs w:val="20"/>
        </w:rPr>
      </w:pPr>
    </w:p>
    <w:p w:rsidR="00CC240D" w:rsidRPr="00CC240D" w:rsidRDefault="00CC240D" w:rsidP="00CC240D">
      <w:pPr>
        <w:spacing w:after="0" w:line="240" w:lineRule="auto"/>
        <w:ind w:firstLine="720"/>
        <w:jc w:val="both"/>
        <w:rPr>
          <w:rFonts w:ascii="Times New Roman" w:eastAsia="Times New Roman" w:hAnsi="Times New Roman" w:cs="Times New Roman"/>
          <w:b/>
          <w:i/>
          <w:sz w:val="24"/>
          <w:szCs w:val="24"/>
        </w:rPr>
      </w:pPr>
      <w:r w:rsidRPr="00CC240D">
        <w:rPr>
          <w:rFonts w:ascii="Times New Roman" w:eastAsia="Times New Roman" w:hAnsi="Times New Roman" w:cs="Times New Roman"/>
          <w:i/>
          <w:sz w:val="20"/>
          <w:szCs w:val="20"/>
        </w:rPr>
        <w:t xml:space="preserve">Елементите на ценообразуването </w:t>
      </w:r>
      <w:r w:rsidRPr="00CC240D">
        <w:rPr>
          <w:rFonts w:ascii="Times New Roman" w:eastAsia="Times New Roman" w:hAnsi="Times New Roman" w:cs="Times New Roman"/>
          <w:b/>
          <w:i/>
          <w:sz w:val="20"/>
          <w:szCs w:val="20"/>
        </w:rPr>
        <w:t>при изпълнение на</w:t>
      </w:r>
      <w:r w:rsidRPr="00CC240D">
        <w:rPr>
          <w:rFonts w:ascii="Times New Roman" w:eastAsia="Times New Roman" w:hAnsi="Times New Roman" w:cs="Times New Roman"/>
          <w:i/>
          <w:sz w:val="20"/>
          <w:szCs w:val="20"/>
        </w:rPr>
        <w:t xml:space="preserve"> </w:t>
      </w:r>
      <w:r w:rsidRPr="00CC240D">
        <w:rPr>
          <w:rFonts w:ascii="Times New Roman" w:eastAsia="Times New Roman" w:hAnsi="Times New Roman" w:cs="Times New Roman"/>
          <w:b/>
          <w:i/>
          <w:sz w:val="20"/>
          <w:szCs w:val="20"/>
        </w:rPr>
        <w:t>непредвидени работи</w:t>
      </w:r>
      <w:r w:rsidRPr="00CC240D">
        <w:rPr>
          <w:rFonts w:ascii="Times New Roman" w:eastAsia="Times New Roman" w:hAnsi="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CC240D" w:rsidRPr="00CC240D" w:rsidRDefault="00CC240D" w:rsidP="00CC240D">
      <w:pPr>
        <w:spacing w:after="0" w:line="240" w:lineRule="auto"/>
        <w:jc w:val="both"/>
        <w:rPr>
          <w:sz w:val="24"/>
          <w:szCs w:val="24"/>
        </w:rPr>
      </w:pPr>
    </w:p>
    <w:p w:rsidR="00CC240D" w:rsidRPr="00CC240D" w:rsidRDefault="00CC240D" w:rsidP="00CC240D">
      <w:pPr>
        <w:spacing w:after="0" w:line="240" w:lineRule="auto"/>
        <w:jc w:val="both"/>
        <w:rPr>
          <w:sz w:val="24"/>
          <w:szCs w:val="24"/>
        </w:rPr>
      </w:pPr>
    </w:p>
    <w:p w:rsidR="0063489F" w:rsidRPr="00CC240D" w:rsidRDefault="0063489F" w:rsidP="0063489F">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jc w:val="both"/>
        <w:rPr>
          <w:sz w:val="24"/>
          <w:szCs w:val="24"/>
        </w:rPr>
      </w:pPr>
    </w:p>
    <w:p w:rsidR="00CC240D" w:rsidRPr="00CC240D" w:rsidRDefault="00CC240D" w:rsidP="00CC240D">
      <w:pPr>
        <w:tabs>
          <w:tab w:val="center" w:pos="4536"/>
          <w:tab w:val="right" w:pos="9072"/>
        </w:tabs>
        <w:spacing w:after="0" w:line="240" w:lineRule="auto"/>
        <w:rPr>
          <w:rFonts w:ascii="Times New Roman" w:eastAsia="Times New Roman" w:hAnsi="Times New Roman" w:cs="Times New Roman"/>
          <w:b/>
          <w:i/>
          <w:sz w:val="24"/>
          <w:szCs w:val="24"/>
          <w:lang w:eastAsia="bg-BG"/>
        </w:rPr>
      </w:pPr>
      <w:r w:rsidRPr="00CC240D">
        <w:rPr>
          <w:rFonts w:ascii="Times New Roman" w:eastAsia="Times New Roman" w:hAnsi="Times New Roman" w:cs="Times New Roman"/>
          <w:b/>
          <w:i/>
          <w:sz w:val="24"/>
          <w:szCs w:val="24"/>
          <w:lang w:val="en-US" w:eastAsia="bg-BG"/>
        </w:rPr>
        <w:t xml:space="preserve">                                                     </w:t>
      </w:r>
    </w:p>
    <w:p w:rsidR="00CC240D" w:rsidRPr="00CC240D" w:rsidRDefault="00CC240D" w:rsidP="00CC240D">
      <w:pPr>
        <w:tabs>
          <w:tab w:val="center" w:pos="4536"/>
          <w:tab w:val="right" w:pos="9072"/>
        </w:tabs>
        <w:spacing w:after="0" w:line="240" w:lineRule="auto"/>
        <w:rPr>
          <w:rFonts w:ascii="Times New Roman" w:eastAsia="Times New Roman" w:hAnsi="Times New Roman" w:cs="Times New Roman"/>
          <w:b/>
          <w:i/>
          <w:sz w:val="24"/>
          <w:szCs w:val="24"/>
          <w:lang w:eastAsia="bg-BG"/>
        </w:rPr>
      </w:pPr>
    </w:p>
    <w:p w:rsidR="00234E06" w:rsidRPr="00CC240D" w:rsidRDefault="00234E06" w:rsidP="0095780D">
      <w:pPr>
        <w:pageBreakBefore/>
        <w:jc w:val="right"/>
        <w:rPr>
          <w:rFonts w:ascii="Times New Roman" w:hAnsi="Times New Roman"/>
          <w:i/>
          <w:szCs w:val="20"/>
        </w:rPr>
      </w:pPr>
      <w:r w:rsidRPr="00CC240D">
        <w:rPr>
          <w:rFonts w:ascii="Times New Roman" w:hAnsi="Times New Roman"/>
          <w:i/>
          <w:szCs w:val="20"/>
        </w:rPr>
        <w:lastRenderedPageBreak/>
        <w:t xml:space="preserve">Приложение ОБРАЗЕЦ  № </w:t>
      </w:r>
      <w:r w:rsidR="00913464">
        <w:rPr>
          <w:rFonts w:ascii="Times New Roman" w:hAnsi="Times New Roman"/>
          <w:i/>
          <w:szCs w:val="20"/>
        </w:rPr>
        <w:t>10</w:t>
      </w:r>
    </w:p>
    <w:p w:rsidR="00234E06" w:rsidRPr="00CC240D" w:rsidRDefault="00234E06" w:rsidP="00234E06">
      <w:pPr>
        <w:spacing w:after="0" w:line="240" w:lineRule="auto"/>
        <w:jc w:val="both"/>
        <w:rPr>
          <w:rFonts w:ascii="Times New Roman" w:eastAsia="Calibri" w:hAnsi="Times New Roman"/>
          <w:sz w:val="24"/>
          <w:szCs w:val="24"/>
          <w:lang w:eastAsia="ar-SA"/>
        </w:rPr>
      </w:pPr>
    </w:p>
    <w:p w:rsidR="00234E06" w:rsidRPr="00CC240D" w:rsidRDefault="00234E06" w:rsidP="00234E06">
      <w:pPr>
        <w:jc w:val="center"/>
        <w:rPr>
          <w:rFonts w:ascii="Times New Roman" w:hAnsi="Times New Roman"/>
          <w:b/>
          <w:bCs/>
          <w:color w:val="000000"/>
          <w:spacing w:val="-7"/>
          <w:sz w:val="24"/>
          <w:szCs w:val="24"/>
          <w:lang w:eastAsia="ar-SA"/>
        </w:rPr>
      </w:pPr>
      <w:r w:rsidRPr="00CC240D">
        <w:rPr>
          <w:rFonts w:ascii="Times New Roman" w:hAnsi="Times New Roman"/>
          <w:b/>
          <w:bCs/>
          <w:color w:val="000000"/>
          <w:spacing w:val="39"/>
          <w:sz w:val="24"/>
          <w:szCs w:val="24"/>
        </w:rPr>
        <w:t xml:space="preserve">ДЕКЛАРАЦИЯ </w:t>
      </w:r>
    </w:p>
    <w:p w:rsidR="00234E06" w:rsidRPr="00CC240D" w:rsidRDefault="00CB097A" w:rsidP="00234E06">
      <w:pPr>
        <w:ind w:firstLine="720"/>
        <w:jc w:val="center"/>
        <w:rPr>
          <w:rFonts w:ascii="Times New Roman" w:eastAsia="Times New Roman" w:hAnsi="Times New Roman" w:cs="Times New Roman"/>
          <w:sz w:val="24"/>
          <w:szCs w:val="24"/>
          <w:lang w:eastAsia="bg-BG"/>
        </w:rPr>
      </w:pPr>
      <w:r>
        <w:rPr>
          <w:rFonts w:ascii="Times New Roman" w:hAnsi="Times New Roman"/>
          <w:sz w:val="24"/>
          <w:szCs w:val="24"/>
          <w:lang w:eastAsia="ar-SA"/>
        </w:rPr>
        <w:t>За извършен оглед във връзка с предвидените СМР (текущ ремонт)</w:t>
      </w:r>
      <w:r w:rsidR="00234E06" w:rsidRPr="00CC240D">
        <w:rPr>
          <w:rFonts w:ascii="Times New Roman" w:hAnsi="Times New Roman"/>
          <w:sz w:val="24"/>
          <w:szCs w:val="24"/>
          <w:lang w:eastAsia="ar-SA"/>
        </w:rPr>
        <w:t xml:space="preserve"> в</w:t>
      </w:r>
      <w:r w:rsidR="00234E06" w:rsidRPr="00CC240D">
        <w:rPr>
          <w:rFonts w:ascii="Times New Roman" w:hAnsi="Times New Roman" w:cs="Times New Roman"/>
          <w:sz w:val="24"/>
          <w:szCs w:val="24"/>
        </w:rPr>
        <w:t xml:space="preserve"> Национална следствена служба</w:t>
      </w:r>
      <w:r>
        <w:rPr>
          <w:rFonts w:ascii="Times New Roman" w:hAnsi="Times New Roman" w:cs="Times New Roman"/>
          <w:sz w:val="24"/>
          <w:szCs w:val="24"/>
        </w:rPr>
        <w:t>.</w:t>
      </w:r>
    </w:p>
    <w:p w:rsidR="00234E06" w:rsidRPr="00CC240D" w:rsidRDefault="00234E06" w:rsidP="00234E06">
      <w:pPr>
        <w:spacing w:after="0" w:line="240" w:lineRule="auto"/>
        <w:jc w:val="center"/>
        <w:rPr>
          <w:rFonts w:ascii="Times New Roman" w:eastAsia="Calibri" w:hAnsi="Times New Roman"/>
          <w:sz w:val="24"/>
          <w:szCs w:val="24"/>
          <w:lang w:eastAsia="ar-SA"/>
        </w:rPr>
      </w:pPr>
    </w:p>
    <w:p w:rsidR="00234E06" w:rsidRPr="00CC240D" w:rsidRDefault="00234E06" w:rsidP="00234E06">
      <w:pPr>
        <w:spacing w:after="0" w:line="240" w:lineRule="auto"/>
        <w:jc w:val="both"/>
        <w:rPr>
          <w:rFonts w:ascii="Times New Roman" w:eastAsia="Calibri" w:hAnsi="Times New Roman"/>
          <w:sz w:val="24"/>
          <w:szCs w:val="24"/>
          <w:lang w:eastAsia="ar-SA"/>
        </w:rPr>
      </w:pPr>
    </w:p>
    <w:p w:rsidR="00234E06" w:rsidRPr="00CC240D" w:rsidRDefault="00234E06" w:rsidP="00234E06">
      <w:pPr>
        <w:jc w:val="both"/>
        <w:rPr>
          <w:rFonts w:ascii="Times New Roman" w:hAnsi="Times New Roman"/>
          <w:sz w:val="24"/>
          <w:szCs w:val="24"/>
          <w:lang w:eastAsia="ar-SA"/>
        </w:rPr>
      </w:pPr>
      <w:r w:rsidRPr="00CC240D">
        <w:rPr>
          <w:rFonts w:ascii="Times New Roman" w:hAnsi="Times New Roman"/>
          <w:sz w:val="24"/>
          <w:szCs w:val="24"/>
        </w:rPr>
        <w:tab/>
        <w:t>Долуподписаният/</w:t>
      </w:r>
      <w:proofErr w:type="spellStart"/>
      <w:r w:rsidRPr="00CC240D">
        <w:rPr>
          <w:rFonts w:ascii="Times New Roman" w:hAnsi="Times New Roman"/>
          <w:sz w:val="24"/>
          <w:szCs w:val="24"/>
        </w:rPr>
        <w:t>ната</w:t>
      </w:r>
      <w:proofErr w:type="spellEnd"/>
      <w:r w:rsidRPr="00CC240D">
        <w:rPr>
          <w:rFonts w:ascii="Times New Roman" w:hAnsi="Times New Roman"/>
          <w:sz w:val="24"/>
          <w:szCs w:val="24"/>
        </w:rPr>
        <w:t xml:space="preserve">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w:t>
      </w:r>
      <w:proofErr w:type="spellStart"/>
      <w:r w:rsidRPr="00CC240D">
        <w:rPr>
          <w:rFonts w:ascii="Times New Roman" w:hAnsi="Times New Roman"/>
          <w:sz w:val="24"/>
          <w:szCs w:val="24"/>
        </w:rPr>
        <w:t>на</w:t>
      </w:r>
      <w:proofErr w:type="spellEnd"/>
      <w:r w:rsidRPr="00CC240D">
        <w:rPr>
          <w:rFonts w:ascii="Times New Roman" w:hAnsi="Times New Roman"/>
          <w:sz w:val="24"/>
          <w:szCs w:val="24"/>
        </w:rPr>
        <w:t xml:space="preserve"> </w:t>
      </w:r>
    </w:p>
    <w:p w:rsidR="00234E06" w:rsidRPr="00CC240D" w:rsidRDefault="00234E06" w:rsidP="00234E06">
      <w:pPr>
        <w:tabs>
          <w:tab w:val="left" w:pos="1080"/>
          <w:tab w:val="left" w:pos="1701"/>
        </w:tabs>
        <w:rPr>
          <w:rFonts w:ascii="Times New Roman" w:hAnsi="Times New Roman"/>
          <w:i/>
          <w:sz w:val="24"/>
          <w:szCs w:val="24"/>
        </w:rPr>
      </w:pPr>
      <w:r w:rsidRPr="00CC240D">
        <w:rPr>
          <w:rFonts w:ascii="Times New Roman" w:hAnsi="Times New Roman"/>
          <w:sz w:val="24"/>
          <w:szCs w:val="24"/>
        </w:rPr>
        <w:tab/>
      </w:r>
      <w:r w:rsidRPr="00CC240D">
        <w:rPr>
          <w:rFonts w:ascii="Times New Roman" w:hAnsi="Times New Roman"/>
          <w:i/>
          <w:sz w:val="24"/>
          <w:szCs w:val="24"/>
        </w:rPr>
        <w:t>(длъжност на декларатора)</w:t>
      </w:r>
    </w:p>
    <w:p w:rsidR="00234E06" w:rsidRPr="00CC240D" w:rsidRDefault="00234E06" w:rsidP="00234E06">
      <w:pPr>
        <w:rPr>
          <w:rFonts w:ascii="Times New Roman" w:hAnsi="Times New Roman"/>
          <w:sz w:val="24"/>
          <w:szCs w:val="24"/>
        </w:rPr>
      </w:pPr>
      <w:r w:rsidRPr="00CC240D">
        <w:rPr>
          <w:rFonts w:ascii="Times New Roman" w:hAnsi="Times New Roman"/>
          <w:sz w:val="24"/>
          <w:szCs w:val="24"/>
        </w:rPr>
        <w:t>_________________________________________________________________________________,</w:t>
      </w:r>
    </w:p>
    <w:p w:rsidR="00234E06" w:rsidRPr="00CC240D" w:rsidRDefault="00234E06" w:rsidP="00234E06">
      <w:pPr>
        <w:ind w:left="708" w:firstLine="708"/>
        <w:rPr>
          <w:rFonts w:ascii="Times New Roman" w:hAnsi="Times New Roman"/>
          <w:iCs/>
          <w:sz w:val="24"/>
          <w:szCs w:val="24"/>
        </w:rPr>
      </w:pPr>
      <w:r w:rsidRPr="00CC240D">
        <w:rPr>
          <w:rFonts w:ascii="Times New Roman" w:hAnsi="Times New Roman"/>
          <w:i/>
          <w:sz w:val="24"/>
          <w:szCs w:val="24"/>
        </w:rPr>
        <w:t>(посочва се търговското наименование/фирма и вида търговец/обединение),</w:t>
      </w:r>
      <w:r w:rsidRPr="00CC240D">
        <w:rPr>
          <w:rFonts w:ascii="Times New Roman" w:hAnsi="Times New Roman"/>
          <w:iCs/>
          <w:sz w:val="24"/>
          <w:szCs w:val="24"/>
        </w:rPr>
        <w:t xml:space="preserve"> </w:t>
      </w:r>
    </w:p>
    <w:p w:rsidR="00234E06" w:rsidRPr="00CC240D" w:rsidRDefault="00234E06" w:rsidP="00234E06">
      <w:pPr>
        <w:rPr>
          <w:rFonts w:ascii="Times New Roman" w:hAnsi="Times New Roman"/>
          <w:sz w:val="24"/>
          <w:szCs w:val="24"/>
        </w:rPr>
      </w:pPr>
      <w:r w:rsidRPr="00CC240D">
        <w:rPr>
          <w:rFonts w:ascii="Times New Roman" w:hAnsi="Times New Roman"/>
          <w:sz w:val="24"/>
          <w:szCs w:val="24"/>
        </w:rPr>
        <w:t xml:space="preserve">със седалище и адрес на управление: __________________________________________________, </w:t>
      </w:r>
    </w:p>
    <w:p w:rsidR="00234E06" w:rsidRPr="00CC240D" w:rsidRDefault="00234E06" w:rsidP="00234E06">
      <w:pPr>
        <w:ind w:firstLine="720"/>
        <w:jc w:val="both"/>
        <w:rPr>
          <w:rFonts w:ascii="Times New Roman" w:eastAsia="Calibri" w:hAnsi="Times New Roman"/>
          <w:sz w:val="24"/>
          <w:szCs w:val="24"/>
          <w:lang w:eastAsia="ar-SA"/>
        </w:rPr>
      </w:pPr>
      <w:r w:rsidRPr="00CC240D">
        <w:rPr>
          <w:rFonts w:ascii="Times New Roman" w:hAnsi="Times New Roman"/>
          <w:iCs/>
          <w:sz w:val="24"/>
          <w:szCs w:val="24"/>
        </w:rPr>
        <w:t>- Участник</w:t>
      </w:r>
      <w:r w:rsidRPr="00CC240D">
        <w:rPr>
          <w:rFonts w:ascii="Times New Roman" w:hAnsi="Times New Roman"/>
          <w:sz w:val="24"/>
          <w:szCs w:val="24"/>
        </w:rPr>
        <w:t xml:space="preserve"> в обществена поръчка с предмет: </w:t>
      </w:r>
      <w:r w:rsidRPr="00CC240D">
        <w:rPr>
          <w:rFonts w:ascii="Times New Roman" w:hAnsi="Times New Roman" w:cs="Times New Roman"/>
          <w:b/>
          <w:sz w:val="24"/>
          <w:szCs w:val="24"/>
        </w:rPr>
        <w:t>„Извършване на строително-монтажни работи (текущ ремонт) в помещения в Национална следствена служба“</w:t>
      </w:r>
    </w:p>
    <w:p w:rsidR="00234E06" w:rsidRPr="00CC240D" w:rsidRDefault="00234E06" w:rsidP="00234E06">
      <w:pPr>
        <w:spacing w:after="0" w:line="240" w:lineRule="auto"/>
        <w:jc w:val="both"/>
        <w:rPr>
          <w:rFonts w:ascii="Times New Roman" w:eastAsia="Calibri" w:hAnsi="Times New Roman"/>
          <w:sz w:val="24"/>
          <w:szCs w:val="24"/>
          <w:lang w:eastAsia="ar-SA"/>
        </w:rPr>
      </w:pPr>
    </w:p>
    <w:p w:rsidR="00234E06" w:rsidRPr="00CC240D" w:rsidRDefault="00234E06" w:rsidP="00234E06">
      <w:pPr>
        <w:shd w:val="clear" w:color="auto" w:fill="FFFFFF"/>
        <w:jc w:val="center"/>
        <w:rPr>
          <w:rFonts w:ascii="Times New Roman" w:hAnsi="Times New Roman"/>
          <w:b/>
          <w:color w:val="000000"/>
          <w:spacing w:val="2"/>
          <w:w w:val="129"/>
          <w:sz w:val="24"/>
          <w:szCs w:val="24"/>
          <w:lang w:eastAsia="ar-SA"/>
        </w:rPr>
      </w:pPr>
      <w:r w:rsidRPr="00CC240D">
        <w:rPr>
          <w:rFonts w:ascii="Times New Roman" w:hAnsi="Times New Roman"/>
          <w:b/>
          <w:color w:val="000000"/>
          <w:spacing w:val="2"/>
          <w:w w:val="129"/>
          <w:sz w:val="24"/>
          <w:szCs w:val="24"/>
        </w:rPr>
        <w:t>ДЕКЛАРИРАМ:</w:t>
      </w:r>
    </w:p>
    <w:p w:rsidR="00234E06" w:rsidRPr="00CC240D" w:rsidRDefault="00234E06" w:rsidP="00234E06">
      <w:pPr>
        <w:spacing w:after="0" w:line="240" w:lineRule="auto"/>
        <w:jc w:val="both"/>
        <w:rPr>
          <w:rFonts w:ascii="Times New Roman" w:eastAsia="Calibri" w:hAnsi="Times New Roman"/>
          <w:sz w:val="24"/>
          <w:szCs w:val="24"/>
          <w:lang w:eastAsia="bg-BG"/>
        </w:rPr>
      </w:pPr>
    </w:p>
    <w:p w:rsidR="00234E06" w:rsidRPr="00CC240D" w:rsidRDefault="00234E06" w:rsidP="00234E06">
      <w:pPr>
        <w:spacing w:after="0" w:line="240" w:lineRule="auto"/>
        <w:jc w:val="both"/>
        <w:rPr>
          <w:rFonts w:ascii="Times New Roman" w:eastAsia="Calibri" w:hAnsi="Times New Roman"/>
          <w:sz w:val="24"/>
          <w:szCs w:val="24"/>
        </w:rPr>
      </w:pPr>
      <w:r w:rsidRPr="00CC240D">
        <w:rPr>
          <w:rFonts w:ascii="Times New Roman" w:eastAsia="Calibri" w:hAnsi="Times New Roman"/>
          <w:sz w:val="24"/>
          <w:szCs w:val="24"/>
          <w:lang w:eastAsia="bg-BG"/>
        </w:rPr>
        <w:tab/>
      </w:r>
      <w:r w:rsidRPr="00CC240D">
        <w:rPr>
          <w:rFonts w:ascii="Times New Roman" w:eastAsia="Calibri" w:hAnsi="Times New Roman"/>
          <w:sz w:val="24"/>
          <w:szCs w:val="24"/>
        </w:rPr>
        <w:t xml:space="preserve">Направен е цялостен оглед на </w:t>
      </w:r>
      <w:r w:rsidRPr="00CC240D">
        <w:rPr>
          <w:rFonts w:ascii="Times New Roman" w:eastAsia="Calibri" w:hAnsi="Times New Roman"/>
          <w:b/>
          <w:sz w:val="24"/>
          <w:szCs w:val="24"/>
        </w:rPr>
        <w:t>п</w:t>
      </w:r>
      <w:r w:rsidRPr="00CC240D">
        <w:rPr>
          <w:rFonts w:ascii="Times New Roman" w:eastAsia="Times New Roman" w:hAnsi="Times New Roman" w:cs="Times New Roman"/>
          <w:b/>
          <w:color w:val="000000" w:themeColor="text1"/>
          <w:sz w:val="24"/>
          <w:szCs w:val="24"/>
        </w:rPr>
        <w:t xml:space="preserve">омещения в Национална следствена служба, предвидени за ремонт </w:t>
      </w:r>
      <w:r w:rsidRPr="00CC240D">
        <w:rPr>
          <w:rFonts w:ascii="Times New Roman" w:eastAsia="Calibri" w:hAnsi="Times New Roman"/>
          <w:sz w:val="24"/>
          <w:szCs w:val="24"/>
        </w:rPr>
        <w:t>и представената оферта е съобразена с всички условия.</w:t>
      </w:r>
    </w:p>
    <w:p w:rsidR="00234E06" w:rsidRPr="00CC240D" w:rsidRDefault="00234E06" w:rsidP="00234E06">
      <w:pPr>
        <w:rPr>
          <w:rFonts w:ascii="Times New Roman" w:hAnsi="Times New Roman"/>
          <w:sz w:val="24"/>
          <w:szCs w:val="24"/>
        </w:rPr>
      </w:pPr>
    </w:p>
    <w:p w:rsidR="00234E06" w:rsidRPr="00CC240D" w:rsidRDefault="00234E06" w:rsidP="00234E06">
      <w:pPr>
        <w:spacing w:after="0" w:line="240" w:lineRule="auto"/>
        <w:jc w:val="both"/>
        <w:rPr>
          <w:rFonts w:ascii="Times New Roman" w:eastAsia="Calibri" w:hAnsi="Times New Roman"/>
          <w:highlight w:val="cyan"/>
          <w:lang w:eastAsia="ar-SA"/>
        </w:rPr>
      </w:pPr>
    </w:p>
    <w:p w:rsidR="00234E06" w:rsidRPr="00CC240D" w:rsidRDefault="00234E06" w:rsidP="00234E06">
      <w:pPr>
        <w:spacing w:after="120" w:line="240" w:lineRule="auto"/>
        <w:ind w:firstLine="720"/>
        <w:jc w:val="both"/>
        <w:rPr>
          <w:rFonts w:ascii="Times New Roman" w:eastAsia="Times New Roman" w:hAnsi="Times New Roman" w:cs="Times New Roman"/>
          <w:sz w:val="20"/>
          <w:szCs w:val="20"/>
          <w:lang w:eastAsia="ar-SA"/>
        </w:rPr>
      </w:pPr>
    </w:p>
    <w:p w:rsidR="00234E06" w:rsidRPr="00CC240D" w:rsidRDefault="00234E06" w:rsidP="00234E06">
      <w:pPr>
        <w:rPr>
          <w:rFonts w:ascii="Times New Roman" w:hAnsi="Times New Roman"/>
          <w:b/>
          <w:bCs/>
          <w:sz w:val="20"/>
          <w:szCs w:val="20"/>
        </w:rPr>
      </w:pPr>
      <w:r w:rsidRPr="00CC240D">
        <w:rPr>
          <w:rFonts w:ascii="Times New Roman" w:hAnsi="Times New Roman"/>
          <w:b/>
          <w:szCs w:val="20"/>
        </w:rPr>
        <w:t xml:space="preserve">Дата: ............ 2016 г.     </w:t>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szCs w:val="20"/>
        </w:rPr>
        <w:tab/>
      </w:r>
      <w:r w:rsidRPr="00CC240D">
        <w:rPr>
          <w:rFonts w:ascii="Times New Roman" w:hAnsi="Times New Roman"/>
          <w:b/>
          <w:bCs/>
          <w:szCs w:val="20"/>
        </w:rPr>
        <w:t>ПОДПИС:</w:t>
      </w:r>
      <w:r w:rsidRPr="00CC240D">
        <w:rPr>
          <w:rFonts w:ascii="Times New Roman" w:hAnsi="Times New Roman"/>
          <w:b/>
          <w:bCs/>
        </w:rPr>
        <w:t>.................................</w:t>
      </w:r>
    </w:p>
    <w:p w:rsidR="00234E06" w:rsidRPr="00CC240D" w:rsidRDefault="00234E06" w:rsidP="00234E06">
      <w:pPr>
        <w:ind w:left="4248" w:firstLine="708"/>
        <w:jc w:val="center"/>
        <w:rPr>
          <w:rFonts w:ascii="Times New Roman" w:hAnsi="Times New Roman"/>
          <w:b/>
          <w:sz w:val="16"/>
          <w:szCs w:val="16"/>
        </w:rPr>
      </w:pPr>
      <w:r w:rsidRPr="00CC240D">
        <w:rPr>
          <w:rFonts w:ascii="Times New Roman" w:hAnsi="Times New Roman"/>
          <w:b/>
          <w:sz w:val="16"/>
          <w:szCs w:val="16"/>
        </w:rPr>
        <w:t>(трите имена, длъжност и подпис</w:t>
      </w:r>
    </w:p>
    <w:p w:rsidR="00234E06" w:rsidRPr="00CC240D" w:rsidRDefault="00234E06" w:rsidP="00234E06">
      <w:pPr>
        <w:ind w:left="4248" w:firstLine="708"/>
        <w:jc w:val="center"/>
        <w:rPr>
          <w:rFonts w:ascii="Times New Roman" w:hAnsi="Times New Roman"/>
          <w:b/>
          <w:sz w:val="16"/>
          <w:szCs w:val="16"/>
        </w:rPr>
      </w:pPr>
      <w:r w:rsidRPr="00CC240D">
        <w:rPr>
          <w:rFonts w:ascii="Times New Roman" w:hAnsi="Times New Roman"/>
          <w:b/>
          <w:sz w:val="16"/>
          <w:szCs w:val="16"/>
        </w:rPr>
        <w:t>на представляващия участника/печат)</w:t>
      </w:r>
    </w:p>
    <w:p w:rsidR="00234E06" w:rsidRPr="00CC240D" w:rsidRDefault="00234E06" w:rsidP="00234E06">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sz w:val="24"/>
          <w:szCs w:val="24"/>
          <w:lang w:eastAsia="bg-BG"/>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b/>
          <w:i/>
          <w:sz w:val="24"/>
          <w:szCs w:val="24"/>
          <w:lang w:val="ru-RU"/>
        </w:rPr>
      </w:pPr>
    </w:p>
    <w:p w:rsidR="00CC240D" w:rsidRPr="00CC240D" w:rsidRDefault="00CC240D" w:rsidP="00CC240D">
      <w:pPr>
        <w:tabs>
          <w:tab w:val="center" w:pos="4536"/>
          <w:tab w:val="right" w:pos="9072"/>
        </w:tabs>
        <w:spacing w:after="0" w:line="240" w:lineRule="auto"/>
        <w:jc w:val="right"/>
        <w:rPr>
          <w:rFonts w:ascii="Times New Roman" w:eastAsia="Times New Roman" w:hAnsi="Times New Roman" w:cs="Times New Roman"/>
          <w:b/>
          <w:i/>
          <w:sz w:val="24"/>
          <w:szCs w:val="24"/>
          <w:lang w:val="ru-RU"/>
        </w:rPr>
      </w:pPr>
    </w:p>
    <w:p w:rsidR="00CC240D" w:rsidRPr="00CC240D" w:rsidRDefault="00CC240D" w:rsidP="00CC240D">
      <w:pPr>
        <w:jc w:val="right"/>
        <w:rPr>
          <w:rFonts w:ascii="Times New Roman" w:hAnsi="Times New Roman"/>
          <w:b/>
          <w:szCs w:val="20"/>
          <w:u w:val="single"/>
        </w:rPr>
      </w:pPr>
    </w:p>
    <w:p w:rsidR="00D4455E" w:rsidRPr="00CC240D" w:rsidRDefault="00D4455E" w:rsidP="0095780D">
      <w:pPr>
        <w:keepNext/>
        <w:pageBreakBefore/>
        <w:spacing w:after="0" w:line="240" w:lineRule="auto"/>
        <w:jc w:val="right"/>
        <w:outlineLvl w:val="1"/>
        <w:rPr>
          <w:rFonts w:ascii="Times New Roman" w:eastAsia="Times New Roman" w:hAnsi="Times New Roman" w:cs="Times New Roman"/>
          <w:bCs/>
          <w:i/>
          <w:sz w:val="24"/>
          <w:szCs w:val="24"/>
          <w:lang w:eastAsia="bg-BG"/>
        </w:rPr>
      </w:pPr>
      <w:r w:rsidRPr="00CC240D">
        <w:rPr>
          <w:rFonts w:ascii="Times New Roman" w:eastAsia="Times New Roman" w:hAnsi="Times New Roman" w:cs="Times New Roman"/>
          <w:bCs/>
          <w:i/>
          <w:sz w:val="24"/>
          <w:szCs w:val="24"/>
          <w:lang w:eastAsia="bg-BG"/>
        </w:rPr>
        <w:lastRenderedPageBreak/>
        <w:t xml:space="preserve">Приложение </w:t>
      </w:r>
      <w:r>
        <w:rPr>
          <w:rFonts w:ascii="Times New Roman" w:eastAsia="Times New Roman" w:hAnsi="Times New Roman" w:cs="Times New Roman"/>
          <w:bCs/>
          <w:i/>
          <w:sz w:val="24"/>
          <w:szCs w:val="24"/>
          <w:lang w:eastAsia="bg-BG"/>
        </w:rPr>
        <w:t xml:space="preserve">ОБРАЗЕЦ </w:t>
      </w:r>
      <w:r w:rsidRPr="00CC240D">
        <w:rPr>
          <w:rFonts w:ascii="Times New Roman" w:eastAsia="Times New Roman" w:hAnsi="Times New Roman" w:cs="Times New Roman"/>
          <w:bCs/>
          <w:i/>
          <w:sz w:val="24"/>
          <w:szCs w:val="24"/>
          <w:lang w:eastAsia="bg-BG"/>
        </w:rPr>
        <w:t xml:space="preserve">№ </w:t>
      </w:r>
      <w:r w:rsidR="00913464">
        <w:rPr>
          <w:rFonts w:ascii="Times New Roman" w:eastAsia="Times New Roman" w:hAnsi="Times New Roman" w:cs="Times New Roman"/>
          <w:bCs/>
          <w:i/>
          <w:sz w:val="24"/>
          <w:szCs w:val="24"/>
          <w:lang w:eastAsia="bg-BG"/>
        </w:rPr>
        <w:t>11</w:t>
      </w:r>
      <w:r w:rsidRPr="00CC240D">
        <w:rPr>
          <w:rFonts w:ascii="Times New Roman" w:eastAsia="Times New Roman" w:hAnsi="Times New Roman" w:cs="Times New Roman"/>
          <w:bCs/>
          <w:i/>
          <w:sz w:val="24"/>
          <w:szCs w:val="24"/>
          <w:lang w:eastAsia="bg-BG"/>
        </w:rPr>
        <w:t xml:space="preserve"> </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8"/>
          <w:szCs w:val="28"/>
          <w:lang w:eastAsia="bg-BG"/>
        </w:rPr>
      </w:pP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CC240D">
        <w:rPr>
          <w:rFonts w:ascii="Times New Roman" w:eastAsia="Times New Roman" w:hAnsi="Times New Roman"/>
          <w:b/>
          <w:bCs/>
          <w:sz w:val="24"/>
          <w:szCs w:val="24"/>
          <w:lang w:eastAsia="bg-BG"/>
        </w:rPr>
        <w:t xml:space="preserve">БАНКОВА ГАРАНЦИЯ </w:t>
      </w:r>
      <w:r w:rsidRPr="00CC240D">
        <w:rPr>
          <w:rFonts w:ascii="Times New Roman" w:eastAsia="Times New Roman" w:hAnsi="Times New Roman"/>
          <w:b/>
          <w:bCs/>
          <w:caps/>
          <w:sz w:val="24"/>
          <w:szCs w:val="24"/>
          <w:lang w:eastAsia="bg-BG"/>
        </w:rPr>
        <w:t>За ИЗПЪЛНЕНИЕ НА ДОГОВОР</w:t>
      </w:r>
    </w:p>
    <w:p w:rsidR="00D4455E" w:rsidRPr="00CC240D" w:rsidRDefault="00D4455E" w:rsidP="00D4455E">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b/>
          <w:bCs/>
          <w:i/>
          <w:iCs/>
          <w:sz w:val="24"/>
          <w:szCs w:val="24"/>
          <w:lang w:eastAsia="bg-BG"/>
        </w:rPr>
        <w:t>ОБРАЗЕЦ)</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ДО</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ПРОКУРАТУРА 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РЕПУБЛИКА БЪЛГАРИЯ</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СОФИЯ, БУЛ.”ВИТОША”2</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ab/>
        <w:t>Известени сме, че нашият КЛИЕНТ,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участника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наричан за краткост по-долу </w:t>
      </w:r>
      <w:r w:rsidRPr="00CC240D">
        <w:rPr>
          <w:rFonts w:ascii="Times New Roman" w:eastAsia="Times New Roman" w:hAnsi="Times New Roman"/>
          <w:b/>
          <w:bCs/>
          <w:sz w:val="24"/>
          <w:szCs w:val="24"/>
          <w:lang w:eastAsia="bg-BG"/>
        </w:rPr>
        <w:t>ИЗПЪЛНИТЕЛ</w:t>
      </w:r>
      <w:r w:rsidRPr="00CC240D">
        <w:rPr>
          <w:rFonts w:ascii="Times New Roman" w:eastAsia="Times New Roman" w:hAnsi="Times New Roman"/>
          <w:sz w:val="24"/>
          <w:szCs w:val="24"/>
          <w:lang w:eastAsia="bg-BG"/>
        </w:rPr>
        <w:t xml:space="preserve">, определен с протокол от...........................г.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w:t>
      </w:r>
      <w:r w:rsidRPr="00CC240D">
        <w:rPr>
          <w:rFonts w:ascii="Times New Roman" w:eastAsia="Times New Roman" w:hAnsi="Times New Roman"/>
          <w:i/>
          <w:iCs/>
          <w:sz w:val="24"/>
          <w:szCs w:val="24"/>
          <w:lang w:eastAsia="bg-BG"/>
        </w:rPr>
        <w:t>посочва се дата на протокола от работата на комисията за избор на изпълнител</w:t>
      </w:r>
      <w:r w:rsidRPr="00CC240D">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CC240D">
        <w:rPr>
          <w:rFonts w:ascii="Times New Roman" w:eastAsia="Times New Roman" w:hAnsi="Times New Roman"/>
          <w:b/>
          <w:sz w:val="24"/>
          <w:szCs w:val="24"/>
          <w:lang w:eastAsia="bg-BG"/>
        </w:rPr>
        <w:t xml:space="preserve">„…………………………………….“, </w:t>
      </w:r>
      <w:r w:rsidRPr="00CC240D">
        <w:rPr>
          <w:rFonts w:ascii="Times New Roman" w:eastAsia="Times New Roman" w:hAnsi="Times New Roman"/>
          <w:sz w:val="24"/>
          <w:szCs w:val="24"/>
          <w:lang w:eastAsia="bg-BG"/>
        </w:rPr>
        <w:t xml:space="preserve">с което е определен за </w:t>
      </w:r>
      <w:r w:rsidRPr="00CC240D">
        <w:rPr>
          <w:rFonts w:ascii="Times New Roman" w:eastAsia="Times New Roman" w:hAnsi="Times New Roman"/>
          <w:b/>
          <w:bCs/>
          <w:sz w:val="24"/>
          <w:szCs w:val="24"/>
          <w:lang w:eastAsia="bg-BG"/>
        </w:rPr>
        <w:t xml:space="preserve">ИЗПЪЛНИТЕЛ </w:t>
      </w:r>
      <w:r w:rsidRPr="00CC240D">
        <w:rPr>
          <w:rFonts w:ascii="Times New Roman" w:eastAsia="Times New Roman" w:hAnsi="Times New Roman"/>
          <w:sz w:val="24"/>
          <w:szCs w:val="24"/>
          <w:lang w:eastAsia="bg-BG"/>
        </w:rPr>
        <w:t>на посочената обществена поръчка.</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следва да представи на Вас, в качеството Ви на </w:t>
      </w:r>
      <w:r w:rsidRPr="00CC240D">
        <w:rPr>
          <w:rFonts w:ascii="Times New Roman" w:eastAsia="Times New Roman" w:hAnsi="Times New Roman"/>
          <w:b/>
          <w:bCs/>
          <w:sz w:val="24"/>
          <w:szCs w:val="24"/>
          <w:lang w:eastAsia="bg-BG"/>
        </w:rPr>
        <w:t>ВЪЗЛОЖИТЕЛ</w:t>
      </w:r>
      <w:r w:rsidRPr="00CC240D">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Като се има предвид гореспоменатото, ние (банка) ................................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наименование и адрес на банката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      </w:t>
      </w:r>
      <w:r w:rsidRPr="00CC240D">
        <w:rPr>
          <w:rFonts w:ascii="Times New Roman" w:eastAsia="Times New Roman" w:hAnsi="Times New Roman"/>
          <w:sz w:val="24"/>
          <w:szCs w:val="24"/>
          <w:lang w:eastAsia="bg-BG"/>
        </w:rPr>
        <w:tab/>
        <w:t xml:space="preserve"> (</w:t>
      </w:r>
      <w:r w:rsidRPr="00CC240D">
        <w:rPr>
          <w:rFonts w:ascii="Times New Roman" w:eastAsia="Times New Roman" w:hAnsi="Times New Roman"/>
          <w:i/>
          <w:iCs/>
          <w:sz w:val="24"/>
          <w:szCs w:val="24"/>
          <w:lang w:eastAsia="bg-BG"/>
        </w:rPr>
        <w:t xml:space="preserve">посочва се </w:t>
      </w:r>
      <w:proofErr w:type="spellStart"/>
      <w:r w:rsidRPr="00CC240D">
        <w:rPr>
          <w:rFonts w:ascii="Times New Roman" w:eastAsia="Times New Roman" w:hAnsi="Times New Roman"/>
          <w:i/>
          <w:iCs/>
          <w:sz w:val="24"/>
          <w:szCs w:val="24"/>
          <w:lang w:eastAsia="bg-BG"/>
        </w:rPr>
        <w:t>цифром</w:t>
      </w:r>
      <w:proofErr w:type="spellEnd"/>
      <w:r w:rsidRPr="00CC240D">
        <w:rPr>
          <w:rFonts w:ascii="Times New Roman" w:eastAsia="Times New Roman" w:hAnsi="Times New Roman"/>
          <w:i/>
          <w:iCs/>
          <w:sz w:val="24"/>
          <w:szCs w:val="24"/>
          <w:lang w:eastAsia="bg-BG"/>
        </w:rPr>
        <w:t xml:space="preserve"> и словом стойността и валутата на гаранцията</w:t>
      </w:r>
      <w:r w:rsidRPr="00CC240D">
        <w:rPr>
          <w:rFonts w:ascii="Times New Roman" w:eastAsia="Times New Roman" w:hAnsi="Times New Roman"/>
          <w:sz w:val="24"/>
          <w:szCs w:val="24"/>
          <w:lang w:eastAsia="bg-BG"/>
        </w:rPr>
        <w:t>)</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C240D">
        <w:rPr>
          <w:rFonts w:ascii="Times New Roman" w:eastAsia="Times New Roman" w:hAnsi="Times New Roman"/>
          <w:b/>
          <w:bCs/>
          <w:sz w:val="24"/>
          <w:szCs w:val="24"/>
          <w:lang w:eastAsia="bg-BG"/>
        </w:rPr>
        <w:t>ИЗПЪЛНИТЕЛЯТ</w:t>
      </w:r>
      <w:r w:rsidRPr="00CC240D">
        <w:rPr>
          <w:rFonts w:ascii="Times New Roman" w:eastAsia="Times New Roman" w:hAnsi="Times New Roman"/>
          <w:sz w:val="24"/>
          <w:szCs w:val="24"/>
          <w:lang w:eastAsia="bg-BG"/>
        </w:rPr>
        <w:t xml:space="preserve"> не е изпълнил някое от договорните си задължения.</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CC240D">
        <w:rPr>
          <w:rFonts w:ascii="Times New Roman" w:eastAsia="Times New Roman" w:hAnsi="Times New Roman"/>
          <w:i/>
          <w:iCs/>
          <w:sz w:val="24"/>
          <w:szCs w:val="24"/>
          <w:lang w:eastAsia="bg-BG"/>
        </w:rPr>
        <w:t>дата</w:t>
      </w:r>
      <w:r w:rsidRPr="00CC240D">
        <w:rPr>
          <w:rFonts w:ascii="Times New Roman" w:eastAsia="Times New Roman" w:hAnsi="Times New Roman"/>
          <w:sz w:val="24"/>
          <w:szCs w:val="24"/>
          <w:lang w:eastAsia="bg-BG"/>
        </w:rPr>
        <w:t>) искането Ви, предявено при горепосочените условия не е постъпило в ........................... (</w:t>
      </w:r>
      <w:r w:rsidRPr="00CC240D">
        <w:rPr>
          <w:rFonts w:ascii="Times New Roman" w:eastAsia="Times New Roman" w:hAnsi="Times New Roman"/>
          <w:i/>
          <w:iCs/>
          <w:sz w:val="24"/>
          <w:szCs w:val="24"/>
          <w:lang w:eastAsia="bg-BG"/>
        </w:rPr>
        <w:t>банка</w:t>
      </w:r>
      <w:r w:rsidRPr="00CC240D">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4455E" w:rsidRPr="00CC240D" w:rsidRDefault="00D4455E" w:rsidP="00D4455E">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Гаранцията е лично за Вас и не може да бъде прехвърляна.</w:t>
      </w: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Дата:……………2016 г.</w:t>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r>
      <w:r w:rsidRPr="00CC240D">
        <w:rPr>
          <w:rFonts w:ascii="Times New Roman" w:eastAsia="Times New Roman" w:hAnsi="Times New Roman"/>
          <w:sz w:val="24"/>
          <w:szCs w:val="24"/>
          <w:lang w:eastAsia="bg-BG"/>
        </w:rPr>
        <w:tab/>
        <w:t>Подпис и печат:.........................</w:t>
      </w:r>
    </w:p>
    <w:p w:rsidR="00D4455E" w:rsidRPr="00CC240D" w:rsidRDefault="00D4455E" w:rsidP="00D4455E">
      <w:pPr>
        <w:autoSpaceDE w:val="0"/>
        <w:autoSpaceDN w:val="0"/>
        <w:adjustRightInd w:val="0"/>
        <w:spacing w:after="0" w:line="240" w:lineRule="auto"/>
        <w:jc w:val="both"/>
        <w:rPr>
          <w:rFonts w:ascii="Times New Roman" w:eastAsia="Times New Roman" w:hAnsi="Times New Roman"/>
          <w:sz w:val="24"/>
          <w:szCs w:val="24"/>
          <w:lang w:eastAsia="bg-BG"/>
        </w:rPr>
      </w:pPr>
      <w:r w:rsidRPr="00CC240D">
        <w:rPr>
          <w:rFonts w:ascii="Times New Roman" w:eastAsia="Times New Roman" w:hAnsi="Times New Roman"/>
          <w:sz w:val="24"/>
          <w:szCs w:val="24"/>
          <w:lang w:eastAsia="bg-BG"/>
        </w:rPr>
        <w:t xml:space="preserve">гр.......................                                                                            (на банката) </w:t>
      </w:r>
    </w:p>
    <w:p w:rsidR="0086451F" w:rsidRDefault="0086451F" w:rsidP="00D16C27">
      <w:pPr>
        <w:spacing w:after="0" w:line="240" w:lineRule="auto"/>
        <w:ind w:left="5103"/>
        <w:jc w:val="right"/>
        <w:rPr>
          <w:rFonts w:ascii="Times New Roman" w:eastAsia="Times New Roman" w:hAnsi="Times New Roman" w:cs="Times New Roman"/>
          <w:i/>
          <w:color w:val="000000" w:themeColor="text1"/>
          <w:sz w:val="24"/>
          <w:szCs w:val="24"/>
        </w:rPr>
      </w:pPr>
    </w:p>
    <w:p w:rsidR="00D16C27" w:rsidRDefault="00913464" w:rsidP="0095780D">
      <w:pPr>
        <w:pageBreakBefore/>
        <w:spacing w:after="0" w:line="240" w:lineRule="auto"/>
        <w:ind w:left="5103"/>
        <w:jc w:val="right"/>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Приложение ОБРАЗЕЦ № 12</w:t>
      </w:r>
    </w:p>
    <w:p w:rsidR="00D16C27" w:rsidRDefault="00D16C27" w:rsidP="00D16C27">
      <w:pPr>
        <w:spacing w:after="0" w:line="240" w:lineRule="auto"/>
        <w:ind w:left="5103"/>
        <w:jc w:val="right"/>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Прокуратурата на Република България</w:t>
      </w:r>
    </w:p>
    <w:p w:rsidR="00D16C27" w:rsidRDefault="00D16C27" w:rsidP="00D16C27">
      <w:pPr>
        <w:spacing w:after="0" w:line="240" w:lineRule="auto"/>
        <w:ind w:left="510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 София, бул. „Витоша” № 2</w:t>
      </w:r>
    </w:p>
    <w:p w:rsidR="009269B5" w:rsidRDefault="009269B5" w:rsidP="00D16C27">
      <w:pPr>
        <w:spacing w:after="0" w:line="240" w:lineRule="auto"/>
        <w:ind w:firstLine="720"/>
        <w:jc w:val="both"/>
        <w:rPr>
          <w:rFonts w:ascii="Times New Roman" w:eastAsia="Times New Roman" w:hAnsi="Times New Roman"/>
          <w:color w:val="000000"/>
          <w:sz w:val="24"/>
          <w:szCs w:val="24"/>
          <w:lang w:eastAsia="bg-BG"/>
        </w:rPr>
      </w:pPr>
    </w:p>
    <w:p w:rsidR="009269B5" w:rsidRDefault="009269B5" w:rsidP="00D16C27">
      <w:pPr>
        <w:spacing w:after="0" w:line="240" w:lineRule="auto"/>
        <w:ind w:firstLine="720"/>
        <w:jc w:val="both"/>
        <w:rPr>
          <w:rFonts w:ascii="Times New Roman" w:eastAsia="Times New Roman" w:hAnsi="Times New Roman"/>
          <w:color w:val="000000"/>
          <w:sz w:val="24"/>
          <w:szCs w:val="24"/>
          <w:lang w:eastAsia="bg-BG"/>
        </w:rPr>
      </w:pPr>
    </w:p>
    <w:p w:rsidR="00D16C27" w:rsidRPr="009269B5" w:rsidRDefault="009269B5" w:rsidP="009269B5">
      <w:pPr>
        <w:spacing w:after="0" w:line="240" w:lineRule="auto"/>
        <w:ind w:firstLine="720"/>
        <w:jc w:val="center"/>
        <w:rPr>
          <w:rFonts w:ascii="Times New Roman" w:eastAsia="Times New Roman" w:hAnsi="Times New Roman"/>
          <w:b/>
          <w:color w:val="000000"/>
          <w:sz w:val="28"/>
          <w:szCs w:val="28"/>
          <w:lang w:eastAsia="bg-BG"/>
        </w:rPr>
      </w:pPr>
      <w:r w:rsidRPr="009269B5">
        <w:rPr>
          <w:rFonts w:ascii="Times New Roman" w:eastAsia="Times New Roman" w:hAnsi="Times New Roman"/>
          <w:b/>
          <w:color w:val="000000"/>
          <w:sz w:val="28"/>
          <w:szCs w:val="28"/>
          <w:lang w:eastAsia="bg-BG"/>
        </w:rPr>
        <w:t>ПРЕДЛОЖЕНИЕ ЗА ИЗПЪЛНЕНИЕ НА ПОРЪЧКАТА</w:t>
      </w:r>
    </w:p>
    <w:p w:rsidR="009269B5" w:rsidRDefault="009269B5" w:rsidP="00D16C27">
      <w:pPr>
        <w:spacing w:after="0" w:line="240" w:lineRule="auto"/>
        <w:ind w:firstLine="720"/>
        <w:jc w:val="both"/>
        <w:rPr>
          <w:rFonts w:ascii="Times New Roman" w:eastAsia="Times New Roman" w:hAnsi="Times New Roman" w:cs="Times New Roman"/>
          <w:color w:val="000000" w:themeColor="text1"/>
          <w:sz w:val="24"/>
          <w:szCs w:val="24"/>
        </w:rPr>
      </w:pPr>
    </w:p>
    <w:p w:rsidR="00D16C27" w:rsidRDefault="00FB0A7E" w:rsidP="00D16C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 участие в обществена поръчка </w:t>
      </w:r>
      <w:r w:rsidR="00A3254C">
        <w:rPr>
          <w:rFonts w:ascii="Times New Roman" w:eastAsia="Times New Roman" w:hAnsi="Times New Roman" w:cs="Times New Roman"/>
          <w:color w:val="000000" w:themeColor="text1"/>
          <w:sz w:val="24"/>
          <w:szCs w:val="24"/>
        </w:rPr>
        <w:t>на стойност по</w:t>
      </w:r>
      <w:r w:rsidR="00D16C27">
        <w:rPr>
          <w:rFonts w:ascii="Times New Roman" w:eastAsia="Times New Roman" w:hAnsi="Times New Roman" w:cs="Times New Roman"/>
          <w:color w:val="000000" w:themeColor="text1"/>
          <w:sz w:val="24"/>
          <w:szCs w:val="24"/>
        </w:rPr>
        <w:t xml:space="preserve"> </w:t>
      </w:r>
      <w:r w:rsidR="00D16C27">
        <w:rPr>
          <w:rFonts w:ascii="Times New Roman" w:hAnsi="Times New Roman" w:cs="Times New Roman"/>
          <w:sz w:val="24"/>
          <w:szCs w:val="24"/>
        </w:rPr>
        <w:t>чл. 20, ал. 3, т. 1</w:t>
      </w:r>
      <w:r w:rsidR="00D16C27">
        <w:t xml:space="preserve"> </w:t>
      </w:r>
      <w:r w:rsidR="00D16C27">
        <w:rPr>
          <w:rFonts w:ascii="Times New Roman" w:hAnsi="Times New Roman" w:cs="Times New Roman"/>
          <w:sz w:val="24"/>
          <w:szCs w:val="24"/>
        </w:rPr>
        <w:t>от ЗОП за възлагане на обществена поръчка чрез събиране на оферти с обява или покана до определени лица</w:t>
      </w:r>
      <w:r w:rsidR="00D16C27">
        <w:rPr>
          <w:rFonts w:ascii="Times New Roman" w:eastAsia="Times New Roman" w:hAnsi="Times New Roman" w:cs="Times New Roman"/>
          <w:color w:val="000000" w:themeColor="text1"/>
          <w:sz w:val="24"/>
          <w:szCs w:val="24"/>
        </w:rPr>
        <w:t xml:space="preserve"> с предмет:</w:t>
      </w:r>
      <w:r w:rsidR="00D16C27">
        <w:rPr>
          <w:rFonts w:ascii="Times New Roman" w:eastAsia="Times New Roman" w:hAnsi="Times New Roman" w:cs="Times New Roman"/>
          <w:b/>
          <w:color w:val="000000" w:themeColor="text1"/>
          <w:sz w:val="24"/>
          <w:szCs w:val="24"/>
        </w:rPr>
        <w:t xml:space="preserve"> „Извършване на строително-монтажни работи (текущ ремонт) в помещения в Национална следствена служба“,</w:t>
      </w:r>
    </w:p>
    <w:p w:rsidR="00D16C27" w:rsidRDefault="00D16C27" w:rsidP="00D16C27">
      <w:pPr>
        <w:spacing w:after="0" w:line="24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ОТ</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Участник: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Адрес: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 факс: .............;</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регистриран по ф.д. №................/………….. по описа на ........................... Окръжен/Градски съд;</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ИН по ДДС: </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ЕИК по БУЛСТАТ </w:t>
      </w:r>
      <w:r>
        <w:rPr>
          <w:rFonts w:ascii="Times New Roman" w:eastAsia="Times New Roman" w:hAnsi="Times New Roman" w:cs="Times New Roman"/>
          <w:b/>
          <w:color w:val="000000" w:themeColor="text1"/>
          <w:sz w:val="24"/>
          <w:szCs w:val="24"/>
        </w:rPr>
        <w:t>.........................................................;</w:t>
      </w:r>
    </w:p>
    <w:p w:rsidR="00D16C27" w:rsidRDefault="00D16C27" w:rsidP="00D16C2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Представлявано от </w:t>
      </w:r>
      <w:r>
        <w:rPr>
          <w:rFonts w:ascii="Times New Roman" w:eastAsia="Times New Roman" w:hAnsi="Times New Roman" w:cs="Times New Roman"/>
          <w:b/>
          <w:color w:val="000000" w:themeColor="text1"/>
          <w:sz w:val="24"/>
          <w:szCs w:val="24"/>
        </w:rPr>
        <w:t>.............................................................................................................</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УВАЖАЕМИ ГОСПОДА,</w:t>
      </w:r>
    </w:p>
    <w:p w:rsidR="00D16C27" w:rsidRDefault="00D16C27" w:rsidP="00D16C27">
      <w:pPr>
        <w:keepNext/>
        <w:spacing w:after="0" w:line="240" w:lineRule="auto"/>
        <w:ind w:firstLine="720"/>
        <w:jc w:val="both"/>
        <w:rPr>
          <w:rFonts w:ascii="Times New Roman" w:eastAsia="Times New Roman" w:hAnsi="Times New Roman" w:cs="Times New Roman"/>
          <w:b/>
          <w:color w:val="000000" w:themeColor="text1"/>
          <w:sz w:val="24"/>
          <w:szCs w:val="24"/>
        </w:rPr>
      </w:pPr>
    </w:p>
    <w:p w:rsidR="00D16C27" w:rsidRDefault="00666C07" w:rsidP="00D16C27">
      <w:pPr>
        <w:numPr>
          <w:ilvl w:val="0"/>
          <w:numId w:val="28"/>
        </w:numPr>
        <w:spacing w:after="0" w:line="240" w:lineRule="auto"/>
        <w:ind w:left="0"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lang w:eastAsia="bg-BG"/>
        </w:rPr>
        <w:t>Предлагаме следното</w:t>
      </w:r>
      <w:r w:rsidR="00D16C27">
        <w:rPr>
          <w:rFonts w:ascii="Times New Roman" w:eastAsia="Times New Roman" w:hAnsi="Times New Roman" w:cs="Times New Roman"/>
          <w:b/>
          <w:color w:val="000000"/>
          <w:sz w:val="24"/>
          <w:szCs w:val="24"/>
          <w:lang w:eastAsia="bg-BG"/>
        </w:rPr>
        <w:t xml:space="preserve"> предложение за изпълнение на поръчката, съгласно изискванията на Възложителя:</w:t>
      </w:r>
    </w:p>
    <w:p w:rsidR="00D16C27" w:rsidRDefault="00D16C27" w:rsidP="00D16C27">
      <w:pPr>
        <w:spacing w:after="0" w:line="240" w:lineRule="auto"/>
        <w:ind w:left="709"/>
        <w:jc w:val="both"/>
        <w:rPr>
          <w:rFonts w:ascii="Times New Roman" w:eastAsia="Times New Roman" w:hAnsi="Times New Roman" w:cs="Times New Roman"/>
          <w:color w:val="000000" w:themeColor="text1"/>
          <w:sz w:val="24"/>
          <w:szCs w:val="24"/>
        </w:rPr>
      </w:pPr>
    </w:p>
    <w:p w:rsidR="00D16C27" w:rsidRPr="0084300B" w:rsidRDefault="00BE2D84" w:rsidP="00D16C27">
      <w:pPr>
        <w:numPr>
          <w:ilvl w:val="1"/>
          <w:numId w:val="28"/>
        </w:numPr>
        <w:spacing w:after="0" w:line="240" w:lineRule="auto"/>
        <w:jc w:val="both"/>
        <w:rPr>
          <w:rFonts w:ascii="Times New Roman" w:eastAsia="Times New Roman" w:hAnsi="Times New Roman" w:cs="Times New Roman"/>
          <w:b/>
          <w:color w:val="000000"/>
          <w:sz w:val="24"/>
          <w:szCs w:val="24"/>
          <w:lang w:eastAsia="bg-BG"/>
        </w:rPr>
      </w:pPr>
      <w:r w:rsidRPr="0084300B">
        <w:rPr>
          <w:rFonts w:ascii="Times New Roman" w:eastAsia="Times New Roman" w:hAnsi="Times New Roman" w:cs="Times New Roman"/>
          <w:b/>
          <w:color w:val="000000"/>
          <w:sz w:val="24"/>
          <w:szCs w:val="24"/>
          <w:lang w:eastAsia="bg-BG"/>
        </w:rPr>
        <w:t xml:space="preserve"> </w:t>
      </w:r>
      <w:r w:rsidR="0084300B" w:rsidRPr="0084300B">
        <w:rPr>
          <w:rFonts w:ascii="Times New Roman" w:eastAsia="Times New Roman" w:hAnsi="Times New Roman" w:cs="Times New Roman"/>
          <w:b/>
          <w:sz w:val="24"/>
          <w:szCs w:val="24"/>
        </w:rPr>
        <w:t>ОРГАНИЗАЦИЯ И ПОДХОД НА ИЗПЪЛНЕНИЕ НА ПРЕДВИДЕНИТЕ СМР</w:t>
      </w:r>
      <w:r w:rsidR="0084300B" w:rsidRPr="0084300B">
        <w:rPr>
          <w:rFonts w:ascii="Times New Roman" w:eastAsia="Times New Roman" w:hAnsi="Times New Roman" w:cs="Times New Roman"/>
          <w:b/>
          <w:color w:val="000000"/>
          <w:sz w:val="24"/>
          <w:szCs w:val="24"/>
          <w:lang w:val="en-US" w:eastAsia="bg-BG"/>
        </w:rPr>
        <w:t>:</w:t>
      </w:r>
    </w:p>
    <w:p w:rsidR="00D16C27" w:rsidRDefault="00D16C27" w:rsidP="00D16C27">
      <w:pPr>
        <w:spacing w:after="0" w:line="240" w:lineRule="auto"/>
        <w:ind w:left="1080"/>
        <w:jc w:val="both"/>
        <w:rPr>
          <w:rFonts w:ascii="Times New Roman" w:eastAsia="Times New Roman" w:hAnsi="Times New Roman" w:cs="Times New Roman"/>
          <w:b/>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Описание на видовете СМР и тяхната последователност на изпълнение:</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подробно да опише видовете СМР и тяхната последователност на изпълнение на поръчката, в съответствие с изискванията на Възложителя, посочени в Техническата с</w:t>
      </w:r>
      <w:r w:rsidR="00436695">
        <w:rPr>
          <w:rFonts w:ascii="Times New Roman" w:eastAsia="Times New Roman" w:hAnsi="Times New Roman" w:cs="Times New Roman"/>
          <w:i/>
          <w:color w:val="000000"/>
          <w:sz w:val="24"/>
          <w:szCs w:val="24"/>
          <w:lang w:eastAsia="bg-BG"/>
        </w:rPr>
        <w:t>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Организация и подход на изпълнение:</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подробно да опише организацията и подхода на изпълнение на поръчката, в съответствие с изискванията на Възложителя, посочен</w:t>
      </w:r>
      <w:r w:rsidR="00436695">
        <w:rPr>
          <w:rFonts w:ascii="Times New Roman" w:eastAsia="Times New Roman" w:hAnsi="Times New Roman" w:cs="Times New Roman"/>
          <w:i/>
          <w:color w:val="000000"/>
          <w:sz w:val="24"/>
          <w:szCs w:val="24"/>
          <w:lang w:eastAsia="bg-BG"/>
        </w:rPr>
        <w:t>и в Техническата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right="-1" w:firstLine="709"/>
        <w:jc w:val="both"/>
        <w:rPr>
          <w:rFonts w:ascii="Times New Roman" w:eastAsia="Times New Roman" w:hAnsi="Times New Roman" w:cs="Times New Roman"/>
          <w:i/>
          <w:color w:val="000000"/>
          <w:sz w:val="24"/>
          <w:szCs w:val="24"/>
          <w:lang w:eastAsia="bg-BG"/>
        </w:rPr>
      </w:pPr>
    </w:p>
    <w:p w:rsidR="00D16C27" w:rsidRDefault="00D16C27" w:rsidP="00D16C27">
      <w:pPr>
        <w:numPr>
          <w:ilvl w:val="1"/>
          <w:numId w:val="28"/>
        </w:num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УПРАВЛЕНИЕ НА РИСКА:</w:t>
      </w:r>
    </w:p>
    <w:p w:rsidR="00D16C27" w:rsidRDefault="00D16C27" w:rsidP="00D16C27">
      <w:pPr>
        <w:numPr>
          <w:ilvl w:val="2"/>
          <w:numId w:val="28"/>
        </w:num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sz w:val="24"/>
          <w:szCs w:val="24"/>
        </w:rPr>
        <w:t>Аспекти и сфери на влияние на описаните в методиката за оценка на офертите рискове:</w:t>
      </w:r>
    </w:p>
    <w:p w:rsidR="00D16C27" w:rsidRDefault="00D16C27" w:rsidP="00D16C27">
      <w:pPr>
        <w:spacing w:after="0" w:line="240" w:lineRule="auto"/>
        <w:ind w:left="709" w:right="-1"/>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подробно да разгледа и опише аспектите и сфери на влияние на посочените в методиката рискове, в съответствие с изискванията на Възложителя, посочени в Техническата</w:t>
      </w:r>
      <w:r w:rsidR="00436695">
        <w:rPr>
          <w:rFonts w:ascii="Times New Roman" w:eastAsia="Times New Roman" w:hAnsi="Times New Roman" w:cs="Times New Roman"/>
          <w:i/>
          <w:color w:val="000000"/>
          <w:sz w:val="24"/>
          <w:szCs w:val="24"/>
          <w:lang w:eastAsia="bg-BG"/>
        </w:rPr>
        <w:t xml:space="preserve">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за въздействие върху изпълнението на договора при възникването на риск:</w:t>
      </w:r>
    </w:p>
    <w:p w:rsidR="00D16C27" w:rsidRDefault="00D16C27" w:rsidP="00D16C27">
      <w:pPr>
        <w:spacing w:after="0" w:line="240" w:lineRule="auto"/>
        <w:ind w:left="709" w:right="-1"/>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 xml:space="preserve">/Участникът следва да посочи </w:t>
      </w:r>
      <w:r>
        <w:rPr>
          <w:rFonts w:ascii="Times New Roman" w:eastAsia="Times New Roman" w:hAnsi="Times New Roman" w:cs="Times New Roman"/>
          <w:i/>
          <w:sz w:val="24"/>
          <w:szCs w:val="24"/>
        </w:rPr>
        <w:t>мерки за въздействие върху изпълнението на договора при възникването на всеки един от посочените в методиката рискове</w:t>
      </w:r>
      <w:r>
        <w:rPr>
          <w:rFonts w:ascii="Times New Roman" w:eastAsia="Times New Roman" w:hAnsi="Times New Roman" w:cs="Times New Roman"/>
          <w:i/>
          <w:color w:val="000000"/>
          <w:sz w:val="24"/>
          <w:szCs w:val="24"/>
          <w:lang w:eastAsia="bg-BG"/>
        </w:rPr>
        <w:t>, в съответствие с изискванията на Възложителя, посочен</w:t>
      </w:r>
      <w:r w:rsidR="00436695">
        <w:rPr>
          <w:rFonts w:ascii="Times New Roman" w:eastAsia="Times New Roman" w:hAnsi="Times New Roman" w:cs="Times New Roman"/>
          <w:i/>
          <w:color w:val="000000"/>
          <w:sz w:val="24"/>
          <w:szCs w:val="24"/>
          <w:lang w:eastAsia="bg-BG"/>
        </w:rPr>
        <w:t>и в Техническата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за недопускане/ предотвратяване на риск:</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посочи мерки за</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lang w:eastAsia="bg-BG"/>
        </w:rPr>
        <w:t>недопускане/ предотвратяване на всеки един от посочените в методиката рискове, в съответствие с изискванията на Възложителя, посочени в Те</w:t>
      </w:r>
      <w:r w:rsidR="00436695">
        <w:rPr>
          <w:rFonts w:ascii="Times New Roman" w:eastAsia="Times New Roman" w:hAnsi="Times New Roman" w:cs="Times New Roman"/>
          <w:i/>
          <w:color w:val="000000"/>
          <w:sz w:val="24"/>
          <w:szCs w:val="24"/>
          <w:lang w:eastAsia="bg-BG"/>
        </w:rPr>
        <w:t>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p>
    <w:p w:rsidR="00D16C27" w:rsidRDefault="00D16C27" w:rsidP="00D16C27">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за преодоляване на последиците при настъпване на риск:</w:t>
      </w:r>
    </w:p>
    <w:p w:rsidR="00D16C27" w:rsidRDefault="00D16C27" w:rsidP="00D16C27">
      <w:pPr>
        <w:spacing w:after="0" w:line="240" w:lineRule="auto"/>
        <w:ind w:left="709"/>
        <w:jc w:val="both"/>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/Участникът следва да посочи мерки за преодоляване на последиците при настъпване на всеки един от посочените в методиката рискове, в съответствие с изискванията на Възложителя, посочен</w:t>
      </w:r>
      <w:r w:rsidR="00436695">
        <w:rPr>
          <w:rFonts w:ascii="Times New Roman" w:eastAsia="Times New Roman" w:hAnsi="Times New Roman" w:cs="Times New Roman"/>
          <w:i/>
          <w:color w:val="000000"/>
          <w:sz w:val="24"/>
          <w:szCs w:val="24"/>
          <w:lang w:eastAsia="bg-BG"/>
        </w:rPr>
        <w:t>и в Техническата спецификация</w:t>
      </w:r>
      <w:r>
        <w:rPr>
          <w:rFonts w:ascii="Times New Roman" w:eastAsia="Times New Roman" w:hAnsi="Times New Roman" w:cs="Times New Roman"/>
          <w:i/>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left="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p>
    <w:p w:rsidR="00D16C27" w:rsidRDefault="00D16C27" w:rsidP="00D16C27">
      <w:pPr>
        <w:spacing w:after="0" w:line="240" w:lineRule="auto"/>
        <w:ind w:right="-1" w:firstLine="709"/>
        <w:jc w:val="both"/>
        <w:rPr>
          <w:rFonts w:ascii="Times New Roman" w:eastAsia="Times New Roman" w:hAnsi="Times New Roman" w:cs="Times New Roman"/>
          <w:i/>
          <w:color w:val="000000"/>
          <w:sz w:val="24"/>
          <w:szCs w:val="24"/>
          <w:lang w:eastAsia="bg-BG"/>
        </w:rPr>
      </w:pPr>
    </w:p>
    <w:p w:rsidR="00D16C27" w:rsidRDefault="00D16C27" w:rsidP="00D16C27">
      <w:pPr>
        <w:numPr>
          <w:ilvl w:val="0"/>
          <w:numId w:val="28"/>
        </w:numPr>
        <w:spacing w:after="0" w:line="240" w:lineRule="auto"/>
        <w:ind w:left="0" w:right="-1"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Срокът за изпълнение на поръчката е до …………………календарни дни, считано от датата на съставяне и подписване на протокол за предаване и приемане на обекта от Възложителя и Изпълнителя до датата на съставяне и подписване на констативен протокол за установяване годността за ползване на изпълнените строително-монтажните работи.</w:t>
      </w:r>
    </w:p>
    <w:p w:rsidR="00D16C27" w:rsidRDefault="00D16C27" w:rsidP="00D16C27">
      <w:pPr>
        <w:widowControl w:val="0"/>
        <w:suppressAutoHyphens/>
        <w:spacing w:before="57" w:after="0" w:line="240" w:lineRule="auto"/>
        <w:ind w:right="-1"/>
        <w:jc w:val="both"/>
        <w:rPr>
          <w:rFonts w:ascii="Times New Roman" w:eastAsia="Times New Roman" w:hAnsi="Times New Roman" w:cs="Times New Roman"/>
          <w:sz w:val="24"/>
          <w:szCs w:val="24"/>
          <w:lang w:eastAsia="ar-SA"/>
        </w:rPr>
      </w:pPr>
    </w:p>
    <w:p w:rsidR="00D16C27" w:rsidRDefault="00D16C27" w:rsidP="00D16C27">
      <w:pPr>
        <w:numPr>
          <w:ilvl w:val="0"/>
          <w:numId w:val="28"/>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Декларираме, че за изпълнението на тази поръчка разполагаме с подходящ по състав екип от висококвалифицирани специалисти.</w:t>
      </w:r>
    </w:p>
    <w:p w:rsidR="00D16C27" w:rsidRDefault="00D16C27" w:rsidP="00D16C27">
      <w:pPr>
        <w:numPr>
          <w:ilvl w:val="0"/>
          <w:numId w:val="28"/>
        </w:numPr>
        <w:spacing w:after="12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D16C27" w:rsidRDefault="00D16C27" w:rsidP="00D16C27">
      <w:pPr>
        <w:numPr>
          <w:ilvl w:val="0"/>
          <w:numId w:val="2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w:t>
      </w:r>
    </w:p>
    <w:p w:rsidR="00D16C27" w:rsidRDefault="00D16C27" w:rsidP="00D16C27">
      <w:pPr>
        <w:numPr>
          <w:ilvl w:val="0"/>
          <w:numId w:val="28"/>
        </w:numPr>
        <w:spacing w:after="0" w:line="240" w:lineRule="auto"/>
        <w:ind w:left="0"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 случай, че бъдем определени за изпълнител на поръчката ще използваме следните видове основни материали:</w:t>
      </w:r>
    </w:p>
    <w:p w:rsidR="00D16C27" w:rsidRDefault="00D16C27" w:rsidP="00D16C27">
      <w:pPr>
        <w:numPr>
          <w:ilvl w:val="0"/>
          <w:numId w:val="29"/>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изделия за настилки и облицовки в санитарни помещения /фаянс и </w:t>
      </w:r>
      <w:proofErr w:type="spellStart"/>
      <w:r>
        <w:rPr>
          <w:rFonts w:ascii="Times New Roman" w:eastAsia="Times New Roman" w:hAnsi="Times New Roman" w:cs="Times New Roman"/>
          <w:sz w:val="24"/>
          <w:szCs w:val="24"/>
        </w:rPr>
        <w:t>теракот</w:t>
      </w:r>
      <w:proofErr w:type="spellEnd"/>
      <w:r>
        <w:rPr>
          <w:rFonts w:ascii="Times New Roman" w:eastAsia="Times New Roman" w:hAnsi="Times New Roman" w:cs="Times New Roman"/>
          <w:sz w:val="24"/>
          <w:szCs w:val="24"/>
        </w:rPr>
        <w:t>/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лепила на циментова основа, цимент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санитарен фаянс, санитария, </w:t>
      </w:r>
      <w:proofErr w:type="spellStart"/>
      <w:r>
        <w:rPr>
          <w:rFonts w:ascii="Times New Roman" w:eastAsia="Times New Roman" w:hAnsi="Times New Roman" w:cs="Times New Roman"/>
          <w:sz w:val="24"/>
          <w:szCs w:val="24"/>
        </w:rPr>
        <w:t>смесителни</w:t>
      </w:r>
      <w:proofErr w:type="spellEnd"/>
      <w:r>
        <w:rPr>
          <w:rFonts w:ascii="Times New Roman" w:eastAsia="Times New Roman" w:hAnsi="Times New Roman" w:cs="Times New Roman"/>
          <w:sz w:val="24"/>
          <w:szCs w:val="24"/>
        </w:rPr>
        <w:t xml:space="preserve"> батерии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шпакловки и гипсови лепила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 материали и изделия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PVC </w:t>
      </w:r>
      <w:r>
        <w:rPr>
          <w:rFonts w:ascii="Times New Roman" w:eastAsia="Times New Roman" w:hAnsi="Times New Roman" w:cs="Times New Roman"/>
          <w:sz w:val="24"/>
          <w:szCs w:val="24"/>
        </w:rPr>
        <w:t>профили за прозорци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алуминиеви профили за врати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тръби и изделия от полипропилен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бои и лакове, в т.ч. латекс, </w:t>
      </w:r>
      <w:proofErr w:type="spellStart"/>
      <w:r>
        <w:rPr>
          <w:rFonts w:ascii="Times New Roman" w:eastAsia="Times New Roman" w:hAnsi="Times New Roman" w:cs="Times New Roman"/>
          <w:sz w:val="24"/>
          <w:szCs w:val="24"/>
        </w:rPr>
        <w:t>фасаген</w:t>
      </w:r>
      <w:proofErr w:type="spellEnd"/>
      <w:r>
        <w:rPr>
          <w:rFonts w:ascii="Times New Roman" w:eastAsia="Times New Roman" w:hAnsi="Times New Roman" w:cs="Times New Roman"/>
          <w:sz w:val="24"/>
          <w:szCs w:val="24"/>
        </w:rPr>
        <w:t>, влагоустойчива боя - ……………………….</w:t>
      </w:r>
    </w:p>
    <w:p w:rsidR="00D16C27" w:rsidRDefault="00D16C27" w:rsidP="00D16C27">
      <w:pPr>
        <w:numPr>
          <w:ilvl w:val="0"/>
          <w:numId w:val="29"/>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хидроизолационни</w:t>
      </w:r>
      <w:proofErr w:type="spellEnd"/>
      <w:r>
        <w:rPr>
          <w:rFonts w:ascii="Times New Roman" w:eastAsia="Times New Roman" w:hAnsi="Times New Roman" w:cs="Times New Roman"/>
          <w:sz w:val="24"/>
          <w:szCs w:val="24"/>
        </w:rPr>
        <w:t xml:space="preserve"> материали</w:t>
      </w:r>
    </w:p>
    <w:p w:rsidR="00D16C27" w:rsidRDefault="00D16C27" w:rsidP="00D16C27">
      <w:pPr>
        <w:spacing w:after="0" w:line="240" w:lineRule="auto"/>
        <w:ind w:left="106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/Посочват се от участника/.</w:t>
      </w:r>
    </w:p>
    <w:p w:rsidR="00D16C27" w:rsidRDefault="00D16C27" w:rsidP="00D16C27">
      <w:pPr>
        <w:tabs>
          <w:tab w:val="left" w:pos="1080"/>
        </w:tabs>
        <w:spacing w:after="120" w:line="240" w:lineRule="auto"/>
        <w:ind w:firstLine="709"/>
        <w:jc w:val="both"/>
        <w:rPr>
          <w:rFonts w:ascii="Times New Roman" w:eastAsia="Times New Roman" w:hAnsi="Times New Roman" w:cs="Times New Roman"/>
          <w:b/>
          <w:sz w:val="24"/>
          <w:szCs w:val="24"/>
        </w:rPr>
      </w:pPr>
    </w:p>
    <w:p w:rsidR="00D16C27" w:rsidRDefault="001D4D03" w:rsidP="00D16C27">
      <w:pPr>
        <w:tabs>
          <w:tab w:val="left" w:pos="1080"/>
        </w:tabs>
        <w:spacing w:after="12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Към настоящото</w:t>
      </w:r>
      <w:r w:rsidR="00D16C27">
        <w:rPr>
          <w:rFonts w:ascii="Times New Roman" w:eastAsia="Times New Roman" w:hAnsi="Times New Roman" w:cs="Times New Roman"/>
          <w:b/>
          <w:sz w:val="24"/>
          <w:szCs w:val="24"/>
          <w:u w:val="single"/>
        </w:rPr>
        <w:t xml:space="preserve"> предложение прилагаме: </w:t>
      </w:r>
    </w:p>
    <w:p w:rsidR="00D16C27" w:rsidRDefault="00D16C27" w:rsidP="00D16C27">
      <w:pPr>
        <w:numPr>
          <w:ilvl w:val="0"/>
          <w:numId w:val="30"/>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План за безопасност и здраве;</w:t>
      </w:r>
    </w:p>
    <w:p w:rsidR="00D16C27" w:rsidRDefault="00D16C27" w:rsidP="00D16C27">
      <w:pPr>
        <w:numPr>
          <w:ilvl w:val="0"/>
          <w:numId w:val="30"/>
        </w:numPr>
        <w:tabs>
          <w:tab w:val="left" w:pos="1080"/>
        </w:tabs>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Линеен график /календарен план/ за изпълнението на видовете СМР.</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Дата:…………201</w:t>
      </w:r>
      <w:r>
        <w:rPr>
          <w:rFonts w:ascii="Times New Roman" w:eastAsia="Times New Roman" w:hAnsi="Times New Roman" w:cs="Times New Roman"/>
          <w:i/>
          <w:color w:val="000000" w:themeColor="text1"/>
          <w:sz w:val="24"/>
          <w:szCs w:val="24"/>
          <w:lang w:val="en-US"/>
        </w:rPr>
        <w:t>6</w:t>
      </w:r>
      <w:r>
        <w:rPr>
          <w:rFonts w:ascii="Times New Roman" w:eastAsia="Times New Roman" w:hAnsi="Times New Roman" w:cs="Times New Roman"/>
          <w:i/>
          <w:color w:val="000000" w:themeColor="text1"/>
          <w:sz w:val="24"/>
          <w:szCs w:val="24"/>
        </w:rPr>
        <w:t xml:space="preserve"> г.                                              Подпис и печат</w:t>
      </w:r>
    </w:p>
    <w:p w:rsidR="00D16C27" w:rsidRDefault="00D16C27" w:rsidP="00D16C27">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(име) (длъжност)</w:t>
      </w:r>
    </w:p>
    <w:p w:rsidR="00D4455E" w:rsidRPr="00CC240D" w:rsidRDefault="00D4455E" w:rsidP="00D4455E">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CC240D">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D4455E" w:rsidRPr="00CC240D" w:rsidRDefault="00D4455E" w:rsidP="00D4455E">
      <w:pPr>
        <w:spacing w:after="0" w:line="240" w:lineRule="auto"/>
        <w:jc w:val="both"/>
        <w:rPr>
          <w:rFonts w:ascii="Times New Roman" w:eastAsia="Times New Roman" w:hAnsi="Times New Roman" w:cs="Times New Roman"/>
          <w:sz w:val="24"/>
          <w:szCs w:val="24"/>
        </w:rPr>
      </w:pPr>
    </w:p>
    <w:p w:rsidR="00D4455E" w:rsidRPr="00CC240D" w:rsidRDefault="00D4455E" w:rsidP="00D4455E">
      <w:pPr>
        <w:widowControl w:val="0"/>
        <w:spacing w:after="0" w:line="240" w:lineRule="auto"/>
        <w:ind w:right="-82" w:firstLine="654"/>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 xml:space="preserve">Днес, ............... 2016 г. в гр. София, на основание </w:t>
      </w:r>
      <w:r w:rsidR="008D7FB7" w:rsidRPr="00631285">
        <w:rPr>
          <w:rFonts w:ascii="Times New Roman" w:eastAsia="Times New Roman" w:hAnsi="Times New Roman" w:cs="Times New Roman"/>
          <w:sz w:val="26"/>
          <w:szCs w:val="26"/>
        </w:rPr>
        <w:t xml:space="preserve">на основание чл. 112 </w:t>
      </w:r>
      <w:r w:rsidRPr="00CC240D">
        <w:rPr>
          <w:rFonts w:ascii="Times New Roman" w:eastAsia="Times New Roman" w:hAnsi="Times New Roman" w:cs="Times New Roman"/>
          <w:sz w:val="24"/>
          <w:szCs w:val="24"/>
        </w:rPr>
        <w:t xml:space="preserve">от Закона за обществените поръчки и утвърден протокол от ……………. г. на Възложителя се сключи настоящия договор за </w:t>
      </w:r>
      <w:r w:rsidRPr="00CC240D">
        <w:rPr>
          <w:rFonts w:ascii="Times New Roman" w:hAnsi="Times New Roman" w:cs="Times New Roman"/>
          <w:b/>
          <w:sz w:val="24"/>
          <w:szCs w:val="24"/>
        </w:rPr>
        <w:t xml:space="preserve">извършване на строително-монтажни работи (текущ ремонт) в помещения в Национална следствена служба, </w:t>
      </w:r>
      <w:r w:rsidRPr="00CC240D">
        <w:rPr>
          <w:rFonts w:ascii="Times New Roman" w:eastAsia="Times New Roman" w:hAnsi="Times New Roman" w:cs="Times New Roman"/>
          <w:sz w:val="24"/>
          <w:szCs w:val="24"/>
        </w:rPr>
        <w:t>между страните, както следва:</w:t>
      </w:r>
    </w:p>
    <w:p w:rsidR="00D4455E" w:rsidRPr="00CC240D" w:rsidRDefault="00D4455E" w:rsidP="00D4455E">
      <w:pPr>
        <w:widowControl w:val="0"/>
        <w:spacing w:after="0" w:line="240" w:lineRule="auto"/>
        <w:ind w:right="-82" w:firstLine="654"/>
        <w:jc w:val="both"/>
        <w:rPr>
          <w:rFonts w:ascii="Times New Roman" w:eastAsia="Times New Roman" w:hAnsi="Times New Roman" w:cs="Times New Roman"/>
          <w:color w:val="000000"/>
          <w:sz w:val="24"/>
          <w:szCs w:val="24"/>
        </w:rPr>
      </w:pPr>
      <w:r w:rsidRPr="00CC240D">
        <w:rPr>
          <w:rFonts w:ascii="Times New Roman" w:eastAsia="Times New Roman" w:hAnsi="Times New Roman" w:cs="Times New Roman"/>
          <w:b/>
          <w:sz w:val="24"/>
          <w:szCs w:val="24"/>
        </w:rPr>
        <w:t>1.</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sz w:val="24"/>
          <w:szCs w:val="24"/>
        </w:rPr>
        <w:t>ПРОКУРАТУРАТА НА РЕПУБЛИКА БЪЛГАРИЯ</w:t>
      </w:r>
      <w:r w:rsidRPr="00CC240D">
        <w:rPr>
          <w:rFonts w:ascii="Times New Roman" w:eastAsia="Times New Roman" w:hAnsi="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изм. със Заповед № 3283/29.07.2014г., на главния прокурор, наричана по-долу за краткост </w:t>
      </w:r>
      <w:r w:rsidRPr="00CC240D">
        <w:rPr>
          <w:rFonts w:ascii="Times New Roman" w:eastAsia="Times New Roman" w:hAnsi="Times New Roman" w:cs="Times New Roman"/>
          <w:b/>
          <w:sz w:val="24"/>
          <w:szCs w:val="24"/>
        </w:rPr>
        <w:t xml:space="preserve">ВЪЗЛОЖИТЕЛ </w:t>
      </w:r>
      <w:r w:rsidRPr="00CC240D">
        <w:rPr>
          <w:rFonts w:ascii="Times New Roman" w:eastAsia="Times New Roman" w:hAnsi="Times New Roman" w:cs="Times New Roman"/>
          <w:sz w:val="24"/>
          <w:szCs w:val="24"/>
        </w:rPr>
        <w:t>и</w:t>
      </w:r>
      <w:r w:rsidRPr="00CC240D">
        <w:rPr>
          <w:rFonts w:ascii="Times New Roman" w:eastAsia="Times New Roman" w:hAnsi="Times New Roman" w:cs="Times New Roman"/>
          <w:color w:val="000000"/>
          <w:sz w:val="24"/>
          <w:szCs w:val="24"/>
        </w:rPr>
        <w:t xml:space="preserve"> от една страна, </w:t>
      </w:r>
    </w:p>
    <w:p w:rsidR="00D4455E" w:rsidRPr="00CC240D" w:rsidRDefault="00D4455E" w:rsidP="00D4455E">
      <w:pPr>
        <w:keepNext/>
        <w:spacing w:after="0" w:line="240" w:lineRule="auto"/>
        <w:ind w:right="-1333" w:firstLine="720"/>
        <w:jc w:val="both"/>
        <w:outlineLvl w:val="4"/>
        <w:rPr>
          <w:rFonts w:ascii="Times New Roman" w:eastAsia="Times New Roman" w:hAnsi="Times New Roman" w:cs="Times New Roman"/>
          <w:bCs/>
          <w:sz w:val="24"/>
          <w:szCs w:val="24"/>
        </w:rPr>
      </w:pPr>
      <w:r w:rsidRPr="00CC240D">
        <w:rPr>
          <w:rFonts w:ascii="Times New Roman" w:eastAsia="Times New Roman" w:hAnsi="Times New Roman" w:cs="Times New Roman"/>
          <w:bCs/>
          <w:sz w:val="24"/>
          <w:szCs w:val="24"/>
        </w:rPr>
        <w:t>и</w:t>
      </w:r>
    </w:p>
    <w:p w:rsidR="00D4455E" w:rsidRPr="00CC240D" w:rsidRDefault="00D4455E" w:rsidP="00D4455E">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b/>
          <w:color w:val="000000"/>
          <w:sz w:val="24"/>
          <w:szCs w:val="24"/>
          <w:lang w:eastAsia="bg-BG"/>
        </w:rPr>
        <w:t>2.</w:t>
      </w:r>
      <w:r w:rsidRPr="00CC240D">
        <w:rPr>
          <w:rFonts w:ascii="Times New Roman" w:eastAsia="Times New Roman" w:hAnsi="Times New Roman" w:cs="Times New Roman"/>
          <w:color w:val="000000"/>
          <w:sz w:val="24"/>
          <w:szCs w:val="24"/>
          <w:lang w:eastAsia="bg-BG"/>
        </w:rPr>
        <w:t>................................................................................................................................</w:t>
      </w:r>
    </w:p>
    <w:p w:rsidR="00D4455E" w:rsidRPr="00CC240D" w:rsidRDefault="00D4455E" w:rsidP="00D4455E">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color w:val="000000"/>
          <w:sz w:val="24"/>
          <w:szCs w:val="24"/>
          <w:lang w:eastAsia="bg-BG"/>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CC240D">
        <w:rPr>
          <w:rFonts w:ascii="Times New Roman" w:eastAsia="Times New Roman" w:hAnsi="Times New Roman" w:cs="Times New Roman"/>
          <w:b/>
          <w:color w:val="000000"/>
          <w:sz w:val="24"/>
          <w:szCs w:val="24"/>
          <w:lang w:eastAsia="bg-BG"/>
        </w:rPr>
        <w:t>ИЗПЪЛНИТЕЛ</w:t>
      </w:r>
      <w:r w:rsidRPr="00CC240D">
        <w:rPr>
          <w:rFonts w:ascii="Times New Roman" w:eastAsia="Times New Roman" w:hAnsi="Times New Roman" w:cs="Times New Roman"/>
          <w:color w:val="000000"/>
          <w:sz w:val="24"/>
          <w:szCs w:val="24"/>
          <w:lang w:eastAsia="bg-BG"/>
        </w:rPr>
        <w:t>, от друга страна.</w:t>
      </w:r>
    </w:p>
    <w:p w:rsidR="00D4455E" w:rsidRPr="00CC240D" w:rsidRDefault="00D4455E" w:rsidP="00D4455E">
      <w:pPr>
        <w:spacing w:after="0" w:line="240" w:lineRule="auto"/>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ab/>
      </w:r>
    </w:p>
    <w:p w:rsidR="00D4455E" w:rsidRPr="00CC240D" w:rsidRDefault="00D4455E" w:rsidP="00D4455E">
      <w:pPr>
        <w:spacing w:after="120" w:line="240" w:lineRule="auto"/>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ab/>
        <w:t>І. ПРЕДМЕТ НА ДОГОВОРА</w:t>
      </w:r>
    </w:p>
    <w:p w:rsidR="00D4455E" w:rsidRPr="00CC240D" w:rsidRDefault="00D4455E" w:rsidP="00D4455E">
      <w:pPr>
        <w:tabs>
          <w:tab w:val="left" w:pos="709"/>
        </w:tabs>
        <w:spacing w:after="120"/>
        <w:jc w:val="both"/>
        <w:rPr>
          <w:rFonts w:ascii="Times New Roman" w:eastAsia="Times New Roman" w:hAnsi="Times New Roman" w:cs="Times New Roman"/>
          <w:b/>
          <w:i/>
          <w:sz w:val="24"/>
          <w:szCs w:val="24"/>
        </w:rPr>
      </w:pPr>
      <w:r w:rsidRPr="00CC240D">
        <w:rPr>
          <w:rFonts w:ascii="Times New Roman" w:eastAsia="Times New Roman" w:hAnsi="Times New Roman" w:cs="Times New Roman"/>
          <w:sz w:val="24"/>
          <w:szCs w:val="24"/>
        </w:rPr>
        <w:tab/>
        <w:t xml:space="preserve">Чл.1. (1) Възложителят възлага, а Изпълнителят приема да извърши </w:t>
      </w:r>
      <w:r w:rsidRPr="00CC240D">
        <w:rPr>
          <w:rFonts w:ascii="Times New Roman" w:hAnsi="Times New Roman" w:cs="Times New Roman"/>
          <w:b/>
          <w:sz w:val="24"/>
          <w:szCs w:val="24"/>
        </w:rPr>
        <w:t>строително-монтажни работи (текущ ремонт) в помещения в Национална следствена служба</w:t>
      </w:r>
      <w:r w:rsidRPr="00CC240D">
        <w:rPr>
          <w:rFonts w:ascii="Times New Roman" w:eastAsia="Times New Roman" w:hAnsi="Times New Roman" w:cs="Times New Roman"/>
          <w:sz w:val="24"/>
          <w:szCs w:val="24"/>
        </w:rPr>
        <w:t xml:space="preserve"> съгласно условията на Пълното описание на предмета на поръчката, Техниче</w:t>
      </w:r>
      <w:r w:rsidR="00DF79F3">
        <w:rPr>
          <w:rFonts w:ascii="Times New Roman" w:eastAsia="Times New Roman" w:hAnsi="Times New Roman" w:cs="Times New Roman"/>
          <w:sz w:val="24"/>
          <w:szCs w:val="24"/>
        </w:rPr>
        <w:t>ската спецификация, Предложението за изпълнение на поръчката</w:t>
      </w:r>
      <w:r w:rsidRPr="00CC240D">
        <w:rPr>
          <w:rFonts w:ascii="Times New Roman" w:eastAsia="Times New Roman" w:hAnsi="Times New Roman" w:cs="Times New Roman"/>
          <w:sz w:val="24"/>
          <w:szCs w:val="24"/>
        </w:rPr>
        <w:t xml:space="preserve"> и Ценовото предложение на Изпълнителя, неразделна част от догов</w:t>
      </w:r>
      <w:r w:rsidRPr="00CC240D">
        <w:rPr>
          <w:rFonts w:ascii="Times New Roman" w:eastAsia="Times New Roman" w:hAnsi="Times New Roman" w:cs="Times New Roman"/>
          <w:bCs/>
          <w:sz w:val="24"/>
          <w:szCs w:val="24"/>
        </w:rPr>
        <w:t>ора.</w:t>
      </w:r>
    </w:p>
    <w:p w:rsidR="00D4455E" w:rsidRPr="00CC240D" w:rsidRDefault="00D4455E" w:rsidP="00D4455E">
      <w:pPr>
        <w:tabs>
          <w:tab w:val="left" w:pos="720"/>
        </w:tab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(2)</w:t>
      </w:r>
      <w:r w:rsidRPr="00CC240D">
        <w:rPr>
          <w:rFonts w:ascii="Times New Roman" w:eastAsia="Times New Roman" w:hAnsi="Times New Roman" w:cs="Times New Roman"/>
          <w:sz w:val="24"/>
          <w:szCs w:val="24"/>
        </w:rPr>
        <w:t xml:space="preserve"> Изпълнението на поръчката включва дейностите, подробно описани в документацията – Пълното описание на предмета на поръчката, Техническата спецификация, Ценовото предложение</w:t>
      </w:r>
      <w:r w:rsidR="007F0A46">
        <w:rPr>
          <w:rFonts w:ascii="Times New Roman" w:eastAsia="Times New Roman" w:hAnsi="Times New Roman" w:cs="Times New Roman"/>
          <w:sz w:val="24"/>
          <w:szCs w:val="24"/>
        </w:rPr>
        <w:t>,</w:t>
      </w:r>
      <w:r w:rsidRPr="00CC240D">
        <w:rPr>
          <w:rFonts w:ascii="Times New Roman" w:eastAsia="Times New Roman" w:hAnsi="Times New Roman" w:cs="Times New Roman"/>
          <w:sz w:val="24"/>
          <w:szCs w:val="24"/>
        </w:rPr>
        <w:t xml:space="preserve"> ведно с прил</w:t>
      </w:r>
      <w:r w:rsidR="007F0A46">
        <w:rPr>
          <w:rFonts w:ascii="Times New Roman" w:eastAsia="Times New Roman" w:hAnsi="Times New Roman" w:cs="Times New Roman"/>
          <w:sz w:val="24"/>
          <w:szCs w:val="24"/>
        </w:rPr>
        <w:t>оженията към него и П</w:t>
      </w:r>
      <w:r w:rsidRPr="00CC240D">
        <w:rPr>
          <w:rFonts w:ascii="Times New Roman" w:eastAsia="Times New Roman" w:hAnsi="Times New Roman" w:cs="Times New Roman"/>
          <w:sz w:val="24"/>
          <w:szCs w:val="24"/>
        </w:rPr>
        <w:t>редложение</w:t>
      </w:r>
      <w:r w:rsidR="007F0A46">
        <w:rPr>
          <w:rFonts w:ascii="Times New Roman" w:eastAsia="Times New Roman" w:hAnsi="Times New Roman" w:cs="Times New Roman"/>
          <w:sz w:val="24"/>
          <w:szCs w:val="24"/>
        </w:rPr>
        <w:t>то за изпълнение на обществената поръчка, ведно с приложенията към него</w:t>
      </w:r>
      <w:r w:rsidRPr="00CC240D">
        <w:rPr>
          <w:rFonts w:ascii="Times New Roman" w:eastAsia="Times New Roman" w:hAnsi="Times New Roman" w:cs="Times New Roman"/>
          <w:sz w:val="24"/>
          <w:szCs w:val="24"/>
        </w:rPr>
        <w:t xml:space="preserve"> на Изпълнителя, които са неразделна част от договора.</w:t>
      </w:r>
    </w:p>
    <w:p w:rsidR="00D4455E" w:rsidRPr="00CC240D" w:rsidRDefault="00D4455E" w:rsidP="00D4455E">
      <w:pPr>
        <w:spacing w:after="0" w:line="240" w:lineRule="auto"/>
        <w:jc w:val="both"/>
        <w:rPr>
          <w:rFonts w:ascii="Times New Roman" w:eastAsia="Times New Roman" w:hAnsi="Times New Roman" w:cs="Times New Roman"/>
          <w:b/>
          <w:sz w:val="24"/>
          <w:szCs w:val="24"/>
        </w:rPr>
      </w:pPr>
    </w:p>
    <w:p w:rsidR="00D4455E" w:rsidRPr="00CC240D" w:rsidRDefault="00D4455E" w:rsidP="00D4455E">
      <w:pPr>
        <w:spacing w:after="120" w:line="240" w:lineRule="auto"/>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ab/>
        <w:t>ІІ. СРОК НА ДОГОВОРА</w:t>
      </w:r>
    </w:p>
    <w:p w:rsidR="00D4455E" w:rsidRPr="00CC240D" w:rsidRDefault="00D4455E" w:rsidP="00D4455E">
      <w:pPr>
        <w:spacing w:after="120"/>
        <w:ind w:firstLine="68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Чл.2.</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sz w:val="24"/>
          <w:szCs w:val="24"/>
        </w:rPr>
        <w:t>(1</w:t>
      </w:r>
      <w:r w:rsidRPr="00CC240D">
        <w:rPr>
          <w:rFonts w:ascii="Times New Roman" w:eastAsia="Times New Roman" w:hAnsi="Times New Roman" w:cs="Times New Roman"/>
          <w:sz w:val="24"/>
          <w:szCs w:val="24"/>
        </w:rPr>
        <w:t>) Срокът за изпълнение на строителството е ………………..  календарни дни, считано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D4455E" w:rsidRPr="00CC240D" w:rsidRDefault="00D4455E" w:rsidP="00D4455E">
      <w:pPr>
        <w:spacing w:after="0"/>
        <w:ind w:firstLine="708"/>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bCs/>
          <w:color w:val="000000"/>
          <w:sz w:val="24"/>
          <w:szCs w:val="24"/>
          <w:lang w:eastAsia="bg-BG"/>
        </w:rPr>
        <w:t xml:space="preserve"> (2)</w:t>
      </w:r>
      <w:r w:rsidRPr="00CC240D">
        <w:rPr>
          <w:rFonts w:ascii="Times New Roman" w:eastAsia="Times New Roman" w:hAnsi="Times New Roman" w:cs="Times New Roman"/>
          <w:color w:val="000000"/>
          <w:sz w:val="24"/>
          <w:szCs w:val="24"/>
          <w:lang w:eastAsia="bg-BG"/>
        </w:rPr>
        <w:t xml:space="preserve"> Изпълнението на договора се удостоверява</w:t>
      </w:r>
      <w:r w:rsidRPr="00CC240D">
        <w:rPr>
          <w:rFonts w:ascii="Times New Roman" w:eastAsia="Times New Roman" w:hAnsi="Times New Roman" w:cs="Times New Roman"/>
          <w:sz w:val="24"/>
          <w:szCs w:val="24"/>
          <w:lang w:eastAsia="bg-BG"/>
        </w:rPr>
        <w:t xml:space="preserve"> със съставяне на констативен протокол за установяване годността ползване на извършените строително-монтажни работи, подписан от комисия, състояща се от представители на Възложителя (определени по  отделна заповед), на Изпълнителя и Консултанта (в случай, че по отделен договор Възложителят е му е възложил </w:t>
      </w:r>
      <w:r w:rsidRPr="00CC240D">
        <w:rPr>
          <w:rFonts w:ascii="Times New Roman" w:eastAsia="Times New Roman" w:hAnsi="Times New Roman" w:cs="Times New Roman"/>
          <w:color w:val="000000"/>
          <w:sz w:val="24"/>
          <w:szCs w:val="24"/>
          <w:lang w:eastAsia="bg-BG"/>
        </w:rPr>
        <w:t xml:space="preserve">упражняване на независим строителен надзор, както и контрол върху количествата и качеството на изпълняваните СМР). </w:t>
      </w:r>
    </w:p>
    <w:p w:rsidR="00D4455E" w:rsidRPr="00CC240D" w:rsidRDefault="00D4455E" w:rsidP="00D4455E">
      <w:pPr>
        <w:spacing w:after="0"/>
        <w:ind w:firstLine="720"/>
        <w:jc w:val="both"/>
        <w:rPr>
          <w:rFonts w:ascii="Times New Roman" w:eastAsia="Times New Roman" w:hAnsi="Times New Roman" w:cs="Times New Roman"/>
          <w:color w:val="000000"/>
          <w:sz w:val="24"/>
          <w:szCs w:val="24"/>
        </w:rPr>
      </w:pPr>
      <w:r w:rsidRPr="00CC240D">
        <w:rPr>
          <w:rFonts w:ascii="Times New Roman" w:eastAsia="Times New Roman" w:hAnsi="Times New Roman" w:cs="Times New Roman"/>
          <w:b/>
          <w:bCs/>
          <w:color w:val="000000"/>
          <w:sz w:val="24"/>
          <w:szCs w:val="24"/>
        </w:rPr>
        <w:t>(3)</w:t>
      </w:r>
      <w:r w:rsidRPr="00CC240D">
        <w:rPr>
          <w:rFonts w:ascii="Times New Roman" w:eastAsia="Times New Roman" w:hAnsi="Times New Roman" w:cs="Times New Roman"/>
          <w:color w:val="000000"/>
          <w:sz w:val="24"/>
          <w:szCs w:val="24"/>
        </w:rPr>
        <w:t xml:space="preserve"> В срока </w:t>
      </w:r>
      <w:r w:rsidRPr="00CC240D">
        <w:rPr>
          <w:rFonts w:ascii="Times New Roman" w:eastAsia="Times New Roman" w:hAnsi="Times New Roman" w:cs="Times New Roman"/>
          <w:sz w:val="24"/>
          <w:szCs w:val="24"/>
        </w:rPr>
        <w:t xml:space="preserve">по ал. 1 </w:t>
      </w:r>
      <w:r w:rsidRPr="00CC240D">
        <w:rPr>
          <w:rFonts w:ascii="Times New Roman" w:eastAsia="Times New Roman" w:hAnsi="Times New Roman" w:cs="Times New Roman"/>
          <w:color w:val="000000"/>
          <w:sz w:val="24"/>
          <w:szCs w:val="24"/>
        </w:rPr>
        <w:t>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p>
    <w:p w:rsidR="00D4455E" w:rsidRDefault="00D4455E" w:rsidP="00D4455E">
      <w:pPr>
        <w:spacing w:after="0"/>
        <w:ind w:firstLine="720"/>
        <w:jc w:val="both"/>
        <w:rPr>
          <w:rFonts w:ascii="Times New Roman" w:eastAsia="Times New Roman" w:hAnsi="Times New Roman" w:cs="Times New Roman"/>
          <w:bCs/>
          <w:color w:val="000000"/>
          <w:sz w:val="24"/>
          <w:szCs w:val="24"/>
        </w:rPr>
      </w:pPr>
    </w:p>
    <w:p w:rsidR="00B53F8B" w:rsidRPr="00CC240D" w:rsidRDefault="00B53F8B" w:rsidP="00D4455E">
      <w:pPr>
        <w:spacing w:after="0"/>
        <w:ind w:firstLine="720"/>
        <w:jc w:val="both"/>
        <w:rPr>
          <w:rFonts w:ascii="Times New Roman" w:eastAsia="Times New Roman" w:hAnsi="Times New Roman" w:cs="Times New Roman"/>
          <w:bCs/>
          <w:color w:val="000000"/>
          <w:sz w:val="24"/>
          <w:szCs w:val="24"/>
        </w:rPr>
      </w:pPr>
    </w:p>
    <w:p w:rsidR="00D4455E" w:rsidRPr="00CC240D" w:rsidRDefault="00D4455E" w:rsidP="00D4455E">
      <w:pPr>
        <w:spacing w:after="0" w:line="240" w:lineRule="auto"/>
        <w:ind w:firstLine="720"/>
        <w:jc w:val="both"/>
        <w:rPr>
          <w:rFonts w:ascii="Times New Roman" w:eastAsia="Times New Roman" w:hAnsi="Times New Roman" w:cs="Times New Roman"/>
          <w:bCs/>
          <w:sz w:val="24"/>
          <w:szCs w:val="24"/>
        </w:rPr>
      </w:pPr>
    </w:p>
    <w:p w:rsidR="00D4455E" w:rsidRPr="00CC240D" w:rsidRDefault="00D4455E" w:rsidP="00D4455E">
      <w:pPr>
        <w:spacing w:after="120" w:line="240" w:lineRule="auto"/>
        <w:ind w:firstLine="708"/>
        <w:jc w:val="both"/>
        <w:rPr>
          <w:rFonts w:ascii="Times New Roman" w:eastAsia="Times New Roman" w:hAnsi="Times New Roman" w:cs="Times New Roman"/>
          <w:b/>
          <w:sz w:val="24"/>
          <w:szCs w:val="24"/>
        </w:rPr>
      </w:pPr>
      <w:r w:rsidRPr="00CC240D">
        <w:rPr>
          <w:rFonts w:ascii="Times New Roman" w:eastAsia="Times New Roman" w:hAnsi="Times New Roman" w:cs="Times New Roman"/>
          <w:b/>
          <w:bCs/>
          <w:sz w:val="24"/>
          <w:szCs w:val="24"/>
        </w:rPr>
        <w:t>ІІІ. ЦЕНИ И НАЧИН</w:t>
      </w:r>
      <w:r w:rsidRPr="00CC240D">
        <w:rPr>
          <w:rFonts w:ascii="Times New Roman" w:eastAsia="Times New Roman" w:hAnsi="Times New Roman" w:cs="Times New Roman"/>
          <w:b/>
          <w:sz w:val="24"/>
          <w:szCs w:val="24"/>
        </w:rPr>
        <w:t xml:space="preserve"> НА ПЛАЩАНЕ</w:t>
      </w:r>
    </w:p>
    <w:p w:rsidR="00D4455E" w:rsidRPr="00CC240D" w:rsidRDefault="00D4455E" w:rsidP="00D4455E">
      <w:pPr>
        <w:spacing w:after="120"/>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ab/>
        <w:t xml:space="preserve">Чл.3 </w:t>
      </w:r>
      <w:r w:rsidRPr="00CC240D">
        <w:rPr>
          <w:rFonts w:ascii="Times New Roman" w:eastAsia="Times New Roman" w:hAnsi="Times New Roman" w:cs="Times New Roman"/>
          <w:sz w:val="24"/>
          <w:szCs w:val="24"/>
        </w:rPr>
        <w:t xml:space="preserve">Договорената стойност за изпълнение на ремонтните и строително-монтажни работи е съгласно ценовата оферта на Изпълнителя, която е неразделна част от настоящия договор и възлиза на </w:t>
      </w:r>
      <w:r w:rsidRPr="00CC240D">
        <w:rPr>
          <w:rFonts w:ascii="Times New Roman" w:eastAsia="Times New Roman" w:hAnsi="Times New Roman" w:cs="Times New Roman"/>
          <w:sz w:val="24"/>
          <w:szCs w:val="24"/>
          <w:lang w:eastAsia="bg-BG"/>
        </w:rPr>
        <w:t xml:space="preserve">………………….лв. </w:t>
      </w:r>
      <w:r w:rsidRPr="00CC240D">
        <w:rPr>
          <w:rFonts w:ascii="Times New Roman" w:eastAsia="Times New Roman" w:hAnsi="Times New Roman" w:cs="Times New Roman"/>
          <w:sz w:val="24"/>
          <w:szCs w:val="24"/>
        </w:rPr>
        <w:t xml:space="preserve">без ДДС, словом: </w:t>
      </w:r>
      <w:r w:rsidRPr="00CC240D">
        <w:rPr>
          <w:rFonts w:ascii="Times New Roman" w:eastAsia="Times New Roman" w:hAnsi="Times New Roman" w:cs="Times New Roman"/>
          <w:sz w:val="24"/>
          <w:szCs w:val="24"/>
          <w:lang w:eastAsia="bg-BG"/>
        </w:rPr>
        <w:t xml:space="preserve">………………….. </w:t>
      </w:r>
      <w:r w:rsidRPr="00CC240D">
        <w:rPr>
          <w:rFonts w:ascii="Times New Roman" w:eastAsia="Times New Roman" w:hAnsi="Times New Roman" w:cs="Times New Roman"/>
          <w:sz w:val="24"/>
          <w:szCs w:val="24"/>
        </w:rPr>
        <w:t>лв. без ДДС и …………………..лв. с ДДС, словом: …………………….. лв. с ДДС, в това число и възникнали непредвидени строително-монтажни работи.</w:t>
      </w:r>
    </w:p>
    <w:p w:rsidR="00D4455E" w:rsidRPr="00CC240D" w:rsidRDefault="00D4455E" w:rsidP="00D4455E">
      <w:pPr>
        <w:spacing w:after="120" w:line="240" w:lineRule="auto"/>
        <w:ind w:firstLine="567"/>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lang w:eastAsia="bg-BG"/>
        </w:rPr>
        <w:t>Чл. 4.</w:t>
      </w:r>
      <w:r w:rsidRPr="00CC240D">
        <w:rPr>
          <w:rFonts w:ascii="Times New Roman" w:eastAsia="Times New Roman" w:hAnsi="Times New Roman" w:cs="Times New Roman"/>
          <w:sz w:val="24"/>
          <w:szCs w:val="24"/>
          <w:lang w:eastAsia="bg-BG"/>
        </w:rPr>
        <w:t xml:space="preserve"> </w:t>
      </w:r>
      <w:r w:rsidRPr="00CC240D">
        <w:rPr>
          <w:rFonts w:ascii="Times New Roman" w:eastAsia="Times New Roman" w:hAnsi="Times New Roman" w:cs="Times New Roman"/>
          <w:sz w:val="24"/>
          <w:szCs w:val="24"/>
        </w:rPr>
        <w:t xml:space="preserve">Договорената цена, посочена в </w:t>
      </w:r>
      <w:r w:rsidRPr="00CC240D">
        <w:rPr>
          <w:rFonts w:ascii="Times New Roman" w:eastAsia="Times New Roman" w:hAnsi="Times New Roman" w:cs="Times New Roman"/>
          <w:b/>
          <w:sz w:val="24"/>
          <w:szCs w:val="24"/>
        </w:rPr>
        <w:t>чл. 3 от настоящия договор не подлежи на промяна.</w:t>
      </w:r>
    </w:p>
    <w:p w:rsidR="00D4455E" w:rsidRPr="00CC240D" w:rsidRDefault="00D4455E" w:rsidP="00D4455E">
      <w:pPr>
        <w:tabs>
          <w:tab w:val="left" w:pos="3402"/>
        </w:tabs>
        <w:spacing w:after="120" w:line="240" w:lineRule="auto"/>
        <w:ind w:firstLine="567"/>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bg-BG"/>
        </w:rPr>
        <w:t xml:space="preserve">Чл. 5. (1) </w:t>
      </w:r>
      <w:r w:rsidRPr="00CC240D">
        <w:rPr>
          <w:rFonts w:ascii="Times New Roman" w:eastAsia="Times New Roman" w:hAnsi="Times New Roman" w:cs="Times New Roman"/>
          <w:sz w:val="24"/>
          <w:szCs w:val="24"/>
          <w:lang w:eastAsia="bg-BG"/>
        </w:rPr>
        <w:t xml:space="preserve">Начин на плащане – по банков път, с платежно нареждане в български лева. </w:t>
      </w:r>
    </w:p>
    <w:p w:rsidR="00D4455E" w:rsidRPr="00CC240D" w:rsidRDefault="00D4455E" w:rsidP="00D4455E">
      <w:pPr>
        <w:tabs>
          <w:tab w:val="left" w:pos="3402"/>
        </w:tabs>
        <w:spacing w:after="120" w:line="240" w:lineRule="auto"/>
        <w:ind w:firstLine="567"/>
        <w:jc w:val="both"/>
        <w:rPr>
          <w:rFonts w:ascii="Times New Roman" w:eastAsia="Times New Roman" w:hAnsi="Times New Roman" w:cs="Times New Roman"/>
          <w:color w:val="000000"/>
          <w:sz w:val="24"/>
          <w:szCs w:val="24"/>
        </w:rPr>
      </w:pPr>
      <w:r w:rsidRPr="00CC240D">
        <w:rPr>
          <w:rFonts w:ascii="Times New Roman" w:eastAsia="Times New Roman" w:hAnsi="Times New Roman" w:cs="Times New Roman"/>
          <w:b/>
          <w:bCs/>
          <w:sz w:val="24"/>
          <w:szCs w:val="24"/>
        </w:rPr>
        <w:t xml:space="preserve">(2) </w:t>
      </w:r>
      <w:r w:rsidRPr="00CC240D">
        <w:rPr>
          <w:rFonts w:ascii="Times New Roman" w:eastAsia="Times New Roman" w:hAnsi="Times New Roman" w:cs="Times New Roman"/>
          <w:sz w:val="24"/>
          <w:szCs w:val="24"/>
        </w:rPr>
        <w:t>Възложителят</w:t>
      </w:r>
      <w:r w:rsidRPr="00CC240D">
        <w:rPr>
          <w:rFonts w:ascii="Times New Roman" w:eastAsia="Times New Roman" w:hAnsi="Times New Roman" w:cs="Times New Roman"/>
          <w:color w:val="000000"/>
          <w:sz w:val="24"/>
          <w:szCs w:val="24"/>
        </w:rPr>
        <w:t xml:space="preserve"> се задължава да плати цената по чл. 3 от настоящия договор на Изпълнителя, по следния начин:</w:t>
      </w:r>
    </w:p>
    <w:p w:rsidR="00D4455E" w:rsidRPr="00CC240D" w:rsidRDefault="00D4455E" w:rsidP="00D4455E">
      <w:pPr>
        <w:widowControl w:val="0"/>
        <w:tabs>
          <w:tab w:val="left" w:pos="993"/>
        </w:tabs>
        <w:spacing w:after="120"/>
        <w:ind w:firstLine="709"/>
        <w:jc w:val="both"/>
        <w:rPr>
          <w:rFonts w:ascii="Times New Roman" w:hAnsi="Times New Roman" w:cs="Times New Roman"/>
          <w:sz w:val="24"/>
          <w:szCs w:val="24"/>
        </w:rPr>
      </w:pPr>
      <w:r w:rsidRPr="00CC240D">
        <w:rPr>
          <w:rFonts w:ascii="Times New Roman" w:hAnsi="Times New Roman" w:cs="Times New Roman"/>
          <w:b/>
          <w:color w:val="000000" w:themeColor="text1"/>
          <w:sz w:val="24"/>
          <w:szCs w:val="24"/>
        </w:rPr>
        <w:t>1.</w:t>
      </w:r>
      <w:r w:rsidRPr="00CC240D">
        <w:rPr>
          <w:rFonts w:ascii="Times New Roman" w:hAnsi="Times New Roman" w:cs="Times New Roman"/>
          <w:color w:val="000000" w:themeColor="text1"/>
          <w:sz w:val="24"/>
          <w:szCs w:val="24"/>
        </w:rPr>
        <w:t xml:space="preserve">  30% от стойността на договора в срок до 4 /четири/ работни дни, </w:t>
      </w:r>
      <w:r w:rsidRPr="00CC240D">
        <w:rPr>
          <w:rFonts w:ascii="Times New Roman" w:hAnsi="Times New Roman" w:cs="Times New Roman"/>
          <w:sz w:val="24"/>
          <w:szCs w:val="24"/>
        </w:rPr>
        <w:t xml:space="preserve">считано от датата на съставяне на </w:t>
      </w:r>
      <w:r w:rsidRPr="00CC240D">
        <w:rPr>
          <w:rFonts w:ascii="Times New Roman" w:hAnsi="Times New Roman" w:cs="Times New Roman"/>
          <w:color w:val="000000" w:themeColor="text1"/>
          <w:sz w:val="24"/>
          <w:szCs w:val="24"/>
        </w:rPr>
        <w:t>протокол</w:t>
      </w:r>
      <w:r w:rsidRPr="00CC240D">
        <w:rPr>
          <w:rFonts w:ascii="Times New Roman" w:eastAsia="Times New Roman" w:hAnsi="Times New Roman" w:cs="Times New Roman"/>
          <w:sz w:val="24"/>
          <w:szCs w:val="24"/>
          <w:lang w:eastAsia="bg-BG"/>
        </w:rPr>
        <w:t xml:space="preserve"> приложение № 2 (за откриване на строителната площадка) към               </w:t>
      </w:r>
      <w:r w:rsidRPr="00CC240D">
        <w:rPr>
          <w:rFonts w:ascii="Times New Roman" w:eastAsia="Times New Roman" w:hAnsi="Times New Roman" w:cs="Times New Roman"/>
          <w:bCs/>
          <w:color w:val="000000"/>
          <w:sz w:val="24"/>
          <w:szCs w:val="24"/>
          <w:lang w:eastAsia="bg-BG"/>
        </w:rPr>
        <w:t>Наредба № 3/31.07.2003 г. за съставяне на актове и протоколи по време на строителството и представена от Изпълнителя фактура на стойността на аванса;</w:t>
      </w:r>
    </w:p>
    <w:p w:rsidR="00D4455E" w:rsidRPr="00CC240D" w:rsidRDefault="00D4455E" w:rsidP="00D4455E">
      <w:pPr>
        <w:tabs>
          <w:tab w:val="left" w:pos="993"/>
        </w:tabs>
        <w:spacing w:after="0"/>
        <w:ind w:firstLine="709"/>
        <w:jc w:val="both"/>
        <w:rPr>
          <w:rFonts w:ascii="Times New Roman" w:eastAsia="Times New Roman" w:hAnsi="Times New Roman" w:cs="Times New Roman"/>
          <w:sz w:val="24"/>
          <w:szCs w:val="24"/>
        </w:rPr>
      </w:pPr>
      <w:r w:rsidRPr="00CC240D">
        <w:rPr>
          <w:rFonts w:ascii="Times New Roman" w:hAnsi="Times New Roman" w:cs="Times New Roman"/>
          <w:b/>
          <w:sz w:val="24"/>
          <w:szCs w:val="24"/>
        </w:rPr>
        <w:t>2.</w:t>
      </w:r>
      <w:r w:rsidRPr="00CC240D">
        <w:rPr>
          <w:rFonts w:ascii="Times New Roman" w:hAnsi="Times New Roman" w:cs="Times New Roman"/>
          <w:sz w:val="24"/>
          <w:szCs w:val="24"/>
        </w:rPr>
        <w:t xml:space="preserve">  до</w:t>
      </w:r>
      <w:r w:rsidRPr="00CC240D">
        <w:rPr>
          <w:rFonts w:ascii="Times New Roman" w:hAnsi="Times New Roman" w:cs="Times New Roman"/>
          <w:b/>
          <w:i/>
          <w:sz w:val="24"/>
          <w:szCs w:val="24"/>
        </w:rPr>
        <w:t xml:space="preserve"> </w:t>
      </w:r>
      <w:r w:rsidRPr="00CC240D">
        <w:rPr>
          <w:rFonts w:ascii="Times New Roman" w:hAnsi="Times New Roman" w:cs="Times New Roman"/>
          <w:sz w:val="24"/>
          <w:szCs w:val="24"/>
        </w:rPr>
        <w:t xml:space="preserve">40 % от стойността в срок до 10 /десет/ работни дни, след </w:t>
      </w:r>
      <w:r w:rsidRPr="00CC240D">
        <w:rPr>
          <w:rFonts w:ascii="Times New Roman" w:eastAsia="Times New Roman" w:hAnsi="Times New Roman" w:cs="Times New Roman"/>
          <w:sz w:val="24"/>
          <w:szCs w:val="24"/>
        </w:rPr>
        <w:t>представяне на подписани от Възложителя, Изпълнителя и Консултанта:</w:t>
      </w:r>
    </w:p>
    <w:p w:rsidR="00D4455E" w:rsidRPr="00CC240D" w:rsidRDefault="00D4455E" w:rsidP="00D4455E">
      <w:pPr>
        <w:tabs>
          <w:tab w:val="left" w:pos="0"/>
          <w:tab w:val="left" w:pos="993"/>
        </w:tab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w:t>
      </w:r>
      <w:r w:rsidRPr="00CC240D">
        <w:rPr>
          <w:rFonts w:ascii="Times New Roman" w:eastAsia="Times New Roman" w:hAnsi="Times New Roman" w:cs="Times New Roman"/>
          <w:sz w:val="24"/>
          <w:szCs w:val="24"/>
        </w:rPr>
        <w:tab/>
        <w:t xml:space="preserve">протокол (бивш </w:t>
      </w:r>
      <w:proofErr w:type="spellStart"/>
      <w:r w:rsidRPr="00CC240D">
        <w:rPr>
          <w:rFonts w:ascii="Times New Roman" w:eastAsia="Times New Roman" w:hAnsi="Times New Roman" w:cs="Times New Roman"/>
          <w:sz w:val="24"/>
          <w:szCs w:val="24"/>
        </w:rPr>
        <w:t>обр</w:t>
      </w:r>
      <w:proofErr w:type="spellEnd"/>
      <w:r w:rsidRPr="00CC240D">
        <w:rPr>
          <w:rFonts w:ascii="Times New Roman" w:eastAsia="Times New Roman" w:hAnsi="Times New Roman" w:cs="Times New Roman"/>
          <w:sz w:val="24"/>
          <w:szCs w:val="24"/>
        </w:rPr>
        <w:t>.19) за действително изпълнените към момента СМР, представен от Изпълнителя за проверка и подпис не по–рано от двадесет календарни дни от датата  на подписване на протокол приложение № 2 (за откриване на строителната площадка) с приложена подробна количествена сметка;</w:t>
      </w:r>
    </w:p>
    <w:p w:rsidR="00D4455E" w:rsidRPr="00CC240D" w:rsidRDefault="00D4455E" w:rsidP="00D4455E">
      <w:pPr>
        <w:tabs>
          <w:tab w:val="left" w:pos="0"/>
          <w:tab w:val="left" w:pos="993"/>
        </w:tab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w:t>
      </w:r>
      <w:r w:rsidRPr="00CC240D">
        <w:rPr>
          <w:rFonts w:ascii="Times New Roman" w:eastAsia="Times New Roman" w:hAnsi="Times New Roman" w:cs="Times New Roman"/>
          <w:sz w:val="24"/>
          <w:szCs w:val="24"/>
        </w:rPr>
        <w:t xml:space="preserve"> документи, сертификати, декларации, протоколи за изпитания на вложените материали, гаранционни карти и др., съгласно Правилник за извършване и приемане на строително-монтажните работи, в съответствие с Наредба № 2/2003 г. и Наредба № 3/2003 г.;</w:t>
      </w:r>
    </w:p>
    <w:p w:rsidR="00D4455E" w:rsidRPr="00CC240D" w:rsidRDefault="00D4455E" w:rsidP="00D4455E">
      <w:pPr>
        <w:tabs>
          <w:tab w:val="left" w:pos="0"/>
          <w:tab w:val="left" w:pos="993"/>
        </w:tab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 xml:space="preserve">- </w:t>
      </w:r>
      <w:r w:rsidRPr="00CC240D">
        <w:rPr>
          <w:rFonts w:ascii="Times New Roman" w:eastAsia="Times New Roman" w:hAnsi="Times New Roman" w:cs="Times New Roman"/>
          <w:sz w:val="24"/>
          <w:szCs w:val="24"/>
        </w:rPr>
        <w:t xml:space="preserve"> оригинална фактура на стойност, равна на стойността на съответния протокол (бивш </w:t>
      </w:r>
      <w:proofErr w:type="spellStart"/>
      <w:r w:rsidRPr="00CC240D">
        <w:rPr>
          <w:rFonts w:ascii="Times New Roman" w:eastAsia="Times New Roman" w:hAnsi="Times New Roman" w:cs="Times New Roman"/>
          <w:sz w:val="24"/>
          <w:szCs w:val="24"/>
        </w:rPr>
        <w:t>обр</w:t>
      </w:r>
      <w:proofErr w:type="spellEnd"/>
      <w:r w:rsidRPr="00CC240D">
        <w:rPr>
          <w:rFonts w:ascii="Times New Roman" w:eastAsia="Times New Roman" w:hAnsi="Times New Roman" w:cs="Times New Roman"/>
          <w:sz w:val="24"/>
          <w:szCs w:val="24"/>
        </w:rPr>
        <w:t xml:space="preserve">. № 19), издадена от изпълнителя на обекта, с пропорционално приспадната стойност от преведения аванс (не се изисква подпис на Консултанта). </w:t>
      </w:r>
    </w:p>
    <w:p w:rsidR="00D4455E" w:rsidRPr="00CC240D" w:rsidRDefault="00D4455E" w:rsidP="00D4455E">
      <w:pPr>
        <w:widowControl w:val="0"/>
        <w:tabs>
          <w:tab w:val="left" w:pos="993"/>
        </w:tabs>
        <w:spacing w:after="0"/>
        <w:ind w:firstLine="709"/>
        <w:jc w:val="both"/>
        <w:rPr>
          <w:rFonts w:ascii="Times New Roman" w:hAnsi="Times New Roman" w:cs="Times New Roman"/>
          <w:sz w:val="24"/>
          <w:szCs w:val="24"/>
        </w:rPr>
      </w:pPr>
      <w:r w:rsidRPr="00CC240D">
        <w:rPr>
          <w:rFonts w:ascii="Times New Roman" w:hAnsi="Times New Roman" w:cs="Times New Roman"/>
          <w:sz w:val="24"/>
          <w:szCs w:val="24"/>
        </w:rPr>
        <w:t xml:space="preserve">Сумата от междинните плащания, в това число и по непредвидени работи, не може да надвишава 40% от общата стойност на договора.  </w:t>
      </w:r>
    </w:p>
    <w:p w:rsidR="00D4455E" w:rsidRPr="00CC240D" w:rsidRDefault="00D4455E" w:rsidP="00ED4882">
      <w:pPr>
        <w:widowControl w:val="0"/>
        <w:numPr>
          <w:ilvl w:val="0"/>
          <w:numId w:val="7"/>
        </w:numPr>
        <w:tabs>
          <w:tab w:val="left" w:pos="993"/>
        </w:tabs>
        <w:spacing w:after="0"/>
        <w:ind w:hanging="11"/>
        <w:jc w:val="both"/>
        <w:rPr>
          <w:sz w:val="24"/>
          <w:szCs w:val="24"/>
        </w:rPr>
      </w:pPr>
      <w:r w:rsidRPr="00CC240D">
        <w:rPr>
          <w:rFonts w:ascii="Times New Roman" w:eastAsia="Times New Roman" w:hAnsi="Times New Roman" w:cs="Times New Roman"/>
          <w:sz w:val="24"/>
          <w:szCs w:val="24"/>
        </w:rPr>
        <w:t xml:space="preserve"> окончателно плащане – в срок до 10 /десет/ работни дни</w:t>
      </w:r>
      <w:r w:rsidRPr="00CC240D">
        <w:rPr>
          <w:rFonts w:ascii="Times New Roman" w:eastAsia="Times New Roman" w:hAnsi="Times New Roman" w:cs="Times New Roman"/>
          <w:noProof/>
          <w:sz w:val="24"/>
          <w:szCs w:val="24"/>
        </w:rPr>
        <w:t>, след</w:t>
      </w:r>
    </w:p>
    <w:p w:rsidR="00D4455E" w:rsidRPr="00CC240D" w:rsidRDefault="00D4455E" w:rsidP="00B53F8B">
      <w:pPr>
        <w:numPr>
          <w:ilvl w:val="0"/>
          <w:numId w:val="8"/>
        </w:numPr>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съставяне на</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lang w:eastAsia="bg-BG"/>
        </w:rPr>
        <w:t>констативен протокол, за установяване годността за ползване на изпълнените строително-монтажни работи, подписан от определените представители на Възложителя, Изпълнителя и Консултанта;</w:t>
      </w:r>
    </w:p>
    <w:p w:rsidR="00D4455E" w:rsidRPr="00CC240D" w:rsidRDefault="00D4455E" w:rsidP="00B53F8B">
      <w:pPr>
        <w:numPr>
          <w:ilvl w:val="0"/>
          <w:numId w:val="8"/>
        </w:numPr>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sz w:val="24"/>
          <w:szCs w:val="24"/>
          <w:lang w:eastAsia="bg-BG"/>
        </w:rPr>
        <w:t xml:space="preserve">представяне на обобщен протокол (бивш </w:t>
      </w:r>
      <w:proofErr w:type="spellStart"/>
      <w:r w:rsidRPr="00CC240D">
        <w:rPr>
          <w:rFonts w:ascii="Times New Roman" w:eastAsia="Times New Roman" w:hAnsi="Times New Roman" w:cs="Times New Roman"/>
          <w:sz w:val="24"/>
          <w:szCs w:val="24"/>
          <w:lang w:eastAsia="bg-BG"/>
        </w:rPr>
        <w:t>обр</w:t>
      </w:r>
      <w:proofErr w:type="spellEnd"/>
      <w:r w:rsidRPr="00CC240D">
        <w:rPr>
          <w:rFonts w:ascii="Times New Roman" w:eastAsia="Times New Roman" w:hAnsi="Times New Roman" w:cs="Times New Roman"/>
          <w:sz w:val="24"/>
          <w:szCs w:val="24"/>
          <w:lang w:eastAsia="bg-BG"/>
        </w:rPr>
        <w:t>. № 19) за отчитане на действително извършените СМР, подписан от определените представители на Възложителя, Изпълнителя и Консултанта с приложена подробна количествена сметка;</w:t>
      </w:r>
    </w:p>
    <w:p w:rsidR="00D4455E" w:rsidRPr="00CC240D" w:rsidRDefault="00D4455E" w:rsidP="00B53F8B">
      <w:pPr>
        <w:numPr>
          <w:ilvl w:val="0"/>
          <w:numId w:val="8"/>
        </w:numPr>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sz w:val="24"/>
          <w:szCs w:val="24"/>
          <w:lang w:eastAsia="bg-BG"/>
        </w:rPr>
        <w:t>оригинална фактура, представена от Изпълнителя, при което остатъка от преведената авансово стойност следва да бъде нулиран;</w:t>
      </w:r>
    </w:p>
    <w:p w:rsidR="00D4455E" w:rsidRPr="00CC240D" w:rsidRDefault="00D4455E" w:rsidP="00B53F8B">
      <w:pPr>
        <w:numPr>
          <w:ilvl w:val="0"/>
          <w:numId w:val="8"/>
        </w:numPr>
        <w:spacing w:after="0" w:line="240" w:lineRule="auto"/>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sz w:val="24"/>
          <w:szCs w:val="24"/>
          <w:lang w:eastAsia="bg-BG"/>
        </w:rPr>
        <w:t>д</w:t>
      </w:r>
      <w:r w:rsidRPr="00CC240D">
        <w:rPr>
          <w:rFonts w:ascii="Times New Roman" w:eastAsia="Times New Roman" w:hAnsi="Times New Roman" w:cs="Times New Roman"/>
          <w:sz w:val="24"/>
          <w:szCs w:val="24"/>
        </w:rPr>
        <w:t>окументи, сертификати, декларации, протоколи за изпитания на вложените материали, гаранционни карти и др., съгласно Правилник за извършване и приемане на строително-монтажните работи, в съответствие с Наредба № 2/2003 г. и Наредба № 3/2003 г.</w:t>
      </w:r>
    </w:p>
    <w:p w:rsidR="00D4455E" w:rsidRPr="00CC240D" w:rsidRDefault="00D4455E" w:rsidP="00D4455E">
      <w:pPr>
        <w:spacing w:after="120"/>
        <w:ind w:firstLine="567"/>
        <w:jc w:val="both"/>
        <w:rPr>
          <w:rFonts w:ascii="Times New Roman" w:eastAsia="Times New Roman" w:hAnsi="Times New Roman" w:cs="Times New Roman"/>
          <w:color w:val="000000"/>
          <w:sz w:val="24"/>
          <w:szCs w:val="24"/>
          <w:lang w:eastAsia="bg-BG"/>
        </w:rPr>
      </w:pPr>
      <w:r w:rsidRPr="00CC240D">
        <w:rPr>
          <w:rFonts w:ascii="Times New Roman" w:eastAsia="Times New Roman" w:hAnsi="Times New Roman" w:cs="Times New Roman"/>
          <w:b/>
          <w:bCs/>
          <w:color w:val="FF0000"/>
          <w:sz w:val="24"/>
          <w:szCs w:val="24"/>
        </w:rPr>
        <w:t xml:space="preserve">  </w:t>
      </w:r>
      <w:r w:rsidRPr="00CC240D">
        <w:rPr>
          <w:rFonts w:ascii="Times New Roman" w:eastAsia="Times New Roman" w:hAnsi="Times New Roman" w:cs="Times New Roman"/>
          <w:b/>
          <w:bCs/>
          <w:color w:val="000000"/>
          <w:sz w:val="24"/>
          <w:szCs w:val="24"/>
          <w:lang w:eastAsia="bg-BG"/>
        </w:rPr>
        <w:t xml:space="preserve">(3) </w:t>
      </w:r>
      <w:r w:rsidRPr="00CC240D">
        <w:rPr>
          <w:rFonts w:ascii="Times New Roman" w:eastAsia="Times New Roman" w:hAnsi="Times New Roman" w:cs="Times New Roman"/>
          <w:color w:val="000000"/>
          <w:sz w:val="24"/>
          <w:szCs w:val="24"/>
          <w:lang w:eastAsia="bg-BG"/>
        </w:rPr>
        <w:t xml:space="preserve"> Когато строителството на обекта се спира при условията на чл. 2, ал. 3 от договора, за по дълъг срок от 30 /тридесет/ календарни дни, Възложителят заплаща на Изпълнителя извършените към момента СМР, след пропорционална регулация на преведените средства.</w:t>
      </w:r>
    </w:p>
    <w:p w:rsidR="00D4455E" w:rsidRPr="00CC240D" w:rsidRDefault="00D4455E" w:rsidP="00D4455E">
      <w:pPr>
        <w:spacing w:after="120"/>
        <w:ind w:firstLine="567"/>
        <w:jc w:val="both"/>
        <w:rPr>
          <w:rFonts w:ascii="Times New Roman" w:eastAsia="Times New Roman" w:hAnsi="Times New Roman" w:cs="Times New Roman"/>
          <w:color w:val="000000"/>
          <w:sz w:val="24"/>
          <w:szCs w:val="24"/>
          <w:lang w:eastAsia="bg-BG"/>
        </w:rPr>
      </w:pPr>
    </w:p>
    <w:p w:rsidR="00D4455E" w:rsidRPr="00CC240D" w:rsidRDefault="00D4455E" w:rsidP="00D4455E">
      <w:pPr>
        <w:spacing w:after="0"/>
        <w:ind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lastRenderedPageBreak/>
        <w:t>(4)</w:t>
      </w:r>
      <w:r w:rsidRPr="00CC240D">
        <w:rPr>
          <w:rFonts w:ascii="Times New Roman" w:eastAsia="Times New Roman" w:hAnsi="Times New Roman" w:cs="Times New Roman"/>
          <w:sz w:val="24"/>
          <w:szCs w:val="24"/>
        </w:rPr>
        <w:t xml:space="preserve"> Заплащането по </w:t>
      </w:r>
      <w:r w:rsidRPr="00CC240D">
        <w:rPr>
          <w:rFonts w:ascii="Times New Roman" w:eastAsia="Times New Roman" w:hAnsi="Times New Roman" w:cs="Times New Roman"/>
          <w:b/>
          <w:sz w:val="24"/>
          <w:szCs w:val="24"/>
        </w:rPr>
        <w:t>ал. 2 и ал. 3</w:t>
      </w:r>
      <w:r w:rsidRPr="00CC240D">
        <w:rPr>
          <w:rFonts w:ascii="Times New Roman" w:eastAsia="Times New Roman" w:hAnsi="Times New Roman" w:cs="Times New Roman"/>
          <w:sz w:val="24"/>
          <w:szCs w:val="24"/>
        </w:rPr>
        <w:t xml:space="preserve"> ще се извършва, след представяне на изискуемите с настоящия договор документи от Изпълнителя по следната негова банкова сметка: в</w:t>
      </w:r>
    </w:p>
    <w:p w:rsidR="00D4455E" w:rsidRPr="00CC240D" w:rsidRDefault="00D4455E" w:rsidP="00D4455E">
      <w:pPr>
        <w:spacing w:after="0"/>
        <w:ind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 xml:space="preserve">Банка: …………., клон: ……………, </w:t>
      </w:r>
    </w:p>
    <w:p w:rsidR="00D4455E" w:rsidRPr="00CC240D" w:rsidRDefault="00D4455E" w:rsidP="00D4455E">
      <w:pPr>
        <w:spacing w:after="0"/>
        <w:ind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 xml:space="preserve">BIC: ………….., </w:t>
      </w:r>
    </w:p>
    <w:p w:rsidR="00D4455E" w:rsidRPr="00CC240D" w:rsidRDefault="00D4455E" w:rsidP="00D4455E">
      <w:pPr>
        <w:spacing w:after="120"/>
        <w:ind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IBAN: ……………….</w:t>
      </w:r>
    </w:p>
    <w:p w:rsidR="00B851F1" w:rsidRPr="00B851F1" w:rsidRDefault="00B851F1" w:rsidP="00B851F1">
      <w:pPr>
        <w:spacing w:after="120"/>
        <w:ind w:firstLine="567"/>
        <w:jc w:val="both"/>
        <w:rPr>
          <w:rFonts w:ascii="Times New Roman" w:eastAsia="Times New Roman" w:hAnsi="Times New Roman" w:cs="Times New Roman"/>
          <w:bCs/>
          <w:color w:val="000000"/>
          <w:sz w:val="24"/>
          <w:szCs w:val="24"/>
          <w:lang w:eastAsia="bg-BG"/>
        </w:rPr>
      </w:pPr>
      <w:r w:rsidRPr="00B851F1">
        <w:rPr>
          <w:rFonts w:ascii="Times New Roman" w:eastAsia="Times New Roman" w:hAnsi="Times New Roman" w:cs="Times New Roman"/>
          <w:b/>
          <w:bCs/>
          <w:color w:val="000000"/>
          <w:sz w:val="24"/>
          <w:szCs w:val="24"/>
          <w:lang w:eastAsia="bg-BG"/>
        </w:rPr>
        <w:t>(</w:t>
      </w:r>
      <w:r w:rsidR="00B53F8B">
        <w:rPr>
          <w:rFonts w:ascii="Times New Roman" w:eastAsia="Times New Roman" w:hAnsi="Times New Roman" w:cs="Times New Roman"/>
          <w:b/>
          <w:bCs/>
          <w:color w:val="000000"/>
          <w:sz w:val="24"/>
          <w:szCs w:val="24"/>
          <w:lang w:eastAsia="bg-BG"/>
        </w:rPr>
        <w:t>5</w:t>
      </w:r>
      <w:r w:rsidRPr="00B851F1">
        <w:rPr>
          <w:rFonts w:ascii="Times New Roman" w:eastAsia="Times New Roman" w:hAnsi="Times New Roman" w:cs="Times New Roman"/>
          <w:b/>
          <w:bCs/>
          <w:color w:val="000000"/>
          <w:sz w:val="24"/>
          <w:szCs w:val="24"/>
          <w:lang w:eastAsia="bg-BG"/>
        </w:rPr>
        <w:t>)</w:t>
      </w:r>
      <w:r w:rsidRPr="00B851F1">
        <w:rPr>
          <w:rFonts w:ascii="Times New Roman" w:eastAsia="Times New Roman" w:hAnsi="Times New Roman" w:cs="Times New Roman"/>
          <w:bCs/>
          <w:color w:val="000000"/>
          <w:sz w:val="24"/>
          <w:szCs w:val="24"/>
          <w:lang w:eastAsia="bg-BG"/>
        </w:rPr>
        <w:t xml:space="preserve"> Когато ИЗПЪЛНИТЕЛЯТ е сключил договор/договори за </w:t>
      </w:r>
      <w:proofErr w:type="spellStart"/>
      <w:r w:rsidRPr="00B851F1">
        <w:rPr>
          <w:rFonts w:ascii="Times New Roman" w:eastAsia="Times New Roman" w:hAnsi="Times New Roman" w:cs="Times New Roman"/>
          <w:bCs/>
          <w:color w:val="000000"/>
          <w:sz w:val="24"/>
          <w:szCs w:val="24"/>
          <w:lang w:eastAsia="bg-BG"/>
        </w:rPr>
        <w:t>подизпълнение</w:t>
      </w:r>
      <w:proofErr w:type="spellEnd"/>
      <w:r w:rsidRPr="00B851F1">
        <w:rPr>
          <w:rFonts w:ascii="Times New Roman" w:eastAsia="Times New Roman" w:hAnsi="Times New Roman" w:cs="Times New Roman"/>
          <w:bCs/>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851F1" w:rsidRPr="00B53F8B" w:rsidRDefault="00B53F8B" w:rsidP="00B851F1">
      <w:pPr>
        <w:spacing w:after="120"/>
        <w:ind w:firstLine="567"/>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
          <w:bCs/>
          <w:color w:val="000000"/>
          <w:sz w:val="24"/>
          <w:szCs w:val="24"/>
          <w:lang w:eastAsia="bg-BG"/>
        </w:rPr>
        <w:t>(6</w:t>
      </w:r>
      <w:r w:rsidR="00B851F1" w:rsidRPr="00B53F8B">
        <w:rPr>
          <w:rFonts w:ascii="Times New Roman" w:eastAsia="Times New Roman" w:hAnsi="Times New Roman" w:cs="Times New Roman"/>
          <w:b/>
          <w:bCs/>
          <w:color w:val="000000"/>
          <w:sz w:val="24"/>
          <w:szCs w:val="24"/>
          <w:lang w:eastAsia="bg-BG"/>
        </w:rPr>
        <w:t>)</w:t>
      </w:r>
      <w:r w:rsidR="00B851F1" w:rsidRPr="00B53F8B">
        <w:rPr>
          <w:rFonts w:ascii="Times New Roman" w:eastAsia="Times New Roman" w:hAnsi="Times New Roman" w:cs="Times New Roman"/>
          <w:bCs/>
          <w:color w:val="000000"/>
          <w:sz w:val="24"/>
          <w:szCs w:val="24"/>
          <w:lang w:eastAsia="bg-BG"/>
        </w:rPr>
        <w:t xml:space="preserve"> В случаите на ал. </w:t>
      </w:r>
      <w:r>
        <w:rPr>
          <w:rFonts w:ascii="Times New Roman" w:eastAsia="Times New Roman" w:hAnsi="Times New Roman" w:cs="Times New Roman"/>
          <w:bCs/>
          <w:color w:val="000000"/>
          <w:sz w:val="24"/>
          <w:szCs w:val="24"/>
          <w:lang w:eastAsia="bg-BG"/>
        </w:rPr>
        <w:t>5</w:t>
      </w:r>
      <w:r w:rsidR="00B851F1" w:rsidRPr="00B53F8B">
        <w:rPr>
          <w:rFonts w:ascii="Times New Roman" w:eastAsia="Times New Roman" w:hAnsi="Times New Roman" w:cs="Times New Roman"/>
          <w:bCs/>
          <w:color w:val="000000"/>
          <w:sz w:val="24"/>
          <w:szCs w:val="24"/>
          <w:lang w:eastAsia="bg-BG"/>
        </w:rPr>
        <w:t xml:space="preserve">, ВЪЗЛОЖИТЕЛЯТ заплаща цената след представяне на фактура от подизпълнителя в оригинал, придружена с протокол (бивш </w:t>
      </w:r>
      <w:proofErr w:type="spellStart"/>
      <w:r w:rsidR="00B851F1" w:rsidRPr="00B53F8B">
        <w:rPr>
          <w:rFonts w:ascii="Times New Roman" w:eastAsia="Times New Roman" w:hAnsi="Times New Roman" w:cs="Times New Roman"/>
          <w:bCs/>
          <w:color w:val="000000"/>
          <w:sz w:val="24"/>
          <w:szCs w:val="24"/>
          <w:lang w:eastAsia="bg-BG"/>
        </w:rPr>
        <w:t>обр</w:t>
      </w:r>
      <w:proofErr w:type="spellEnd"/>
      <w:r w:rsidR="00B851F1" w:rsidRPr="00B53F8B">
        <w:rPr>
          <w:rFonts w:ascii="Times New Roman" w:eastAsia="Times New Roman" w:hAnsi="Times New Roman" w:cs="Times New Roman"/>
          <w:bCs/>
          <w:color w:val="000000"/>
          <w:sz w:val="24"/>
          <w:szCs w:val="24"/>
          <w:lang w:eastAsia="bg-BG"/>
        </w:rPr>
        <w:t>.19), искане от подизпълнителя и становище, от което да е видно дали ИЗПЪЛНИТЕЛЯ оспорва плащанията или част от тях като недължими.</w:t>
      </w:r>
    </w:p>
    <w:p w:rsidR="00B851F1" w:rsidRPr="00B53F8B" w:rsidRDefault="00B53F8B" w:rsidP="00B851F1">
      <w:pPr>
        <w:spacing w:after="120"/>
        <w:ind w:firstLine="567"/>
        <w:jc w:val="both"/>
        <w:rPr>
          <w:rFonts w:ascii="Times New Roman" w:eastAsia="Times New Roman" w:hAnsi="Times New Roman" w:cs="Times New Roman"/>
          <w:sz w:val="24"/>
          <w:szCs w:val="24"/>
        </w:rPr>
      </w:pPr>
      <w:r w:rsidRPr="00B53F8B">
        <w:rPr>
          <w:rFonts w:ascii="Times New Roman" w:eastAsia="Times New Roman" w:hAnsi="Times New Roman" w:cs="Times New Roman"/>
          <w:b/>
          <w:sz w:val="24"/>
          <w:szCs w:val="24"/>
        </w:rPr>
        <w:t>(7</w:t>
      </w:r>
      <w:r w:rsidR="00B851F1" w:rsidRPr="00B53F8B">
        <w:rPr>
          <w:rFonts w:ascii="Times New Roman" w:eastAsia="Times New Roman" w:hAnsi="Times New Roman" w:cs="Times New Roman"/>
          <w:b/>
          <w:sz w:val="24"/>
          <w:szCs w:val="24"/>
        </w:rPr>
        <w:t>)</w:t>
      </w:r>
      <w:r w:rsidR="00B851F1" w:rsidRPr="00B53F8B">
        <w:rPr>
          <w:rFonts w:ascii="Times New Roman" w:eastAsia="Times New Roman" w:hAnsi="Times New Roman" w:cs="Times New Roman"/>
          <w:sz w:val="24"/>
          <w:szCs w:val="24"/>
        </w:rPr>
        <w:t xml:space="preserve"> ВЪЗЛОЖИТЕЛЯТ заплаща </w:t>
      </w:r>
      <w:r w:rsidRPr="00B53F8B">
        <w:rPr>
          <w:rFonts w:ascii="Times New Roman" w:eastAsia="Times New Roman" w:hAnsi="Times New Roman" w:cs="Times New Roman"/>
          <w:sz w:val="24"/>
          <w:szCs w:val="24"/>
        </w:rPr>
        <w:t>единствено действително извършените СМР</w:t>
      </w:r>
      <w:r w:rsidR="00B851F1" w:rsidRPr="00B53F8B">
        <w:rPr>
          <w:rFonts w:ascii="Times New Roman" w:eastAsia="Times New Roman" w:hAnsi="Times New Roman" w:cs="Times New Roman"/>
          <w:sz w:val="24"/>
          <w:szCs w:val="24"/>
        </w:rPr>
        <w:t xml:space="preserve">, отразени в </w:t>
      </w:r>
      <w:r w:rsidRPr="00B53F8B">
        <w:rPr>
          <w:rFonts w:ascii="Times New Roman" w:eastAsia="Times New Roman" w:hAnsi="Times New Roman" w:cs="Times New Roman"/>
          <w:sz w:val="24"/>
          <w:szCs w:val="24"/>
        </w:rPr>
        <w:t xml:space="preserve">протокол (бивш </w:t>
      </w:r>
      <w:proofErr w:type="spellStart"/>
      <w:r w:rsidRPr="00B53F8B">
        <w:rPr>
          <w:rFonts w:ascii="Times New Roman" w:eastAsia="Times New Roman" w:hAnsi="Times New Roman" w:cs="Times New Roman"/>
          <w:sz w:val="24"/>
          <w:szCs w:val="24"/>
        </w:rPr>
        <w:t>обр</w:t>
      </w:r>
      <w:proofErr w:type="spellEnd"/>
      <w:r w:rsidRPr="00B53F8B">
        <w:rPr>
          <w:rFonts w:ascii="Times New Roman" w:eastAsia="Times New Roman" w:hAnsi="Times New Roman" w:cs="Times New Roman"/>
          <w:sz w:val="24"/>
          <w:szCs w:val="24"/>
        </w:rPr>
        <w:t>.19)</w:t>
      </w:r>
      <w:r w:rsidR="00B851F1" w:rsidRPr="00B53F8B">
        <w:rPr>
          <w:rFonts w:ascii="Times New Roman" w:eastAsia="Times New Roman" w:hAnsi="Times New Roman" w:cs="Times New Roman"/>
          <w:sz w:val="24"/>
          <w:szCs w:val="24"/>
        </w:rPr>
        <w:t>.</w:t>
      </w:r>
    </w:p>
    <w:p w:rsidR="00B851F1" w:rsidRPr="00B53F8B" w:rsidRDefault="00B53F8B" w:rsidP="00B851F1">
      <w:pPr>
        <w:spacing w:after="120"/>
        <w:ind w:firstLine="567"/>
        <w:jc w:val="both"/>
        <w:rPr>
          <w:rFonts w:ascii="Times New Roman" w:eastAsia="Times New Roman" w:hAnsi="Times New Roman" w:cs="Times New Roman"/>
          <w:sz w:val="24"/>
          <w:szCs w:val="24"/>
        </w:rPr>
      </w:pPr>
      <w:r w:rsidRPr="00B53F8B">
        <w:rPr>
          <w:rFonts w:ascii="Times New Roman" w:eastAsia="Times New Roman" w:hAnsi="Times New Roman" w:cs="Times New Roman"/>
          <w:b/>
          <w:sz w:val="24"/>
          <w:szCs w:val="24"/>
        </w:rPr>
        <w:t>(8</w:t>
      </w:r>
      <w:r w:rsidR="00B851F1" w:rsidRPr="00B53F8B">
        <w:rPr>
          <w:rFonts w:ascii="Times New Roman" w:eastAsia="Times New Roman" w:hAnsi="Times New Roman" w:cs="Times New Roman"/>
          <w:b/>
          <w:sz w:val="24"/>
          <w:szCs w:val="24"/>
        </w:rPr>
        <w:t>)</w:t>
      </w:r>
      <w:r w:rsidR="00B851F1" w:rsidRPr="00B53F8B">
        <w:rPr>
          <w:rFonts w:ascii="Times New Roman" w:eastAsia="Times New Roman" w:hAnsi="Times New Roman" w:cs="Times New Roman"/>
          <w:sz w:val="24"/>
          <w:szCs w:val="24"/>
        </w:rPr>
        <w:t xml:space="preserve"> Към искането по ал. </w:t>
      </w:r>
      <w:r>
        <w:rPr>
          <w:rFonts w:ascii="Times New Roman" w:eastAsia="Times New Roman" w:hAnsi="Times New Roman" w:cs="Times New Roman"/>
          <w:sz w:val="24"/>
          <w:szCs w:val="24"/>
        </w:rPr>
        <w:t>5</w:t>
      </w:r>
      <w:r w:rsidR="00B851F1" w:rsidRPr="00B53F8B">
        <w:rPr>
          <w:rFonts w:ascii="Times New Roman" w:eastAsia="Times New Roman" w:hAnsi="Times New Roman" w:cs="Times New Roman"/>
          <w:sz w:val="24"/>
          <w:szCs w:val="24"/>
        </w:rPr>
        <w:t xml:space="preserve"> изпълнителят предоставя на ВЪЗЛОЖИТЕЛЯ становище, от което да е видно дали оспорва плащанията или част от тях като недължими.</w:t>
      </w:r>
    </w:p>
    <w:p w:rsidR="00B851F1" w:rsidRPr="00B53F8B" w:rsidRDefault="00B53F8B" w:rsidP="00B851F1">
      <w:pPr>
        <w:spacing w:after="120"/>
        <w:ind w:firstLine="567"/>
        <w:jc w:val="both"/>
        <w:rPr>
          <w:rFonts w:ascii="Times New Roman" w:eastAsia="Times New Roman" w:hAnsi="Times New Roman" w:cs="Times New Roman"/>
          <w:sz w:val="24"/>
          <w:szCs w:val="24"/>
        </w:rPr>
      </w:pPr>
      <w:r w:rsidRPr="00B53F8B">
        <w:rPr>
          <w:rFonts w:ascii="Times New Roman" w:eastAsia="Times New Roman" w:hAnsi="Times New Roman" w:cs="Times New Roman"/>
          <w:b/>
          <w:sz w:val="24"/>
          <w:szCs w:val="24"/>
        </w:rPr>
        <w:t>(9</w:t>
      </w:r>
      <w:r w:rsidR="00B851F1" w:rsidRPr="00B53F8B">
        <w:rPr>
          <w:rFonts w:ascii="Times New Roman" w:eastAsia="Times New Roman" w:hAnsi="Times New Roman" w:cs="Times New Roman"/>
          <w:b/>
          <w:sz w:val="24"/>
          <w:szCs w:val="24"/>
        </w:rPr>
        <w:t>)</w:t>
      </w:r>
      <w:r w:rsidR="00B851F1" w:rsidRPr="00B53F8B">
        <w:rPr>
          <w:rFonts w:ascii="Times New Roman" w:eastAsia="Times New Roman" w:hAnsi="Times New Roman" w:cs="Times New Roman"/>
          <w:sz w:val="24"/>
          <w:szCs w:val="24"/>
        </w:rPr>
        <w:t xml:space="preserve"> ВЪЗЛОЖИТЕЛЯТ има право да откаже плащане по ал. </w:t>
      </w:r>
      <w:r>
        <w:rPr>
          <w:rFonts w:ascii="Times New Roman" w:eastAsia="Times New Roman" w:hAnsi="Times New Roman" w:cs="Times New Roman"/>
          <w:sz w:val="24"/>
          <w:szCs w:val="24"/>
        </w:rPr>
        <w:t>6</w:t>
      </w:r>
      <w:r w:rsidR="00B851F1" w:rsidRPr="00B53F8B">
        <w:rPr>
          <w:rFonts w:ascii="Times New Roman" w:eastAsia="Times New Roman" w:hAnsi="Times New Roman" w:cs="Times New Roman"/>
          <w:sz w:val="24"/>
          <w:szCs w:val="24"/>
        </w:rPr>
        <w:t xml:space="preserve"> когато искането за плащане е оспорено, до момента на отстраняване на причината за отказа.</w:t>
      </w:r>
    </w:p>
    <w:p w:rsidR="00D4455E" w:rsidRPr="00CC240D" w:rsidRDefault="00D4455E" w:rsidP="00D4455E">
      <w:pPr>
        <w:spacing w:after="120"/>
        <w:ind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Чл.6</w:t>
      </w:r>
      <w:r w:rsidRPr="00CC240D">
        <w:rPr>
          <w:rFonts w:ascii="Times New Roman" w:eastAsia="Times New Roman" w:hAnsi="Times New Roman" w:cs="Times New Roman"/>
          <w:sz w:val="24"/>
          <w:szCs w:val="24"/>
        </w:rPr>
        <w:t>. Всички такси, данъци и други задължения, с изключение на ДДС, платими от Изпълнителя по силата на договора, са включени в единичните цени на количествено-стойностната сметка.</w:t>
      </w:r>
    </w:p>
    <w:p w:rsidR="00D4455E" w:rsidRPr="00CC240D" w:rsidRDefault="00D4455E" w:rsidP="00D4455E">
      <w:pPr>
        <w:spacing w:after="120"/>
        <w:ind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Чл.7.</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sz w:val="24"/>
          <w:szCs w:val="24"/>
        </w:rPr>
        <w:t>(1)</w:t>
      </w:r>
      <w:r w:rsidRPr="00CC240D">
        <w:rPr>
          <w:rFonts w:ascii="Times New Roman" w:eastAsia="Times New Roman" w:hAnsi="Times New Roman" w:cs="Times New Roman"/>
          <w:sz w:val="24"/>
          <w:szCs w:val="24"/>
        </w:rPr>
        <w:t xml:space="preserve"> Единичните цени за изпълнение на строителни и монтажни работи, посочени в количествено-стойностната сметка на офертата на Изпълнителя не подлежат на промяна.</w:t>
      </w:r>
    </w:p>
    <w:p w:rsidR="00D4455E" w:rsidRPr="00CC240D" w:rsidRDefault="00D4455E" w:rsidP="00D4455E">
      <w:pPr>
        <w:spacing w:after="0"/>
        <w:ind w:firstLine="567"/>
        <w:jc w:val="both"/>
        <w:rPr>
          <w:rFonts w:ascii="Times New Roman" w:eastAsia="Times New Roman" w:hAnsi="Times New Roman" w:cs="Times New Roman"/>
          <w:color w:val="FF0000"/>
          <w:sz w:val="24"/>
          <w:szCs w:val="24"/>
        </w:rPr>
      </w:pP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sz w:val="24"/>
          <w:szCs w:val="24"/>
        </w:rPr>
        <w:t>(2)</w:t>
      </w:r>
      <w:r w:rsidRPr="00CC240D">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единична цена в количествено-стойностната сметка, разплащането й ще се извърши по тази цена.</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(3)</w:t>
      </w:r>
      <w:r w:rsidRPr="00CC240D">
        <w:rPr>
          <w:rFonts w:ascii="Times New Roman" w:eastAsia="Times New Roman" w:hAnsi="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 xml:space="preserve">- елементите на ценообразуване посочени от Изпълнителя в </w:t>
      </w:r>
      <w:r w:rsidR="00DE1100" w:rsidRPr="00C15C48">
        <w:rPr>
          <w:rFonts w:ascii="Times New Roman" w:eastAsia="Times New Roman" w:hAnsi="Times New Roman" w:cs="Times New Roman"/>
          <w:sz w:val="24"/>
          <w:szCs w:val="24"/>
        </w:rPr>
        <w:t xml:space="preserve">Приложение № </w:t>
      </w:r>
      <w:r w:rsidR="003505DC" w:rsidRPr="00C15C48">
        <w:rPr>
          <w:rFonts w:ascii="Times New Roman" w:eastAsia="Times New Roman" w:hAnsi="Times New Roman" w:cs="Times New Roman"/>
          <w:sz w:val="24"/>
          <w:szCs w:val="24"/>
        </w:rPr>
        <w:t>9</w:t>
      </w:r>
      <w:r w:rsidR="00DE1100" w:rsidRPr="00C15C48">
        <w:rPr>
          <w:rFonts w:ascii="Times New Roman" w:eastAsia="Times New Roman" w:hAnsi="Times New Roman" w:cs="Times New Roman"/>
          <w:sz w:val="24"/>
          <w:szCs w:val="24"/>
        </w:rPr>
        <w:t>.2</w:t>
      </w:r>
      <w:r w:rsidRPr="00C15C48">
        <w:rPr>
          <w:rFonts w:ascii="Times New Roman" w:eastAsia="Times New Roman" w:hAnsi="Times New Roman" w:cs="Times New Roman"/>
          <w:sz w:val="24"/>
          <w:szCs w:val="24"/>
        </w:rPr>
        <w:t xml:space="preserve"> към</w:t>
      </w:r>
      <w:r w:rsidRPr="00CC240D">
        <w:rPr>
          <w:rFonts w:ascii="Times New Roman" w:eastAsia="Times New Roman" w:hAnsi="Times New Roman" w:cs="Times New Roman"/>
          <w:sz w:val="24"/>
          <w:szCs w:val="24"/>
        </w:rPr>
        <w:t xml:space="preserve"> офертата;</w:t>
      </w:r>
    </w:p>
    <w:p w:rsidR="00D4455E" w:rsidRPr="00CC240D" w:rsidRDefault="00D4455E" w:rsidP="00D4455E">
      <w:pPr>
        <w:spacing w:after="0"/>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noProof/>
          <w:sz w:val="24"/>
          <w:szCs w:val="24"/>
        </w:rPr>
        <w:t>разходни норми за материали, труд и механизация, съгласно уедрени сметни норми (УСН) или СЕК и други (други технически норми в строителството);</w:t>
      </w:r>
    </w:p>
    <w:p w:rsidR="00D4455E" w:rsidRPr="00CC240D" w:rsidRDefault="00D4455E" w:rsidP="00D4455E">
      <w:pPr>
        <w:spacing w:after="0"/>
        <w:ind w:firstLine="720"/>
        <w:jc w:val="both"/>
        <w:rPr>
          <w:rFonts w:ascii="Times New Roman" w:eastAsia="Times New Roman" w:hAnsi="Times New Roman" w:cs="Times New Roman"/>
          <w:noProof/>
          <w:sz w:val="24"/>
          <w:szCs w:val="24"/>
          <w:shd w:val="clear" w:color="auto" w:fill="FFFF00"/>
        </w:rPr>
      </w:pPr>
      <w:r w:rsidRPr="00CC240D">
        <w:rPr>
          <w:rFonts w:ascii="Times New Roman" w:eastAsia="Times New Roman" w:hAnsi="Times New Roman" w:cs="Times New Roman"/>
          <w:noProof/>
          <w:sz w:val="24"/>
          <w:szCs w:val="24"/>
        </w:rPr>
        <w:t>- цени на материали по фактури, предварително съгласувани с представителите на</w:t>
      </w:r>
      <w:r w:rsidRPr="00CC240D">
        <w:rPr>
          <w:rFonts w:ascii="Times New Roman" w:eastAsia="Times New Roman" w:hAnsi="Times New Roman" w:cs="Times New Roman"/>
          <w:noProof/>
          <w:sz w:val="24"/>
          <w:szCs w:val="24"/>
          <w:shd w:val="clear" w:color="auto" w:fill="FFFF00"/>
        </w:rPr>
        <w:t xml:space="preserve"> </w:t>
      </w:r>
      <w:r w:rsidRPr="00CC240D">
        <w:rPr>
          <w:rFonts w:ascii="Times New Roman" w:eastAsia="Times New Roman" w:hAnsi="Times New Roman" w:cs="Times New Roman"/>
          <w:noProof/>
          <w:sz w:val="24"/>
          <w:szCs w:val="24"/>
        </w:rPr>
        <w:t>Възложителя и Консултанта;</w:t>
      </w:r>
    </w:p>
    <w:p w:rsidR="00D4455E" w:rsidRPr="00CC240D" w:rsidRDefault="00D4455E" w:rsidP="00D4455E">
      <w:pPr>
        <w:spacing w:after="0"/>
        <w:ind w:firstLine="7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 цени за машиносмени на механизацията по фактури или представен заверен ценоразпис на Изпълнителя;</w:t>
      </w:r>
    </w:p>
    <w:p w:rsidR="00D4455E" w:rsidRPr="00CC240D" w:rsidRDefault="00D4455E" w:rsidP="00D4455E">
      <w:pPr>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Чл.8. (1) </w:t>
      </w:r>
      <w:r w:rsidRPr="00CC240D">
        <w:rPr>
          <w:rFonts w:ascii="Times New Roman" w:eastAsia="Times New Roman" w:hAnsi="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D4455E" w:rsidRPr="00CC240D" w:rsidRDefault="00D4455E" w:rsidP="00D4455E">
      <w:pPr>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 xml:space="preserve">(2) </w:t>
      </w:r>
      <w:r w:rsidRPr="00CC240D">
        <w:rPr>
          <w:rFonts w:ascii="Times New Roman" w:eastAsia="Times New Roman" w:hAnsi="Times New Roman" w:cs="Times New Roman"/>
          <w:sz w:val="24"/>
          <w:szCs w:val="24"/>
        </w:rPr>
        <w:t xml:space="preserve">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w:t>
      </w:r>
      <w:r w:rsidRPr="00CC240D">
        <w:rPr>
          <w:rFonts w:ascii="Times New Roman" w:eastAsia="Times New Roman" w:hAnsi="Times New Roman" w:cs="Times New Roman"/>
          <w:b/>
          <w:sz w:val="24"/>
          <w:szCs w:val="24"/>
        </w:rPr>
        <w:t xml:space="preserve">чл. 7, </w:t>
      </w:r>
      <w:r w:rsidRPr="00CC240D">
        <w:rPr>
          <w:rFonts w:ascii="Times New Roman" w:eastAsia="Times New Roman" w:hAnsi="Times New Roman" w:cs="Times New Roman"/>
          <w:b/>
          <w:sz w:val="24"/>
          <w:szCs w:val="24"/>
        </w:rPr>
        <w:lastRenderedPageBreak/>
        <w:t>ал. 3 от настоящия договор,</w:t>
      </w:r>
      <w:r w:rsidRPr="00CC240D">
        <w:rPr>
          <w:rFonts w:ascii="Times New Roman" w:eastAsia="Times New Roman" w:hAnsi="Times New Roman" w:cs="Times New Roman"/>
          <w:sz w:val="24"/>
          <w:szCs w:val="24"/>
        </w:rPr>
        <w:t xml:space="preserve"> придружени с анализи за всяка от тях, като анализите се подписват от представителите на Изпълнителя, Възложителя и </w:t>
      </w:r>
      <w:r w:rsidRPr="00CC240D">
        <w:rPr>
          <w:rFonts w:ascii="Times New Roman" w:eastAsia="Times New Roman" w:hAnsi="Times New Roman" w:cs="Times New Roman"/>
          <w:noProof/>
          <w:sz w:val="24"/>
          <w:szCs w:val="24"/>
        </w:rPr>
        <w:t>Консултанта</w:t>
      </w:r>
      <w:r w:rsidRPr="00CC240D">
        <w:rPr>
          <w:rFonts w:ascii="Times New Roman" w:eastAsia="Times New Roman" w:hAnsi="Times New Roman" w:cs="Times New Roman"/>
          <w:sz w:val="24"/>
          <w:szCs w:val="24"/>
        </w:rPr>
        <w:t>.</w:t>
      </w:r>
    </w:p>
    <w:p w:rsidR="00D4455E" w:rsidRPr="00CC240D" w:rsidRDefault="00D4455E" w:rsidP="00D4455E">
      <w:pPr>
        <w:spacing w:after="0" w:line="240" w:lineRule="auto"/>
        <w:ind w:firstLine="708"/>
        <w:jc w:val="both"/>
        <w:rPr>
          <w:rFonts w:ascii="Times New Roman" w:eastAsia="Times New Roman" w:hAnsi="Times New Roman" w:cs="Times New Roman"/>
          <w:b/>
          <w:sz w:val="24"/>
          <w:szCs w:val="24"/>
        </w:rPr>
      </w:pPr>
    </w:p>
    <w:p w:rsidR="00D4455E" w:rsidRPr="00CC240D" w:rsidRDefault="00D4455E" w:rsidP="00D4455E">
      <w:pPr>
        <w:spacing w:after="120" w:line="240" w:lineRule="auto"/>
        <w:ind w:firstLine="708"/>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ІV. ПРАВА И ЗАДЪЛЖЕНИЯ НА ВЪЗЛОЖИТЕЛЯ</w:t>
      </w:r>
    </w:p>
    <w:p w:rsidR="00D4455E" w:rsidRPr="00CC240D" w:rsidRDefault="00D4455E" w:rsidP="00D4455E">
      <w:pPr>
        <w:tabs>
          <w:tab w:val="center" w:pos="4153"/>
          <w:tab w:val="right" w:pos="8306"/>
        </w:tabs>
        <w:spacing w:after="120"/>
        <w:ind w:firstLine="720"/>
        <w:jc w:val="both"/>
        <w:rPr>
          <w:rFonts w:ascii="Times New Roman" w:eastAsia="Times New Roman" w:hAnsi="Times New Roman" w:cs="Times New Roman"/>
          <w:color w:val="000000"/>
          <w:spacing w:val="-3"/>
          <w:sz w:val="24"/>
          <w:szCs w:val="24"/>
        </w:rPr>
      </w:pPr>
      <w:r w:rsidRPr="00CC240D">
        <w:rPr>
          <w:rFonts w:ascii="Times New Roman" w:eastAsia="Times New Roman" w:hAnsi="Times New Roman" w:cs="Times New Roman"/>
          <w:b/>
          <w:sz w:val="24"/>
          <w:szCs w:val="24"/>
        </w:rPr>
        <w:t>Чл.9.</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color w:val="000000"/>
          <w:spacing w:val="-3"/>
          <w:sz w:val="24"/>
          <w:szCs w:val="24"/>
        </w:rPr>
        <w:t>Възложителят има право:</w:t>
      </w:r>
    </w:p>
    <w:p w:rsidR="00D4455E" w:rsidRPr="00CC240D" w:rsidRDefault="00D4455E" w:rsidP="00D4455E">
      <w:pPr>
        <w:tabs>
          <w:tab w:val="left" w:pos="0"/>
        </w:tabs>
        <w:spacing w:after="0"/>
        <w:ind w:firstLine="720"/>
        <w:jc w:val="both"/>
        <w:rPr>
          <w:rFonts w:ascii="Times New Roman" w:eastAsia="Times New Roman" w:hAnsi="Times New Roman" w:cs="Times New Roman"/>
          <w:b/>
          <w:bCs/>
          <w:sz w:val="24"/>
          <w:szCs w:val="24"/>
        </w:rPr>
      </w:pPr>
      <w:r w:rsidRPr="00CC240D">
        <w:rPr>
          <w:rFonts w:ascii="Times New Roman" w:eastAsia="Times New Roman" w:hAnsi="Times New Roman" w:cs="Times New Roman"/>
          <w:b/>
          <w:bCs/>
          <w:color w:val="000000"/>
          <w:sz w:val="24"/>
          <w:szCs w:val="24"/>
        </w:rPr>
        <w:t>1.</w:t>
      </w:r>
      <w:r w:rsidRPr="00CC240D">
        <w:rPr>
          <w:rFonts w:ascii="Times New Roman" w:eastAsia="Times New Roman" w:hAnsi="Times New Roman" w:cs="Times New Roman"/>
          <w:color w:val="000000"/>
          <w:sz w:val="24"/>
          <w:szCs w:val="24"/>
        </w:rPr>
        <w:t xml:space="preserve"> </w:t>
      </w:r>
      <w:r w:rsidRPr="00CC240D">
        <w:rPr>
          <w:rFonts w:ascii="Times New Roman" w:eastAsia="Times New Roman" w:hAnsi="Times New Roman" w:cs="Times New Roman"/>
          <w:sz w:val="24"/>
          <w:szCs w:val="24"/>
        </w:rPr>
        <w:t>Да иска от Изпълнителя да изпълни договора, съгласно уговорените условия и срокове.</w:t>
      </w:r>
    </w:p>
    <w:p w:rsidR="00D4455E" w:rsidRPr="00CC240D" w:rsidRDefault="00D4455E" w:rsidP="00D4455E">
      <w:pPr>
        <w:tabs>
          <w:tab w:val="center" w:pos="4153"/>
          <w:tab w:val="right" w:pos="8306"/>
        </w:tabs>
        <w:spacing w:after="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2.</w:t>
      </w:r>
      <w:r w:rsidRPr="00CC240D">
        <w:rPr>
          <w:rFonts w:ascii="Times New Roman" w:eastAsia="Times New Roman" w:hAnsi="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D4455E" w:rsidRPr="00CC240D" w:rsidRDefault="00D4455E" w:rsidP="00D44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pacing w:val="-3"/>
          <w:sz w:val="24"/>
          <w:szCs w:val="24"/>
        </w:rPr>
      </w:pPr>
      <w:r w:rsidRPr="00CC240D">
        <w:rPr>
          <w:rFonts w:ascii="Times New Roman" w:eastAsia="Times New Roman" w:hAnsi="Times New Roman" w:cs="Times New Roman"/>
          <w:spacing w:val="-3"/>
          <w:sz w:val="24"/>
          <w:szCs w:val="24"/>
        </w:rPr>
        <w:tab/>
      </w:r>
      <w:r w:rsidRPr="00CC240D">
        <w:rPr>
          <w:rFonts w:ascii="Times New Roman" w:eastAsia="Times New Roman" w:hAnsi="Times New Roman" w:cs="Times New Roman"/>
          <w:b/>
          <w:bCs/>
          <w:spacing w:val="-3"/>
          <w:sz w:val="24"/>
          <w:szCs w:val="24"/>
        </w:rPr>
        <w:t>3.</w:t>
      </w:r>
      <w:r w:rsidRPr="00CC240D">
        <w:rPr>
          <w:rFonts w:ascii="Times New Roman" w:eastAsia="Times New Roman" w:hAnsi="Times New Roman" w:cs="Times New Roman"/>
          <w:spacing w:val="-3"/>
          <w:sz w:val="24"/>
          <w:szCs w:val="24"/>
        </w:rPr>
        <w:t xml:space="preserve">   Да дава указания относно изпълнението на договора, като с тези си действия не пречи</w:t>
      </w:r>
      <w:r w:rsidRPr="00CC240D">
        <w:rPr>
          <w:rFonts w:ascii="Times New Roman" w:eastAsia="Times New Roman" w:hAnsi="Times New Roman" w:cs="Times New Roman"/>
          <w:spacing w:val="-6"/>
          <w:sz w:val="24"/>
          <w:szCs w:val="24"/>
        </w:rPr>
        <w:t xml:space="preserve"> на оперативните действия на Изпълнителя.</w:t>
      </w:r>
    </w:p>
    <w:p w:rsidR="00D4455E" w:rsidRPr="00CC240D" w:rsidRDefault="00D4455E" w:rsidP="00D4455E">
      <w:pPr>
        <w:spacing w:after="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4.</w:t>
      </w:r>
      <w:r w:rsidRPr="00CC240D">
        <w:rPr>
          <w:rFonts w:ascii="Times New Roman" w:eastAsia="Times New Roman" w:hAnsi="Times New Roman" w:cs="Times New Roman"/>
          <w:sz w:val="24"/>
          <w:szCs w:val="24"/>
        </w:rPr>
        <w:t xml:space="preserve"> Да съгласува представените от Изпълнителя строителни книжа, проектна документация, да проверява и подписва разплащателни документи.</w:t>
      </w:r>
    </w:p>
    <w:p w:rsidR="00D4455E" w:rsidRPr="00CC240D" w:rsidRDefault="00D4455E" w:rsidP="00D4455E">
      <w:pPr>
        <w:spacing w:after="0"/>
        <w:ind w:firstLine="720"/>
        <w:jc w:val="both"/>
        <w:rPr>
          <w:rFonts w:ascii="Times New Roman" w:eastAsia="Times New Roman" w:hAnsi="Times New Roman" w:cs="Times New Roman"/>
          <w:spacing w:val="-3"/>
          <w:sz w:val="24"/>
          <w:szCs w:val="24"/>
        </w:rPr>
      </w:pPr>
      <w:r w:rsidRPr="00CC240D">
        <w:rPr>
          <w:rFonts w:ascii="Times New Roman" w:eastAsia="Times New Roman" w:hAnsi="Times New Roman" w:cs="Times New Roman"/>
          <w:b/>
          <w:bCs/>
          <w:sz w:val="24"/>
          <w:szCs w:val="24"/>
        </w:rPr>
        <w:t>5.</w:t>
      </w:r>
      <w:r w:rsidRPr="00CC240D">
        <w:rPr>
          <w:rFonts w:ascii="Times New Roman" w:eastAsia="Times New Roman" w:hAnsi="Times New Roman" w:cs="Times New Roman"/>
          <w:sz w:val="24"/>
          <w:szCs w:val="24"/>
        </w:rPr>
        <w:t xml:space="preserve">  Да контролира законосъобразното извършване на СМР.</w:t>
      </w:r>
    </w:p>
    <w:p w:rsidR="00D4455E" w:rsidRPr="00CC240D" w:rsidRDefault="00D4455E" w:rsidP="00D44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bCs/>
          <w:sz w:val="24"/>
          <w:szCs w:val="24"/>
        </w:rPr>
        <w:t>6.</w:t>
      </w:r>
      <w:r w:rsidRPr="00CC240D">
        <w:rPr>
          <w:rFonts w:ascii="Times New Roman" w:eastAsia="Times New Roman" w:hAnsi="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СМР до отстраняване за сметка на Изпълнителя на констатираните несъответствия и/или отклонения.</w:t>
      </w:r>
    </w:p>
    <w:p w:rsidR="00D4455E" w:rsidRPr="00CC240D" w:rsidRDefault="00D4455E" w:rsidP="00D4455E">
      <w:pPr>
        <w:tabs>
          <w:tab w:val="left" w:pos="0"/>
        </w:tab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ab/>
        <w:t>7.</w:t>
      </w:r>
      <w:r w:rsidRPr="00CC240D">
        <w:rPr>
          <w:rFonts w:ascii="Times New Roman" w:eastAsia="Times New Roman" w:hAnsi="Times New Roman" w:cs="Times New Roman"/>
          <w:sz w:val="24"/>
          <w:szCs w:val="24"/>
        </w:rPr>
        <w:t xml:space="preserve"> Констатациите по предходната т. 6 се документират в срок от 3 (три)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 и Консултанта.</w:t>
      </w:r>
    </w:p>
    <w:p w:rsidR="00D4455E" w:rsidRPr="00CC240D" w:rsidRDefault="00D4455E" w:rsidP="00D4455E">
      <w:pPr>
        <w:tabs>
          <w:tab w:val="left" w:pos="0"/>
        </w:tab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8.</w:t>
      </w:r>
      <w:r w:rsidRPr="00CC240D">
        <w:rPr>
          <w:rFonts w:ascii="Times New Roman" w:eastAsia="Times New Roman" w:hAnsi="Times New Roman" w:cs="Times New Roman"/>
          <w:sz w:val="24"/>
          <w:szCs w:val="24"/>
        </w:rPr>
        <w:t xml:space="preserve"> Да възложи упражняване на независим строителен надзор, както </w:t>
      </w:r>
      <w:r w:rsidRPr="00CC240D">
        <w:rPr>
          <w:rFonts w:ascii="Times New Roman" w:eastAsia="Times New Roman" w:hAnsi="Times New Roman" w:cs="Times New Roman"/>
          <w:color w:val="000000"/>
          <w:sz w:val="24"/>
          <w:szCs w:val="24"/>
          <w:lang w:eastAsia="bg-BG"/>
        </w:rPr>
        <w:t>и контрол върху</w:t>
      </w:r>
      <w:r w:rsidRPr="00CC240D">
        <w:rPr>
          <w:rFonts w:ascii="Times New Roman" w:eastAsia="Times New Roman" w:hAnsi="Times New Roman" w:cs="Times New Roman"/>
          <w:color w:val="000000"/>
          <w:sz w:val="24"/>
          <w:szCs w:val="24"/>
          <w:shd w:val="clear" w:color="auto" w:fill="FFFF00"/>
          <w:lang w:eastAsia="bg-BG"/>
        </w:rPr>
        <w:t xml:space="preserve"> </w:t>
      </w:r>
      <w:r w:rsidRPr="00CC240D">
        <w:rPr>
          <w:rFonts w:ascii="Times New Roman" w:eastAsia="Times New Roman" w:hAnsi="Times New Roman" w:cs="Times New Roman"/>
          <w:color w:val="000000"/>
          <w:sz w:val="24"/>
          <w:szCs w:val="24"/>
          <w:lang w:eastAsia="bg-BG"/>
        </w:rPr>
        <w:t>количествата и качеството на изпълняваните СМР</w:t>
      </w:r>
      <w:r w:rsidRPr="00CC240D">
        <w:rPr>
          <w:rFonts w:ascii="Times New Roman" w:eastAsia="Times New Roman" w:hAnsi="Times New Roman" w:cs="Times New Roman"/>
          <w:sz w:val="24"/>
          <w:szCs w:val="24"/>
        </w:rPr>
        <w:t xml:space="preserve"> на трети лица.</w:t>
      </w:r>
    </w:p>
    <w:p w:rsidR="00D4455E" w:rsidRPr="00CC240D" w:rsidRDefault="00D4455E" w:rsidP="00D4455E">
      <w:pPr>
        <w:ind w:firstLine="567"/>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9.</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lang w:val="x-none" w:eastAsia="bg-BG"/>
        </w:rPr>
        <w:t xml:space="preserve">Да изисква от ИЗПЪЛНИТЕЛЯ да сключи и да му представи договори за </w:t>
      </w:r>
      <w:proofErr w:type="spellStart"/>
      <w:r w:rsidRPr="00CC240D">
        <w:rPr>
          <w:rFonts w:ascii="Times New Roman" w:eastAsia="Times New Roman" w:hAnsi="Times New Roman" w:cs="Times New Roman"/>
          <w:sz w:val="24"/>
          <w:szCs w:val="24"/>
          <w:lang w:val="x-none" w:eastAsia="bg-BG"/>
        </w:rPr>
        <w:t>подизпълнение</w:t>
      </w:r>
      <w:proofErr w:type="spellEnd"/>
      <w:r w:rsidRPr="00CC240D">
        <w:rPr>
          <w:rFonts w:ascii="Times New Roman" w:eastAsia="Times New Roman" w:hAnsi="Times New Roman" w:cs="Times New Roman"/>
          <w:sz w:val="24"/>
          <w:szCs w:val="24"/>
          <w:lang w:val="x-none" w:eastAsia="bg-BG"/>
        </w:rPr>
        <w:t xml:space="preserve"> с посочените в офертата му подизпълнители.</w:t>
      </w:r>
      <w:r w:rsidRPr="00CC240D">
        <w:rPr>
          <w:rFonts w:ascii="Times New Roman" w:eastAsia="Times New Roman" w:hAnsi="Times New Roman" w:cs="Times New Roman"/>
          <w:sz w:val="24"/>
          <w:szCs w:val="24"/>
          <w:lang w:eastAsia="bg-BG"/>
        </w:rPr>
        <w:t xml:space="preserve"> </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Чл.10</w:t>
      </w:r>
      <w:r w:rsidRPr="00CC240D">
        <w:rPr>
          <w:rFonts w:ascii="Times New Roman" w:eastAsia="Times New Roman" w:hAnsi="Times New Roman" w:cs="Times New Roman"/>
          <w:sz w:val="24"/>
          <w:szCs w:val="24"/>
        </w:rPr>
        <w:t>. Възложителят се задължава:</w:t>
      </w:r>
    </w:p>
    <w:p w:rsidR="00D4455E" w:rsidRPr="00CC240D" w:rsidRDefault="00D4455E" w:rsidP="00D4455E">
      <w:pPr>
        <w:spacing w:after="0"/>
        <w:ind w:firstLine="708"/>
        <w:jc w:val="both"/>
        <w:rPr>
          <w:rFonts w:ascii="Times New Roman" w:eastAsia="Times New Roman" w:hAnsi="Times New Roman" w:cs="Times New Roman"/>
          <w:color w:val="000000"/>
          <w:sz w:val="24"/>
          <w:szCs w:val="24"/>
        </w:rPr>
      </w:pPr>
      <w:r w:rsidRPr="00CC240D">
        <w:rPr>
          <w:rFonts w:ascii="Times New Roman" w:eastAsia="Times New Roman" w:hAnsi="Times New Roman" w:cs="Times New Roman"/>
          <w:b/>
          <w:bCs/>
          <w:color w:val="000000"/>
          <w:sz w:val="24"/>
          <w:szCs w:val="24"/>
        </w:rPr>
        <w:t>(1)</w:t>
      </w:r>
      <w:r w:rsidRPr="00CC240D">
        <w:rPr>
          <w:rFonts w:ascii="Times New Roman" w:eastAsia="Times New Roman" w:hAnsi="Times New Roman" w:cs="Times New Roman"/>
          <w:color w:val="000000"/>
          <w:sz w:val="24"/>
          <w:szCs w:val="24"/>
        </w:rPr>
        <w:t xml:space="preserve"> Да окаже необходимото съдействие на Изпълнителя за изпълнение на договора.</w:t>
      </w:r>
    </w:p>
    <w:p w:rsidR="00D4455E" w:rsidRPr="00CC240D" w:rsidRDefault="00D4455E" w:rsidP="00D4455E">
      <w:pPr>
        <w:spacing w:after="0"/>
        <w:ind w:firstLine="720"/>
        <w:jc w:val="both"/>
        <w:rPr>
          <w:rFonts w:ascii="Times New Roman" w:eastAsia="Times New Roman" w:hAnsi="Times New Roman" w:cs="Times New Roman"/>
          <w:color w:val="000000"/>
          <w:sz w:val="24"/>
          <w:szCs w:val="24"/>
        </w:rPr>
      </w:pPr>
      <w:r w:rsidRPr="00CC240D">
        <w:rPr>
          <w:rFonts w:ascii="Times New Roman" w:eastAsia="Times New Roman" w:hAnsi="Times New Roman" w:cs="Times New Roman"/>
          <w:b/>
          <w:bCs/>
          <w:color w:val="000000"/>
          <w:spacing w:val="-3"/>
          <w:sz w:val="24"/>
          <w:szCs w:val="24"/>
        </w:rPr>
        <w:t>(2)</w:t>
      </w:r>
      <w:r w:rsidRPr="00CC240D">
        <w:rPr>
          <w:rFonts w:ascii="Times New Roman" w:eastAsia="Times New Roman" w:hAnsi="Times New Roman" w:cs="Times New Roman"/>
          <w:color w:val="000000"/>
          <w:spacing w:val="-3"/>
          <w:sz w:val="24"/>
          <w:szCs w:val="24"/>
        </w:rPr>
        <w:t xml:space="preserve"> Да предоставя необходимата информация и документация.</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(3)</w:t>
      </w:r>
      <w:r w:rsidRPr="00CC240D">
        <w:rPr>
          <w:rFonts w:ascii="Times New Roman" w:eastAsia="Times New Roman" w:hAnsi="Times New Roman" w:cs="Times New Roman"/>
          <w:sz w:val="24"/>
          <w:szCs w:val="24"/>
        </w:rPr>
        <w:t xml:space="preserve"> Да заплати стойността на договора по начин, съгласно Раздел </w:t>
      </w:r>
      <w:r w:rsidRPr="00CC240D">
        <w:rPr>
          <w:rFonts w:ascii="Times New Roman" w:eastAsia="Times New Roman" w:hAnsi="Times New Roman" w:cs="Times New Roman"/>
          <w:bCs/>
          <w:sz w:val="24"/>
          <w:szCs w:val="24"/>
        </w:rPr>
        <w:t>ІІІ „Цени и начин</w:t>
      </w:r>
      <w:r w:rsidRPr="00CC240D">
        <w:rPr>
          <w:rFonts w:ascii="Times New Roman" w:eastAsia="Times New Roman" w:hAnsi="Times New Roman" w:cs="Times New Roman"/>
          <w:sz w:val="24"/>
          <w:szCs w:val="24"/>
        </w:rPr>
        <w:t xml:space="preserve"> на плащане“ от настоящия договор.</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(4)</w:t>
      </w:r>
      <w:r w:rsidRPr="00CC240D">
        <w:rPr>
          <w:rFonts w:ascii="Times New Roman" w:eastAsia="Times New Roman" w:hAnsi="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(5)</w:t>
      </w:r>
      <w:r w:rsidRPr="00CC240D">
        <w:rPr>
          <w:rFonts w:ascii="Times New Roman" w:eastAsia="Times New Roman" w:hAnsi="Times New Roman" w:cs="Times New Roman"/>
          <w:sz w:val="24"/>
          <w:szCs w:val="24"/>
        </w:rPr>
        <w:t xml:space="preserve"> Да уведомява Изпълнителя писмено в петдневен срок след установяване на появили се в гаранционния срок дефекти.</w:t>
      </w:r>
    </w:p>
    <w:p w:rsidR="00D4455E" w:rsidRPr="00CC240D" w:rsidRDefault="00D4455E" w:rsidP="00D4455E">
      <w:pPr>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(6)</w:t>
      </w:r>
      <w:r w:rsidRPr="00CC240D">
        <w:rPr>
          <w:rFonts w:ascii="Times New Roman" w:eastAsia="Times New Roman" w:hAnsi="Times New Roman" w:cs="Times New Roman"/>
          <w:sz w:val="24"/>
          <w:szCs w:val="24"/>
        </w:rPr>
        <w:t xml:space="preserve"> Да приеме, провери и ако е необходимо коригира протоколите за установяване на изпълнените строително-монтажни работи, </w:t>
      </w:r>
      <w:r w:rsidRPr="00CC240D">
        <w:rPr>
          <w:rFonts w:ascii="Times New Roman" w:eastAsia="Times New Roman" w:hAnsi="Times New Roman" w:cs="Times New Roman"/>
          <w:color w:val="000000"/>
          <w:sz w:val="24"/>
          <w:szCs w:val="24"/>
        </w:rPr>
        <w:t>строителни книжа и разплащателни документи</w:t>
      </w:r>
      <w:r w:rsidRPr="00CC240D">
        <w:rPr>
          <w:rFonts w:ascii="Times New Roman" w:eastAsia="Times New Roman" w:hAnsi="Times New Roman" w:cs="Times New Roman"/>
          <w:sz w:val="24"/>
          <w:szCs w:val="24"/>
        </w:rPr>
        <w:t>.</w:t>
      </w:r>
    </w:p>
    <w:p w:rsidR="00D4455E" w:rsidRPr="00CC240D" w:rsidRDefault="00D4455E" w:rsidP="00D4455E">
      <w:pPr>
        <w:spacing w:after="0"/>
        <w:ind w:firstLine="708"/>
        <w:jc w:val="both"/>
        <w:rPr>
          <w:rFonts w:ascii="Times New Roman" w:eastAsia="Times New Roman" w:hAnsi="Times New Roman" w:cs="Times New Roman"/>
          <w:color w:val="FF0000"/>
          <w:sz w:val="24"/>
          <w:szCs w:val="24"/>
          <w:lang w:eastAsia="bg-BG"/>
        </w:rPr>
      </w:pPr>
      <w:r w:rsidRPr="00CC240D">
        <w:rPr>
          <w:rFonts w:ascii="Times New Roman" w:eastAsia="Times New Roman" w:hAnsi="Times New Roman" w:cs="Times New Roman"/>
          <w:b/>
          <w:bCs/>
          <w:color w:val="000000"/>
          <w:sz w:val="24"/>
          <w:szCs w:val="24"/>
          <w:lang w:eastAsia="bg-BG"/>
        </w:rPr>
        <w:t>(7)</w:t>
      </w:r>
      <w:r w:rsidRPr="00CC240D">
        <w:rPr>
          <w:rFonts w:ascii="Times New Roman" w:eastAsia="Times New Roman" w:hAnsi="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CC240D">
        <w:rPr>
          <w:rFonts w:ascii="Times New Roman" w:eastAsia="Times New Roman" w:hAnsi="Times New Roman" w:cs="Times New Roman"/>
          <w:sz w:val="24"/>
          <w:szCs w:val="24"/>
          <w:lang w:eastAsia="bg-BG"/>
        </w:rPr>
        <w:t xml:space="preserve">съставяне на констативен протокол за установяване годността за ползване на изпълнените строително-монтажни работи, подписан от </w:t>
      </w:r>
      <w:r w:rsidRPr="00CC240D">
        <w:rPr>
          <w:rFonts w:ascii="Times New Roman" w:eastAsia="Times New Roman" w:hAnsi="Times New Roman" w:cs="Times New Roman"/>
          <w:sz w:val="24"/>
          <w:szCs w:val="24"/>
        </w:rPr>
        <w:t xml:space="preserve">представителите на Изпълнителя, Възложителя и </w:t>
      </w:r>
      <w:r w:rsidRPr="00CC240D">
        <w:rPr>
          <w:rFonts w:ascii="Times New Roman" w:eastAsia="Times New Roman" w:hAnsi="Times New Roman" w:cs="Times New Roman"/>
          <w:noProof/>
          <w:sz w:val="24"/>
          <w:szCs w:val="24"/>
        </w:rPr>
        <w:t>Консултанта.</w:t>
      </w:r>
    </w:p>
    <w:p w:rsidR="00D4455E" w:rsidRPr="00CC240D" w:rsidRDefault="00D4455E" w:rsidP="00D4455E">
      <w:pPr>
        <w:spacing w:after="0"/>
        <w:ind w:firstLine="720"/>
        <w:jc w:val="both"/>
        <w:rPr>
          <w:rFonts w:ascii="Times New Roman" w:eastAsia="Times New Roman" w:hAnsi="Times New Roman" w:cs="Times New Roman"/>
          <w:color w:val="000000"/>
          <w:sz w:val="24"/>
          <w:szCs w:val="24"/>
        </w:rPr>
      </w:pPr>
      <w:r w:rsidRPr="00CC240D">
        <w:rPr>
          <w:rFonts w:ascii="Times New Roman" w:eastAsia="Times New Roman" w:hAnsi="Times New Roman" w:cs="Times New Roman"/>
          <w:b/>
          <w:bCs/>
          <w:color w:val="000000"/>
          <w:sz w:val="24"/>
          <w:szCs w:val="24"/>
        </w:rPr>
        <w:lastRenderedPageBreak/>
        <w:t>(8)</w:t>
      </w:r>
      <w:r w:rsidRPr="00CC240D">
        <w:rPr>
          <w:rFonts w:ascii="Times New Roman" w:eastAsia="Times New Roman" w:hAnsi="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Чл.11</w:t>
      </w:r>
      <w:r w:rsidRPr="00CC240D">
        <w:rPr>
          <w:rFonts w:ascii="Times New Roman" w:eastAsia="Times New Roman" w:hAnsi="Times New Roman" w:cs="Times New Roman"/>
          <w:sz w:val="24"/>
          <w:szCs w:val="24"/>
        </w:rPr>
        <w:t>. Възложителят не носи отговорност за действията или бездействието на Изпълнителя, в резултат на които възникнат:</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1</w:t>
      </w:r>
      <w:r w:rsidRPr="00CC240D">
        <w:rPr>
          <w:rFonts w:ascii="Times New Roman" w:eastAsia="Times New Roman" w:hAnsi="Times New Roman" w:cs="Times New Roman"/>
          <w:sz w:val="24"/>
          <w:szCs w:val="24"/>
        </w:rPr>
        <w:t>. Смърт и злополука, на което и да било физическо лице.</w:t>
      </w:r>
    </w:p>
    <w:p w:rsidR="00D4455E" w:rsidRPr="00CC240D" w:rsidRDefault="00D4455E" w:rsidP="00D4455E">
      <w:pPr>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2.</w:t>
      </w:r>
      <w:r w:rsidRPr="00CC240D">
        <w:rPr>
          <w:rFonts w:ascii="Times New Roman" w:eastAsia="Times New Roman" w:hAnsi="Times New Roman" w:cs="Times New Roman"/>
          <w:sz w:val="24"/>
          <w:szCs w:val="24"/>
        </w:rPr>
        <w:t xml:space="preserve"> Загуба или нанесена вреда на каквото и да било имущество, следствие изпълнение предмета на договора през времетраене на строително-монтажни работи.</w:t>
      </w:r>
    </w:p>
    <w:p w:rsidR="00D4455E" w:rsidRPr="00CC240D" w:rsidRDefault="00D4455E" w:rsidP="00D4455E">
      <w:pPr>
        <w:spacing w:after="0" w:line="240" w:lineRule="auto"/>
        <w:jc w:val="both"/>
        <w:rPr>
          <w:rFonts w:ascii="Times New Roman" w:eastAsia="Times New Roman" w:hAnsi="Times New Roman" w:cs="Times New Roman"/>
          <w:sz w:val="24"/>
          <w:szCs w:val="24"/>
        </w:rPr>
      </w:pPr>
    </w:p>
    <w:p w:rsidR="00D4455E" w:rsidRPr="00CC240D" w:rsidRDefault="00D4455E" w:rsidP="00D4455E">
      <w:pPr>
        <w:spacing w:after="120" w:line="240" w:lineRule="auto"/>
        <w:jc w:val="both"/>
        <w:rPr>
          <w:rFonts w:ascii="Times New Roman" w:eastAsia="Times New Roman" w:hAnsi="Times New Roman" w:cs="Times New Roman"/>
          <w:b/>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V. ПРАВА И ЗАДЪЛЖЕНИЯ НА ИЗПЪЛНИТЕЛЯ</w:t>
      </w:r>
    </w:p>
    <w:p w:rsidR="00D4455E" w:rsidRPr="00CC240D" w:rsidRDefault="00D4455E" w:rsidP="00D4455E">
      <w:pPr>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Чл.12</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sz w:val="24"/>
          <w:szCs w:val="24"/>
        </w:rPr>
        <w:t>(1)</w:t>
      </w:r>
      <w:r w:rsidRPr="00CC240D">
        <w:rPr>
          <w:rFonts w:ascii="Times New Roman" w:eastAsia="Times New Roman" w:hAnsi="Times New Roman" w:cs="Times New Roman"/>
          <w:sz w:val="24"/>
          <w:szCs w:val="24"/>
        </w:rPr>
        <w:t xml:space="preserve"> Изпълнителят се задължава:</w:t>
      </w:r>
    </w:p>
    <w:p w:rsidR="00D4455E" w:rsidRPr="00CC240D" w:rsidRDefault="00D4455E" w:rsidP="00D4455E">
      <w:pPr>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1.</w:t>
      </w:r>
      <w:r w:rsidRPr="00CC240D">
        <w:rPr>
          <w:rFonts w:ascii="Times New Roman" w:eastAsia="Times New Roman" w:hAnsi="Times New Roman" w:cs="Times New Roman"/>
          <w:sz w:val="24"/>
          <w:szCs w:val="24"/>
        </w:rPr>
        <w:t xml:space="preserve"> Да извърши качествено и в срок договорените ремонтни и строително-монтажни работи в пълния им обем, включително възникналите и доказани съгласно </w:t>
      </w:r>
      <w:r w:rsidRPr="00CC240D">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 xml:space="preserve"> </w:t>
      </w:r>
      <w:r w:rsidRPr="00CC240D">
        <w:rPr>
          <w:rFonts w:ascii="Times New Roman" w:eastAsia="Times New Roman" w:hAnsi="Times New Roman" w:cs="Times New Roman"/>
          <w:b/>
          <w:sz w:val="24"/>
          <w:szCs w:val="24"/>
        </w:rPr>
        <w:t xml:space="preserve">8 </w:t>
      </w:r>
      <w:r w:rsidRPr="00CC240D">
        <w:rPr>
          <w:rFonts w:ascii="Times New Roman" w:eastAsia="Times New Roman" w:hAnsi="Times New Roman" w:cs="Times New Roman"/>
          <w:sz w:val="24"/>
          <w:szCs w:val="24"/>
        </w:rPr>
        <w:t>непредвидени работи, като организира и координира цялостния процес, съгласно Техническата спецификация, Пълното описание на обекта на поръ</w:t>
      </w:r>
      <w:r w:rsidR="00925083">
        <w:rPr>
          <w:rFonts w:ascii="Times New Roman" w:eastAsia="Times New Roman" w:hAnsi="Times New Roman" w:cs="Times New Roman"/>
          <w:sz w:val="24"/>
          <w:szCs w:val="24"/>
        </w:rPr>
        <w:t>чката и представените П</w:t>
      </w:r>
      <w:r w:rsidRPr="00CC240D">
        <w:rPr>
          <w:rFonts w:ascii="Times New Roman" w:eastAsia="Times New Roman" w:hAnsi="Times New Roman" w:cs="Times New Roman"/>
          <w:sz w:val="24"/>
          <w:szCs w:val="24"/>
        </w:rPr>
        <w:t>редложение</w:t>
      </w:r>
      <w:r w:rsidR="00925083">
        <w:rPr>
          <w:rFonts w:ascii="Times New Roman" w:eastAsia="Times New Roman" w:hAnsi="Times New Roman" w:cs="Times New Roman"/>
          <w:sz w:val="24"/>
          <w:szCs w:val="24"/>
        </w:rPr>
        <w:t>то за изпълнение на поръчката</w:t>
      </w:r>
      <w:r w:rsidRPr="00CC240D">
        <w:rPr>
          <w:rFonts w:ascii="Times New Roman" w:eastAsia="Times New Roman" w:hAnsi="Times New Roman" w:cs="Times New Roman"/>
          <w:sz w:val="24"/>
          <w:szCs w:val="24"/>
        </w:rPr>
        <w:t xml:space="preserve"> и Ценово предложение. </w:t>
      </w:r>
    </w:p>
    <w:p w:rsidR="00D4455E" w:rsidRPr="00CC240D" w:rsidRDefault="00D4455E" w:rsidP="00D4455E">
      <w:pPr>
        <w:spacing w:after="0"/>
        <w:ind w:firstLine="720"/>
        <w:jc w:val="both"/>
        <w:rPr>
          <w:rFonts w:ascii="Times New Roman" w:eastAsia="Times New Roman" w:hAnsi="Times New Roman" w:cs="Times New Roman"/>
          <w:spacing w:val="-6"/>
          <w:sz w:val="24"/>
          <w:szCs w:val="24"/>
        </w:rPr>
      </w:pPr>
      <w:r w:rsidRPr="00CC240D">
        <w:rPr>
          <w:rFonts w:ascii="Times New Roman" w:eastAsia="Times New Roman" w:hAnsi="Times New Roman" w:cs="Times New Roman"/>
          <w:b/>
          <w:bCs/>
          <w:sz w:val="24"/>
          <w:szCs w:val="24"/>
        </w:rPr>
        <w:t>2.</w:t>
      </w:r>
      <w:r w:rsidRPr="00CC240D">
        <w:rPr>
          <w:rFonts w:ascii="Times New Roman" w:eastAsia="Times New Roman" w:hAnsi="Times New Roman" w:cs="Times New Roman"/>
          <w:sz w:val="24"/>
          <w:szCs w:val="24"/>
        </w:rPr>
        <w:t xml:space="preserve"> Д</w:t>
      </w:r>
      <w:r w:rsidRPr="00CC240D">
        <w:rPr>
          <w:rFonts w:ascii="Times New Roman" w:eastAsia="Times New Roman" w:hAnsi="Times New Roman" w:cs="Times New Roman"/>
          <w:spacing w:val="-6"/>
          <w:sz w:val="24"/>
          <w:szCs w:val="24"/>
        </w:rPr>
        <w:t>а влага при изпълнението материали и изделия, отговарящи на изискванията, подробно описани в Техническата спецификация и с</w:t>
      </w:r>
      <w:r w:rsidR="00ED571E">
        <w:rPr>
          <w:rFonts w:ascii="Times New Roman" w:eastAsia="Times New Roman" w:hAnsi="Times New Roman" w:cs="Times New Roman"/>
          <w:spacing w:val="-6"/>
          <w:sz w:val="24"/>
          <w:szCs w:val="24"/>
        </w:rPr>
        <w:t>ъгласно представеното П</w:t>
      </w:r>
      <w:r w:rsidRPr="00CC240D">
        <w:rPr>
          <w:rFonts w:ascii="Times New Roman" w:eastAsia="Times New Roman" w:hAnsi="Times New Roman" w:cs="Times New Roman"/>
          <w:spacing w:val="-6"/>
          <w:sz w:val="24"/>
          <w:szCs w:val="24"/>
        </w:rPr>
        <w:t>редложение</w:t>
      </w:r>
      <w:r w:rsidR="00ED571E">
        <w:rPr>
          <w:rFonts w:ascii="Times New Roman" w:eastAsia="Times New Roman" w:hAnsi="Times New Roman" w:cs="Times New Roman"/>
          <w:spacing w:val="-6"/>
          <w:sz w:val="24"/>
          <w:szCs w:val="24"/>
        </w:rPr>
        <w:t xml:space="preserve"> за изпълнение на поръчката</w:t>
      </w:r>
      <w:r w:rsidRPr="00CC240D">
        <w:rPr>
          <w:rFonts w:ascii="Times New Roman" w:eastAsia="Times New Roman" w:hAnsi="Times New Roman" w:cs="Times New Roman"/>
          <w:spacing w:val="-6"/>
          <w:sz w:val="24"/>
          <w:szCs w:val="24"/>
        </w:rPr>
        <w:t>.</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3.</w:t>
      </w:r>
      <w:r w:rsidRPr="00CC240D">
        <w:rPr>
          <w:rFonts w:ascii="Times New Roman" w:eastAsia="Times New Roman" w:hAnsi="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4</w:t>
      </w:r>
      <w:r w:rsidRPr="00CC240D">
        <w:rPr>
          <w:rFonts w:ascii="Times New Roman" w:eastAsia="Times New Roman" w:hAnsi="Times New Roman" w:cs="Times New Roman"/>
          <w:sz w:val="24"/>
          <w:szCs w:val="24"/>
        </w:rPr>
        <w:t xml:space="preserve">. Да спазва указанията на Възложителя по чл. 9, т. 3 от договора. </w:t>
      </w:r>
    </w:p>
    <w:p w:rsidR="00D4455E" w:rsidRPr="00CC240D" w:rsidRDefault="00D4455E" w:rsidP="00D4455E">
      <w:pPr>
        <w:tabs>
          <w:tab w:val="center" w:pos="4153"/>
          <w:tab w:val="right" w:pos="8306"/>
        </w:tabs>
        <w:spacing w:after="0"/>
        <w:ind w:firstLine="709"/>
        <w:jc w:val="both"/>
        <w:rPr>
          <w:rFonts w:ascii="Times New Roman" w:eastAsia="Times New Roman" w:hAnsi="Times New Roman" w:cs="Times New Roman"/>
          <w:spacing w:val="-6"/>
          <w:sz w:val="24"/>
          <w:szCs w:val="24"/>
        </w:rPr>
      </w:pPr>
      <w:r w:rsidRPr="00CC240D">
        <w:rPr>
          <w:rFonts w:ascii="Times New Roman" w:eastAsia="Times New Roman" w:hAnsi="Times New Roman" w:cs="Times New Roman"/>
          <w:b/>
          <w:bCs/>
          <w:sz w:val="24"/>
          <w:szCs w:val="24"/>
        </w:rPr>
        <w:tab/>
      </w:r>
      <w:r w:rsidRPr="00CC240D">
        <w:rPr>
          <w:rFonts w:ascii="Times New Roman" w:eastAsia="Times New Roman" w:hAnsi="Times New Roman" w:cs="Times New Roman"/>
          <w:b/>
          <w:bCs/>
          <w:spacing w:val="-6"/>
          <w:sz w:val="24"/>
          <w:szCs w:val="24"/>
        </w:rPr>
        <w:t>5.</w:t>
      </w:r>
      <w:r w:rsidRPr="00CC240D">
        <w:rPr>
          <w:rFonts w:ascii="Times New Roman" w:eastAsia="Times New Roman" w:hAnsi="Times New Roman" w:cs="Times New Roman"/>
          <w:spacing w:val="-6"/>
          <w:sz w:val="24"/>
          <w:szCs w:val="24"/>
        </w:rPr>
        <w:t xml:space="preserve"> </w:t>
      </w:r>
      <w:r w:rsidRPr="00CC240D">
        <w:rPr>
          <w:rFonts w:ascii="Times New Roman" w:eastAsia="Times New Roman" w:hAnsi="Times New Roman" w:cs="Times New Roman"/>
          <w:sz w:val="24"/>
          <w:szCs w:val="24"/>
        </w:rPr>
        <w:t xml:space="preserve">В 7 - дневен срок от получаване на протокола за установените </w:t>
      </w:r>
      <w:r w:rsidRPr="00CC240D">
        <w:rPr>
          <w:rFonts w:ascii="Times New Roman" w:eastAsia="Times New Roman" w:hAnsi="Times New Roman" w:cs="Times New Roman"/>
          <w:spacing w:val="-6"/>
          <w:sz w:val="24"/>
          <w:szCs w:val="24"/>
        </w:rPr>
        <w:t>недостатъци и/или несъответствия по чл. 9, т. 6 да отстрани същите за своя сметка</w:t>
      </w:r>
      <w:r w:rsidRPr="00CC240D">
        <w:rPr>
          <w:rFonts w:ascii="Times New Roman" w:eastAsia="Times New Roman" w:hAnsi="Times New Roman" w:cs="Times New Roman"/>
          <w:sz w:val="24"/>
          <w:szCs w:val="24"/>
        </w:rPr>
        <w:t>.</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6.</w:t>
      </w:r>
      <w:r w:rsidRPr="00CC240D">
        <w:rPr>
          <w:rFonts w:ascii="Times New Roman" w:eastAsia="Times New Roman" w:hAnsi="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w:t>
      </w:r>
      <w:r w:rsidRPr="00CC00C0">
        <w:rPr>
          <w:rFonts w:ascii="Times New Roman" w:eastAsia="Times New Roman" w:hAnsi="Times New Roman" w:cs="Times New Roman"/>
          <w:sz w:val="24"/>
          <w:szCs w:val="24"/>
        </w:rPr>
        <w:t>Изпълнителя,</w:t>
      </w:r>
      <w:r w:rsidRPr="00CC00C0">
        <w:rPr>
          <w:rFonts w:ascii="Times New Roman" w:eastAsia="Times New Roman" w:hAnsi="Times New Roman" w:cs="Times New Roman"/>
          <w:sz w:val="24"/>
          <w:szCs w:val="24"/>
          <w:shd w:val="clear" w:color="auto" w:fill="FFFF00"/>
        </w:rPr>
        <w:t xml:space="preserve"> </w:t>
      </w:r>
      <w:r w:rsidRPr="00CC00C0">
        <w:rPr>
          <w:rFonts w:ascii="Times New Roman" w:eastAsia="Times New Roman" w:hAnsi="Times New Roman" w:cs="Times New Roman"/>
          <w:sz w:val="24"/>
          <w:szCs w:val="24"/>
        </w:rPr>
        <w:t>Възложителя</w:t>
      </w:r>
      <w:r w:rsidRPr="00CC240D">
        <w:rPr>
          <w:rFonts w:ascii="Times New Roman" w:eastAsia="Times New Roman" w:hAnsi="Times New Roman" w:cs="Times New Roman"/>
          <w:sz w:val="24"/>
          <w:szCs w:val="24"/>
        </w:rPr>
        <w:t xml:space="preserve"> и </w:t>
      </w:r>
      <w:r w:rsidRPr="00CC240D">
        <w:rPr>
          <w:rFonts w:ascii="Times New Roman" w:eastAsia="Times New Roman" w:hAnsi="Times New Roman" w:cs="Times New Roman"/>
          <w:noProof/>
          <w:sz w:val="24"/>
          <w:szCs w:val="24"/>
        </w:rPr>
        <w:t>Консултанта за проверка</w:t>
      </w:r>
      <w:r w:rsidRPr="00CC240D">
        <w:rPr>
          <w:rFonts w:ascii="Times New Roman" w:eastAsia="Times New Roman" w:hAnsi="Times New Roman" w:cs="Times New Roman"/>
          <w:sz w:val="24"/>
          <w:szCs w:val="24"/>
        </w:rPr>
        <w:t>.</w:t>
      </w:r>
    </w:p>
    <w:p w:rsidR="00D4455E" w:rsidRPr="00CC240D" w:rsidRDefault="00D4455E" w:rsidP="00D4455E">
      <w:pPr>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 xml:space="preserve">7. </w:t>
      </w:r>
      <w:r w:rsidRPr="00CC240D">
        <w:rPr>
          <w:rFonts w:ascii="Times New Roman" w:eastAsia="Times New Roman" w:hAnsi="Times New Roman" w:cs="Times New Roman"/>
          <w:sz w:val="24"/>
          <w:szCs w:val="24"/>
        </w:rPr>
        <w:t xml:space="preserve">Да оказва съдействие и представя необходимите документи и сведения на лицата, на които е възложено упражняването на контрол и/или строителния надзор от страна на Възложителя и </w:t>
      </w:r>
      <w:r w:rsidRPr="00CC240D">
        <w:rPr>
          <w:rFonts w:ascii="Times New Roman" w:eastAsia="Times New Roman" w:hAnsi="Times New Roman" w:cs="Times New Roman"/>
          <w:noProof/>
          <w:sz w:val="24"/>
          <w:szCs w:val="24"/>
        </w:rPr>
        <w:t>Консултанта</w:t>
      </w:r>
      <w:r w:rsidRPr="00CC240D">
        <w:rPr>
          <w:rFonts w:ascii="Times New Roman" w:eastAsia="Times New Roman" w:hAnsi="Times New Roman" w:cs="Times New Roman"/>
          <w:sz w:val="24"/>
          <w:szCs w:val="24"/>
        </w:rPr>
        <w:t>.</w:t>
      </w:r>
    </w:p>
    <w:p w:rsidR="00D4455E" w:rsidRPr="00CC240D" w:rsidRDefault="00D4455E" w:rsidP="00D4455E">
      <w:pPr>
        <w:spacing w:after="0"/>
        <w:ind w:firstLine="720"/>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bCs/>
          <w:sz w:val="24"/>
          <w:szCs w:val="24"/>
          <w:lang w:eastAsia="bg-BG"/>
        </w:rPr>
        <w:t>8.</w:t>
      </w:r>
      <w:r w:rsidRPr="00CC240D">
        <w:rPr>
          <w:rFonts w:ascii="Times New Roman" w:eastAsia="Times New Roman" w:hAnsi="Times New Roman" w:cs="Times New Roman"/>
          <w:sz w:val="24"/>
          <w:szCs w:val="24"/>
          <w:lang w:eastAsia="bg-BG"/>
        </w:rPr>
        <w:t xml:space="preserve"> Да предаде на Възложителя извършените работи с констативен протокол, за установяване годността за ползване на изпълнените строително-монтажни работи, подписан от </w:t>
      </w:r>
      <w:r w:rsidRPr="00CC240D">
        <w:rPr>
          <w:rFonts w:ascii="Times New Roman" w:eastAsia="Times New Roman" w:hAnsi="Times New Roman" w:cs="Times New Roman"/>
          <w:sz w:val="24"/>
          <w:szCs w:val="24"/>
        </w:rPr>
        <w:t xml:space="preserve">представителите на Изпълнителя, Възложителя (определени по отделна заповед) и </w:t>
      </w:r>
      <w:r w:rsidRPr="00CC240D">
        <w:rPr>
          <w:rFonts w:ascii="Times New Roman" w:eastAsia="Times New Roman" w:hAnsi="Times New Roman" w:cs="Times New Roman"/>
          <w:noProof/>
          <w:sz w:val="24"/>
          <w:szCs w:val="24"/>
        </w:rPr>
        <w:t>Консултанта</w:t>
      </w:r>
      <w:r w:rsidRPr="00CC240D">
        <w:rPr>
          <w:rFonts w:ascii="Times New Roman" w:eastAsia="Times New Roman" w:hAnsi="Times New Roman" w:cs="Times New Roman"/>
          <w:sz w:val="24"/>
          <w:szCs w:val="24"/>
          <w:lang w:eastAsia="bg-BG"/>
        </w:rPr>
        <w:t xml:space="preserve">. </w:t>
      </w:r>
    </w:p>
    <w:p w:rsidR="00D4455E" w:rsidRPr="00CC240D" w:rsidRDefault="00D4455E" w:rsidP="00D4455E">
      <w:pPr>
        <w:spacing w:after="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9.</w:t>
      </w:r>
      <w:r w:rsidRPr="00CC240D">
        <w:rPr>
          <w:rFonts w:ascii="Times New Roman" w:eastAsia="Times New Roman" w:hAnsi="Times New Roman" w:cs="Times New Roman"/>
          <w:sz w:val="24"/>
          <w:szCs w:val="24"/>
        </w:rPr>
        <w:t xml:space="preserve"> При необходимост и наличие на екзекутивна документация на изпълнените СМР, да предаде същата на Възложителя. </w:t>
      </w:r>
    </w:p>
    <w:p w:rsidR="00D4455E" w:rsidRPr="00CC240D" w:rsidRDefault="00D4455E" w:rsidP="00D4455E">
      <w:pPr>
        <w:spacing w:after="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10.</w:t>
      </w:r>
      <w:r w:rsidRPr="00CC240D">
        <w:rPr>
          <w:rFonts w:ascii="Times New Roman" w:eastAsia="Times New Roman" w:hAnsi="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D4455E" w:rsidRPr="00CC240D" w:rsidRDefault="00D4455E" w:rsidP="00D4455E">
      <w:pPr>
        <w:spacing w:after="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11.</w:t>
      </w:r>
      <w:r w:rsidRPr="00CC240D">
        <w:rPr>
          <w:rFonts w:ascii="Times New Roman" w:eastAsia="Times New Roman" w:hAnsi="Times New Roman" w:cs="Times New Roman"/>
          <w:sz w:val="24"/>
          <w:szCs w:val="24"/>
        </w:rPr>
        <w:t xml:space="preserve"> Да опазва имуществото на Възложителя, до което има достъп по време на изпълнението.</w:t>
      </w:r>
    </w:p>
    <w:p w:rsidR="00D4455E" w:rsidRDefault="00D4455E" w:rsidP="00D4455E">
      <w:pPr>
        <w:tabs>
          <w:tab w:val="center" w:pos="4153"/>
          <w:tab w:val="right" w:pos="8306"/>
        </w:tabs>
        <w:spacing w:after="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12.</w:t>
      </w:r>
      <w:r w:rsidRPr="00CC240D">
        <w:rPr>
          <w:rFonts w:ascii="Times New Roman" w:eastAsia="Times New Roman" w:hAnsi="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677945" w:rsidRDefault="00677945" w:rsidP="00677945">
      <w:pPr>
        <w:widowControl w:val="0"/>
        <w:autoSpaceDE w:val="0"/>
        <w:autoSpaceDN w:val="0"/>
        <w:adjustRightInd w:val="0"/>
        <w:spacing w:after="0" w:line="240" w:lineRule="auto"/>
        <w:ind w:firstLine="709"/>
        <w:jc w:val="both"/>
        <w:rPr>
          <w:rFonts w:ascii="Times New Roman" w:hAnsi="Times New Roman"/>
          <w:sz w:val="24"/>
          <w:szCs w:val="24"/>
          <w:lang w:val="x-none"/>
        </w:rPr>
      </w:pPr>
      <w:r w:rsidRPr="00677945">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 xml:space="preserve"> </w:t>
      </w:r>
      <w:r>
        <w:rPr>
          <w:rFonts w:ascii="Times New Roman" w:hAnsi="Times New Roman"/>
          <w:sz w:val="24"/>
          <w:szCs w:val="24"/>
        </w:rPr>
        <w:t>С</w:t>
      </w:r>
      <w:r>
        <w:rPr>
          <w:rFonts w:ascii="Times New Roman" w:hAnsi="Times New Roman"/>
          <w:sz w:val="24"/>
          <w:szCs w:val="24"/>
          <w:lang w:val="x-none"/>
        </w:rPr>
        <w:t xml:space="preserve">лед сключване на договора и най-късно преди започване на изпълнението му, </w:t>
      </w:r>
      <w:r>
        <w:rPr>
          <w:rFonts w:ascii="Times New Roman" w:hAnsi="Times New Roman"/>
          <w:sz w:val="24"/>
          <w:szCs w:val="24"/>
        </w:rPr>
        <w:t>да</w:t>
      </w:r>
      <w:r>
        <w:rPr>
          <w:rFonts w:ascii="Times New Roman" w:hAnsi="Times New Roman"/>
          <w:sz w:val="24"/>
          <w:szCs w:val="24"/>
          <w:lang w:val="x-none"/>
        </w:rPr>
        <w:t xml:space="preserve"> уведом</w:t>
      </w:r>
      <w:r>
        <w:rPr>
          <w:rFonts w:ascii="Times New Roman" w:hAnsi="Times New Roman"/>
          <w:sz w:val="24"/>
          <w:szCs w:val="24"/>
        </w:rPr>
        <w:t>и</w:t>
      </w:r>
      <w:r>
        <w:rPr>
          <w:rFonts w:ascii="Times New Roman" w:hAnsi="Times New Roman"/>
          <w:sz w:val="24"/>
          <w:szCs w:val="24"/>
          <w:lang w:val="x-none"/>
        </w:rPr>
        <w:t xml:space="preserve"> </w:t>
      </w:r>
      <w:r>
        <w:rPr>
          <w:rFonts w:ascii="Times New Roman" w:hAnsi="Times New Roman"/>
          <w:sz w:val="24"/>
          <w:szCs w:val="24"/>
        </w:rPr>
        <w:t>В</w:t>
      </w:r>
      <w:proofErr w:type="spellStart"/>
      <w:r>
        <w:rPr>
          <w:rFonts w:ascii="Times New Roman" w:hAnsi="Times New Roman"/>
          <w:sz w:val="24"/>
          <w:szCs w:val="24"/>
          <w:lang w:val="x-none"/>
        </w:rPr>
        <w:t>ъзложителя</w:t>
      </w:r>
      <w:proofErr w:type="spellEnd"/>
      <w:r>
        <w:rPr>
          <w:rFonts w:ascii="Times New Roman" w:hAnsi="Times New Roman"/>
          <w:sz w:val="24"/>
          <w:szCs w:val="24"/>
          <w:lang w:val="x-none"/>
        </w:rPr>
        <w:t xml:space="preserve">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677945" w:rsidRPr="00677945" w:rsidRDefault="00677945" w:rsidP="00D4455E">
      <w:pPr>
        <w:tabs>
          <w:tab w:val="center" w:pos="4153"/>
          <w:tab w:val="right" w:pos="8306"/>
        </w:tabs>
        <w:spacing w:after="0"/>
        <w:ind w:firstLine="720"/>
        <w:jc w:val="both"/>
        <w:rPr>
          <w:rFonts w:ascii="Times New Roman" w:eastAsia="Times New Roman" w:hAnsi="Times New Roman" w:cs="Times New Roman"/>
          <w:b/>
          <w:sz w:val="24"/>
          <w:szCs w:val="24"/>
        </w:rPr>
      </w:pPr>
    </w:p>
    <w:p w:rsidR="00D4455E" w:rsidRPr="00CC240D" w:rsidRDefault="00D4455E" w:rsidP="00D4455E">
      <w:pPr>
        <w:tabs>
          <w:tab w:val="center" w:pos="4153"/>
          <w:tab w:val="right" w:pos="8306"/>
        </w:tabs>
        <w:spacing w:after="0"/>
        <w:ind w:firstLine="720"/>
        <w:jc w:val="both"/>
        <w:rPr>
          <w:rFonts w:ascii="Times New Roman" w:eastAsia="Times New Roman" w:hAnsi="Times New Roman" w:cs="Times New Roman"/>
          <w:sz w:val="24"/>
          <w:szCs w:val="24"/>
          <w:highlight w:val="yellow"/>
        </w:rPr>
      </w:pPr>
      <w:r w:rsidRPr="00CC240D">
        <w:rPr>
          <w:rFonts w:ascii="Times New Roman" w:eastAsia="Times New Roman" w:hAnsi="Times New Roman" w:cs="Times New Roman"/>
          <w:b/>
          <w:bCs/>
          <w:sz w:val="24"/>
          <w:szCs w:val="24"/>
        </w:rPr>
        <w:lastRenderedPageBreak/>
        <w:t xml:space="preserve">(2)  </w:t>
      </w:r>
      <w:r w:rsidRPr="00CC240D">
        <w:rPr>
          <w:rFonts w:ascii="Times New Roman" w:eastAsia="Times New Roman" w:hAnsi="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D4455E" w:rsidRPr="00CC240D" w:rsidRDefault="00D4455E" w:rsidP="00D4455E">
      <w:pPr>
        <w:spacing w:after="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(3)</w:t>
      </w:r>
      <w:r w:rsidRPr="00CC240D">
        <w:rPr>
          <w:rFonts w:ascii="Times New Roman" w:eastAsia="Times New Roman" w:hAnsi="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D4455E" w:rsidRPr="00CC240D" w:rsidRDefault="00D4455E" w:rsidP="00D4455E">
      <w:pPr>
        <w:spacing w:after="0"/>
        <w:ind w:firstLine="720"/>
        <w:jc w:val="both"/>
        <w:rPr>
          <w:rFonts w:ascii="Times New Roman" w:eastAsia="Times New Roman" w:hAnsi="Times New Roman" w:cs="Times New Roman"/>
          <w:sz w:val="24"/>
          <w:szCs w:val="24"/>
        </w:rPr>
      </w:pPr>
      <w:r w:rsidRPr="00F1737B">
        <w:rPr>
          <w:rFonts w:ascii="Times New Roman" w:eastAsia="Times New Roman" w:hAnsi="Times New Roman" w:cs="Times New Roman"/>
          <w:b/>
          <w:bCs/>
          <w:sz w:val="24"/>
          <w:szCs w:val="24"/>
        </w:rPr>
        <w:t>(4)</w:t>
      </w:r>
      <w:r w:rsidRPr="00F1737B">
        <w:rPr>
          <w:rFonts w:ascii="Times New Roman" w:eastAsia="Times New Roman" w:hAnsi="Times New Roman" w:cs="Times New Roman"/>
          <w:sz w:val="24"/>
          <w:szCs w:val="24"/>
        </w:rPr>
        <w:t xml:space="preserve"> При промяна в обстоятелствата по чл. </w:t>
      </w:r>
      <w:r w:rsidR="00E717A5" w:rsidRPr="00F1737B">
        <w:rPr>
          <w:rFonts w:ascii="Times New Roman" w:hAnsi="Times New Roman"/>
          <w:sz w:val="24"/>
          <w:szCs w:val="24"/>
          <w:lang w:val="x-none"/>
        </w:rPr>
        <w:t>54, ал. 1, т. 1 – 5 и 7</w:t>
      </w:r>
      <w:r w:rsidRPr="00F1737B">
        <w:rPr>
          <w:rFonts w:ascii="Times New Roman" w:eastAsia="Times New Roman" w:hAnsi="Times New Roman" w:cs="Times New Roman"/>
          <w:sz w:val="24"/>
          <w:szCs w:val="24"/>
        </w:rPr>
        <w:t xml:space="preserve"> от Закона за обществените поръчки Изпълнителят се задъ</w:t>
      </w:r>
      <w:r w:rsidR="00E717A5" w:rsidRPr="00F1737B">
        <w:rPr>
          <w:rFonts w:ascii="Times New Roman" w:eastAsia="Times New Roman" w:hAnsi="Times New Roman" w:cs="Times New Roman"/>
          <w:sz w:val="24"/>
          <w:szCs w:val="24"/>
        </w:rPr>
        <w:t xml:space="preserve">лжава </w:t>
      </w:r>
      <w:r w:rsidR="00D56C67" w:rsidRPr="00F1737B">
        <w:rPr>
          <w:rFonts w:ascii="Times New Roman" w:hAnsi="Times New Roman"/>
          <w:sz w:val="24"/>
          <w:szCs w:val="24"/>
          <w:lang w:val="x-none"/>
        </w:rPr>
        <w:t>да уведомят писмено възложителя в 3-дневен срок</w:t>
      </w:r>
      <w:r w:rsidR="00D56C67" w:rsidRPr="00F1737B">
        <w:rPr>
          <w:rFonts w:ascii="Times New Roman" w:eastAsia="Times New Roman" w:hAnsi="Times New Roman" w:cs="Times New Roman"/>
          <w:sz w:val="24"/>
          <w:szCs w:val="24"/>
        </w:rPr>
        <w:t xml:space="preserve"> Възложителя </w:t>
      </w:r>
      <w:r w:rsidRPr="00F1737B">
        <w:rPr>
          <w:rFonts w:ascii="Times New Roman" w:eastAsia="Times New Roman" w:hAnsi="Times New Roman" w:cs="Times New Roman"/>
          <w:sz w:val="24"/>
          <w:szCs w:val="24"/>
        </w:rPr>
        <w:t>от настъпване на промяната.</w:t>
      </w:r>
    </w:p>
    <w:p w:rsidR="00D4455E" w:rsidRPr="00CC240D" w:rsidRDefault="00D4455E" w:rsidP="00D4455E">
      <w:pPr>
        <w:spacing w:after="0"/>
        <w:ind w:firstLine="720"/>
        <w:jc w:val="both"/>
        <w:rPr>
          <w:rFonts w:ascii="Times New Roman" w:eastAsia="Times New Roman" w:hAnsi="Times New Roman" w:cs="Times New Roman"/>
          <w:sz w:val="24"/>
          <w:szCs w:val="24"/>
        </w:rPr>
      </w:pPr>
    </w:p>
    <w:p w:rsidR="00D4455E" w:rsidRPr="00CC240D" w:rsidRDefault="00D4455E" w:rsidP="00D4455E">
      <w:pPr>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Чл.13</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sz w:val="24"/>
          <w:szCs w:val="24"/>
        </w:rPr>
        <w:t>(1)</w:t>
      </w:r>
      <w:r w:rsidRPr="00CC240D">
        <w:rPr>
          <w:rFonts w:ascii="Times New Roman" w:eastAsia="Times New Roman" w:hAnsi="Times New Roman" w:cs="Times New Roman"/>
          <w:sz w:val="24"/>
          <w:szCs w:val="24"/>
        </w:rPr>
        <w:t xml:space="preserve"> Изпълнителят по време на извършване изпълнение на ремонтните и строително-монтажните работи по изпълнение на настоящия договор е длъжен да не допуска повреди или разрушаване на имуществото на Възложителя в района на учебния център, в който се намира обекта.</w:t>
      </w:r>
    </w:p>
    <w:p w:rsidR="00D4455E" w:rsidRPr="00CC240D" w:rsidRDefault="00D4455E" w:rsidP="00D4455E">
      <w:pPr>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(2)</w:t>
      </w:r>
      <w:r w:rsidRPr="00CC240D">
        <w:rPr>
          <w:rFonts w:ascii="Times New Roman" w:eastAsia="Times New Roman" w:hAnsi="Times New Roman" w:cs="Times New Roman"/>
          <w:sz w:val="24"/>
          <w:szCs w:val="24"/>
        </w:rPr>
        <w:t xml:space="preserve"> В случай, че по своя вина Изпълнителят причини щети, то възстановяването им е за негова сметка.</w:t>
      </w:r>
    </w:p>
    <w:p w:rsidR="00D4455E" w:rsidRPr="00CC240D" w:rsidRDefault="00D4455E" w:rsidP="00D4455E">
      <w:pPr>
        <w:spacing w:after="0" w:line="240" w:lineRule="auto"/>
        <w:jc w:val="both"/>
        <w:rPr>
          <w:rFonts w:ascii="Times New Roman" w:eastAsia="Times New Roman" w:hAnsi="Times New Roman" w:cs="Times New Roman"/>
          <w:sz w:val="24"/>
          <w:szCs w:val="24"/>
        </w:rPr>
      </w:pPr>
    </w:p>
    <w:p w:rsidR="00D4455E" w:rsidRPr="00CC240D" w:rsidRDefault="00D4455E" w:rsidP="00D4455E">
      <w:pPr>
        <w:spacing w:after="0" w:line="240" w:lineRule="auto"/>
        <w:jc w:val="both"/>
        <w:rPr>
          <w:rFonts w:ascii="Times New Roman" w:eastAsia="Times New Roman" w:hAnsi="Times New Roman" w:cs="Times New Roman"/>
          <w:b/>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sz w:val="24"/>
          <w:szCs w:val="24"/>
        </w:rPr>
        <w:t>VІ. ГАРАНЦИИ. ГАРАНЦИОННИ СРОКОВЕ</w:t>
      </w:r>
    </w:p>
    <w:p w:rsidR="00D4455E" w:rsidRPr="00CC240D" w:rsidRDefault="00D4455E" w:rsidP="00D4455E">
      <w:pPr>
        <w:spacing w:after="0" w:line="240" w:lineRule="auto"/>
        <w:jc w:val="both"/>
        <w:rPr>
          <w:rFonts w:ascii="Times New Roman" w:eastAsia="Times New Roman" w:hAnsi="Times New Roman" w:cs="Times New Roman"/>
          <w:b/>
          <w:sz w:val="24"/>
          <w:szCs w:val="24"/>
        </w:rPr>
      </w:pPr>
    </w:p>
    <w:p w:rsidR="00D4455E" w:rsidRPr="00CC240D" w:rsidRDefault="00D4455E" w:rsidP="00D4455E">
      <w:pPr>
        <w:spacing w:after="120"/>
        <w:ind w:firstLine="709"/>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rPr>
        <w:t>Чл.14. (1)</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D4455E" w:rsidRPr="00CC240D" w:rsidRDefault="00D4455E" w:rsidP="00D4455E">
      <w:pPr>
        <w:spacing w:after="120"/>
        <w:ind w:firstLine="709"/>
        <w:jc w:val="both"/>
        <w:rPr>
          <w:rFonts w:ascii="Times New Roman" w:eastAsia="Times New Roman" w:hAnsi="Times New Roman" w:cs="Times New Roman"/>
          <w:sz w:val="24"/>
          <w:szCs w:val="24"/>
          <w:lang w:eastAsia="bg-BG"/>
        </w:rPr>
      </w:pPr>
      <w:r w:rsidRPr="00CC240D">
        <w:rPr>
          <w:rFonts w:ascii="Times New Roman" w:eastAsia="Times New Roman" w:hAnsi="Times New Roman" w:cs="Times New Roman"/>
          <w:b/>
          <w:sz w:val="24"/>
          <w:szCs w:val="24"/>
          <w:lang w:eastAsia="bg-BG"/>
        </w:rPr>
        <w:t>(2)</w:t>
      </w:r>
      <w:r w:rsidRPr="00CC240D">
        <w:rPr>
          <w:rFonts w:ascii="Times New Roman" w:eastAsia="Times New Roman" w:hAnsi="Times New Roman" w:cs="Times New Roman"/>
          <w:b/>
          <w:bCs/>
          <w:sz w:val="24"/>
          <w:szCs w:val="24"/>
          <w:lang w:eastAsia="bg-BG"/>
        </w:rPr>
        <w:t xml:space="preserve"> </w:t>
      </w:r>
      <w:r w:rsidRPr="00CC240D">
        <w:rPr>
          <w:rFonts w:ascii="Times New Roman" w:eastAsia="Times New Roman" w:hAnsi="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D4455E" w:rsidRPr="00E4534C" w:rsidRDefault="00D4455E" w:rsidP="00D4455E">
      <w:pPr>
        <w:spacing w:after="120"/>
        <w:ind w:firstLine="709"/>
        <w:jc w:val="both"/>
        <w:rPr>
          <w:rFonts w:ascii="Times New Roman" w:hAnsi="Times New Roman" w:cs="Times New Roman"/>
          <w:bCs/>
          <w:sz w:val="24"/>
          <w:szCs w:val="24"/>
          <w:lang w:eastAsia="bg-BG"/>
        </w:rPr>
      </w:pPr>
      <w:r w:rsidRPr="00E4534C">
        <w:rPr>
          <w:rFonts w:ascii="Times New Roman" w:eastAsia="Times New Roman" w:hAnsi="Times New Roman" w:cs="Times New Roman"/>
          <w:b/>
          <w:bCs/>
          <w:sz w:val="24"/>
          <w:szCs w:val="24"/>
          <w:lang w:eastAsia="bg-BG"/>
        </w:rPr>
        <w:t xml:space="preserve">Чл.15. </w:t>
      </w:r>
      <w:r w:rsidRPr="00E4534C">
        <w:rPr>
          <w:rFonts w:ascii="Times New Roman" w:hAnsi="Times New Roman" w:cs="Times New Roman"/>
          <w:b/>
          <w:bCs/>
          <w:sz w:val="24"/>
          <w:szCs w:val="24"/>
          <w:lang w:eastAsia="bg-BG"/>
        </w:rPr>
        <w:t xml:space="preserve">(1)  ИЗПЪЛНИТЕЛЯТ </w:t>
      </w:r>
      <w:r w:rsidRPr="00E4534C">
        <w:rPr>
          <w:rFonts w:ascii="Times New Roman" w:hAnsi="Times New Roman" w:cs="Times New Roman"/>
          <w:bCs/>
          <w:sz w:val="24"/>
          <w:szCs w:val="24"/>
          <w:lang w:eastAsia="bg-BG"/>
        </w:rPr>
        <w:t xml:space="preserve">представя при подписването на договора гаранция за изпълнение на настоящия договор - парична сума, преведена по банкова сметка на ПРБ BG 37 BNBG 9661 3300 1391 01, BIC  код  -  BNBGBGSD, БНБ – Централно управление, или безусловна и неотменима банкова гаранция за изпълнение на настоящия договор в оригинал, издадена от банка в полза на </w:t>
      </w:r>
      <w:r w:rsidRPr="00E4534C">
        <w:rPr>
          <w:rFonts w:ascii="Times New Roman" w:eastAsia="Times New Roman" w:hAnsi="Times New Roman" w:cs="Times New Roman"/>
          <w:b/>
          <w:bCs/>
          <w:sz w:val="24"/>
          <w:szCs w:val="24"/>
          <w:lang w:eastAsia="bg-BG"/>
        </w:rPr>
        <w:t>ВЪЗЛОЖИТЕЛЯ</w:t>
      </w:r>
      <w:r w:rsidR="00D142A9" w:rsidRPr="00E4534C">
        <w:rPr>
          <w:rFonts w:ascii="Times New Roman" w:eastAsia="Times New Roman" w:hAnsi="Times New Roman" w:cs="Times New Roman"/>
          <w:b/>
          <w:bCs/>
          <w:sz w:val="24"/>
          <w:szCs w:val="24"/>
          <w:lang w:eastAsia="bg-BG"/>
        </w:rPr>
        <w:t xml:space="preserve">, или </w:t>
      </w:r>
      <w:r w:rsidR="00D142A9" w:rsidRPr="00E4534C">
        <w:rPr>
          <w:rFonts w:ascii="Times New Roman" w:eastAsia="Times New Roman" w:hAnsi="Times New Roman" w:cs="Times New Roman"/>
          <w:color w:val="000000"/>
          <w:sz w:val="24"/>
          <w:szCs w:val="24"/>
          <w:lang w:eastAsia="bg-BG"/>
        </w:rPr>
        <w:t>застраховка (застрахователна полица), която обезпечава изпълнението чрез покритие на отговорността на изпълнителя</w:t>
      </w:r>
      <w:r w:rsidRPr="00E4534C">
        <w:rPr>
          <w:rFonts w:ascii="Times New Roman" w:hAnsi="Times New Roman" w:cs="Times New Roman"/>
          <w:bCs/>
          <w:sz w:val="24"/>
          <w:szCs w:val="24"/>
          <w:lang w:eastAsia="bg-BG"/>
        </w:rPr>
        <w:t xml:space="preserve">. </w:t>
      </w:r>
    </w:p>
    <w:p w:rsidR="00D4455E" w:rsidRPr="00CC240D" w:rsidRDefault="00D4455E" w:rsidP="00D4455E">
      <w:pPr>
        <w:spacing w:after="120"/>
        <w:ind w:firstLine="709"/>
        <w:jc w:val="both"/>
        <w:rPr>
          <w:rFonts w:ascii="Times New Roman" w:hAnsi="Times New Roman" w:cs="Times New Roman"/>
          <w:bCs/>
          <w:sz w:val="24"/>
          <w:szCs w:val="24"/>
          <w:lang w:eastAsia="bg-BG"/>
        </w:rPr>
      </w:pPr>
      <w:r w:rsidRPr="00E717A5">
        <w:rPr>
          <w:rFonts w:ascii="Times New Roman" w:hAnsi="Times New Roman" w:cs="Times New Roman"/>
          <w:b/>
          <w:bCs/>
          <w:sz w:val="24"/>
          <w:szCs w:val="24"/>
          <w:lang w:eastAsia="bg-BG"/>
        </w:rPr>
        <w:t>(2)</w:t>
      </w:r>
      <w:r w:rsidRPr="00E717A5">
        <w:rPr>
          <w:rFonts w:ascii="Times New Roman" w:hAnsi="Times New Roman" w:cs="Times New Roman"/>
          <w:bCs/>
          <w:sz w:val="24"/>
          <w:szCs w:val="24"/>
          <w:lang w:eastAsia="bg-BG"/>
        </w:rPr>
        <w:t xml:space="preserve"> Размерът на гаранцията по ал. 1 за изпълнение е 5 % от стойността на настоящия договор, без включен ДДС, и е със срок на валидност от подписване на договора до 60 дни от изтичане на срока за изпълнение на </w:t>
      </w:r>
      <w:r w:rsidR="00603FE6" w:rsidRPr="00E717A5">
        <w:rPr>
          <w:rFonts w:ascii="Times New Roman" w:hAnsi="Times New Roman" w:cs="Times New Roman"/>
          <w:bCs/>
          <w:sz w:val="24"/>
          <w:szCs w:val="24"/>
          <w:lang w:eastAsia="bg-BG"/>
        </w:rPr>
        <w:t>дейностите съгласно П</w:t>
      </w:r>
      <w:r w:rsidRPr="00E717A5">
        <w:rPr>
          <w:rFonts w:ascii="Times New Roman" w:hAnsi="Times New Roman" w:cs="Times New Roman"/>
          <w:bCs/>
          <w:sz w:val="24"/>
          <w:szCs w:val="24"/>
          <w:lang w:eastAsia="bg-BG"/>
        </w:rPr>
        <w:t>редложение</w:t>
      </w:r>
      <w:r w:rsidR="00603FE6" w:rsidRPr="00E717A5">
        <w:rPr>
          <w:rFonts w:ascii="Times New Roman" w:hAnsi="Times New Roman" w:cs="Times New Roman"/>
          <w:bCs/>
          <w:sz w:val="24"/>
          <w:szCs w:val="24"/>
          <w:lang w:eastAsia="bg-BG"/>
        </w:rPr>
        <w:t>то за изпълнение на поръчката</w:t>
      </w:r>
      <w:r w:rsidRPr="00E717A5">
        <w:rPr>
          <w:rFonts w:ascii="Times New Roman" w:hAnsi="Times New Roman" w:cs="Times New Roman"/>
          <w:bCs/>
          <w:sz w:val="24"/>
          <w:szCs w:val="24"/>
          <w:lang w:eastAsia="bg-BG"/>
        </w:rPr>
        <w:t xml:space="preserve"> на </w:t>
      </w:r>
      <w:r w:rsidRPr="00E717A5">
        <w:rPr>
          <w:rFonts w:ascii="Times New Roman" w:hAnsi="Times New Roman" w:cs="Times New Roman"/>
          <w:b/>
          <w:bCs/>
          <w:sz w:val="24"/>
          <w:szCs w:val="24"/>
          <w:lang w:eastAsia="bg-BG"/>
        </w:rPr>
        <w:t>ИЗПЪЛНИТЕЛЯ</w:t>
      </w:r>
      <w:r w:rsidRPr="00E717A5">
        <w:rPr>
          <w:rFonts w:ascii="Times New Roman" w:hAnsi="Times New Roman" w:cs="Times New Roman"/>
          <w:bCs/>
          <w:sz w:val="24"/>
          <w:szCs w:val="24"/>
          <w:lang w:eastAsia="bg-BG"/>
        </w:rPr>
        <w:t>.</w:t>
      </w:r>
    </w:p>
    <w:p w:rsidR="00D4455E" w:rsidRPr="007821E0" w:rsidRDefault="00D4455E" w:rsidP="00D4455E">
      <w:pPr>
        <w:spacing w:after="120"/>
        <w:ind w:firstLine="709"/>
        <w:jc w:val="both"/>
        <w:rPr>
          <w:rFonts w:ascii="Times New Roman" w:eastAsia="Times New Roman" w:hAnsi="Times New Roman" w:cs="Times New Roman"/>
          <w:bCs/>
          <w:sz w:val="24"/>
          <w:szCs w:val="24"/>
          <w:lang w:eastAsia="bg-BG"/>
        </w:rPr>
      </w:pPr>
      <w:r w:rsidRPr="00CC240D">
        <w:rPr>
          <w:rFonts w:ascii="Times New Roman" w:eastAsia="Times New Roman" w:hAnsi="Times New Roman" w:cs="Times New Roman"/>
          <w:b/>
          <w:bCs/>
          <w:sz w:val="24"/>
          <w:szCs w:val="24"/>
          <w:lang w:eastAsia="bg-BG"/>
        </w:rPr>
        <w:t>(</w:t>
      </w:r>
      <w:r w:rsidRPr="007821E0">
        <w:rPr>
          <w:rFonts w:ascii="Times New Roman" w:eastAsia="Times New Roman" w:hAnsi="Times New Roman" w:cs="Times New Roman"/>
          <w:b/>
          <w:bCs/>
          <w:sz w:val="24"/>
          <w:szCs w:val="24"/>
          <w:lang w:eastAsia="bg-BG"/>
        </w:rPr>
        <w:t>3)</w:t>
      </w:r>
      <w:r w:rsidRPr="007821E0">
        <w:rPr>
          <w:rFonts w:ascii="Times New Roman" w:eastAsia="Times New Roman" w:hAnsi="Times New Roman" w:cs="Times New Roman"/>
          <w:bCs/>
          <w:sz w:val="24"/>
          <w:szCs w:val="24"/>
          <w:lang w:eastAsia="bg-BG"/>
        </w:rPr>
        <w:t xml:space="preserve"> </w:t>
      </w:r>
      <w:r w:rsidRPr="007821E0">
        <w:rPr>
          <w:rFonts w:ascii="Times New Roman" w:eastAsia="Times New Roman" w:hAnsi="Times New Roman" w:cs="Times New Roman"/>
          <w:b/>
          <w:bCs/>
          <w:sz w:val="24"/>
          <w:szCs w:val="24"/>
          <w:lang w:eastAsia="bg-BG"/>
        </w:rPr>
        <w:t>ИЗПЪЛНИТЕЛЯТ</w:t>
      </w:r>
      <w:r w:rsidRPr="007821E0">
        <w:rPr>
          <w:rFonts w:ascii="Times New Roman" w:eastAsia="Times New Roman" w:hAnsi="Times New Roman" w:cs="Times New Roman"/>
          <w:bCs/>
          <w:sz w:val="24"/>
          <w:szCs w:val="24"/>
          <w:lang w:eastAsia="bg-BG"/>
        </w:rPr>
        <w:t xml:space="preserve"> се задължава да поддържа актуална валидността на гаранцията за изпълнение на договора при удължаване на срока за изпълнение на поръ</w:t>
      </w:r>
      <w:r w:rsidR="00301609" w:rsidRPr="007821E0">
        <w:rPr>
          <w:rFonts w:ascii="Times New Roman" w:eastAsia="Times New Roman" w:hAnsi="Times New Roman" w:cs="Times New Roman"/>
          <w:bCs/>
          <w:sz w:val="24"/>
          <w:szCs w:val="24"/>
          <w:lang w:eastAsia="bg-BG"/>
        </w:rPr>
        <w:t>чката.</w:t>
      </w:r>
    </w:p>
    <w:p w:rsidR="00D4455E" w:rsidRPr="00CC240D" w:rsidRDefault="00D4455E" w:rsidP="00D4455E">
      <w:pPr>
        <w:spacing w:after="120"/>
        <w:ind w:firstLine="709"/>
        <w:jc w:val="both"/>
        <w:rPr>
          <w:rFonts w:ascii="Times New Roman" w:eastAsia="Times New Roman" w:hAnsi="Times New Roman" w:cs="Times New Roman"/>
          <w:bCs/>
          <w:sz w:val="24"/>
          <w:szCs w:val="24"/>
          <w:lang w:eastAsia="bg-BG"/>
        </w:rPr>
      </w:pPr>
      <w:r w:rsidRPr="00CC240D">
        <w:rPr>
          <w:rFonts w:ascii="Times New Roman" w:eastAsia="Times New Roman" w:hAnsi="Times New Roman" w:cs="Times New Roman"/>
          <w:b/>
          <w:bCs/>
          <w:sz w:val="24"/>
          <w:szCs w:val="24"/>
          <w:lang w:val="ru-RU" w:eastAsia="bg-BG"/>
        </w:rPr>
        <w:t xml:space="preserve">(4) </w:t>
      </w:r>
      <w:r w:rsidRPr="00CC240D">
        <w:rPr>
          <w:rFonts w:ascii="Times New Roman" w:eastAsia="Times New Roman" w:hAnsi="Times New Roman" w:cs="Times New Roman"/>
          <w:b/>
          <w:bCs/>
          <w:sz w:val="24"/>
          <w:szCs w:val="24"/>
          <w:lang w:eastAsia="bg-BG"/>
        </w:rPr>
        <w:t>ВЪЗЛОЖИТЕЛЯТ</w:t>
      </w:r>
      <w:r w:rsidRPr="00CC240D">
        <w:rPr>
          <w:rFonts w:ascii="Times New Roman" w:eastAsia="Times New Roman" w:hAnsi="Times New Roman" w:cs="Times New Roman"/>
          <w:bCs/>
          <w:sz w:val="24"/>
          <w:szCs w:val="24"/>
          <w:lang w:eastAsia="bg-BG"/>
        </w:rPr>
        <w:t xml:space="preserve"> освобождава гаранцията за изпълнение в срок от 20 </w:t>
      </w:r>
      <w:r w:rsidRPr="00CC240D">
        <w:rPr>
          <w:rFonts w:ascii="Times New Roman" w:eastAsia="Times New Roman" w:hAnsi="Times New Roman" w:cs="Times New Roman"/>
          <w:bCs/>
          <w:sz w:val="24"/>
          <w:szCs w:val="24"/>
          <w:lang w:val="ru-RU" w:eastAsia="bg-BG"/>
        </w:rPr>
        <w:t>(</w:t>
      </w:r>
      <w:r w:rsidRPr="00CC240D">
        <w:rPr>
          <w:rFonts w:ascii="Times New Roman" w:eastAsia="Times New Roman" w:hAnsi="Times New Roman" w:cs="Times New Roman"/>
          <w:bCs/>
          <w:sz w:val="24"/>
          <w:szCs w:val="24"/>
          <w:lang w:eastAsia="bg-BG"/>
        </w:rPr>
        <w:t>двадесет</w:t>
      </w:r>
      <w:r w:rsidRPr="00CC240D">
        <w:rPr>
          <w:rFonts w:ascii="Times New Roman" w:eastAsia="Times New Roman" w:hAnsi="Times New Roman" w:cs="Times New Roman"/>
          <w:bCs/>
          <w:sz w:val="24"/>
          <w:szCs w:val="24"/>
          <w:lang w:val="ru-RU" w:eastAsia="bg-BG"/>
        </w:rPr>
        <w:t>)</w:t>
      </w:r>
      <w:r w:rsidRPr="00CC240D">
        <w:rPr>
          <w:rFonts w:ascii="Times New Roman" w:eastAsia="Times New Roman" w:hAnsi="Times New Roman" w:cs="Times New Roman"/>
          <w:bCs/>
          <w:sz w:val="24"/>
          <w:szCs w:val="24"/>
          <w:lang w:eastAsia="bg-BG"/>
        </w:rPr>
        <w:t xml:space="preserve"> работни дни след съставяне на констативен протокол за установяване годността за ползване на изпълнените строително-монтажни работи, подписан от Възложителя, Изпълнителя и Консултанта, представяне на обобщен протокол (бивш </w:t>
      </w:r>
      <w:proofErr w:type="spellStart"/>
      <w:r w:rsidRPr="00CC240D">
        <w:rPr>
          <w:rFonts w:ascii="Times New Roman" w:eastAsia="Times New Roman" w:hAnsi="Times New Roman" w:cs="Times New Roman"/>
          <w:bCs/>
          <w:sz w:val="24"/>
          <w:szCs w:val="24"/>
          <w:lang w:eastAsia="bg-BG"/>
        </w:rPr>
        <w:t>обр</w:t>
      </w:r>
      <w:proofErr w:type="spellEnd"/>
      <w:r w:rsidRPr="00CC240D">
        <w:rPr>
          <w:rFonts w:ascii="Times New Roman" w:eastAsia="Times New Roman" w:hAnsi="Times New Roman" w:cs="Times New Roman"/>
          <w:bCs/>
          <w:sz w:val="24"/>
          <w:szCs w:val="24"/>
          <w:lang w:eastAsia="bg-BG"/>
        </w:rPr>
        <w:t>. № 19) и оригинална фактура.</w:t>
      </w:r>
    </w:p>
    <w:p w:rsidR="00D4455E" w:rsidRPr="00CC240D" w:rsidRDefault="00D4455E" w:rsidP="00D4455E">
      <w:pPr>
        <w:spacing w:after="120"/>
        <w:ind w:firstLine="709"/>
        <w:jc w:val="both"/>
        <w:rPr>
          <w:rFonts w:ascii="Times New Roman" w:eastAsia="Times New Roman" w:hAnsi="Times New Roman" w:cs="Times New Roman"/>
          <w:bCs/>
          <w:sz w:val="24"/>
          <w:szCs w:val="24"/>
          <w:lang w:eastAsia="bg-BG"/>
        </w:rPr>
      </w:pPr>
      <w:r w:rsidRPr="00CC240D">
        <w:rPr>
          <w:rFonts w:ascii="Times New Roman" w:eastAsia="Times New Roman" w:hAnsi="Times New Roman" w:cs="Times New Roman"/>
          <w:b/>
          <w:bCs/>
          <w:sz w:val="24"/>
          <w:szCs w:val="24"/>
          <w:lang w:val="ru-RU" w:eastAsia="bg-BG"/>
        </w:rPr>
        <w:t xml:space="preserve"> (5) </w:t>
      </w:r>
      <w:r w:rsidRPr="00CC240D">
        <w:rPr>
          <w:rFonts w:ascii="Times New Roman" w:eastAsia="Times New Roman" w:hAnsi="Times New Roman" w:cs="Times New Roman"/>
          <w:b/>
          <w:bCs/>
          <w:sz w:val="24"/>
          <w:szCs w:val="24"/>
          <w:lang w:eastAsia="bg-BG"/>
        </w:rPr>
        <w:t xml:space="preserve">ВЪЗЛОЖИТЕЛЯТ </w:t>
      </w:r>
      <w:r w:rsidRPr="00CC240D">
        <w:rPr>
          <w:rFonts w:ascii="Times New Roman" w:eastAsia="Times New Roman" w:hAnsi="Times New Roman" w:cs="Times New Roman"/>
          <w:bCs/>
          <w:sz w:val="24"/>
          <w:szCs w:val="24"/>
          <w:lang w:eastAsia="bg-BG"/>
        </w:rPr>
        <w:t xml:space="preserve">задържа гаранцията за изпълнение при неизпълнение на което и да е от задълженията по договора от страна на </w:t>
      </w:r>
      <w:r w:rsidRPr="00CC240D">
        <w:rPr>
          <w:rFonts w:ascii="Times New Roman" w:eastAsia="Times New Roman" w:hAnsi="Times New Roman" w:cs="Times New Roman"/>
          <w:b/>
          <w:bCs/>
          <w:sz w:val="24"/>
          <w:szCs w:val="24"/>
          <w:lang w:eastAsia="bg-BG"/>
        </w:rPr>
        <w:t>ИЗПЪЛНИТЕЛЯ</w:t>
      </w:r>
      <w:r w:rsidRPr="00CC240D">
        <w:rPr>
          <w:rFonts w:ascii="Times New Roman" w:eastAsia="Times New Roman" w:hAnsi="Times New Roman" w:cs="Times New Roman"/>
          <w:bCs/>
          <w:sz w:val="24"/>
          <w:szCs w:val="24"/>
          <w:lang w:eastAsia="bg-BG"/>
        </w:rPr>
        <w:t>.</w:t>
      </w:r>
    </w:p>
    <w:p w:rsidR="00D4455E" w:rsidRPr="00CC240D" w:rsidRDefault="00D4455E" w:rsidP="00D4455E">
      <w:pPr>
        <w:spacing w:after="120"/>
        <w:ind w:firstLine="709"/>
        <w:jc w:val="both"/>
        <w:rPr>
          <w:rFonts w:ascii="Times New Roman" w:eastAsia="Times New Roman" w:hAnsi="Times New Roman" w:cs="Times New Roman"/>
          <w:bCs/>
          <w:sz w:val="24"/>
          <w:szCs w:val="24"/>
          <w:lang w:eastAsia="bg-BG"/>
        </w:rPr>
      </w:pPr>
      <w:r w:rsidRPr="00CC240D">
        <w:rPr>
          <w:rFonts w:ascii="Times New Roman" w:eastAsia="Times New Roman" w:hAnsi="Times New Roman" w:cs="Times New Roman"/>
          <w:b/>
          <w:bCs/>
          <w:sz w:val="24"/>
          <w:szCs w:val="24"/>
          <w:lang w:val="ru-RU" w:eastAsia="bg-BG"/>
        </w:rPr>
        <w:lastRenderedPageBreak/>
        <w:t xml:space="preserve">(6) </w:t>
      </w:r>
      <w:r w:rsidRPr="00CC240D">
        <w:rPr>
          <w:rFonts w:ascii="Times New Roman" w:eastAsia="Times New Roman" w:hAnsi="Times New Roman" w:cs="Times New Roman"/>
          <w:b/>
          <w:bCs/>
          <w:sz w:val="24"/>
          <w:szCs w:val="24"/>
          <w:lang w:eastAsia="bg-BG"/>
        </w:rPr>
        <w:t>ВЪЗЛОЖИТЕЛЯТ</w:t>
      </w:r>
      <w:r w:rsidRPr="00CC240D">
        <w:rPr>
          <w:rFonts w:ascii="Times New Roman" w:eastAsia="Times New Roman" w:hAnsi="Times New Roman" w:cs="Times New Roman"/>
          <w:bCs/>
          <w:sz w:val="24"/>
          <w:szCs w:val="24"/>
          <w:lang w:eastAsia="bg-BG"/>
        </w:rPr>
        <w:t xml:space="preserve">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Гаранцията се задържа до окончателното решаване на спора.</w:t>
      </w:r>
    </w:p>
    <w:p w:rsidR="00D4455E" w:rsidRPr="00CC240D" w:rsidRDefault="00D4455E" w:rsidP="00D4455E">
      <w:pPr>
        <w:spacing w:after="0"/>
        <w:ind w:firstLine="709"/>
        <w:jc w:val="both"/>
        <w:rPr>
          <w:rFonts w:ascii="Times New Roman" w:eastAsia="Times New Roman" w:hAnsi="Times New Roman" w:cs="Times New Roman"/>
          <w:spacing w:val="1"/>
          <w:sz w:val="24"/>
          <w:szCs w:val="24"/>
        </w:rPr>
      </w:pPr>
      <w:r w:rsidRPr="00CC240D">
        <w:rPr>
          <w:rFonts w:ascii="Times New Roman" w:eastAsia="Times New Roman" w:hAnsi="Times New Roman" w:cs="Times New Roman"/>
          <w:b/>
          <w:bCs/>
          <w:sz w:val="24"/>
          <w:szCs w:val="24"/>
        </w:rPr>
        <w:t>Чл.16.</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bCs/>
          <w:spacing w:val="1"/>
          <w:sz w:val="24"/>
          <w:szCs w:val="24"/>
        </w:rPr>
        <w:t>(1)</w:t>
      </w:r>
      <w:r w:rsidRPr="00CC240D">
        <w:rPr>
          <w:rFonts w:ascii="Times New Roman" w:eastAsia="Times New Roman" w:hAnsi="Times New Roman" w:cs="Times New Roman"/>
          <w:spacing w:val="1"/>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15 от настоящия договор.</w:t>
      </w:r>
    </w:p>
    <w:p w:rsidR="00D4455E" w:rsidRPr="00CC240D" w:rsidRDefault="00D4455E" w:rsidP="00D4455E">
      <w:pPr>
        <w:shd w:val="clear" w:color="auto" w:fill="FFFFFF"/>
        <w:tabs>
          <w:tab w:val="left" w:leader="dot" w:pos="-142"/>
        </w:tabs>
        <w:spacing w:after="0"/>
        <w:jc w:val="both"/>
        <w:rPr>
          <w:rFonts w:ascii="Times New Roman" w:eastAsia="Times New Roman" w:hAnsi="Times New Roman" w:cs="Times New Roman"/>
          <w:spacing w:val="1"/>
          <w:sz w:val="24"/>
          <w:szCs w:val="24"/>
        </w:rPr>
      </w:pPr>
      <w:r w:rsidRPr="00CC240D">
        <w:rPr>
          <w:rFonts w:ascii="Times New Roman" w:eastAsia="Times New Roman" w:hAnsi="Times New Roman" w:cs="Times New Roman"/>
          <w:spacing w:val="1"/>
          <w:sz w:val="24"/>
          <w:szCs w:val="24"/>
        </w:rPr>
        <w:tab/>
      </w:r>
      <w:r w:rsidRPr="00CC240D">
        <w:rPr>
          <w:rFonts w:ascii="Times New Roman" w:eastAsia="Times New Roman" w:hAnsi="Times New Roman" w:cs="Times New Roman"/>
          <w:b/>
          <w:bCs/>
          <w:spacing w:val="1"/>
          <w:sz w:val="24"/>
          <w:szCs w:val="24"/>
        </w:rPr>
        <w:t>(2)</w:t>
      </w:r>
      <w:r w:rsidRPr="00CC240D">
        <w:rPr>
          <w:rFonts w:ascii="Times New Roman" w:eastAsia="Times New Roman" w:hAnsi="Times New Roman" w:cs="Times New Roman"/>
          <w:spacing w:val="1"/>
          <w:sz w:val="24"/>
          <w:szCs w:val="24"/>
        </w:rPr>
        <w:t xml:space="preserve"> За появилите се в гаранционния срок дефекти и недостатъци Възложителят уведомява писмено Изпълнителя.</w:t>
      </w:r>
    </w:p>
    <w:p w:rsidR="00D4455E" w:rsidRPr="00CC240D" w:rsidRDefault="00D4455E" w:rsidP="00D4455E">
      <w:pPr>
        <w:shd w:val="clear" w:color="auto" w:fill="FFFFFF"/>
        <w:tabs>
          <w:tab w:val="left" w:leader="dot" w:pos="-142"/>
        </w:tabs>
        <w:spacing w:after="120"/>
        <w:jc w:val="both"/>
        <w:rPr>
          <w:rFonts w:ascii="Times New Roman" w:eastAsia="Times New Roman" w:hAnsi="Times New Roman" w:cs="Times New Roman"/>
          <w:spacing w:val="1"/>
          <w:sz w:val="24"/>
          <w:szCs w:val="24"/>
        </w:rPr>
      </w:pPr>
      <w:r w:rsidRPr="00CC240D">
        <w:rPr>
          <w:rFonts w:ascii="Times New Roman" w:eastAsia="Times New Roman" w:hAnsi="Times New Roman" w:cs="Times New Roman"/>
          <w:spacing w:val="1"/>
          <w:sz w:val="24"/>
          <w:szCs w:val="24"/>
        </w:rPr>
        <w:tab/>
      </w:r>
      <w:r w:rsidRPr="00CC240D">
        <w:rPr>
          <w:rFonts w:ascii="Times New Roman" w:eastAsia="Times New Roman" w:hAnsi="Times New Roman" w:cs="Times New Roman"/>
          <w:b/>
          <w:bCs/>
          <w:spacing w:val="1"/>
          <w:sz w:val="24"/>
          <w:szCs w:val="24"/>
        </w:rPr>
        <w:t>(3)</w:t>
      </w:r>
      <w:r w:rsidRPr="00CC240D">
        <w:rPr>
          <w:rFonts w:ascii="Times New Roman" w:eastAsia="Times New Roman" w:hAnsi="Times New Roman" w:cs="Times New Roman"/>
          <w:spacing w:val="1"/>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D4455E" w:rsidRPr="00CC240D" w:rsidRDefault="00D4455E" w:rsidP="00D4455E">
      <w:pPr>
        <w:shd w:val="clear" w:color="auto" w:fill="FFFFFF"/>
        <w:tabs>
          <w:tab w:val="left" w:leader="dot" w:pos="-142"/>
        </w:tabs>
        <w:spacing w:after="120" w:line="240" w:lineRule="auto"/>
        <w:jc w:val="both"/>
        <w:rPr>
          <w:rFonts w:ascii="Times New Roman" w:eastAsia="Times New Roman" w:hAnsi="Times New Roman" w:cs="Times New Roman"/>
          <w:spacing w:val="1"/>
          <w:sz w:val="24"/>
          <w:szCs w:val="24"/>
        </w:rPr>
      </w:pPr>
      <w:r w:rsidRPr="00CC240D">
        <w:rPr>
          <w:rFonts w:ascii="Times New Roman" w:eastAsia="Times New Roman" w:hAnsi="Times New Roman" w:cs="Times New Roman"/>
          <w:spacing w:val="1"/>
          <w:sz w:val="24"/>
          <w:szCs w:val="24"/>
        </w:rPr>
        <w:tab/>
      </w:r>
      <w:r w:rsidRPr="00CC240D">
        <w:rPr>
          <w:rFonts w:ascii="Times New Roman" w:eastAsia="Times New Roman" w:hAnsi="Times New Roman" w:cs="Times New Roman"/>
          <w:b/>
          <w:bCs/>
          <w:sz w:val="24"/>
          <w:szCs w:val="24"/>
        </w:rPr>
        <w:t>Чл.17.</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spacing w:val="1"/>
          <w:sz w:val="24"/>
          <w:szCs w:val="24"/>
        </w:rPr>
        <w:t>След изтичане на срока по чл. 16, ал. 3,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D4455E" w:rsidRPr="00CC240D" w:rsidRDefault="00D4455E" w:rsidP="00D4455E">
      <w:pPr>
        <w:spacing w:after="0" w:line="240" w:lineRule="auto"/>
        <w:jc w:val="both"/>
        <w:rPr>
          <w:rFonts w:ascii="Times New Roman" w:eastAsia="Times New Roman" w:hAnsi="Times New Roman" w:cs="Times New Roman"/>
          <w:sz w:val="24"/>
          <w:szCs w:val="24"/>
        </w:rPr>
      </w:pPr>
    </w:p>
    <w:p w:rsidR="00D4455E" w:rsidRPr="00CC240D" w:rsidRDefault="00D4455E" w:rsidP="00D4455E">
      <w:pPr>
        <w:spacing w:after="0" w:line="240" w:lineRule="auto"/>
        <w:jc w:val="both"/>
        <w:rPr>
          <w:rFonts w:ascii="Times New Roman" w:eastAsia="Times New Roman" w:hAnsi="Times New Roman" w:cs="Times New Roman"/>
          <w:sz w:val="24"/>
          <w:szCs w:val="24"/>
        </w:rPr>
      </w:pPr>
    </w:p>
    <w:p w:rsidR="00D4455E" w:rsidRPr="00CC240D" w:rsidRDefault="00D4455E" w:rsidP="00D4455E">
      <w:pPr>
        <w:spacing w:after="120" w:line="240" w:lineRule="auto"/>
        <w:ind w:firstLine="720"/>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VІІ. ОТГОВОРНОСТ НА СТРАНИТЕ, СПОРОВЕ, САНКЦИИ</w:t>
      </w:r>
    </w:p>
    <w:p w:rsidR="00D4455E" w:rsidRPr="00CC240D" w:rsidRDefault="00D4455E" w:rsidP="00D4455E">
      <w:pPr>
        <w:spacing w:after="0"/>
        <w:ind w:firstLine="68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 xml:space="preserve">Чл.18 </w:t>
      </w: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bCs/>
          <w:sz w:val="24"/>
          <w:szCs w:val="24"/>
        </w:rPr>
        <w:t xml:space="preserve">(1) </w:t>
      </w:r>
      <w:r w:rsidRPr="00CC240D">
        <w:rPr>
          <w:rFonts w:ascii="Times New Roman" w:eastAsia="Times New Roman" w:hAnsi="Times New Roman" w:cs="Times New Roman"/>
          <w:sz w:val="24"/>
          <w:szCs w:val="24"/>
        </w:rPr>
        <w:t>При забава на изпълнението на СМР по чл. 2, ал. 1 от договора, 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до завършване на обекта, но не повече от 10 % от стойността по чл. 3 на договора.</w:t>
      </w:r>
    </w:p>
    <w:p w:rsidR="00D4455E" w:rsidRPr="00CC240D" w:rsidRDefault="00D4455E" w:rsidP="00D4455E">
      <w:pPr>
        <w:tabs>
          <w:tab w:val="left" w:pos="0"/>
        </w:tabs>
        <w:spacing w:after="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w:t>
      </w:r>
      <w:r w:rsidRPr="00CC240D">
        <w:rPr>
          <w:rFonts w:ascii="Times New Roman" w:eastAsia="Times New Roman" w:hAnsi="Times New Roman" w:cs="Times New Roman"/>
          <w:b/>
          <w:sz w:val="24"/>
          <w:szCs w:val="24"/>
        </w:rPr>
        <w:t>2)</w:t>
      </w:r>
      <w:r w:rsidRPr="00CC240D">
        <w:rPr>
          <w:rFonts w:ascii="Times New Roman" w:eastAsia="Times New Roman" w:hAnsi="Times New Roman" w:cs="Times New Roman"/>
          <w:sz w:val="24"/>
          <w:szCs w:val="24"/>
        </w:rPr>
        <w:t xml:space="preserve"> Забавата по ал. 1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D4455E" w:rsidRPr="00CC240D" w:rsidRDefault="00D4455E" w:rsidP="00D4455E">
      <w:pPr>
        <w:tabs>
          <w:tab w:val="left" w:pos="0"/>
        </w:tabs>
        <w:spacing w:after="12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Чл.19.</w:t>
      </w:r>
      <w:r w:rsidRPr="00CC240D">
        <w:rPr>
          <w:rFonts w:ascii="Times New Roman" w:eastAsia="Times New Roman" w:hAnsi="Times New Roman" w:cs="Times New Roman"/>
          <w:sz w:val="24"/>
          <w:szCs w:val="24"/>
        </w:rPr>
        <w:t xml:space="preserve"> В случай на увреждане по вина на Изпълнителя на съществуващи съоръжения и комуникации, разходите по тяхното възстановяването са за негова сметка.</w:t>
      </w:r>
    </w:p>
    <w:p w:rsidR="00D4455E" w:rsidRPr="00CC240D" w:rsidRDefault="00D4455E" w:rsidP="00D44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ab/>
        <w:t xml:space="preserve">Чл.20. (1) </w:t>
      </w:r>
      <w:r w:rsidRPr="00CC240D">
        <w:rPr>
          <w:rFonts w:ascii="Times New Roman" w:eastAsia="Times New Roman" w:hAnsi="Times New Roman" w:cs="Times New Roman"/>
          <w:sz w:val="24"/>
          <w:szCs w:val="24"/>
        </w:rPr>
        <w:t>При пълно неизпълнение на задълженията от Изпълнителя с повече от 15 (петнадесет) календарни дни, при системно неизпълнение (три или повече пъти) на някои от задълженията на същия по раздел V „Права и задължения на Изпълнителя” или при констатиране на неизпълнение на задължения от Изпълнителя в същия срок от последната проверка на Възложителя, последният има право да прекрати действието на договора. В този случай Изпълнителят дължи неустойка в размер на 5 % от сумата по чл. 3 от договора.</w:t>
      </w:r>
    </w:p>
    <w:p w:rsidR="00D4455E" w:rsidRPr="00CC240D" w:rsidRDefault="00D4455E" w:rsidP="00D4455E">
      <w:pPr>
        <w:tabs>
          <w:tab w:val="center" w:pos="682"/>
          <w:tab w:val="left" w:pos="720"/>
          <w:tab w:val="center" w:pos="4153"/>
          <w:tab w:val="right" w:pos="8306"/>
        </w:tabs>
        <w:spacing w:after="0"/>
        <w:ind w:firstLine="68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bCs/>
          <w:sz w:val="24"/>
          <w:szCs w:val="24"/>
        </w:rPr>
        <w:t>(2)</w:t>
      </w:r>
      <w:r w:rsidRPr="00CC240D">
        <w:rPr>
          <w:rFonts w:ascii="Times New Roman" w:eastAsia="Times New Roman" w:hAnsi="Times New Roman" w:cs="Times New Roman"/>
          <w:sz w:val="24"/>
          <w:szCs w:val="24"/>
        </w:rPr>
        <w:t xml:space="preserve"> Констатациите по ал. 1 се установяват с констативен протокол от упълномощеното/</w:t>
      </w:r>
      <w:proofErr w:type="spellStart"/>
      <w:r w:rsidRPr="00CC240D">
        <w:rPr>
          <w:rFonts w:ascii="Times New Roman" w:eastAsia="Times New Roman" w:hAnsi="Times New Roman" w:cs="Times New Roman"/>
          <w:sz w:val="24"/>
          <w:szCs w:val="24"/>
        </w:rPr>
        <w:t>ите</w:t>
      </w:r>
      <w:proofErr w:type="spellEnd"/>
      <w:r w:rsidRPr="00CC240D">
        <w:rPr>
          <w:rFonts w:ascii="Times New Roman" w:eastAsia="Times New Roman" w:hAnsi="Times New Roman" w:cs="Times New Roman"/>
          <w:sz w:val="24"/>
          <w:szCs w:val="24"/>
        </w:rPr>
        <w:t xml:space="preserve"> от Възложителя лице/а. Копие от протокола се предава на Изпълнителя и Консултанта.</w:t>
      </w:r>
    </w:p>
    <w:p w:rsidR="00D4455E" w:rsidRPr="00CC240D" w:rsidRDefault="00D4455E" w:rsidP="00D4455E">
      <w:pPr>
        <w:tabs>
          <w:tab w:val="left" w:pos="0"/>
        </w:tabs>
        <w:spacing w:after="12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 xml:space="preserve">Чл. 21. </w:t>
      </w:r>
      <w:r w:rsidRPr="00CC240D">
        <w:rPr>
          <w:rFonts w:ascii="Times New Roman" w:eastAsia="Times New Roman" w:hAnsi="Times New Roman" w:cs="Times New Roman"/>
          <w:sz w:val="24"/>
          <w:szCs w:val="24"/>
        </w:rPr>
        <w:t>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D4455E" w:rsidRPr="00CC240D" w:rsidRDefault="00D4455E" w:rsidP="00D4455E">
      <w:pPr>
        <w:spacing w:after="0" w:line="240" w:lineRule="auto"/>
        <w:jc w:val="both"/>
        <w:rPr>
          <w:rFonts w:ascii="Times New Roman" w:eastAsia="Times New Roman" w:hAnsi="Times New Roman" w:cs="Times New Roman"/>
          <w:sz w:val="24"/>
          <w:szCs w:val="24"/>
        </w:rPr>
      </w:pPr>
      <w:r w:rsidRPr="00CC240D" w:rsidDel="00A13E9D">
        <w:rPr>
          <w:rFonts w:ascii="Times New Roman" w:eastAsia="Times New Roman" w:hAnsi="Times New Roman" w:cs="Times New Roman"/>
          <w:b/>
          <w:bCs/>
          <w:sz w:val="24"/>
          <w:szCs w:val="24"/>
        </w:rPr>
        <w:t xml:space="preserve"> </w:t>
      </w:r>
      <w:r w:rsidRPr="00CC240D">
        <w:rPr>
          <w:rFonts w:ascii="Times New Roman" w:eastAsia="Times New Roman" w:hAnsi="Times New Roman" w:cs="Times New Roman"/>
          <w:sz w:val="24"/>
          <w:szCs w:val="24"/>
        </w:rPr>
        <w:tab/>
      </w:r>
    </w:p>
    <w:p w:rsidR="00D4455E" w:rsidRPr="00CC240D" w:rsidRDefault="00D4455E" w:rsidP="00D4455E">
      <w:pPr>
        <w:spacing w:after="120" w:line="240" w:lineRule="auto"/>
        <w:ind w:firstLine="709"/>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VІІІ. БЕЗОПАСНОСТ И ЗДРАВЕ ПРИ РАБОТА</w:t>
      </w:r>
    </w:p>
    <w:p w:rsidR="00D4455E" w:rsidRPr="00CC240D" w:rsidRDefault="00D4455E" w:rsidP="00D4455E">
      <w:pPr>
        <w:tabs>
          <w:tab w:val="left" w:pos="1464"/>
          <w:tab w:val="num" w:pos="2924"/>
        </w:tabs>
        <w:spacing w:after="120"/>
        <w:ind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b/>
          <w:sz w:val="24"/>
          <w:szCs w:val="24"/>
        </w:rPr>
        <w:t>Чл.22</w:t>
      </w:r>
      <w:r w:rsidRPr="00CC240D">
        <w:rPr>
          <w:rFonts w:ascii="Times New Roman" w:eastAsia="Times New Roman" w:hAnsi="Times New Roman" w:cs="Times New Roman"/>
          <w:noProof/>
          <w:sz w:val="24"/>
          <w:szCs w:val="24"/>
        </w:rPr>
        <w:t xml:space="preserve"> </w:t>
      </w:r>
      <w:r w:rsidRPr="00CC240D">
        <w:rPr>
          <w:rFonts w:ascii="Times New Roman" w:eastAsia="Times New Roman" w:hAnsi="Times New Roman" w:cs="Times New Roman"/>
          <w:b/>
          <w:noProof/>
          <w:sz w:val="24"/>
          <w:szCs w:val="24"/>
        </w:rPr>
        <w:t xml:space="preserve">(1) </w:t>
      </w:r>
      <w:r w:rsidRPr="00CC240D">
        <w:rPr>
          <w:rFonts w:ascii="Times New Roman" w:eastAsia="Times New Roman" w:hAnsi="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lastRenderedPageBreak/>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noProof/>
          <w:sz w:val="24"/>
          <w:szCs w:val="24"/>
        </w:rPr>
        <w:t xml:space="preserve">да спазва Наредба </w:t>
      </w:r>
      <w:r w:rsidRPr="00CC240D">
        <w:rPr>
          <w:rFonts w:ascii="Times New Roman" w:eastAsia="Times New Roman" w:hAnsi="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CC240D">
        <w:rPr>
          <w:rFonts w:ascii="Times New Roman" w:eastAsia="Times New Roman" w:hAnsi="Times New Roman" w:cs="Times New Roman"/>
          <w:sz w:val="24"/>
          <w:szCs w:val="24"/>
        </w:rPr>
        <w:t>Обн</w:t>
      </w:r>
      <w:proofErr w:type="spellEnd"/>
      <w:r w:rsidRPr="00CC240D">
        <w:rPr>
          <w:rFonts w:ascii="Times New Roman" w:eastAsia="Times New Roman" w:hAnsi="Times New Roman" w:cs="Times New Roman"/>
          <w:sz w:val="24"/>
          <w:szCs w:val="24"/>
        </w:rPr>
        <w:t>., ДВ, бр. 102 от 22.12.2009 г., в сила от 1.01.2010 г.)</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при наличие на Подизпълнители, Из</w:t>
      </w:r>
      <w:r w:rsidR="007B35F4">
        <w:rPr>
          <w:rFonts w:ascii="Times New Roman" w:eastAsia="Times New Roman" w:hAnsi="Times New Roman" w:cs="Times New Roman"/>
          <w:noProof/>
          <w:sz w:val="24"/>
          <w:szCs w:val="24"/>
        </w:rPr>
        <w:t>пълнителят</w:t>
      </w:r>
      <w:r w:rsidRPr="00CC240D">
        <w:rPr>
          <w:rFonts w:ascii="Times New Roman" w:eastAsia="Times New Roman" w:hAnsi="Times New Roman" w:cs="Times New Roman"/>
          <w:noProof/>
          <w:sz w:val="24"/>
          <w:szCs w:val="24"/>
        </w:rPr>
        <w:t xml:space="preserve"> поема изпълнението от произтичащите от това задължения.</w:t>
      </w:r>
      <w:r w:rsidR="007B35F4" w:rsidRPr="007B35F4">
        <w:rPr>
          <w:rFonts w:ascii="Times New Roman" w:hAnsi="Times New Roman"/>
          <w:sz w:val="24"/>
          <w:szCs w:val="24"/>
          <w:lang w:val="x-none"/>
        </w:rPr>
        <w:t xml:space="preserve"> </w:t>
      </w:r>
      <w:r w:rsidR="007B35F4">
        <w:rPr>
          <w:rFonts w:ascii="Times New Roman" w:hAnsi="Times New Roman"/>
          <w:sz w:val="24"/>
          <w:szCs w:val="24"/>
          <w:lang w:val="x-non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D4455E" w:rsidRPr="00CC240D" w:rsidRDefault="00D4455E" w:rsidP="00ED4882">
      <w:pPr>
        <w:numPr>
          <w:ilvl w:val="0"/>
          <w:numId w:val="5"/>
        </w:numPr>
        <w:tabs>
          <w:tab w:val="left" w:pos="0"/>
        </w:tabs>
        <w:spacing w:after="0"/>
        <w:ind w:left="0"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D4455E" w:rsidRPr="00CC240D" w:rsidRDefault="00D4455E" w:rsidP="00D4455E">
      <w:pPr>
        <w:tabs>
          <w:tab w:val="left" w:pos="720"/>
        </w:tabs>
        <w:spacing w:after="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ab/>
      </w:r>
      <w:r w:rsidRPr="00CC240D">
        <w:rPr>
          <w:rFonts w:ascii="Times New Roman" w:eastAsia="Times New Roman" w:hAnsi="Times New Roman" w:cs="Times New Roman"/>
          <w:b/>
          <w:noProof/>
          <w:sz w:val="24"/>
          <w:szCs w:val="24"/>
        </w:rPr>
        <w:t>(2)</w:t>
      </w:r>
      <w:r w:rsidRPr="00CC240D">
        <w:rPr>
          <w:rFonts w:ascii="Times New Roman" w:eastAsia="Times New Roman" w:hAnsi="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D4455E" w:rsidRPr="00CC240D" w:rsidRDefault="00D4455E" w:rsidP="00D4455E">
      <w:pPr>
        <w:tabs>
          <w:tab w:val="left" w:pos="720"/>
        </w:tabs>
        <w:spacing w:after="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ab/>
      </w:r>
      <w:r w:rsidRPr="00CC240D">
        <w:rPr>
          <w:rFonts w:ascii="Times New Roman" w:eastAsia="Times New Roman" w:hAnsi="Times New Roman" w:cs="Times New Roman"/>
          <w:b/>
          <w:noProof/>
          <w:sz w:val="24"/>
          <w:szCs w:val="24"/>
        </w:rPr>
        <w:t xml:space="preserve">(3) </w:t>
      </w:r>
      <w:r w:rsidRPr="00CC240D">
        <w:rPr>
          <w:rFonts w:ascii="Times New Roman" w:eastAsia="Times New Roman" w:hAnsi="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D4455E" w:rsidRPr="00CC240D" w:rsidRDefault="00D4455E" w:rsidP="00D4455E">
      <w:pPr>
        <w:tabs>
          <w:tab w:val="left" w:pos="720"/>
        </w:tabs>
        <w:spacing w:after="120"/>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noProof/>
          <w:sz w:val="24"/>
          <w:szCs w:val="24"/>
        </w:rPr>
        <w:tab/>
      </w:r>
      <w:r w:rsidRPr="00CC240D">
        <w:rPr>
          <w:rFonts w:ascii="Times New Roman" w:eastAsia="Times New Roman" w:hAnsi="Times New Roman" w:cs="Times New Roman"/>
          <w:b/>
          <w:noProof/>
          <w:sz w:val="24"/>
          <w:szCs w:val="24"/>
        </w:rPr>
        <w:t xml:space="preserve">(4) </w:t>
      </w:r>
      <w:r w:rsidRPr="00CC240D">
        <w:rPr>
          <w:rFonts w:ascii="Times New Roman" w:eastAsia="Times New Roman" w:hAnsi="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D4455E" w:rsidRPr="00CC240D" w:rsidRDefault="00D4455E" w:rsidP="00D4455E">
      <w:pPr>
        <w:tabs>
          <w:tab w:val="left" w:pos="1464"/>
          <w:tab w:val="num" w:pos="2924"/>
        </w:tabs>
        <w:spacing w:after="120"/>
        <w:ind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b/>
          <w:sz w:val="24"/>
          <w:szCs w:val="24"/>
        </w:rPr>
        <w:lastRenderedPageBreak/>
        <w:t>Чл.23</w:t>
      </w:r>
      <w:r w:rsidRPr="00CC240D">
        <w:rPr>
          <w:rFonts w:ascii="Times New Roman" w:eastAsia="Times New Roman" w:hAnsi="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D4455E" w:rsidRPr="00CC240D" w:rsidRDefault="00D4455E" w:rsidP="00D4455E">
      <w:pPr>
        <w:tabs>
          <w:tab w:val="left" w:pos="1464"/>
          <w:tab w:val="num" w:pos="2924"/>
        </w:tabs>
        <w:spacing w:after="120"/>
        <w:ind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b/>
          <w:sz w:val="24"/>
          <w:szCs w:val="24"/>
        </w:rPr>
        <w:t>Чл.24</w:t>
      </w:r>
      <w:r w:rsidRPr="00CC240D">
        <w:rPr>
          <w:rFonts w:ascii="Times New Roman" w:eastAsia="Times New Roman" w:hAnsi="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D4455E" w:rsidRPr="00CC240D" w:rsidRDefault="00D4455E" w:rsidP="00D4455E">
      <w:pPr>
        <w:tabs>
          <w:tab w:val="left" w:pos="1464"/>
          <w:tab w:val="num" w:pos="2924"/>
        </w:tabs>
        <w:spacing w:after="120"/>
        <w:ind w:firstLine="709"/>
        <w:jc w:val="both"/>
        <w:rPr>
          <w:rFonts w:ascii="Times New Roman" w:eastAsia="Times New Roman" w:hAnsi="Times New Roman" w:cs="Times New Roman"/>
          <w:noProof/>
          <w:sz w:val="24"/>
          <w:szCs w:val="24"/>
        </w:rPr>
      </w:pPr>
      <w:r w:rsidRPr="00CC240D">
        <w:rPr>
          <w:rFonts w:ascii="Times New Roman" w:eastAsia="Times New Roman" w:hAnsi="Times New Roman" w:cs="Times New Roman"/>
          <w:b/>
          <w:sz w:val="24"/>
          <w:szCs w:val="24"/>
        </w:rPr>
        <w:t>Чл.25</w:t>
      </w:r>
      <w:r w:rsidRPr="00CC240D">
        <w:rPr>
          <w:rFonts w:ascii="Times New Roman" w:eastAsia="Times New Roman" w:hAnsi="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D4455E" w:rsidRPr="00CC240D" w:rsidRDefault="00D4455E" w:rsidP="00D4455E">
      <w:pPr>
        <w:spacing w:after="0" w:line="240" w:lineRule="auto"/>
        <w:ind w:firstLine="708"/>
        <w:jc w:val="both"/>
        <w:rPr>
          <w:rFonts w:ascii="Times New Roman" w:eastAsia="Times New Roman" w:hAnsi="Times New Roman" w:cs="Times New Roman"/>
          <w:sz w:val="24"/>
          <w:szCs w:val="24"/>
        </w:rPr>
      </w:pPr>
    </w:p>
    <w:p w:rsidR="00D4455E" w:rsidRPr="00CC240D" w:rsidRDefault="00D4455E" w:rsidP="00D4455E">
      <w:pPr>
        <w:keepNext/>
        <w:spacing w:after="120" w:line="240" w:lineRule="auto"/>
        <w:ind w:firstLine="708"/>
        <w:outlineLvl w:val="2"/>
        <w:rPr>
          <w:rFonts w:ascii="Times New Roman" w:eastAsia="Times New Roman" w:hAnsi="Times New Roman" w:cs="Times New Roman"/>
          <w:b/>
          <w:bCs/>
          <w:sz w:val="24"/>
          <w:szCs w:val="24"/>
        </w:rPr>
      </w:pPr>
      <w:r w:rsidRPr="00CC240D">
        <w:rPr>
          <w:rFonts w:ascii="Times New Roman" w:eastAsia="Times New Roman" w:hAnsi="Times New Roman" w:cs="Times New Roman"/>
          <w:b/>
          <w:bCs/>
          <w:sz w:val="24"/>
          <w:szCs w:val="24"/>
        </w:rPr>
        <w:t>ІX. ФОРСМАЖОРНИ ОБСТОЯТЕЛСТВА</w:t>
      </w:r>
    </w:p>
    <w:p w:rsidR="00D4455E" w:rsidRPr="00CC240D" w:rsidRDefault="00D4455E" w:rsidP="00D4455E">
      <w:pPr>
        <w:numPr>
          <w:ilvl w:val="1"/>
          <w:numId w:val="0"/>
        </w:numPr>
        <w:spacing w:after="1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bCs/>
          <w:sz w:val="24"/>
          <w:szCs w:val="24"/>
        </w:rPr>
        <w:t>Чл.26.</w:t>
      </w:r>
      <w:r w:rsidRPr="00CC240D">
        <w:rPr>
          <w:rFonts w:ascii="Times New Roman" w:eastAsia="Times New Roman" w:hAnsi="Times New Roman" w:cs="Times New Roman"/>
          <w:sz w:val="24"/>
          <w:szCs w:val="24"/>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D4455E" w:rsidRPr="00CC240D" w:rsidRDefault="00D4455E" w:rsidP="00D4455E">
      <w:pPr>
        <w:shd w:val="clear" w:color="auto" w:fill="FFFFFF"/>
        <w:spacing w:after="120"/>
        <w:ind w:right="79"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 xml:space="preserve">Чл.27. (1) </w:t>
      </w:r>
      <w:r w:rsidRPr="00CC240D">
        <w:rPr>
          <w:rFonts w:ascii="Times New Roman" w:eastAsia="Times New Roman" w:hAnsi="Times New Roman" w:cs="Times New Roman"/>
          <w:sz w:val="24"/>
          <w:szCs w:val="24"/>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D4455E" w:rsidRPr="00CC240D" w:rsidRDefault="00D4455E" w:rsidP="00D4455E">
      <w:pPr>
        <w:tabs>
          <w:tab w:val="left" w:pos="400"/>
        </w:tabs>
        <w:spacing w:after="120"/>
        <w:ind w:firstLine="403"/>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bCs/>
          <w:sz w:val="24"/>
          <w:szCs w:val="24"/>
        </w:rPr>
        <w:t>(2)</w:t>
      </w:r>
      <w:r w:rsidRPr="00CC240D">
        <w:rPr>
          <w:rFonts w:ascii="Times New Roman" w:eastAsia="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D4455E" w:rsidRPr="00CC240D" w:rsidRDefault="00D4455E" w:rsidP="00D4455E">
      <w:pPr>
        <w:tabs>
          <w:tab w:val="left" w:pos="0"/>
          <w:tab w:val="left" w:pos="400"/>
        </w:tabs>
        <w:spacing w:after="120"/>
        <w:ind w:right="-6"/>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sz w:val="24"/>
          <w:szCs w:val="24"/>
        </w:rPr>
        <w:tab/>
      </w:r>
      <w:r w:rsidRPr="00CC240D">
        <w:rPr>
          <w:rFonts w:ascii="Times New Roman" w:eastAsia="Times New Roman" w:hAnsi="Times New Roman" w:cs="Times New Roman"/>
          <w:b/>
          <w:bCs/>
          <w:sz w:val="24"/>
          <w:szCs w:val="24"/>
        </w:rPr>
        <w:t>(3)</w:t>
      </w:r>
      <w:r w:rsidRPr="00CC240D">
        <w:rPr>
          <w:rFonts w:ascii="Times New Roman" w:eastAsia="Times New Roman" w:hAnsi="Times New Roman" w:cs="Times New Roman"/>
          <w:sz w:val="24"/>
          <w:szCs w:val="24"/>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D4455E" w:rsidRPr="00CC240D" w:rsidRDefault="00D4455E" w:rsidP="00D4455E">
      <w:pPr>
        <w:shd w:val="clear" w:color="auto" w:fill="FFFFFF"/>
        <w:spacing w:after="120"/>
        <w:ind w:right="74" w:firstLine="709"/>
        <w:jc w:val="both"/>
        <w:rPr>
          <w:rFonts w:ascii="Times New Roman" w:eastAsia="Times New Roman" w:hAnsi="Times New Roman" w:cs="Times New Roman"/>
          <w:spacing w:val="-1"/>
          <w:sz w:val="24"/>
          <w:szCs w:val="24"/>
        </w:rPr>
      </w:pPr>
      <w:r w:rsidRPr="00CC240D">
        <w:rPr>
          <w:rFonts w:ascii="Times New Roman" w:eastAsia="Times New Roman" w:hAnsi="Times New Roman" w:cs="Times New Roman"/>
          <w:b/>
          <w:bCs/>
          <w:sz w:val="24"/>
          <w:szCs w:val="24"/>
        </w:rPr>
        <w:t>Чл. 28.</w:t>
      </w:r>
      <w:r w:rsidRPr="00CC240D">
        <w:rPr>
          <w:rFonts w:ascii="Times New Roman" w:eastAsia="Times New Roman" w:hAnsi="Times New Roman" w:cs="Times New Roman"/>
          <w:sz w:val="24"/>
          <w:szCs w:val="24"/>
        </w:rPr>
        <w:t xml:space="preserve"> В </w:t>
      </w:r>
      <w:r w:rsidRPr="00CC240D">
        <w:rPr>
          <w:rFonts w:ascii="Times New Roman" w:eastAsia="Times New Roman" w:hAnsi="Times New Roman" w:cs="Times New Roman"/>
          <w:spacing w:val="2"/>
          <w:sz w:val="24"/>
          <w:szCs w:val="24"/>
        </w:rPr>
        <w:t>срока по чл. 27, ал. 1 страната, която се ползва от освобождаването</w:t>
      </w:r>
      <w:r w:rsidRPr="00CC240D">
        <w:rPr>
          <w:rFonts w:ascii="Times New Roman" w:eastAsia="Times New Roman" w:hAnsi="Times New Roman" w:cs="Times New Roman"/>
          <w:spacing w:val="7"/>
          <w:sz w:val="24"/>
          <w:szCs w:val="24"/>
        </w:rPr>
        <w:t xml:space="preserve"> от </w:t>
      </w:r>
      <w:r w:rsidRPr="00CC240D">
        <w:rPr>
          <w:rFonts w:ascii="Times New Roman" w:eastAsia="Times New Roman" w:hAnsi="Times New Roman" w:cs="Times New Roman"/>
          <w:spacing w:val="1"/>
          <w:sz w:val="24"/>
          <w:szCs w:val="24"/>
        </w:rPr>
        <w:t xml:space="preserve">отговорност, трябва да изпрати на другата страна </w:t>
      </w:r>
      <w:r w:rsidRPr="00CC240D">
        <w:rPr>
          <w:rFonts w:ascii="Times New Roman" w:eastAsia="Times New Roman" w:hAnsi="Times New Roman" w:cs="Times New Roman"/>
          <w:sz w:val="24"/>
          <w:szCs w:val="24"/>
        </w:rPr>
        <w:t xml:space="preserve">официалния документ, изходящ от съответната търговска палата, държавен </w:t>
      </w:r>
      <w:r w:rsidRPr="00CC240D">
        <w:rPr>
          <w:rFonts w:ascii="Times New Roman" w:eastAsia="Times New Roman" w:hAnsi="Times New Roman" w:cs="Times New Roman"/>
          <w:spacing w:val="3"/>
          <w:sz w:val="24"/>
          <w:szCs w:val="24"/>
        </w:rPr>
        <w:t xml:space="preserve">орган или общинска администрация. Същият следва да съдържа информация за </w:t>
      </w:r>
      <w:r w:rsidRPr="00CC240D">
        <w:rPr>
          <w:rFonts w:ascii="Times New Roman" w:eastAsia="Times New Roman" w:hAnsi="Times New Roman" w:cs="Times New Roman"/>
          <w:spacing w:val="1"/>
          <w:sz w:val="24"/>
          <w:szCs w:val="24"/>
        </w:rPr>
        <w:t xml:space="preserve">причинната връзка между непреодолимата сила и невъзможността за изпълнение на </w:t>
      </w:r>
      <w:r w:rsidRPr="00CC240D">
        <w:rPr>
          <w:rFonts w:ascii="Times New Roman" w:eastAsia="Times New Roman" w:hAnsi="Times New Roman" w:cs="Times New Roman"/>
          <w:spacing w:val="-1"/>
          <w:sz w:val="24"/>
          <w:szCs w:val="24"/>
        </w:rPr>
        <w:t>договорното задължение.</w:t>
      </w:r>
    </w:p>
    <w:p w:rsidR="00D4455E" w:rsidRPr="00CC240D" w:rsidRDefault="00D4455E" w:rsidP="00D4455E">
      <w:pPr>
        <w:shd w:val="clear" w:color="auto" w:fill="FFFFFF"/>
        <w:spacing w:after="120"/>
        <w:ind w:right="79"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 xml:space="preserve">Чл.29. </w:t>
      </w:r>
      <w:r w:rsidRPr="00CC240D">
        <w:rPr>
          <w:rFonts w:ascii="Times New Roman" w:eastAsia="Times New Roman" w:hAnsi="Times New Roman" w:cs="Times New Roman"/>
          <w:sz w:val="24"/>
          <w:szCs w:val="24"/>
        </w:rPr>
        <w:t>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D4455E" w:rsidRPr="00CC240D" w:rsidRDefault="00D4455E" w:rsidP="00D4455E">
      <w:pPr>
        <w:shd w:val="clear" w:color="auto" w:fill="FFFFFF"/>
        <w:spacing w:after="120"/>
        <w:ind w:right="79" w:firstLine="709"/>
        <w:jc w:val="both"/>
        <w:rPr>
          <w:rFonts w:ascii="Times New Roman" w:eastAsia="Times New Roman" w:hAnsi="Times New Roman" w:cs="Times New Roman"/>
          <w:spacing w:val="-2"/>
          <w:sz w:val="24"/>
          <w:szCs w:val="24"/>
        </w:rPr>
      </w:pPr>
      <w:r w:rsidRPr="00CC240D">
        <w:rPr>
          <w:rFonts w:ascii="Times New Roman" w:eastAsia="Times New Roman" w:hAnsi="Times New Roman" w:cs="Times New Roman"/>
          <w:b/>
          <w:bCs/>
          <w:sz w:val="24"/>
          <w:szCs w:val="24"/>
        </w:rPr>
        <w:t xml:space="preserve">Чл.30. </w:t>
      </w:r>
      <w:r w:rsidRPr="00CC240D">
        <w:rPr>
          <w:rFonts w:ascii="Times New Roman" w:eastAsia="Times New Roman" w:hAnsi="Times New Roman" w:cs="Times New Roman"/>
          <w:sz w:val="24"/>
          <w:szCs w:val="24"/>
        </w:rPr>
        <w:t xml:space="preserve">Ако посочените по-горе уведомления и съобщения не се изпратят в </w:t>
      </w:r>
      <w:r w:rsidRPr="00CC240D">
        <w:rPr>
          <w:rFonts w:ascii="Times New Roman" w:eastAsia="Times New Roman" w:hAnsi="Times New Roman" w:cs="Times New Roman"/>
          <w:spacing w:val="1"/>
          <w:sz w:val="24"/>
          <w:szCs w:val="24"/>
        </w:rPr>
        <w:t xml:space="preserve">посочените срокове и начини, страната не може да се ползва от освобождаването от </w:t>
      </w:r>
      <w:r w:rsidRPr="00CC240D">
        <w:rPr>
          <w:rFonts w:ascii="Times New Roman" w:eastAsia="Times New Roman" w:hAnsi="Times New Roman" w:cs="Times New Roman"/>
          <w:spacing w:val="-2"/>
          <w:sz w:val="24"/>
          <w:szCs w:val="24"/>
        </w:rPr>
        <w:t>отговорност.</w:t>
      </w:r>
    </w:p>
    <w:p w:rsidR="00D4455E" w:rsidRPr="00CC240D" w:rsidRDefault="00D4455E" w:rsidP="00D4455E">
      <w:pPr>
        <w:shd w:val="clear" w:color="auto" w:fill="FFFFFF"/>
        <w:spacing w:after="120"/>
        <w:ind w:right="79"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pacing w:val="1"/>
          <w:sz w:val="24"/>
          <w:szCs w:val="24"/>
        </w:rPr>
        <w:t xml:space="preserve">Чл.31. </w:t>
      </w:r>
      <w:r w:rsidRPr="00CC240D">
        <w:rPr>
          <w:rFonts w:ascii="Times New Roman" w:eastAsia="Times New Roman" w:hAnsi="Times New Roman" w:cs="Times New Roman"/>
          <w:spacing w:val="1"/>
          <w:sz w:val="24"/>
          <w:szCs w:val="24"/>
        </w:rPr>
        <w:t xml:space="preserve">В случаите на непреодолима сила и доколкото тя има влияние върху </w:t>
      </w:r>
      <w:r w:rsidRPr="00CC240D">
        <w:rPr>
          <w:rFonts w:ascii="Times New Roman" w:eastAsia="Times New Roman" w:hAnsi="Times New Roman" w:cs="Times New Roman"/>
          <w:sz w:val="24"/>
          <w:szCs w:val="24"/>
        </w:rPr>
        <w:t>сроковете по договора, съответните срокове се удължават автоматично с времето, през което е било налице непреодолима сила.</w:t>
      </w:r>
    </w:p>
    <w:p w:rsidR="00D4455E" w:rsidRPr="00CC240D" w:rsidRDefault="00D4455E" w:rsidP="00D4455E">
      <w:pPr>
        <w:shd w:val="clear" w:color="auto" w:fill="FFFFFF"/>
        <w:spacing w:after="120"/>
        <w:ind w:right="86" w:firstLine="709"/>
        <w:jc w:val="both"/>
        <w:rPr>
          <w:rFonts w:ascii="Times New Roman" w:eastAsia="Times New Roman" w:hAnsi="Times New Roman" w:cs="Times New Roman"/>
          <w:spacing w:val="-1"/>
          <w:sz w:val="24"/>
          <w:szCs w:val="24"/>
        </w:rPr>
      </w:pPr>
      <w:r w:rsidRPr="00CC240D">
        <w:rPr>
          <w:rFonts w:ascii="Times New Roman" w:eastAsia="Times New Roman" w:hAnsi="Times New Roman" w:cs="Times New Roman"/>
          <w:b/>
          <w:bCs/>
          <w:spacing w:val="4"/>
          <w:sz w:val="24"/>
          <w:szCs w:val="24"/>
        </w:rPr>
        <w:t xml:space="preserve">Чл.32. </w:t>
      </w:r>
      <w:r w:rsidRPr="00CC240D">
        <w:rPr>
          <w:rFonts w:ascii="Times New Roman" w:eastAsia="Times New Roman" w:hAnsi="Times New Roman" w:cs="Times New Roman"/>
          <w:spacing w:val="4"/>
          <w:sz w:val="24"/>
          <w:szCs w:val="24"/>
        </w:rPr>
        <w:t xml:space="preserve">Ако непреодолимата сила продължи повече от два месеца, страната, </w:t>
      </w:r>
      <w:r w:rsidRPr="00CC240D">
        <w:rPr>
          <w:rFonts w:ascii="Times New Roman" w:eastAsia="Times New Roman" w:hAnsi="Times New Roman" w:cs="Times New Roman"/>
          <w:sz w:val="24"/>
          <w:szCs w:val="24"/>
        </w:rPr>
        <w:t xml:space="preserve">която не се ползва от освобождаването от отговорност, може да прекрати изцяло или </w:t>
      </w:r>
      <w:r w:rsidRPr="00CC240D">
        <w:rPr>
          <w:rFonts w:ascii="Times New Roman" w:eastAsia="Times New Roman" w:hAnsi="Times New Roman" w:cs="Times New Roman"/>
          <w:spacing w:val="-1"/>
          <w:sz w:val="24"/>
          <w:szCs w:val="24"/>
        </w:rPr>
        <w:t>отчасти договора.</w:t>
      </w:r>
    </w:p>
    <w:p w:rsidR="00D4455E" w:rsidRPr="00CC240D" w:rsidRDefault="00D4455E" w:rsidP="00D4455E">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p>
    <w:p w:rsidR="00D4455E" w:rsidRPr="00CC240D" w:rsidRDefault="00D4455E" w:rsidP="00D4455E">
      <w:pPr>
        <w:tabs>
          <w:tab w:val="center" w:pos="4153"/>
          <w:tab w:val="right" w:pos="8306"/>
        </w:tabs>
        <w:spacing w:after="0" w:line="240" w:lineRule="auto"/>
        <w:ind w:firstLine="708"/>
        <w:jc w:val="both"/>
        <w:rPr>
          <w:rFonts w:ascii="Times New Roman" w:eastAsia="Times New Roman" w:hAnsi="Times New Roman" w:cs="Times New Roman"/>
          <w:b/>
          <w:bCs/>
          <w:sz w:val="24"/>
          <w:szCs w:val="24"/>
        </w:rPr>
      </w:pPr>
      <w:r w:rsidRPr="00CC240D">
        <w:rPr>
          <w:rFonts w:ascii="Times New Roman" w:eastAsia="Times New Roman" w:hAnsi="Times New Roman" w:cs="Times New Roman"/>
          <w:b/>
          <w:bCs/>
          <w:sz w:val="24"/>
          <w:szCs w:val="24"/>
        </w:rPr>
        <w:t>Х. ПРЕКРАТЯВАНЕ НА ДОГОВОРА</w:t>
      </w:r>
    </w:p>
    <w:p w:rsidR="00D4455E" w:rsidRPr="00CC240D" w:rsidRDefault="00D4455E" w:rsidP="00D4455E">
      <w:pPr>
        <w:numPr>
          <w:ilvl w:val="1"/>
          <w:numId w:val="0"/>
        </w:numPr>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bCs/>
          <w:sz w:val="24"/>
          <w:szCs w:val="24"/>
        </w:rPr>
        <w:t>Чл.33. (1)</w:t>
      </w:r>
      <w:r w:rsidRPr="00CC240D">
        <w:rPr>
          <w:rFonts w:ascii="Times New Roman" w:eastAsia="Times New Roman" w:hAnsi="Times New Roman" w:cs="Times New Roman"/>
          <w:sz w:val="24"/>
          <w:szCs w:val="24"/>
        </w:rPr>
        <w:t xml:space="preserve"> Действието на настоящия договор се прекратява:</w:t>
      </w:r>
    </w:p>
    <w:p w:rsidR="00D4455E" w:rsidRPr="00CC240D" w:rsidRDefault="00D4455E" w:rsidP="00D4455E">
      <w:pPr>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lastRenderedPageBreak/>
        <w:t>1.</w:t>
      </w:r>
      <w:r w:rsidRPr="00CC240D">
        <w:rPr>
          <w:rFonts w:ascii="Times New Roman" w:eastAsia="Times New Roman" w:hAnsi="Times New Roman" w:cs="Times New Roman"/>
          <w:sz w:val="24"/>
          <w:szCs w:val="24"/>
        </w:rPr>
        <w:t xml:space="preserve"> с неговото изпълнение;</w:t>
      </w:r>
    </w:p>
    <w:p w:rsidR="00D4455E" w:rsidRPr="00CC240D" w:rsidRDefault="00D4455E" w:rsidP="00D4455E">
      <w:pPr>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2.</w:t>
      </w:r>
      <w:r w:rsidRPr="00CC240D">
        <w:rPr>
          <w:rFonts w:ascii="Times New Roman" w:eastAsia="Times New Roman" w:hAnsi="Times New Roman" w:cs="Times New Roman"/>
          <w:sz w:val="24"/>
          <w:szCs w:val="24"/>
        </w:rPr>
        <w:t xml:space="preserve"> при обективна невъзможност за изпълнение на договора;</w:t>
      </w:r>
    </w:p>
    <w:p w:rsidR="00D4455E" w:rsidRPr="00CC240D" w:rsidRDefault="00D4455E" w:rsidP="00D4455E">
      <w:pPr>
        <w:tabs>
          <w:tab w:val="left" w:pos="0"/>
        </w:tabs>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3.</w:t>
      </w:r>
      <w:r w:rsidRPr="00CC240D">
        <w:rPr>
          <w:rFonts w:ascii="Times New Roman" w:eastAsia="Times New Roman" w:hAnsi="Times New Roman" w:cs="Times New Roman"/>
          <w:sz w:val="24"/>
          <w:szCs w:val="24"/>
        </w:rPr>
        <w:t xml:space="preserve"> от Възложителя с 15 – дневно писмено предизвестие;</w:t>
      </w:r>
    </w:p>
    <w:p w:rsidR="00D4455E" w:rsidRPr="00CC240D" w:rsidRDefault="00D4455E" w:rsidP="00D4455E">
      <w:pPr>
        <w:tabs>
          <w:tab w:val="left" w:pos="0"/>
        </w:tabs>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4.</w:t>
      </w:r>
      <w:r w:rsidRPr="00CC240D">
        <w:rPr>
          <w:rFonts w:ascii="Times New Roman" w:eastAsia="Times New Roman" w:hAnsi="Times New Roman" w:cs="Times New Roman"/>
          <w:sz w:val="24"/>
          <w:szCs w:val="24"/>
        </w:rPr>
        <w:t xml:space="preserve"> при условията на чл.20, ал.1 от договора;</w:t>
      </w:r>
    </w:p>
    <w:p w:rsidR="00D4455E" w:rsidRDefault="00D4455E" w:rsidP="00D4455E">
      <w:pPr>
        <w:tabs>
          <w:tab w:val="left" w:pos="0"/>
        </w:tabs>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sz w:val="24"/>
          <w:szCs w:val="24"/>
        </w:rPr>
        <w:t>5.</w:t>
      </w:r>
      <w:r w:rsidRPr="00CC240D">
        <w:rPr>
          <w:rFonts w:ascii="Times New Roman" w:eastAsia="Times New Roman" w:hAnsi="Times New Roman" w:cs="Times New Roman"/>
          <w:sz w:val="24"/>
          <w:szCs w:val="24"/>
        </w:rPr>
        <w:t xml:space="preserve"> по взаимно съгласие между страните, изразено писмено, в което се уреждат и финансовите взаимоотношения между тях.</w:t>
      </w:r>
    </w:p>
    <w:p w:rsidR="00D074DE" w:rsidRPr="00335194" w:rsidRDefault="00D074DE" w:rsidP="004E4C7A">
      <w:pPr>
        <w:spacing w:after="0" w:line="240" w:lineRule="auto"/>
        <w:ind w:firstLine="709"/>
        <w:jc w:val="both"/>
        <w:rPr>
          <w:rFonts w:ascii="Times New Roman" w:eastAsia="Times New Roman" w:hAnsi="Times New Roman" w:cs="Times New Roman"/>
          <w:sz w:val="24"/>
          <w:szCs w:val="24"/>
        </w:rPr>
      </w:pPr>
      <w:r w:rsidRPr="00D074DE">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Когато Изпълнителят и</w:t>
      </w:r>
      <w:r w:rsidRPr="00335194">
        <w:rPr>
          <w:rFonts w:ascii="Times New Roman" w:eastAsia="Times New Roman" w:hAnsi="Times New Roman" w:cs="Times New Roman"/>
          <w:sz w:val="24"/>
          <w:szCs w:val="24"/>
        </w:rPr>
        <w:t>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335194">
        <w:rPr>
          <w:rFonts w:ascii="Times New Roman" w:eastAsia="Times New Roman" w:hAnsi="Times New Roman" w:cs="Times New Roman"/>
          <w:b/>
          <w:sz w:val="24"/>
          <w:szCs w:val="24"/>
        </w:rPr>
        <w:t xml:space="preserve"> </w:t>
      </w:r>
    </w:p>
    <w:p w:rsidR="00D074DE" w:rsidRPr="00CC240D" w:rsidRDefault="00D074DE" w:rsidP="00D4455E">
      <w:pPr>
        <w:tabs>
          <w:tab w:val="left" w:pos="0"/>
        </w:tabs>
        <w:spacing w:after="0"/>
        <w:ind w:firstLine="709"/>
        <w:jc w:val="both"/>
        <w:rPr>
          <w:rFonts w:ascii="Times New Roman" w:eastAsia="Times New Roman" w:hAnsi="Times New Roman" w:cs="Times New Roman"/>
          <w:sz w:val="24"/>
          <w:szCs w:val="24"/>
        </w:rPr>
      </w:pPr>
    </w:p>
    <w:p w:rsidR="00D4455E" w:rsidRPr="00CC240D" w:rsidRDefault="00D4455E" w:rsidP="00D4455E">
      <w:pPr>
        <w:tabs>
          <w:tab w:val="left" w:pos="0"/>
        </w:tabs>
        <w:spacing w:after="12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 xml:space="preserve">(2) </w:t>
      </w:r>
      <w:r w:rsidRPr="00CC240D">
        <w:rPr>
          <w:rFonts w:ascii="Times New Roman" w:eastAsia="Times New Roman" w:hAnsi="Times New Roman" w:cs="Times New Roman"/>
          <w:sz w:val="24"/>
          <w:szCs w:val="24"/>
        </w:rPr>
        <w:t>Прекратяването на договора по чл. 33, ал. 1, т. 2 от договора се удостоверява с окончателен протокол, подписан от двете страни или техни упълномощени представители.</w:t>
      </w:r>
    </w:p>
    <w:p w:rsidR="00D4455E" w:rsidRPr="00CC240D" w:rsidRDefault="00D4455E" w:rsidP="00D44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ab/>
        <w:t>Чл.34.</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bCs/>
          <w:sz w:val="24"/>
          <w:szCs w:val="24"/>
        </w:rPr>
        <w:t>(1)</w:t>
      </w:r>
      <w:r w:rsidRPr="00CC240D">
        <w:rPr>
          <w:rFonts w:ascii="Times New Roman" w:eastAsia="Times New Roman" w:hAnsi="Times New Roman" w:cs="Times New Roman"/>
          <w:sz w:val="24"/>
          <w:szCs w:val="24"/>
        </w:rPr>
        <w:t xml:space="preserve"> Когато изпълнението на поръчката стане обективно невъзможно, Изпълнителят няма право на възнаграждение. В този случай Изпълнителят дължи връщане на получените суми по чл. 5 от договора.</w:t>
      </w:r>
    </w:p>
    <w:p w:rsidR="00D4455E" w:rsidRPr="00CC240D" w:rsidRDefault="00D4455E" w:rsidP="00D4455E">
      <w:pPr>
        <w:spacing w:after="12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(2)</w:t>
      </w:r>
      <w:r w:rsidRPr="00CC240D">
        <w:rPr>
          <w:rFonts w:ascii="Times New Roman" w:eastAsia="Times New Roman" w:hAnsi="Times New Roman" w:cs="Times New Roman"/>
          <w:sz w:val="24"/>
          <w:szCs w:val="24"/>
        </w:rPr>
        <w:t xml:space="preserve"> Ако една част от работата е била изпълнена и може да бъде полезна за Възложителя, Изпълнителят има право на съответната част от уговореното възнаграждение, като се приспаднат преведените суми.</w:t>
      </w:r>
    </w:p>
    <w:p w:rsidR="00D4455E" w:rsidRPr="00CC240D" w:rsidRDefault="00D4455E" w:rsidP="00D4455E">
      <w:pPr>
        <w:spacing w:after="120"/>
        <w:ind w:firstLine="720"/>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Чл.35.</w:t>
      </w:r>
      <w:r w:rsidRPr="00CC240D">
        <w:rPr>
          <w:rFonts w:ascii="Times New Roman" w:eastAsia="Times New Roman" w:hAnsi="Times New Roman" w:cs="Times New Roman"/>
          <w:sz w:val="24"/>
          <w:szCs w:val="24"/>
        </w:rPr>
        <w:t xml:space="preserve"> Когато Възложителят оттегли поръчката или последната се прекрати по взаимно съгласие, той изплаща на Изпълнителя частта от уговореното възнаграждение, съответстваща на степента на изпълнение на поръчката, както и пълно обезщетение за направените разноски, като се приспаднат преведените суми.</w:t>
      </w:r>
    </w:p>
    <w:p w:rsidR="00D4455E" w:rsidRPr="00CC240D" w:rsidRDefault="00D4455E" w:rsidP="00D4455E">
      <w:pPr>
        <w:ind w:firstLine="567"/>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Х</w:t>
      </w:r>
      <w:r w:rsidRPr="00CC240D">
        <w:rPr>
          <w:rFonts w:ascii="Times New Roman" w:eastAsia="Times New Roman" w:hAnsi="Times New Roman" w:cs="Times New Roman"/>
          <w:b/>
          <w:sz w:val="24"/>
          <w:szCs w:val="24"/>
          <w:lang w:val="en-US"/>
        </w:rPr>
        <w:t>I</w:t>
      </w:r>
      <w:r w:rsidRPr="00CC240D">
        <w:rPr>
          <w:rFonts w:ascii="Times New Roman" w:eastAsia="Times New Roman" w:hAnsi="Times New Roman" w:cs="Times New Roman"/>
          <w:b/>
          <w:sz w:val="24"/>
          <w:szCs w:val="24"/>
        </w:rPr>
        <w:t>. ПОДИЗПЪЛНИТЕЛИ</w:t>
      </w:r>
      <w:r w:rsidRPr="00CC240D">
        <w:rPr>
          <w:rFonts w:ascii="Times New Roman" w:eastAsia="Times New Roman" w:hAnsi="Times New Roman" w:cs="Times New Roman"/>
          <w:b/>
          <w:sz w:val="24"/>
          <w:szCs w:val="24"/>
          <w:vertAlign w:val="superscript"/>
        </w:rPr>
        <w:footnoteReference w:id="1"/>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36</w:t>
      </w:r>
      <w:r w:rsidRPr="00335194">
        <w:rPr>
          <w:rFonts w:ascii="Times New Roman" w:eastAsia="Times New Roman" w:hAnsi="Times New Roman" w:cs="Times New Roman"/>
          <w:b/>
          <w:sz w:val="24"/>
          <w:szCs w:val="24"/>
        </w:rPr>
        <w:t>. (1)</w:t>
      </w:r>
      <w:r w:rsidRPr="00335194">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(2)</w:t>
      </w:r>
      <w:r w:rsidRPr="00335194">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w:t>
      </w:r>
      <w:r>
        <w:rPr>
          <w:rFonts w:ascii="Times New Roman" w:eastAsia="Times New Roman" w:hAnsi="Times New Roman" w:cs="Times New Roman"/>
          <w:sz w:val="24"/>
          <w:szCs w:val="24"/>
        </w:rPr>
        <w:t>личен от посочения в офертата</w:t>
      </w:r>
      <w:r w:rsidRPr="00335194">
        <w:rPr>
          <w:rFonts w:ascii="Times New Roman" w:eastAsia="Times New Roman" w:hAnsi="Times New Roman" w:cs="Times New Roman"/>
          <w:sz w:val="24"/>
          <w:szCs w:val="24"/>
        </w:rPr>
        <w:t xml:space="preserve"> на Изпълнителя.</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(3)</w:t>
      </w:r>
      <w:r w:rsidRPr="00335194">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1.</w:t>
      </w:r>
      <w:r w:rsidRPr="00335194">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2.</w:t>
      </w:r>
      <w:r w:rsidRPr="00335194">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013D56" w:rsidRPr="00335194" w:rsidRDefault="00013D56" w:rsidP="00013D56">
      <w:pPr>
        <w:spacing w:after="0" w:line="240" w:lineRule="auto"/>
        <w:ind w:firstLine="567"/>
        <w:jc w:val="both"/>
        <w:rPr>
          <w:rFonts w:ascii="Times New Roman" w:eastAsia="Times New Roman" w:hAnsi="Times New Roman" w:cs="Times New Roman"/>
          <w:b/>
          <w:sz w:val="24"/>
          <w:szCs w:val="24"/>
        </w:rPr>
      </w:pPr>
      <w:r w:rsidRPr="00335194">
        <w:rPr>
          <w:rFonts w:ascii="Times New Roman" w:eastAsia="Times New Roman" w:hAnsi="Times New Roman" w:cs="Times New Roman"/>
          <w:b/>
          <w:sz w:val="24"/>
          <w:szCs w:val="24"/>
        </w:rPr>
        <w:t>(4)</w:t>
      </w:r>
      <w:r w:rsidRPr="00335194">
        <w:rPr>
          <w:rFonts w:ascii="Times New Roman" w:eastAsia="Times New Roman" w:hAnsi="Times New Roman" w:cs="Times New Roman"/>
          <w:sz w:val="24"/>
          <w:szCs w:val="24"/>
          <w:lang w:eastAsia="bg-BG"/>
        </w:rPr>
        <w:t xml:space="preserve"> </w:t>
      </w:r>
      <w:r w:rsidRPr="00335194">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(5)</w:t>
      </w:r>
      <w:r w:rsidRPr="00335194">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(6)</w:t>
      </w:r>
      <w:r w:rsidRPr="00335194">
        <w:rPr>
          <w:rFonts w:ascii="Times New Roman" w:eastAsia="Times New Roman" w:hAnsi="Times New Roman" w:cs="Times New Roman"/>
          <w:sz w:val="24"/>
          <w:szCs w:val="24"/>
        </w:rPr>
        <w:t xml:space="preserve"> Сключването на договор с подизпълнител, </w:t>
      </w:r>
      <w:r w:rsidRPr="00335194">
        <w:rPr>
          <w:rFonts w:ascii="Times New Roman" w:eastAsia="Times New Roman" w:hAnsi="Times New Roman" w:cs="Times New Roman"/>
          <w:bCs/>
          <w:sz w:val="24"/>
          <w:szCs w:val="24"/>
        </w:rPr>
        <w:t xml:space="preserve">който не отговаря на условията на чл. 66, ал. 11 от ЗОП или за него не са представени всички документи, които доказват изпълнението </w:t>
      </w:r>
      <w:r w:rsidRPr="00335194">
        <w:rPr>
          <w:rFonts w:ascii="Times New Roman" w:eastAsia="Times New Roman" w:hAnsi="Times New Roman" w:cs="Times New Roman"/>
          <w:bCs/>
          <w:sz w:val="24"/>
          <w:szCs w:val="24"/>
        </w:rPr>
        <w:lastRenderedPageBreak/>
        <w:t>на условията по чл. 66, ал. 11 от ЗОП</w:t>
      </w:r>
      <w:r w:rsidRPr="00335194">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37</w:t>
      </w:r>
      <w:r w:rsidRPr="00335194">
        <w:rPr>
          <w:rFonts w:ascii="Times New Roman" w:eastAsia="Times New Roman" w:hAnsi="Times New Roman" w:cs="Times New Roman"/>
          <w:b/>
          <w:sz w:val="24"/>
          <w:szCs w:val="24"/>
        </w:rPr>
        <w:t>. (1)</w:t>
      </w:r>
      <w:r w:rsidRPr="00335194">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013D56" w:rsidRPr="00335194" w:rsidRDefault="00013D56" w:rsidP="00013D56">
      <w:pPr>
        <w:spacing w:after="0" w:line="240" w:lineRule="auto"/>
        <w:ind w:firstLine="567"/>
        <w:jc w:val="both"/>
        <w:rPr>
          <w:rFonts w:ascii="Times New Roman" w:eastAsia="Times New Roman" w:hAnsi="Times New Roman" w:cs="Times New Roman"/>
          <w:sz w:val="24"/>
          <w:szCs w:val="24"/>
        </w:rPr>
      </w:pPr>
      <w:r w:rsidRPr="00335194">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13D56" w:rsidRPr="00335194" w:rsidRDefault="00013D56" w:rsidP="00013D56">
      <w:pPr>
        <w:spacing w:after="0" w:line="240" w:lineRule="auto"/>
        <w:ind w:firstLine="567"/>
        <w:jc w:val="both"/>
        <w:rPr>
          <w:rFonts w:ascii="Times New Roman" w:eastAsia="Times New Roman" w:hAnsi="Times New Roman" w:cs="Times New Roman"/>
          <w:b/>
          <w:bCs/>
          <w:sz w:val="28"/>
          <w:szCs w:val="28"/>
          <w:lang w:eastAsia="bg-BG"/>
        </w:rPr>
      </w:pPr>
    </w:p>
    <w:p w:rsidR="00D4455E" w:rsidRPr="00CC240D" w:rsidRDefault="00D4455E" w:rsidP="00D4455E">
      <w:pPr>
        <w:tabs>
          <w:tab w:val="center" w:pos="4153"/>
          <w:tab w:val="right" w:pos="8306"/>
        </w:tabs>
        <w:spacing w:after="0" w:line="240" w:lineRule="auto"/>
        <w:jc w:val="center"/>
        <w:rPr>
          <w:rFonts w:ascii="Times New Roman" w:eastAsia="Times New Roman" w:hAnsi="Times New Roman" w:cs="Times New Roman"/>
          <w:b/>
          <w:bCs/>
          <w:sz w:val="24"/>
          <w:szCs w:val="24"/>
        </w:rPr>
      </w:pPr>
      <w:r w:rsidRPr="00CC240D">
        <w:rPr>
          <w:rFonts w:ascii="Times New Roman" w:eastAsia="Times New Roman" w:hAnsi="Times New Roman" w:cs="Times New Roman"/>
          <w:b/>
          <w:bCs/>
          <w:sz w:val="24"/>
          <w:szCs w:val="24"/>
        </w:rPr>
        <w:t>Х</w:t>
      </w:r>
      <w:r w:rsidRPr="00CC240D">
        <w:rPr>
          <w:rFonts w:ascii="Times New Roman" w:eastAsia="Times New Roman" w:hAnsi="Times New Roman" w:cs="Times New Roman"/>
          <w:b/>
          <w:bCs/>
          <w:sz w:val="24"/>
          <w:szCs w:val="24"/>
          <w:lang w:val="en-US"/>
        </w:rPr>
        <w:t>II</w:t>
      </w:r>
      <w:r w:rsidRPr="00CC240D">
        <w:rPr>
          <w:rFonts w:ascii="Times New Roman" w:eastAsia="Times New Roman" w:hAnsi="Times New Roman" w:cs="Times New Roman"/>
          <w:b/>
          <w:bCs/>
          <w:sz w:val="24"/>
          <w:szCs w:val="24"/>
        </w:rPr>
        <w:t>. ОБЩИ УСЛОВИЯ</w:t>
      </w:r>
    </w:p>
    <w:p w:rsidR="00D4455E" w:rsidRPr="00CC240D" w:rsidRDefault="00D4455E" w:rsidP="00D4455E">
      <w:pPr>
        <w:tabs>
          <w:tab w:val="left" w:pos="0"/>
          <w:tab w:val="left" w:pos="5040"/>
          <w:tab w:val="left" w:pos="5760"/>
          <w:tab w:val="left" w:pos="6480"/>
          <w:tab w:val="left" w:pos="7200"/>
          <w:tab w:val="left" w:pos="7920"/>
          <w:tab w:val="left" w:pos="8640"/>
          <w:tab w:val="left" w:pos="9360"/>
        </w:tabs>
        <w:suppressAutoHyphens/>
        <w:spacing w:after="0"/>
        <w:ind w:firstLine="709"/>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Чл.</w:t>
      </w:r>
      <w:r w:rsidRPr="00CC240D">
        <w:rPr>
          <w:rFonts w:ascii="Times New Roman" w:eastAsia="Times New Roman" w:hAnsi="Times New Roman" w:cs="Times New Roman"/>
          <w:b/>
          <w:bCs/>
          <w:sz w:val="24"/>
          <w:szCs w:val="24"/>
          <w:lang w:val="en-US"/>
        </w:rPr>
        <w:t xml:space="preserve"> </w:t>
      </w:r>
      <w:r w:rsidRPr="00CC240D">
        <w:rPr>
          <w:rFonts w:ascii="Times New Roman" w:eastAsia="Times New Roman" w:hAnsi="Times New Roman" w:cs="Times New Roman"/>
          <w:b/>
          <w:bCs/>
          <w:sz w:val="24"/>
          <w:szCs w:val="24"/>
        </w:rPr>
        <w:t>3</w:t>
      </w:r>
      <w:r w:rsidRPr="00CC240D">
        <w:rPr>
          <w:rFonts w:ascii="Times New Roman" w:eastAsia="Times New Roman" w:hAnsi="Times New Roman" w:cs="Times New Roman"/>
          <w:b/>
          <w:bCs/>
          <w:sz w:val="24"/>
          <w:szCs w:val="24"/>
          <w:lang w:val="en-US"/>
        </w:rPr>
        <w:t>8</w:t>
      </w:r>
      <w:r w:rsidRPr="00CC240D">
        <w:rPr>
          <w:rFonts w:ascii="Times New Roman" w:eastAsia="Times New Roman" w:hAnsi="Times New Roman" w:cs="Times New Roman"/>
          <w:b/>
          <w:bCs/>
          <w:sz w:val="24"/>
          <w:szCs w:val="24"/>
        </w:rPr>
        <w:t>.</w:t>
      </w: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bCs/>
          <w:sz w:val="24"/>
          <w:szCs w:val="24"/>
        </w:rPr>
        <w:t>(1)</w:t>
      </w:r>
      <w:r w:rsidRPr="00CC240D">
        <w:rPr>
          <w:rFonts w:ascii="Times New Roman" w:eastAsia="Times New Roman" w:hAnsi="Times New Roman" w:cs="Times New Roman"/>
          <w:sz w:val="24"/>
          <w:szCs w:val="24"/>
        </w:rPr>
        <w:t xml:space="preserve"> С отделна своя заповед Възложителят определя длъжностно лице, работен екип или комисия за създаване на организация и контрол по изпълнението на настоящия договор.</w:t>
      </w:r>
    </w:p>
    <w:p w:rsidR="00D4455E" w:rsidRPr="00CC240D" w:rsidRDefault="00D4455E" w:rsidP="00D4455E">
      <w:pPr>
        <w:shd w:val="clear" w:color="auto" w:fill="FFFFFF"/>
        <w:spacing w:after="0"/>
        <w:ind w:firstLine="710"/>
        <w:jc w:val="both"/>
        <w:rPr>
          <w:rFonts w:ascii="Times New Roman" w:eastAsia="Times New Roman" w:hAnsi="Times New Roman" w:cs="Times New Roman"/>
          <w:spacing w:val="2"/>
          <w:sz w:val="24"/>
          <w:szCs w:val="24"/>
        </w:rPr>
      </w:pPr>
      <w:r w:rsidRPr="00CC240D">
        <w:rPr>
          <w:rFonts w:ascii="Times New Roman" w:eastAsia="Times New Roman" w:hAnsi="Times New Roman" w:cs="Times New Roman"/>
          <w:spacing w:val="2"/>
          <w:sz w:val="24"/>
          <w:szCs w:val="24"/>
        </w:rPr>
        <w:t xml:space="preserve"> </w:t>
      </w:r>
      <w:r w:rsidRPr="00CC240D">
        <w:rPr>
          <w:rFonts w:ascii="Times New Roman" w:eastAsia="Times New Roman" w:hAnsi="Times New Roman" w:cs="Times New Roman"/>
          <w:b/>
          <w:spacing w:val="2"/>
          <w:sz w:val="24"/>
          <w:szCs w:val="24"/>
        </w:rPr>
        <w:t>(2)</w:t>
      </w:r>
      <w:r w:rsidRPr="00CC240D">
        <w:rPr>
          <w:rFonts w:ascii="Times New Roman" w:eastAsia="Times New Roman" w:hAnsi="Times New Roman" w:cs="Times New Roman"/>
          <w:spacing w:val="2"/>
          <w:sz w:val="24"/>
          <w:szCs w:val="24"/>
        </w:rPr>
        <w:t xml:space="preserve"> Изпълнителят определя следното длъжностно лице, което да следи за изпълнение на договора, да подписва </w:t>
      </w:r>
      <w:proofErr w:type="spellStart"/>
      <w:r w:rsidRPr="00CC240D">
        <w:rPr>
          <w:rFonts w:ascii="Times New Roman" w:eastAsia="Times New Roman" w:hAnsi="Times New Roman" w:cs="Times New Roman"/>
          <w:spacing w:val="2"/>
          <w:sz w:val="24"/>
          <w:szCs w:val="24"/>
        </w:rPr>
        <w:t>приемо-предавателните</w:t>
      </w:r>
      <w:proofErr w:type="spellEnd"/>
      <w:r w:rsidRPr="00CC240D">
        <w:rPr>
          <w:rFonts w:ascii="Times New Roman" w:eastAsia="Times New Roman" w:hAnsi="Times New Roman" w:cs="Times New Roman"/>
          <w:spacing w:val="2"/>
          <w:sz w:val="24"/>
          <w:szCs w:val="24"/>
        </w:rPr>
        <w:t xml:space="preserve"> протоколи/актове : – ………………… – …………..; тел. …………….., имейл:……………</w:t>
      </w:r>
    </w:p>
    <w:p w:rsidR="00D4455E" w:rsidRPr="00CC240D" w:rsidRDefault="00D4455E" w:rsidP="00D4455E">
      <w:pPr>
        <w:shd w:val="clear" w:color="auto" w:fill="FFFFFF"/>
        <w:spacing w:after="120"/>
        <w:ind w:firstLine="710"/>
        <w:jc w:val="both"/>
        <w:rPr>
          <w:rFonts w:ascii="Times New Roman" w:eastAsia="Times New Roman" w:hAnsi="Times New Roman" w:cs="Times New Roman"/>
          <w:spacing w:val="-6"/>
          <w:sz w:val="24"/>
          <w:szCs w:val="24"/>
        </w:rPr>
      </w:pPr>
      <w:r w:rsidRPr="00CC240D">
        <w:rPr>
          <w:rFonts w:ascii="Times New Roman" w:eastAsia="Times New Roman" w:hAnsi="Times New Roman" w:cs="Times New Roman"/>
          <w:b/>
          <w:bCs/>
          <w:spacing w:val="-5"/>
          <w:sz w:val="24"/>
          <w:szCs w:val="24"/>
        </w:rPr>
        <w:t>Чл.</w:t>
      </w:r>
      <w:r w:rsidRPr="00CC240D">
        <w:rPr>
          <w:rFonts w:ascii="Times New Roman" w:eastAsia="Times New Roman" w:hAnsi="Times New Roman" w:cs="Times New Roman"/>
          <w:b/>
          <w:bCs/>
          <w:spacing w:val="-5"/>
          <w:sz w:val="24"/>
          <w:szCs w:val="24"/>
          <w:lang w:val="en-US"/>
        </w:rPr>
        <w:t xml:space="preserve"> </w:t>
      </w:r>
      <w:r w:rsidRPr="00CC240D">
        <w:rPr>
          <w:rFonts w:ascii="Times New Roman" w:eastAsia="Times New Roman" w:hAnsi="Times New Roman" w:cs="Times New Roman"/>
          <w:b/>
          <w:bCs/>
          <w:spacing w:val="-5"/>
          <w:sz w:val="24"/>
          <w:szCs w:val="24"/>
        </w:rPr>
        <w:t>3</w:t>
      </w:r>
      <w:r w:rsidRPr="00CC240D">
        <w:rPr>
          <w:rFonts w:ascii="Times New Roman" w:eastAsia="Times New Roman" w:hAnsi="Times New Roman" w:cs="Times New Roman"/>
          <w:b/>
          <w:bCs/>
          <w:spacing w:val="-5"/>
          <w:sz w:val="24"/>
          <w:szCs w:val="24"/>
          <w:lang w:val="en-US"/>
        </w:rPr>
        <w:t>9</w:t>
      </w:r>
      <w:r w:rsidRPr="00CC240D">
        <w:rPr>
          <w:rFonts w:ascii="Times New Roman" w:eastAsia="Times New Roman" w:hAnsi="Times New Roman" w:cs="Times New Roman"/>
          <w:b/>
          <w:bCs/>
          <w:spacing w:val="-5"/>
          <w:sz w:val="24"/>
          <w:szCs w:val="24"/>
        </w:rPr>
        <w:t>.</w:t>
      </w:r>
      <w:r w:rsidRPr="00CC240D">
        <w:rPr>
          <w:rFonts w:ascii="Times New Roman" w:eastAsia="Times New Roman" w:hAnsi="Times New Roman" w:cs="Times New Roman"/>
          <w:spacing w:val="-5"/>
          <w:sz w:val="24"/>
          <w:szCs w:val="24"/>
        </w:rPr>
        <w:t xml:space="preserve"> Страните по договора се задължават да бъдат лоялни една към друга, да не разпространяват информация, относно финансовите си </w:t>
      </w:r>
      <w:r w:rsidRPr="00CC240D">
        <w:rPr>
          <w:rFonts w:ascii="Times New Roman" w:eastAsia="Times New Roman" w:hAnsi="Times New Roman" w:cs="Times New Roman"/>
          <w:spacing w:val="-6"/>
          <w:sz w:val="24"/>
          <w:szCs w:val="24"/>
        </w:rPr>
        <w:t>взаимоотношения, както и факти и обстоятелства, които биха засегнали интересите на всяка една от тях пред трети лица.</w:t>
      </w:r>
    </w:p>
    <w:p w:rsidR="00D4455E" w:rsidRPr="00CC240D" w:rsidRDefault="00D4455E" w:rsidP="00D4455E">
      <w:pPr>
        <w:tabs>
          <w:tab w:val="left" w:pos="0"/>
        </w:tabs>
        <w:spacing w:after="12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Чл.</w:t>
      </w:r>
      <w:r w:rsidRPr="00CC240D">
        <w:rPr>
          <w:rFonts w:ascii="Times New Roman" w:eastAsia="Times New Roman" w:hAnsi="Times New Roman" w:cs="Times New Roman"/>
          <w:b/>
          <w:bCs/>
          <w:sz w:val="24"/>
          <w:szCs w:val="24"/>
          <w:lang w:val="en-US"/>
        </w:rPr>
        <w:t xml:space="preserve"> 40</w:t>
      </w:r>
      <w:r w:rsidRPr="00CC240D">
        <w:rPr>
          <w:rFonts w:ascii="Times New Roman" w:eastAsia="Times New Roman" w:hAnsi="Times New Roman" w:cs="Times New Roman"/>
          <w:b/>
          <w:bCs/>
          <w:sz w:val="24"/>
          <w:szCs w:val="24"/>
        </w:rPr>
        <w:t>.</w:t>
      </w:r>
      <w:r w:rsidRPr="00CC240D">
        <w:rPr>
          <w:rFonts w:ascii="Times New Roman" w:eastAsia="Times New Roman" w:hAnsi="Times New Roman" w:cs="Times New Roman"/>
          <w:sz w:val="24"/>
          <w:szCs w:val="24"/>
        </w:rPr>
        <w:t xml:space="preserve"> Нито една от страните няма право да прехвърля правата и задълженията, произтичащи от договора.</w:t>
      </w:r>
    </w:p>
    <w:p w:rsidR="00D4455E" w:rsidRPr="00CC240D" w:rsidRDefault="00D4455E" w:rsidP="00D4455E">
      <w:pPr>
        <w:tabs>
          <w:tab w:val="left" w:pos="0"/>
        </w:tabs>
        <w:spacing w:after="12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 xml:space="preserve">Чл. </w:t>
      </w:r>
      <w:r w:rsidRPr="00CC240D">
        <w:rPr>
          <w:rFonts w:ascii="Times New Roman" w:eastAsia="Times New Roman" w:hAnsi="Times New Roman" w:cs="Times New Roman"/>
          <w:b/>
          <w:bCs/>
          <w:sz w:val="24"/>
          <w:szCs w:val="24"/>
          <w:lang w:val="en-US"/>
        </w:rPr>
        <w:t>41</w:t>
      </w:r>
      <w:r w:rsidRPr="00CC240D">
        <w:rPr>
          <w:rFonts w:ascii="Times New Roman" w:eastAsia="Times New Roman" w:hAnsi="Times New Roman" w:cs="Times New Roman"/>
          <w:b/>
          <w:bCs/>
          <w:sz w:val="24"/>
          <w:szCs w:val="24"/>
        </w:rPr>
        <w:t>. (1)</w:t>
      </w:r>
      <w:r w:rsidRPr="00CC240D">
        <w:rPr>
          <w:rFonts w:ascii="Times New Roman" w:eastAsia="Times New Roman" w:hAnsi="Times New Roman" w:cs="Times New Roman"/>
          <w:sz w:val="24"/>
          <w:szCs w:val="24"/>
        </w:rPr>
        <w:t xml:space="preserve"> Всички съобщения между страните са валидни, ако са направени писмено и са депозирани при Възложителя и Изпълнителя или писмено с обратна разписка при изпращането им по пощата, или са изпратени по имейл и са подписани от Възложителя и Изпълнителя или съответните определени лица. За валидни адреси за кореспонденция се считат посочените в настоящия договор:</w:t>
      </w:r>
    </w:p>
    <w:p w:rsidR="00D4455E" w:rsidRPr="00CC240D" w:rsidRDefault="00D4455E" w:rsidP="00D4455E">
      <w:pPr>
        <w:spacing w:after="0"/>
        <w:ind w:left="-357" w:firstLine="357"/>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ab/>
        <w:t xml:space="preserve">ЗА ИЗПЪЛНИТЕЛЯ - </w:t>
      </w:r>
      <w:r w:rsidRPr="00CC240D">
        <w:rPr>
          <w:rFonts w:ascii="Times New Roman" w:eastAsia="Times New Roman" w:hAnsi="Times New Roman" w:cs="Times New Roman"/>
          <w:bCs/>
          <w:sz w:val="24"/>
          <w:szCs w:val="24"/>
        </w:rPr>
        <w:t>………………………</w:t>
      </w:r>
      <w:r w:rsidRPr="00CC240D">
        <w:rPr>
          <w:rFonts w:ascii="Times New Roman" w:eastAsia="Times New Roman" w:hAnsi="Times New Roman" w:cs="Times New Roman"/>
          <w:sz w:val="24"/>
          <w:szCs w:val="24"/>
        </w:rPr>
        <w:t xml:space="preserve">. </w:t>
      </w:r>
    </w:p>
    <w:p w:rsidR="00D4455E" w:rsidRPr="00CC240D" w:rsidRDefault="00D4455E" w:rsidP="00D4455E">
      <w:pPr>
        <w:spacing w:after="0"/>
        <w:ind w:left="-357" w:firstLine="357"/>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ab/>
        <w:t>ЗА ВЪЗЛОЖИТЕЛЯ</w:t>
      </w:r>
      <w:r w:rsidRPr="00CC240D">
        <w:rPr>
          <w:rFonts w:ascii="Times New Roman" w:eastAsia="Times New Roman" w:hAnsi="Times New Roman" w:cs="Times New Roman"/>
          <w:sz w:val="24"/>
          <w:szCs w:val="24"/>
        </w:rPr>
        <w:t xml:space="preserve"> – ……………………….</w:t>
      </w:r>
    </w:p>
    <w:p w:rsidR="00D4455E" w:rsidRPr="00CC240D" w:rsidRDefault="00D4455E" w:rsidP="00D4455E">
      <w:pPr>
        <w:tabs>
          <w:tab w:val="left" w:pos="0"/>
        </w:tabs>
        <w:spacing w:after="120"/>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 xml:space="preserve">          </w:t>
      </w:r>
      <w:r w:rsidRPr="00CC240D">
        <w:rPr>
          <w:rFonts w:ascii="Times New Roman" w:eastAsia="Times New Roman" w:hAnsi="Times New Roman" w:cs="Times New Roman"/>
          <w:b/>
          <w:bCs/>
          <w:sz w:val="24"/>
          <w:szCs w:val="24"/>
        </w:rPr>
        <w:t xml:space="preserve">(2) </w:t>
      </w:r>
      <w:r w:rsidRPr="00CC240D">
        <w:rPr>
          <w:rFonts w:ascii="Times New Roman" w:eastAsia="Times New Roman" w:hAnsi="Times New Roman" w:cs="Times New Roman"/>
          <w:sz w:val="24"/>
          <w:szCs w:val="24"/>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D4455E" w:rsidRPr="00CC240D" w:rsidRDefault="00D4455E" w:rsidP="00D4455E">
      <w:pPr>
        <w:tabs>
          <w:tab w:val="left" w:pos="0"/>
        </w:tabs>
        <w:spacing w:after="120"/>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b/>
          <w:bCs/>
          <w:sz w:val="24"/>
          <w:szCs w:val="24"/>
        </w:rPr>
        <w:t>Чл.</w:t>
      </w:r>
      <w:r w:rsidRPr="00CC240D">
        <w:rPr>
          <w:rFonts w:ascii="Times New Roman" w:eastAsia="Times New Roman" w:hAnsi="Times New Roman" w:cs="Times New Roman"/>
          <w:b/>
          <w:bCs/>
          <w:sz w:val="24"/>
          <w:szCs w:val="24"/>
          <w:lang w:val="en-US"/>
        </w:rPr>
        <w:t xml:space="preserve"> </w:t>
      </w:r>
      <w:r w:rsidRPr="00CC240D">
        <w:rPr>
          <w:rFonts w:ascii="Times New Roman" w:eastAsia="Times New Roman" w:hAnsi="Times New Roman" w:cs="Times New Roman"/>
          <w:b/>
          <w:bCs/>
          <w:sz w:val="24"/>
          <w:szCs w:val="24"/>
        </w:rPr>
        <w:t>4</w:t>
      </w:r>
      <w:r w:rsidRPr="00CC240D">
        <w:rPr>
          <w:rFonts w:ascii="Times New Roman" w:eastAsia="Times New Roman" w:hAnsi="Times New Roman" w:cs="Times New Roman"/>
          <w:b/>
          <w:bCs/>
          <w:sz w:val="24"/>
          <w:szCs w:val="24"/>
          <w:lang w:val="en-US"/>
        </w:rPr>
        <w:t>2</w:t>
      </w:r>
      <w:r w:rsidRPr="00CC240D">
        <w:rPr>
          <w:rFonts w:ascii="Times New Roman" w:eastAsia="Times New Roman" w:hAnsi="Times New Roman" w:cs="Times New Roman"/>
          <w:b/>
          <w:bCs/>
          <w:sz w:val="24"/>
          <w:szCs w:val="24"/>
        </w:rPr>
        <w:t>.</w:t>
      </w:r>
      <w:r w:rsidRPr="00CC240D">
        <w:rPr>
          <w:rFonts w:ascii="Times New Roman" w:eastAsia="Times New Roman" w:hAnsi="Times New Roman" w:cs="Times New Roman"/>
          <w:sz w:val="24"/>
          <w:szCs w:val="24"/>
        </w:rPr>
        <w:t xml:space="preserve"> За неуредените по договора въпроси се прилагат разпоредбите на законодателството на Република България.</w:t>
      </w:r>
    </w:p>
    <w:p w:rsidR="00D4455E" w:rsidRPr="00CC240D" w:rsidRDefault="00D4455E" w:rsidP="00D4455E">
      <w:pPr>
        <w:shd w:val="clear" w:color="auto" w:fill="FFFFFF"/>
        <w:spacing w:after="120"/>
        <w:ind w:firstLine="710"/>
        <w:jc w:val="both"/>
        <w:rPr>
          <w:rFonts w:ascii="Times New Roman" w:eastAsia="Times New Roman" w:hAnsi="Times New Roman" w:cs="Times New Roman"/>
          <w:spacing w:val="4"/>
          <w:sz w:val="24"/>
          <w:szCs w:val="24"/>
        </w:rPr>
      </w:pPr>
      <w:r w:rsidRPr="00CC240D">
        <w:rPr>
          <w:rFonts w:ascii="Times New Roman" w:eastAsia="Times New Roman" w:hAnsi="Times New Roman" w:cs="Times New Roman"/>
          <w:b/>
          <w:bCs/>
          <w:spacing w:val="4"/>
          <w:sz w:val="24"/>
          <w:szCs w:val="24"/>
        </w:rPr>
        <w:t>Чл.</w:t>
      </w:r>
      <w:r w:rsidRPr="00CC240D">
        <w:rPr>
          <w:rFonts w:ascii="Times New Roman" w:eastAsia="Times New Roman" w:hAnsi="Times New Roman" w:cs="Times New Roman"/>
          <w:b/>
          <w:bCs/>
          <w:spacing w:val="4"/>
          <w:sz w:val="24"/>
          <w:szCs w:val="24"/>
          <w:lang w:val="en-US"/>
        </w:rPr>
        <w:t xml:space="preserve"> </w:t>
      </w:r>
      <w:r w:rsidRPr="00CC240D">
        <w:rPr>
          <w:rFonts w:ascii="Times New Roman" w:eastAsia="Times New Roman" w:hAnsi="Times New Roman" w:cs="Times New Roman"/>
          <w:b/>
          <w:bCs/>
          <w:spacing w:val="4"/>
          <w:sz w:val="24"/>
          <w:szCs w:val="24"/>
        </w:rPr>
        <w:t>4</w:t>
      </w:r>
      <w:r w:rsidRPr="00CC240D">
        <w:rPr>
          <w:rFonts w:ascii="Times New Roman" w:eastAsia="Times New Roman" w:hAnsi="Times New Roman" w:cs="Times New Roman"/>
          <w:b/>
          <w:bCs/>
          <w:spacing w:val="4"/>
          <w:sz w:val="24"/>
          <w:szCs w:val="24"/>
          <w:lang w:val="en-US"/>
        </w:rPr>
        <w:t>3</w:t>
      </w:r>
      <w:r w:rsidRPr="00CC240D">
        <w:rPr>
          <w:rFonts w:ascii="Times New Roman" w:eastAsia="Times New Roman" w:hAnsi="Times New Roman" w:cs="Times New Roman"/>
          <w:b/>
          <w:bCs/>
          <w:spacing w:val="4"/>
          <w:sz w:val="24"/>
          <w:szCs w:val="24"/>
        </w:rPr>
        <w:t>.</w:t>
      </w:r>
      <w:r w:rsidRPr="00CC240D">
        <w:rPr>
          <w:rFonts w:ascii="Times New Roman" w:eastAsia="Times New Roman" w:hAnsi="Times New Roman" w:cs="Times New Roman"/>
          <w:spacing w:val="4"/>
          <w:sz w:val="24"/>
          <w:szCs w:val="24"/>
        </w:rPr>
        <w:t xml:space="preserve"> Споровете между страните,</w:t>
      </w:r>
      <w:r w:rsidRPr="00CC240D">
        <w:rPr>
          <w:rFonts w:ascii="Times New Roman" w:eastAsia="Times New Roman" w:hAnsi="Times New Roman" w:cs="Times New Roman"/>
          <w:sz w:val="24"/>
          <w:szCs w:val="24"/>
        </w:rPr>
        <w:t xml:space="preserve"> възникнали при и по повод изпълнението на договора или свързани с неговото тълкуване, недействителност, неизпълнение или прекратяване,</w:t>
      </w:r>
      <w:r w:rsidRPr="00CC240D">
        <w:rPr>
          <w:rFonts w:ascii="Times New Roman" w:eastAsia="Times New Roman" w:hAnsi="Times New Roman" w:cs="Times New Roman"/>
          <w:spacing w:val="4"/>
          <w:sz w:val="24"/>
          <w:szCs w:val="24"/>
        </w:rPr>
        <w:t xml:space="preserve"> се решават чрез преговори между страните, а при непостигане на съгласие – по съдебен ред съобразно българското законодателство.</w:t>
      </w:r>
    </w:p>
    <w:p w:rsidR="00D4455E" w:rsidRPr="00CC240D" w:rsidRDefault="00D4455E" w:rsidP="00D4455E">
      <w:pPr>
        <w:spacing w:after="0" w:line="240" w:lineRule="auto"/>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ab/>
      </w:r>
    </w:p>
    <w:p w:rsidR="00D4455E" w:rsidRPr="00CC240D" w:rsidRDefault="00D4455E" w:rsidP="00D4455E">
      <w:pPr>
        <w:spacing w:after="0" w:line="240" w:lineRule="auto"/>
        <w:ind w:firstLine="708"/>
        <w:jc w:val="both"/>
        <w:rPr>
          <w:rFonts w:ascii="Times New Roman" w:eastAsia="Times New Roman" w:hAnsi="Times New Roman" w:cs="Times New Roman"/>
          <w:sz w:val="24"/>
          <w:szCs w:val="24"/>
        </w:rPr>
      </w:pPr>
      <w:r w:rsidRPr="00CC240D">
        <w:rPr>
          <w:rFonts w:ascii="Times New Roman" w:eastAsia="Times New Roman" w:hAnsi="Times New Roman" w:cs="Times New Roman"/>
          <w:spacing w:val="-5"/>
          <w:sz w:val="24"/>
          <w:szCs w:val="24"/>
        </w:rPr>
        <w:t xml:space="preserve">Настоящият договор се състави и подписа в </w:t>
      </w:r>
      <w:r w:rsidRPr="00CC240D">
        <w:rPr>
          <w:rFonts w:ascii="Times New Roman" w:eastAsia="Times New Roman" w:hAnsi="Times New Roman" w:cs="Times New Roman"/>
          <w:sz w:val="24"/>
          <w:szCs w:val="24"/>
        </w:rPr>
        <w:t>три</w:t>
      </w:r>
      <w:r w:rsidRPr="00CC240D">
        <w:rPr>
          <w:rFonts w:ascii="Times New Roman" w:eastAsia="Times New Roman" w:hAnsi="Times New Roman" w:cs="Times New Roman"/>
          <w:spacing w:val="-5"/>
          <w:sz w:val="24"/>
          <w:szCs w:val="24"/>
        </w:rPr>
        <w:t xml:space="preserve"> еднообразни </w:t>
      </w:r>
      <w:r w:rsidRPr="00CC240D">
        <w:rPr>
          <w:rFonts w:ascii="Times New Roman" w:eastAsia="Times New Roman" w:hAnsi="Times New Roman" w:cs="Times New Roman"/>
          <w:spacing w:val="-6"/>
          <w:sz w:val="24"/>
          <w:szCs w:val="24"/>
        </w:rPr>
        <w:t>екземпляра -</w:t>
      </w:r>
      <w:r w:rsidRPr="00CC240D">
        <w:rPr>
          <w:rFonts w:ascii="Times New Roman" w:eastAsia="Times New Roman" w:hAnsi="Times New Roman" w:cs="Times New Roman"/>
          <w:sz w:val="24"/>
          <w:szCs w:val="24"/>
        </w:rPr>
        <w:t xml:space="preserve"> два за Възложителя и един за Изпълнителя.</w:t>
      </w:r>
    </w:p>
    <w:p w:rsidR="00D4455E" w:rsidRPr="00CC240D" w:rsidRDefault="00D4455E" w:rsidP="00D4455E">
      <w:pPr>
        <w:spacing w:after="0" w:line="240" w:lineRule="auto"/>
        <w:ind w:firstLine="708"/>
        <w:jc w:val="both"/>
        <w:rPr>
          <w:rFonts w:ascii="Times New Roman" w:eastAsia="Times New Roman" w:hAnsi="Times New Roman" w:cs="Times New Roman"/>
          <w:sz w:val="24"/>
          <w:szCs w:val="24"/>
        </w:rPr>
      </w:pPr>
    </w:p>
    <w:p w:rsidR="00D4455E" w:rsidRPr="00CC240D" w:rsidRDefault="00D4455E" w:rsidP="00D4455E">
      <w:pPr>
        <w:spacing w:after="0" w:line="240" w:lineRule="auto"/>
        <w:ind w:firstLine="708"/>
        <w:jc w:val="both"/>
        <w:rPr>
          <w:rFonts w:ascii="Times New Roman" w:eastAsia="Times New Roman" w:hAnsi="Times New Roman" w:cs="Times New Roman"/>
          <w:b/>
          <w:bCs/>
          <w:sz w:val="24"/>
          <w:szCs w:val="24"/>
        </w:rPr>
      </w:pPr>
      <w:r w:rsidRPr="00CC240D">
        <w:rPr>
          <w:rFonts w:ascii="Times New Roman" w:eastAsia="Times New Roman" w:hAnsi="Times New Roman" w:cs="Times New Roman"/>
          <w:b/>
          <w:bCs/>
          <w:sz w:val="24"/>
          <w:szCs w:val="24"/>
        </w:rPr>
        <w:t>Приложения:</w:t>
      </w:r>
    </w:p>
    <w:p w:rsidR="00D4455E" w:rsidRPr="00CC240D" w:rsidRDefault="001E79EA" w:rsidP="00ED4882">
      <w:pPr>
        <w:numPr>
          <w:ilvl w:val="0"/>
          <w:numId w:val="6"/>
        </w:numPr>
        <w:tabs>
          <w:tab w:val="left" w:pos="993"/>
        </w:tabs>
        <w:spacing w:after="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Предложението за изпълнение на поръчката</w:t>
      </w:r>
      <w:r w:rsidR="00D4455E" w:rsidRPr="00CC240D">
        <w:rPr>
          <w:rFonts w:ascii="Times New Roman" w:eastAsia="Times New Roman" w:hAnsi="Times New Roman" w:cs="Times New Roman"/>
          <w:sz w:val="24"/>
          <w:szCs w:val="24"/>
        </w:rPr>
        <w:t xml:space="preserve"> и Ценово предложения, в едно с приложенията към тях.</w:t>
      </w:r>
    </w:p>
    <w:p w:rsidR="00D4455E" w:rsidRPr="00CC240D" w:rsidRDefault="00D4455E" w:rsidP="00ED4882">
      <w:pPr>
        <w:numPr>
          <w:ilvl w:val="0"/>
          <w:numId w:val="6"/>
        </w:numPr>
        <w:tabs>
          <w:tab w:val="left" w:pos="993"/>
        </w:tabs>
        <w:spacing w:after="0" w:line="240" w:lineRule="auto"/>
        <w:ind w:left="709" w:firstLine="11"/>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t>Техническа спецификация.</w:t>
      </w:r>
    </w:p>
    <w:p w:rsidR="00D4455E" w:rsidRPr="00CC240D" w:rsidRDefault="00D4455E" w:rsidP="00ED4882">
      <w:pPr>
        <w:numPr>
          <w:ilvl w:val="0"/>
          <w:numId w:val="6"/>
        </w:numPr>
        <w:tabs>
          <w:tab w:val="left" w:pos="993"/>
        </w:tabs>
        <w:spacing w:after="0" w:line="240" w:lineRule="auto"/>
        <w:ind w:left="709" w:firstLine="11"/>
        <w:jc w:val="both"/>
        <w:rPr>
          <w:rFonts w:ascii="Times New Roman" w:eastAsia="Times New Roman" w:hAnsi="Times New Roman" w:cs="Times New Roman"/>
          <w:sz w:val="24"/>
          <w:szCs w:val="24"/>
        </w:rPr>
      </w:pPr>
      <w:r w:rsidRPr="00CC240D">
        <w:rPr>
          <w:rFonts w:ascii="Times New Roman" w:eastAsia="Times New Roman" w:hAnsi="Times New Roman" w:cs="Times New Roman"/>
          <w:sz w:val="24"/>
          <w:szCs w:val="24"/>
        </w:rPr>
        <w:lastRenderedPageBreak/>
        <w:t>Декларация-списък 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p w:rsidR="00D4455E" w:rsidRPr="00CC240D" w:rsidRDefault="00D4455E" w:rsidP="00D4455E">
      <w:pPr>
        <w:spacing w:after="0" w:line="240" w:lineRule="auto"/>
        <w:ind w:firstLine="708"/>
        <w:jc w:val="both"/>
        <w:rPr>
          <w:rFonts w:ascii="Times New Roman" w:eastAsia="Times New Roman" w:hAnsi="Times New Roman" w:cs="Times New Roman"/>
          <w:sz w:val="24"/>
          <w:szCs w:val="24"/>
        </w:rPr>
      </w:pPr>
    </w:p>
    <w:p w:rsidR="00D4455E" w:rsidRPr="00CC240D" w:rsidRDefault="00D4455E" w:rsidP="00D4455E">
      <w:pPr>
        <w:spacing w:after="0" w:line="240" w:lineRule="auto"/>
        <w:ind w:firstLine="708"/>
        <w:jc w:val="both"/>
        <w:rPr>
          <w:rFonts w:ascii="Times New Roman" w:eastAsia="Times New Roman" w:hAnsi="Times New Roman" w:cs="Times New Roman"/>
          <w:sz w:val="24"/>
          <w:szCs w:val="24"/>
        </w:rPr>
      </w:pPr>
    </w:p>
    <w:p w:rsidR="00D4455E" w:rsidRPr="00CC240D" w:rsidRDefault="00D4455E" w:rsidP="00D4455E">
      <w:pPr>
        <w:spacing w:after="0" w:line="240" w:lineRule="auto"/>
        <w:ind w:firstLine="708"/>
        <w:jc w:val="both"/>
        <w:rPr>
          <w:rFonts w:ascii="Times New Roman" w:eastAsia="Times New Roman" w:hAnsi="Times New Roman" w:cs="Times New Roman"/>
          <w:sz w:val="24"/>
          <w:szCs w:val="24"/>
        </w:rPr>
      </w:pPr>
    </w:p>
    <w:tbl>
      <w:tblPr>
        <w:tblW w:w="9356" w:type="dxa"/>
        <w:tblInd w:w="108" w:type="dxa"/>
        <w:tblLook w:val="04A0" w:firstRow="1" w:lastRow="0" w:firstColumn="1" w:lastColumn="0" w:noHBand="0" w:noVBand="1"/>
      </w:tblPr>
      <w:tblGrid>
        <w:gridCol w:w="4252"/>
        <w:gridCol w:w="5104"/>
      </w:tblGrid>
      <w:tr w:rsidR="00D4455E" w:rsidRPr="00CC240D" w:rsidTr="007922BD">
        <w:trPr>
          <w:trHeight w:val="1521"/>
        </w:trPr>
        <w:tc>
          <w:tcPr>
            <w:tcW w:w="4252" w:type="dxa"/>
            <w:shd w:val="clear" w:color="auto" w:fill="auto"/>
          </w:tcPr>
          <w:p w:rsidR="00D4455E" w:rsidRPr="00CC240D" w:rsidRDefault="00D4455E" w:rsidP="007922BD">
            <w:pPr>
              <w:spacing w:after="0" w:line="240" w:lineRule="auto"/>
              <w:ind w:left="-108"/>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ВЪЗЛОЖИТЕЛ:</w:t>
            </w:r>
          </w:p>
          <w:p w:rsidR="00D4455E" w:rsidRPr="00CC240D" w:rsidRDefault="00D4455E" w:rsidP="007922BD">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D4455E" w:rsidRPr="00CC240D" w:rsidRDefault="00D4455E" w:rsidP="007922BD">
            <w:pPr>
              <w:spacing w:after="0" w:line="240" w:lineRule="auto"/>
              <w:ind w:left="-108"/>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w:t>
            </w:r>
          </w:p>
          <w:p w:rsidR="00D4455E" w:rsidRPr="00CC240D" w:rsidRDefault="00D4455E" w:rsidP="007922BD">
            <w:pPr>
              <w:autoSpaceDE w:val="0"/>
              <w:autoSpaceDN w:val="0"/>
              <w:adjustRightInd w:val="0"/>
              <w:spacing w:after="0" w:line="240" w:lineRule="auto"/>
              <w:jc w:val="both"/>
              <w:rPr>
                <w:rFonts w:ascii="Times New Roman" w:eastAsia="Times New Roman" w:hAnsi="Times New Roman" w:cs="Times New Roman"/>
                <w:sz w:val="24"/>
                <w:szCs w:val="24"/>
              </w:rPr>
            </w:pPr>
          </w:p>
        </w:tc>
        <w:tc>
          <w:tcPr>
            <w:tcW w:w="5104" w:type="dxa"/>
            <w:shd w:val="clear" w:color="auto" w:fill="auto"/>
          </w:tcPr>
          <w:p w:rsidR="00D4455E" w:rsidRPr="00CC240D" w:rsidRDefault="00D4455E" w:rsidP="007922BD">
            <w:pPr>
              <w:spacing w:after="0" w:line="240" w:lineRule="auto"/>
              <w:ind w:left="743"/>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ИЗПЪЛНИТЕЛ:</w:t>
            </w:r>
          </w:p>
          <w:p w:rsidR="00D4455E" w:rsidRPr="00CC240D" w:rsidRDefault="00D4455E" w:rsidP="007922BD">
            <w:pPr>
              <w:spacing w:after="0" w:line="240" w:lineRule="auto"/>
              <w:ind w:left="743"/>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 xml:space="preserve">         </w:t>
            </w:r>
          </w:p>
          <w:p w:rsidR="00D4455E" w:rsidRPr="00CC240D" w:rsidRDefault="00D4455E" w:rsidP="007922BD">
            <w:pPr>
              <w:spacing w:after="0" w:line="240" w:lineRule="auto"/>
              <w:ind w:left="743"/>
              <w:jc w:val="both"/>
              <w:rPr>
                <w:rFonts w:ascii="Times New Roman" w:eastAsia="Times New Roman" w:hAnsi="Times New Roman" w:cs="Times New Roman"/>
                <w:sz w:val="24"/>
                <w:szCs w:val="24"/>
              </w:rPr>
            </w:pPr>
            <w:r w:rsidRPr="00CC240D">
              <w:rPr>
                <w:rFonts w:ascii="Times New Roman CYR" w:eastAsia="Times New Roman" w:hAnsi="Times New Roman CYR" w:cs="Times New Roman CYR"/>
                <w:b/>
                <w:sz w:val="24"/>
                <w:szCs w:val="24"/>
                <w:lang w:eastAsia="bg-BG"/>
              </w:rPr>
              <w:t>………………………..</w:t>
            </w:r>
          </w:p>
        </w:tc>
      </w:tr>
      <w:tr w:rsidR="00D4455E" w:rsidRPr="00CC240D" w:rsidTr="007922BD">
        <w:trPr>
          <w:trHeight w:val="125"/>
        </w:trPr>
        <w:tc>
          <w:tcPr>
            <w:tcW w:w="4252" w:type="dxa"/>
            <w:shd w:val="clear" w:color="auto" w:fill="auto"/>
          </w:tcPr>
          <w:p w:rsidR="00D4455E" w:rsidRPr="00CC240D" w:rsidRDefault="00D4455E" w:rsidP="007922BD">
            <w:pPr>
              <w:spacing w:after="0" w:line="240" w:lineRule="auto"/>
              <w:ind w:left="-108"/>
              <w:jc w:val="both"/>
              <w:rPr>
                <w:rFonts w:ascii="Times New Roman CYR" w:eastAsia="Times New Roman" w:hAnsi="Times New Roman CYR" w:cs="Times New Roman CYR"/>
                <w:b/>
                <w:sz w:val="24"/>
                <w:szCs w:val="24"/>
                <w:lang w:eastAsia="bg-BG"/>
              </w:rPr>
            </w:pPr>
          </w:p>
        </w:tc>
        <w:tc>
          <w:tcPr>
            <w:tcW w:w="5104" w:type="dxa"/>
            <w:shd w:val="clear" w:color="auto" w:fill="auto"/>
          </w:tcPr>
          <w:p w:rsidR="00D4455E" w:rsidRPr="00CC240D" w:rsidRDefault="00D4455E" w:rsidP="007922BD">
            <w:pPr>
              <w:spacing w:after="0" w:line="240" w:lineRule="auto"/>
              <w:ind w:left="602"/>
              <w:jc w:val="both"/>
              <w:rPr>
                <w:rFonts w:ascii="Times New Roman CYR" w:eastAsia="Times New Roman" w:hAnsi="Times New Roman CYR" w:cs="Times New Roman CYR"/>
                <w:b/>
                <w:sz w:val="24"/>
                <w:szCs w:val="24"/>
                <w:lang w:eastAsia="bg-BG"/>
              </w:rPr>
            </w:pPr>
          </w:p>
        </w:tc>
      </w:tr>
    </w:tbl>
    <w:p w:rsidR="00D4455E" w:rsidRPr="00CC240D" w:rsidRDefault="00D4455E" w:rsidP="00D4455E">
      <w:pPr>
        <w:spacing w:after="0" w:line="240" w:lineRule="auto"/>
        <w:jc w:val="both"/>
        <w:rPr>
          <w:rFonts w:ascii="Times New Roman" w:eastAsia="Times New Roman" w:hAnsi="Times New Roman" w:cs="Times New Roman"/>
          <w:b/>
          <w:sz w:val="24"/>
          <w:szCs w:val="24"/>
        </w:rPr>
      </w:pPr>
    </w:p>
    <w:p w:rsidR="00D4455E" w:rsidRPr="00CC240D" w:rsidRDefault="00D4455E" w:rsidP="00D4455E">
      <w:pPr>
        <w:spacing w:after="0" w:line="240" w:lineRule="auto"/>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НАЧАЛНИК ОТДЕЛ „СЧЕТОВОДНА ДЕЙНОСТ</w:t>
      </w:r>
    </w:p>
    <w:p w:rsidR="00D4455E" w:rsidRPr="00CC240D" w:rsidRDefault="00D4455E" w:rsidP="00D4455E">
      <w:pPr>
        <w:spacing w:after="0" w:line="240" w:lineRule="auto"/>
        <w:jc w:val="both"/>
        <w:rPr>
          <w:rFonts w:ascii="Times New Roman" w:eastAsia="Times New Roman" w:hAnsi="Times New Roman" w:cs="Times New Roman"/>
          <w:b/>
          <w:sz w:val="24"/>
          <w:szCs w:val="24"/>
        </w:rPr>
      </w:pPr>
      <w:r w:rsidRPr="00CC240D">
        <w:rPr>
          <w:rFonts w:ascii="Times New Roman" w:eastAsia="Times New Roman" w:hAnsi="Times New Roman" w:cs="Times New Roman"/>
          <w:b/>
          <w:sz w:val="24"/>
          <w:szCs w:val="24"/>
        </w:rPr>
        <w:t>И МЕТОДОЛОГИЯ” И ГЛАВЕН СЧЕТОВОДИТЕЛ</w:t>
      </w:r>
    </w:p>
    <w:p w:rsidR="00D4455E" w:rsidRPr="00CC240D" w:rsidRDefault="00D4455E" w:rsidP="00D4455E">
      <w:pPr>
        <w:spacing w:after="0" w:line="240" w:lineRule="auto"/>
        <w:ind w:firstLine="567"/>
        <w:jc w:val="both"/>
        <w:rPr>
          <w:rFonts w:ascii="Times New Roman" w:eastAsia="Times New Roman" w:hAnsi="Times New Roman" w:cs="Times New Roman"/>
          <w:b/>
          <w:i/>
          <w:sz w:val="24"/>
          <w:szCs w:val="24"/>
        </w:rPr>
      </w:pPr>
    </w:p>
    <w:p w:rsidR="00CC240D" w:rsidRPr="00CC240D" w:rsidRDefault="00CC240D" w:rsidP="00CC240D">
      <w:pPr>
        <w:spacing w:after="0" w:line="240" w:lineRule="auto"/>
        <w:ind w:left="5103"/>
        <w:jc w:val="both"/>
        <w:rPr>
          <w:rFonts w:ascii="Times New Roman" w:eastAsia="Times New Roman" w:hAnsi="Times New Roman" w:cs="Times New Roman"/>
          <w:color w:val="000000" w:themeColor="text1"/>
          <w:sz w:val="24"/>
          <w:szCs w:val="24"/>
        </w:rPr>
      </w:pPr>
    </w:p>
    <w:p w:rsidR="00CC240D" w:rsidRPr="00CC240D" w:rsidRDefault="00CC240D" w:rsidP="00CC240D">
      <w:pPr>
        <w:spacing w:after="0" w:line="240" w:lineRule="auto"/>
        <w:ind w:left="5103"/>
        <w:jc w:val="both"/>
        <w:rPr>
          <w:rFonts w:ascii="Times New Roman" w:eastAsia="Times New Roman" w:hAnsi="Times New Roman" w:cs="Times New Roman"/>
          <w:color w:val="000000" w:themeColor="text1"/>
          <w:sz w:val="24"/>
          <w:szCs w:val="24"/>
        </w:rPr>
      </w:pPr>
    </w:p>
    <w:p w:rsidR="00CC240D" w:rsidRPr="00CC240D" w:rsidRDefault="00CC240D" w:rsidP="00CC240D">
      <w:pPr>
        <w:spacing w:after="0" w:line="240" w:lineRule="auto"/>
        <w:ind w:left="5103"/>
        <w:jc w:val="both"/>
        <w:rPr>
          <w:rFonts w:ascii="Times New Roman" w:eastAsia="Times New Roman" w:hAnsi="Times New Roman" w:cs="Times New Roman"/>
          <w:color w:val="000000" w:themeColor="text1"/>
          <w:sz w:val="24"/>
          <w:szCs w:val="24"/>
        </w:rPr>
      </w:pPr>
    </w:p>
    <w:p w:rsidR="00CC240D" w:rsidRPr="00CC240D" w:rsidRDefault="00CC240D" w:rsidP="00CC240D">
      <w:pPr>
        <w:spacing w:after="0" w:line="240" w:lineRule="auto"/>
        <w:ind w:firstLine="720"/>
        <w:jc w:val="both"/>
        <w:rPr>
          <w:rFonts w:ascii="Times New Roman" w:eastAsia="Times New Roman" w:hAnsi="Times New Roman" w:cs="Times New Roman"/>
          <w:i/>
          <w:color w:val="000000" w:themeColor="text1"/>
          <w:sz w:val="24"/>
          <w:szCs w:val="24"/>
        </w:rPr>
      </w:pPr>
      <w:r w:rsidRPr="00CC240D">
        <w:rPr>
          <w:rFonts w:ascii="Times New Roman" w:eastAsia="Times New Roman" w:hAnsi="Times New Roman" w:cs="Times New Roman"/>
          <w:i/>
          <w:color w:val="000000" w:themeColor="text1"/>
          <w:sz w:val="24"/>
          <w:szCs w:val="24"/>
        </w:rPr>
        <w:t xml:space="preserve">                                                                  </w:t>
      </w:r>
    </w:p>
    <w:p w:rsidR="00CC240D" w:rsidRPr="00CC240D" w:rsidRDefault="00CC240D" w:rsidP="00CC240D">
      <w:pPr>
        <w:spacing w:after="0" w:line="240" w:lineRule="auto"/>
        <w:ind w:firstLine="1047"/>
        <w:jc w:val="right"/>
        <w:rPr>
          <w:rFonts w:ascii="Times New Roman" w:eastAsia="Times New Roman" w:hAnsi="Times New Roman" w:cs="Times New Roman"/>
          <w:b/>
          <w:snapToGrid w:val="0"/>
          <w:sz w:val="24"/>
          <w:szCs w:val="24"/>
        </w:rPr>
      </w:pPr>
    </w:p>
    <w:p w:rsidR="00CC240D" w:rsidRPr="00CC240D" w:rsidRDefault="00CC240D" w:rsidP="00CC240D">
      <w:pPr>
        <w:spacing w:after="0" w:line="240" w:lineRule="auto"/>
        <w:ind w:firstLine="1047"/>
        <w:jc w:val="right"/>
        <w:rPr>
          <w:rFonts w:ascii="Times New Roman" w:eastAsia="Times New Roman" w:hAnsi="Times New Roman" w:cs="Times New Roman"/>
          <w:b/>
          <w:snapToGrid w:val="0"/>
          <w:sz w:val="24"/>
          <w:szCs w:val="24"/>
        </w:rPr>
      </w:pPr>
    </w:p>
    <w:p w:rsidR="00CC240D" w:rsidRPr="00CC240D" w:rsidRDefault="00CC240D" w:rsidP="00CC240D">
      <w:pPr>
        <w:spacing w:after="0" w:line="240" w:lineRule="auto"/>
        <w:ind w:firstLine="1047"/>
        <w:jc w:val="right"/>
        <w:rPr>
          <w:rFonts w:ascii="Times New Roman" w:eastAsia="Times New Roman" w:hAnsi="Times New Roman" w:cs="Times New Roman"/>
          <w:b/>
          <w:snapToGrid w:val="0"/>
          <w:sz w:val="24"/>
          <w:szCs w:val="24"/>
        </w:rPr>
      </w:pPr>
    </w:p>
    <w:p w:rsidR="00CC240D" w:rsidRPr="00CC240D" w:rsidRDefault="00CC240D" w:rsidP="00CC240D">
      <w:pPr>
        <w:spacing w:after="0" w:line="240" w:lineRule="auto"/>
        <w:ind w:right="-1"/>
        <w:jc w:val="both"/>
        <w:rPr>
          <w:rFonts w:ascii="Times New Roman" w:eastAsia="Times New Roman" w:hAnsi="Times New Roman" w:cs="Times New Roman"/>
          <w:b/>
          <w:sz w:val="24"/>
          <w:szCs w:val="24"/>
        </w:rPr>
      </w:pPr>
      <w:bookmarkStart w:id="1" w:name="_GoBack"/>
      <w:bookmarkEnd w:id="1"/>
    </w:p>
    <w:tbl>
      <w:tblPr>
        <w:tblW w:w="8" w:type="dxa"/>
        <w:tblInd w:w="-33" w:type="dxa"/>
        <w:tblCellMar>
          <w:left w:w="0" w:type="dxa"/>
          <w:right w:w="0" w:type="dxa"/>
        </w:tblCellMar>
        <w:tblLook w:val="04A0" w:firstRow="1" w:lastRow="0" w:firstColumn="1" w:lastColumn="0" w:noHBand="0" w:noVBand="1"/>
      </w:tblPr>
      <w:tblGrid>
        <w:gridCol w:w="8"/>
      </w:tblGrid>
      <w:tr w:rsidR="00CC240D" w:rsidRPr="00CC240D" w:rsidTr="00CC240D">
        <w:tc>
          <w:tcPr>
            <w:tcW w:w="0" w:type="auto"/>
            <w:vAlign w:val="center"/>
            <w:hideMark/>
          </w:tcPr>
          <w:p w:rsidR="00CC240D" w:rsidRPr="00CC240D" w:rsidRDefault="00CC240D" w:rsidP="00CC240D">
            <w:pPr>
              <w:spacing w:after="0" w:line="240" w:lineRule="auto"/>
              <w:rPr>
                <w:rFonts w:ascii="Verdana" w:eastAsia="Times New Roman" w:hAnsi="Verdana" w:cs="Times New Roman"/>
                <w:color w:val="000000"/>
                <w:sz w:val="18"/>
                <w:szCs w:val="18"/>
                <w:highlight w:val="yellow"/>
                <w:lang w:eastAsia="bg-BG"/>
              </w:rPr>
            </w:pPr>
          </w:p>
        </w:tc>
      </w:tr>
      <w:tr w:rsidR="00CC240D" w:rsidRPr="00CC240D" w:rsidTr="00CC240D">
        <w:tc>
          <w:tcPr>
            <w:tcW w:w="0" w:type="auto"/>
            <w:vAlign w:val="center"/>
            <w:hideMark/>
          </w:tcPr>
          <w:p w:rsidR="00CC240D" w:rsidRPr="00CC240D" w:rsidRDefault="00CC240D" w:rsidP="00CC240D">
            <w:pPr>
              <w:spacing w:after="0" w:line="240" w:lineRule="auto"/>
              <w:rPr>
                <w:rFonts w:ascii="Verdana" w:eastAsia="Times New Roman" w:hAnsi="Verdana" w:cs="Times New Roman"/>
                <w:color w:val="000000"/>
                <w:sz w:val="18"/>
                <w:szCs w:val="18"/>
                <w:highlight w:val="yellow"/>
                <w:lang w:eastAsia="bg-BG"/>
              </w:rPr>
            </w:pPr>
          </w:p>
        </w:tc>
      </w:tr>
      <w:tr w:rsidR="00CC240D" w:rsidRPr="00CC240D" w:rsidTr="00CC240D">
        <w:tc>
          <w:tcPr>
            <w:tcW w:w="0" w:type="auto"/>
            <w:vAlign w:val="center"/>
            <w:hideMark/>
          </w:tcPr>
          <w:p w:rsidR="00CC240D" w:rsidRPr="00CC240D" w:rsidRDefault="00CC240D" w:rsidP="00CC240D">
            <w:pPr>
              <w:spacing w:after="0" w:line="240" w:lineRule="auto"/>
              <w:rPr>
                <w:rFonts w:ascii="Times New Roman" w:eastAsia="Times New Roman" w:hAnsi="Times New Roman" w:cs="Times New Roman"/>
                <w:sz w:val="20"/>
                <w:szCs w:val="20"/>
                <w:lang w:eastAsia="bg-BG"/>
              </w:rPr>
            </w:pPr>
          </w:p>
        </w:tc>
      </w:tr>
    </w:tbl>
    <w:p w:rsidR="00CC240D" w:rsidRPr="00CC240D" w:rsidRDefault="00CC240D" w:rsidP="00CC240D">
      <w:pPr>
        <w:spacing w:after="0" w:line="240" w:lineRule="auto"/>
        <w:ind w:right="-1"/>
        <w:jc w:val="both"/>
        <w:rPr>
          <w:rFonts w:ascii="Times New Roman" w:eastAsia="Times New Roman" w:hAnsi="Times New Roman" w:cs="Times New Roman"/>
          <w:sz w:val="24"/>
          <w:szCs w:val="24"/>
        </w:rPr>
      </w:pPr>
    </w:p>
    <w:p w:rsidR="00CC240D" w:rsidRPr="00CC240D" w:rsidRDefault="00CC240D" w:rsidP="00CC240D">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left="7200"/>
        <w:rPr>
          <w:rFonts w:ascii="Times New Roman" w:eastAsia="Times New Roman" w:hAnsi="Times New Roman" w:cs="Times New Roman"/>
          <w:b/>
          <w:color w:val="000000" w:themeColor="text1"/>
          <w:sz w:val="24"/>
          <w:szCs w:val="24"/>
        </w:rPr>
      </w:pPr>
    </w:p>
    <w:p w:rsidR="00CC240D" w:rsidRPr="00CC240D" w:rsidRDefault="00CC240D" w:rsidP="00CC240D">
      <w:pPr>
        <w:spacing w:after="0" w:line="240" w:lineRule="auto"/>
        <w:ind w:firstLine="567"/>
        <w:jc w:val="both"/>
        <w:rPr>
          <w:rFonts w:ascii="Times New Roman" w:eastAsia="Times New Roman" w:hAnsi="Times New Roman" w:cs="Times New Roman"/>
          <w:b/>
          <w:i/>
          <w:sz w:val="24"/>
          <w:szCs w:val="24"/>
        </w:rPr>
      </w:pPr>
    </w:p>
    <w:p w:rsidR="00CC240D" w:rsidRPr="00C757D4" w:rsidRDefault="00CC240D">
      <w:pPr>
        <w:rPr>
          <w:sz w:val="24"/>
          <w:szCs w:val="24"/>
        </w:rPr>
      </w:pPr>
    </w:p>
    <w:sectPr w:rsidR="00CC240D" w:rsidRPr="00C757D4" w:rsidSect="003211BC">
      <w:footerReference w:type="default" r:id="rId36"/>
      <w:pgSz w:w="11906" w:h="16838"/>
      <w:pgMar w:top="993" w:right="849" w:bottom="851" w:left="1276" w:header="56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8E" w:rsidRDefault="004E028E">
      <w:pPr>
        <w:spacing w:after="0" w:line="240" w:lineRule="auto"/>
      </w:pPr>
      <w:r>
        <w:separator/>
      </w:r>
    </w:p>
  </w:endnote>
  <w:endnote w:type="continuationSeparator" w:id="0">
    <w:p w:rsidR="004E028E" w:rsidRDefault="004E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047"/>
      <w:docPartObj>
        <w:docPartGallery w:val="Page Numbers (Bottom of Page)"/>
        <w:docPartUnique/>
      </w:docPartObj>
    </w:sdtPr>
    <w:sdtEndPr/>
    <w:sdtContent>
      <w:p w:rsidR="00B45CE6" w:rsidRDefault="00B45CE6">
        <w:pPr>
          <w:pStyle w:val="a8"/>
          <w:jc w:val="right"/>
        </w:pPr>
        <w:r>
          <w:fldChar w:fldCharType="begin"/>
        </w:r>
        <w:r>
          <w:instrText xml:space="preserve"> PAGE   \* MERGEFORMAT </w:instrText>
        </w:r>
        <w:r>
          <w:fldChar w:fldCharType="separate"/>
        </w:r>
        <w:r w:rsidR="007401F3">
          <w:rPr>
            <w:noProof/>
          </w:rPr>
          <w:t>53</w:t>
        </w:r>
        <w:r>
          <w:rPr>
            <w:noProof/>
          </w:rPr>
          <w:fldChar w:fldCharType="end"/>
        </w:r>
      </w:p>
    </w:sdtContent>
  </w:sdt>
  <w:p w:rsidR="00B45CE6" w:rsidRDefault="00B45C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8E" w:rsidRDefault="004E028E">
      <w:pPr>
        <w:spacing w:after="0" w:line="240" w:lineRule="auto"/>
      </w:pPr>
      <w:r>
        <w:separator/>
      </w:r>
    </w:p>
  </w:footnote>
  <w:footnote w:type="continuationSeparator" w:id="0">
    <w:p w:rsidR="004E028E" w:rsidRDefault="004E028E">
      <w:pPr>
        <w:spacing w:after="0" w:line="240" w:lineRule="auto"/>
      </w:pPr>
      <w:r>
        <w:continuationSeparator/>
      </w:r>
    </w:p>
  </w:footnote>
  <w:footnote w:id="1">
    <w:p w:rsidR="00B45CE6" w:rsidRPr="004C6B39" w:rsidRDefault="00B45CE6" w:rsidP="00D4455E">
      <w:pPr>
        <w:pStyle w:val="afd"/>
        <w:rPr>
          <w:i/>
          <w:lang w:eastAsia="it-IT"/>
        </w:rPr>
      </w:pPr>
      <w:r w:rsidRPr="004C6B39">
        <w:rPr>
          <w:rStyle w:val="aff"/>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B45CE6" w:rsidRDefault="00B45CE6" w:rsidP="00D4455E">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65B"/>
    <w:multiLevelType w:val="hybridMultilevel"/>
    <w:tmpl w:val="99780A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07282C1C"/>
    <w:multiLevelType w:val="hybridMultilevel"/>
    <w:tmpl w:val="DC9E30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C154087"/>
    <w:multiLevelType w:val="hybridMultilevel"/>
    <w:tmpl w:val="991426C0"/>
    <w:lvl w:ilvl="0" w:tplc="0402000B">
      <w:start w:val="1"/>
      <w:numFmt w:val="bullet"/>
      <w:lvlText w:val=""/>
      <w:lvlJc w:val="left"/>
      <w:pPr>
        <w:ind w:left="1980" w:hanging="360"/>
      </w:pPr>
      <w:rPr>
        <w:rFonts w:ascii="Wingdings" w:hAnsi="Wingdings" w:hint="default"/>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5">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6">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7">
    <w:nsid w:val="155B6FEE"/>
    <w:multiLevelType w:val="hybridMultilevel"/>
    <w:tmpl w:val="34087E0E"/>
    <w:lvl w:ilvl="0" w:tplc="8C90ECE2">
      <w:start w:val="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3F649B3"/>
    <w:multiLevelType w:val="hybridMultilevel"/>
    <w:tmpl w:val="1E424B3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2">
    <w:nsid w:val="2B290BE6"/>
    <w:multiLevelType w:val="hybridMultilevel"/>
    <w:tmpl w:val="22EC1910"/>
    <w:lvl w:ilvl="0" w:tplc="0B1EFBE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EF94D6D"/>
    <w:multiLevelType w:val="hybridMultilevel"/>
    <w:tmpl w:val="132863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0BE31AC"/>
    <w:multiLevelType w:val="hybridMultilevel"/>
    <w:tmpl w:val="B414EEAE"/>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44744885"/>
    <w:multiLevelType w:val="multilevel"/>
    <w:tmpl w:val="9BA8E6C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21">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A15337"/>
    <w:multiLevelType w:val="hybridMultilevel"/>
    <w:tmpl w:val="407E925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4">
    <w:nsid w:val="51D056E6"/>
    <w:multiLevelType w:val="hybridMultilevel"/>
    <w:tmpl w:val="F2042CF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538C5B90"/>
    <w:multiLevelType w:val="hybridMultilevel"/>
    <w:tmpl w:val="B60C5CC2"/>
    <w:lvl w:ilvl="0" w:tplc="B1F8E9D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5B24342E"/>
    <w:multiLevelType w:val="hybridMultilevel"/>
    <w:tmpl w:val="22B4AF8C"/>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8">
    <w:nsid w:val="5E397F92"/>
    <w:multiLevelType w:val="hybridMultilevel"/>
    <w:tmpl w:val="107E24D0"/>
    <w:lvl w:ilvl="0" w:tplc="12CC816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679C1554"/>
    <w:multiLevelType w:val="hybridMultilevel"/>
    <w:tmpl w:val="CDCCA9F2"/>
    <w:lvl w:ilvl="0" w:tplc="88BAB0B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BA31074"/>
    <w:multiLevelType w:val="hybridMultilevel"/>
    <w:tmpl w:val="DE2A6FC2"/>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2">
    <w:nsid w:val="6CD149AA"/>
    <w:multiLevelType w:val="hybridMultilevel"/>
    <w:tmpl w:val="B1546F58"/>
    <w:lvl w:ilvl="0" w:tplc="0402000B">
      <w:start w:val="1"/>
      <w:numFmt w:val="bullet"/>
      <w:lvlText w:val=""/>
      <w:lvlJc w:val="left"/>
      <w:pPr>
        <w:ind w:left="2206" w:hanging="795"/>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6EEF03CC"/>
    <w:multiLevelType w:val="hybridMultilevel"/>
    <w:tmpl w:val="127A53DE"/>
    <w:lvl w:ilvl="0" w:tplc="40F42C90">
      <w:numFmt w:val="bullet"/>
      <w:lvlText w:val="-"/>
      <w:lvlJc w:val="left"/>
      <w:pPr>
        <w:ind w:left="388" w:hanging="360"/>
      </w:pPr>
      <w:rPr>
        <w:rFonts w:ascii="Times New Roman" w:eastAsia="Times New Roman" w:hAnsi="Times New Roman" w:cs="Times New Roman" w:hint="default"/>
      </w:rPr>
    </w:lvl>
    <w:lvl w:ilvl="1" w:tplc="04020003" w:tentative="1">
      <w:start w:val="1"/>
      <w:numFmt w:val="bullet"/>
      <w:lvlText w:val="o"/>
      <w:lvlJc w:val="left"/>
      <w:pPr>
        <w:ind w:left="1108" w:hanging="360"/>
      </w:pPr>
      <w:rPr>
        <w:rFonts w:ascii="Courier New" w:hAnsi="Courier New" w:cs="Courier New" w:hint="default"/>
      </w:rPr>
    </w:lvl>
    <w:lvl w:ilvl="2" w:tplc="04020005" w:tentative="1">
      <w:start w:val="1"/>
      <w:numFmt w:val="bullet"/>
      <w:lvlText w:val=""/>
      <w:lvlJc w:val="left"/>
      <w:pPr>
        <w:ind w:left="1828" w:hanging="360"/>
      </w:pPr>
      <w:rPr>
        <w:rFonts w:ascii="Wingdings" w:hAnsi="Wingdings" w:hint="default"/>
      </w:rPr>
    </w:lvl>
    <w:lvl w:ilvl="3" w:tplc="04020001" w:tentative="1">
      <w:start w:val="1"/>
      <w:numFmt w:val="bullet"/>
      <w:lvlText w:val=""/>
      <w:lvlJc w:val="left"/>
      <w:pPr>
        <w:ind w:left="2548" w:hanging="360"/>
      </w:pPr>
      <w:rPr>
        <w:rFonts w:ascii="Symbol" w:hAnsi="Symbol" w:hint="default"/>
      </w:rPr>
    </w:lvl>
    <w:lvl w:ilvl="4" w:tplc="04020003" w:tentative="1">
      <w:start w:val="1"/>
      <w:numFmt w:val="bullet"/>
      <w:lvlText w:val="o"/>
      <w:lvlJc w:val="left"/>
      <w:pPr>
        <w:ind w:left="3268" w:hanging="360"/>
      </w:pPr>
      <w:rPr>
        <w:rFonts w:ascii="Courier New" w:hAnsi="Courier New" w:cs="Courier New" w:hint="default"/>
      </w:rPr>
    </w:lvl>
    <w:lvl w:ilvl="5" w:tplc="04020005" w:tentative="1">
      <w:start w:val="1"/>
      <w:numFmt w:val="bullet"/>
      <w:lvlText w:val=""/>
      <w:lvlJc w:val="left"/>
      <w:pPr>
        <w:ind w:left="3988" w:hanging="360"/>
      </w:pPr>
      <w:rPr>
        <w:rFonts w:ascii="Wingdings" w:hAnsi="Wingdings" w:hint="default"/>
      </w:rPr>
    </w:lvl>
    <w:lvl w:ilvl="6" w:tplc="04020001" w:tentative="1">
      <w:start w:val="1"/>
      <w:numFmt w:val="bullet"/>
      <w:lvlText w:val=""/>
      <w:lvlJc w:val="left"/>
      <w:pPr>
        <w:ind w:left="4708" w:hanging="360"/>
      </w:pPr>
      <w:rPr>
        <w:rFonts w:ascii="Symbol" w:hAnsi="Symbol" w:hint="default"/>
      </w:rPr>
    </w:lvl>
    <w:lvl w:ilvl="7" w:tplc="04020003" w:tentative="1">
      <w:start w:val="1"/>
      <w:numFmt w:val="bullet"/>
      <w:lvlText w:val="o"/>
      <w:lvlJc w:val="left"/>
      <w:pPr>
        <w:ind w:left="5428" w:hanging="360"/>
      </w:pPr>
      <w:rPr>
        <w:rFonts w:ascii="Courier New" w:hAnsi="Courier New" w:cs="Courier New" w:hint="default"/>
      </w:rPr>
    </w:lvl>
    <w:lvl w:ilvl="8" w:tplc="04020005" w:tentative="1">
      <w:start w:val="1"/>
      <w:numFmt w:val="bullet"/>
      <w:lvlText w:val=""/>
      <w:lvlJc w:val="left"/>
      <w:pPr>
        <w:ind w:left="6148" w:hanging="360"/>
      </w:pPr>
      <w:rPr>
        <w:rFonts w:ascii="Wingdings" w:hAnsi="Wingdings" w:hint="default"/>
      </w:rPr>
    </w:lvl>
  </w:abstractNum>
  <w:abstractNum w:abstractNumId="35">
    <w:nsid w:val="704723AA"/>
    <w:multiLevelType w:val="hybridMultilevel"/>
    <w:tmpl w:val="3D1A6D48"/>
    <w:lvl w:ilvl="0" w:tplc="9A923EA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4D90A32"/>
    <w:multiLevelType w:val="hybridMultilevel"/>
    <w:tmpl w:val="AB962976"/>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38">
    <w:nsid w:val="75785A15"/>
    <w:multiLevelType w:val="hybridMultilevel"/>
    <w:tmpl w:val="4E9C1E0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9"/>
  </w:num>
  <w:num w:numId="4">
    <w:abstractNumId w:val="16"/>
  </w:num>
  <w:num w:numId="5">
    <w:abstractNumId w:val="18"/>
  </w:num>
  <w:num w:numId="6">
    <w:abstractNumId w:val="19"/>
  </w:num>
  <w:num w:numId="7">
    <w:abstractNumId w:val="22"/>
  </w:num>
  <w:num w:numId="8">
    <w:abstractNumId w:val="17"/>
  </w:num>
  <w:num w:numId="9">
    <w:abstractNumId w:val="3"/>
  </w:num>
  <w:num w:numId="10">
    <w:abstractNumId w:val="37"/>
  </w:num>
  <w:num w:numId="11">
    <w:abstractNumId w:val="4"/>
  </w:num>
  <w:num w:numId="12">
    <w:abstractNumId w:val="25"/>
  </w:num>
  <w:num w:numId="13">
    <w:abstractNumId w:val="6"/>
  </w:num>
  <w:num w:numId="14">
    <w:abstractNumId w:val="31"/>
  </w:num>
  <w:num w:numId="15">
    <w:abstractNumId w:val="27"/>
  </w:num>
  <w:num w:numId="16">
    <w:abstractNumId w:val="36"/>
  </w:num>
  <w:num w:numId="17">
    <w:abstractNumId w:val="32"/>
  </w:num>
  <w:num w:numId="18">
    <w:abstractNumId w:val="13"/>
  </w:num>
  <w:num w:numId="19">
    <w:abstractNumId w:val="9"/>
  </w:num>
  <w:num w:numId="20">
    <w:abstractNumId w:val="38"/>
  </w:num>
  <w:num w:numId="21">
    <w:abstractNumId w:val="24"/>
  </w:num>
  <w:num w:numId="22">
    <w:abstractNumId w:val="26"/>
  </w:num>
  <w:num w:numId="23">
    <w:abstractNumId w:val="33"/>
  </w:num>
  <w:num w:numId="24">
    <w:abstractNumId w:val="30"/>
  </w:num>
  <w:num w:numId="25">
    <w:abstractNumId w:val="5"/>
  </w:num>
  <w:num w:numId="26">
    <w:abstractNumId w:val="8"/>
  </w:num>
  <w:num w:numId="27">
    <w:abstractNumId w:val="1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 w:numId="33">
    <w:abstractNumId w:val="35"/>
  </w:num>
  <w:num w:numId="34">
    <w:abstractNumId w:val="34"/>
  </w:num>
  <w:num w:numId="35">
    <w:abstractNumId w:val="29"/>
  </w:num>
  <w:num w:numId="36">
    <w:abstractNumId w:val="28"/>
  </w:num>
  <w:num w:numId="37">
    <w:abstractNumId w:val="7"/>
  </w:num>
  <w:num w:numId="38">
    <w:abstractNumId w:val="2"/>
  </w:num>
  <w:num w:numId="39">
    <w:abstractNumId w:val="23"/>
  </w:num>
  <w:num w:numId="40">
    <w:abstractNumId w:val="1"/>
  </w:num>
  <w:num w:numId="41">
    <w:abstractNumId w:val="14"/>
  </w:num>
  <w:num w:numId="42">
    <w:abstractNumId w:val="0"/>
  </w:num>
  <w:num w:numId="4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50"/>
    <w:rsid w:val="00003761"/>
    <w:rsid w:val="00013822"/>
    <w:rsid w:val="0001395B"/>
    <w:rsid w:val="00013D56"/>
    <w:rsid w:val="00026CF4"/>
    <w:rsid w:val="00040812"/>
    <w:rsid w:val="00045320"/>
    <w:rsid w:val="00054EB8"/>
    <w:rsid w:val="000607B5"/>
    <w:rsid w:val="00072E8A"/>
    <w:rsid w:val="00080CE6"/>
    <w:rsid w:val="000845C5"/>
    <w:rsid w:val="0008701D"/>
    <w:rsid w:val="000A2C3D"/>
    <w:rsid w:val="000A560B"/>
    <w:rsid w:val="000B1447"/>
    <w:rsid w:val="000B4A01"/>
    <w:rsid w:val="000C0E46"/>
    <w:rsid w:val="000D02CF"/>
    <w:rsid w:val="000D6AFF"/>
    <w:rsid w:val="000E73FC"/>
    <w:rsid w:val="00102067"/>
    <w:rsid w:val="001249DC"/>
    <w:rsid w:val="001257E5"/>
    <w:rsid w:val="00140DB6"/>
    <w:rsid w:val="00143A38"/>
    <w:rsid w:val="00145315"/>
    <w:rsid w:val="0015231F"/>
    <w:rsid w:val="001557F3"/>
    <w:rsid w:val="0015686D"/>
    <w:rsid w:val="001644F4"/>
    <w:rsid w:val="0016490F"/>
    <w:rsid w:val="0017042A"/>
    <w:rsid w:val="001707CB"/>
    <w:rsid w:val="00172A9B"/>
    <w:rsid w:val="001732BA"/>
    <w:rsid w:val="001775EB"/>
    <w:rsid w:val="00177BCB"/>
    <w:rsid w:val="00181232"/>
    <w:rsid w:val="00184118"/>
    <w:rsid w:val="0019699B"/>
    <w:rsid w:val="001A537B"/>
    <w:rsid w:val="001B2053"/>
    <w:rsid w:val="001B5242"/>
    <w:rsid w:val="001B5AA7"/>
    <w:rsid w:val="001C318D"/>
    <w:rsid w:val="001D2638"/>
    <w:rsid w:val="001D4D03"/>
    <w:rsid w:val="001E69DE"/>
    <w:rsid w:val="001E79EA"/>
    <w:rsid w:val="001F175C"/>
    <w:rsid w:val="00204367"/>
    <w:rsid w:val="00207117"/>
    <w:rsid w:val="00216372"/>
    <w:rsid w:val="00234E06"/>
    <w:rsid w:val="0023735B"/>
    <w:rsid w:val="00243A23"/>
    <w:rsid w:val="00250FFE"/>
    <w:rsid w:val="00256C1B"/>
    <w:rsid w:val="0026079C"/>
    <w:rsid w:val="00262247"/>
    <w:rsid w:val="00272A79"/>
    <w:rsid w:val="00290A4F"/>
    <w:rsid w:val="0029118A"/>
    <w:rsid w:val="002935E0"/>
    <w:rsid w:val="002950D7"/>
    <w:rsid w:val="002A18BE"/>
    <w:rsid w:val="002A65F4"/>
    <w:rsid w:val="002A7F87"/>
    <w:rsid w:val="002B27E3"/>
    <w:rsid w:val="002C1530"/>
    <w:rsid w:val="002C1C9D"/>
    <w:rsid w:val="002C645C"/>
    <w:rsid w:val="002D262A"/>
    <w:rsid w:val="002D4BE0"/>
    <w:rsid w:val="002E071B"/>
    <w:rsid w:val="002E4BCA"/>
    <w:rsid w:val="002E7B29"/>
    <w:rsid w:val="002F295B"/>
    <w:rsid w:val="00301609"/>
    <w:rsid w:val="00301F71"/>
    <w:rsid w:val="003051EC"/>
    <w:rsid w:val="00312496"/>
    <w:rsid w:val="003165C7"/>
    <w:rsid w:val="003211BC"/>
    <w:rsid w:val="0033146E"/>
    <w:rsid w:val="00332172"/>
    <w:rsid w:val="003415B5"/>
    <w:rsid w:val="003460C1"/>
    <w:rsid w:val="003505DC"/>
    <w:rsid w:val="00356F80"/>
    <w:rsid w:val="00361262"/>
    <w:rsid w:val="003629AF"/>
    <w:rsid w:val="00365BF7"/>
    <w:rsid w:val="003726F7"/>
    <w:rsid w:val="003830CC"/>
    <w:rsid w:val="00385F3B"/>
    <w:rsid w:val="00387BB1"/>
    <w:rsid w:val="00392580"/>
    <w:rsid w:val="00397FF6"/>
    <w:rsid w:val="003B22B7"/>
    <w:rsid w:val="003C079C"/>
    <w:rsid w:val="003C4A74"/>
    <w:rsid w:val="003D7DEA"/>
    <w:rsid w:val="003E0053"/>
    <w:rsid w:val="003E11DD"/>
    <w:rsid w:val="003E3D0F"/>
    <w:rsid w:val="003F1292"/>
    <w:rsid w:val="003F5699"/>
    <w:rsid w:val="0040189C"/>
    <w:rsid w:val="0040782A"/>
    <w:rsid w:val="00407DB4"/>
    <w:rsid w:val="00407E18"/>
    <w:rsid w:val="00410295"/>
    <w:rsid w:val="004125E7"/>
    <w:rsid w:val="00412CFB"/>
    <w:rsid w:val="00425DEB"/>
    <w:rsid w:val="00430C37"/>
    <w:rsid w:val="00431082"/>
    <w:rsid w:val="00436695"/>
    <w:rsid w:val="00443185"/>
    <w:rsid w:val="00445BDD"/>
    <w:rsid w:val="004477B2"/>
    <w:rsid w:val="00452C99"/>
    <w:rsid w:val="00452EE7"/>
    <w:rsid w:val="00453F90"/>
    <w:rsid w:val="00455437"/>
    <w:rsid w:val="00457598"/>
    <w:rsid w:val="00457695"/>
    <w:rsid w:val="004618E3"/>
    <w:rsid w:val="00461CE0"/>
    <w:rsid w:val="00465818"/>
    <w:rsid w:val="00475F26"/>
    <w:rsid w:val="00481CB0"/>
    <w:rsid w:val="00485B4B"/>
    <w:rsid w:val="004910AE"/>
    <w:rsid w:val="00495EF1"/>
    <w:rsid w:val="004A32E4"/>
    <w:rsid w:val="004A40C4"/>
    <w:rsid w:val="004A45A5"/>
    <w:rsid w:val="004A4C75"/>
    <w:rsid w:val="004A766A"/>
    <w:rsid w:val="004B1085"/>
    <w:rsid w:val="004B1E9D"/>
    <w:rsid w:val="004B218E"/>
    <w:rsid w:val="004C4B5C"/>
    <w:rsid w:val="004D1833"/>
    <w:rsid w:val="004D3BEE"/>
    <w:rsid w:val="004E028E"/>
    <w:rsid w:val="004E16AC"/>
    <w:rsid w:val="004E4C7A"/>
    <w:rsid w:val="004E7216"/>
    <w:rsid w:val="004F1ED2"/>
    <w:rsid w:val="0050174F"/>
    <w:rsid w:val="00516670"/>
    <w:rsid w:val="00523581"/>
    <w:rsid w:val="00523834"/>
    <w:rsid w:val="00523BA7"/>
    <w:rsid w:val="00533067"/>
    <w:rsid w:val="005369DC"/>
    <w:rsid w:val="00542495"/>
    <w:rsid w:val="005438E8"/>
    <w:rsid w:val="005444C6"/>
    <w:rsid w:val="0054591D"/>
    <w:rsid w:val="00545BE3"/>
    <w:rsid w:val="00553E30"/>
    <w:rsid w:val="00554FAE"/>
    <w:rsid w:val="00562EDF"/>
    <w:rsid w:val="00564B0C"/>
    <w:rsid w:val="005705C9"/>
    <w:rsid w:val="00571660"/>
    <w:rsid w:val="005723E6"/>
    <w:rsid w:val="005814E4"/>
    <w:rsid w:val="005866CD"/>
    <w:rsid w:val="0058718E"/>
    <w:rsid w:val="005A1D4D"/>
    <w:rsid w:val="005A1E14"/>
    <w:rsid w:val="005A56F0"/>
    <w:rsid w:val="005B37FA"/>
    <w:rsid w:val="005C140F"/>
    <w:rsid w:val="005C219F"/>
    <w:rsid w:val="005D4946"/>
    <w:rsid w:val="005D79CC"/>
    <w:rsid w:val="005D7DA4"/>
    <w:rsid w:val="005E2162"/>
    <w:rsid w:val="005E341B"/>
    <w:rsid w:val="005F0DCE"/>
    <w:rsid w:val="005F3452"/>
    <w:rsid w:val="005F5C1B"/>
    <w:rsid w:val="006032C2"/>
    <w:rsid w:val="00603FE6"/>
    <w:rsid w:val="00615AA7"/>
    <w:rsid w:val="00615C89"/>
    <w:rsid w:val="00616796"/>
    <w:rsid w:val="006216FB"/>
    <w:rsid w:val="00621FE6"/>
    <w:rsid w:val="006240FD"/>
    <w:rsid w:val="00625110"/>
    <w:rsid w:val="00634133"/>
    <w:rsid w:val="0063489F"/>
    <w:rsid w:val="0063691B"/>
    <w:rsid w:val="00636D04"/>
    <w:rsid w:val="00641B19"/>
    <w:rsid w:val="00642212"/>
    <w:rsid w:val="006513C2"/>
    <w:rsid w:val="00651D07"/>
    <w:rsid w:val="00654459"/>
    <w:rsid w:val="00657436"/>
    <w:rsid w:val="00666C07"/>
    <w:rsid w:val="00670C39"/>
    <w:rsid w:val="00672CE7"/>
    <w:rsid w:val="00677945"/>
    <w:rsid w:val="006878C3"/>
    <w:rsid w:val="00691364"/>
    <w:rsid w:val="00691762"/>
    <w:rsid w:val="006A260A"/>
    <w:rsid w:val="006A2CE5"/>
    <w:rsid w:val="006A32EE"/>
    <w:rsid w:val="006A45A4"/>
    <w:rsid w:val="006A7638"/>
    <w:rsid w:val="006B0B3D"/>
    <w:rsid w:val="006B60C5"/>
    <w:rsid w:val="006C1CC0"/>
    <w:rsid w:val="006C44A6"/>
    <w:rsid w:val="006D36CE"/>
    <w:rsid w:val="006E2C23"/>
    <w:rsid w:val="006E4F7F"/>
    <w:rsid w:val="006F4F83"/>
    <w:rsid w:val="006F64DD"/>
    <w:rsid w:val="00703579"/>
    <w:rsid w:val="00704BCD"/>
    <w:rsid w:val="00704F3A"/>
    <w:rsid w:val="00706D5B"/>
    <w:rsid w:val="0071249A"/>
    <w:rsid w:val="007164B0"/>
    <w:rsid w:val="00727837"/>
    <w:rsid w:val="0073409D"/>
    <w:rsid w:val="00734C99"/>
    <w:rsid w:val="00735124"/>
    <w:rsid w:val="00737D04"/>
    <w:rsid w:val="007401F3"/>
    <w:rsid w:val="00744AD0"/>
    <w:rsid w:val="00751260"/>
    <w:rsid w:val="00754CEF"/>
    <w:rsid w:val="00756174"/>
    <w:rsid w:val="00756EEB"/>
    <w:rsid w:val="00760908"/>
    <w:rsid w:val="00764817"/>
    <w:rsid w:val="0076487A"/>
    <w:rsid w:val="007660F7"/>
    <w:rsid w:val="007821E0"/>
    <w:rsid w:val="007922BD"/>
    <w:rsid w:val="0079271F"/>
    <w:rsid w:val="00795B36"/>
    <w:rsid w:val="007A2AD1"/>
    <w:rsid w:val="007B057F"/>
    <w:rsid w:val="007B35F4"/>
    <w:rsid w:val="007B6B00"/>
    <w:rsid w:val="007B6BB2"/>
    <w:rsid w:val="007C45F0"/>
    <w:rsid w:val="007C5404"/>
    <w:rsid w:val="007C7403"/>
    <w:rsid w:val="007D4322"/>
    <w:rsid w:val="007F0A46"/>
    <w:rsid w:val="007F4EB3"/>
    <w:rsid w:val="00806FCE"/>
    <w:rsid w:val="008101E6"/>
    <w:rsid w:val="00810985"/>
    <w:rsid w:val="00833085"/>
    <w:rsid w:val="0083565D"/>
    <w:rsid w:val="00840E0D"/>
    <w:rsid w:val="0084300B"/>
    <w:rsid w:val="00844316"/>
    <w:rsid w:val="008501D6"/>
    <w:rsid w:val="008550E2"/>
    <w:rsid w:val="00855127"/>
    <w:rsid w:val="00860A4E"/>
    <w:rsid w:val="0086451F"/>
    <w:rsid w:val="00865960"/>
    <w:rsid w:val="00867316"/>
    <w:rsid w:val="00874633"/>
    <w:rsid w:val="00875518"/>
    <w:rsid w:val="00880F15"/>
    <w:rsid w:val="008812B5"/>
    <w:rsid w:val="00882C40"/>
    <w:rsid w:val="008A0A5F"/>
    <w:rsid w:val="008B02CD"/>
    <w:rsid w:val="008B3A9A"/>
    <w:rsid w:val="008B55B6"/>
    <w:rsid w:val="008C4923"/>
    <w:rsid w:val="008D35B6"/>
    <w:rsid w:val="008D3B16"/>
    <w:rsid w:val="008D7FB7"/>
    <w:rsid w:val="008E4708"/>
    <w:rsid w:val="008E4C79"/>
    <w:rsid w:val="008E6A99"/>
    <w:rsid w:val="008F0300"/>
    <w:rsid w:val="008F0D8F"/>
    <w:rsid w:val="008F3335"/>
    <w:rsid w:val="00910486"/>
    <w:rsid w:val="00913464"/>
    <w:rsid w:val="0092489C"/>
    <w:rsid w:val="00925083"/>
    <w:rsid w:val="009269B5"/>
    <w:rsid w:val="00927344"/>
    <w:rsid w:val="00930CBE"/>
    <w:rsid w:val="00931C37"/>
    <w:rsid w:val="00932335"/>
    <w:rsid w:val="009361D7"/>
    <w:rsid w:val="00936AB6"/>
    <w:rsid w:val="00940C6B"/>
    <w:rsid w:val="0095780D"/>
    <w:rsid w:val="0096107A"/>
    <w:rsid w:val="00976B37"/>
    <w:rsid w:val="00982F91"/>
    <w:rsid w:val="00994A28"/>
    <w:rsid w:val="00995216"/>
    <w:rsid w:val="009974C2"/>
    <w:rsid w:val="009A0872"/>
    <w:rsid w:val="009A0CE4"/>
    <w:rsid w:val="009A71A3"/>
    <w:rsid w:val="009B3D7F"/>
    <w:rsid w:val="009B4B13"/>
    <w:rsid w:val="009C05B9"/>
    <w:rsid w:val="009C2CB5"/>
    <w:rsid w:val="009D0297"/>
    <w:rsid w:val="009D31EE"/>
    <w:rsid w:val="009D4C5F"/>
    <w:rsid w:val="009D6266"/>
    <w:rsid w:val="009E135E"/>
    <w:rsid w:val="009E207C"/>
    <w:rsid w:val="009E5D6F"/>
    <w:rsid w:val="009E7327"/>
    <w:rsid w:val="00A03F45"/>
    <w:rsid w:val="00A06FFC"/>
    <w:rsid w:val="00A11A3D"/>
    <w:rsid w:val="00A23742"/>
    <w:rsid w:val="00A3254C"/>
    <w:rsid w:val="00A326F6"/>
    <w:rsid w:val="00A3571D"/>
    <w:rsid w:val="00A36AB2"/>
    <w:rsid w:val="00A37475"/>
    <w:rsid w:val="00A4091C"/>
    <w:rsid w:val="00A4368D"/>
    <w:rsid w:val="00A43866"/>
    <w:rsid w:val="00A46DEF"/>
    <w:rsid w:val="00A513FF"/>
    <w:rsid w:val="00A60570"/>
    <w:rsid w:val="00A60995"/>
    <w:rsid w:val="00A63273"/>
    <w:rsid w:val="00A66022"/>
    <w:rsid w:val="00A810B6"/>
    <w:rsid w:val="00AA28E6"/>
    <w:rsid w:val="00AA2B6D"/>
    <w:rsid w:val="00AA7BA8"/>
    <w:rsid w:val="00AB2C3C"/>
    <w:rsid w:val="00AB466A"/>
    <w:rsid w:val="00AB4944"/>
    <w:rsid w:val="00AB56FB"/>
    <w:rsid w:val="00AC42DD"/>
    <w:rsid w:val="00AC6B10"/>
    <w:rsid w:val="00AD3AB2"/>
    <w:rsid w:val="00AD4092"/>
    <w:rsid w:val="00AD5465"/>
    <w:rsid w:val="00AD754D"/>
    <w:rsid w:val="00AE3327"/>
    <w:rsid w:val="00AE5F66"/>
    <w:rsid w:val="00AF1EC9"/>
    <w:rsid w:val="00AF28D1"/>
    <w:rsid w:val="00AF2BF3"/>
    <w:rsid w:val="00AF7882"/>
    <w:rsid w:val="00B011A5"/>
    <w:rsid w:val="00B05D81"/>
    <w:rsid w:val="00B112F6"/>
    <w:rsid w:val="00B21F81"/>
    <w:rsid w:val="00B24842"/>
    <w:rsid w:val="00B27853"/>
    <w:rsid w:val="00B27FC6"/>
    <w:rsid w:val="00B43A21"/>
    <w:rsid w:val="00B45CE6"/>
    <w:rsid w:val="00B52B6B"/>
    <w:rsid w:val="00B53F8B"/>
    <w:rsid w:val="00B56643"/>
    <w:rsid w:val="00B63ED8"/>
    <w:rsid w:val="00B6407D"/>
    <w:rsid w:val="00B67DC0"/>
    <w:rsid w:val="00B83166"/>
    <w:rsid w:val="00B84BC5"/>
    <w:rsid w:val="00B851F1"/>
    <w:rsid w:val="00BA033D"/>
    <w:rsid w:val="00BA1DBF"/>
    <w:rsid w:val="00BA1E22"/>
    <w:rsid w:val="00BA2FBD"/>
    <w:rsid w:val="00BA41F2"/>
    <w:rsid w:val="00BA4DD1"/>
    <w:rsid w:val="00BB013C"/>
    <w:rsid w:val="00BB0BC8"/>
    <w:rsid w:val="00BC18CE"/>
    <w:rsid w:val="00BC1AB3"/>
    <w:rsid w:val="00BD0131"/>
    <w:rsid w:val="00BE1760"/>
    <w:rsid w:val="00BE2D84"/>
    <w:rsid w:val="00BE71B6"/>
    <w:rsid w:val="00C05DC1"/>
    <w:rsid w:val="00C15C48"/>
    <w:rsid w:val="00C20851"/>
    <w:rsid w:val="00C24065"/>
    <w:rsid w:val="00C25357"/>
    <w:rsid w:val="00C32B94"/>
    <w:rsid w:val="00C3637E"/>
    <w:rsid w:val="00C4156F"/>
    <w:rsid w:val="00C4647E"/>
    <w:rsid w:val="00C56824"/>
    <w:rsid w:val="00C6300B"/>
    <w:rsid w:val="00C70F30"/>
    <w:rsid w:val="00C7217A"/>
    <w:rsid w:val="00C723A9"/>
    <w:rsid w:val="00C736C4"/>
    <w:rsid w:val="00C757D4"/>
    <w:rsid w:val="00C84DBF"/>
    <w:rsid w:val="00C8668E"/>
    <w:rsid w:val="00C86FBC"/>
    <w:rsid w:val="00C877DB"/>
    <w:rsid w:val="00C91917"/>
    <w:rsid w:val="00C9676D"/>
    <w:rsid w:val="00CA216B"/>
    <w:rsid w:val="00CA35A0"/>
    <w:rsid w:val="00CA68FD"/>
    <w:rsid w:val="00CB097A"/>
    <w:rsid w:val="00CB64CC"/>
    <w:rsid w:val="00CC00C0"/>
    <w:rsid w:val="00CC240D"/>
    <w:rsid w:val="00CD1827"/>
    <w:rsid w:val="00CD405E"/>
    <w:rsid w:val="00CD72A1"/>
    <w:rsid w:val="00CE1CA6"/>
    <w:rsid w:val="00CE23D1"/>
    <w:rsid w:val="00CE3363"/>
    <w:rsid w:val="00D02F93"/>
    <w:rsid w:val="00D04FF7"/>
    <w:rsid w:val="00D0544F"/>
    <w:rsid w:val="00D074DE"/>
    <w:rsid w:val="00D10049"/>
    <w:rsid w:val="00D11876"/>
    <w:rsid w:val="00D11D2F"/>
    <w:rsid w:val="00D141AB"/>
    <w:rsid w:val="00D142A9"/>
    <w:rsid w:val="00D16C27"/>
    <w:rsid w:val="00D17EC0"/>
    <w:rsid w:val="00D22349"/>
    <w:rsid w:val="00D265A3"/>
    <w:rsid w:val="00D3415D"/>
    <w:rsid w:val="00D36EA6"/>
    <w:rsid w:val="00D37C1F"/>
    <w:rsid w:val="00D40A3A"/>
    <w:rsid w:val="00D4455E"/>
    <w:rsid w:val="00D447EB"/>
    <w:rsid w:val="00D4793A"/>
    <w:rsid w:val="00D5496A"/>
    <w:rsid w:val="00D56C67"/>
    <w:rsid w:val="00D578F7"/>
    <w:rsid w:val="00D641C5"/>
    <w:rsid w:val="00D73CEB"/>
    <w:rsid w:val="00D759DF"/>
    <w:rsid w:val="00D75F71"/>
    <w:rsid w:val="00D847AC"/>
    <w:rsid w:val="00D87094"/>
    <w:rsid w:val="00D91613"/>
    <w:rsid w:val="00D976AE"/>
    <w:rsid w:val="00DA3361"/>
    <w:rsid w:val="00DA7071"/>
    <w:rsid w:val="00DB4999"/>
    <w:rsid w:val="00DC035F"/>
    <w:rsid w:val="00DC2CDE"/>
    <w:rsid w:val="00DC5F7A"/>
    <w:rsid w:val="00DC60A3"/>
    <w:rsid w:val="00DC6449"/>
    <w:rsid w:val="00DD1F45"/>
    <w:rsid w:val="00DD25B8"/>
    <w:rsid w:val="00DD5BD0"/>
    <w:rsid w:val="00DD7E1D"/>
    <w:rsid w:val="00DE1100"/>
    <w:rsid w:val="00DE38C5"/>
    <w:rsid w:val="00DE5CE4"/>
    <w:rsid w:val="00DF271C"/>
    <w:rsid w:val="00DF79F3"/>
    <w:rsid w:val="00E000DC"/>
    <w:rsid w:val="00E101BE"/>
    <w:rsid w:val="00E2114D"/>
    <w:rsid w:val="00E216BE"/>
    <w:rsid w:val="00E257C9"/>
    <w:rsid w:val="00E323E1"/>
    <w:rsid w:val="00E366F1"/>
    <w:rsid w:val="00E36F0E"/>
    <w:rsid w:val="00E37969"/>
    <w:rsid w:val="00E37B58"/>
    <w:rsid w:val="00E44FA2"/>
    <w:rsid w:val="00E4534C"/>
    <w:rsid w:val="00E551F7"/>
    <w:rsid w:val="00E552A5"/>
    <w:rsid w:val="00E62E50"/>
    <w:rsid w:val="00E64FE1"/>
    <w:rsid w:val="00E66B46"/>
    <w:rsid w:val="00E717A5"/>
    <w:rsid w:val="00E812E8"/>
    <w:rsid w:val="00E90DA0"/>
    <w:rsid w:val="00E943EF"/>
    <w:rsid w:val="00E95A70"/>
    <w:rsid w:val="00E96DCC"/>
    <w:rsid w:val="00EA1CF0"/>
    <w:rsid w:val="00EA5AAB"/>
    <w:rsid w:val="00EA630A"/>
    <w:rsid w:val="00EC0DE7"/>
    <w:rsid w:val="00EC1BEA"/>
    <w:rsid w:val="00EC2833"/>
    <w:rsid w:val="00ED1F0A"/>
    <w:rsid w:val="00ED30F8"/>
    <w:rsid w:val="00ED4882"/>
    <w:rsid w:val="00ED571E"/>
    <w:rsid w:val="00ED716B"/>
    <w:rsid w:val="00EE269A"/>
    <w:rsid w:val="00EE63EA"/>
    <w:rsid w:val="00EF5777"/>
    <w:rsid w:val="00EF607C"/>
    <w:rsid w:val="00EF6414"/>
    <w:rsid w:val="00EF6C87"/>
    <w:rsid w:val="00F02956"/>
    <w:rsid w:val="00F0562F"/>
    <w:rsid w:val="00F16D5D"/>
    <w:rsid w:val="00F1737B"/>
    <w:rsid w:val="00F245AF"/>
    <w:rsid w:val="00F26B4F"/>
    <w:rsid w:val="00F27BEE"/>
    <w:rsid w:val="00F34FD5"/>
    <w:rsid w:val="00F40BAE"/>
    <w:rsid w:val="00F42AF3"/>
    <w:rsid w:val="00F42F0D"/>
    <w:rsid w:val="00F523B9"/>
    <w:rsid w:val="00F567B5"/>
    <w:rsid w:val="00F56EBE"/>
    <w:rsid w:val="00F61A71"/>
    <w:rsid w:val="00F645D6"/>
    <w:rsid w:val="00F72004"/>
    <w:rsid w:val="00F72A78"/>
    <w:rsid w:val="00F81FAD"/>
    <w:rsid w:val="00F86DE8"/>
    <w:rsid w:val="00F91483"/>
    <w:rsid w:val="00F9394C"/>
    <w:rsid w:val="00FA3326"/>
    <w:rsid w:val="00FA5D22"/>
    <w:rsid w:val="00FB0A7E"/>
    <w:rsid w:val="00FB1590"/>
    <w:rsid w:val="00FB1C49"/>
    <w:rsid w:val="00FB40F7"/>
    <w:rsid w:val="00FB7325"/>
    <w:rsid w:val="00FC5A63"/>
    <w:rsid w:val="00FC7357"/>
    <w:rsid w:val="00FD2512"/>
    <w:rsid w:val="00FD41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03"/>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CC240D"/>
    <w:pPr>
      <w:spacing w:after="0" w:line="240" w:lineRule="auto"/>
    </w:pPr>
    <w:rPr>
      <w:sz w:val="20"/>
      <w:szCs w:val="20"/>
    </w:rPr>
  </w:style>
  <w:style w:type="character" w:customStyle="1" w:styleId="afe">
    <w:name w:val="Текст под линия Знак"/>
    <w:basedOn w:val="a0"/>
    <w:link w:val="afd"/>
    <w:uiPriority w:val="99"/>
    <w:semiHidden/>
    <w:rsid w:val="00CC240D"/>
    <w:rPr>
      <w:sz w:val="20"/>
      <w:szCs w:val="20"/>
    </w:rPr>
  </w:style>
  <w:style w:type="character" w:styleId="aff">
    <w:name w:val="footnote reference"/>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03"/>
  </w:style>
  <w:style w:type="paragraph" w:styleId="1">
    <w:name w:val="heading 1"/>
    <w:basedOn w:val="a"/>
    <w:next w:val="a"/>
    <w:link w:val="10"/>
    <w:qFormat/>
    <w:rsid w:val="00CC240D"/>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CC240D"/>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4D18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C24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D4"/>
    <w:pPr>
      <w:ind w:left="720"/>
      <w:contextualSpacing/>
    </w:pPr>
  </w:style>
  <w:style w:type="paragraph" w:styleId="3">
    <w:name w:val="Body Text 3"/>
    <w:basedOn w:val="a"/>
    <w:link w:val="30"/>
    <w:rsid w:val="00C757D4"/>
    <w:pPr>
      <w:spacing w:after="0" w:line="240" w:lineRule="auto"/>
      <w:jc w:val="both"/>
    </w:pPr>
    <w:rPr>
      <w:rFonts w:ascii="Times New Roman" w:eastAsia="Times New Roman" w:hAnsi="Times New Roman" w:cs="Times New Roman"/>
      <w:b/>
      <w:bCs/>
      <w:sz w:val="28"/>
      <w:szCs w:val="20"/>
    </w:rPr>
  </w:style>
  <w:style w:type="character" w:customStyle="1" w:styleId="30">
    <w:name w:val="Основен текст 3 Знак"/>
    <w:basedOn w:val="a0"/>
    <w:link w:val="3"/>
    <w:rsid w:val="00C757D4"/>
    <w:rPr>
      <w:rFonts w:ascii="Times New Roman" w:eastAsia="Times New Roman" w:hAnsi="Times New Roman" w:cs="Times New Roman"/>
      <w:b/>
      <w:bCs/>
      <w:sz w:val="28"/>
      <w:szCs w:val="20"/>
    </w:rPr>
  </w:style>
  <w:style w:type="paragraph" w:styleId="a4">
    <w:name w:val="Body Text"/>
    <w:basedOn w:val="a"/>
    <w:link w:val="a5"/>
    <w:unhideWhenUsed/>
    <w:rsid w:val="00C757D4"/>
    <w:pPr>
      <w:spacing w:after="120"/>
    </w:pPr>
  </w:style>
  <w:style w:type="character" w:customStyle="1" w:styleId="a5">
    <w:name w:val="Основен текст Знак"/>
    <w:basedOn w:val="a0"/>
    <w:link w:val="a4"/>
    <w:rsid w:val="00C757D4"/>
  </w:style>
  <w:style w:type="paragraph" w:styleId="a6">
    <w:name w:val="header"/>
    <w:basedOn w:val="a"/>
    <w:link w:val="a7"/>
    <w:unhideWhenUsed/>
    <w:rsid w:val="00C757D4"/>
    <w:pPr>
      <w:tabs>
        <w:tab w:val="center" w:pos="4536"/>
        <w:tab w:val="right" w:pos="9072"/>
      </w:tabs>
      <w:spacing w:after="0" w:line="240" w:lineRule="auto"/>
    </w:pPr>
  </w:style>
  <w:style w:type="character" w:customStyle="1" w:styleId="a7">
    <w:name w:val="Горен колонтитул Знак"/>
    <w:basedOn w:val="a0"/>
    <w:link w:val="a6"/>
    <w:rsid w:val="00C757D4"/>
  </w:style>
  <w:style w:type="paragraph" w:styleId="a8">
    <w:name w:val="footer"/>
    <w:basedOn w:val="a"/>
    <w:link w:val="a9"/>
    <w:uiPriority w:val="99"/>
    <w:unhideWhenUsed/>
    <w:rsid w:val="00C757D4"/>
    <w:pPr>
      <w:tabs>
        <w:tab w:val="center" w:pos="4536"/>
        <w:tab w:val="right" w:pos="9072"/>
      </w:tabs>
      <w:spacing w:after="0" w:line="240" w:lineRule="auto"/>
    </w:pPr>
  </w:style>
  <w:style w:type="character" w:customStyle="1" w:styleId="a9">
    <w:name w:val="Долен колонтитул Знак"/>
    <w:basedOn w:val="a0"/>
    <w:link w:val="a8"/>
    <w:uiPriority w:val="99"/>
    <w:rsid w:val="00C757D4"/>
  </w:style>
  <w:style w:type="paragraph" w:styleId="21">
    <w:name w:val="Body Text 2"/>
    <w:basedOn w:val="a"/>
    <w:link w:val="22"/>
    <w:unhideWhenUsed/>
    <w:rsid w:val="00C757D4"/>
    <w:pPr>
      <w:spacing w:after="120" w:line="480" w:lineRule="auto"/>
    </w:pPr>
  </w:style>
  <w:style w:type="character" w:customStyle="1" w:styleId="22">
    <w:name w:val="Основен текст 2 Знак"/>
    <w:basedOn w:val="a0"/>
    <w:link w:val="21"/>
    <w:rsid w:val="00C757D4"/>
  </w:style>
  <w:style w:type="paragraph" w:styleId="aa">
    <w:name w:val="Normal (Web)"/>
    <w:basedOn w:val="a"/>
    <w:rsid w:val="00C757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Hyperlink"/>
    <w:basedOn w:val="a0"/>
    <w:unhideWhenUsed/>
    <w:rsid w:val="00C757D4"/>
    <w:rPr>
      <w:strike w:val="0"/>
      <w:dstrike w:val="0"/>
      <w:color w:val="000000"/>
      <w:u w:val="none"/>
      <w:effect w:val="none"/>
    </w:rPr>
  </w:style>
  <w:style w:type="paragraph" w:customStyle="1" w:styleId="m">
    <w:name w:val="m"/>
    <w:basedOn w:val="a"/>
    <w:rsid w:val="00C757D4"/>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C757D4"/>
    <w:rPr>
      <w:rFonts w:cs="Times New Roman"/>
      <w:i/>
      <w:iCs/>
    </w:rPr>
  </w:style>
  <w:style w:type="paragraph" w:styleId="ac">
    <w:name w:val="Balloon Text"/>
    <w:basedOn w:val="a"/>
    <w:link w:val="ad"/>
    <w:semiHidden/>
    <w:unhideWhenUsed/>
    <w:rsid w:val="00BC18CE"/>
    <w:pPr>
      <w:spacing w:after="0" w:line="240" w:lineRule="auto"/>
    </w:pPr>
    <w:rPr>
      <w:rFonts w:ascii="Tahoma" w:hAnsi="Tahoma" w:cs="Tahoma"/>
      <w:sz w:val="16"/>
      <w:szCs w:val="16"/>
    </w:rPr>
  </w:style>
  <w:style w:type="character" w:customStyle="1" w:styleId="ad">
    <w:name w:val="Изнесен текст Знак"/>
    <w:basedOn w:val="a0"/>
    <w:link w:val="ac"/>
    <w:semiHidden/>
    <w:rsid w:val="00BC18CE"/>
    <w:rPr>
      <w:rFonts w:ascii="Tahoma" w:hAnsi="Tahoma" w:cs="Tahoma"/>
      <w:sz w:val="16"/>
      <w:szCs w:val="16"/>
    </w:rPr>
  </w:style>
  <w:style w:type="character" w:customStyle="1" w:styleId="10">
    <w:name w:val="Заглавие 1 Знак"/>
    <w:basedOn w:val="a0"/>
    <w:link w:val="1"/>
    <w:rsid w:val="00CC240D"/>
    <w:rPr>
      <w:rFonts w:ascii="Times New Roman" w:eastAsia="Times New Roman" w:hAnsi="Times New Roman" w:cs="Times New Roman"/>
      <w:b/>
      <w:bCs/>
      <w:sz w:val="28"/>
      <w:szCs w:val="20"/>
    </w:rPr>
  </w:style>
  <w:style w:type="character" w:customStyle="1" w:styleId="20">
    <w:name w:val="Заглавие 2 Знак"/>
    <w:basedOn w:val="a0"/>
    <w:link w:val="2"/>
    <w:rsid w:val="00CC240D"/>
    <w:rPr>
      <w:rFonts w:ascii="Times New Roman" w:eastAsia="Times New Roman" w:hAnsi="Times New Roman" w:cs="Times New Roman"/>
      <w:b/>
      <w:bCs/>
      <w:sz w:val="28"/>
      <w:szCs w:val="20"/>
    </w:rPr>
  </w:style>
  <w:style w:type="character" w:customStyle="1" w:styleId="60">
    <w:name w:val="Заглавие 6 Знак"/>
    <w:basedOn w:val="a0"/>
    <w:link w:val="6"/>
    <w:uiPriority w:val="9"/>
    <w:rsid w:val="00CC240D"/>
    <w:rPr>
      <w:rFonts w:asciiTheme="majorHAnsi" w:eastAsiaTheme="majorEastAsia" w:hAnsiTheme="majorHAnsi" w:cstheme="majorBidi"/>
      <w:i/>
      <w:iCs/>
      <w:color w:val="243F60" w:themeColor="accent1" w:themeShade="7F"/>
    </w:rPr>
  </w:style>
  <w:style w:type="numbering" w:customStyle="1" w:styleId="11">
    <w:name w:val="Без списък1"/>
    <w:next w:val="a2"/>
    <w:uiPriority w:val="99"/>
    <w:semiHidden/>
    <w:unhideWhenUsed/>
    <w:rsid w:val="00CC240D"/>
  </w:style>
  <w:style w:type="paragraph" w:styleId="ae">
    <w:name w:val="Title"/>
    <w:basedOn w:val="a"/>
    <w:link w:val="af"/>
    <w:qFormat/>
    <w:rsid w:val="00CC240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
    <w:name w:val="Заглавие Знак"/>
    <w:basedOn w:val="a0"/>
    <w:link w:val="ae"/>
    <w:rsid w:val="00CC240D"/>
    <w:rPr>
      <w:rFonts w:ascii="Times New Roman" w:eastAsia="Times New Roman" w:hAnsi="Times New Roman" w:cs="Times New Roman"/>
      <w:b/>
      <w:bCs/>
      <w:sz w:val="28"/>
      <w:szCs w:val="20"/>
    </w:rPr>
  </w:style>
  <w:style w:type="paragraph" w:customStyle="1" w:styleId="af0">
    <w:name w:val="Знак"/>
    <w:basedOn w:val="a"/>
    <w:semiHidden/>
    <w:rsid w:val="00CC240D"/>
    <w:pPr>
      <w:tabs>
        <w:tab w:val="left" w:pos="709"/>
      </w:tabs>
      <w:spacing w:after="0" w:line="240" w:lineRule="auto"/>
    </w:pPr>
    <w:rPr>
      <w:rFonts w:ascii="Futura Bk" w:eastAsia="Times New Roman" w:hAnsi="Futura Bk" w:cs="Times New Roman"/>
      <w:sz w:val="24"/>
      <w:szCs w:val="24"/>
      <w:lang w:val="pl-PL" w:eastAsia="pl-PL"/>
    </w:rPr>
  </w:style>
  <w:style w:type="paragraph" w:styleId="af1">
    <w:name w:val="caption"/>
    <w:basedOn w:val="a"/>
    <w:next w:val="a"/>
    <w:qFormat/>
    <w:rsid w:val="00CC240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C240D"/>
    <w:pPr>
      <w:widowControl w:val="0"/>
      <w:autoSpaceDE w:val="0"/>
      <w:autoSpaceDN w:val="0"/>
      <w:adjustRightInd w:val="0"/>
      <w:spacing w:after="0" w:line="240" w:lineRule="auto"/>
      <w:ind w:left="280"/>
    </w:pPr>
    <w:rPr>
      <w:rFonts w:ascii="Arial" w:eastAsia="Times New Roman" w:hAnsi="Arial" w:cs="Arial"/>
      <w:sz w:val="12"/>
      <w:szCs w:val="12"/>
    </w:rPr>
  </w:style>
  <w:style w:type="table" w:styleId="af2">
    <w:name w:val="Table Grid"/>
    <w:basedOn w:val="a1"/>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240D"/>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CC240D"/>
    <w:rPr>
      <w:rFonts w:ascii="Times New Roman" w:eastAsia="Times New Roman" w:hAnsi="Times New Roman" w:cs="Times New Roman"/>
      <w:sz w:val="16"/>
      <w:szCs w:val="16"/>
    </w:rPr>
  </w:style>
  <w:style w:type="paragraph" w:customStyle="1" w:styleId="12">
    <w:name w:val="Основен текст1"/>
    <w:basedOn w:val="a"/>
    <w:rsid w:val="00CC240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CC240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CC240D"/>
    <w:rPr>
      <w:rFonts w:ascii="Times New Roman" w:hAnsi="Times New Roman"/>
      <w:sz w:val="20"/>
    </w:rPr>
  </w:style>
  <w:style w:type="paragraph" w:styleId="af3">
    <w:name w:val="Body Text Indent"/>
    <w:basedOn w:val="a"/>
    <w:link w:val="af4"/>
    <w:semiHidden/>
    <w:unhideWhenUsed/>
    <w:rsid w:val="00CC240D"/>
    <w:pPr>
      <w:spacing w:after="120" w:line="240" w:lineRule="auto"/>
      <w:ind w:left="283" w:firstLine="720"/>
      <w:jc w:val="both"/>
    </w:pPr>
    <w:rPr>
      <w:rFonts w:ascii="Times New Roman" w:eastAsia="Times New Roman" w:hAnsi="Times New Roman" w:cs="Times New Roman"/>
      <w:sz w:val="28"/>
      <w:szCs w:val="20"/>
    </w:rPr>
  </w:style>
  <w:style w:type="character" w:customStyle="1" w:styleId="af4">
    <w:name w:val="Основен текст с отстъп Знак"/>
    <w:basedOn w:val="a0"/>
    <w:link w:val="af3"/>
    <w:semiHidden/>
    <w:rsid w:val="00CC240D"/>
    <w:rPr>
      <w:rFonts w:ascii="Times New Roman" w:eastAsia="Times New Roman" w:hAnsi="Times New Roman" w:cs="Times New Roman"/>
      <w:sz w:val="28"/>
      <w:szCs w:val="20"/>
    </w:rPr>
  </w:style>
  <w:style w:type="character" w:customStyle="1" w:styleId="FontStyle13">
    <w:name w:val="Font Style13"/>
    <w:basedOn w:val="a0"/>
    <w:rsid w:val="00CC240D"/>
    <w:rPr>
      <w:rFonts w:ascii="Times New Roman" w:hAnsi="Times New Roman" w:cs="Times New Roman"/>
      <w:sz w:val="22"/>
      <w:szCs w:val="22"/>
    </w:rPr>
  </w:style>
  <w:style w:type="numbering" w:customStyle="1" w:styleId="110">
    <w:name w:val="Без списък11"/>
    <w:next w:val="a2"/>
    <w:semiHidden/>
    <w:rsid w:val="00CC240D"/>
  </w:style>
  <w:style w:type="table" w:customStyle="1" w:styleId="13">
    <w:name w:val="Мрежа в таблица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C240D"/>
    <w:rPr>
      <w:sz w:val="16"/>
      <w:szCs w:val="16"/>
    </w:rPr>
  </w:style>
  <w:style w:type="paragraph" w:styleId="af6">
    <w:name w:val="annotation text"/>
    <w:basedOn w:val="a"/>
    <w:link w:val="af7"/>
    <w:uiPriority w:val="99"/>
    <w:unhideWhenUsed/>
    <w:rsid w:val="00CC240D"/>
    <w:pPr>
      <w:spacing w:after="0" w:line="240" w:lineRule="auto"/>
      <w:ind w:firstLine="720"/>
      <w:jc w:val="both"/>
    </w:pPr>
    <w:rPr>
      <w:rFonts w:ascii="Times New Roman" w:eastAsia="Times New Roman" w:hAnsi="Times New Roman" w:cs="Times New Roman"/>
      <w:sz w:val="20"/>
      <w:szCs w:val="20"/>
    </w:rPr>
  </w:style>
  <w:style w:type="character" w:customStyle="1" w:styleId="af7">
    <w:name w:val="Текст на коментар Знак"/>
    <w:basedOn w:val="a0"/>
    <w:link w:val="af6"/>
    <w:uiPriority w:val="99"/>
    <w:rsid w:val="00CC240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CC240D"/>
    <w:rPr>
      <w:b/>
      <w:bCs/>
    </w:rPr>
  </w:style>
  <w:style w:type="character" w:customStyle="1" w:styleId="af9">
    <w:name w:val="Предмет на коментар Знак"/>
    <w:basedOn w:val="af7"/>
    <w:link w:val="af8"/>
    <w:uiPriority w:val="99"/>
    <w:semiHidden/>
    <w:rsid w:val="00CC240D"/>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CC240D"/>
  </w:style>
  <w:style w:type="table" w:customStyle="1" w:styleId="24">
    <w:name w:val="Мрежа в таблица2"/>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2"/>
    <w:semiHidden/>
    <w:rsid w:val="00CC240D"/>
  </w:style>
  <w:style w:type="table" w:customStyle="1" w:styleId="112">
    <w:name w:val="Мрежа в таблица11"/>
    <w:basedOn w:val="a1"/>
    <w:next w:val="af2"/>
    <w:rsid w:val="00CC240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2"/>
    <w:semiHidden/>
    <w:rsid w:val="00CC240D"/>
  </w:style>
  <w:style w:type="character" w:customStyle="1" w:styleId="apple-converted-space">
    <w:name w:val="apple-converted-space"/>
    <w:basedOn w:val="a0"/>
    <w:rsid w:val="00CC240D"/>
  </w:style>
  <w:style w:type="character" w:styleId="afa">
    <w:name w:val="Strong"/>
    <w:qFormat/>
    <w:rsid w:val="00CC240D"/>
    <w:rPr>
      <w:b/>
      <w:bCs/>
    </w:rPr>
  </w:style>
  <w:style w:type="table" w:customStyle="1" w:styleId="34">
    <w:name w:val="Мрежа в таблица3"/>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CC240D"/>
  </w:style>
  <w:style w:type="numbering" w:customStyle="1" w:styleId="41">
    <w:name w:val="Без списък4"/>
    <w:next w:val="a2"/>
    <w:semiHidden/>
    <w:rsid w:val="00CC240D"/>
  </w:style>
  <w:style w:type="table" w:customStyle="1" w:styleId="42">
    <w:name w:val="Мрежа в таблица4"/>
    <w:basedOn w:val="a1"/>
    <w:next w:val="af2"/>
    <w:rsid w:val="00CC24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CC240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CC240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CC240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CC240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CC240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CC240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CC240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CC240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CC240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CC240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CC240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CC240D"/>
    <w:rPr>
      <w:rFonts w:ascii="Georgia" w:hAnsi="Georgia" w:cs="Georgia" w:hint="default"/>
      <w:spacing w:val="-10"/>
      <w:sz w:val="22"/>
      <w:szCs w:val="22"/>
    </w:rPr>
  </w:style>
  <w:style w:type="character" w:customStyle="1" w:styleId="FontStyle25">
    <w:name w:val="Font Style25"/>
    <w:uiPriority w:val="99"/>
    <w:rsid w:val="00CC240D"/>
    <w:rPr>
      <w:rFonts w:ascii="Times New Roman" w:hAnsi="Times New Roman" w:cs="Times New Roman" w:hint="default"/>
      <w:sz w:val="22"/>
      <w:szCs w:val="22"/>
    </w:rPr>
  </w:style>
  <w:style w:type="character" w:customStyle="1" w:styleId="FontStyle35">
    <w:name w:val="Font Style35"/>
    <w:uiPriority w:val="99"/>
    <w:rsid w:val="00CC240D"/>
    <w:rPr>
      <w:rFonts w:ascii="Arial" w:hAnsi="Arial" w:cs="Arial" w:hint="default"/>
      <w:sz w:val="24"/>
      <w:szCs w:val="24"/>
    </w:rPr>
  </w:style>
  <w:style w:type="table" w:customStyle="1" w:styleId="5">
    <w:name w:val="Мрежа в таблица5"/>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2"/>
    <w:uiPriority w:val="59"/>
    <w:rsid w:val="00CC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f2"/>
    <w:uiPriority w:val="59"/>
    <w:rsid w:val="00C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CC240D"/>
  </w:style>
  <w:style w:type="paragraph" w:styleId="afb">
    <w:name w:val="Revision"/>
    <w:hidden/>
    <w:uiPriority w:val="99"/>
    <w:semiHidden/>
    <w:rsid w:val="00CC240D"/>
    <w:pPr>
      <w:spacing w:after="0" w:line="240" w:lineRule="auto"/>
    </w:pPr>
  </w:style>
  <w:style w:type="character" w:styleId="afc">
    <w:name w:val="page number"/>
    <w:basedOn w:val="a0"/>
    <w:uiPriority w:val="99"/>
    <w:semiHidden/>
    <w:unhideWhenUsed/>
    <w:rsid w:val="00CC240D"/>
  </w:style>
  <w:style w:type="paragraph" w:customStyle="1" w:styleId="NoSpacing1">
    <w:name w:val="No Spacing1"/>
    <w:link w:val="NoSpacingChar"/>
    <w:qFormat/>
    <w:rsid w:val="00CC240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CC240D"/>
    <w:rPr>
      <w:rFonts w:ascii="Verdana" w:eastAsia="Calibri" w:hAnsi="Verdana" w:cs="Times New Roman"/>
      <w:sz w:val="20"/>
      <w:lang w:val="en-US"/>
    </w:rPr>
  </w:style>
  <w:style w:type="table" w:customStyle="1" w:styleId="8">
    <w:name w:val="Мрежа в таблица8"/>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2"/>
    <w:rsid w:val="00CC240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CC240D"/>
    <w:pPr>
      <w:spacing w:after="0" w:line="240" w:lineRule="auto"/>
      <w:jc w:val="both"/>
    </w:pPr>
    <w:rPr>
      <w:rFonts w:ascii="Verdana" w:eastAsia="Calibri" w:hAnsi="Verdana"/>
    </w:rPr>
  </w:style>
  <w:style w:type="paragraph" w:styleId="afd">
    <w:name w:val="footnote text"/>
    <w:basedOn w:val="a"/>
    <w:link w:val="afe"/>
    <w:uiPriority w:val="99"/>
    <w:semiHidden/>
    <w:unhideWhenUsed/>
    <w:rsid w:val="00CC240D"/>
    <w:pPr>
      <w:spacing w:after="0" w:line="240" w:lineRule="auto"/>
    </w:pPr>
    <w:rPr>
      <w:sz w:val="20"/>
      <w:szCs w:val="20"/>
    </w:rPr>
  </w:style>
  <w:style w:type="character" w:customStyle="1" w:styleId="afe">
    <w:name w:val="Текст под линия Знак"/>
    <w:basedOn w:val="a0"/>
    <w:link w:val="afd"/>
    <w:uiPriority w:val="99"/>
    <w:semiHidden/>
    <w:rsid w:val="00CC240D"/>
    <w:rPr>
      <w:sz w:val="20"/>
      <w:szCs w:val="20"/>
    </w:rPr>
  </w:style>
  <w:style w:type="character" w:styleId="aff">
    <w:name w:val="footnote reference"/>
    <w:uiPriority w:val="99"/>
    <w:rsid w:val="00CC240D"/>
    <w:rPr>
      <w:vertAlign w:val="superscript"/>
    </w:rPr>
  </w:style>
  <w:style w:type="character" w:customStyle="1" w:styleId="NormalBoldChar">
    <w:name w:val="NormalBold Char"/>
    <w:link w:val="NormalBold"/>
    <w:locked/>
    <w:rsid w:val="00FD417E"/>
    <w:rPr>
      <w:rFonts w:ascii="Times New Roman" w:eastAsia="Times New Roman" w:hAnsi="Times New Roman" w:cs="Times New Roman"/>
      <w:b/>
      <w:sz w:val="24"/>
    </w:rPr>
  </w:style>
  <w:style w:type="paragraph" w:customStyle="1" w:styleId="NormalBold">
    <w:name w:val="NormalBold"/>
    <w:basedOn w:val="a"/>
    <w:link w:val="NormalBoldChar"/>
    <w:rsid w:val="00FD417E"/>
    <w:pPr>
      <w:widowControl w:val="0"/>
      <w:spacing w:after="0" w:line="240" w:lineRule="auto"/>
    </w:pPr>
    <w:rPr>
      <w:rFonts w:ascii="Times New Roman" w:eastAsia="Times New Roman" w:hAnsi="Times New Roman" w:cs="Times New Roman"/>
      <w:b/>
      <w:sz w:val="24"/>
    </w:rPr>
  </w:style>
  <w:style w:type="paragraph" w:customStyle="1" w:styleId="ChapterTitle">
    <w:name w:val="ChapterTitle"/>
    <w:basedOn w:val="a"/>
    <w:next w:val="a"/>
    <w:rsid w:val="00FD417E"/>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FD417E"/>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40">
    <w:name w:val="Заглавие 4 Знак"/>
    <w:basedOn w:val="a0"/>
    <w:link w:val="4"/>
    <w:uiPriority w:val="99"/>
    <w:rsid w:val="004D183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468">
      <w:bodyDiv w:val="1"/>
      <w:marLeft w:val="0"/>
      <w:marRight w:val="0"/>
      <w:marTop w:val="0"/>
      <w:marBottom w:val="0"/>
      <w:divBdr>
        <w:top w:val="none" w:sz="0" w:space="0" w:color="auto"/>
        <w:left w:val="none" w:sz="0" w:space="0" w:color="auto"/>
        <w:bottom w:val="none" w:sz="0" w:space="0" w:color="auto"/>
        <w:right w:val="none" w:sz="0" w:space="0" w:color="auto"/>
      </w:divBdr>
    </w:div>
    <w:div w:id="319699917">
      <w:bodyDiv w:val="1"/>
      <w:marLeft w:val="0"/>
      <w:marRight w:val="0"/>
      <w:marTop w:val="0"/>
      <w:marBottom w:val="0"/>
      <w:divBdr>
        <w:top w:val="none" w:sz="0" w:space="0" w:color="auto"/>
        <w:left w:val="none" w:sz="0" w:space="0" w:color="auto"/>
        <w:bottom w:val="none" w:sz="0" w:space="0" w:color="auto"/>
        <w:right w:val="none" w:sz="0" w:space="0" w:color="auto"/>
      </w:divBdr>
    </w:div>
    <w:div w:id="337316532">
      <w:bodyDiv w:val="1"/>
      <w:marLeft w:val="0"/>
      <w:marRight w:val="0"/>
      <w:marTop w:val="0"/>
      <w:marBottom w:val="0"/>
      <w:divBdr>
        <w:top w:val="none" w:sz="0" w:space="0" w:color="auto"/>
        <w:left w:val="none" w:sz="0" w:space="0" w:color="auto"/>
        <w:bottom w:val="none" w:sz="0" w:space="0" w:color="auto"/>
        <w:right w:val="none" w:sz="0" w:space="0" w:color="auto"/>
      </w:divBdr>
    </w:div>
    <w:div w:id="356739273">
      <w:bodyDiv w:val="1"/>
      <w:marLeft w:val="0"/>
      <w:marRight w:val="0"/>
      <w:marTop w:val="0"/>
      <w:marBottom w:val="0"/>
      <w:divBdr>
        <w:top w:val="none" w:sz="0" w:space="0" w:color="auto"/>
        <w:left w:val="none" w:sz="0" w:space="0" w:color="auto"/>
        <w:bottom w:val="none" w:sz="0" w:space="0" w:color="auto"/>
        <w:right w:val="none" w:sz="0" w:space="0" w:color="auto"/>
      </w:divBdr>
    </w:div>
    <w:div w:id="608388384">
      <w:bodyDiv w:val="1"/>
      <w:marLeft w:val="0"/>
      <w:marRight w:val="0"/>
      <w:marTop w:val="0"/>
      <w:marBottom w:val="0"/>
      <w:divBdr>
        <w:top w:val="none" w:sz="0" w:space="0" w:color="auto"/>
        <w:left w:val="none" w:sz="0" w:space="0" w:color="auto"/>
        <w:bottom w:val="none" w:sz="0" w:space="0" w:color="auto"/>
        <w:right w:val="none" w:sz="0" w:space="0" w:color="auto"/>
      </w:divBdr>
    </w:div>
    <w:div w:id="899633766">
      <w:bodyDiv w:val="1"/>
      <w:marLeft w:val="0"/>
      <w:marRight w:val="0"/>
      <w:marTop w:val="0"/>
      <w:marBottom w:val="0"/>
      <w:divBdr>
        <w:top w:val="none" w:sz="0" w:space="0" w:color="auto"/>
        <w:left w:val="none" w:sz="0" w:space="0" w:color="auto"/>
        <w:bottom w:val="none" w:sz="0" w:space="0" w:color="auto"/>
        <w:right w:val="none" w:sz="0" w:space="0" w:color="auto"/>
      </w:divBdr>
    </w:div>
    <w:div w:id="1097797953">
      <w:bodyDiv w:val="1"/>
      <w:marLeft w:val="0"/>
      <w:marRight w:val="0"/>
      <w:marTop w:val="0"/>
      <w:marBottom w:val="0"/>
      <w:divBdr>
        <w:top w:val="none" w:sz="0" w:space="0" w:color="auto"/>
        <w:left w:val="none" w:sz="0" w:space="0" w:color="auto"/>
        <w:bottom w:val="none" w:sz="0" w:space="0" w:color="auto"/>
        <w:right w:val="none" w:sz="0" w:space="0" w:color="auto"/>
      </w:divBdr>
    </w:div>
    <w:div w:id="1523862772">
      <w:bodyDiv w:val="1"/>
      <w:marLeft w:val="0"/>
      <w:marRight w:val="0"/>
      <w:marTop w:val="0"/>
      <w:marBottom w:val="0"/>
      <w:divBdr>
        <w:top w:val="none" w:sz="0" w:space="0" w:color="auto"/>
        <w:left w:val="none" w:sz="0" w:space="0" w:color="auto"/>
        <w:bottom w:val="none" w:sz="0" w:space="0" w:color="auto"/>
        <w:right w:val="none" w:sz="0" w:space="0" w:color="auto"/>
      </w:divBdr>
    </w:div>
    <w:div w:id="1526167662">
      <w:bodyDiv w:val="1"/>
      <w:marLeft w:val="0"/>
      <w:marRight w:val="0"/>
      <w:marTop w:val="0"/>
      <w:marBottom w:val="0"/>
      <w:divBdr>
        <w:top w:val="none" w:sz="0" w:space="0" w:color="auto"/>
        <w:left w:val="none" w:sz="0" w:space="0" w:color="auto"/>
        <w:bottom w:val="none" w:sz="0" w:space="0" w:color="auto"/>
        <w:right w:val="none" w:sz="0" w:space="0" w:color="auto"/>
      </w:divBdr>
    </w:div>
    <w:div w:id="1682656185">
      <w:bodyDiv w:val="1"/>
      <w:marLeft w:val="0"/>
      <w:marRight w:val="0"/>
      <w:marTop w:val="0"/>
      <w:marBottom w:val="0"/>
      <w:divBdr>
        <w:top w:val="none" w:sz="0" w:space="0" w:color="auto"/>
        <w:left w:val="none" w:sz="0" w:space="0" w:color="auto"/>
        <w:bottom w:val="none" w:sz="0" w:space="0" w:color="auto"/>
        <w:right w:val="none" w:sz="0" w:space="0" w:color="auto"/>
      </w:divBdr>
    </w:div>
    <w:div w:id="1738941306">
      <w:bodyDiv w:val="1"/>
      <w:marLeft w:val="0"/>
      <w:marRight w:val="0"/>
      <w:marTop w:val="0"/>
      <w:marBottom w:val="0"/>
      <w:divBdr>
        <w:top w:val="none" w:sz="0" w:space="0" w:color="auto"/>
        <w:left w:val="none" w:sz="0" w:space="0" w:color="auto"/>
        <w:bottom w:val="none" w:sz="0" w:space="0" w:color="auto"/>
        <w:right w:val="none" w:sz="0" w:space="0" w:color="auto"/>
      </w:divBdr>
    </w:div>
    <w:div w:id="1860773863">
      <w:bodyDiv w:val="1"/>
      <w:marLeft w:val="0"/>
      <w:marRight w:val="0"/>
      <w:marTop w:val="0"/>
      <w:marBottom w:val="0"/>
      <w:divBdr>
        <w:top w:val="none" w:sz="0" w:space="0" w:color="auto"/>
        <w:left w:val="none" w:sz="0" w:space="0" w:color="auto"/>
        <w:bottom w:val="none" w:sz="0" w:space="0" w:color="auto"/>
        <w:right w:val="none" w:sz="0" w:space="0" w:color="auto"/>
      </w:divBdr>
    </w:div>
    <w:div w:id="20216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1765&amp;ToPar=Art54_Al1_Pt1&amp;Type=201/" TargetMode="External"/><Relationship Id="rId18" Type="http://schemas.openxmlformats.org/officeDocument/2006/relationships/hyperlink" Target="apis://Base=NARH&amp;DocCode=4076&amp;ToPar=Art84_Al1&amp;Type=201/" TargetMode="External"/><Relationship Id="rId26" Type="http://schemas.openxmlformats.org/officeDocument/2006/relationships/hyperlink" Target="apis://Base=NARH&amp;DocCode=4076&amp;ToPar=Art244_Al1&amp;Type=201/" TargetMode="External"/><Relationship Id="rId21" Type="http://schemas.openxmlformats.org/officeDocument/2006/relationships/hyperlink" Target="apis://Base=NARH&amp;DocCode=4076&amp;ToPar=Art141_Al1&amp;Type=201/" TargetMode="External"/><Relationship Id="rId34" Type="http://schemas.openxmlformats.org/officeDocument/2006/relationships/hyperlink" Target="apis://Base=NORM&amp;DocCode=40377&amp;ToPar=Art47&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4_Al1_Pt5&amp;Type=201/" TargetMode="External"/><Relationship Id="rId25" Type="http://schemas.openxmlformats.org/officeDocument/2006/relationships/hyperlink" Target="apis://Base=NARH&amp;DocCode=4076&amp;ToPar=Art242_Al1&amp;Type=201/" TargetMode="External"/><Relationship Id="rId33" Type="http://schemas.openxmlformats.org/officeDocument/2006/relationships/hyperlink" Target="apis://Base=NARH&amp;DocCode=41765&amp;ToPar=Art101_Al11&amp;Type=2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hyperlink" Target="apis://Base=NARH&amp;DocCode=4076&amp;ToPar=Art105&amp;Type=201/" TargetMode="External"/><Relationship Id="rId29" Type="http://schemas.openxmlformats.org/officeDocument/2006/relationships/hyperlink" Target="apis://Base=NARH&amp;DocCode=41765&amp;ToPar=Art103_Al2&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5&amp;Type=201/" TargetMode="External"/><Relationship Id="rId24" Type="http://schemas.openxmlformats.org/officeDocument/2006/relationships/hyperlink" Target="apis://Base=NARH&amp;DocCode=4076&amp;ToPar=Art241_Al1&amp;Type=201/" TargetMode="External"/><Relationship Id="rId32" Type="http://schemas.openxmlformats.org/officeDocument/2006/relationships/hyperlink" Target="apis://Base=NARH&amp;DocCode=41765&amp;ToPar=Art66_Al11&amp;Type=20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1_Pt7&amp;Type=201/" TargetMode="External"/><Relationship Id="rId23" Type="http://schemas.openxmlformats.org/officeDocument/2006/relationships/hyperlink" Target="apis://Base=NARH&amp;DocCode=4076&amp;ToPar=Art147_Al1&amp;Type=201/" TargetMode="External"/><Relationship Id="rId28" Type="http://schemas.openxmlformats.org/officeDocument/2006/relationships/hyperlink" Target="apis://Base=NARH&amp;DocCode=4076&amp;ToPar=Art244_Al1&amp;Type=201/" TargetMode="External"/><Relationship Id="rId36" Type="http://schemas.openxmlformats.org/officeDocument/2006/relationships/footer" Target="footer1.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4076&amp;ToPar=Art89_Al1&amp;Type=201/" TargetMode="External"/><Relationship Id="rId31" Type="http://schemas.openxmlformats.org/officeDocument/2006/relationships/hyperlink" Target="apis://Base=NARH&amp;DocCode=41765&amp;ToPar=Art66_Al2&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41765&amp;ToPar=Art54_Al1_Pt2&amp;Type=201/" TargetMode="External"/><Relationship Id="rId22" Type="http://schemas.openxmlformats.org/officeDocument/2006/relationships/hyperlink" Target="apis://Base=NARH&amp;DocCode=4076&amp;ToPar=Art141_Al2&amp;Type=201/" TargetMode="External"/><Relationship Id="rId27" Type="http://schemas.openxmlformats.org/officeDocument/2006/relationships/hyperlink" Target="apis://Base=NARH&amp;DocCode=4076&amp;ToPar=Art256&amp;Type=201/" TargetMode="External"/><Relationship Id="rId30" Type="http://schemas.openxmlformats.org/officeDocument/2006/relationships/hyperlink" Target="apis://Base=NARH&amp;DocCode=41765&amp;ToPar=Art54_Al1&amp;Type=201/" TargetMode="External"/><Relationship Id="rId35" Type="http://schemas.openxmlformats.org/officeDocument/2006/relationships/hyperlink" Target="apis://Base=NORM&amp;DocCode=40377&amp;ToPar=Art47&amp;Type=20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5406-D682-4B0F-839C-E1CB781A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19272</Words>
  <Characters>109856</Characters>
  <Application>Microsoft Office Word</Application>
  <DocSecurity>0</DocSecurity>
  <Lines>915</Lines>
  <Paragraphs>257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 Тодоров</dc:creator>
  <cp:lastModifiedBy>Мариан Вачевски</cp:lastModifiedBy>
  <cp:revision>2</cp:revision>
  <cp:lastPrinted>2016-07-28T06:43:00Z</cp:lastPrinted>
  <dcterms:created xsi:type="dcterms:W3CDTF">2016-07-28T13:30:00Z</dcterms:created>
  <dcterms:modified xsi:type="dcterms:W3CDTF">2016-07-28T13:30:00Z</dcterms:modified>
</cp:coreProperties>
</file>