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D96BE" w14:textId="77777777" w:rsidR="00B43474" w:rsidRPr="000D7CCF" w:rsidRDefault="00554AE5" w:rsidP="00B43474">
      <w:pPr>
        <w:jc w:val="center"/>
        <w:rPr>
          <w:rFonts w:cs="Times New Roman"/>
          <w:b/>
          <w:szCs w:val="28"/>
        </w:rPr>
      </w:pPr>
      <w:r w:rsidRPr="000D7CCF">
        <w:rPr>
          <w:rFonts w:cs="Times New Roman"/>
          <w:b/>
          <w:szCs w:val="28"/>
        </w:rPr>
        <w:t>ТЕХНИЧЕСКА СПЕЦИФИАКЦИЯ</w:t>
      </w:r>
    </w:p>
    <w:p w14:paraId="4A3C54B3" w14:textId="77777777" w:rsidR="00554AE5" w:rsidRPr="000D7CCF" w:rsidRDefault="00554AE5" w:rsidP="00B43474">
      <w:pPr>
        <w:jc w:val="center"/>
        <w:rPr>
          <w:rFonts w:cs="Times New Roman"/>
          <w:b/>
          <w:szCs w:val="28"/>
        </w:rPr>
      </w:pPr>
      <w:r w:rsidRPr="000D7CCF">
        <w:rPr>
          <w:rFonts w:cs="Times New Roman"/>
          <w:b/>
          <w:szCs w:val="28"/>
        </w:rPr>
        <w:t>(СЪКРАТЕНА)</w:t>
      </w:r>
    </w:p>
    <w:p w14:paraId="1941656C" w14:textId="77777777" w:rsidR="00B43474" w:rsidRPr="000D7CCF" w:rsidRDefault="00B43474" w:rsidP="00571948">
      <w:pPr>
        <w:jc w:val="center"/>
        <w:rPr>
          <w:rFonts w:cs="Times New Roman"/>
          <w:szCs w:val="28"/>
        </w:rPr>
      </w:pPr>
      <w:r w:rsidRPr="000D7CCF">
        <w:rPr>
          <w:rFonts w:cs="Times New Roman"/>
          <w:szCs w:val="28"/>
        </w:rPr>
        <w:t xml:space="preserve">за предоставяне на </w:t>
      </w:r>
      <w:r w:rsidRPr="000D7CCF">
        <w:rPr>
          <w:rFonts w:cs="Times New Roman"/>
          <w:b/>
          <w:szCs w:val="28"/>
        </w:rPr>
        <w:t>индикативна оферта</w:t>
      </w:r>
      <w:r w:rsidRPr="000D7CCF">
        <w:rPr>
          <w:rFonts w:cs="Times New Roman"/>
          <w:szCs w:val="28"/>
        </w:rPr>
        <w:t xml:space="preserve"> по </w:t>
      </w:r>
      <w:r w:rsidR="00571948" w:rsidRPr="000D7CCF">
        <w:rPr>
          <w:rFonts w:cs="Times New Roman"/>
          <w:szCs w:val="28"/>
        </w:rPr>
        <w:t xml:space="preserve">дейност 1 </w:t>
      </w:r>
    </w:p>
    <w:p w14:paraId="04C62A58" w14:textId="77777777" w:rsidR="000A3183" w:rsidRPr="000D7CCF" w:rsidRDefault="00B43474" w:rsidP="00977EC8">
      <w:pPr>
        <w:jc w:val="center"/>
        <w:rPr>
          <w:rFonts w:cs="Times New Roman"/>
          <w:b/>
          <w:szCs w:val="28"/>
        </w:rPr>
      </w:pPr>
      <w:r w:rsidRPr="000D7CCF">
        <w:rPr>
          <w:rFonts w:cs="Times New Roman"/>
          <w:b/>
          <w:szCs w:val="28"/>
        </w:rPr>
        <w:t>„</w:t>
      </w:r>
      <w:proofErr w:type="spellStart"/>
      <w:r w:rsidR="000A3183" w:rsidRPr="000D7CCF">
        <w:rPr>
          <w:rFonts w:cs="Times New Roman"/>
          <w:b/>
          <w:szCs w:val="28"/>
        </w:rPr>
        <w:t>Редизайн</w:t>
      </w:r>
      <w:proofErr w:type="spellEnd"/>
      <w:r w:rsidR="000A3183" w:rsidRPr="000D7CCF">
        <w:rPr>
          <w:rFonts w:cs="Times New Roman"/>
          <w:b/>
          <w:szCs w:val="28"/>
        </w:rPr>
        <w:t xml:space="preserve"> на УИС-2 в ПРБ с цел преминаване към използване на електронни документи в рамките на ПРБ и между ПРБ и др. държавни институции. Предоставяне на електронни услуги и информация за граждани</w:t>
      </w:r>
      <w:r w:rsidRPr="000D7CCF">
        <w:rPr>
          <w:rFonts w:cs="Times New Roman"/>
          <w:b/>
          <w:szCs w:val="28"/>
        </w:rPr>
        <w:t>“</w:t>
      </w:r>
    </w:p>
    <w:p w14:paraId="7B81BF26" w14:textId="77777777" w:rsidR="00E91AF4" w:rsidRPr="000D7CCF" w:rsidRDefault="00E91AF4" w:rsidP="00E91AF4">
      <w:pPr>
        <w:jc w:val="center"/>
        <w:rPr>
          <w:rFonts w:cs="Times New Roman"/>
          <w:sz w:val="24"/>
          <w:szCs w:val="24"/>
        </w:rPr>
      </w:pPr>
      <w:r w:rsidRPr="000D7CCF">
        <w:rPr>
          <w:rFonts w:cs="Times New Roman"/>
          <w:sz w:val="24"/>
          <w:szCs w:val="24"/>
        </w:rPr>
        <w:t>от проект</w:t>
      </w:r>
      <w:r w:rsidRPr="000D7CCF">
        <w:rPr>
          <w:rFonts w:cs="Times New Roman"/>
          <w:b/>
          <w:sz w:val="24"/>
          <w:szCs w:val="24"/>
        </w:rPr>
        <w:t xml:space="preserve"> </w:t>
      </w:r>
      <w:r w:rsidRPr="000D7CCF">
        <w:rPr>
          <w:rFonts w:cs="Times New Roman"/>
          <w:szCs w:val="24"/>
        </w:rPr>
        <w:t>по ОПДУ</w:t>
      </w:r>
      <w:r w:rsidRPr="000D7CCF">
        <w:rPr>
          <w:rFonts w:cs="Times New Roman"/>
          <w:sz w:val="24"/>
          <w:szCs w:val="24"/>
        </w:rPr>
        <w:t>„</w:t>
      </w:r>
      <w:proofErr w:type="spellStart"/>
      <w:r w:rsidRPr="000D7CCF">
        <w:rPr>
          <w:rFonts w:cs="Times New Roman"/>
          <w:sz w:val="24"/>
          <w:szCs w:val="24"/>
        </w:rPr>
        <w:t>Доразвитие</w:t>
      </w:r>
      <w:proofErr w:type="spellEnd"/>
      <w:r w:rsidRPr="000D7CCF">
        <w:rPr>
          <w:rFonts w:cs="Times New Roman"/>
          <w:sz w:val="24"/>
          <w:szCs w:val="24"/>
        </w:rPr>
        <w:t xml:space="preserve"> на ЕИСПП и предоставяне на публичен достъп до информация на ядрото на системата, свързан с инициативата </w:t>
      </w:r>
      <w:proofErr w:type="spellStart"/>
      <w:r w:rsidRPr="000D7CCF">
        <w:rPr>
          <w:rFonts w:cs="Times New Roman"/>
          <w:sz w:val="24"/>
          <w:szCs w:val="24"/>
        </w:rPr>
        <w:t>Open</w:t>
      </w:r>
      <w:proofErr w:type="spellEnd"/>
      <w:r w:rsidRPr="000D7CCF">
        <w:rPr>
          <w:rFonts w:cs="Times New Roman"/>
          <w:sz w:val="24"/>
          <w:szCs w:val="24"/>
        </w:rPr>
        <w:t xml:space="preserve"> Data, както и при предоставяне на КАО. </w:t>
      </w:r>
      <w:proofErr w:type="spellStart"/>
      <w:r w:rsidRPr="000D7CCF">
        <w:rPr>
          <w:rFonts w:cs="Times New Roman"/>
          <w:sz w:val="24"/>
          <w:szCs w:val="24"/>
        </w:rPr>
        <w:t>Редизайн</w:t>
      </w:r>
      <w:proofErr w:type="spellEnd"/>
      <w:r w:rsidRPr="000D7CCF">
        <w:rPr>
          <w:rFonts w:cs="Times New Roman"/>
          <w:sz w:val="24"/>
          <w:szCs w:val="24"/>
        </w:rPr>
        <w:t xml:space="preserve"> на УИС-2 в ПРБ с цел преминаване към използване на електронни документи в рамките на ПРБ и между ПРБ и др. държавни институции. Предоставяне на електронни услуги и информация за граждани“</w:t>
      </w:r>
    </w:p>
    <w:p w14:paraId="6D7ACA26" w14:textId="77777777" w:rsidR="00571948" w:rsidRPr="000D7CCF" w:rsidRDefault="00571948" w:rsidP="00977EC8">
      <w:pPr>
        <w:jc w:val="center"/>
        <w:rPr>
          <w:rFonts w:cs="Times New Roman"/>
          <w:b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  <w:lang w:val="bg-BG" w:eastAsia="en-US"/>
        </w:rPr>
        <w:id w:val="-368990378"/>
        <w:docPartObj>
          <w:docPartGallery w:val="Table of Contents"/>
          <w:docPartUnique/>
        </w:docPartObj>
      </w:sdtPr>
      <w:sdtEndPr>
        <w:rPr>
          <w:noProof/>
          <w:sz w:val="28"/>
        </w:rPr>
      </w:sdtEndPr>
      <w:sdtContent>
        <w:p w14:paraId="0BCC26E1" w14:textId="77777777" w:rsidR="009D469D" w:rsidRPr="000D7CCF" w:rsidRDefault="000B3178">
          <w:pPr>
            <w:pStyle w:val="ae"/>
            <w:rPr>
              <w:rFonts w:ascii="Times New Roman" w:hAnsi="Times New Roman" w:cs="Times New Roman"/>
              <w:lang w:val="bg-BG"/>
            </w:rPr>
          </w:pPr>
          <w:r w:rsidRPr="000D7CCF">
            <w:rPr>
              <w:rFonts w:ascii="Times New Roman" w:hAnsi="Times New Roman" w:cs="Times New Roman"/>
              <w:lang w:val="bg-BG"/>
            </w:rPr>
            <w:t>Съдържание</w:t>
          </w:r>
        </w:p>
        <w:p w14:paraId="2F6A9220" w14:textId="77777777" w:rsidR="000D7CCF" w:rsidRPr="000D7CCF" w:rsidRDefault="009D469D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r w:rsidRPr="000D7CCF">
            <w:rPr>
              <w:rFonts w:cs="Times New Roman"/>
            </w:rPr>
            <w:fldChar w:fldCharType="begin"/>
          </w:r>
          <w:r w:rsidRPr="000D7CCF">
            <w:rPr>
              <w:rFonts w:cs="Times New Roman"/>
            </w:rPr>
            <w:instrText xml:space="preserve"> TOC \o "1-3" \h \z \u </w:instrText>
          </w:r>
          <w:r w:rsidRPr="000D7CCF">
            <w:rPr>
              <w:rFonts w:cs="Times New Roman"/>
            </w:rPr>
            <w:fldChar w:fldCharType="separate"/>
          </w:r>
          <w:hyperlink w:anchor="_Toc452728312" w:history="1">
            <w:r w:rsidR="000D7CCF" w:rsidRPr="000D7CCF">
              <w:rPr>
                <w:rStyle w:val="af"/>
                <w:noProof/>
              </w:rPr>
              <w:t>1.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Обща част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_Toc452728312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4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2674ACC5" w14:textId="77777777" w:rsidR="000D7CCF" w:rsidRPr="000D7CCF" w:rsidRDefault="008D0500">
          <w:pPr>
            <w:pStyle w:val="21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13" w:history="1">
            <w:r w:rsidR="000D7CCF" w:rsidRPr="000D7CCF">
              <w:rPr>
                <w:rStyle w:val="af"/>
                <w:noProof/>
              </w:rPr>
              <w:t>1.1.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Цел на документа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_Toc452728313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4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6514BE8E" w14:textId="77777777" w:rsidR="000D7CCF" w:rsidRPr="000D7CCF" w:rsidRDefault="008D0500">
          <w:pPr>
            <w:pStyle w:val="21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14" w:history="1">
            <w:r w:rsidR="000D7CCF" w:rsidRPr="000D7CCF">
              <w:rPr>
                <w:rStyle w:val="af"/>
                <w:noProof/>
              </w:rPr>
              <w:t>1.2.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Обхват на документа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_Toc452728314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4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67DF483E" w14:textId="77777777" w:rsidR="000D7CCF" w:rsidRPr="000D7CCF" w:rsidRDefault="008D0500">
          <w:pPr>
            <w:pStyle w:val="21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15" w:history="1">
            <w:r w:rsidR="000D7CCF" w:rsidRPr="000D7CCF">
              <w:rPr>
                <w:rStyle w:val="af"/>
                <w:noProof/>
              </w:rPr>
              <w:t>1.3.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Нормативна рамка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_Toc452728315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4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7BE3599F" w14:textId="77777777" w:rsidR="000D7CCF" w:rsidRPr="000D7CCF" w:rsidRDefault="008D0500">
          <w:pPr>
            <w:pStyle w:val="21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16" w:history="1">
            <w:r w:rsidR="000D7CCF" w:rsidRPr="000D7CCF">
              <w:rPr>
                <w:rStyle w:val="af"/>
                <w:noProof/>
              </w:rPr>
              <w:t>1.4.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Използвани съкращения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_Toc452728316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5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5BF22691" w14:textId="77777777" w:rsidR="000D7CCF" w:rsidRPr="000D7CCF" w:rsidRDefault="008D0500">
          <w:pPr>
            <w:pStyle w:val="21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17" w:history="1">
            <w:r w:rsidR="000D7CCF" w:rsidRPr="000D7CCF">
              <w:rPr>
                <w:rStyle w:val="af"/>
                <w:noProof/>
              </w:rPr>
              <w:t>1.5.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Конвенции в документа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_Toc452728317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5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73BE619D" w14:textId="77777777" w:rsidR="000D7CCF" w:rsidRPr="000D7CCF" w:rsidRDefault="008D0500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18" w:history="1">
            <w:r w:rsidR="000D7CCF" w:rsidRPr="000D7CCF">
              <w:rPr>
                <w:rStyle w:val="af"/>
                <w:noProof/>
              </w:rPr>
              <w:t>2.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Специфични цели на проекта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_Toc452728318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5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69B3B52D" w14:textId="77777777" w:rsidR="000D7CCF" w:rsidRPr="000D7CCF" w:rsidRDefault="008D0500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19" w:history="1">
            <w:r w:rsidR="000D7CCF" w:rsidRPr="000D7CCF">
              <w:rPr>
                <w:rStyle w:val="af"/>
                <w:noProof/>
              </w:rPr>
              <w:t>3.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Описание на клиента и потребителите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_Toc452728319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6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2E3A63FA" w14:textId="77777777" w:rsidR="000D7CCF" w:rsidRPr="000D7CCF" w:rsidRDefault="008D0500">
          <w:pPr>
            <w:pStyle w:val="21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20" w:history="1">
            <w:r w:rsidR="000D7CCF" w:rsidRPr="000D7CCF">
              <w:rPr>
                <w:rStyle w:val="af"/>
                <w:noProof/>
              </w:rPr>
              <w:t>3.1.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Роля и отговорности на ПРБ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_Toc452728320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6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111A457D" w14:textId="77777777" w:rsidR="000D7CCF" w:rsidRPr="000D7CCF" w:rsidRDefault="008D0500">
          <w:pPr>
            <w:pStyle w:val="21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21" w:history="1">
            <w:r w:rsidR="000D7CCF" w:rsidRPr="000D7CCF">
              <w:rPr>
                <w:rStyle w:val="af"/>
                <w:noProof/>
              </w:rPr>
              <w:t>3.2.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Организационна структура на ПРБ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_Toc452728321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7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37E893D1" w14:textId="77777777" w:rsidR="000D7CCF" w:rsidRPr="000D7CCF" w:rsidRDefault="008D0500">
          <w:pPr>
            <w:pStyle w:val="31"/>
            <w:tabs>
              <w:tab w:val="left" w:pos="17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22" w:history="1">
            <w:r w:rsidR="000D7CCF" w:rsidRPr="000D7CCF">
              <w:rPr>
                <w:rStyle w:val="af"/>
                <w:noProof/>
              </w:rPr>
              <w:t>3.2.1.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Описание на потребителите на ПРБ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_Toc452728322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8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707B96BC" w14:textId="77777777" w:rsidR="000D7CCF" w:rsidRPr="000D7CCF" w:rsidRDefault="008D0500">
          <w:pPr>
            <w:pStyle w:val="31"/>
            <w:tabs>
              <w:tab w:val="left" w:pos="17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23" w:history="1">
            <w:r w:rsidR="000D7CCF" w:rsidRPr="000D7CCF">
              <w:rPr>
                <w:rStyle w:val="af"/>
                <w:noProof/>
              </w:rPr>
              <w:t>3.2.2.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Роли в УИС2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_Toc452728323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9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50529405" w14:textId="77777777" w:rsidR="000D7CCF" w:rsidRPr="000D7CCF" w:rsidRDefault="008D0500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24" w:history="1">
            <w:r w:rsidR="000D7CCF" w:rsidRPr="000D7CCF">
              <w:rPr>
                <w:rStyle w:val="af"/>
                <w:noProof/>
              </w:rPr>
              <w:t>4.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Текущо състояние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_Toc452728324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9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0B05690C" w14:textId="77777777" w:rsidR="000D7CCF" w:rsidRPr="000D7CCF" w:rsidRDefault="008D0500">
          <w:pPr>
            <w:pStyle w:val="21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25" w:history="1">
            <w:r w:rsidR="000D7CCF" w:rsidRPr="000D7CCF">
              <w:rPr>
                <w:rStyle w:val="af"/>
                <w:noProof/>
              </w:rPr>
              <w:t>4.1.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Текущо състояние на УИС-2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_Toc452728325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9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699BB40B" w14:textId="77777777" w:rsidR="000D7CCF" w:rsidRPr="000D7CCF" w:rsidRDefault="008D0500">
          <w:pPr>
            <w:pStyle w:val="21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26" w:history="1">
            <w:r w:rsidR="000D7CCF" w:rsidRPr="000D7CCF">
              <w:rPr>
                <w:rStyle w:val="af"/>
                <w:noProof/>
              </w:rPr>
              <w:t>4.2.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Текущо състояние на комуникационния модул на УИС-2 с ЕИСПП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_Toc452728326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10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1556FD2A" w14:textId="77777777" w:rsidR="000D7CCF" w:rsidRPr="000D7CCF" w:rsidRDefault="008D0500">
          <w:pPr>
            <w:pStyle w:val="21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27" w:history="1">
            <w:r w:rsidR="000D7CCF" w:rsidRPr="000D7CCF">
              <w:rPr>
                <w:rStyle w:val="af"/>
                <w:noProof/>
              </w:rPr>
              <w:t>4.3.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Работен поток – текущо състояние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_Toc452728327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10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453AEEB4" w14:textId="77777777" w:rsidR="000D7CCF" w:rsidRPr="000D7CCF" w:rsidRDefault="008D0500">
          <w:pPr>
            <w:pStyle w:val="21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28" w:history="1">
            <w:r w:rsidR="000D7CCF" w:rsidRPr="000D7CCF">
              <w:rPr>
                <w:rStyle w:val="af"/>
                <w:noProof/>
              </w:rPr>
              <w:t>4.4.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Архитектура на УИС-2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_Toc452728328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12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00E43CF2" w14:textId="77777777" w:rsidR="000D7CCF" w:rsidRPr="000D7CCF" w:rsidRDefault="008D0500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29" w:history="1">
            <w:r w:rsidR="000D7CCF" w:rsidRPr="000D7CCF">
              <w:rPr>
                <w:rStyle w:val="af"/>
                <w:noProof/>
              </w:rPr>
              <w:t>5.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Поддейности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_Toc452728329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15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4F02C350" w14:textId="77777777" w:rsidR="000D7CCF" w:rsidRPr="000D7CCF" w:rsidRDefault="008D0500">
          <w:pPr>
            <w:pStyle w:val="21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30" w:history="1">
            <w:r w:rsidR="000D7CCF" w:rsidRPr="000D7CCF">
              <w:rPr>
                <w:rStyle w:val="af"/>
                <w:noProof/>
              </w:rPr>
              <w:t>5.1.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Поддейност 1: Въвеждане на електронен документооборот в Прокуратурата на РБ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_Toc452728330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15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380BC522" w14:textId="77777777" w:rsidR="000D7CCF" w:rsidRPr="000D7CCF" w:rsidRDefault="008D0500">
          <w:pPr>
            <w:pStyle w:val="31"/>
            <w:tabs>
              <w:tab w:val="left" w:pos="17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31" w:history="1">
            <w:r w:rsidR="000D7CCF" w:rsidRPr="000D7CCF">
              <w:rPr>
                <w:rStyle w:val="af"/>
                <w:noProof/>
              </w:rPr>
              <w:t>5.1.1.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Автоматизиране на процесите на обмен на електронни документи в рамките на Прокуратурата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_Toc452728331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15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36966BF7" w14:textId="77777777" w:rsidR="000D7CCF" w:rsidRPr="000D7CCF" w:rsidRDefault="008D0500">
          <w:pPr>
            <w:pStyle w:val="31"/>
            <w:tabs>
              <w:tab w:val="left" w:pos="17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32" w:history="1">
            <w:r w:rsidR="000D7CCF" w:rsidRPr="000D7CCF">
              <w:rPr>
                <w:rStyle w:val="af"/>
                <w:noProof/>
              </w:rPr>
              <w:t>5.1.2.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Разработка на опростен потребителски интерфейс за магистрат за въвеждане на основни структурирани данни от прокурорските актове и прикачване на електронен документ с неструктурирано съдържание.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_Toc452728332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16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43B8A890" w14:textId="77777777" w:rsidR="000D7CCF" w:rsidRPr="000D7CCF" w:rsidRDefault="008D0500">
          <w:pPr>
            <w:pStyle w:val="31"/>
            <w:tabs>
              <w:tab w:val="left" w:pos="17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33" w:history="1">
            <w:r w:rsidR="000D7CCF" w:rsidRPr="000D7CCF">
              <w:rPr>
                <w:rStyle w:val="af"/>
                <w:noProof/>
              </w:rPr>
              <w:t>5.1.3.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Осигуряване на възможност за междинно съхраняване на попълнените електронни форми на документите по време на въвеждането и възстановяване на въведените данни в случай на авария.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_Toc452728333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17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1E27813E" w14:textId="77777777" w:rsidR="000D7CCF" w:rsidRPr="000D7CCF" w:rsidRDefault="008D0500">
          <w:pPr>
            <w:pStyle w:val="31"/>
            <w:tabs>
              <w:tab w:val="left" w:pos="17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34" w:history="1">
            <w:r w:rsidR="000D7CCF" w:rsidRPr="000D7CCF">
              <w:rPr>
                <w:rStyle w:val="af"/>
                <w:noProof/>
              </w:rPr>
              <w:t>5.1.4.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Привеждане на УИС в съответствие с наредбата за вътрешния оборот на електронни документи и документи на хартиен носител в администрациите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_Toc452728334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17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6C95F4B2" w14:textId="77777777" w:rsidR="000D7CCF" w:rsidRPr="000D7CCF" w:rsidRDefault="008D0500">
          <w:pPr>
            <w:pStyle w:val="31"/>
            <w:tabs>
              <w:tab w:val="left" w:pos="17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35" w:history="1">
            <w:r w:rsidR="000D7CCF" w:rsidRPr="000D7CCF">
              <w:rPr>
                <w:rStyle w:val="af"/>
                <w:noProof/>
              </w:rPr>
              <w:t>5.1.5.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Редизайн на модула за обработка и съхранение на неструктурираните документи.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_Toc452728335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18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4FD95450" w14:textId="77777777" w:rsidR="000D7CCF" w:rsidRPr="000D7CCF" w:rsidRDefault="008D0500">
          <w:pPr>
            <w:pStyle w:val="31"/>
            <w:tabs>
              <w:tab w:val="left" w:pos="17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36" w:history="1">
            <w:r w:rsidR="000D7CCF" w:rsidRPr="000D7CCF">
              <w:rPr>
                <w:rStyle w:val="af"/>
                <w:noProof/>
              </w:rPr>
              <w:t>5.1.6.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Възможност за настройване на параметри на процедури/услуги, етапи и свързани задачи.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_Toc452728336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19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5F846072" w14:textId="77777777" w:rsidR="000D7CCF" w:rsidRPr="000D7CCF" w:rsidRDefault="008D0500">
          <w:pPr>
            <w:pStyle w:val="31"/>
            <w:tabs>
              <w:tab w:val="left" w:pos="17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37" w:history="1">
            <w:r w:rsidR="000D7CCF" w:rsidRPr="000D7CCF">
              <w:rPr>
                <w:rStyle w:val="af"/>
                <w:noProof/>
              </w:rPr>
              <w:t>5.1.7.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Проектиране и реализация интерфейс на УИС към други системи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_Toc452728337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19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7474D804" w14:textId="77777777" w:rsidR="000D7CCF" w:rsidRPr="000D7CCF" w:rsidRDefault="008D0500">
          <w:pPr>
            <w:pStyle w:val="31"/>
            <w:tabs>
              <w:tab w:val="left" w:pos="17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38" w:history="1">
            <w:r w:rsidR="000D7CCF" w:rsidRPr="000D7CCF">
              <w:rPr>
                <w:rStyle w:val="af"/>
                <w:noProof/>
              </w:rPr>
              <w:t>5.1.8.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Надграждане на УИС за въвеждане на електронен документооборот в следствените отдели.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_Toc452728338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19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41901327" w14:textId="77777777" w:rsidR="000D7CCF" w:rsidRPr="000D7CCF" w:rsidRDefault="008D0500">
          <w:pPr>
            <w:pStyle w:val="31"/>
            <w:tabs>
              <w:tab w:val="left" w:pos="17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39" w:history="1">
            <w:r w:rsidR="000D7CCF" w:rsidRPr="000D7CCF">
              <w:rPr>
                <w:rStyle w:val="af"/>
                <w:noProof/>
              </w:rPr>
              <w:t>5.1.9.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Повишаване на информационната сигурност на УИС-2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_Toc452728339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19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4F3BA931" w14:textId="77777777" w:rsidR="000D7CCF" w:rsidRPr="000D7CCF" w:rsidRDefault="008D0500">
          <w:pPr>
            <w:pStyle w:val="21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40" w:history="1">
            <w:r w:rsidR="000D7CCF" w:rsidRPr="000D7CCF">
              <w:rPr>
                <w:rStyle w:val="af"/>
                <w:noProof/>
              </w:rPr>
              <w:t>5.2.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Поддейност 2 Предоставяне на електронни услуги за граждани, фирми, държавни институции и Единната информационна система за противодействие на престъпността.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_Toc452728340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20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3ED69777" w14:textId="77777777" w:rsidR="000D7CCF" w:rsidRPr="000D7CCF" w:rsidRDefault="008D0500">
          <w:pPr>
            <w:pStyle w:val="31"/>
            <w:tabs>
              <w:tab w:val="left" w:pos="17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41" w:history="1">
            <w:r w:rsidR="000D7CCF" w:rsidRPr="000D7CCF">
              <w:rPr>
                <w:rStyle w:val="af"/>
                <w:noProof/>
              </w:rPr>
              <w:t>5.2.1.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Анализ на правната рамка, текущо състояние във връзка с предоставяне електронни административни услуги на граждани и бизнеса и предоставяне/ получаване на вътрешни административни услуги на/от други държавни институции.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_Toc452728341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20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497D81D4" w14:textId="77777777" w:rsidR="000D7CCF" w:rsidRPr="000D7CCF" w:rsidRDefault="008D0500">
          <w:pPr>
            <w:pStyle w:val="31"/>
            <w:tabs>
              <w:tab w:val="left" w:pos="17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42" w:history="1">
            <w:r w:rsidR="000D7CCF" w:rsidRPr="000D7CCF">
              <w:rPr>
                <w:rStyle w:val="af"/>
                <w:noProof/>
              </w:rPr>
              <w:t>5.2.2.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Реализиране на обмен на електронни документи и достъп до регистри на други държавни институции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_Toc452728342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20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6EEA746F" w14:textId="77777777" w:rsidR="000D7CCF" w:rsidRPr="000D7CCF" w:rsidRDefault="008D0500">
          <w:pPr>
            <w:pStyle w:val="31"/>
            <w:tabs>
              <w:tab w:val="left" w:pos="17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43" w:history="1">
            <w:r w:rsidR="000D7CCF" w:rsidRPr="000D7CCF">
              <w:rPr>
                <w:rStyle w:val="af"/>
                <w:noProof/>
              </w:rPr>
              <w:t>5.2.3.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Проектиране и реализиране на услуги за граждани и бизнеса и вътрешни електронни административни услуги.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_Toc452728343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21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3381BF09" w14:textId="77777777" w:rsidR="000D7CCF" w:rsidRPr="000D7CCF" w:rsidRDefault="008D0500">
          <w:pPr>
            <w:pStyle w:val="31"/>
            <w:tabs>
              <w:tab w:val="left" w:pos="17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44" w:history="1">
            <w:r w:rsidR="000D7CCF" w:rsidRPr="000D7CCF">
              <w:rPr>
                <w:rStyle w:val="af"/>
                <w:noProof/>
              </w:rPr>
              <w:t>5.2.4.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Подготовка на документите за регистриране на услугите и удостоверяване съгласно Наредба за оперативна съвместимост и информационна сигурност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_Toc452728344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21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138A87BA" w14:textId="77777777" w:rsidR="000D7CCF" w:rsidRPr="000D7CCF" w:rsidRDefault="008D0500">
          <w:pPr>
            <w:pStyle w:val="31"/>
            <w:tabs>
              <w:tab w:val="left" w:pos="17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45" w:history="1">
            <w:r w:rsidR="000D7CCF" w:rsidRPr="000D7CCF">
              <w:rPr>
                <w:rStyle w:val="af"/>
                <w:noProof/>
              </w:rPr>
              <w:t>5.2.5.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Предаване/получаване на достъп до електронен неструктуриран документ на/от органите на наказателно производство, свързани с ЕИСПП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_Toc452728345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22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44859AAD" w14:textId="77777777" w:rsidR="000D7CCF" w:rsidRPr="000D7CCF" w:rsidRDefault="008D0500">
          <w:pPr>
            <w:pStyle w:val="31"/>
            <w:tabs>
              <w:tab w:val="left" w:pos="17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46" w:history="1">
            <w:r w:rsidR="000D7CCF" w:rsidRPr="000D7CCF">
              <w:rPr>
                <w:rStyle w:val="af"/>
                <w:noProof/>
              </w:rPr>
              <w:t>5.2.6.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Обработка и импортиране на входящи съобщения от ЕИСПП до 5 бр.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_Toc452728346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22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548BA9DA" w14:textId="77777777" w:rsidR="000D7CCF" w:rsidRPr="000D7CCF" w:rsidRDefault="008D0500">
          <w:pPr>
            <w:pStyle w:val="21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47" w:history="1">
            <w:r w:rsidR="000D7CCF" w:rsidRPr="000D7CCF">
              <w:rPr>
                <w:rStyle w:val="af"/>
                <w:noProof/>
              </w:rPr>
              <w:t>5.3.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Поддейност 3 Надграждане на хранилището на данни и справочната подсистема на УИС-2</w:t>
            </w:r>
            <w:r w:rsidR="000D7CCF" w:rsidRPr="000D7CCF">
              <w:rPr>
                <w:rStyle w:val="af"/>
                <w:noProof/>
                <w:lang w:val="en-US"/>
              </w:rPr>
              <w:t xml:space="preserve"> </w:t>
            </w:r>
            <w:r w:rsidR="000D7CCF" w:rsidRPr="000D7CCF">
              <w:rPr>
                <w:rStyle w:val="af"/>
                <w:noProof/>
              </w:rPr>
              <w:t>и осигуряване на възможност за предоставяне на отворени данни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_Toc452728347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22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0CFFE338" w14:textId="77777777" w:rsidR="000D7CCF" w:rsidRPr="000D7CCF" w:rsidRDefault="008D0500">
          <w:pPr>
            <w:pStyle w:val="31"/>
            <w:tabs>
              <w:tab w:val="left" w:pos="17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48" w:history="1">
            <w:r w:rsidR="000D7CCF" w:rsidRPr="000D7CCF">
              <w:rPr>
                <w:rStyle w:val="af"/>
                <w:noProof/>
              </w:rPr>
              <w:t>5.3.1.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Анализ на годишния доклад на ПРБ и определяне обхвата на публичните статистически данни, до които ще се осигури автоматизиран достъп като „отворени данни“.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_Toc452728348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22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4FBC98B6" w14:textId="77777777" w:rsidR="000D7CCF" w:rsidRPr="000D7CCF" w:rsidRDefault="008D0500">
          <w:pPr>
            <w:pStyle w:val="31"/>
            <w:tabs>
              <w:tab w:val="left" w:pos="17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49" w:history="1">
            <w:r w:rsidR="000D7CCF" w:rsidRPr="000D7CCF">
              <w:rPr>
                <w:rStyle w:val="af"/>
                <w:noProof/>
              </w:rPr>
              <w:t>5.3.2.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Разработване и внедряване на онлайн интерфейс за достъп до данните, определени в т. 5.1.3, от справочния модул на УИС-2.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_Toc452728349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22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113B4EE5" w14:textId="77777777" w:rsidR="000D7CCF" w:rsidRPr="000D7CCF" w:rsidRDefault="008D0500">
          <w:pPr>
            <w:pStyle w:val="31"/>
            <w:tabs>
              <w:tab w:val="left" w:pos="17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50" w:history="1">
            <w:r w:rsidR="000D7CCF" w:rsidRPr="000D7CCF">
              <w:rPr>
                <w:rStyle w:val="af"/>
                <w:noProof/>
              </w:rPr>
              <w:t>5.3.3.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Поддържане на публичен достъп до спецификацията на формата на данните и интерфейса за достъп.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_Toc452728350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22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2B4E5353" w14:textId="77777777" w:rsidR="000D7CCF" w:rsidRPr="000D7CCF" w:rsidRDefault="008D0500">
          <w:pPr>
            <w:pStyle w:val="31"/>
            <w:tabs>
              <w:tab w:val="left" w:pos="17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51" w:history="1">
            <w:r w:rsidR="000D7CCF" w:rsidRPr="000D7CCF">
              <w:rPr>
                <w:rStyle w:val="af"/>
                <w:noProof/>
              </w:rPr>
              <w:t>5.3.4.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Интеграция с портала за отворени данни http://opendata.government.bg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_Toc452728351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22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76DF7077" w14:textId="77777777" w:rsidR="000D7CCF" w:rsidRPr="000D7CCF" w:rsidRDefault="008D0500">
          <w:pPr>
            <w:pStyle w:val="31"/>
            <w:tabs>
              <w:tab w:val="left" w:pos="17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52" w:history="1">
            <w:r w:rsidR="000D7CCF" w:rsidRPr="000D7CCF">
              <w:rPr>
                <w:rStyle w:val="af"/>
                <w:noProof/>
              </w:rPr>
              <w:t>5.3.5.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Актуализация на ETL процедури, хранилище от данни, справки, разработени с Oracle BI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_Toc452728352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22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74EA72D9" w14:textId="77777777" w:rsidR="000D7CCF" w:rsidRPr="000D7CCF" w:rsidRDefault="008D0500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53" w:history="1">
            <w:r w:rsidR="000D7CCF" w:rsidRPr="000D7CCF">
              <w:rPr>
                <w:rStyle w:val="af"/>
                <w:noProof/>
              </w:rPr>
              <w:t>6.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Технически изисквания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_Toc452728353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23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6144E524" w14:textId="77777777" w:rsidR="000D7CCF" w:rsidRPr="000D7CCF" w:rsidRDefault="008D0500">
          <w:pPr>
            <w:pStyle w:val="21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54" w:history="1">
            <w:r w:rsidR="000D7CCF" w:rsidRPr="000D7CCF">
              <w:rPr>
                <w:rStyle w:val="af"/>
                <w:noProof/>
              </w:rPr>
              <w:t>6.1.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Общи изисквания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_Toc452728354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23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2B178F17" w14:textId="77777777" w:rsidR="000D7CCF" w:rsidRPr="000D7CCF" w:rsidRDefault="008D0500">
          <w:pPr>
            <w:pStyle w:val="21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55" w:history="1">
            <w:r w:rsidR="000D7CCF" w:rsidRPr="000D7CCF">
              <w:rPr>
                <w:rStyle w:val="af"/>
                <w:noProof/>
              </w:rPr>
              <w:t>6.2.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Изисквания към поддейност 1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_Toc452728355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23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41D9263E" w14:textId="77777777" w:rsidR="000D7CCF" w:rsidRPr="000D7CCF" w:rsidRDefault="008D0500">
          <w:pPr>
            <w:pStyle w:val="21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56" w:history="1">
            <w:r w:rsidR="000D7CCF" w:rsidRPr="000D7CCF">
              <w:rPr>
                <w:rStyle w:val="af"/>
                <w:noProof/>
              </w:rPr>
              <w:t>6.3.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Изисквания към поддейност 2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_Toc452728356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23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429CFDE7" w14:textId="77777777" w:rsidR="000D7CCF" w:rsidRPr="000D7CCF" w:rsidRDefault="008D0500">
          <w:pPr>
            <w:pStyle w:val="21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bg-BG"/>
            </w:rPr>
          </w:pPr>
          <w:hyperlink w:anchor="_Toc452728357" w:history="1">
            <w:r w:rsidR="000D7CCF" w:rsidRPr="000D7CCF">
              <w:rPr>
                <w:rStyle w:val="af"/>
                <w:noProof/>
              </w:rPr>
              <w:t>6.4.</w:t>
            </w:r>
            <w:r w:rsidR="000D7CCF" w:rsidRPr="000D7CCF">
              <w:rPr>
                <w:rFonts w:asciiTheme="minorHAnsi" w:eastAsiaTheme="minorEastAsia" w:hAnsiTheme="minorHAnsi"/>
                <w:noProof/>
                <w:sz w:val="22"/>
                <w:lang w:eastAsia="bg-BG"/>
              </w:rPr>
              <w:tab/>
            </w:r>
            <w:r w:rsidR="000D7CCF" w:rsidRPr="000D7CCF">
              <w:rPr>
                <w:rStyle w:val="af"/>
                <w:noProof/>
              </w:rPr>
              <w:t>Изисквания към поддейност 3</w:t>
            </w:r>
            <w:r w:rsidR="000D7CCF" w:rsidRPr="000D7CCF">
              <w:rPr>
                <w:noProof/>
                <w:webHidden/>
              </w:rPr>
              <w:tab/>
            </w:r>
            <w:r w:rsidR="000D7CCF" w:rsidRPr="000D7CCF">
              <w:rPr>
                <w:noProof/>
                <w:webHidden/>
              </w:rPr>
              <w:fldChar w:fldCharType="begin"/>
            </w:r>
            <w:r w:rsidR="000D7CCF" w:rsidRPr="000D7CCF">
              <w:rPr>
                <w:noProof/>
                <w:webHidden/>
              </w:rPr>
              <w:instrText xml:space="preserve"> PAGEREF _Toc452728357 \h </w:instrText>
            </w:r>
            <w:r w:rsidR="000D7CCF" w:rsidRPr="000D7CCF">
              <w:rPr>
                <w:noProof/>
                <w:webHidden/>
              </w:rPr>
            </w:r>
            <w:r w:rsidR="000D7CCF" w:rsidRPr="000D7CCF">
              <w:rPr>
                <w:noProof/>
                <w:webHidden/>
              </w:rPr>
              <w:fldChar w:fldCharType="separate"/>
            </w:r>
            <w:r w:rsidR="000D7CCF" w:rsidRPr="000D7CCF">
              <w:rPr>
                <w:noProof/>
                <w:webHidden/>
              </w:rPr>
              <w:t>24</w:t>
            </w:r>
            <w:r w:rsidR="000D7CCF" w:rsidRPr="000D7CCF">
              <w:rPr>
                <w:noProof/>
                <w:webHidden/>
              </w:rPr>
              <w:fldChar w:fldCharType="end"/>
            </w:r>
          </w:hyperlink>
        </w:p>
        <w:p w14:paraId="5BE7C5F2" w14:textId="77777777" w:rsidR="009D469D" w:rsidRPr="000D7CCF" w:rsidRDefault="009D469D">
          <w:pPr>
            <w:rPr>
              <w:rFonts w:cs="Times New Roman"/>
            </w:rPr>
          </w:pPr>
          <w:r w:rsidRPr="000D7CCF">
            <w:rPr>
              <w:rFonts w:cs="Times New Roman"/>
              <w:b/>
              <w:bCs/>
              <w:noProof/>
            </w:rPr>
            <w:fldChar w:fldCharType="end"/>
          </w:r>
        </w:p>
      </w:sdtContent>
    </w:sdt>
    <w:p w14:paraId="267B0211" w14:textId="77777777" w:rsidR="0045785F" w:rsidRPr="000D7CCF" w:rsidRDefault="00027533" w:rsidP="00A37C76">
      <w:pPr>
        <w:pStyle w:val="1"/>
        <w:rPr>
          <w:lang w:val="bg-BG"/>
        </w:rPr>
      </w:pPr>
      <w:r w:rsidRPr="000D7CCF">
        <w:rPr>
          <w:lang w:val="bg-BG"/>
        </w:rPr>
        <w:br w:type="page"/>
      </w:r>
      <w:bookmarkStart w:id="0" w:name="_Toc452728312"/>
      <w:r w:rsidR="0045785F" w:rsidRPr="000D7CCF">
        <w:rPr>
          <w:lang w:val="bg-BG"/>
        </w:rPr>
        <w:lastRenderedPageBreak/>
        <w:t>Обща част</w:t>
      </w:r>
      <w:bookmarkEnd w:id="0"/>
    </w:p>
    <w:p w14:paraId="2578FCE5" w14:textId="77777777" w:rsidR="0045785F" w:rsidRPr="000D7CCF" w:rsidRDefault="0045785F" w:rsidP="0045785F">
      <w:pPr>
        <w:pStyle w:val="2"/>
      </w:pPr>
      <w:bookmarkStart w:id="1" w:name="_Toc452728313"/>
      <w:r w:rsidRPr="000D7CCF">
        <w:t>Цел на документа</w:t>
      </w:r>
      <w:bookmarkEnd w:id="1"/>
    </w:p>
    <w:p w14:paraId="2FAE7735" w14:textId="03445102" w:rsidR="00FD3E29" w:rsidRPr="000D7CCF" w:rsidRDefault="0045785F" w:rsidP="00FD3E29">
      <w:pPr>
        <w:rPr>
          <w:rFonts w:cs="Times New Roman"/>
        </w:rPr>
      </w:pPr>
      <w:r w:rsidRPr="000D7CCF">
        <w:rPr>
          <w:rFonts w:cs="Times New Roman"/>
        </w:rPr>
        <w:t>В Прокуратурата на Република България (ПРБ) е внедрена и се използва Унифицирана Информационна Система 2 (УИС</w:t>
      </w:r>
      <w:r w:rsidR="00D50709" w:rsidRPr="000D7CCF">
        <w:rPr>
          <w:rFonts w:cs="Times New Roman"/>
        </w:rPr>
        <w:t>-</w:t>
      </w:r>
      <w:r w:rsidRPr="000D7CCF">
        <w:rPr>
          <w:rFonts w:cs="Times New Roman"/>
        </w:rPr>
        <w:t xml:space="preserve">2). </w:t>
      </w:r>
      <w:r w:rsidR="00FD3E29" w:rsidRPr="000D7CCF">
        <w:rPr>
          <w:rFonts w:cs="Times New Roman"/>
        </w:rPr>
        <w:t>УИС</w:t>
      </w:r>
      <w:r w:rsidR="00D50709" w:rsidRPr="000D7CCF">
        <w:rPr>
          <w:rFonts w:cs="Times New Roman"/>
        </w:rPr>
        <w:t>-</w:t>
      </w:r>
      <w:r w:rsidR="00FD3E29" w:rsidRPr="000D7CCF">
        <w:rPr>
          <w:rFonts w:cs="Times New Roman"/>
        </w:rPr>
        <w:t>2 спомага за ефективното управление на</w:t>
      </w:r>
      <w:r w:rsidR="00887F73" w:rsidRPr="000D7CCF">
        <w:rPr>
          <w:rFonts w:cs="Times New Roman"/>
        </w:rPr>
        <w:t xml:space="preserve"> дейностите в Прокуратурата, </w:t>
      </w:r>
      <w:r w:rsidR="00FD3E29" w:rsidRPr="000D7CCF">
        <w:rPr>
          <w:rFonts w:cs="Times New Roman"/>
        </w:rPr>
        <w:t>осигурява информация за изготвяне на деловодните, оперативни и статистически справки, улеснява взаимодействието и обмяната на данни между отделните организационни единици на ПРБ, осигурява съответната информация за Единната информационна система за борба с организираната престъпност /ЕИСПП/.</w:t>
      </w:r>
    </w:p>
    <w:p w14:paraId="5BAA7465" w14:textId="6EE47AB0" w:rsidR="00AA02B3" w:rsidRPr="000D7CCF" w:rsidRDefault="00AA02B3" w:rsidP="00AA02B3">
      <w:pPr>
        <w:rPr>
          <w:rFonts w:cs="Times New Roman"/>
        </w:rPr>
      </w:pPr>
      <w:r w:rsidRPr="000D7CCF">
        <w:rPr>
          <w:rFonts w:cs="Times New Roman"/>
        </w:rPr>
        <w:t xml:space="preserve">Този документ описва дейности и изисквания за </w:t>
      </w:r>
      <w:proofErr w:type="spellStart"/>
      <w:r w:rsidRPr="000D7CCF">
        <w:rPr>
          <w:rFonts w:cs="Times New Roman"/>
        </w:rPr>
        <w:t>надграждането</w:t>
      </w:r>
      <w:proofErr w:type="spellEnd"/>
      <w:r w:rsidRPr="000D7CCF">
        <w:rPr>
          <w:rFonts w:cs="Times New Roman"/>
        </w:rPr>
        <w:t xml:space="preserve"> и разширяване на Унифицирана Информационна Система 2 (УИС</w:t>
      </w:r>
      <w:r w:rsidR="00D50709" w:rsidRPr="000D7CCF">
        <w:rPr>
          <w:rFonts w:cs="Times New Roman"/>
        </w:rPr>
        <w:t>-</w:t>
      </w:r>
      <w:r w:rsidRPr="000D7CCF">
        <w:rPr>
          <w:rFonts w:cs="Times New Roman"/>
        </w:rPr>
        <w:t xml:space="preserve">2) на Прокуратурата на Република България (ПРБ) за </w:t>
      </w:r>
      <w:r w:rsidR="00FD3E29" w:rsidRPr="000D7CCF">
        <w:rPr>
          <w:rFonts w:cs="Times New Roman"/>
          <w:szCs w:val="24"/>
        </w:rPr>
        <w:t>изпълнение</w:t>
      </w:r>
      <w:r w:rsidRPr="000D7CCF">
        <w:rPr>
          <w:rFonts w:cs="Times New Roman"/>
          <w:sz w:val="24"/>
          <w:szCs w:val="24"/>
        </w:rPr>
        <w:t xml:space="preserve"> на</w:t>
      </w:r>
      <w:r w:rsidRPr="000D7CCF">
        <w:rPr>
          <w:rFonts w:cs="Times New Roman"/>
          <w:szCs w:val="28"/>
        </w:rPr>
        <w:t xml:space="preserve"> </w:t>
      </w:r>
      <w:r w:rsidRPr="000D7CCF">
        <w:rPr>
          <w:rFonts w:cs="Times New Roman"/>
        </w:rPr>
        <w:t>СТРАТЕГИЯТА ЗА ВЪВЕЖДАНЕ НА ЕЛЕКТРОННО УПРАВЛЕНИЕ И ЕЛЕКТРОННО ПРАВОСЪДИЕ В СЕКТОР „ПРАВОСЪДИЕ”</w:t>
      </w:r>
    </w:p>
    <w:p w14:paraId="59A2DB8B" w14:textId="77777777" w:rsidR="0045785F" w:rsidRPr="000D7CCF" w:rsidRDefault="0045785F" w:rsidP="0045785F">
      <w:pPr>
        <w:pStyle w:val="2"/>
      </w:pPr>
      <w:bookmarkStart w:id="2" w:name="_Toc452728314"/>
      <w:r w:rsidRPr="000D7CCF">
        <w:t>Обхват на документа</w:t>
      </w:r>
      <w:bookmarkEnd w:id="2"/>
    </w:p>
    <w:p w14:paraId="54C735BD" w14:textId="77777777" w:rsidR="00B43474" w:rsidRPr="000D7CCF" w:rsidRDefault="00B43474" w:rsidP="00B43474">
      <w:pPr>
        <w:rPr>
          <w:rFonts w:cs="Times New Roman"/>
        </w:rPr>
      </w:pPr>
      <w:r w:rsidRPr="000D7CCF">
        <w:rPr>
          <w:rFonts w:cs="Times New Roman"/>
        </w:rPr>
        <w:t xml:space="preserve">Обхватът на </w:t>
      </w:r>
      <w:r w:rsidR="00660F0C" w:rsidRPr="000D7CCF">
        <w:rPr>
          <w:rFonts w:cs="Times New Roman"/>
        </w:rPr>
        <w:t xml:space="preserve">настоящия </w:t>
      </w:r>
      <w:r w:rsidRPr="000D7CCF">
        <w:rPr>
          <w:rFonts w:cs="Times New Roman"/>
        </w:rPr>
        <w:t xml:space="preserve">документ </w:t>
      </w:r>
      <w:r w:rsidR="00993343" w:rsidRPr="000D7CCF">
        <w:rPr>
          <w:rFonts w:cs="Times New Roman"/>
        </w:rPr>
        <w:t>включва:</w:t>
      </w:r>
    </w:p>
    <w:p w14:paraId="6118E197" w14:textId="77777777" w:rsidR="00993343" w:rsidRPr="000D7CCF" w:rsidRDefault="00993343" w:rsidP="00993343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описание на ролята и отговорностите в ПРБ, потребителите и ролите им в УИС2</w:t>
      </w:r>
    </w:p>
    <w:p w14:paraId="68EF5C6E" w14:textId="3CE7FA8A" w:rsidR="00B43474" w:rsidRPr="000D7CCF" w:rsidRDefault="00B43474" w:rsidP="00993343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описание на текущото състояние на УИС</w:t>
      </w:r>
      <w:r w:rsidR="00D50709" w:rsidRPr="000D7CCF">
        <w:rPr>
          <w:rFonts w:cs="Times New Roman"/>
          <w:lang w:val="bg-BG"/>
        </w:rPr>
        <w:t>-</w:t>
      </w:r>
      <w:r w:rsidR="00993343" w:rsidRPr="000D7CCF">
        <w:rPr>
          <w:rFonts w:cs="Times New Roman"/>
          <w:lang w:val="bg-BG"/>
        </w:rPr>
        <w:t>2</w:t>
      </w:r>
    </w:p>
    <w:p w14:paraId="125A9770" w14:textId="77777777" w:rsidR="00B43474" w:rsidRPr="000D7CCF" w:rsidRDefault="00B43474" w:rsidP="00993343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описание на дейности по надграждане на системата</w:t>
      </w:r>
    </w:p>
    <w:p w14:paraId="4696A2B7" w14:textId="77777777" w:rsidR="00FD3E29" w:rsidRPr="000D7CCF" w:rsidRDefault="00B43474" w:rsidP="00993343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функционални и технически изисквания по реализация на дейностите.</w:t>
      </w:r>
    </w:p>
    <w:p w14:paraId="4A9E695B" w14:textId="77777777" w:rsidR="002B1150" w:rsidRPr="000D7CCF" w:rsidRDefault="002B1150" w:rsidP="002B1150">
      <w:pPr>
        <w:pStyle w:val="2"/>
      </w:pPr>
      <w:bookmarkStart w:id="3" w:name="_Toc452728315"/>
      <w:r w:rsidRPr="000D7CCF">
        <w:t>Нормативна рамка</w:t>
      </w:r>
      <w:bookmarkEnd w:id="3"/>
      <w:r w:rsidRPr="000D7CCF">
        <w:t xml:space="preserve"> </w:t>
      </w:r>
    </w:p>
    <w:p w14:paraId="3FBB5196" w14:textId="77777777" w:rsidR="002B1150" w:rsidRPr="000D7CCF" w:rsidRDefault="002B1150" w:rsidP="002B1150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Закон за съдебната власт</w:t>
      </w:r>
    </w:p>
    <w:p w14:paraId="0480F78C" w14:textId="77777777" w:rsidR="002B1150" w:rsidRPr="000D7CCF" w:rsidRDefault="00650CA9" w:rsidP="00650CA9">
      <w:pPr>
        <w:pStyle w:val="List1"/>
        <w:rPr>
          <w:rFonts w:cs="Times New Roman"/>
          <w:lang w:val="bg-BG" w:eastAsia="bg-BG"/>
        </w:rPr>
      </w:pPr>
      <w:r w:rsidRPr="000D7CCF">
        <w:rPr>
          <w:rFonts w:cs="Times New Roman"/>
          <w:lang w:val="bg-BG" w:eastAsia="bg-BG"/>
        </w:rPr>
        <w:t>Правилник за администрацията на прокуратурата на република България</w:t>
      </w:r>
    </w:p>
    <w:p w14:paraId="397ACECD" w14:textId="77777777" w:rsidR="002B1150" w:rsidRPr="000D7CCF" w:rsidRDefault="002B1150" w:rsidP="002B1150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Закон за електронното управление</w:t>
      </w:r>
    </w:p>
    <w:p w14:paraId="58F32430" w14:textId="77777777" w:rsidR="002B1150" w:rsidRPr="000D7CCF" w:rsidRDefault="002B1150" w:rsidP="002B1150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Наредба за електронните административни услуги</w:t>
      </w:r>
    </w:p>
    <w:p w14:paraId="62CE58E3" w14:textId="77777777" w:rsidR="002B1150" w:rsidRPr="000D7CCF" w:rsidRDefault="002B1150" w:rsidP="002B1150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Наредба за вътрешния оборот на електронни документи и документи на хартиен носител в администрациите</w:t>
      </w:r>
    </w:p>
    <w:p w14:paraId="37C3A767" w14:textId="77777777" w:rsidR="002B1150" w:rsidRPr="000D7CCF" w:rsidRDefault="002B1150" w:rsidP="002B1150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Наредба за изискванията към единната среда за обмен на електронни документи</w:t>
      </w:r>
    </w:p>
    <w:p w14:paraId="543F341B" w14:textId="77777777" w:rsidR="002B1150" w:rsidRPr="000D7CCF" w:rsidRDefault="002B1150" w:rsidP="002B1150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Наредба за удостоверенията за електронен подпис в администрациите</w:t>
      </w:r>
    </w:p>
    <w:p w14:paraId="1662636E" w14:textId="77777777" w:rsidR="002B1150" w:rsidRPr="000D7CCF" w:rsidRDefault="002B1150" w:rsidP="002B1150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Наредба за общите изисквания за оперативна съвместимост и информационна сигурност</w:t>
      </w:r>
    </w:p>
    <w:p w14:paraId="557A62F6" w14:textId="77777777" w:rsidR="00B43CAA" w:rsidRPr="000D7CCF" w:rsidRDefault="002B1150" w:rsidP="00B43CAA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lastRenderedPageBreak/>
        <w:t>Наредба за единната информационна система за противодействие на престъпността</w:t>
      </w:r>
    </w:p>
    <w:p w14:paraId="79628951" w14:textId="77777777" w:rsidR="002B1150" w:rsidRPr="000D7CCF" w:rsidRDefault="002B1150" w:rsidP="002B1150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Инструкция за </w:t>
      </w:r>
      <w:r w:rsidR="005A5B9E" w:rsidRPr="000D7CCF">
        <w:rPr>
          <w:rFonts w:cs="Times New Roman"/>
          <w:lang w:val="bg-BG"/>
        </w:rPr>
        <w:t>деловодната дейност и документооборота в ПРБ</w:t>
      </w:r>
    </w:p>
    <w:p w14:paraId="75E9CF04" w14:textId="77777777" w:rsidR="002754A5" w:rsidRPr="000D7CCF" w:rsidRDefault="002B1150" w:rsidP="002B1150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Наредба за регистрите на информационните обекти и на електронните услуги</w:t>
      </w:r>
    </w:p>
    <w:p w14:paraId="2A224701" w14:textId="77777777" w:rsidR="002B1150" w:rsidRPr="000D7CCF" w:rsidRDefault="002B1150" w:rsidP="002B1150">
      <w:pPr>
        <w:pStyle w:val="2"/>
      </w:pPr>
      <w:bookmarkStart w:id="4" w:name="_Toc452728316"/>
      <w:r w:rsidRPr="000D7CCF">
        <w:t>Използвани съкращения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014"/>
        <w:gridCol w:w="7116"/>
      </w:tblGrid>
      <w:tr w:rsidR="004E3B4F" w:rsidRPr="000D7CCF" w14:paraId="2E6EC9A5" w14:textId="77777777" w:rsidTr="00EF42EE">
        <w:trPr>
          <w:cantSplit/>
          <w:tblHeader/>
        </w:trPr>
        <w:tc>
          <w:tcPr>
            <w:tcW w:w="2014" w:type="dxa"/>
          </w:tcPr>
          <w:p w14:paraId="516ED2F4" w14:textId="77777777" w:rsidR="004E3B4F" w:rsidRPr="000D7CCF" w:rsidRDefault="004E3B4F" w:rsidP="0028185B">
            <w:pPr>
              <w:rPr>
                <w:rFonts w:cs="Times New Roman"/>
              </w:rPr>
            </w:pPr>
            <w:r w:rsidRPr="000D7CCF">
              <w:rPr>
                <w:rFonts w:cs="Times New Roman"/>
              </w:rPr>
              <w:t>Съкращение</w:t>
            </w:r>
          </w:p>
        </w:tc>
        <w:tc>
          <w:tcPr>
            <w:tcW w:w="7116" w:type="dxa"/>
          </w:tcPr>
          <w:p w14:paraId="2CF5106F" w14:textId="77777777" w:rsidR="004E3B4F" w:rsidRPr="000D7CCF" w:rsidRDefault="004E3B4F" w:rsidP="0028185B">
            <w:pPr>
              <w:jc w:val="center"/>
              <w:rPr>
                <w:rFonts w:cs="Times New Roman"/>
                <w:b/>
              </w:rPr>
            </w:pPr>
            <w:r w:rsidRPr="000D7CCF">
              <w:rPr>
                <w:rFonts w:cs="Times New Roman"/>
              </w:rPr>
              <w:t>Дефиници</w:t>
            </w:r>
            <w:r w:rsidRPr="000D7CCF">
              <w:rPr>
                <w:rFonts w:cs="Times New Roman"/>
                <w:b/>
              </w:rPr>
              <w:t>я</w:t>
            </w:r>
          </w:p>
        </w:tc>
      </w:tr>
      <w:tr w:rsidR="003616CE" w:rsidRPr="000D7CCF" w14:paraId="4D1666D9" w14:textId="77777777" w:rsidTr="00EF42EE">
        <w:trPr>
          <w:cantSplit/>
        </w:trPr>
        <w:tc>
          <w:tcPr>
            <w:tcW w:w="2014" w:type="dxa"/>
          </w:tcPr>
          <w:p w14:paraId="79AB799F" w14:textId="77777777" w:rsidR="003616CE" w:rsidRPr="000D7CCF" w:rsidRDefault="003616CE" w:rsidP="003616CE">
            <w:pPr>
              <w:rPr>
                <w:rFonts w:cs="Times New Roman"/>
              </w:rPr>
            </w:pPr>
            <w:r w:rsidRPr="000D7CCF">
              <w:rPr>
                <w:rFonts w:cs="Times New Roman"/>
              </w:rPr>
              <w:t>ГПК</w:t>
            </w:r>
          </w:p>
        </w:tc>
        <w:tc>
          <w:tcPr>
            <w:tcW w:w="7116" w:type="dxa"/>
          </w:tcPr>
          <w:p w14:paraId="2C069B1F" w14:textId="77777777" w:rsidR="003616CE" w:rsidRPr="000D7CCF" w:rsidRDefault="003616CE" w:rsidP="00EF42EE">
            <w:pPr>
              <w:jc w:val="left"/>
              <w:rPr>
                <w:rFonts w:cs="Times New Roman"/>
              </w:rPr>
            </w:pPr>
            <w:r w:rsidRPr="000D7CCF">
              <w:rPr>
                <w:rFonts w:cs="Times New Roman"/>
              </w:rPr>
              <w:t xml:space="preserve">Гражданско </w:t>
            </w:r>
            <w:r w:rsidR="00EE24BB" w:rsidRPr="000D7CCF">
              <w:rPr>
                <w:rFonts w:cs="Times New Roman"/>
              </w:rPr>
              <w:t xml:space="preserve">- </w:t>
            </w:r>
            <w:r w:rsidRPr="000D7CCF">
              <w:rPr>
                <w:rFonts w:cs="Times New Roman"/>
              </w:rPr>
              <w:t>процесуален кодекс</w:t>
            </w:r>
          </w:p>
        </w:tc>
      </w:tr>
      <w:tr w:rsidR="003616CE" w:rsidRPr="000D7CCF" w14:paraId="5AEF99E5" w14:textId="77777777" w:rsidTr="00EF42EE">
        <w:trPr>
          <w:cantSplit/>
        </w:trPr>
        <w:tc>
          <w:tcPr>
            <w:tcW w:w="2014" w:type="dxa"/>
          </w:tcPr>
          <w:p w14:paraId="523A1E5A" w14:textId="77777777" w:rsidR="003616CE" w:rsidRPr="000D7CCF" w:rsidRDefault="003616CE" w:rsidP="00DE6D4B">
            <w:pPr>
              <w:rPr>
                <w:rFonts w:cs="Times New Roman"/>
              </w:rPr>
            </w:pPr>
            <w:r w:rsidRPr="000D7CCF">
              <w:rPr>
                <w:rFonts w:cs="Times New Roman"/>
              </w:rPr>
              <w:t>НПК</w:t>
            </w:r>
          </w:p>
        </w:tc>
        <w:tc>
          <w:tcPr>
            <w:tcW w:w="7116" w:type="dxa"/>
          </w:tcPr>
          <w:p w14:paraId="1E09CF8C" w14:textId="77777777" w:rsidR="003616CE" w:rsidRPr="000D7CCF" w:rsidRDefault="003616CE" w:rsidP="00EF42EE">
            <w:pPr>
              <w:jc w:val="left"/>
              <w:rPr>
                <w:rFonts w:cs="Times New Roman"/>
              </w:rPr>
            </w:pPr>
            <w:r w:rsidRPr="000D7CCF">
              <w:rPr>
                <w:rFonts w:cs="Times New Roman"/>
              </w:rPr>
              <w:t xml:space="preserve">Наказателно </w:t>
            </w:r>
            <w:r w:rsidR="00EE24BB" w:rsidRPr="000D7CCF">
              <w:rPr>
                <w:rFonts w:cs="Times New Roman"/>
              </w:rPr>
              <w:t xml:space="preserve">- </w:t>
            </w:r>
            <w:r w:rsidRPr="000D7CCF">
              <w:rPr>
                <w:rFonts w:cs="Times New Roman"/>
              </w:rPr>
              <w:t>процесуален кодекс</w:t>
            </w:r>
          </w:p>
        </w:tc>
      </w:tr>
      <w:tr w:rsidR="003616CE" w:rsidRPr="000D7CCF" w14:paraId="02E76298" w14:textId="77777777" w:rsidTr="00EF42EE">
        <w:trPr>
          <w:cantSplit/>
        </w:trPr>
        <w:tc>
          <w:tcPr>
            <w:tcW w:w="2014" w:type="dxa"/>
          </w:tcPr>
          <w:p w14:paraId="714156AA" w14:textId="77777777" w:rsidR="003616CE" w:rsidRPr="000D7CCF" w:rsidRDefault="003616CE" w:rsidP="00DE6D4B">
            <w:pPr>
              <w:ind w:right="222"/>
              <w:rPr>
                <w:rFonts w:cs="Times New Roman"/>
              </w:rPr>
            </w:pPr>
            <w:r w:rsidRPr="000D7CCF">
              <w:rPr>
                <w:rFonts w:cs="Times New Roman"/>
              </w:rPr>
              <w:t>АПК</w:t>
            </w:r>
          </w:p>
        </w:tc>
        <w:tc>
          <w:tcPr>
            <w:tcW w:w="7116" w:type="dxa"/>
          </w:tcPr>
          <w:p w14:paraId="0A4607AF" w14:textId="77777777" w:rsidR="003616CE" w:rsidRPr="000D7CCF" w:rsidRDefault="003616CE" w:rsidP="00EF42EE">
            <w:pPr>
              <w:ind w:right="222"/>
              <w:jc w:val="left"/>
              <w:rPr>
                <w:rFonts w:cs="Times New Roman"/>
              </w:rPr>
            </w:pPr>
            <w:r w:rsidRPr="000D7CCF">
              <w:rPr>
                <w:rFonts w:cs="Times New Roman"/>
              </w:rPr>
              <w:t xml:space="preserve">Административно </w:t>
            </w:r>
            <w:r w:rsidR="00EE24BB" w:rsidRPr="000D7CCF">
              <w:rPr>
                <w:rFonts w:cs="Times New Roman"/>
              </w:rPr>
              <w:t xml:space="preserve">- </w:t>
            </w:r>
            <w:r w:rsidRPr="000D7CCF">
              <w:rPr>
                <w:rFonts w:cs="Times New Roman"/>
              </w:rPr>
              <w:t>процесуален кодекс</w:t>
            </w:r>
          </w:p>
        </w:tc>
      </w:tr>
      <w:tr w:rsidR="004E3B4F" w:rsidRPr="000D7CCF" w14:paraId="7FFA23BE" w14:textId="77777777" w:rsidTr="00EF42EE">
        <w:trPr>
          <w:cantSplit/>
        </w:trPr>
        <w:tc>
          <w:tcPr>
            <w:tcW w:w="2014" w:type="dxa"/>
          </w:tcPr>
          <w:p w14:paraId="25D276FE" w14:textId="77777777" w:rsidR="004E3B4F" w:rsidRPr="000D7CCF" w:rsidRDefault="004E3B4F" w:rsidP="00DE6D4B">
            <w:pPr>
              <w:ind w:right="222"/>
              <w:rPr>
                <w:rFonts w:cs="Times New Roman"/>
              </w:rPr>
            </w:pPr>
            <w:r w:rsidRPr="000D7CCF">
              <w:rPr>
                <w:rFonts w:cs="Times New Roman"/>
              </w:rPr>
              <w:t>ПРБ</w:t>
            </w:r>
          </w:p>
        </w:tc>
        <w:tc>
          <w:tcPr>
            <w:tcW w:w="7116" w:type="dxa"/>
          </w:tcPr>
          <w:p w14:paraId="600EE5CE" w14:textId="77777777" w:rsidR="004E3B4F" w:rsidRPr="000D7CCF" w:rsidRDefault="004E3B4F" w:rsidP="00EF42EE">
            <w:pPr>
              <w:ind w:right="222"/>
              <w:jc w:val="left"/>
              <w:rPr>
                <w:rFonts w:cs="Times New Roman"/>
              </w:rPr>
            </w:pPr>
            <w:r w:rsidRPr="000D7CCF">
              <w:rPr>
                <w:rFonts w:cs="Times New Roman"/>
              </w:rPr>
              <w:t>Прокуратура на Република България</w:t>
            </w:r>
          </w:p>
        </w:tc>
      </w:tr>
      <w:tr w:rsidR="004E3B4F" w:rsidRPr="000D7CCF" w14:paraId="5F290143" w14:textId="77777777" w:rsidTr="00EF42EE">
        <w:trPr>
          <w:cantSplit/>
        </w:trPr>
        <w:tc>
          <w:tcPr>
            <w:tcW w:w="2014" w:type="dxa"/>
          </w:tcPr>
          <w:p w14:paraId="69508557" w14:textId="3BB87D0A" w:rsidR="004E3B4F" w:rsidRPr="000D7CCF" w:rsidRDefault="004E3B4F" w:rsidP="00DE6D4B">
            <w:pPr>
              <w:ind w:right="222"/>
              <w:rPr>
                <w:rFonts w:cs="Times New Roman"/>
              </w:rPr>
            </w:pPr>
            <w:r w:rsidRPr="000D7CCF">
              <w:rPr>
                <w:rFonts w:cs="Times New Roman"/>
              </w:rPr>
              <w:t>УИС</w:t>
            </w:r>
            <w:r w:rsidR="00D50709" w:rsidRPr="000D7CCF">
              <w:rPr>
                <w:rFonts w:cs="Times New Roman"/>
              </w:rPr>
              <w:t>-</w:t>
            </w:r>
            <w:r w:rsidRPr="000D7CCF">
              <w:rPr>
                <w:rFonts w:cs="Times New Roman"/>
              </w:rPr>
              <w:t>2</w:t>
            </w:r>
          </w:p>
        </w:tc>
        <w:tc>
          <w:tcPr>
            <w:tcW w:w="7116" w:type="dxa"/>
          </w:tcPr>
          <w:p w14:paraId="7DD47330" w14:textId="77777777" w:rsidR="004E3B4F" w:rsidRPr="000D7CCF" w:rsidRDefault="004E3B4F" w:rsidP="00EF42EE">
            <w:pPr>
              <w:ind w:right="222"/>
              <w:jc w:val="left"/>
              <w:rPr>
                <w:rFonts w:cs="Times New Roman"/>
              </w:rPr>
            </w:pPr>
            <w:r w:rsidRPr="000D7CCF">
              <w:rPr>
                <w:rFonts w:cs="Times New Roman"/>
              </w:rPr>
              <w:t>Унифицирана информационна система 2</w:t>
            </w:r>
          </w:p>
        </w:tc>
      </w:tr>
      <w:tr w:rsidR="004E3B4F" w:rsidRPr="000D7CCF" w14:paraId="6F8594F9" w14:textId="77777777" w:rsidTr="00EF42EE">
        <w:trPr>
          <w:cantSplit/>
        </w:trPr>
        <w:tc>
          <w:tcPr>
            <w:tcW w:w="2014" w:type="dxa"/>
          </w:tcPr>
          <w:p w14:paraId="24AF7168" w14:textId="77777777" w:rsidR="004E3B4F" w:rsidRPr="000D7CCF" w:rsidRDefault="004E3B4F" w:rsidP="00DE6D4B">
            <w:pPr>
              <w:ind w:right="222"/>
              <w:rPr>
                <w:rFonts w:cs="Times New Roman"/>
              </w:rPr>
            </w:pPr>
            <w:r w:rsidRPr="000D7CCF">
              <w:rPr>
                <w:rFonts w:cs="Times New Roman"/>
              </w:rPr>
              <w:t>ЕИСПП</w:t>
            </w:r>
          </w:p>
        </w:tc>
        <w:tc>
          <w:tcPr>
            <w:tcW w:w="7116" w:type="dxa"/>
          </w:tcPr>
          <w:p w14:paraId="1731C174" w14:textId="77777777" w:rsidR="004E3B4F" w:rsidRPr="000D7CCF" w:rsidRDefault="004E3B4F" w:rsidP="00EF42EE">
            <w:pPr>
              <w:ind w:right="222"/>
              <w:jc w:val="left"/>
              <w:rPr>
                <w:rFonts w:cs="Times New Roman"/>
              </w:rPr>
            </w:pPr>
            <w:r w:rsidRPr="000D7CCF">
              <w:rPr>
                <w:rFonts w:cs="Times New Roman"/>
              </w:rPr>
              <w:t xml:space="preserve">Единна </w:t>
            </w:r>
            <w:proofErr w:type="spellStart"/>
            <w:r w:rsidRPr="000D7CCF">
              <w:rPr>
                <w:rFonts w:cs="Times New Roman"/>
              </w:rPr>
              <w:t>информaционна</w:t>
            </w:r>
            <w:proofErr w:type="spellEnd"/>
            <w:r w:rsidRPr="000D7CCF">
              <w:rPr>
                <w:rFonts w:cs="Times New Roman"/>
              </w:rPr>
              <w:t xml:space="preserve"> система за противодействие на престъпността</w:t>
            </w:r>
          </w:p>
        </w:tc>
      </w:tr>
      <w:tr w:rsidR="00BA5D34" w:rsidRPr="000D7CCF" w14:paraId="21E2C0FF" w14:textId="77777777" w:rsidTr="00EF42EE">
        <w:trPr>
          <w:cantSplit/>
        </w:trPr>
        <w:tc>
          <w:tcPr>
            <w:tcW w:w="2014" w:type="dxa"/>
          </w:tcPr>
          <w:p w14:paraId="5AE32890" w14:textId="77777777" w:rsidR="00BA5D34" w:rsidRPr="000D7CCF" w:rsidRDefault="00BA5D34" w:rsidP="00DE6D4B">
            <w:pPr>
              <w:ind w:right="222"/>
              <w:rPr>
                <w:rFonts w:cs="Times New Roman"/>
              </w:rPr>
            </w:pPr>
            <w:r w:rsidRPr="000D7CCF">
              <w:rPr>
                <w:rFonts w:cs="Times New Roman"/>
              </w:rPr>
              <w:t>НП</w:t>
            </w:r>
          </w:p>
        </w:tc>
        <w:tc>
          <w:tcPr>
            <w:tcW w:w="7116" w:type="dxa"/>
          </w:tcPr>
          <w:p w14:paraId="2F24B337" w14:textId="77777777" w:rsidR="00BA5D34" w:rsidRPr="000D7CCF" w:rsidRDefault="00BA5D34" w:rsidP="00EF42EE">
            <w:pPr>
              <w:ind w:right="222"/>
              <w:jc w:val="left"/>
              <w:rPr>
                <w:rFonts w:cs="Times New Roman"/>
              </w:rPr>
            </w:pPr>
            <w:r w:rsidRPr="000D7CCF">
              <w:rPr>
                <w:rFonts w:cs="Times New Roman"/>
              </w:rPr>
              <w:t>Наказателно производство</w:t>
            </w:r>
          </w:p>
        </w:tc>
      </w:tr>
      <w:tr w:rsidR="00B43CAA" w:rsidRPr="000D7CCF" w14:paraId="6EE3E94E" w14:textId="77777777" w:rsidTr="00EF42EE">
        <w:trPr>
          <w:cantSplit/>
        </w:trPr>
        <w:tc>
          <w:tcPr>
            <w:tcW w:w="2014" w:type="dxa"/>
          </w:tcPr>
          <w:p w14:paraId="6589E603" w14:textId="77777777" w:rsidR="00B43CAA" w:rsidRPr="000D7CCF" w:rsidRDefault="00B43CAA" w:rsidP="00DE6D4B">
            <w:pPr>
              <w:ind w:right="222"/>
              <w:rPr>
                <w:rFonts w:cs="Times New Roman"/>
              </w:rPr>
            </w:pPr>
            <w:r w:rsidRPr="000D7CCF">
              <w:rPr>
                <w:rFonts w:cs="Times New Roman"/>
              </w:rPr>
              <w:t>ЗЕУ</w:t>
            </w:r>
          </w:p>
        </w:tc>
        <w:tc>
          <w:tcPr>
            <w:tcW w:w="7116" w:type="dxa"/>
          </w:tcPr>
          <w:p w14:paraId="0D01D9E6" w14:textId="77777777" w:rsidR="00B43CAA" w:rsidRPr="000D7CCF" w:rsidRDefault="00B43CAA" w:rsidP="00EF42EE">
            <w:pPr>
              <w:ind w:right="222"/>
              <w:jc w:val="left"/>
              <w:rPr>
                <w:rFonts w:cs="Times New Roman"/>
              </w:rPr>
            </w:pPr>
            <w:r w:rsidRPr="000D7CCF">
              <w:rPr>
                <w:rFonts w:cs="Times New Roman"/>
              </w:rPr>
              <w:t>Закон за електронно управление</w:t>
            </w:r>
          </w:p>
        </w:tc>
      </w:tr>
    </w:tbl>
    <w:p w14:paraId="5673E669" w14:textId="77777777" w:rsidR="008B438C" w:rsidRPr="000D7CCF" w:rsidRDefault="004E3B4F" w:rsidP="004E3B4F">
      <w:pPr>
        <w:pStyle w:val="af3"/>
        <w:spacing w:before="0"/>
        <w:ind w:left="0" w:right="222" w:firstLine="0"/>
        <w:rPr>
          <w:rFonts w:ascii="Times New Roman" w:hAnsi="Times New Roman" w:cs="Times New Roman"/>
          <w:sz w:val="20"/>
          <w:szCs w:val="20"/>
          <w:lang w:val="bg-BG"/>
        </w:rPr>
      </w:pPr>
      <w:bookmarkStart w:id="5" w:name="_Toc260670489"/>
      <w:r w:rsidRPr="000D7CCF">
        <w:rPr>
          <w:rFonts w:ascii="Times New Roman" w:hAnsi="Times New Roman" w:cs="Times New Roman"/>
          <w:sz w:val="20"/>
          <w:szCs w:val="20"/>
          <w:lang w:val="bg-BG"/>
        </w:rPr>
        <w:t xml:space="preserve">таблица </w:t>
      </w:r>
      <w:r w:rsidRPr="000D7CCF">
        <w:rPr>
          <w:rFonts w:ascii="Times New Roman" w:hAnsi="Times New Roman" w:cs="Times New Roman"/>
          <w:sz w:val="20"/>
          <w:szCs w:val="20"/>
          <w:lang w:val="bg-BG"/>
        </w:rPr>
        <w:fldChar w:fldCharType="begin"/>
      </w:r>
      <w:r w:rsidRPr="000D7CCF">
        <w:rPr>
          <w:rFonts w:ascii="Times New Roman" w:hAnsi="Times New Roman" w:cs="Times New Roman"/>
          <w:sz w:val="20"/>
          <w:szCs w:val="20"/>
          <w:lang w:val="bg-BG"/>
        </w:rPr>
        <w:instrText xml:space="preserve"> SEQ таблица \* ARABIC </w:instrText>
      </w:r>
      <w:r w:rsidRPr="000D7CCF">
        <w:rPr>
          <w:rFonts w:ascii="Times New Roman" w:hAnsi="Times New Roman" w:cs="Times New Roman"/>
          <w:sz w:val="20"/>
          <w:szCs w:val="20"/>
          <w:lang w:val="bg-BG"/>
        </w:rPr>
        <w:fldChar w:fldCharType="separate"/>
      </w:r>
      <w:r w:rsidR="00C157B8" w:rsidRPr="000D7CCF">
        <w:rPr>
          <w:rFonts w:ascii="Times New Roman" w:hAnsi="Times New Roman" w:cs="Times New Roman"/>
          <w:noProof/>
          <w:sz w:val="20"/>
          <w:szCs w:val="20"/>
          <w:lang w:val="bg-BG"/>
        </w:rPr>
        <w:t>1</w:t>
      </w:r>
      <w:r w:rsidRPr="000D7CCF">
        <w:rPr>
          <w:rFonts w:ascii="Times New Roman" w:hAnsi="Times New Roman" w:cs="Times New Roman"/>
          <w:sz w:val="20"/>
          <w:szCs w:val="20"/>
          <w:lang w:val="bg-BG"/>
        </w:rPr>
        <w:fldChar w:fldCharType="end"/>
      </w:r>
      <w:r w:rsidRPr="000D7CCF">
        <w:rPr>
          <w:rFonts w:ascii="Times New Roman" w:hAnsi="Times New Roman" w:cs="Times New Roman"/>
          <w:sz w:val="20"/>
          <w:szCs w:val="20"/>
          <w:lang w:val="bg-BG"/>
        </w:rPr>
        <w:t xml:space="preserve">. Използвани </w:t>
      </w:r>
      <w:bookmarkEnd w:id="5"/>
      <w:r w:rsidRPr="000D7CCF">
        <w:rPr>
          <w:rFonts w:ascii="Times New Roman" w:hAnsi="Times New Roman" w:cs="Times New Roman"/>
          <w:sz w:val="20"/>
          <w:szCs w:val="20"/>
          <w:lang w:val="bg-BG"/>
        </w:rPr>
        <w:t>съкращения</w:t>
      </w:r>
    </w:p>
    <w:p w14:paraId="006AD4F9" w14:textId="77777777" w:rsidR="008B438C" w:rsidRPr="000D7CCF" w:rsidRDefault="008B438C" w:rsidP="008B438C">
      <w:pPr>
        <w:pStyle w:val="List1"/>
        <w:numPr>
          <w:ilvl w:val="0"/>
          <w:numId w:val="0"/>
        </w:numPr>
        <w:rPr>
          <w:lang w:val="bg-BG"/>
        </w:rPr>
      </w:pPr>
    </w:p>
    <w:p w14:paraId="0CC18A8B" w14:textId="77777777" w:rsidR="008B438C" w:rsidRPr="000D7CCF" w:rsidRDefault="008B438C" w:rsidP="008B438C">
      <w:pPr>
        <w:pStyle w:val="2"/>
      </w:pPr>
      <w:bookmarkStart w:id="6" w:name="_Toc452728317"/>
      <w:r w:rsidRPr="000D7CCF">
        <w:t>Конвенции в документа</w:t>
      </w:r>
      <w:bookmarkEnd w:id="6"/>
    </w:p>
    <w:p w14:paraId="65A84E1B" w14:textId="1002FF1D" w:rsidR="0077078E" w:rsidRPr="000D7CCF" w:rsidRDefault="0077078E" w:rsidP="0077078E">
      <w:pPr>
        <w:pStyle w:val="List1"/>
        <w:rPr>
          <w:lang w:val="bg-BG"/>
        </w:rPr>
      </w:pPr>
      <w:r w:rsidRPr="000D7CCF">
        <w:rPr>
          <w:lang w:val="bg-BG"/>
        </w:rPr>
        <w:t>В този документ под „система” се разбира УИС</w:t>
      </w:r>
      <w:r w:rsidR="00D50709" w:rsidRPr="000D7CCF">
        <w:rPr>
          <w:lang w:val="bg-BG"/>
        </w:rPr>
        <w:t>-</w:t>
      </w:r>
      <w:r w:rsidRPr="000D7CCF">
        <w:rPr>
          <w:lang w:val="bg-BG"/>
        </w:rPr>
        <w:t>2.</w:t>
      </w:r>
    </w:p>
    <w:p w14:paraId="62853CA0" w14:textId="77777777" w:rsidR="002B1150" w:rsidRPr="000D7CCF" w:rsidRDefault="0077078E" w:rsidP="0077078E">
      <w:pPr>
        <w:pStyle w:val="List1"/>
        <w:rPr>
          <w:lang w:val="bg-BG"/>
        </w:rPr>
      </w:pPr>
      <w:r w:rsidRPr="000D7CCF">
        <w:rPr>
          <w:lang w:val="bg-BG"/>
        </w:rPr>
        <w:t>В този документ под „проект” се разбира дейност 1 „</w:t>
      </w:r>
      <w:proofErr w:type="spellStart"/>
      <w:r w:rsidRPr="000D7CCF">
        <w:rPr>
          <w:lang w:val="bg-BG"/>
        </w:rPr>
        <w:t>Редизайн</w:t>
      </w:r>
      <w:proofErr w:type="spellEnd"/>
      <w:r w:rsidRPr="000D7CCF">
        <w:rPr>
          <w:lang w:val="bg-BG"/>
        </w:rPr>
        <w:t xml:space="preserve"> на УИС-2 в ПРБ с цел преминаване към използване на електронни документи в рамките на ПРБ и между ПРБ и др. държавни институции. Предоставяне на електронни услуги и информация за граждани“.</w:t>
      </w:r>
    </w:p>
    <w:p w14:paraId="3091330C" w14:textId="77777777" w:rsidR="009250AB" w:rsidRPr="000D7CCF" w:rsidRDefault="0045785F" w:rsidP="00977EC8">
      <w:pPr>
        <w:pStyle w:val="1"/>
        <w:rPr>
          <w:lang w:val="bg-BG"/>
        </w:rPr>
      </w:pPr>
      <w:bookmarkStart w:id="7" w:name="_Toc452728318"/>
      <w:r w:rsidRPr="000D7CCF">
        <w:rPr>
          <w:lang w:val="bg-BG"/>
        </w:rPr>
        <w:t>Специфични ц</w:t>
      </w:r>
      <w:r w:rsidR="00EC28EC" w:rsidRPr="000D7CCF">
        <w:rPr>
          <w:lang w:val="bg-BG"/>
        </w:rPr>
        <w:t>ели</w:t>
      </w:r>
      <w:r w:rsidRPr="000D7CCF">
        <w:rPr>
          <w:lang w:val="bg-BG"/>
        </w:rPr>
        <w:t xml:space="preserve"> на проекта</w:t>
      </w:r>
      <w:bookmarkEnd w:id="7"/>
    </w:p>
    <w:p w14:paraId="7B56B5E3" w14:textId="77777777" w:rsidR="00EC28EC" w:rsidRPr="000D7CCF" w:rsidRDefault="00A90536" w:rsidP="00977EC8">
      <w:pPr>
        <w:rPr>
          <w:rFonts w:cs="Times New Roman"/>
          <w:lang w:eastAsia="ar-SA"/>
        </w:rPr>
      </w:pPr>
      <w:r w:rsidRPr="000D7CCF">
        <w:rPr>
          <w:rFonts w:cs="Times New Roman"/>
          <w:lang w:eastAsia="ar-SA"/>
        </w:rPr>
        <w:t>В рамките на проекта се поставят следните специфични цели</w:t>
      </w:r>
      <w:r w:rsidR="00EC28EC" w:rsidRPr="000D7CCF">
        <w:rPr>
          <w:rFonts w:cs="Times New Roman"/>
          <w:lang w:eastAsia="ar-SA"/>
        </w:rPr>
        <w:t>:</w:t>
      </w:r>
    </w:p>
    <w:p w14:paraId="013FAD90" w14:textId="77777777" w:rsidR="00EC28EC" w:rsidRPr="000D7CCF" w:rsidRDefault="00EC28EC" w:rsidP="004C1F84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Постигане на бързина и оперативност с преминаване към цялостен електронен </w:t>
      </w:r>
      <w:proofErr w:type="spellStart"/>
      <w:r w:rsidRPr="000D7CCF">
        <w:rPr>
          <w:rFonts w:cs="Times New Roman"/>
          <w:lang w:val="bg-BG"/>
        </w:rPr>
        <w:t>документооборот</w:t>
      </w:r>
      <w:proofErr w:type="spellEnd"/>
      <w:r w:rsidRPr="000D7CCF">
        <w:rPr>
          <w:rFonts w:cs="Times New Roman"/>
          <w:lang w:val="bg-BG"/>
        </w:rPr>
        <w:t>.</w:t>
      </w:r>
    </w:p>
    <w:p w14:paraId="0A3BA171" w14:textId="77777777" w:rsidR="00EC28EC" w:rsidRPr="000D7CCF" w:rsidRDefault="00EC28EC" w:rsidP="004C1F84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Оптимизиране на административните процеси по предоставяне на административни услуги чрез трансформирането им в електронни административни услуги. </w:t>
      </w:r>
    </w:p>
    <w:p w14:paraId="2CADCB1C" w14:textId="77777777" w:rsidR="00EC28EC" w:rsidRPr="000D7CCF" w:rsidRDefault="00EC28EC" w:rsidP="004C1F84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Създаване на възможност на гражданите и бизнеса за сезиране на съдебните органи с жалби, молби и др. по електронен път по всяко време и от всяко място, проследяване движението на преписката и получаване по електронен път на заявената услуга.</w:t>
      </w:r>
    </w:p>
    <w:p w14:paraId="07B0CEE4" w14:textId="77777777" w:rsidR="00EC28EC" w:rsidRPr="000D7CCF" w:rsidRDefault="00EC28EC" w:rsidP="004C1F84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Осигуряване на оперативна съвместимост с останалите </w:t>
      </w:r>
      <w:proofErr w:type="spellStart"/>
      <w:r w:rsidRPr="000D7CCF">
        <w:rPr>
          <w:rFonts w:cs="Times New Roman"/>
          <w:lang w:val="bg-BG"/>
        </w:rPr>
        <w:t>информациоонии</w:t>
      </w:r>
      <w:proofErr w:type="spellEnd"/>
      <w:r w:rsidRPr="000D7CCF">
        <w:rPr>
          <w:rFonts w:cs="Times New Roman"/>
          <w:lang w:val="bg-BG"/>
        </w:rPr>
        <w:t xml:space="preserve"> системи на съдебната и изпълнителната власт.</w:t>
      </w:r>
    </w:p>
    <w:p w14:paraId="676D67F7" w14:textId="77777777" w:rsidR="00EC28EC" w:rsidRPr="000D7CCF" w:rsidRDefault="00EC28EC" w:rsidP="004C1F84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lastRenderedPageBreak/>
        <w:t xml:space="preserve">Повишаване на нивото на сигурност при предоставяне на услугите </w:t>
      </w:r>
    </w:p>
    <w:p w14:paraId="3CE8C14F" w14:textId="77777777" w:rsidR="00EC28EC" w:rsidRPr="000D7CCF" w:rsidRDefault="00EC28EC" w:rsidP="004C1F84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Повишаване на ефективност и ефикасност при изпълнение на функциите на Прокуратурата с използване на най-съвременни информационни технологии </w:t>
      </w:r>
    </w:p>
    <w:p w14:paraId="376AFD8A" w14:textId="77777777" w:rsidR="00EC28EC" w:rsidRPr="000D7CCF" w:rsidRDefault="00EC28EC" w:rsidP="004C1F84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Повишаване на административния капацитет чрез въвеждане извършването на удостоверителни изявления и  процесуално действие в електронна форма, </w:t>
      </w:r>
    </w:p>
    <w:p w14:paraId="745C845C" w14:textId="77777777" w:rsidR="00EC28EC" w:rsidRPr="000D7CCF" w:rsidRDefault="00EC28EC" w:rsidP="004C1F84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Подобряване на времето и намаляване на административната тежест чрез комплексно обслужване и комплексни административни услуги</w:t>
      </w:r>
      <w:r w:rsidR="00D75C37" w:rsidRPr="000D7CCF">
        <w:rPr>
          <w:rFonts w:cs="Times New Roman"/>
          <w:lang w:val="bg-BG"/>
        </w:rPr>
        <w:t>.</w:t>
      </w:r>
    </w:p>
    <w:p w14:paraId="2C9499CF" w14:textId="77777777" w:rsidR="00B93859" w:rsidRPr="000D7CCF" w:rsidRDefault="00B93859" w:rsidP="00B93859">
      <w:pPr>
        <w:pStyle w:val="1"/>
        <w:rPr>
          <w:lang w:val="bg-BG"/>
        </w:rPr>
      </w:pPr>
      <w:bookmarkStart w:id="8" w:name="_Toc452728319"/>
      <w:r w:rsidRPr="000D7CCF">
        <w:rPr>
          <w:lang w:val="bg-BG"/>
        </w:rPr>
        <w:t>Описание на клиента и потребителите</w:t>
      </w:r>
      <w:bookmarkEnd w:id="8"/>
    </w:p>
    <w:p w14:paraId="3CD3EEFE" w14:textId="77777777" w:rsidR="00B93859" w:rsidRPr="000D7CCF" w:rsidRDefault="00B93859" w:rsidP="00C9198B">
      <w:pPr>
        <w:pStyle w:val="2"/>
      </w:pPr>
      <w:bookmarkStart w:id="9" w:name="_Toc452728320"/>
      <w:r w:rsidRPr="000D7CCF">
        <w:rPr>
          <w:rStyle w:val="20"/>
          <w:b/>
        </w:rPr>
        <w:t>Роля и отговорности на ПРБ</w:t>
      </w:r>
      <w:bookmarkEnd w:id="9"/>
      <w:r w:rsidRPr="000D7CCF">
        <w:t xml:space="preserve"> </w:t>
      </w:r>
    </w:p>
    <w:p w14:paraId="133FA0E1" w14:textId="77777777" w:rsidR="00B93859" w:rsidRPr="000D7CCF" w:rsidRDefault="00B93859" w:rsidP="00B93859">
      <w:pPr>
        <w:rPr>
          <w:rFonts w:cs="Times New Roman"/>
        </w:rPr>
      </w:pPr>
      <w:r w:rsidRPr="000D7CCF">
        <w:rPr>
          <w:rFonts w:cs="Times New Roman"/>
        </w:rPr>
        <w:t xml:space="preserve">Ролята и отговорностите на прокуратурата в България са ясно определени в основния закон – Конституцията, в Закона за съдебната власт, в Наказателно-процесуалния кодекс (НПК), Граждански-процесуалния кодекс (ГПК) и други нормативни актове. </w:t>
      </w:r>
    </w:p>
    <w:p w14:paraId="2F34C71E" w14:textId="77777777" w:rsidR="00B93859" w:rsidRPr="000D7CCF" w:rsidRDefault="00B93859" w:rsidP="00B93859">
      <w:pPr>
        <w:rPr>
          <w:rFonts w:cs="Times New Roman"/>
        </w:rPr>
      </w:pPr>
      <w:r w:rsidRPr="000D7CCF">
        <w:rPr>
          <w:rFonts w:cs="Times New Roman"/>
        </w:rPr>
        <w:t xml:space="preserve">Съгласно разпоредбите им - структурата на прокуратурата следва тази на съдилищата, като закономерното взаимодействие между тях е обусловено от самата същност на юриспруденцията. </w:t>
      </w:r>
    </w:p>
    <w:p w14:paraId="58F90071" w14:textId="77777777" w:rsidR="00B93859" w:rsidRPr="000D7CCF" w:rsidRDefault="00B93859" w:rsidP="00B93859">
      <w:pPr>
        <w:rPr>
          <w:rFonts w:cs="Times New Roman"/>
        </w:rPr>
      </w:pPr>
      <w:r w:rsidRPr="000D7CCF">
        <w:rPr>
          <w:rFonts w:cs="Times New Roman"/>
        </w:rPr>
        <w:t xml:space="preserve">Ръководството на ПРБ се осъществява от Главен прокурор, който същевременно извършва надзор за законност и методическо ръководство върху дейността на всички прокурори. </w:t>
      </w:r>
    </w:p>
    <w:p w14:paraId="3CFBE1E5" w14:textId="77777777" w:rsidR="00B93859" w:rsidRPr="000D7CCF" w:rsidRDefault="00B93859" w:rsidP="00B93859">
      <w:pPr>
        <w:rPr>
          <w:rFonts w:cs="Times New Roman"/>
        </w:rPr>
      </w:pPr>
      <w:r w:rsidRPr="000D7CCF">
        <w:rPr>
          <w:rFonts w:cs="Times New Roman"/>
        </w:rPr>
        <w:t xml:space="preserve">По конституция Прокуратурата следи за спазване на законността като: </w:t>
      </w:r>
    </w:p>
    <w:p w14:paraId="57B4C198" w14:textId="77777777" w:rsidR="00B93859" w:rsidRPr="000D7CCF" w:rsidRDefault="00B93859" w:rsidP="00B93859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ръководи разследването и упражнява надзор за законосъобразното му провеждане;</w:t>
      </w:r>
    </w:p>
    <w:p w14:paraId="751632D7" w14:textId="77777777" w:rsidR="00B93859" w:rsidRPr="000D7CCF" w:rsidRDefault="00B93859" w:rsidP="00B93859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може да извършва разследване;</w:t>
      </w:r>
    </w:p>
    <w:p w14:paraId="2D11DE16" w14:textId="77777777" w:rsidR="00B93859" w:rsidRPr="000D7CCF" w:rsidRDefault="00B93859" w:rsidP="00B93859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привлича към отговорност лицата, извършили престъпно деяние и поддържа обвинението по наказателни дела от общ характер; </w:t>
      </w:r>
    </w:p>
    <w:p w14:paraId="57A5EFC5" w14:textId="77777777" w:rsidR="00B93859" w:rsidRPr="000D7CCF" w:rsidRDefault="00B93859" w:rsidP="00B93859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упражнява надзор при изпълнение на наказателни и други принудителни мерки; </w:t>
      </w:r>
    </w:p>
    <w:p w14:paraId="09DCF458" w14:textId="77777777" w:rsidR="00B93859" w:rsidRPr="000D7CCF" w:rsidRDefault="00B93859" w:rsidP="00B93859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предприема действия за отмяна на незаконосъобразни актове; </w:t>
      </w:r>
    </w:p>
    <w:p w14:paraId="513A5D9C" w14:textId="77777777" w:rsidR="00B93859" w:rsidRPr="000D7CCF" w:rsidRDefault="00B93859" w:rsidP="00B93859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в предвидените от закона случаи, участва в граждански и административни дела. </w:t>
      </w:r>
    </w:p>
    <w:p w14:paraId="12F0858D" w14:textId="77777777" w:rsidR="00B93859" w:rsidRPr="000D7CCF" w:rsidRDefault="00B93859" w:rsidP="00B93859">
      <w:pPr>
        <w:rPr>
          <w:rFonts w:cs="Times New Roman"/>
        </w:rPr>
      </w:pPr>
      <w:r w:rsidRPr="000D7CCF">
        <w:rPr>
          <w:rFonts w:cs="Times New Roman"/>
        </w:rPr>
        <w:t xml:space="preserve">Прокуратурата стои в началото на всички правни и процесуални действия, водещи в крайна сметка до налагане и / или възстановяване на законността, там където тя е нарушена. </w:t>
      </w:r>
    </w:p>
    <w:p w14:paraId="0C8C08A6" w14:textId="77777777" w:rsidR="00B93859" w:rsidRPr="000D7CCF" w:rsidRDefault="00B93859" w:rsidP="00B93859">
      <w:pPr>
        <w:rPr>
          <w:rFonts w:cs="Times New Roman"/>
        </w:rPr>
      </w:pPr>
      <w:r w:rsidRPr="000D7CCF">
        <w:rPr>
          <w:rFonts w:cs="Times New Roman"/>
        </w:rPr>
        <w:t xml:space="preserve">Основни принципи, на които се опира в работата си Прокуратурата са: </w:t>
      </w:r>
    </w:p>
    <w:p w14:paraId="768BAA63" w14:textId="77777777" w:rsidR="00B93859" w:rsidRPr="000D7CCF" w:rsidRDefault="00B93859" w:rsidP="00B93859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Защита на законовия ред </w:t>
      </w:r>
    </w:p>
    <w:p w14:paraId="7DD05D37" w14:textId="77777777" w:rsidR="00B93859" w:rsidRPr="000D7CCF" w:rsidRDefault="00B93859" w:rsidP="00B93859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Защита на правата и свободите на личността </w:t>
      </w:r>
    </w:p>
    <w:p w14:paraId="5E327D8A" w14:textId="77777777" w:rsidR="00B93859" w:rsidRPr="000D7CCF" w:rsidRDefault="00B93859" w:rsidP="00B93859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Ефективност, специализация </w:t>
      </w:r>
    </w:p>
    <w:p w14:paraId="1421939C" w14:textId="77777777" w:rsidR="00B93859" w:rsidRPr="000D7CCF" w:rsidRDefault="00B93859" w:rsidP="00B93859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lastRenderedPageBreak/>
        <w:t xml:space="preserve">Сътрудничество и взаимен контрол между институциите </w:t>
      </w:r>
    </w:p>
    <w:p w14:paraId="1F04C139" w14:textId="77777777" w:rsidR="00B93859" w:rsidRPr="000D7CCF" w:rsidRDefault="00B93859" w:rsidP="00B93859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Независимост </w:t>
      </w:r>
    </w:p>
    <w:p w14:paraId="047BB37C" w14:textId="77777777" w:rsidR="00B93859" w:rsidRPr="000D7CCF" w:rsidRDefault="00B93859" w:rsidP="00B93859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Прозрачност, отчетност, публичност. </w:t>
      </w:r>
    </w:p>
    <w:p w14:paraId="51CF4961" w14:textId="77777777" w:rsidR="00B93859" w:rsidRPr="000D7CCF" w:rsidRDefault="00B93859" w:rsidP="00B93859">
      <w:pPr>
        <w:rPr>
          <w:rFonts w:cs="Times New Roman"/>
        </w:rPr>
      </w:pPr>
      <w:r w:rsidRPr="000D7CCF">
        <w:rPr>
          <w:rFonts w:cs="Times New Roman"/>
        </w:rPr>
        <w:t xml:space="preserve">За успешното изпълнение на мисията и основните дейности на Прокуратурата се търси реализация и в посока на усъвършенстване и подобряване на използването на информационните технологии в Прокуратурата на Република България. </w:t>
      </w:r>
    </w:p>
    <w:p w14:paraId="11484501" w14:textId="77777777" w:rsidR="00B93859" w:rsidRPr="000D7CCF" w:rsidRDefault="00B93859" w:rsidP="00B93859">
      <w:pPr>
        <w:pStyle w:val="2"/>
      </w:pPr>
      <w:bookmarkStart w:id="10" w:name="_Toc452728321"/>
      <w:r w:rsidRPr="000D7CCF">
        <w:t>Организационна структура на ПРБ</w:t>
      </w:r>
      <w:bookmarkEnd w:id="10"/>
      <w:r w:rsidRPr="000D7CCF">
        <w:t xml:space="preserve"> </w:t>
      </w:r>
    </w:p>
    <w:p w14:paraId="1D3F147C" w14:textId="77777777" w:rsidR="00B93859" w:rsidRPr="000D7CCF" w:rsidRDefault="00B93859" w:rsidP="00B93859">
      <w:pPr>
        <w:rPr>
          <w:rFonts w:cs="Times New Roman"/>
        </w:rPr>
      </w:pPr>
      <w:r w:rsidRPr="000D7CCF">
        <w:rPr>
          <w:rFonts w:cs="Times New Roman"/>
        </w:rPr>
        <w:t xml:space="preserve">Прокуратурата в Република България се състои от Главен прокурор, Върховна касационна прокуратура, Върховна административна прокуратура, Национална следствена служба, апелативни прокуратури, апелативна специализирана прокуратура, военно-апелативна прокуратура, окръжни прокуратури, софийска градска прокуратура, специализирана прокуратура, военно-окръжни прокуратури и районни прокуратури. В състава на окръжните прокуратури има окръжни следствени отдели, а в състава на специализираната прокуратура - следствен отдел. (чл.136, ал.1 от Закона за съдебната власт). </w:t>
      </w:r>
    </w:p>
    <w:p w14:paraId="0EBC1A0A" w14:textId="77777777" w:rsidR="00B93859" w:rsidRPr="000D7CCF" w:rsidRDefault="00B93859" w:rsidP="00B93859">
      <w:pPr>
        <w:rPr>
          <w:rFonts w:cs="Times New Roman"/>
        </w:rPr>
      </w:pPr>
      <w:r w:rsidRPr="000D7CCF">
        <w:rPr>
          <w:rFonts w:cs="Times New Roman"/>
        </w:rPr>
        <w:t>Прокуратурата на Република България е юридическо лице на бюджетна издръжка със седалище – гр. София (чл. 137 от Закона за съдебната власт). Тя е второстепенен разпоредител с бюджетни кредити. Първостепенен разпоредител с бюджета на съдебната власт е Висшият съдебен съвет (чл.364, ал.3 от Закона за съдебната власт).</w:t>
      </w:r>
    </w:p>
    <w:p w14:paraId="59B4D4A2" w14:textId="77777777" w:rsidR="00B93859" w:rsidRPr="000D7CCF" w:rsidRDefault="00B93859" w:rsidP="00B93859">
      <w:pPr>
        <w:rPr>
          <w:rFonts w:cs="Times New Roman"/>
        </w:rPr>
      </w:pPr>
      <w:r w:rsidRPr="000D7CCF">
        <w:rPr>
          <w:rFonts w:cs="Times New Roman"/>
        </w:rPr>
        <w:lastRenderedPageBreak/>
        <w:t xml:space="preserve"> </w:t>
      </w:r>
      <w:r w:rsidR="00476B38" w:rsidRPr="000D7CCF">
        <w:rPr>
          <w:rFonts w:cs="Times New Roman"/>
          <w:noProof/>
          <w:sz w:val="23"/>
          <w:szCs w:val="23"/>
          <w:lang w:eastAsia="bg-BG"/>
        </w:rPr>
        <w:drawing>
          <wp:inline distT="0" distB="0" distL="0" distR="0" wp14:anchorId="1A934647" wp14:editId="1EFBD4DB">
            <wp:extent cx="5343525" cy="5229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ee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36DDB" w14:textId="77777777" w:rsidR="00B93859" w:rsidRPr="000D7CCF" w:rsidRDefault="00B93859" w:rsidP="00B93859">
      <w:pPr>
        <w:rPr>
          <w:rFonts w:cs="Times New Roman"/>
        </w:rPr>
      </w:pPr>
      <w:r w:rsidRPr="000D7CCF">
        <w:rPr>
          <w:rFonts w:cs="Times New Roman"/>
        </w:rPr>
        <w:t>Фиг. 1 Организационна структура на ПРБ</w:t>
      </w:r>
    </w:p>
    <w:p w14:paraId="2492C96E" w14:textId="77777777" w:rsidR="00476B38" w:rsidRPr="000D7CCF" w:rsidRDefault="00476B38" w:rsidP="00B93859">
      <w:pPr>
        <w:rPr>
          <w:rFonts w:cs="Times New Roman"/>
        </w:rPr>
      </w:pPr>
    </w:p>
    <w:p w14:paraId="55D3445D" w14:textId="77777777" w:rsidR="00B93859" w:rsidRPr="000D7CCF" w:rsidRDefault="00B93859" w:rsidP="00B93859">
      <w:pPr>
        <w:rPr>
          <w:rFonts w:cs="Times New Roman"/>
        </w:rPr>
      </w:pPr>
      <w:r w:rsidRPr="000D7CCF">
        <w:rPr>
          <w:rFonts w:cs="Times New Roman"/>
        </w:rPr>
        <w:t>В страната има:</w:t>
      </w:r>
    </w:p>
    <w:p w14:paraId="327B3627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5 апелативни прокуратури</w:t>
      </w:r>
    </w:p>
    <w:p w14:paraId="619FB673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1 военно-апелативна прокуратура</w:t>
      </w:r>
    </w:p>
    <w:p w14:paraId="16670B39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1 апелативна специализирана прокуратура</w:t>
      </w:r>
    </w:p>
    <w:p w14:paraId="329CD3AA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27 окръжни прокуратури и Софийска градска прокуратура, със статут на окръжна прокуратура</w:t>
      </w:r>
    </w:p>
    <w:p w14:paraId="6D4473DD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1 специализирана прокуратура</w:t>
      </w:r>
    </w:p>
    <w:p w14:paraId="22D53D17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3 военно - окръжни прокуратури</w:t>
      </w:r>
    </w:p>
    <w:p w14:paraId="754E272F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113 районни прокуратури</w:t>
      </w:r>
    </w:p>
    <w:p w14:paraId="1E0F3992" w14:textId="77777777" w:rsidR="00476B38" w:rsidRPr="000D7CCF" w:rsidRDefault="00476B38" w:rsidP="00B93859">
      <w:pPr>
        <w:rPr>
          <w:rFonts w:cs="Times New Roman"/>
        </w:rPr>
      </w:pPr>
    </w:p>
    <w:p w14:paraId="1BE51256" w14:textId="77777777" w:rsidR="00B93859" w:rsidRPr="000D7CCF" w:rsidRDefault="00B93859" w:rsidP="00476B38">
      <w:pPr>
        <w:pStyle w:val="3"/>
        <w:rPr>
          <w:lang w:val="bg-BG"/>
        </w:rPr>
      </w:pPr>
      <w:bookmarkStart w:id="11" w:name="_Toc452728322"/>
      <w:r w:rsidRPr="000D7CCF">
        <w:rPr>
          <w:lang w:val="bg-BG"/>
        </w:rPr>
        <w:t>Описание на потребителите на ПРБ</w:t>
      </w:r>
      <w:bookmarkEnd w:id="11"/>
    </w:p>
    <w:p w14:paraId="3FAF2230" w14:textId="77777777" w:rsidR="00B93859" w:rsidRPr="000D7CCF" w:rsidRDefault="00B93859" w:rsidP="00B93859">
      <w:pPr>
        <w:rPr>
          <w:rFonts w:cs="Times New Roman"/>
        </w:rPr>
      </w:pPr>
      <w:r w:rsidRPr="000D7CCF">
        <w:rPr>
          <w:rFonts w:cs="Times New Roman"/>
        </w:rPr>
        <w:t>Основните роли в структурата на ПРБ са.</w:t>
      </w:r>
    </w:p>
    <w:p w14:paraId="0C90E592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lastRenderedPageBreak/>
        <w:t>Прокурор</w:t>
      </w:r>
    </w:p>
    <w:p w14:paraId="5005F800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Следовател</w:t>
      </w:r>
    </w:p>
    <w:p w14:paraId="7EBF24D0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Съдебен администратор</w:t>
      </w:r>
    </w:p>
    <w:p w14:paraId="0B54A221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Прокурорски помощник</w:t>
      </w:r>
    </w:p>
    <w:p w14:paraId="5FAFAC74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Административен секретар</w:t>
      </w:r>
    </w:p>
    <w:p w14:paraId="0E025E56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Завеждащ служба "Архив"</w:t>
      </w:r>
    </w:p>
    <w:p w14:paraId="58A84848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Компютърен оператор, изпълняващ деловодни функции</w:t>
      </w:r>
    </w:p>
    <w:p w14:paraId="5F56D56F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Съдебен секретар</w:t>
      </w:r>
    </w:p>
    <w:p w14:paraId="68663056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Съдебен архивар</w:t>
      </w:r>
    </w:p>
    <w:p w14:paraId="74B3A4E9" w14:textId="77777777" w:rsidR="00B93859" w:rsidRPr="000D7CCF" w:rsidRDefault="00B93859" w:rsidP="00B93859">
      <w:pPr>
        <w:rPr>
          <w:rFonts w:cs="Times New Roman"/>
        </w:rPr>
      </w:pPr>
      <w:r w:rsidRPr="000D7CCF">
        <w:rPr>
          <w:rFonts w:cs="Times New Roman"/>
        </w:rPr>
        <w:t>Описание на дейностите може да намерите в ПРАВИЛНИК ЗА ОРГАНИЗАЦИЯТА И ДЕЙНОСТТА НА АДМИНИСТРАЦИЯТА НА ПРОКУРАТУРАТА НА РЕПУБЛИКА БЪЛГАРИЯ</w:t>
      </w:r>
    </w:p>
    <w:p w14:paraId="13AFF70D" w14:textId="77777777" w:rsidR="00B93859" w:rsidRPr="000D7CCF" w:rsidRDefault="00B93859" w:rsidP="00B93859">
      <w:pPr>
        <w:rPr>
          <w:rFonts w:cs="Times New Roman"/>
        </w:rPr>
      </w:pPr>
    </w:p>
    <w:p w14:paraId="2EDD6DE4" w14:textId="77777777" w:rsidR="00B93859" w:rsidRPr="000D7CCF" w:rsidRDefault="00B93859" w:rsidP="00476B38">
      <w:pPr>
        <w:pStyle w:val="3"/>
        <w:rPr>
          <w:lang w:val="bg-BG"/>
        </w:rPr>
      </w:pPr>
      <w:bookmarkStart w:id="12" w:name="_Toc452728323"/>
      <w:r w:rsidRPr="000D7CCF">
        <w:rPr>
          <w:lang w:val="bg-BG"/>
        </w:rPr>
        <w:t>Роли в УИС2</w:t>
      </w:r>
      <w:bookmarkEnd w:id="12"/>
    </w:p>
    <w:p w14:paraId="297E5159" w14:textId="77777777" w:rsidR="00B93859" w:rsidRPr="000D7CCF" w:rsidRDefault="00B93859" w:rsidP="00B93859">
      <w:pPr>
        <w:rPr>
          <w:rFonts w:cs="Times New Roman"/>
        </w:rPr>
      </w:pPr>
      <w:r w:rsidRPr="000D7CCF">
        <w:rPr>
          <w:rFonts w:cs="Times New Roman"/>
        </w:rPr>
        <w:t xml:space="preserve">Съществуват следните основни роли в системата: </w:t>
      </w:r>
    </w:p>
    <w:p w14:paraId="534BD45B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Деловодител</w:t>
      </w:r>
    </w:p>
    <w:p w14:paraId="1DE40016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Деловодител (без разпределяне)</w:t>
      </w:r>
    </w:p>
    <w:p w14:paraId="32EF4A0E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Деловодител (само за четене)</w:t>
      </w:r>
    </w:p>
    <w:p w14:paraId="228D3AFB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Администратор</w:t>
      </w:r>
    </w:p>
    <w:p w14:paraId="1B4C54CE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Прокурор в АП</w:t>
      </w:r>
    </w:p>
    <w:p w14:paraId="1F94DA82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Прокурор във ВКП</w:t>
      </w:r>
    </w:p>
    <w:p w14:paraId="048386D7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Прокурор в РП</w:t>
      </w:r>
    </w:p>
    <w:p w14:paraId="557FF27B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Районен прокурор</w:t>
      </w:r>
    </w:p>
    <w:p w14:paraId="54559296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Прокурор в ОП</w:t>
      </w:r>
    </w:p>
    <w:p w14:paraId="18691877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Окръжен прокурор</w:t>
      </w:r>
    </w:p>
    <w:p w14:paraId="01E17D3B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Апелативен прокурор</w:t>
      </w:r>
    </w:p>
    <w:p w14:paraId="429AFCB0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Началник отдел във ВКП</w:t>
      </w:r>
    </w:p>
    <w:p w14:paraId="4B7227A2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Заместник главен прокурор</w:t>
      </w:r>
    </w:p>
    <w:p w14:paraId="413EE48C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Главен прокурор на РБ</w:t>
      </w:r>
    </w:p>
    <w:p w14:paraId="574020AD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Следовател </w:t>
      </w:r>
    </w:p>
    <w:p w14:paraId="63F5E9BE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Завеждащ следствен отдел;</w:t>
      </w:r>
    </w:p>
    <w:p w14:paraId="701B4875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Директор на НСлС</w:t>
      </w:r>
    </w:p>
    <w:p w14:paraId="173DE176" w14:textId="77777777" w:rsidR="00B93859" w:rsidRPr="000D7CCF" w:rsidRDefault="00B93859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С права за четене в </w:t>
      </w:r>
      <w:proofErr w:type="spellStart"/>
      <w:r w:rsidRPr="000D7CCF">
        <w:rPr>
          <w:rFonts w:cs="Times New Roman"/>
          <w:lang w:val="bg-BG"/>
        </w:rPr>
        <w:t>долустоящи</w:t>
      </w:r>
      <w:proofErr w:type="spellEnd"/>
      <w:r w:rsidRPr="000D7CCF">
        <w:rPr>
          <w:rFonts w:cs="Times New Roman"/>
          <w:lang w:val="bg-BG"/>
        </w:rPr>
        <w:t xml:space="preserve"> прокуратури</w:t>
      </w:r>
    </w:p>
    <w:p w14:paraId="587C70D1" w14:textId="77777777" w:rsidR="00D47074" w:rsidRPr="000D7CCF" w:rsidRDefault="00D47074" w:rsidP="00D47074">
      <w:pPr>
        <w:pStyle w:val="1"/>
        <w:rPr>
          <w:lang w:val="bg-BG"/>
        </w:rPr>
      </w:pPr>
      <w:bookmarkStart w:id="13" w:name="_Toc452728324"/>
      <w:r w:rsidRPr="000D7CCF">
        <w:rPr>
          <w:lang w:val="bg-BG"/>
        </w:rPr>
        <w:t>Текущо състояние</w:t>
      </w:r>
      <w:bookmarkEnd w:id="13"/>
    </w:p>
    <w:p w14:paraId="61EB4AE1" w14:textId="0966F55C" w:rsidR="00887F73" w:rsidRPr="000D7CCF" w:rsidRDefault="00887F73" w:rsidP="00887F73">
      <w:pPr>
        <w:pStyle w:val="2"/>
      </w:pPr>
      <w:bookmarkStart w:id="14" w:name="_Toc452728325"/>
      <w:r w:rsidRPr="000D7CCF">
        <w:t>Текущо състояние на УИС</w:t>
      </w:r>
      <w:r w:rsidR="00D50709" w:rsidRPr="000D7CCF">
        <w:t>-</w:t>
      </w:r>
      <w:r w:rsidRPr="000D7CCF">
        <w:t>2</w:t>
      </w:r>
      <w:bookmarkEnd w:id="14"/>
    </w:p>
    <w:p w14:paraId="1E835B5A" w14:textId="28C18C0A" w:rsidR="00887F73" w:rsidRPr="000D7CCF" w:rsidRDefault="00887F73" w:rsidP="00887F73">
      <w:pPr>
        <w:rPr>
          <w:rFonts w:cs="Times New Roman"/>
        </w:rPr>
      </w:pPr>
      <w:r w:rsidRPr="000D7CCF">
        <w:rPr>
          <w:rFonts w:cs="Times New Roman"/>
        </w:rPr>
        <w:t>В Прокуратурата на Република България (ПРБ) е внедрена и се използва уеб базирано приложение Унифицирана Информационна Система 2 (УИС</w:t>
      </w:r>
      <w:r w:rsidR="00D50709" w:rsidRPr="000D7CCF">
        <w:rPr>
          <w:rFonts w:cs="Times New Roman"/>
        </w:rPr>
        <w:t>-</w:t>
      </w:r>
      <w:r w:rsidRPr="000D7CCF">
        <w:rPr>
          <w:rFonts w:cs="Times New Roman"/>
        </w:rPr>
        <w:t>2). УИС</w:t>
      </w:r>
      <w:r w:rsidR="00D50709" w:rsidRPr="000D7CCF">
        <w:rPr>
          <w:rFonts w:cs="Times New Roman"/>
        </w:rPr>
        <w:t>-</w:t>
      </w:r>
      <w:r w:rsidRPr="000D7CCF">
        <w:rPr>
          <w:rFonts w:cs="Times New Roman"/>
        </w:rPr>
        <w:t xml:space="preserve">2 спомага за ефективното управление на дейностите в </w:t>
      </w:r>
      <w:r w:rsidRPr="000D7CCF">
        <w:rPr>
          <w:rFonts w:cs="Times New Roman"/>
        </w:rPr>
        <w:lastRenderedPageBreak/>
        <w:t xml:space="preserve">Прокуратурата, осигурява информация за изготвяне на деловодните, оперативни и статистически справки, улеснява взаимодействието и обмяната на данни между отделните организационни единици на ПРБ, осигурява съответната информация за Единната информационна система за борба с организираната престъпност /ЕИСПП/. </w:t>
      </w:r>
    </w:p>
    <w:p w14:paraId="0790AE0A" w14:textId="519A31CD" w:rsidR="0022105F" w:rsidRPr="000D7CCF" w:rsidRDefault="0022105F" w:rsidP="0022105F">
      <w:pPr>
        <w:pStyle w:val="2"/>
      </w:pPr>
      <w:bookmarkStart w:id="15" w:name="_Toc452728326"/>
      <w:r w:rsidRPr="000D7CCF">
        <w:t>Текущо състояние на комуникационния модул на УИС</w:t>
      </w:r>
      <w:r w:rsidR="00D50709" w:rsidRPr="000D7CCF">
        <w:t>-</w:t>
      </w:r>
      <w:r w:rsidRPr="000D7CCF">
        <w:t>2 с ЕИСПП</w:t>
      </w:r>
      <w:bookmarkEnd w:id="15"/>
    </w:p>
    <w:p w14:paraId="4EFEC938" w14:textId="24263686" w:rsidR="0022105F" w:rsidRPr="000D7CCF" w:rsidRDefault="0022105F" w:rsidP="0022105F">
      <w:pPr>
        <w:rPr>
          <w:rFonts w:cs="Times New Roman"/>
        </w:rPr>
      </w:pPr>
      <w:r w:rsidRPr="000D7CCF">
        <w:rPr>
          <w:rFonts w:cs="Times New Roman"/>
        </w:rPr>
        <w:t>УИС</w:t>
      </w:r>
      <w:r w:rsidR="00D50709" w:rsidRPr="000D7CCF">
        <w:rPr>
          <w:rFonts w:cs="Times New Roman"/>
        </w:rPr>
        <w:t>-</w:t>
      </w:r>
      <w:r w:rsidRPr="000D7CCF">
        <w:rPr>
          <w:rFonts w:cs="Times New Roman"/>
        </w:rPr>
        <w:t>2 е интегрирана с Единната информационна система за противодействие на престъпността ЕИСПП. Интеграцията предоставя възможност за автоматизиран обмен на данни между различните ведомства.</w:t>
      </w:r>
    </w:p>
    <w:p w14:paraId="05BC8EAB" w14:textId="53EE5C54" w:rsidR="0022105F" w:rsidRPr="000D7CCF" w:rsidRDefault="0022105F" w:rsidP="0022105F">
      <w:pPr>
        <w:rPr>
          <w:rFonts w:cs="Times New Roman"/>
        </w:rPr>
      </w:pPr>
      <w:r w:rsidRPr="000D7CCF">
        <w:rPr>
          <w:rFonts w:cs="Times New Roman"/>
        </w:rPr>
        <w:t xml:space="preserve">Изпращането на съобщение между </w:t>
      </w:r>
      <w:r w:rsidR="00D50709" w:rsidRPr="000D7CCF">
        <w:rPr>
          <w:rFonts w:cs="Times New Roman"/>
        </w:rPr>
        <w:t>УИС-2</w:t>
      </w:r>
      <w:r w:rsidRPr="000D7CCF">
        <w:rPr>
          <w:rFonts w:cs="Times New Roman"/>
        </w:rPr>
        <w:t xml:space="preserve"> с ЕИСПП става през комуникационния модул с използването на MQ опашка. </w:t>
      </w:r>
    </w:p>
    <w:p w14:paraId="467AA740" w14:textId="2A84A286" w:rsidR="0022105F" w:rsidRPr="000D7CCF" w:rsidRDefault="00D50709" w:rsidP="0022105F">
      <w:pPr>
        <w:rPr>
          <w:rFonts w:cs="Times New Roman"/>
        </w:rPr>
      </w:pPr>
      <w:r w:rsidRPr="000D7CCF">
        <w:rPr>
          <w:rFonts w:cs="Times New Roman"/>
        </w:rPr>
        <w:t>УИС-2</w:t>
      </w:r>
      <w:r w:rsidR="0022105F" w:rsidRPr="000D7CCF">
        <w:rPr>
          <w:rFonts w:cs="Times New Roman"/>
        </w:rPr>
        <w:t xml:space="preserve"> отговаря на изискванията за технологична, информационна и комуникационна съвместимост с ЕИСПП. </w:t>
      </w:r>
      <w:r w:rsidRPr="000D7CCF">
        <w:rPr>
          <w:rFonts w:cs="Times New Roman"/>
        </w:rPr>
        <w:t>УИС-2</w:t>
      </w:r>
      <w:r w:rsidR="0022105F" w:rsidRPr="000D7CCF">
        <w:rPr>
          <w:rFonts w:cs="Times New Roman"/>
        </w:rPr>
        <w:t xml:space="preserve"> обменя данни с ЕИСПП чрез стандартизирани XML пакети. </w:t>
      </w:r>
    </w:p>
    <w:p w14:paraId="3198988C" w14:textId="1801BD18" w:rsidR="00887F73" w:rsidRPr="000D7CCF" w:rsidRDefault="00D50709" w:rsidP="0022105F">
      <w:pPr>
        <w:rPr>
          <w:rFonts w:cs="Times New Roman"/>
        </w:rPr>
      </w:pPr>
      <w:r w:rsidRPr="000D7CCF">
        <w:rPr>
          <w:rFonts w:cs="Times New Roman"/>
        </w:rPr>
        <w:t>УИС-2</w:t>
      </w:r>
      <w:r w:rsidR="0022105F" w:rsidRPr="000D7CCF">
        <w:rPr>
          <w:rFonts w:cs="Times New Roman"/>
        </w:rPr>
        <w:t xml:space="preserve"> изпраща към ЕИСПП 46 събития, които са всички събития по прокурорски актове, които УИС има ангажимент да изпраща към централната компонента. </w:t>
      </w:r>
      <w:r w:rsidRPr="000D7CCF">
        <w:rPr>
          <w:rFonts w:cs="Times New Roman"/>
        </w:rPr>
        <w:t>УИС-2</w:t>
      </w:r>
      <w:r w:rsidR="0022105F" w:rsidRPr="000D7CCF">
        <w:rPr>
          <w:rFonts w:cs="Times New Roman"/>
        </w:rPr>
        <w:t xml:space="preserve"> получава 20 входящи съобщения от ЕИСПП по абонамент от централната компонента, които се импортират като движения в системата при поискване от потребител на системата със съответните права. Останалите събития от ядрото се получават като текстови съобщения</w:t>
      </w:r>
    </w:p>
    <w:p w14:paraId="0F3CB626" w14:textId="77777777" w:rsidR="00887F73" w:rsidRPr="000D7CCF" w:rsidRDefault="00887F73" w:rsidP="00887F73">
      <w:pPr>
        <w:pStyle w:val="2"/>
      </w:pPr>
      <w:bookmarkStart w:id="16" w:name="_Toc452728327"/>
      <w:r w:rsidRPr="000D7CCF">
        <w:t>Работен поток – текущо състояние</w:t>
      </w:r>
      <w:bookmarkEnd w:id="16"/>
    </w:p>
    <w:p w14:paraId="3613D1C1" w14:textId="369C9133" w:rsidR="00887F73" w:rsidRPr="000D7CCF" w:rsidRDefault="00887F73" w:rsidP="00887F73">
      <w:pPr>
        <w:rPr>
          <w:rFonts w:cs="Times New Roman"/>
        </w:rPr>
      </w:pPr>
      <w:r w:rsidRPr="000D7CCF">
        <w:rPr>
          <w:rFonts w:cs="Times New Roman"/>
        </w:rPr>
        <w:t xml:space="preserve">Работният поток, който се реализира от </w:t>
      </w:r>
      <w:r w:rsidR="00D50709" w:rsidRPr="000D7CCF">
        <w:rPr>
          <w:rFonts w:cs="Times New Roman"/>
        </w:rPr>
        <w:t>УИС-2</w:t>
      </w:r>
      <w:r w:rsidRPr="000D7CCF">
        <w:rPr>
          <w:rFonts w:cs="Times New Roman"/>
        </w:rPr>
        <w:t xml:space="preserve">, включва еднократно въвеждане на данни за входящи/ изходящи документи, следене на срокове, разпечатване на деловодни книги, функционалност за случайно разпределение на преписки в </w:t>
      </w:r>
      <w:r w:rsidR="00D50709" w:rsidRPr="000D7CCF">
        <w:rPr>
          <w:rFonts w:cs="Times New Roman"/>
        </w:rPr>
        <w:t>УИС-2</w:t>
      </w:r>
      <w:r w:rsidRPr="000D7CCF">
        <w:rPr>
          <w:rFonts w:cs="Times New Roman"/>
        </w:rPr>
        <w:t>, ползване на една ИС за отразяване на всички дейности по преписка (вкл. разпределение и отчитане на натовареността) и др.</w:t>
      </w:r>
    </w:p>
    <w:p w14:paraId="7A5DFF32" w14:textId="2356D5A2" w:rsidR="00887F73" w:rsidRPr="000D7CCF" w:rsidRDefault="00887F73" w:rsidP="00887F73">
      <w:pPr>
        <w:rPr>
          <w:rFonts w:cs="Times New Roman"/>
        </w:rPr>
      </w:pPr>
      <w:r w:rsidRPr="000D7CCF">
        <w:rPr>
          <w:rFonts w:cs="Times New Roman"/>
        </w:rPr>
        <w:t xml:space="preserve">В </w:t>
      </w:r>
      <w:r w:rsidR="00D50709" w:rsidRPr="000D7CCF">
        <w:rPr>
          <w:rFonts w:cs="Times New Roman"/>
        </w:rPr>
        <w:t>УИС-2</w:t>
      </w:r>
      <w:r w:rsidRPr="000D7CCF">
        <w:rPr>
          <w:rFonts w:cs="Times New Roman"/>
        </w:rPr>
        <w:t xml:space="preserve"> е разработен модул за извършване на случаен подбор при разпределение на преписка на даден прокурор, който функционира съгласно следните условия:</w:t>
      </w:r>
    </w:p>
    <w:p w14:paraId="1C3D3D84" w14:textId="77777777" w:rsidR="00887F73" w:rsidRPr="000D7CCF" w:rsidRDefault="00887F73" w:rsidP="00887F73">
      <w:pPr>
        <w:rPr>
          <w:rFonts w:cs="Times New Roman"/>
        </w:rPr>
      </w:pPr>
      <w:r w:rsidRPr="000D7CCF">
        <w:rPr>
          <w:rFonts w:cs="Times New Roman"/>
        </w:rPr>
        <w:t xml:space="preserve">Спазване на принципа за случаен избор на наблюдаващ прокурор; </w:t>
      </w:r>
    </w:p>
    <w:p w14:paraId="2FDF2484" w14:textId="77777777" w:rsidR="00887F73" w:rsidRPr="000D7CCF" w:rsidRDefault="00887F73" w:rsidP="00887F73">
      <w:pPr>
        <w:rPr>
          <w:rFonts w:cs="Times New Roman"/>
        </w:rPr>
      </w:pPr>
      <w:r w:rsidRPr="000D7CCF">
        <w:rPr>
          <w:rFonts w:cs="Times New Roman"/>
        </w:rPr>
        <w:t>Следене за равномерното натоварване на прокурорите;</w:t>
      </w:r>
    </w:p>
    <w:p w14:paraId="42234D50" w14:textId="77777777" w:rsidR="00887F73" w:rsidRPr="000D7CCF" w:rsidRDefault="00887F73" w:rsidP="00887F73">
      <w:pPr>
        <w:rPr>
          <w:rFonts w:cs="Times New Roman"/>
        </w:rPr>
      </w:pPr>
      <w:r w:rsidRPr="000D7CCF">
        <w:rPr>
          <w:rFonts w:cs="Times New Roman"/>
        </w:rPr>
        <w:t>Следене за отсъствието (отпуск, болничен) на прокурорите;</w:t>
      </w:r>
    </w:p>
    <w:p w14:paraId="039DC843" w14:textId="77777777" w:rsidR="00887F73" w:rsidRPr="000D7CCF" w:rsidRDefault="00887F73" w:rsidP="00887F73">
      <w:pPr>
        <w:rPr>
          <w:rFonts w:cs="Times New Roman"/>
        </w:rPr>
      </w:pPr>
      <w:r w:rsidRPr="000D7CCF">
        <w:rPr>
          <w:rFonts w:cs="Times New Roman"/>
        </w:rPr>
        <w:t>Възможност за разпределяне на преписка на повече от един прокурор;</w:t>
      </w:r>
    </w:p>
    <w:p w14:paraId="3821651A" w14:textId="3A68B34F" w:rsidR="006F2A02" w:rsidRPr="000D7CCF" w:rsidRDefault="006F2A02" w:rsidP="00887F73">
      <w:pPr>
        <w:rPr>
          <w:rFonts w:cs="Times New Roman"/>
        </w:rPr>
      </w:pPr>
      <w:r w:rsidRPr="000D7CCF">
        <w:rPr>
          <w:rFonts w:cs="Times New Roman"/>
        </w:rPr>
        <w:t xml:space="preserve">В </w:t>
      </w:r>
      <w:r w:rsidR="00D50709" w:rsidRPr="000D7CCF">
        <w:rPr>
          <w:rFonts w:cs="Times New Roman"/>
        </w:rPr>
        <w:t>УИС-2</w:t>
      </w:r>
      <w:r w:rsidRPr="000D7CCF">
        <w:rPr>
          <w:rFonts w:cs="Times New Roman"/>
        </w:rPr>
        <w:t xml:space="preserve"> е разработен модул за влизане с цифров подпис и подписване на протоколите за случаен избор с цифров подпис.</w:t>
      </w:r>
    </w:p>
    <w:p w14:paraId="431B36DD" w14:textId="513C0A53" w:rsidR="002C472C" w:rsidRPr="000D7CCF" w:rsidRDefault="002C472C" w:rsidP="002C472C">
      <w:pPr>
        <w:rPr>
          <w:rFonts w:cs="Times New Roman"/>
        </w:rPr>
      </w:pPr>
      <w:r w:rsidRPr="000D7CCF">
        <w:rPr>
          <w:rFonts w:cs="Times New Roman"/>
        </w:rPr>
        <w:lastRenderedPageBreak/>
        <w:t xml:space="preserve">В </w:t>
      </w:r>
      <w:r w:rsidR="00D50709" w:rsidRPr="000D7CCF">
        <w:rPr>
          <w:rFonts w:cs="Times New Roman"/>
        </w:rPr>
        <w:t>УИС-2</w:t>
      </w:r>
      <w:r w:rsidRPr="000D7CCF">
        <w:rPr>
          <w:rFonts w:cs="Times New Roman"/>
        </w:rPr>
        <w:t xml:space="preserve"> има реализирани вътрешно административни движения за разпределяне на отдел и за възлагане на задачи и отчитане на тяхното изпълнение</w:t>
      </w:r>
      <w:r w:rsidR="00EB2421" w:rsidRPr="000D7CCF">
        <w:rPr>
          <w:rFonts w:cs="Times New Roman"/>
        </w:rPr>
        <w:t>.</w:t>
      </w:r>
    </w:p>
    <w:p w14:paraId="14B8D394" w14:textId="77777777" w:rsidR="001A09E2" w:rsidRPr="000D7CCF" w:rsidRDefault="008D22EC" w:rsidP="002C472C">
      <w:pPr>
        <w:rPr>
          <w:rFonts w:cs="Times New Roman"/>
        </w:rPr>
      </w:pPr>
      <w:proofErr w:type="spellStart"/>
      <w:r w:rsidRPr="000D7CCF">
        <w:rPr>
          <w:rFonts w:cs="Times New Roman"/>
        </w:rPr>
        <w:t>Основият</w:t>
      </w:r>
      <w:proofErr w:type="spellEnd"/>
      <w:r w:rsidRPr="000D7CCF">
        <w:rPr>
          <w:rFonts w:cs="Times New Roman"/>
        </w:rPr>
        <w:t xml:space="preserve"> работен</w:t>
      </w:r>
      <w:r w:rsidR="001A09E2" w:rsidRPr="000D7CCF">
        <w:rPr>
          <w:rFonts w:cs="Times New Roman"/>
        </w:rPr>
        <w:t xml:space="preserve"> процес в </w:t>
      </w:r>
      <w:r w:rsidR="006F2A02" w:rsidRPr="000D7CCF">
        <w:rPr>
          <w:rFonts w:cs="Times New Roman"/>
        </w:rPr>
        <w:t>ПРБ</w:t>
      </w:r>
      <w:r w:rsidR="001A09E2" w:rsidRPr="000D7CCF">
        <w:rPr>
          <w:rFonts w:cs="Times New Roman"/>
        </w:rPr>
        <w:t xml:space="preserve"> е съобразен с действаща в прокуратурата </w:t>
      </w:r>
      <w:r w:rsidR="002C472C" w:rsidRPr="000D7CCF">
        <w:rPr>
          <w:rFonts w:cs="Times New Roman"/>
        </w:rPr>
        <w:t xml:space="preserve">Инструкция за деловодната дейност и документооборота в ПРБ </w:t>
      </w:r>
      <w:r w:rsidR="001A09E2" w:rsidRPr="000D7CCF">
        <w:rPr>
          <w:rFonts w:cs="Times New Roman"/>
        </w:rPr>
        <w:t>и включва следните основни стъпки:</w:t>
      </w:r>
    </w:p>
    <w:p w14:paraId="3A5529CF" w14:textId="77777777" w:rsidR="006F2A02" w:rsidRPr="000D7CCF" w:rsidRDefault="006F2A02" w:rsidP="006F2A02">
      <w:pPr>
        <w:ind w:firstLine="360"/>
        <w:contextualSpacing/>
        <w:rPr>
          <w:rFonts w:cs="Times New Roman"/>
        </w:rPr>
      </w:pPr>
      <w:r w:rsidRPr="000D7CCF">
        <w:rPr>
          <w:rFonts w:cs="Times New Roman"/>
        </w:rPr>
        <w:t xml:space="preserve">По всеки постъпил и обработен входящ документ се образува преписка. При постъпване на документ, отнасящ се до вече образувана преписка, нов входящ номер не му се дава, а същият се завежда към номера на преписката. </w:t>
      </w:r>
    </w:p>
    <w:p w14:paraId="0048021C" w14:textId="77777777" w:rsidR="001A09E2" w:rsidRPr="000D7CCF" w:rsidRDefault="001A09E2" w:rsidP="006F2A02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Стъпка 1: </w:t>
      </w:r>
      <w:r w:rsidRPr="000D7CCF">
        <w:rPr>
          <w:rFonts w:cs="Times New Roman"/>
          <w:b/>
          <w:lang w:val="bg-BG"/>
        </w:rPr>
        <w:t>Регистрация на хартиен носител</w:t>
      </w:r>
      <w:r w:rsidRPr="000D7CCF">
        <w:rPr>
          <w:rFonts w:cs="Times New Roman"/>
          <w:lang w:val="bg-BG"/>
        </w:rPr>
        <w:t xml:space="preserve"> –</w:t>
      </w:r>
      <w:proofErr w:type="spellStart"/>
      <w:r w:rsidRPr="000D7CCF">
        <w:rPr>
          <w:rFonts w:cs="Times New Roman"/>
          <w:lang w:val="bg-BG"/>
        </w:rPr>
        <w:t>Входиране</w:t>
      </w:r>
      <w:proofErr w:type="spellEnd"/>
      <w:r w:rsidRPr="000D7CCF">
        <w:rPr>
          <w:rFonts w:cs="Times New Roman"/>
          <w:lang w:val="bg-BG"/>
        </w:rPr>
        <w:t xml:space="preserve"> на постъпил входящ документ в хартиените регистрационни дневници (входящ дневник и др.). От входящия дневник получава и номер на преписка, ако няма вече заведена преписка по този случай.</w:t>
      </w:r>
    </w:p>
    <w:p w14:paraId="5A01D261" w14:textId="7162DAFD" w:rsidR="001A09E2" w:rsidRPr="000D7CCF" w:rsidRDefault="001A09E2" w:rsidP="001A09E2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Стъпка 2: </w:t>
      </w:r>
      <w:r w:rsidRPr="000D7CCF">
        <w:rPr>
          <w:rFonts w:cs="Times New Roman"/>
          <w:b/>
          <w:lang w:val="bg-BG"/>
        </w:rPr>
        <w:t xml:space="preserve">Регистрация в </w:t>
      </w:r>
      <w:r w:rsidR="00D50709" w:rsidRPr="000D7CCF">
        <w:rPr>
          <w:rFonts w:cs="Times New Roman"/>
          <w:b/>
          <w:lang w:val="bg-BG"/>
        </w:rPr>
        <w:t>УИС-2</w:t>
      </w:r>
      <w:r w:rsidRPr="000D7CCF">
        <w:rPr>
          <w:rFonts w:cs="Times New Roman"/>
          <w:b/>
          <w:lang w:val="bg-BG"/>
        </w:rPr>
        <w:t xml:space="preserve"> </w:t>
      </w:r>
      <w:r w:rsidR="00D93014" w:rsidRPr="000D7CCF">
        <w:rPr>
          <w:rFonts w:cs="Times New Roman"/>
          <w:b/>
          <w:lang w:val="bg-BG"/>
        </w:rPr>
        <w:t>на постъпилия документ</w:t>
      </w:r>
      <w:r w:rsidRPr="000D7CCF">
        <w:rPr>
          <w:rFonts w:cs="Times New Roman"/>
          <w:lang w:val="bg-BG"/>
        </w:rPr>
        <w:t xml:space="preserve">– След стъпка „регистрация на хартиен носител” следва регистрация в </w:t>
      </w:r>
      <w:r w:rsidR="00D50709" w:rsidRPr="000D7CCF">
        <w:rPr>
          <w:rFonts w:cs="Times New Roman"/>
          <w:lang w:val="bg-BG"/>
        </w:rPr>
        <w:t>УИС-2</w:t>
      </w:r>
      <w:r w:rsidRPr="000D7CCF">
        <w:rPr>
          <w:rFonts w:cs="Times New Roman"/>
          <w:lang w:val="bg-BG"/>
        </w:rPr>
        <w:t xml:space="preserve">. Завежда се преписка, която е със същия входящ номер и същите данни от </w:t>
      </w:r>
      <w:proofErr w:type="spellStart"/>
      <w:r w:rsidRPr="000D7CCF">
        <w:rPr>
          <w:rFonts w:cs="Times New Roman"/>
          <w:lang w:val="bg-BG"/>
        </w:rPr>
        <w:t>регистрационите</w:t>
      </w:r>
      <w:proofErr w:type="spellEnd"/>
      <w:r w:rsidRPr="000D7CCF">
        <w:rPr>
          <w:rFonts w:cs="Times New Roman"/>
          <w:lang w:val="bg-BG"/>
        </w:rPr>
        <w:t xml:space="preserve"> дневници и се регистрира входящия документ в електронния формуляр на съответния документ.</w:t>
      </w:r>
    </w:p>
    <w:p w14:paraId="7E7A5F0F" w14:textId="77777777" w:rsidR="006F2A02" w:rsidRPr="000D7CCF" w:rsidRDefault="006F2A02" w:rsidP="006F2A02">
      <w:pPr>
        <w:rPr>
          <w:rFonts w:cs="Times New Roman"/>
        </w:rPr>
      </w:pPr>
      <w:r w:rsidRPr="000D7CCF">
        <w:rPr>
          <w:rFonts w:cs="Times New Roman"/>
        </w:rPr>
        <w:t xml:space="preserve">Преписките се докладват на административния ръководител и се възлагат за изпълнение с резолюция, съдържаща фамилните имена на изпълнителя/изпълнителите, съдържанието на задачата, подпис на резолиращия и дата на резолиране. Изготвящият резолюцията може да определи и срок за изпълнение. </w:t>
      </w:r>
    </w:p>
    <w:p w14:paraId="17618B7F" w14:textId="77777777" w:rsidR="001A09E2" w:rsidRPr="000D7CCF" w:rsidRDefault="001A09E2" w:rsidP="001A09E2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Стъпка 3: </w:t>
      </w:r>
      <w:r w:rsidRPr="000D7CCF">
        <w:rPr>
          <w:rFonts w:cs="Times New Roman"/>
          <w:b/>
          <w:lang w:val="bg-BG"/>
        </w:rPr>
        <w:t>Доклад на получените документи на административния ръководител</w:t>
      </w:r>
      <w:r w:rsidRPr="000D7CCF">
        <w:rPr>
          <w:rFonts w:cs="Times New Roman"/>
          <w:lang w:val="bg-BG"/>
        </w:rPr>
        <w:t xml:space="preserve"> - След стъпка „регистрация на хартиен носител” или „</w:t>
      </w:r>
      <w:proofErr w:type="spellStart"/>
      <w:r w:rsidRPr="000D7CCF">
        <w:rPr>
          <w:rFonts w:cs="Times New Roman"/>
          <w:lang w:val="bg-BG"/>
        </w:rPr>
        <w:t>регистация</w:t>
      </w:r>
      <w:proofErr w:type="spellEnd"/>
      <w:r w:rsidRPr="000D7CCF">
        <w:rPr>
          <w:rFonts w:cs="Times New Roman"/>
          <w:lang w:val="bg-BG"/>
        </w:rPr>
        <w:t xml:space="preserve"> в УИС“ следва доклад на получените документи на административния ръководител на прокуратурата или завеждащ отдел.</w:t>
      </w:r>
    </w:p>
    <w:p w14:paraId="6A2F2FB4" w14:textId="77777777" w:rsidR="001A09E2" w:rsidRPr="000D7CCF" w:rsidRDefault="001A09E2" w:rsidP="001A09E2">
      <w:pPr>
        <w:pStyle w:val="List1"/>
        <w:numPr>
          <w:ilvl w:val="0"/>
          <w:numId w:val="0"/>
        </w:numPr>
        <w:ind w:left="714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В зависимост от резолюцията на административния ръководител/завеждащ отдела следва стъпка 4) или 5):</w:t>
      </w:r>
    </w:p>
    <w:p w14:paraId="383B52FB" w14:textId="2EF8C308" w:rsidR="001A09E2" w:rsidRPr="000D7CCF" w:rsidRDefault="001A09E2" w:rsidP="001A09E2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Стъпка 4: </w:t>
      </w:r>
      <w:r w:rsidRPr="000D7CCF">
        <w:rPr>
          <w:rFonts w:cs="Times New Roman"/>
          <w:b/>
          <w:lang w:val="bg-BG"/>
        </w:rPr>
        <w:t xml:space="preserve">Случайно разпределение на преписките и делата в </w:t>
      </w:r>
      <w:r w:rsidR="00D50709" w:rsidRPr="000D7CCF">
        <w:rPr>
          <w:rFonts w:cs="Times New Roman"/>
          <w:b/>
          <w:lang w:val="bg-BG"/>
        </w:rPr>
        <w:t>УИС-2</w:t>
      </w:r>
    </w:p>
    <w:p w14:paraId="379CDF89" w14:textId="77777777" w:rsidR="00D93014" w:rsidRPr="000D7CCF" w:rsidRDefault="001A09E2" w:rsidP="001A09E2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Стъпка 5: </w:t>
      </w:r>
      <w:r w:rsidRPr="000D7CCF">
        <w:rPr>
          <w:rFonts w:cs="Times New Roman"/>
          <w:b/>
          <w:lang w:val="bg-BG"/>
        </w:rPr>
        <w:t xml:space="preserve">Регистриране </w:t>
      </w:r>
      <w:r w:rsidR="00D93014" w:rsidRPr="000D7CCF">
        <w:rPr>
          <w:rFonts w:cs="Times New Roman"/>
          <w:b/>
          <w:lang w:val="bg-BG"/>
        </w:rPr>
        <w:t xml:space="preserve">на определен избор или разпределяне на наблюдаващия прокурор - </w:t>
      </w:r>
      <w:r w:rsidR="00D93014" w:rsidRPr="000D7CCF">
        <w:rPr>
          <w:rFonts w:cs="Times New Roman"/>
          <w:lang w:val="bg-BG"/>
        </w:rPr>
        <w:t>срок и указания.</w:t>
      </w:r>
    </w:p>
    <w:p w14:paraId="7CDDA795" w14:textId="77777777" w:rsidR="001A09E2" w:rsidRPr="000D7CCF" w:rsidRDefault="001A09E2" w:rsidP="001A09E2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Стъпка 6: </w:t>
      </w:r>
      <w:r w:rsidRPr="000D7CCF">
        <w:rPr>
          <w:rFonts w:cs="Times New Roman"/>
          <w:b/>
          <w:lang w:val="bg-BG"/>
        </w:rPr>
        <w:t>Прокурорско действие</w:t>
      </w:r>
      <w:r w:rsidRPr="000D7CCF">
        <w:rPr>
          <w:rFonts w:cs="Times New Roman"/>
          <w:lang w:val="bg-BG"/>
        </w:rPr>
        <w:t xml:space="preserve"> – Тази стъпка определя действието, което предприема прокурора.</w:t>
      </w:r>
    </w:p>
    <w:p w14:paraId="48B9A570" w14:textId="078853C6" w:rsidR="001A09E2" w:rsidRPr="000D7CCF" w:rsidRDefault="001A09E2" w:rsidP="001A09E2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Стъпка 7: </w:t>
      </w:r>
      <w:r w:rsidRPr="000D7CCF">
        <w:rPr>
          <w:rFonts w:cs="Times New Roman"/>
          <w:b/>
          <w:lang w:val="bg-BG"/>
        </w:rPr>
        <w:t xml:space="preserve">Отразяване на прокурорското действие в </w:t>
      </w:r>
      <w:r w:rsidR="00D50709" w:rsidRPr="000D7CCF">
        <w:rPr>
          <w:rFonts w:cs="Times New Roman"/>
          <w:b/>
          <w:lang w:val="bg-BG"/>
        </w:rPr>
        <w:t>УИС-2</w:t>
      </w:r>
      <w:r w:rsidRPr="000D7CCF">
        <w:rPr>
          <w:rFonts w:cs="Times New Roman"/>
          <w:lang w:val="bg-BG"/>
        </w:rPr>
        <w:t xml:space="preserve"> – попълване на електронния формуляр на прокурорския документ и прикрепване на прокурорския документ, актуализиране на статус и фаза на преписката.</w:t>
      </w:r>
    </w:p>
    <w:p w14:paraId="143D84D2" w14:textId="77777777" w:rsidR="001A09E2" w:rsidRPr="000D7CCF" w:rsidRDefault="001A09E2" w:rsidP="001A09E2">
      <w:pPr>
        <w:pStyle w:val="List1"/>
        <w:numPr>
          <w:ilvl w:val="0"/>
          <w:numId w:val="0"/>
        </w:numPr>
        <w:ind w:left="714"/>
        <w:rPr>
          <w:rFonts w:cs="Times New Roman"/>
          <w:lang w:val="bg-BG"/>
        </w:rPr>
      </w:pPr>
    </w:p>
    <w:p w14:paraId="4CC379C9" w14:textId="77777777" w:rsidR="001A09E2" w:rsidRPr="000D7CCF" w:rsidRDefault="001A09E2" w:rsidP="001A09E2">
      <w:pPr>
        <w:pStyle w:val="List1"/>
        <w:numPr>
          <w:ilvl w:val="0"/>
          <w:numId w:val="0"/>
        </w:numPr>
        <w:ind w:left="714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Стъпки 1) – 7) се повтарят при получаване на документ по вече заведена преписка във входящия дневник</w:t>
      </w:r>
    </w:p>
    <w:p w14:paraId="0168279B" w14:textId="77777777" w:rsidR="001A09E2" w:rsidRPr="000D7CCF" w:rsidRDefault="001A09E2" w:rsidP="001A09E2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Стъпка 8: </w:t>
      </w:r>
      <w:r w:rsidR="0022105F" w:rsidRPr="000D7CCF">
        <w:rPr>
          <w:rFonts w:cs="Times New Roman"/>
          <w:b/>
          <w:lang w:val="bg-BG"/>
        </w:rPr>
        <w:t xml:space="preserve">Архивиране на хартиен носител – </w:t>
      </w:r>
      <w:r w:rsidR="0022105F" w:rsidRPr="000D7CCF">
        <w:rPr>
          <w:rFonts w:cs="Times New Roman"/>
          <w:lang w:val="bg-BG"/>
        </w:rPr>
        <w:t>Архивирането се осъществява от деловодител, като в тази стъпка се описва физическото архивиране на дадена преписка. Действието се описва със сигнатура, която следвайки дадена конвенция определя къде физически се съхранява преписката. Сигнатурата следва да бъде отразена в УИС също</w:t>
      </w:r>
      <w:r w:rsidRPr="000D7CCF">
        <w:rPr>
          <w:rFonts w:cs="Times New Roman"/>
          <w:lang w:val="bg-BG"/>
        </w:rPr>
        <w:t>.</w:t>
      </w:r>
    </w:p>
    <w:p w14:paraId="7B60EBB0" w14:textId="41A001CC" w:rsidR="001A09E2" w:rsidRPr="000D7CCF" w:rsidRDefault="001A09E2" w:rsidP="001A09E2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Стъпка 9: </w:t>
      </w:r>
      <w:r w:rsidRPr="000D7CCF">
        <w:rPr>
          <w:rFonts w:cs="Times New Roman"/>
          <w:b/>
          <w:lang w:val="bg-BG"/>
        </w:rPr>
        <w:t>Регистриране на архивиране</w:t>
      </w:r>
      <w:r w:rsidR="002067D7" w:rsidRPr="000D7CCF">
        <w:rPr>
          <w:rFonts w:cs="Times New Roman"/>
          <w:b/>
          <w:lang w:val="bg-BG"/>
        </w:rPr>
        <w:t>то</w:t>
      </w:r>
      <w:r w:rsidRPr="000D7CCF">
        <w:rPr>
          <w:rFonts w:cs="Times New Roman"/>
          <w:b/>
          <w:lang w:val="bg-BG"/>
        </w:rPr>
        <w:t xml:space="preserve"> в </w:t>
      </w:r>
      <w:r w:rsidR="00D50709" w:rsidRPr="000D7CCF">
        <w:rPr>
          <w:rFonts w:cs="Times New Roman"/>
          <w:b/>
          <w:lang w:val="bg-BG"/>
        </w:rPr>
        <w:t>УИС-2</w:t>
      </w:r>
    </w:p>
    <w:p w14:paraId="784AE7E0" w14:textId="77777777" w:rsidR="0022105F" w:rsidRPr="000D7CCF" w:rsidRDefault="001A09E2" w:rsidP="001A09E2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Стъпка 10: </w:t>
      </w:r>
      <w:r w:rsidR="0022105F" w:rsidRPr="000D7CCF">
        <w:rPr>
          <w:rFonts w:cs="Times New Roman"/>
          <w:b/>
          <w:lang w:val="bg-BG"/>
        </w:rPr>
        <w:t xml:space="preserve">Предоставяне на клиент – </w:t>
      </w:r>
      <w:r w:rsidR="0022105F" w:rsidRPr="000D7CCF">
        <w:rPr>
          <w:rFonts w:cs="Times New Roman"/>
          <w:lang w:val="bg-BG"/>
        </w:rPr>
        <w:t>Тази стъпка определя изискване на даден клиент за преглед на вече приключена и архивирана преписка. След попълването на определен хартиен формуляр(молба), по входящ номер на преписката се проследява сигнатурата. По тази сигнатура се проследява къде е архивирана преписката и се предоставя за преглед на клиента.</w:t>
      </w:r>
    </w:p>
    <w:p w14:paraId="5D75C373" w14:textId="5042BA74" w:rsidR="00887F73" w:rsidRPr="000D7CCF" w:rsidRDefault="00887F73" w:rsidP="00D563AD">
      <w:pPr>
        <w:pStyle w:val="2"/>
      </w:pPr>
      <w:bookmarkStart w:id="17" w:name="_Toc452728328"/>
      <w:r w:rsidRPr="000D7CCF">
        <w:t xml:space="preserve">Архитектура на </w:t>
      </w:r>
      <w:r w:rsidR="00D50709" w:rsidRPr="000D7CCF">
        <w:t>УИС-2</w:t>
      </w:r>
      <w:bookmarkEnd w:id="17"/>
    </w:p>
    <w:p w14:paraId="3B33863B" w14:textId="7DCE7D10" w:rsidR="00887F73" w:rsidRPr="000D7CCF" w:rsidRDefault="00887F73" w:rsidP="00887F73">
      <w:pPr>
        <w:rPr>
          <w:rFonts w:cs="Times New Roman"/>
        </w:rPr>
      </w:pPr>
      <w:r w:rsidRPr="000D7CCF">
        <w:rPr>
          <w:rFonts w:cs="Times New Roman"/>
        </w:rPr>
        <w:t xml:space="preserve">Архитектурата на </w:t>
      </w:r>
      <w:r w:rsidR="00D50709" w:rsidRPr="000D7CCF">
        <w:rPr>
          <w:rFonts w:cs="Times New Roman"/>
        </w:rPr>
        <w:t>УИС-2</w:t>
      </w:r>
      <w:r w:rsidRPr="000D7CCF">
        <w:rPr>
          <w:rFonts w:cs="Times New Roman"/>
        </w:rPr>
        <w:t xml:space="preserve"> (фиг.1) се базира на използването на Уеб технологии на основата на JEE (</w:t>
      </w:r>
      <w:proofErr w:type="spellStart"/>
      <w:r w:rsidRPr="000D7CCF">
        <w:rPr>
          <w:rFonts w:cs="Times New Roman"/>
        </w:rPr>
        <w:t>Java</w:t>
      </w:r>
      <w:proofErr w:type="spellEnd"/>
      <w:r w:rsidRPr="000D7CCF">
        <w:rPr>
          <w:rFonts w:cs="Times New Roman"/>
        </w:rPr>
        <w:t xml:space="preserve"> Enterprise </w:t>
      </w:r>
      <w:proofErr w:type="spellStart"/>
      <w:r w:rsidRPr="000D7CCF">
        <w:rPr>
          <w:rFonts w:cs="Times New Roman"/>
        </w:rPr>
        <w:t>Edition</w:t>
      </w:r>
      <w:proofErr w:type="spellEnd"/>
      <w:r w:rsidRPr="000D7CCF">
        <w:rPr>
          <w:rFonts w:cs="Times New Roman"/>
        </w:rPr>
        <w:t xml:space="preserve">) и действа като многослойна архитектура, което осигурява гъвкавост и </w:t>
      </w:r>
      <w:proofErr w:type="spellStart"/>
      <w:r w:rsidRPr="000D7CCF">
        <w:rPr>
          <w:rFonts w:cs="Times New Roman"/>
        </w:rPr>
        <w:t>модифицируемост</w:t>
      </w:r>
      <w:proofErr w:type="spellEnd"/>
      <w:r w:rsidRPr="000D7CCF">
        <w:rPr>
          <w:rFonts w:cs="Times New Roman"/>
        </w:rPr>
        <w:t xml:space="preserve"> на информационната система. </w:t>
      </w:r>
    </w:p>
    <w:p w14:paraId="4CF22302" w14:textId="77777777" w:rsidR="00887F73" w:rsidRPr="000D7CCF" w:rsidRDefault="00887F73" w:rsidP="00887F73">
      <w:pPr>
        <w:rPr>
          <w:rFonts w:cs="Times New Roman"/>
        </w:rPr>
      </w:pPr>
    </w:p>
    <w:p w14:paraId="0AFAF5FF" w14:textId="77777777" w:rsidR="00887F73" w:rsidRPr="000D7CCF" w:rsidRDefault="00887F73" w:rsidP="00887F73">
      <w:pPr>
        <w:rPr>
          <w:rFonts w:cs="Times New Roman"/>
        </w:rPr>
      </w:pPr>
      <w:r w:rsidRPr="000D7CCF">
        <w:rPr>
          <w:rFonts w:cs="Times New Roman"/>
        </w:rPr>
        <w:lastRenderedPageBreak/>
        <w:t xml:space="preserve"> </w:t>
      </w:r>
      <w:r w:rsidR="002067D7" w:rsidRPr="000D7CCF">
        <w:rPr>
          <w:rFonts w:cs="Times New Roman"/>
          <w:noProof/>
          <w:lang w:eastAsia="bg-BG"/>
        </w:rPr>
        <w:drawing>
          <wp:inline distT="0" distB="0" distL="0" distR="0" wp14:anchorId="3E219ED7" wp14:editId="2AD76A4F">
            <wp:extent cx="4914457" cy="4157760"/>
            <wp:effectExtent l="19050" t="0" r="443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321" cy="415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BB2651" w14:textId="32EDF853" w:rsidR="00887F73" w:rsidRPr="000D7CCF" w:rsidRDefault="00887F73" w:rsidP="00887F73">
      <w:pPr>
        <w:rPr>
          <w:rFonts w:cs="Times New Roman"/>
        </w:rPr>
      </w:pPr>
      <w:r w:rsidRPr="000D7CCF">
        <w:rPr>
          <w:rFonts w:cs="Times New Roman"/>
        </w:rPr>
        <w:t xml:space="preserve">Фиг. 1: Архитектура на </w:t>
      </w:r>
      <w:r w:rsidR="00D50709" w:rsidRPr="000D7CCF">
        <w:rPr>
          <w:rFonts w:cs="Times New Roman"/>
        </w:rPr>
        <w:t>УИС-2</w:t>
      </w:r>
    </w:p>
    <w:p w14:paraId="4EE536DD" w14:textId="77777777" w:rsidR="00887F73" w:rsidRPr="000D7CCF" w:rsidRDefault="00887F73" w:rsidP="00887F73">
      <w:pPr>
        <w:rPr>
          <w:rFonts w:cs="Times New Roman"/>
        </w:rPr>
      </w:pPr>
    </w:p>
    <w:p w14:paraId="2D32BB63" w14:textId="686A677B" w:rsidR="00887F73" w:rsidRPr="000D7CCF" w:rsidRDefault="00887F73" w:rsidP="00887F73">
      <w:pPr>
        <w:rPr>
          <w:rFonts w:cs="Times New Roman"/>
        </w:rPr>
      </w:pPr>
      <w:r w:rsidRPr="000D7CCF">
        <w:rPr>
          <w:rFonts w:cs="Times New Roman"/>
        </w:rPr>
        <w:t xml:space="preserve">Архитектурата на </w:t>
      </w:r>
      <w:r w:rsidR="00D50709" w:rsidRPr="000D7CCF">
        <w:rPr>
          <w:rFonts w:cs="Times New Roman"/>
        </w:rPr>
        <w:t>УИС-2</w:t>
      </w:r>
      <w:r w:rsidRPr="000D7CCF">
        <w:rPr>
          <w:rFonts w:cs="Times New Roman"/>
        </w:rPr>
        <w:t xml:space="preserve"> се състои от три основни части: Слой База Данни (БД), Бизнес слой и Презентационен слой, като:</w:t>
      </w:r>
    </w:p>
    <w:p w14:paraId="5C1293BA" w14:textId="77777777" w:rsidR="002067D7" w:rsidRPr="000D7CCF" w:rsidRDefault="002067D7" w:rsidP="00887F73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Слой база данни</w:t>
      </w:r>
    </w:p>
    <w:p w14:paraId="69B3BC41" w14:textId="77777777" w:rsidR="00887F73" w:rsidRPr="000D7CCF" w:rsidRDefault="002067D7" w:rsidP="002067D7">
      <w:pPr>
        <w:rPr>
          <w:rFonts w:cs="Times New Roman"/>
        </w:rPr>
      </w:pPr>
      <w:r w:rsidRPr="000D7CCF">
        <w:rPr>
          <w:rFonts w:cs="Times New Roman"/>
        </w:rPr>
        <w:t>Т</w:t>
      </w:r>
      <w:r w:rsidR="00887F73" w:rsidRPr="000D7CCF">
        <w:rPr>
          <w:rFonts w:cs="Times New Roman"/>
        </w:rPr>
        <w:t xml:space="preserve">ози слой отговаря за съхранението на данните. В него са разположени таблици, </w:t>
      </w:r>
      <w:proofErr w:type="spellStart"/>
      <w:r w:rsidR="00887F73" w:rsidRPr="000D7CCF">
        <w:rPr>
          <w:rFonts w:cs="Times New Roman"/>
        </w:rPr>
        <w:t>тригери</w:t>
      </w:r>
      <w:proofErr w:type="spellEnd"/>
      <w:r w:rsidR="00887F73" w:rsidRPr="000D7CCF">
        <w:rPr>
          <w:rFonts w:cs="Times New Roman"/>
        </w:rPr>
        <w:t xml:space="preserve"> и съхранени процедури, необходими за съхранението и извличането на данни. Слоят на базата данни има основната отговорност за устойчивото съхраняване на всички приложни данни. Той се основа на релационна база от данни – </w:t>
      </w:r>
      <w:proofErr w:type="spellStart"/>
      <w:r w:rsidR="00887F73" w:rsidRPr="000D7CCF">
        <w:rPr>
          <w:rFonts w:cs="Times New Roman"/>
        </w:rPr>
        <w:t>Oracle</w:t>
      </w:r>
      <w:proofErr w:type="spellEnd"/>
      <w:r w:rsidR="00887F73" w:rsidRPr="000D7CCF">
        <w:rPr>
          <w:rFonts w:cs="Times New Roman"/>
        </w:rPr>
        <w:t xml:space="preserve"> DB Server 11g.</w:t>
      </w:r>
    </w:p>
    <w:p w14:paraId="1058245C" w14:textId="77777777" w:rsidR="00887F73" w:rsidRPr="000D7CCF" w:rsidRDefault="00887F73" w:rsidP="002067D7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Бизнес слой </w:t>
      </w:r>
      <w:r w:rsidR="002067D7" w:rsidRPr="000D7CCF">
        <w:rPr>
          <w:rFonts w:cs="Times New Roman"/>
          <w:lang w:val="bg-BG"/>
        </w:rPr>
        <w:t>–</w:t>
      </w:r>
      <w:r w:rsidRPr="000D7CCF">
        <w:rPr>
          <w:rFonts w:cs="Times New Roman"/>
          <w:lang w:val="bg-BG"/>
        </w:rPr>
        <w:t xml:space="preserve"> </w:t>
      </w:r>
      <w:r w:rsidR="002067D7" w:rsidRPr="000D7CCF">
        <w:rPr>
          <w:rFonts w:cs="Times New Roman"/>
          <w:lang w:val="bg-BG"/>
        </w:rPr>
        <w:t>т</w:t>
      </w:r>
      <w:r w:rsidRPr="000D7CCF">
        <w:rPr>
          <w:rFonts w:cs="Times New Roman"/>
          <w:lang w:val="bg-BG"/>
        </w:rPr>
        <w:t>ози слой отговаря за изпълнението на две основни задачи:</w:t>
      </w:r>
    </w:p>
    <w:p w14:paraId="4E6FB515" w14:textId="77777777" w:rsidR="00887F73" w:rsidRPr="000D7CCF" w:rsidRDefault="00887F73" w:rsidP="002067D7">
      <w:pPr>
        <w:pStyle w:val="List2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изпълнение на бизнес логиката на приложението; </w:t>
      </w:r>
    </w:p>
    <w:p w14:paraId="5B21F348" w14:textId="77777777" w:rsidR="00887F73" w:rsidRPr="000D7CCF" w:rsidRDefault="002067D7" w:rsidP="002067D7">
      <w:pPr>
        <w:pStyle w:val="List2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к</w:t>
      </w:r>
      <w:r w:rsidR="00887F73" w:rsidRPr="000D7CCF">
        <w:rPr>
          <w:rFonts w:cs="Times New Roman"/>
          <w:lang w:val="bg-BG"/>
        </w:rPr>
        <w:t>омуникация с базата данни.</w:t>
      </w:r>
    </w:p>
    <w:p w14:paraId="38185512" w14:textId="77777777" w:rsidR="00887F73" w:rsidRPr="000D7CCF" w:rsidRDefault="00887F73" w:rsidP="00887F73">
      <w:pPr>
        <w:rPr>
          <w:rFonts w:cs="Times New Roman"/>
        </w:rPr>
      </w:pPr>
      <w:r w:rsidRPr="000D7CCF">
        <w:rPr>
          <w:rFonts w:cs="Times New Roman"/>
        </w:rPr>
        <w:t xml:space="preserve">Тук се реализира цялата бизнес логика. Този слой се базира на </w:t>
      </w:r>
      <w:proofErr w:type="spellStart"/>
      <w:r w:rsidRPr="000D7CCF">
        <w:rPr>
          <w:rFonts w:cs="Times New Roman"/>
        </w:rPr>
        <w:t>server-side</w:t>
      </w:r>
      <w:proofErr w:type="spellEnd"/>
      <w:r w:rsidRPr="000D7CCF">
        <w:rPr>
          <w:rFonts w:cs="Times New Roman"/>
        </w:rPr>
        <w:t xml:space="preserve"> </w:t>
      </w:r>
      <w:proofErr w:type="spellStart"/>
      <w:r w:rsidRPr="000D7CCF">
        <w:rPr>
          <w:rFonts w:cs="Times New Roman"/>
        </w:rPr>
        <w:t>Java</w:t>
      </w:r>
      <w:proofErr w:type="spellEnd"/>
      <w:r w:rsidRPr="000D7CCF">
        <w:rPr>
          <w:rFonts w:cs="Times New Roman"/>
        </w:rPr>
        <w:t xml:space="preserve">, както на използването на лесно разширяем и </w:t>
      </w:r>
      <w:proofErr w:type="spellStart"/>
      <w:r w:rsidRPr="000D7CCF">
        <w:rPr>
          <w:rFonts w:cs="Times New Roman"/>
        </w:rPr>
        <w:t>скалируем</w:t>
      </w:r>
      <w:proofErr w:type="spellEnd"/>
      <w:r w:rsidRPr="000D7CCF">
        <w:rPr>
          <w:rFonts w:cs="Times New Roman"/>
        </w:rPr>
        <w:t xml:space="preserve"> </w:t>
      </w:r>
      <w:proofErr w:type="spellStart"/>
      <w:r w:rsidRPr="000D7CCF">
        <w:rPr>
          <w:rFonts w:cs="Times New Roman"/>
        </w:rPr>
        <w:t>фреймуърк</w:t>
      </w:r>
      <w:proofErr w:type="spellEnd"/>
      <w:r w:rsidRPr="000D7CCF">
        <w:rPr>
          <w:rFonts w:cs="Times New Roman"/>
        </w:rPr>
        <w:t xml:space="preserve"> </w:t>
      </w:r>
      <w:proofErr w:type="spellStart"/>
      <w:r w:rsidRPr="000D7CCF">
        <w:rPr>
          <w:rFonts w:cs="Times New Roman"/>
        </w:rPr>
        <w:t>Metadox</w:t>
      </w:r>
      <w:proofErr w:type="spellEnd"/>
      <w:r w:rsidRPr="000D7CCF">
        <w:rPr>
          <w:rFonts w:cs="Times New Roman"/>
        </w:rPr>
        <w:t xml:space="preserve"> v.2, който имплементира модела на разработка </w:t>
      </w:r>
      <w:proofErr w:type="spellStart"/>
      <w:r w:rsidRPr="000D7CCF">
        <w:rPr>
          <w:rFonts w:cs="Times New Roman"/>
        </w:rPr>
        <w:t>Model-View-Controller</w:t>
      </w:r>
      <w:proofErr w:type="spellEnd"/>
      <w:r w:rsidRPr="000D7CCF">
        <w:rPr>
          <w:rFonts w:cs="Times New Roman"/>
        </w:rPr>
        <w:t xml:space="preserve"> (MVC). Слоят на бизнес логиката се грижи за </w:t>
      </w:r>
      <w:proofErr w:type="spellStart"/>
      <w:r w:rsidRPr="000D7CCF">
        <w:rPr>
          <w:rFonts w:cs="Times New Roman"/>
        </w:rPr>
        <w:t>консистентността</w:t>
      </w:r>
      <w:proofErr w:type="spellEnd"/>
      <w:r w:rsidRPr="000D7CCF">
        <w:rPr>
          <w:rFonts w:cs="Times New Roman"/>
        </w:rPr>
        <w:t xml:space="preserve"> на данните, въведени от потребителя. Той поддържа набор от </w:t>
      </w:r>
      <w:proofErr w:type="spellStart"/>
      <w:r w:rsidRPr="000D7CCF">
        <w:rPr>
          <w:rFonts w:cs="Times New Roman"/>
        </w:rPr>
        <w:t>валидационни</w:t>
      </w:r>
      <w:proofErr w:type="spellEnd"/>
      <w:r w:rsidRPr="000D7CCF">
        <w:rPr>
          <w:rFonts w:cs="Times New Roman"/>
        </w:rPr>
        <w:t xml:space="preserve"> правила и </w:t>
      </w:r>
      <w:proofErr w:type="spellStart"/>
      <w:r w:rsidRPr="000D7CCF">
        <w:rPr>
          <w:rFonts w:cs="Times New Roman"/>
        </w:rPr>
        <w:t>тригери</w:t>
      </w:r>
      <w:proofErr w:type="spellEnd"/>
      <w:r w:rsidRPr="000D7CCF">
        <w:rPr>
          <w:rFonts w:cs="Times New Roman"/>
        </w:rPr>
        <w:t xml:space="preserve"> за правилното функциониране </w:t>
      </w:r>
      <w:r w:rsidRPr="000D7CCF">
        <w:rPr>
          <w:rFonts w:cs="Times New Roman"/>
        </w:rPr>
        <w:lastRenderedPageBreak/>
        <w:t>на системата. Този слой също така е отговорен за извличането и записването на данните от СУБД.</w:t>
      </w:r>
    </w:p>
    <w:p w14:paraId="6889F3F2" w14:textId="77777777" w:rsidR="00887F73" w:rsidRPr="000D7CCF" w:rsidRDefault="00887F73" w:rsidP="00887F73">
      <w:pPr>
        <w:rPr>
          <w:rFonts w:cs="Times New Roman"/>
        </w:rPr>
      </w:pPr>
      <w:r w:rsidRPr="000D7CCF">
        <w:rPr>
          <w:rFonts w:cs="Times New Roman"/>
        </w:rPr>
        <w:t xml:space="preserve">Устойчивостта се базира на обектните </w:t>
      </w:r>
      <w:proofErr w:type="spellStart"/>
      <w:r w:rsidRPr="000D7CCF">
        <w:rPr>
          <w:rFonts w:cs="Times New Roman"/>
        </w:rPr>
        <w:t>бийнове</w:t>
      </w:r>
      <w:proofErr w:type="spellEnd"/>
      <w:r w:rsidRPr="000D7CCF">
        <w:rPr>
          <w:rFonts w:cs="Times New Roman"/>
        </w:rPr>
        <w:t xml:space="preserve"> (</w:t>
      </w:r>
      <w:proofErr w:type="spellStart"/>
      <w:r w:rsidRPr="000D7CCF">
        <w:rPr>
          <w:rFonts w:cs="Times New Roman"/>
        </w:rPr>
        <w:t>entity</w:t>
      </w:r>
      <w:proofErr w:type="spellEnd"/>
      <w:r w:rsidRPr="000D7CCF">
        <w:rPr>
          <w:rFonts w:cs="Times New Roman"/>
        </w:rPr>
        <w:t xml:space="preserve"> </w:t>
      </w:r>
      <w:proofErr w:type="spellStart"/>
      <w:r w:rsidRPr="000D7CCF">
        <w:rPr>
          <w:rFonts w:cs="Times New Roman"/>
        </w:rPr>
        <w:t>beans</w:t>
      </w:r>
      <w:proofErr w:type="spellEnd"/>
      <w:r w:rsidRPr="000D7CCF">
        <w:rPr>
          <w:rFonts w:cs="Times New Roman"/>
        </w:rPr>
        <w:t>), което осигурява всички необходими интерфейси за осъществяване на достъп към слоя на базата данни.</w:t>
      </w:r>
    </w:p>
    <w:p w14:paraId="3FBE2FEA" w14:textId="7D36E82D" w:rsidR="00887F73" w:rsidRPr="000D7CCF" w:rsidRDefault="00D50709" w:rsidP="00887F73">
      <w:pPr>
        <w:rPr>
          <w:rFonts w:cs="Times New Roman"/>
        </w:rPr>
      </w:pPr>
      <w:r w:rsidRPr="000D7CCF">
        <w:rPr>
          <w:rFonts w:cs="Times New Roman"/>
        </w:rPr>
        <w:t>УИС-2</w:t>
      </w:r>
      <w:r w:rsidR="00887F73" w:rsidRPr="000D7CCF">
        <w:rPr>
          <w:rFonts w:cs="Times New Roman"/>
        </w:rPr>
        <w:t xml:space="preserve"> е разгърнато на сървър на приложението </w:t>
      </w:r>
      <w:proofErr w:type="spellStart"/>
      <w:r w:rsidR="00887F73" w:rsidRPr="000D7CCF">
        <w:rPr>
          <w:rFonts w:cs="Times New Roman"/>
        </w:rPr>
        <w:t>Apache</w:t>
      </w:r>
      <w:proofErr w:type="spellEnd"/>
      <w:r w:rsidR="00887F73" w:rsidRPr="000D7CCF">
        <w:rPr>
          <w:rFonts w:cs="Times New Roman"/>
        </w:rPr>
        <w:t xml:space="preserve"> </w:t>
      </w:r>
      <w:proofErr w:type="spellStart"/>
      <w:r w:rsidR="00887F73" w:rsidRPr="000D7CCF">
        <w:rPr>
          <w:rFonts w:cs="Times New Roman"/>
        </w:rPr>
        <w:t>Tomcat</w:t>
      </w:r>
      <w:proofErr w:type="spellEnd"/>
      <w:r w:rsidR="00887F73" w:rsidRPr="000D7CCF">
        <w:rPr>
          <w:rFonts w:cs="Times New Roman"/>
        </w:rPr>
        <w:t xml:space="preserve"> 7.0.</w:t>
      </w:r>
    </w:p>
    <w:p w14:paraId="3EFD346D" w14:textId="77777777" w:rsidR="002067D7" w:rsidRPr="000D7CCF" w:rsidRDefault="002067D7" w:rsidP="002067D7">
      <w:pPr>
        <w:pStyle w:val="List1"/>
        <w:rPr>
          <w:rFonts w:cs="Times New Roman"/>
          <w:lang w:val="bg-BG"/>
        </w:rPr>
      </w:pPr>
      <w:r w:rsidRPr="000D7CCF">
        <w:rPr>
          <w:rStyle w:val="List1Char"/>
          <w:rFonts w:cs="Times New Roman"/>
          <w:lang w:val="bg-BG"/>
        </w:rPr>
        <w:t>Презентационен слой</w:t>
      </w:r>
    </w:p>
    <w:p w14:paraId="1350C288" w14:textId="77777777" w:rsidR="00887F73" w:rsidRPr="000D7CCF" w:rsidRDefault="006472A3" w:rsidP="00887F73">
      <w:pPr>
        <w:rPr>
          <w:rFonts w:cs="Times New Roman"/>
        </w:rPr>
      </w:pPr>
      <w:r w:rsidRPr="000D7CCF">
        <w:rPr>
          <w:rFonts w:cs="Times New Roman"/>
        </w:rPr>
        <w:t>Презентацион</w:t>
      </w:r>
      <w:r w:rsidR="002067D7" w:rsidRPr="000D7CCF">
        <w:rPr>
          <w:rFonts w:cs="Times New Roman"/>
        </w:rPr>
        <w:t>н</w:t>
      </w:r>
      <w:r w:rsidRPr="000D7CCF">
        <w:rPr>
          <w:rFonts w:cs="Times New Roman"/>
        </w:rPr>
        <w:t>ият</w:t>
      </w:r>
      <w:r w:rsidR="002067D7" w:rsidRPr="000D7CCF">
        <w:rPr>
          <w:rFonts w:cs="Times New Roman"/>
        </w:rPr>
        <w:t xml:space="preserve"> слой </w:t>
      </w:r>
      <w:r w:rsidR="00887F73" w:rsidRPr="000D7CCF">
        <w:rPr>
          <w:rFonts w:cs="Times New Roman"/>
        </w:rPr>
        <w:t xml:space="preserve">отговаря за визуалното представяне на екранните форми. То е реализирано като са използвани файлове съдържащи мета данните на съответния екран (описани на програмния език </w:t>
      </w:r>
      <w:proofErr w:type="spellStart"/>
      <w:r w:rsidR="00887F73" w:rsidRPr="000D7CCF">
        <w:rPr>
          <w:rFonts w:cs="Times New Roman"/>
        </w:rPr>
        <w:t>python</w:t>
      </w:r>
      <w:proofErr w:type="spellEnd"/>
      <w:r w:rsidR="00887F73" w:rsidRPr="000D7CCF">
        <w:rPr>
          <w:rFonts w:cs="Times New Roman"/>
        </w:rPr>
        <w:t xml:space="preserve">), </w:t>
      </w:r>
      <w:proofErr w:type="spellStart"/>
      <w:r w:rsidR="00887F73" w:rsidRPr="000D7CCF">
        <w:rPr>
          <w:rFonts w:cs="Times New Roman"/>
        </w:rPr>
        <w:t>zscript</w:t>
      </w:r>
      <w:proofErr w:type="spellEnd"/>
      <w:r w:rsidR="00887F73" w:rsidRPr="000D7CCF">
        <w:rPr>
          <w:rFonts w:cs="Times New Roman"/>
        </w:rPr>
        <w:t xml:space="preserve"> файлове за манипулация и обработка на различни събития породени от клиента, </w:t>
      </w:r>
      <w:proofErr w:type="spellStart"/>
      <w:r w:rsidR="00887F73" w:rsidRPr="000D7CCF">
        <w:rPr>
          <w:rFonts w:cs="Times New Roman"/>
        </w:rPr>
        <w:t>zul</w:t>
      </w:r>
      <w:proofErr w:type="spellEnd"/>
      <w:r w:rsidR="00887F73" w:rsidRPr="000D7CCF">
        <w:rPr>
          <w:rFonts w:cs="Times New Roman"/>
        </w:rPr>
        <w:t xml:space="preserve"> файлове за описание на визуалния интерфейс и </w:t>
      </w:r>
      <w:proofErr w:type="spellStart"/>
      <w:r w:rsidR="00887F73" w:rsidRPr="000D7CCF">
        <w:rPr>
          <w:rFonts w:cs="Times New Roman"/>
        </w:rPr>
        <w:t>css</w:t>
      </w:r>
      <w:proofErr w:type="spellEnd"/>
      <w:r w:rsidR="00887F73" w:rsidRPr="000D7CCF">
        <w:rPr>
          <w:rFonts w:cs="Times New Roman"/>
        </w:rPr>
        <w:t xml:space="preserve"> файлове за описание на стиловете използвани генерираните Уеб страници.</w:t>
      </w:r>
    </w:p>
    <w:p w14:paraId="7E23ADAE" w14:textId="4F1FF567" w:rsidR="00887F73" w:rsidRPr="000D7CCF" w:rsidRDefault="00887F73" w:rsidP="00887F73">
      <w:pPr>
        <w:rPr>
          <w:rFonts w:cs="Times New Roman"/>
        </w:rPr>
      </w:pPr>
      <w:r w:rsidRPr="000D7CCF">
        <w:rPr>
          <w:rFonts w:cs="Times New Roman"/>
        </w:rPr>
        <w:t xml:space="preserve">Основните обекти в </w:t>
      </w:r>
      <w:r w:rsidR="00D50709" w:rsidRPr="000D7CCF">
        <w:rPr>
          <w:rFonts w:cs="Times New Roman"/>
        </w:rPr>
        <w:t>УИС-2</w:t>
      </w:r>
      <w:r w:rsidRPr="000D7CCF">
        <w:rPr>
          <w:rFonts w:cs="Times New Roman"/>
        </w:rPr>
        <w:t xml:space="preserve"> са преписки, движения, престъпления, кореспонденти, наказания.</w:t>
      </w:r>
    </w:p>
    <w:p w14:paraId="42874D19" w14:textId="2AFD6E36" w:rsidR="00887F73" w:rsidRPr="000D7CCF" w:rsidRDefault="00887F73" w:rsidP="00887F73">
      <w:pPr>
        <w:rPr>
          <w:rFonts w:cs="Times New Roman"/>
        </w:rPr>
      </w:pPr>
      <w:r w:rsidRPr="000D7CCF">
        <w:rPr>
          <w:rFonts w:cs="Times New Roman"/>
        </w:rPr>
        <w:t xml:space="preserve">Всяко движение в </w:t>
      </w:r>
      <w:r w:rsidR="00D50709" w:rsidRPr="000D7CCF">
        <w:rPr>
          <w:rFonts w:cs="Times New Roman"/>
        </w:rPr>
        <w:t>УИС-2</w:t>
      </w:r>
      <w:r w:rsidRPr="000D7CCF">
        <w:rPr>
          <w:rFonts w:cs="Times New Roman"/>
        </w:rPr>
        <w:t xml:space="preserve"> има екранна форма. Движението включва специфични данни  и обекти Всички данни имат и общи данни като номер , дата на издаване,  адресат, анотация, характер Няколко документи могат да имат една екранна форма.</w:t>
      </w:r>
    </w:p>
    <w:p w14:paraId="29A0BFEF" w14:textId="75C91DB0" w:rsidR="00887F73" w:rsidRPr="000D7CCF" w:rsidRDefault="00887F73" w:rsidP="00887F73">
      <w:pPr>
        <w:rPr>
          <w:rFonts w:cs="Times New Roman"/>
        </w:rPr>
      </w:pPr>
      <w:r w:rsidRPr="000D7CCF">
        <w:rPr>
          <w:rFonts w:cs="Times New Roman"/>
        </w:rPr>
        <w:t xml:space="preserve">Движенията(екранните форми) се разработват с използване на </w:t>
      </w:r>
      <w:proofErr w:type="spellStart"/>
      <w:r w:rsidRPr="000D7CCF">
        <w:rPr>
          <w:rFonts w:cs="Times New Roman"/>
        </w:rPr>
        <w:t>MdxZk</w:t>
      </w:r>
      <w:proofErr w:type="spellEnd"/>
      <w:r w:rsidRPr="000D7CCF">
        <w:rPr>
          <w:rFonts w:cs="Times New Roman"/>
        </w:rPr>
        <w:t xml:space="preserve"> компоненти, мета документи и ZK работната рамка. </w:t>
      </w:r>
      <w:r w:rsidR="00D50709" w:rsidRPr="000D7CCF">
        <w:rPr>
          <w:rFonts w:cs="Times New Roman"/>
        </w:rPr>
        <w:t>УИС-2</w:t>
      </w:r>
      <w:r w:rsidRPr="000D7CCF">
        <w:rPr>
          <w:rFonts w:cs="Times New Roman"/>
        </w:rPr>
        <w:t xml:space="preserve"> обработва всеки един изброените елементи в резултат на което генерира </w:t>
      </w:r>
      <w:proofErr w:type="spellStart"/>
      <w:r w:rsidRPr="000D7CCF">
        <w:rPr>
          <w:rFonts w:cs="Times New Roman"/>
        </w:rPr>
        <w:t>html</w:t>
      </w:r>
      <w:proofErr w:type="spellEnd"/>
      <w:r w:rsidRPr="000D7CCF">
        <w:rPr>
          <w:rFonts w:cs="Times New Roman"/>
        </w:rPr>
        <w:t xml:space="preserve"> страница имплементираща интерфейса между клиентския и приложния слой.</w:t>
      </w:r>
    </w:p>
    <w:p w14:paraId="6FD34659" w14:textId="77777777" w:rsidR="00887F73" w:rsidRPr="000D7CCF" w:rsidRDefault="00887F73" w:rsidP="00887F73">
      <w:pPr>
        <w:rPr>
          <w:rFonts w:cs="Times New Roman"/>
        </w:rPr>
      </w:pPr>
      <w:r w:rsidRPr="000D7CCF">
        <w:rPr>
          <w:rFonts w:cs="Times New Roman"/>
        </w:rPr>
        <w:t xml:space="preserve">Последователността на генериране на екранна форма е описан на фиг. 2. Първо от мета документа се генерира съответната заявка съдържаща необходимите данни. Тази заявка се подава на библиотеката </w:t>
      </w:r>
      <w:proofErr w:type="spellStart"/>
      <w:r w:rsidRPr="000D7CCF">
        <w:rPr>
          <w:rFonts w:cs="Times New Roman"/>
        </w:rPr>
        <w:t>MetaDox</w:t>
      </w:r>
      <w:proofErr w:type="spellEnd"/>
      <w:r w:rsidRPr="000D7CCF">
        <w:rPr>
          <w:rFonts w:cs="Times New Roman"/>
        </w:rPr>
        <w:t xml:space="preserve">, която връща исканата информация. На нейна база класовете от </w:t>
      </w:r>
      <w:proofErr w:type="spellStart"/>
      <w:r w:rsidRPr="000D7CCF">
        <w:rPr>
          <w:rFonts w:cs="Times New Roman"/>
        </w:rPr>
        <w:t>MdxZk</w:t>
      </w:r>
      <w:proofErr w:type="spellEnd"/>
      <w:r w:rsidRPr="000D7CCF">
        <w:rPr>
          <w:rFonts w:cs="Times New Roman"/>
        </w:rPr>
        <w:t xml:space="preserve"> попълват стойностите на съответните ZK компоненти (описани също в мета документа, където може да се извикват и </w:t>
      </w:r>
      <w:proofErr w:type="spellStart"/>
      <w:r w:rsidRPr="000D7CCF">
        <w:rPr>
          <w:rFonts w:cs="Times New Roman"/>
        </w:rPr>
        <w:t>Java</w:t>
      </w:r>
      <w:proofErr w:type="spellEnd"/>
      <w:r w:rsidRPr="000D7CCF">
        <w:rPr>
          <w:rFonts w:cs="Times New Roman"/>
        </w:rPr>
        <w:t xml:space="preserve"> класове). На края ZK генерира </w:t>
      </w:r>
      <w:proofErr w:type="spellStart"/>
      <w:r w:rsidRPr="000D7CCF">
        <w:rPr>
          <w:rFonts w:cs="Times New Roman"/>
        </w:rPr>
        <w:t>html</w:t>
      </w:r>
      <w:proofErr w:type="spellEnd"/>
      <w:r w:rsidRPr="000D7CCF">
        <w:rPr>
          <w:rFonts w:cs="Times New Roman"/>
        </w:rPr>
        <w:t xml:space="preserve"> страница</w:t>
      </w:r>
    </w:p>
    <w:p w14:paraId="3D3C0F14" w14:textId="77777777" w:rsidR="00887F73" w:rsidRPr="000D7CCF" w:rsidRDefault="00887F73" w:rsidP="00887F73">
      <w:pPr>
        <w:rPr>
          <w:rFonts w:cs="Times New Roman"/>
        </w:rPr>
      </w:pPr>
    </w:p>
    <w:p w14:paraId="5A0211C1" w14:textId="77777777" w:rsidR="00887F73" w:rsidRPr="000D7CCF" w:rsidRDefault="002067D7" w:rsidP="00887F73">
      <w:pPr>
        <w:rPr>
          <w:rFonts w:cs="Times New Roman"/>
        </w:rPr>
      </w:pPr>
      <w:r w:rsidRPr="000D7CCF">
        <w:rPr>
          <w:rFonts w:cs="Times New Roman"/>
          <w:noProof/>
          <w:lang w:eastAsia="bg-BG"/>
        </w:rPr>
        <w:lastRenderedPageBreak/>
        <w:drawing>
          <wp:inline distT="0" distB="0" distL="0" distR="0" wp14:anchorId="25162820" wp14:editId="5E0E1BC8">
            <wp:extent cx="5760720" cy="2455368"/>
            <wp:effectExtent l="0" t="0" r="0" b="2540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5368"/>
                    </a:xfrm>
                    <a:prstGeom prst="rect">
                      <a:avLst/>
                    </a:prstGeom>
                    <a:solidFill>
                      <a:srgbClr val="C2DAF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F73" w:rsidRPr="000D7CCF">
        <w:rPr>
          <w:rFonts w:cs="Times New Roman"/>
        </w:rPr>
        <w:t>Фиг. 2: Работен процес на обработка на мета документ</w:t>
      </w:r>
    </w:p>
    <w:p w14:paraId="4A89BF62" w14:textId="77777777" w:rsidR="00887F73" w:rsidRPr="000D7CCF" w:rsidRDefault="00887F73" w:rsidP="00887F73">
      <w:pPr>
        <w:rPr>
          <w:rFonts w:cs="Times New Roman"/>
        </w:rPr>
      </w:pPr>
    </w:p>
    <w:p w14:paraId="34542BA5" w14:textId="77777777" w:rsidR="00887F73" w:rsidRPr="000D7CCF" w:rsidRDefault="00887F73" w:rsidP="00887F73">
      <w:pPr>
        <w:rPr>
          <w:rFonts w:cs="Times New Roman"/>
        </w:rPr>
      </w:pPr>
      <w:proofErr w:type="spellStart"/>
      <w:r w:rsidRPr="000D7CCF">
        <w:rPr>
          <w:rFonts w:cs="Times New Roman"/>
        </w:rPr>
        <w:t>Metadox</w:t>
      </w:r>
      <w:proofErr w:type="spellEnd"/>
      <w:r w:rsidRPr="000D7CCF">
        <w:rPr>
          <w:rFonts w:cs="Times New Roman"/>
        </w:rPr>
        <w:t xml:space="preserve"> v.2.0 документно-ориентирана, </w:t>
      </w:r>
      <w:proofErr w:type="spellStart"/>
      <w:r w:rsidRPr="000D7CCF">
        <w:rPr>
          <w:rFonts w:cs="Times New Roman"/>
        </w:rPr>
        <w:t>Java</w:t>
      </w:r>
      <w:proofErr w:type="spellEnd"/>
      <w:r w:rsidRPr="000D7CCF">
        <w:rPr>
          <w:rFonts w:cs="Times New Roman"/>
        </w:rPr>
        <w:t xml:space="preserve"> базирана среда за реализация на </w:t>
      </w:r>
      <w:proofErr w:type="spellStart"/>
      <w:r w:rsidRPr="000D7CCF">
        <w:rPr>
          <w:rFonts w:cs="Times New Roman"/>
        </w:rPr>
        <w:t>Web-приложения</w:t>
      </w:r>
      <w:proofErr w:type="spellEnd"/>
      <w:r w:rsidRPr="000D7CCF">
        <w:rPr>
          <w:rFonts w:cs="Times New Roman"/>
        </w:rPr>
        <w:t xml:space="preserve">. и се използва за </w:t>
      </w:r>
    </w:p>
    <w:p w14:paraId="4F555B0E" w14:textId="77777777" w:rsidR="00887F73" w:rsidRPr="000D7CCF" w:rsidRDefault="00887F73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Управление на данни, участващи в даден документ;</w:t>
      </w:r>
    </w:p>
    <w:p w14:paraId="1761E9AF" w14:textId="77777777" w:rsidR="00887F73" w:rsidRPr="000D7CCF" w:rsidRDefault="00887F73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Извикване на </w:t>
      </w:r>
      <w:proofErr w:type="spellStart"/>
      <w:r w:rsidRPr="000D7CCF">
        <w:rPr>
          <w:rFonts w:cs="Times New Roman"/>
          <w:lang w:val="bg-BG"/>
        </w:rPr>
        <w:t>тригери</w:t>
      </w:r>
      <w:proofErr w:type="spellEnd"/>
      <w:r w:rsidRPr="000D7CCF">
        <w:rPr>
          <w:rFonts w:cs="Times New Roman"/>
          <w:lang w:val="bg-BG"/>
        </w:rPr>
        <w:t>;</w:t>
      </w:r>
    </w:p>
    <w:p w14:paraId="08DEE715" w14:textId="77777777" w:rsidR="00887F73" w:rsidRPr="000D7CCF" w:rsidRDefault="00887F73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Прилагане на </w:t>
      </w:r>
      <w:proofErr w:type="spellStart"/>
      <w:r w:rsidRPr="000D7CCF">
        <w:rPr>
          <w:rFonts w:cs="Times New Roman"/>
          <w:lang w:val="bg-BG"/>
        </w:rPr>
        <w:t>валидации</w:t>
      </w:r>
      <w:proofErr w:type="spellEnd"/>
      <w:r w:rsidRPr="000D7CCF">
        <w:rPr>
          <w:rFonts w:cs="Times New Roman"/>
          <w:lang w:val="bg-BG"/>
        </w:rPr>
        <w:t>;</w:t>
      </w:r>
    </w:p>
    <w:p w14:paraId="7DC101CF" w14:textId="77777777" w:rsidR="00887F73" w:rsidRPr="000D7CCF" w:rsidRDefault="00887F73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Управление на правата/ролите за достъп до документите;</w:t>
      </w:r>
    </w:p>
    <w:p w14:paraId="1D5B13BA" w14:textId="77777777" w:rsidR="00887F73" w:rsidRPr="000D7CCF" w:rsidRDefault="00887F73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Управление на последователността на добавяне на документите;</w:t>
      </w:r>
    </w:p>
    <w:p w14:paraId="42793C5C" w14:textId="77777777" w:rsidR="00887F73" w:rsidRPr="000D7CCF" w:rsidRDefault="00887F73" w:rsidP="003F475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Представяне на документите в различни формати – HTML, ZUL, XML, PDF и др.</w:t>
      </w:r>
    </w:p>
    <w:p w14:paraId="34ABAA26" w14:textId="77777777" w:rsidR="00887F73" w:rsidRPr="000D7CCF" w:rsidRDefault="00887F73" w:rsidP="00887F73">
      <w:pPr>
        <w:rPr>
          <w:rFonts w:cs="Times New Roman"/>
        </w:rPr>
      </w:pPr>
      <w:r w:rsidRPr="000D7CCF">
        <w:rPr>
          <w:rFonts w:cs="Times New Roman"/>
        </w:rPr>
        <w:t>MDXZK е разширение на ZK, съдържащо специфични компоненти и класове, позволяващи бързото и лесно вграждане на компоненти на ZK технологията в приложения, базирани на MetaDox2.0.</w:t>
      </w:r>
    </w:p>
    <w:p w14:paraId="7EFD1381" w14:textId="77777777" w:rsidR="002067D7" w:rsidRPr="000D7CCF" w:rsidRDefault="002067D7" w:rsidP="00887F73">
      <w:pPr>
        <w:rPr>
          <w:rFonts w:cs="Times New Roman"/>
        </w:rPr>
      </w:pPr>
    </w:p>
    <w:p w14:paraId="23F255A3" w14:textId="77777777" w:rsidR="00EC28EC" w:rsidRPr="000D7CCF" w:rsidRDefault="00571948" w:rsidP="00977EC8">
      <w:pPr>
        <w:pStyle w:val="1"/>
        <w:rPr>
          <w:lang w:val="bg-BG"/>
        </w:rPr>
      </w:pPr>
      <w:bookmarkStart w:id="18" w:name="_Toc452728329"/>
      <w:proofErr w:type="spellStart"/>
      <w:r w:rsidRPr="000D7CCF">
        <w:rPr>
          <w:lang w:val="bg-BG"/>
        </w:rPr>
        <w:t>Подд</w:t>
      </w:r>
      <w:r w:rsidR="009462C2" w:rsidRPr="000D7CCF">
        <w:rPr>
          <w:lang w:val="bg-BG"/>
        </w:rPr>
        <w:t>ейности</w:t>
      </w:r>
      <w:bookmarkEnd w:id="18"/>
      <w:proofErr w:type="spellEnd"/>
    </w:p>
    <w:p w14:paraId="52696110" w14:textId="77777777" w:rsidR="00EC28EC" w:rsidRPr="000D7CCF" w:rsidRDefault="00571948" w:rsidP="00DC0265">
      <w:pPr>
        <w:pStyle w:val="2"/>
      </w:pPr>
      <w:bookmarkStart w:id="19" w:name="_Toc452728330"/>
      <w:proofErr w:type="spellStart"/>
      <w:r w:rsidRPr="000D7CCF">
        <w:t>Подд</w:t>
      </w:r>
      <w:r w:rsidR="009462C2" w:rsidRPr="000D7CCF">
        <w:t>ейност</w:t>
      </w:r>
      <w:proofErr w:type="spellEnd"/>
      <w:r w:rsidR="00EC28EC" w:rsidRPr="000D7CCF">
        <w:t xml:space="preserve"> 1</w:t>
      </w:r>
      <w:r w:rsidR="00F357DB" w:rsidRPr="000D7CCF">
        <w:t>:</w:t>
      </w:r>
      <w:r w:rsidR="00EC28EC" w:rsidRPr="000D7CCF">
        <w:t xml:space="preserve"> </w:t>
      </w:r>
      <w:r w:rsidR="00DC0265" w:rsidRPr="000D7CCF">
        <w:t xml:space="preserve">Въвеждане на електронен </w:t>
      </w:r>
      <w:proofErr w:type="spellStart"/>
      <w:r w:rsidR="00DC0265" w:rsidRPr="000D7CCF">
        <w:t>документооборот</w:t>
      </w:r>
      <w:proofErr w:type="spellEnd"/>
      <w:r w:rsidR="00DC0265" w:rsidRPr="000D7CCF">
        <w:t xml:space="preserve"> в Прокуратурата на РБ</w:t>
      </w:r>
      <w:bookmarkEnd w:id="19"/>
    </w:p>
    <w:p w14:paraId="06EFC715" w14:textId="537D0A9C" w:rsidR="00B52F18" w:rsidRPr="000D7CCF" w:rsidRDefault="00B52F18" w:rsidP="00977EC8">
      <w:pPr>
        <w:rPr>
          <w:rFonts w:cs="Times New Roman"/>
        </w:rPr>
      </w:pPr>
      <w:r w:rsidRPr="000D7CCF">
        <w:rPr>
          <w:rFonts w:cs="Times New Roman"/>
        </w:rPr>
        <w:t xml:space="preserve">Надграждане на </w:t>
      </w:r>
      <w:r w:rsidR="00DA227E" w:rsidRPr="000D7CCF">
        <w:rPr>
          <w:rFonts w:cs="Times New Roman"/>
        </w:rPr>
        <w:t>Унифицираната информационна система (УИС)</w:t>
      </w:r>
      <w:r w:rsidRPr="000D7CCF">
        <w:rPr>
          <w:rFonts w:cs="Times New Roman"/>
        </w:rPr>
        <w:t xml:space="preserve"> за </w:t>
      </w:r>
      <w:r w:rsidR="00FC3305" w:rsidRPr="000D7CCF">
        <w:rPr>
          <w:rFonts w:cs="Times New Roman"/>
        </w:rPr>
        <w:t>поддържане на изцяло</w:t>
      </w:r>
      <w:r w:rsidR="00DA227E" w:rsidRPr="000D7CCF">
        <w:rPr>
          <w:rFonts w:cs="Times New Roman"/>
        </w:rPr>
        <w:t xml:space="preserve"> електронно</w:t>
      </w:r>
      <w:r w:rsidR="00FC3305" w:rsidRPr="000D7CCF">
        <w:rPr>
          <w:rFonts w:cs="Times New Roman"/>
        </w:rPr>
        <w:t xml:space="preserve"> дело </w:t>
      </w:r>
      <w:r w:rsidR="00DA227E" w:rsidRPr="000D7CCF">
        <w:rPr>
          <w:rFonts w:cs="Times New Roman"/>
        </w:rPr>
        <w:t xml:space="preserve">в рамките на Прокуратурата. В рамките на тази </w:t>
      </w:r>
      <w:r w:rsidR="00101C75" w:rsidRPr="000D7CCF">
        <w:rPr>
          <w:rFonts w:cs="Times New Roman"/>
        </w:rPr>
        <w:t>дейност</w:t>
      </w:r>
      <w:r w:rsidR="00DA227E" w:rsidRPr="000D7CCF">
        <w:rPr>
          <w:rFonts w:cs="Times New Roman"/>
        </w:rPr>
        <w:t xml:space="preserve"> да се добавят нови функционалности и да се </w:t>
      </w:r>
      <w:r w:rsidR="008F1611" w:rsidRPr="000D7CCF">
        <w:rPr>
          <w:rFonts w:cs="Times New Roman"/>
        </w:rPr>
        <w:t>надградят</w:t>
      </w:r>
      <w:r w:rsidR="00DA227E" w:rsidRPr="000D7CCF">
        <w:rPr>
          <w:rFonts w:cs="Times New Roman"/>
        </w:rPr>
        <w:t xml:space="preserve"> съществуващи както </w:t>
      </w:r>
      <w:r w:rsidR="00977EC8" w:rsidRPr="000D7CCF">
        <w:rPr>
          <w:rFonts w:cs="Times New Roman"/>
        </w:rPr>
        <w:t>следва</w:t>
      </w:r>
      <w:r w:rsidR="008F1611" w:rsidRPr="000D7CCF">
        <w:rPr>
          <w:rFonts w:cs="Times New Roman"/>
        </w:rPr>
        <w:t>:</w:t>
      </w:r>
      <w:r w:rsidR="00977EC8" w:rsidRPr="000D7CCF">
        <w:rPr>
          <w:rFonts w:cs="Times New Roman"/>
        </w:rPr>
        <w:t xml:space="preserve"> </w:t>
      </w:r>
    </w:p>
    <w:p w14:paraId="36ABA540" w14:textId="4233482D" w:rsidR="00D97FF1" w:rsidRPr="000D7CCF" w:rsidRDefault="00142331" w:rsidP="00977EC8">
      <w:pPr>
        <w:pStyle w:val="3"/>
        <w:rPr>
          <w:lang w:val="bg-BG"/>
        </w:rPr>
      </w:pPr>
      <w:bookmarkStart w:id="20" w:name="_Toc452728331"/>
      <w:r w:rsidRPr="000D7CCF">
        <w:rPr>
          <w:lang w:val="bg-BG"/>
        </w:rPr>
        <w:t>Автоматизиране на процесите</w:t>
      </w:r>
      <w:r w:rsidR="00BF5458" w:rsidRPr="000D7CCF">
        <w:rPr>
          <w:lang w:val="bg-BG"/>
        </w:rPr>
        <w:t xml:space="preserve"> на обмен на електронни документи в рамките </w:t>
      </w:r>
      <w:r w:rsidR="00234838" w:rsidRPr="000D7CCF">
        <w:rPr>
          <w:lang w:val="bg-BG"/>
        </w:rPr>
        <w:t>на Прокуратурата</w:t>
      </w:r>
      <w:bookmarkEnd w:id="20"/>
    </w:p>
    <w:p w14:paraId="2D266F1B" w14:textId="77777777" w:rsidR="00244FAB" w:rsidRPr="000D7CCF" w:rsidRDefault="00244FAB" w:rsidP="00977EC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Да се анализират процесите в Прокуратура с оглед </w:t>
      </w:r>
      <w:r w:rsidR="00FC3305" w:rsidRPr="000D7CCF">
        <w:rPr>
          <w:rFonts w:cs="Times New Roman"/>
          <w:lang w:val="bg-BG"/>
        </w:rPr>
        <w:t>автоматизиране</w:t>
      </w:r>
      <w:r w:rsidRPr="000D7CCF">
        <w:rPr>
          <w:rFonts w:cs="Times New Roman"/>
          <w:lang w:val="bg-BG"/>
        </w:rPr>
        <w:t xml:space="preserve"> на ръчно извършваните действия и процедури.</w:t>
      </w:r>
    </w:p>
    <w:p w14:paraId="7760108B" w14:textId="715B8D28" w:rsidR="00395280" w:rsidRPr="000D7CCF" w:rsidRDefault="000B4BC9" w:rsidP="00977EC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lastRenderedPageBreak/>
        <w:t>Да се идентифицират и оптимизират административни процедури по НПК, ГПК, АПК, вътрешно</w:t>
      </w:r>
      <w:r w:rsidR="004C1401" w:rsidRPr="000D7CCF">
        <w:rPr>
          <w:rFonts w:cs="Times New Roman"/>
          <w:lang w:val="bg-BG"/>
        </w:rPr>
        <w:t>-</w:t>
      </w:r>
      <w:r w:rsidRPr="000D7CCF">
        <w:rPr>
          <w:rFonts w:cs="Times New Roman"/>
          <w:lang w:val="bg-BG"/>
        </w:rPr>
        <w:t xml:space="preserve">административни, които могат да се трансформират в електронни административни процедури като се </w:t>
      </w:r>
      <w:r w:rsidR="008F1611" w:rsidRPr="000D7CCF">
        <w:rPr>
          <w:rFonts w:cs="Times New Roman"/>
          <w:lang w:val="bg-BG"/>
        </w:rPr>
        <w:t>ограничи</w:t>
      </w:r>
      <w:r w:rsidRPr="000D7CCF">
        <w:rPr>
          <w:rFonts w:cs="Times New Roman"/>
          <w:lang w:val="bg-BG"/>
        </w:rPr>
        <w:t xml:space="preserve"> ръчната обработка от деловодител и се премине към автоматично или автоматизирано изп</w:t>
      </w:r>
      <w:r w:rsidR="00395280" w:rsidRPr="000D7CCF">
        <w:rPr>
          <w:rFonts w:cs="Times New Roman"/>
          <w:lang w:val="bg-BG"/>
        </w:rPr>
        <w:t>ълнение.</w:t>
      </w:r>
    </w:p>
    <w:p w14:paraId="45D39CB6" w14:textId="60432753" w:rsidR="000B4BC9" w:rsidRPr="000D7CCF" w:rsidRDefault="000B4BC9" w:rsidP="00977EC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Да се автоматизират следните действия/процедури: процедура по реги</w:t>
      </w:r>
      <w:r w:rsidR="008F1611" w:rsidRPr="000D7CCF">
        <w:rPr>
          <w:rFonts w:cs="Times New Roman"/>
          <w:lang w:val="bg-BG"/>
        </w:rPr>
        <w:t>страция на прокурорски документ;</w:t>
      </w:r>
      <w:r w:rsidRPr="000D7CCF">
        <w:rPr>
          <w:rFonts w:cs="Times New Roman"/>
          <w:lang w:val="bg-BG"/>
        </w:rPr>
        <w:t xml:space="preserve"> процедура по регистрация на електронен документ, получен от граждани и </w:t>
      </w:r>
      <w:r w:rsidR="008F1611" w:rsidRPr="000D7CCF">
        <w:rPr>
          <w:rFonts w:cs="Times New Roman"/>
          <w:lang w:val="bg-BG"/>
        </w:rPr>
        <w:t>фирми</w:t>
      </w:r>
      <w:r w:rsidRPr="000D7CCF">
        <w:rPr>
          <w:rFonts w:cs="Times New Roman"/>
          <w:lang w:val="bg-BG"/>
        </w:rPr>
        <w:t xml:space="preserve"> за изпълнение на електронна </w:t>
      </w:r>
      <w:r w:rsidR="00714857" w:rsidRPr="000D7CCF">
        <w:rPr>
          <w:rFonts w:cs="Times New Roman"/>
          <w:lang w:val="bg-BG"/>
        </w:rPr>
        <w:t>административна</w:t>
      </w:r>
      <w:r w:rsidR="008F1611" w:rsidRPr="000D7CCF">
        <w:rPr>
          <w:rFonts w:cs="Times New Roman"/>
          <w:lang w:val="bg-BG"/>
        </w:rPr>
        <w:t xml:space="preserve"> услуга; </w:t>
      </w:r>
      <w:r w:rsidRPr="000D7CCF">
        <w:rPr>
          <w:rFonts w:cs="Times New Roman"/>
          <w:lang w:val="bg-BG"/>
        </w:rPr>
        <w:t>процедура по регистрация документ/преписка, полу</w:t>
      </w:r>
      <w:r w:rsidR="008F1611" w:rsidRPr="000D7CCF">
        <w:rPr>
          <w:rFonts w:cs="Times New Roman"/>
          <w:lang w:val="bg-BG"/>
        </w:rPr>
        <w:t>чен от друга прокуратура;</w:t>
      </w:r>
      <w:r w:rsidRPr="000D7CCF">
        <w:rPr>
          <w:rFonts w:cs="Times New Roman"/>
          <w:lang w:val="bg-BG"/>
        </w:rPr>
        <w:t xml:space="preserve"> процедура по поставяне на </w:t>
      </w:r>
      <w:proofErr w:type="spellStart"/>
      <w:r w:rsidRPr="000D7CCF">
        <w:rPr>
          <w:rFonts w:cs="Times New Roman"/>
          <w:lang w:val="bg-BG"/>
        </w:rPr>
        <w:t>резолю</w:t>
      </w:r>
      <w:r w:rsidR="004C1401" w:rsidRPr="000D7CCF">
        <w:rPr>
          <w:rFonts w:cs="Times New Roman"/>
          <w:lang w:val="bg-BG"/>
        </w:rPr>
        <w:t>среда</w:t>
      </w:r>
      <w:r w:rsidRPr="000D7CCF">
        <w:rPr>
          <w:rFonts w:cs="Times New Roman"/>
          <w:lang w:val="bg-BG"/>
        </w:rPr>
        <w:t>ция</w:t>
      </w:r>
      <w:proofErr w:type="spellEnd"/>
      <w:r w:rsidRPr="000D7CCF">
        <w:rPr>
          <w:rFonts w:cs="Times New Roman"/>
          <w:lang w:val="bg-BG"/>
        </w:rPr>
        <w:t xml:space="preserve"> на документа</w:t>
      </w:r>
      <w:r w:rsidR="006815CA" w:rsidRPr="000D7CCF">
        <w:rPr>
          <w:rFonts w:cs="Times New Roman"/>
          <w:lang w:val="bg-BG"/>
        </w:rPr>
        <w:t xml:space="preserve"> както</w:t>
      </w:r>
      <w:r w:rsidRPr="000D7CCF">
        <w:rPr>
          <w:rFonts w:cs="Times New Roman"/>
          <w:lang w:val="bg-BG"/>
        </w:rPr>
        <w:t xml:space="preserve"> и </w:t>
      </w:r>
      <w:r w:rsidR="006815CA" w:rsidRPr="000D7CCF">
        <w:rPr>
          <w:rFonts w:cs="Times New Roman"/>
          <w:lang w:val="bg-BG"/>
        </w:rPr>
        <w:t xml:space="preserve">други процедури, </w:t>
      </w:r>
      <w:r w:rsidR="008F1611" w:rsidRPr="000D7CCF">
        <w:rPr>
          <w:rFonts w:cs="Times New Roman"/>
          <w:lang w:val="bg-BG"/>
        </w:rPr>
        <w:t>и</w:t>
      </w:r>
      <w:r w:rsidR="006815CA" w:rsidRPr="000D7CCF">
        <w:rPr>
          <w:rFonts w:cs="Times New Roman"/>
          <w:lang w:val="bg-BG"/>
        </w:rPr>
        <w:t>дентифицирани</w:t>
      </w:r>
      <w:r w:rsidR="008F1611" w:rsidRPr="000D7CCF">
        <w:rPr>
          <w:rFonts w:cs="Times New Roman"/>
          <w:lang w:val="bg-BG"/>
        </w:rPr>
        <w:t xml:space="preserve"> по време на анализа</w:t>
      </w:r>
      <w:r w:rsidRPr="000D7CCF">
        <w:rPr>
          <w:rFonts w:cs="Times New Roman"/>
          <w:lang w:val="bg-BG"/>
        </w:rPr>
        <w:t>.</w:t>
      </w:r>
    </w:p>
    <w:p w14:paraId="0D226E6C" w14:textId="275B6CBE" w:rsidR="00BF5458" w:rsidRPr="000D7CCF" w:rsidRDefault="00244FAB" w:rsidP="00977EC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Да се осигури възможност п</w:t>
      </w:r>
      <w:r w:rsidR="00BF5458" w:rsidRPr="000D7CCF">
        <w:rPr>
          <w:rFonts w:cs="Times New Roman"/>
          <w:lang w:val="bg-BG"/>
        </w:rPr>
        <w:t>рокурорите/служителите</w:t>
      </w:r>
      <w:r w:rsidRPr="000D7CCF">
        <w:rPr>
          <w:rFonts w:cs="Times New Roman"/>
          <w:lang w:val="bg-BG"/>
        </w:rPr>
        <w:t xml:space="preserve">, които не </w:t>
      </w:r>
      <w:r w:rsidR="00FC3305" w:rsidRPr="000D7CCF">
        <w:rPr>
          <w:rFonts w:cs="Times New Roman"/>
          <w:lang w:val="bg-BG"/>
        </w:rPr>
        <w:t>работят пряко с УИС</w:t>
      </w:r>
      <w:r w:rsidRPr="000D7CCF">
        <w:rPr>
          <w:rFonts w:cs="Times New Roman"/>
          <w:lang w:val="bg-BG"/>
        </w:rPr>
        <w:t xml:space="preserve"> да </w:t>
      </w:r>
      <w:r w:rsidR="00FC3305" w:rsidRPr="000D7CCF">
        <w:rPr>
          <w:rFonts w:cs="Times New Roman"/>
          <w:lang w:val="bg-BG"/>
        </w:rPr>
        <w:t>прикачват</w:t>
      </w:r>
      <w:r w:rsidR="006815CA" w:rsidRPr="000D7CCF">
        <w:rPr>
          <w:rFonts w:cs="Times New Roman"/>
          <w:lang w:val="bg-BG"/>
        </w:rPr>
        <w:t xml:space="preserve"> своите документи</w:t>
      </w:r>
      <w:r w:rsidRPr="000D7CCF">
        <w:rPr>
          <w:rFonts w:cs="Times New Roman"/>
          <w:lang w:val="bg-BG"/>
        </w:rPr>
        <w:t xml:space="preserve"> в системата в опашка за обработка, </w:t>
      </w:r>
      <w:r w:rsidR="006815CA" w:rsidRPr="000D7CCF">
        <w:rPr>
          <w:rFonts w:cs="Times New Roman"/>
          <w:lang w:val="bg-BG"/>
        </w:rPr>
        <w:t>както</w:t>
      </w:r>
      <w:r w:rsidRPr="000D7CCF">
        <w:rPr>
          <w:rFonts w:cs="Times New Roman"/>
          <w:lang w:val="bg-BG"/>
        </w:rPr>
        <w:t xml:space="preserve"> и </w:t>
      </w:r>
      <w:r w:rsidR="00FC3305" w:rsidRPr="000D7CCF">
        <w:rPr>
          <w:rFonts w:cs="Times New Roman"/>
          <w:lang w:val="bg-BG"/>
        </w:rPr>
        <w:t xml:space="preserve">да </w:t>
      </w:r>
      <w:r w:rsidRPr="000D7CCF">
        <w:rPr>
          <w:rFonts w:cs="Times New Roman"/>
          <w:lang w:val="bg-BG"/>
        </w:rPr>
        <w:t>подпи</w:t>
      </w:r>
      <w:r w:rsidR="00FC3305" w:rsidRPr="000D7CCF">
        <w:rPr>
          <w:rFonts w:cs="Times New Roman"/>
          <w:lang w:val="bg-BG"/>
        </w:rPr>
        <w:t>сва</w:t>
      </w:r>
      <w:r w:rsidRPr="000D7CCF">
        <w:rPr>
          <w:rFonts w:cs="Times New Roman"/>
          <w:lang w:val="bg-BG"/>
        </w:rPr>
        <w:t xml:space="preserve">т електронно </w:t>
      </w:r>
      <w:r w:rsidR="006815CA" w:rsidRPr="000D7CCF">
        <w:rPr>
          <w:rFonts w:cs="Times New Roman"/>
          <w:lang w:val="bg-BG"/>
        </w:rPr>
        <w:t>същите</w:t>
      </w:r>
      <w:r w:rsidRPr="000D7CCF">
        <w:rPr>
          <w:rFonts w:cs="Times New Roman"/>
          <w:lang w:val="bg-BG"/>
        </w:rPr>
        <w:t>.</w:t>
      </w:r>
    </w:p>
    <w:p w14:paraId="24356E61" w14:textId="2AAFB10F" w:rsidR="00D97FF1" w:rsidRPr="000D7CCF" w:rsidRDefault="00D97FF1" w:rsidP="00977EC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Да се </w:t>
      </w:r>
      <w:r w:rsidR="00244FAB" w:rsidRPr="000D7CCF">
        <w:rPr>
          <w:rFonts w:cs="Times New Roman"/>
          <w:lang w:val="bg-BG"/>
        </w:rPr>
        <w:t>осигури възможност деловодител</w:t>
      </w:r>
      <w:r w:rsidR="006815CA" w:rsidRPr="000D7CCF">
        <w:rPr>
          <w:rFonts w:cs="Times New Roman"/>
          <w:lang w:val="bg-BG"/>
        </w:rPr>
        <w:t>ят</w:t>
      </w:r>
      <w:r w:rsidR="00244FAB" w:rsidRPr="000D7CCF">
        <w:rPr>
          <w:rFonts w:cs="Times New Roman"/>
          <w:lang w:val="bg-BG"/>
        </w:rPr>
        <w:t xml:space="preserve"> да обработ</w:t>
      </w:r>
      <w:r w:rsidR="00FC3305" w:rsidRPr="000D7CCF">
        <w:rPr>
          <w:rFonts w:cs="Times New Roman"/>
          <w:lang w:val="bg-BG"/>
        </w:rPr>
        <w:t>ва</w:t>
      </w:r>
      <w:r w:rsidR="00244FAB" w:rsidRPr="000D7CCF">
        <w:rPr>
          <w:rFonts w:cs="Times New Roman"/>
          <w:lang w:val="bg-BG"/>
        </w:rPr>
        <w:t xml:space="preserve"> документите от </w:t>
      </w:r>
      <w:r w:rsidRPr="000D7CCF">
        <w:rPr>
          <w:rFonts w:cs="Times New Roman"/>
          <w:lang w:val="bg-BG"/>
        </w:rPr>
        <w:t>опашка</w:t>
      </w:r>
      <w:r w:rsidR="00244FAB" w:rsidRPr="000D7CCF">
        <w:rPr>
          <w:rFonts w:cs="Times New Roman"/>
          <w:lang w:val="bg-BG"/>
        </w:rPr>
        <w:t>та</w:t>
      </w:r>
      <w:r w:rsidRPr="000D7CCF">
        <w:rPr>
          <w:rFonts w:cs="Times New Roman"/>
          <w:lang w:val="bg-BG"/>
        </w:rPr>
        <w:t xml:space="preserve"> </w:t>
      </w:r>
      <w:r w:rsidR="00244FAB" w:rsidRPr="000D7CCF">
        <w:rPr>
          <w:rFonts w:cs="Times New Roman"/>
          <w:lang w:val="bg-BG"/>
        </w:rPr>
        <w:t xml:space="preserve">с </w:t>
      </w:r>
      <w:r w:rsidRPr="000D7CCF">
        <w:rPr>
          <w:rFonts w:cs="Times New Roman"/>
          <w:lang w:val="bg-BG"/>
        </w:rPr>
        <w:t>докуме</w:t>
      </w:r>
      <w:r w:rsidR="00244FAB" w:rsidRPr="000D7CCF">
        <w:rPr>
          <w:rFonts w:cs="Times New Roman"/>
          <w:lang w:val="bg-BG"/>
        </w:rPr>
        <w:t>н</w:t>
      </w:r>
      <w:r w:rsidRPr="000D7CCF">
        <w:rPr>
          <w:rFonts w:cs="Times New Roman"/>
          <w:lang w:val="bg-BG"/>
        </w:rPr>
        <w:t xml:space="preserve">ти, подлежащи на регистрация: прокурорски документи или др. вътрешни документи; електронни документи получени от друга прокуратура, електронни документи, </w:t>
      </w:r>
      <w:r w:rsidR="006815CA" w:rsidRPr="000D7CCF">
        <w:rPr>
          <w:rFonts w:cs="Times New Roman"/>
          <w:lang w:val="bg-BG"/>
        </w:rPr>
        <w:t>иницииращи</w:t>
      </w:r>
      <w:r w:rsidRPr="000D7CCF">
        <w:rPr>
          <w:rFonts w:cs="Times New Roman"/>
          <w:lang w:val="bg-BG"/>
        </w:rPr>
        <w:t xml:space="preserve"> услуга</w:t>
      </w:r>
      <w:r w:rsidR="00370CD0" w:rsidRPr="000D7CCF">
        <w:rPr>
          <w:rFonts w:cs="Times New Roman"/>
          <w:lang w:val="bg-BG"/>
        </w:rPr>
        <w:t>.</w:t>
      </w:r>
    </w:p>
    <w:p w14:paraId="704E161F" w14:textId="219D868C" w:rsidR="00FC65A2" w:rsidRPr="000D7CCF" w:rsidRDefault="00D97FF1" w:rsidP="00977EC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При обработката </w:t>
      </w:r>
      <w:r w:rsidR="00FC65A2" w:rsidRPr="000D7CCF">
        <w:rPr>
          <w:rFonts w:cs="Times New Roman"/>
          <w:lang w:val="bg-BG"/>
        </w:rPr>
        <w:t xml:space="preserve">от деловодител </w:t>
      </w:r>
      <w:r w:rsidR="00244FAB" w:rsidRPr="000D7CCF">
        <w:rPr>
          <w:rFonts w:cs="Times New Roman"/>
          <w:lang w:val="bg-BG"/>
        </w:rPr>
        <w:t>да се</w:t>
      </w:r>
      <w:r w:rsidRPr="000D7CCF">
        <w:rPr>
          <w:rFonts w:cs="Times New Roman"/>
          <w:lang w:val="bg-BG"/>
        </w:rPr>
        <w:t xml:space="preserve"> проверява </w:t>
      </w:r>
      <w:r w:rsidR="00244FAB" w:rsidRPr="000D7CCF">
        <w:rPr>
          <w:rFonts w:cs="Times New Roman"/>
          <w:lang w:val="bg-BG"/>
        </w:rPr>
        <w:t>валидността на документа</w:t>
      </w:r>
      <w:r w:rsidR="00FC65A2" w:rsidRPr="000D7CCF">
        <w:rPr>
          <w:rFonts w:cs="Times New Roman"/>
          <w:lang w:val="bg-BG"/>
        </w:rPr>
        <w:t xml:space="preserve"> </w:t>
      </w:r>
      <w:r w:rsidR="00201729" w:rsidRPr="000D7CCF">
        <w:rPr>
          <w:rFonts w:cs="Times New Roman"/>
          <w:lang w:val="bg-BG"/>
        </w:rPr>
        <w:t>по определени критерии</w:t>
      </w:r>
      <w:r w:rsidR="00FC65A2" w:rsidRPr="000D7CCF">
        <w:rPr>
          <w:rFonts w:cs="Times New Roman"/>
          <w:lang w:val="bg-BG"/>
        </w:rPr>
        <w:t>.</w:t>
      </w:r>
    </w:p>
    <w:p w14:paraId="6E223AB3" w14:textId="235D61FB" w:rsidR="00FC65A2" w:rsidRPr="000D7CCF" w:rsidRDefault="00D97FF1" w:rsidP="00977EC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Ако документът е от вид</w:t>
      </w:r>
      <w:r w:rsidR="00FC3305" w:rsidRPr="000D7CCF">
        <w:rPr>
          <w:rFonts w:cs="Times New Roman"/>
          <w:lang w:val="bg-BG"/>
        </w:rPr>
        <w:t>,</w:t>
      </w:r>
      <w:r w:rsidRPr="000D7CCF">
        <w:rPr>
          <w:rFonts w:cs="Times New Roman"/>
          <w:lang w:val="bg-BG"/>
        </w:rPr>
        <w:t xml:space="preserve"> </w:t>
      </w:r>
      <w:r w:rsidR="008F1611" w:rsidRPr="000D7CCF">
        <w:rPr>
          <w:rFonts w:cs="Times New Roman"/>
          <w:lang w:val="bg-BG"/>
        </w:rPr>
        <w:t>иницииращ</w:t>
      </w:r>
      <w:r w:rsidRPr="000D7CCF">
        <w:rPr>
          <w:rFonts w:cs="Times New Roman"/>
          <w:lang w:val="bg-BG"/>
        </w:rPr>
        <w:t xml:space="preserve"> завеждане на преписка</w:t>
      </w:r>
      <w:r w:rsidR="00FC65A2" w:rsidRPr="000D7CCF">
        <w:rPr>
          <w:rFonts w:cs="Times New Roman"/>
          <w:lang w:val="bg-BG"/>
        </w:rPr>
        <w:t>,</w:t>
      </w:r>
      <w:r w:rsidRPr="000D7CCF">
        <w:rPr>
          <w:rFonts w:cs="Times New Roman"/>
          <w:lang w:val="bg-BG"/>
        </w:rPr>
        <w:t xml:space="preserve"> да се </w:t>
      </w:r>
      <w:r w:rsidR="00FC65A2" w:rsidRPr="000D7CCF">
        <w:rPr>
          <w:rFonts w:cs="Times New Roman"/>
          <w:lang w:val="bg-BG"/>
        </w:rPr>
        <w:t xml:space="preserve">създаде възможност за </w:t>
      </w:r>
      <w:r w:rsidRPr="000D7CCF">
        <w:rPr>
          <w:rFonts w:cs="Times New Roman"/>
          <w:lang w:val="bg-BG"/>
        </w:rPr>
        <w:t xml:space="preserve">автоматично </w:t>
      </w:r>
      <w:r w:rsidR="00FC65A2" w:rsidRPr="000D7CCF">
        <w:rPr>
          <w:rFonts w:cs="Times New Roman"/>
          <w:lang w:val="bg-BG"/>
        </w:rPr>
        <w:t>завеждан</w:t>
      </w:r>
      <w:r w:rsidR="007D7F1F" w:rsidRPr="000D7CCF">
        <w:rPr>
          <w:rFonts w:cs="Times New Roman"/>
          <w:lang w:val="bg-BG"/>
        </w:rPr>
        <w:t>е</w:t>
      </w:r>
      <w:r w:rsidR="00FC65A2" w:rsidRPr="000D7CCF">
        <w:rPr>
          <w:rFonts w:cs="Times New Roman"/>
          <w:lang w:val="bg-BG"/>
        </w:rPr>
        <w:t xml:space="preserve"> на </w:t>
      </w:r>
      <w:r w:rsidRPr="000D7CCF">
        <w:rPr>
          <w:rFonts w:cs="Times New Roman"/>
          <w:lang w:val="bg-BG"/>
        </w:rPr>
        <w:t xml:space="preserve">преписка  </w:t>
      </w:r>
      <w:r w:rsidR="007D7F1F" w:rsidRPr="000D7CCF">
        <w:rPr>
          <w:rFonts w:cs="Times New Roman"/>
          <w:lang w:val="bg-BG"/>
        </w:rPr>
        <w:t>с автоматично генериране на номера.</w:t>
      </w:r>
      <w:r w:rsidR="00201729" w:rsidRPr="000D7CCF">
        <w:rPr>
          <w:rFonts w:cs="Times New Roman"/>
          <w:lang w:val="bg-BG"/>
        </w:rPr>
        <w:t xml:space="preserve"> Системата да позволява </w:t>
      </w:r>
      <w:proofErr w:type="spellStart"/>
      <w:r w:rsidR="00201729" w:rsidRPr="000D7CCF">
        <w:rPr>
          <w:rFonts w:cs="Times New Roman"/>
          <w:lang w:val="bg-BG"/>
        </w:rPr>
        <w:t>донастройване</w:t>
      </w:r>
      <w:proofErr w:type="spellEnd"/>
      <w:r w:rsidR="00201729" w:rsidRPr="000D7CCF">
        <w:rPr>
          <w:rFonts w:cs="Times New Roman"/>
          <w:lang w:val="bg-BG"/>
        </w:rPr>
        <w:t xml:space="preserve"> на завеждането според вида на документа.</w:t>
      </w:r>
    </w:p>
    <w:p w14:paraId="0F0D3C6C" w14:textId="77777777" w:rsidR="00DA227E" w:rsidRPr="000D7CCF" w:rsidRDefault="007D7F1F" w:rsidP="00977EC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При всяко действие/процедура изпълнено от модул на системата</w:t>
      </w:r>
      <w:r w:rsidR="00FC3305" w:rsidRPr="000D7CCF">
        <w:rPr>
          <w:rFonts w:cs="Times New Roman"/>
          <w:lang w:val="bg-BG"/>
        </w:rPr>
        <w:t>,</w:t>
      </w:r>
      <w:r w:rsidRPr="000D7CCF">
        <w:rPr>
          <w:rFonts w:cs="Times New Roman"/>
          <w:lang w:val="bg-BG"/>
        </w:rPr>
        <w:t xml:space="preserve"> административният ръководител и администраторът да получават съобщение от системата.</w:t>
      </w:r>
    </w:p>
    <w:p w14:paraId="0022FDE9" w14:textId="45EC609B" w:rsidR="00375A56" w:rsidRPr="000D7CCF" w:rsidRDefault="00375A56" w:rsidP="00375A56">
      <w:pPr>
        <w:pStyle w:val="3"/>
        <w:rPr>
          <w:lang w:val="bg-BG"/>
        </w:rPr>
      </w:pPr>
      <w:bookmarkStart w:id="21" w:name="_Toc452728332"/>
      <w:r w:rsidRPr="000D7CCF">
        <w:rPr>
          <w:lang w:val="bg-BG"/>
        </w:rPr>
        <w:t>Разработка на опростен потребителски интерфейс</w:t>
      </w:r>
      <w:r w:rsidR="009D3EC8" w:rsidRPr="000D7CCF">
        <w:rPr>
          <w:lang w:val="bg-BG"/>
        </w:rPr>
        <w:t xml:space="preserve"> за магистрат</w:t>
      </w:r>
      <w:r w:rsidRPr="000D7CCF">
        <w:rPr>
          <w:lang w:val="bg-BG"/>
        </w:rPr>
        <w:t xml:space="preserve"> за въвеждане на основни структурирани данни от прокурорските </w:t>
      </w:r>
      <w:r w:rsidR="009D3EC8" w:rsidRPr="000D7CCF">
        <w:rPr>
          <w:lang w:val="bg-BG"/>
        </w:rPr>
        <w:t>актове</w:t>
      </w:r>
      <w:r w:rsidRPr="000D7CCF">
        <w:rPr>
          <w:lang w:val="bg-BG"/>
        </w:rPr>
        <w:t xml:space="preserve"> и прикач</w:t>
      </w:r>
      <w:r w:rsidR="00150CC0" w:rsidRPr="000D7CCF">
        <w:rPr>
          <w:lang w:val="bg-BG"/>
        </w:rPr>
        <w:t>в</w:t>
      </w:r>
      <w:r w:rsidRPr="000D7CCF">
        <w:rPr>
          <w:lang w:val="bg-BG"/>
        </w:rPr>
        <w:t>ане на електронен документ с неструктурирано съдържание.</w:t>
      </w:r>
      <w:bookmarkEnd w:id="21"/>
    </w:p>
    <w:p w14:paraId="4F12EB96" w14:textId="34A015E4" w:rsidR="00375A56" w:rsidRPr="000D7CCF" w:rsidRDefault="00375A56" w:rsidP="00375A56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Да се </w:t>
      </w:r>
      <w:r w:rsidR="0016051D" w:rsidRPr="000D7CCF">
        <w:rPr>
          <w:rFonts w:cs="Times New Roman"/>
          <w:lang w:val="bg-BG"/>
        </w:rPr>
        <w:t xml:space="preserve">специфицират </w:t>
      </w:r>
      <w:r w:rsidR="00D50709" w:rsidRPr="000D7CCF">
        <w:rPr>
          <w:rFonts w:cs="Times New Roman"/>
          <w:lang w:val="bg-BG"/>
        </w:rPr>
        <w:t>входните данни</w:t>
      </w:r>
      <w:r w:rsidR="0016051D" w:rsidRPr="000D7CCF">
        <w:rPr>
          <w:rFonts w:cs="Times New Roman"/>
          <w:lang w:val="bg-BG"/>
        </w:rPr>
        <w:t xml:space="preserve"> на потребителския интерфейс: да анализират данните в системата </w:t>
      </w:r>
      <w:r w:rsidRPr="000D7CCF">
        <w:rPr>
          <w:rFonts w:cs="Times New Roman"/>
          <w:lang w:val="bg-BG"/>
        </w:rPr>
        <w:t>по преписки следствен надзор, преписки с досъдебни производства, наказателно</w:t>
      </w:r>
      <w:r w:rsidR="009D3EC8" w:rsidRPr="000D7CCF">
        <w:rPr>
          <w:rFonts w:cs="Times New Roman"/>
          <w:lang w:val="bg-BG"/>
        </w:rPr>
        <w:t>-</w:t>
      </w:r>
      <w:r w:rsidRPr="000D7CCF">
        <w:rPr>
          <w:rFonts w:cs="Times New Roman"/>
          <w:lang w:val="bg-BG"/>
        </w:rPr>
        <w:t>съдебен надзор, гражданско</w:t>
      </w:r>
      <w:r w:rsidR="009D3EC8" w:rsidRPr="000D7CCF">
        <w:rPr>
          <w:rFonts w:cs="Times New Roman"/>
          <w:lang w:val="bg-BG"/>
        </w:rPr>
        <w:t>-</w:t>
      </w:r>
      <w:r w:rsidRPr="000D7CCF">
        <w:rPr>
          <w:rFonts w:cs="Times New Roman"/>
          <w:lang w:val="bg-BG"/>
        </w:rPr>
        <w:t xml:space="preserve">съдебен надзор, административен надзор, </w:t>
      </w:r>
      <w:proofErr w:type="spellStart"/>
      <w:r w:rsidRPr="000D7CCF">
        <w:rPr>
          <w:rFonts w:cs="Times New Roman"/>
          <w:lang w:val="bg-BG"/>
        </w:rPr>
        <w:t>общоадминистративни</w:t>
      </w:r>
      <w:proofErr w:type="spellEnd"/>
      <w:r w:rsidRPr="000D7CCF">
        <w:rPr>
          <w:rFonts w:cs="Times New Roman"/>
          <w:lang w:val="bg-BG"/>
        </w:rPr>
        <w:t xml:space="preserve"> преписки, изпълнителни  преписки, междунаро</w:t>
      </w:r>
      <w:r w:rsidR="0016051D" w:rsidRPr="000D7CCF">
        <w:rPr>
          <w:rFonts w:cs="Times New Roman"/>
          <w:lang w:val="bg-BG"/>
        </w:rPr>
        <w:t xml:space="preserve">дна дейност, принудителни мерки, </w:t>
      </w:r>
      <w:r w:rsidRPr="000D7CCF">
        <w:rPr>
          <w:rFonts w:cs="Times New Roman"/>
          <w:lang w:val="bg-BG"/>
        </w:rPr>
        <w:t>като се изведат общи данни за различните типове преписки, напр</w:t>
      </w:r>
      <w:r w:rsidR="00714857" w:rsidRPr="000D7CCF">
        <w:rPr>
          <w:rFonts w:cs="Times New Roman"/>
          <w:lang w:val="bg-BG"/>
        </w:rPr>
        <w:t>.</w:t>
      </w:r>
      <w:r w:rsidRPr="000D7CCF">
        <w:rPr>
          <w:rFonts w:cs="Times New Roman"/>
          <w:lang w:val="bg-BG"/>
        </w:rPr>
        <w:t xml:space="preserve"> за преписки с досъдебни </w:t>
      </w:r>
      <w:r w:rsidRPr="000D7CCF">
        <w:rPr>
          <w:rFonts w:cs="Times New Roman"/>
          <w:lang w:val="bg-BG"/>
        </w:rPr>
        <w:lastRenderedPageBreak/>
        <w:t>производства номер на преписка, ЕИСПП номер на НП, ЕГН на лице, ЕИСПП номер на престъпление, процесуална роля на лицето в престъплението.</w:t>
      </w:r>
    </w:p>
    <w:p w14:paraId="56EB79AD" w14:textId="77777777" w:rsidR="00071047" w:rsidRPr="000D7CCF" w:rsidRDefault="00071047" w:rsidP="00071047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На база на изготвената спецификация, да се разработи екран (</w:t>
      </w:r>
      <w:proofErr w:type="spellStart"/>
      <w:r w:rsidRPr="000D7CCF">
        <w:rPr>
          <w:rFonts w:cs="Times New Roman"/>
          <w:lang w:val="bg-BG"/>
        </w:rPr>
        <w:t>уизард</w:t>
      </w:r>
      <w:proofErr w:type="spellEnd"/>
      <w:r w:rsidRPr="000D7CCF">
        <w:rPr>
          <w:rFonts w:cs="Times New Roman"/>
          <w:lang w:val="bg-BG"/>
        </w:rPr>
        <w:t xml:space="preserve">) с динамично съдържание, който да позволява опростено и  </w:t>
      </w:r>
      <w:proofErr w:type="spellStart"/>
      <w:r w:rsidRPr="000D7CCF">
        <w:rPr>
          <w:rFonts w:cs="Times New Roman"/>
          <w:lang w:val="bg-BG"/>
        </w:rPr>
        <w:t>постъпково</w:t>
      </w:r>
      <w:proofErr w:type="spellEnd"/>
      <w:r w:rsidRPr="000D7CCF">
        <w:rPr>
          <w:rFonts w:cs="Times New Roman"/>
          <w:lang w:val="bg-BG"/>
        </w:rPr>
        <w:t xml:space="preserve"> въвеждане на структурираната информация. </w:t>
      </w:r>
    </w:p>
    <w:p w14:paraId="6599C370" w14:textId="1054E5ED" w:rsidR="00071047" w:rsidRPr="000D7CCF" w:rsidRDefault="00071047" w:rsidP="00071047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Екранът да позволява генериране на ЕИСПП номера.</w:t>
      </w:r>
    </w:p>
    <w:p w14:paraId="7D36025B" w14:textId="7F21FA37" w:rsidR="009D3EC8" w:rsidRPr="000D7CCF" w:rsidRDefault="00071047" w:rsidP="00375A56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Въведените данни да могат да се запомнят и редактират.</w:t>
      </w:r>
    </w:p>
    <w:p w14:paraId="3D1F77AB" w14:textId="77777777" w:rsidR="00375A56" w:rsidRPr="000D7CCF" w:rsidRDefault="00375A56" w:rsidP="00375A56">
      <w:pPr>
        <w:pStyle w:val="List1"/>
        <w:rPr>
          <w:rFonts w:cs="Times New Roman"/>
          <w:lang w:val="bg-BG"/>
        </w:rPr>
      </w:pPr>
      <w:proofErr w:type="spellStart"/>
      <w:r w:rsidRPr="000D7CCF">
        <w:rPr>
          <w:rFonts w:cs="Times New Roman"/>
          <w:lang w:val="bg-BG"/>
        </w:rPr>
        <w:t>Валидиране</w:t>
      </w:r>
      <w:proofErr w:type="spellEnd"/>
      <w:r w:rsidRPr="000D7CCF">
        <w:rPr>
          <w:rFonts w:cs="Times New Roman"/>
          <w:lang w:val="bg-BG"/>
        </w:rPr>
        <w:t xml:space="preserve"> на въвежданите данни и извеждане на съобщения за грешки.</w:t>
      </w:r>
    </w:p>
    <w:p w14:paraId="09BC7103" w14:textId="77777777" w:rsidR="00375A56" w:rsidRPr="000D7CCF" w:rsidRDefault="00375A56" w:rsidP="00375A56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Съхраняване на въведените данни в структурата на базата данни на УИС или xml файлове към основния документ.</w:t>
      </w:r>
    </w:p>
    <w:p w14:paraId="00ECC24A" w14:textId="774B8B01" w:rsidR="00375A56" w:rsidRPr="000D7CCF" w:rsidRDefault="00375A56" w:rsidP="00375A56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Да се разработи </w:t>
      </w:r>
      <w:r w:rsidR="00071047" w:rsidRPr="000D7CCF">
        <w:rPr>
          <w:rFonts w:cs="Times New Roman"/>
          <w:lang w:val="bg-BG"/>
        </w:rPr>
        <w:t>функционалност</w:t>
      </w:r>
      <w:r w:rsidRPr="000D7CCF">
        <w:rPr>
          <w:rFonts w:cs="Times New Roman"/>
          <w:lang w:val="bg-BG"/>
        </w:rPr>
        <w:t xml:space="preserve"> за прочитане на структурираните данни и автоматизирано попълване на електронната форма на </w:t>
      </w:r>
      <w:r w:rsidR="00071047" w:rsidRPr="000D7CCF">
        <w:rPr>
          <w:rFonts w:cs="Times New Roman"/>
          <w:lang w:val="bg-BG"/>
        </w:rPr>
        <w:t xml:space="preserve">съответния документ при обработката му от деловодител </w:t>
      </w:r>
      <w:r w:rsidRPr="000D7CCF">
        <w:rPr>
          <w:rFonts w:cs="Times New Roman"/>
          <w:lang w:val="bg-BG"/>
        </w:rPr>
        <w:t>като деловодител</w:t>
      </w:r>
      <w:r w:rsidR="00071047" w:rsidRPr="000D7CCF">
        <w:rPr>
          <w:rFonts w:cs="Times New Roman"/>
          <w:lang w:val="bg-BG"/>
        </w:rPr>
        <w:t>ят</w:t>
      </w:r>
      <w:r w:rsidRPr="000D7CCF">
        <w:rPr>
          <w:rFonts w:cs="Times New Roman"/>
          <w:lang w:val="bg-BG"/>
        </w:rPr>
        <w:t xml:space="preserve"> </w:t>
      </w:r>
      <w:proofErr w:type="spellStart"/>
      <w:r w:rsidRPr="000D7CCF">
        <w:rPr>
          <w:rFonts w:cs="Times New Roman"/>
          <w:lang w:val="bg-BG"/>
        </w:rPr>
        <w:t>довъвежда</w:t>
      </w:r>
      <w:proofErr w:type="spellEnd"/>
      <w:r w:rsidRPr="000D7CCF">
        <w:rPr>
          <w:rFonts w:cs="Times New Roman"/>
          <w:lang w:val="bg-BG"/>
        </w:rPr>
        <w:t xml:space="preserve"> </w:t>
      </w:r>
      <w:r w:rsidR="00071047" w:rsidRPr="000D7CCF">
        <w:rPr>
          <w:rFonts w:cs="Times New Roman"/>
          <w:lang w:val="bg-BG"/>
        </w:rPr>
        <w:t>останалите данни от документа</w:t>
      </w:r>
      <w:r w:rsidRPr="000D7CCF">
        <w:rPr>
          <w:rFonts w:cs="Times New Roman"/>
          <w:lang w:val="bg-BG"/>
        </w:rPr>
        <w:t>.</w:t>
      </w:r>
    </w:p>
    <w:p w14:paraId="4E9FCC1A" w14:textId="4B01E253" w:rsidR="00375A56" w:rsidRPr="000D7CCF" w:rsidRDefault="00375A56" w:rsidP="00FF43B5">
      <w:pPr>
        <w:pStyle w:val="3"/>
        <w:rPr>
          <w:lang w:val="bg-BG"/>
        </w:rPr>
      </w:pPr>
      <w:bookmarkStart w:id="22" w:name="_Toc452728333"/>
      <w:r w:rsidRPr="000D7CCF">
        <w:rPr>
          <w:lang w:val="bg-BG"/>
        </w:rPr>
        <w:t xml:space="preserve">Осигуряване на възможност за междинно съхраняване на попълнените електронни </w:t>
      </w:r>
      <w:r w:rsidR="00335796" w:rsidRPr="000D7CCF">
        <w:rPr>
          <w:lang w:val="bg-BG"/>
        </w:rPr>
        <w:t>форми</w:t>
      </w:r>
      <w:r w:rsidRPr="000D7CCF">
        <w:rPr>
          <w:lang w:val="bg-BG"/>
        </w:rPr>
        <w:t xml:space="preserve"> на документите по време на въвеждането и възстановяване на въведените данни в случай на авария.</w:t>
      </w:r>
      <w:bookmarkEnd w:id="22"/>
    </w:p>
    <w:p w14:paraId="3EE0DA81" w14:textId="28CE502E" w:rsidR="00EC28EC" w:rsidRPr="000D7CCF" w:rsidRDefault="00EC28EC" w:rsidP="00977EC8">
      <w:pPr>
        <w:pStyle w:val="3"/>
        <w:rPr>
          <w:lang w:val="bg-BG"/>
        </w:rPr>
      </w:pPr>
      <w:bookmarkStart w:id="23" w:name="_Toc452728334"/>
      <w:r w:rsidRPr="000D7CCF">
        <w:rPr>
          <w:lang w:val="bg-BG"/>
        </w:rPr>
        <w:t xml:space="preserve">Привеждане </w:t>
      </w:r>
      <w:r w:rsidR="000B4BC9" w:rsidRPr="000D7CCF">
        <w:rPr>
          <w:lang w:val="bg-BG"/>
        </w:rPr>
        <w:t xml:space="preserve">на УИС </w:t>
      </w:r>
      <w:r w:rsidRPr="000D7CCF">
        <w:rPr>
          <w:lang w:val="bg-BG"/>
        </w:rPr>
        <w:t xml:space="preserve">в съответствие с </w:t>
      </w:r>
      <w:r w:rsidR="00335796" w:rsidRPr="000D7CCF">
        <w:rPr>
          <w:lang w:val="bg-BG"/>
        </w:rPr>
        <w:t>наредбата</w:t>
      </w:r>
      <w:r w:rsidRPr="000D7CCF">
        <w:rPr>
          <w:lang w:val="bg-BG"/>
        </w:rPr>
        <w:t xml:space="preserve"> за вътрешния оборот на електронни документи и документи на хартиен носител в администрациите</w:t>
      </w:r>
      <w:bookmarkEnd w:id="23"/>
    </w:p>
    <w:p w14:paraId="51C02BC1" w14:textId="77777777" w:rsidR="00D311A7" w:rsidRPr="000D7CCF" w:rsidRDefault="00D311A7" w:rsidP="00977EC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Да се анализират нормативните документи и да се доразвие УИС в съответствие с изискванията за електронен </w:t>
      </w:r>
      <w:proofErr w:type="spellStart"/>
      <w:r w:rsidRPr="000D7CCF">
        <w:rPr>
          <w:rFonts w:cs="Times New Roman"/>
          <w:lang w:val="bg-BG"/>
        </w:rPr>
        <w:t>документооборот</w:t>
      </w:r>
      <w:proofErr w:type="spellEnd"/>
      <w:r w:rsidRPr="000D7CCF">
        <w:rPr>
          <w:rFonts w:cs="Times New Roman"/>
          <w:lang w:val="bg-BG"/>
        </w:rPr>
        <w:t xml:space="preserve"> в рамките на ПРБ, правораздавателните органи и др. държавни институции.</w:t>
      </w:r>
    </w:p>
    <w:p w14:paraId="0877A187" w14:textId="77777777" w:rsidR="00FA030D" w:rsidRPr="000D7CCF" w:rsidRDefault="00EC28EC" w:rsidP="00977EC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Да се поддържат няколко адресати(получатели) на документ от номенклатурата на ОНП, напр. документ да може да се изпрати електронно на няколко прокуратури или разследващ орган и прокуратура и др.</w:t>
      </w:r>
    </w:p>
    <w:p w14:paraId="05F83E0C" w14:textId="77777777" w:rsidR="00B67BED" w:rsidRPr="000D7CCF" w:rsidRDefault="00B67BED" w:rsidP="00B67BED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Да се поддържат три раздела на преписка: </w:t>
      </w:r>
      <w:r w:rsidRPr="000D7CCF">
        <w:rPr>
          <w:rFonts w:cs="Times New Roman"/>
          <w:bCs/>
          <w:lang w:val="bg-BG"/>
        </w:rPr>
        <w:t>официален, вътрешен и контролен</w:t>
      </w:r>
    </w:p>
    <w:p w14:paraId="1AC6C16C" w14:textId="2AF1B3AB" w:rsidR="00B67BED" w:rsidRPr="000D7CCF" w:rsidRDefault="00EC28EC" w:rsidP="00977EC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Да се </w:t>
      </w:r>
      <w:r w:rsidR="00FA030D" w:rsidRPr="000D7CCF">
        <w:rPr>
          <w:rFonts w:cs="Times New Roman"/>
          <w:lang w:val="bg-BG"/>
        </w:rPr>
        <w:t xml:space="preserve">допълни </w:t>
      </w:r>
      <w:r w:rsidR="00B67BED" w:rsidRPr="000D7CCF">
        <w:rPr>
          <w:rFonts w:cs="Times New Roman"/>
          <w:lang w:val="bg-BG"/>
        </w:rPr>
        <w:t>описанието на документа в номенклатурата на видовете документи със следните данни:</w:t>
      </w:r>
      <w:r w:rsidR="00FA030D" w:rsidRPr="000D7CCF">
        <w:rPr>
          <w:rFonts w:cs="Times New Roman"/>
          <w:lang w:val="bg-BG"/>
        </w:rPr>
        <w:t xml:space="preserve"> </w:t>
      </w:r>
    </w:p>
    <w:p w14:paraId="7662DD4A" w14:textId="77777777" w:rsidR="005F48BE" w:rsidRPr="000D7CCF" w:rsidRDefault="00FA030D" w:rsidP="00B67BED">
      <w:pPr>
        <w:pStyle w:val="List1"/>
        <w:numPr>
          <w:ilvl w:val="1"/>
          <w:numId w:val="4"/>
        </w:numPr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документът е в официалния документен регистър</w:t>
      </w:r>
      <w:r w:rsidR="00B67BED" w:rsidRPr="000D7CCF">
        <w:rPr>
          <w:rFonts w:cs="Times New Roman"/>
          <w:lang w:val="bg-BG"/>
        </w:rPr>
        <w:t xml:space="preserve"> – ДА/НЕ</w:t>
      </w:r>
      <w:r w:rsidR="00395280" w:rsidRPr="000D7CCF">
        <w:rPr>
          <w:rFonts w:cs="Times New Roman"/>
          <w:lang w:val="bg-BG"/>
        </w:rPr>
        <w:t>,</w:t>
      </w:r>
    </w:p>
    <w:p w14:paraId="02465D91" w14:textId="2376B441" w:rsidR="00B67BED" w:rsidRPr="000D7CCF" w:rsidRDefault="005F48BE" w:rsidP="005F48BE">
      <w:pPr>
        <w:pStyle w:val="a4"/>
        <w:numPr>
          <w:ilvl w:val="1"/>
          <w:numId w:val="4"/>
        </w:numPr>
      </w:pPr>
      <w:r w:rsidRPr="000D7CCF">
        <w:rPr>
          <w:rFonts w:cs="Times New Roman"/>
        </w:rPr>
        <w:t xml:space="preserve">дали документът е </w:t>
      </w:r>
      <w:r w:rsidR="008F30A0" w:rsidRPr="000D7CCF">
        <w:rPr>
          <w:rFonts w:cs="Times New Roman"/>
        </w:rPr>
        <w:t>иницииращ</w:t>
      </w:r>
      <w:bookmarkStart w:id="24" w:name="_GoBack"/>
      <w:bookmarkEnd w:id="24"/>
      <w:r w:rsidRPr="000D7CCF">
        <w:rPr>
          <w:rFonts w:cs="Times New Roman"/>
        </w:rPr>
        <w:t xml:space="preserve"> за процедура/услуга</w:t>
      </w:r>
    </w:p>
    <w:p w14:paraId="026863A0" w14:textId="23E538E0" w:rsidR="00FA030D" w:rsidRPr="000D7CCF" w:rsidRDefault="00FA030D" w:rsidP="00977EC8">
      <w:pPr>
        <w:pStyle w:val="List1"/>
        <w:rPr>
          <w:rFonts w:cs="Times New Roman"/>
          <w:lang w:val="bg-BG"/>
        </w:rPr>
      </w:pPr>
      <w:r w:rsidRPr="000D7CCF">
        <w:rPr>
          <w:lang w:val="bg-BG"/>
        </w:rPr>
        <w:t xml:space="preserve">За всеки документ по преписка да се поддържа в кой раздел на преписката е (официален, вътрешен, контролен), начина на </w:t>
      </w:r>
      <w:r w:rsidRPr="000D7CCF">
        <w:rPr>
          <w:lang w:val="bg-BG"/>
        </w:rPr>
        <w:lastRenderedPageBreak/>
        <w:t>получаване (номенклатура), подписан ли е, данни за притежателя на подписа</w:t>
      </w:r>
      <w:r w:rsidR="005F48BE" w:rsidRPr="000D7CCF">
        <w:rPr>
          <w:rFonts w:cs="Times New Roman"/>
          <w:lang w:val="bg-BG"/>
        </w:rPr>
        <w:t>.</w:t>
      </w:r>
    </w:p>
    <w:p w14:paraId="56A6CA59" w14:textId="2EDA40E1" w:rsidR="00EC28EC" w:rsidRPr="000D7CCF" w:rsidRDefault="00FA030D" w:rsidP="00977EC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За всяка преписка</w:t>
      </w:r>
      <w:r w:rsidR="00714857" w:rsidRPr="000D7CCF">
        <w:rPr>
          <w:rFonts w:cs="Times New Roman"/>
          <w:lang w:val="bg-BG"/>
        </w:rPr>
        <w:t xml:space="preserve"> да се</w:t>
      </w:r>
      <w:r w:rsidRPr="000D7CCF">
        <w:rPr>
          <w:rFonts w:cs="Times New Roman"/>
          <w:lang w:val="bg-BG"/>
        </w:rPr>
        <w:t xml:space="preserve"> </w:t>
      </w:r>
      <w:r w:rsidR="008F1611" w:rsidRPr="000D7CCF">
        <w:rPr>
          <w:rFonts w:cs="Times New Roman"/>
          <w:lang w:val="bg-BG"/>
        </w:rPr>
        <w:t>поддържат</w:t>
      </w:r>
      <w:r w:rsidR="00EC28EC" w:rsidRPr="000D7CCF">
        <w:rPr>
          <w:rFonts w:cs="Times New Roman"/>
          <w:lang w:val="bg-BG"/>
        </w:rPr>
        <w:t xml:space="preserve"> </w:t>
      </w:r>
      <w:r w:rsidRPr="000D7CCF">
        <w:rPr>
          <w:rFonts w:cs="Times New Roman"/>
          <w:lang w:val="bg-BG"/>
        </w:rPr>
        <w:t xml:space="preserve">уникалния </w:t>
      </w:r>
      <w:proofErr w:type="spellStart"/>
      <w:r w:rsidRPr="000D7CCF">
        <w:rPr>
          <w:rFonts w:cs="Times New Roman"/>
          <w:lang w:val="bg-BG"/>
        </w:rPr>
        <w:t>регистров</w:t>
      </w:r>
      <w:proofErr w:type="spellEnd"/>
      <w:r w:rsidRPr="000D7CCF">
        <w:rPr>
          <w:rFonts w:cs="Times New Roman"/>
          <w:lang w:val="bg-BG"/>
        </w:rPr>
        <w:t xml:space="preserve"> идентификатор, </w:t>
      </w:r>
      <w:r w:rsidR="00EC28EC" w:rsidRPr="000D7CCF">
        <w:rPr>
          <w:rFonts w:cs="Times New Roman"/>
          <w:lang w:val="bg-BG"/>
        </w:rPr>
        <w:t xml:space="preserve">данни за услугата, ако е заведена в изпълнение на услуга, етапите на изпълнение, дата на възлагане, дата на изпълнение, ако е изпълнена. Да се следи и </w:t>
      </w:r>
      <w:r w:rsidRPr="000D7CCF">
        <w:rPr>
          <w:rFonts w:cs="Times New Roman"/>
          <w:lang w:val="bg-BG"/>
        </w:rPr>
        <w:t xml:space="preserve">автоматично да се </w:t>
      </w:r>
      <w:r w:rsidR="00EC28EC" w:rsidRPr="000D7CCF">
        <w:rPr>
          <w:rFonts w:cs="Times New Roman"/>
          <w:lang w:val="bg-BG"/>
        </w:rPr>
        <w:t>уведомява за изтичане на срок.</w:t>
      </w:r>
    </w:p>
    <w:p w14:paraId="7C65CB42" w14:textId="537AD689" w:rsidR="00420B8E" w:rsidRPr="000D7CCF" w:rsidRDefault="00420B8E" w:rsidP="00977EC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Да се поддържа универсален </w:t>
      </w:r>
      <w:proofErr w:type="spellStart"/>
      <w:r w:rsidRPr="000D7CCF">
        <w:rPr>
          <w:rFonts w:cs="Times New Roman"/>
          <w:lang w:val="bg-BG"/>
        </w:rPr>
        <w:t>регистров</w:t>
      </w:r>
      <w:proofErr w:type="spellEnd"/>
      <w:r w:rsidRPr="000D7CCF">
        <w:rPr>
          <w:rFonts w:cs="Times New Roman"/>
          <w:lang w:val="bg-BG"/>
        </w:rPr>
        <w:t xml:space="preserve"> идентификатор (УРИ) за доку</w:t>
      </w:r>
      <w:r w:rsidR="00FA030D" w:rsidRPr="000D7CCF">
        <w:rPr>
          <w:rFonts w:cs="Times New Roman"/>
          <w:lang w:val="bg-BG"/>
        </w:rPr>
        <w:t>менти, които са регистрирани в Р</w:t>
      </w:r>
      <w:r w:rsidRPr="000D7CCF">
        <w:rPr>
          <w:rFonts w:cs="Times New Roman"/>
          <w:lang w:val="bg-BG"/>
        </w:rPr>
        <w:t>егистъра на регистрите и данните, съгл. Наредбата. Документът се счита за валиден</w:t>
      </w:r>
      <w:r w:rsidR="00FA030D" w:rsidRPr="000D7CCF">
        <w:rPr>
          <w:rFonts w:cs="Times New Roman"/>
          <w:lang w:val="bg-BG"/>
        </w:rPr>
        <w:t>,</w:t>
      </w:r>
      <w:r w:rsidRPr="000D7CCF">
        <w:rPr>
          <w:rFonts w:cs="Times New Roman"/>
          <w:lang w:val="bg-BG"/>
        </w:rPr>
        <w:t xml:space="preserve"> ако </w:t>
      </w:r>
      <w:proofErr w:type="spellStart"/>
      <w:r w:rsidRPr="000D7CCF">
        <w:rPr>
          <w:rFonts w:cs="Times New Roman"/>
          <w:lang w:val="bg-BG"/>
        </w:rPr>
        <w:t>регистров</w:t>
      </w:r>
      <w:r w:rsidR="00FA030D" w:rsidRPr="000D7CCF">
        <w:rPr>
          <w:rFonts w:cs="Times New Roman"/>
          <w:lang w:val="bg-BG"/>
        </w:rPr>
        <w:t>ия</w:t>
      </w:r>
      <w:proofErr w:type="spellEnd"/>
      <w:r w:rsidRPr="000D7CCF">
        <w:rPr>
          <w:rFonts w:cs="Times New Roman"/>
          <w:lang w:val="bg-BG"/>
        </w:rPr>
        <w:t xml:space="preserve"> индекс </w:t>
      </w:r>
      <w:r w:rsidR="004F13B7" w:rsidRPr="000D7CCF">
        <w:rPr>
          <w:rFonts w:cs="Times New Roman"/>
          <w:lang w:val="bg-BG"/>
        </w:rPr>
        <w:t>е</w:t>
      </w:r>
      <w:r w:rsidRPr="000D7CCF">
        <w:rPr>
          <w:rFonts w:cs="Times New Roman"/>
          <w:lang w:val="bg-BG"/>
        </w:rPr>
        <w:t xml:space="preserve"> валиден и съдържание</w:t>
      </w:r>
      <w:r w:rsidR="00E22875" w:rsidRPr="000D7CCF">
        <w:rPr>
          <w:rFonts w:cs="Times New Roman"/>
          <w:lang w:val="bg-BG"/>
        </w:rPr>
        <w:t>то му съответства на регистъра.</w:t>
      </w:r>
    </w:p>
    <w:p w14:paraId="2453D44E" w14:textId="77777777" w:rsidR="00420B8E" w:rsidRPr="000D7CCF" w:rsidRDefault="00420B8E" w:rsidP="00977EC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При завеждане на преписка </w:t>
      </w:r>
      <w:r w:rsidR="00395280" w:rsidRPr="000D7CCF">
        <w:rPr>
          <w:rFonts w:cs="Times New Roman"/>
          <w:lang w:val="bg-BG"/>
        </w:rPr>
        <w:t xml:space="preserve">и/или документ </w:t>
      </w:r>
      <w:r w:rsidRPr="000D7CCF">
        <w:rPr>
          <w:rFonts w:cs="Times New Roman"/>
          <w:lang w:val="bg-BG"/>
        </w:rPr>
        <w:t>да се генерира автоматично идентификатор за достъп</w:t>
      </w:r>
      <w:r w:rsidR="00E22875" w:rsidRPr="000D7CCF">
        <w:rPr>
          <w:rFonts w:cs="Times New Roman"/>
          <w:lang w:val="bg-BG"/>
        </w:rPr>
        <w:t>.</w:t>
      </w:r>
    </w:p>
    <w:p w14:paraId="5E5191EA" w14:textId="77777777" w:rsidR="00420B8E" w:rsidRPr="000D7CCF" w:rsidRDefault="00536022" w:rsidP="00536022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Да се поддържа номенклатура на предоставяните процедури/услуги, етапи на изпълнение на услуги или процедури, статус на услуга и етап от услуги или процедури. Номенклатурата да включва идентификатор, наименование, описание.</w:t>
      </w:r>
    </w:p>
    <w:p w14:paraId="4C58A887" w14:textId="61B683B5" w:rsidR="00420B8E" w:rsidRPr="000D7CCF" w:rsidRDefault="00420B8E" w:rsidP="009B29B6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УИС трябва да </w:t>
      </w:r>
      <w:r w:rsidR="009B29B6" w:rsidRPr="000D7CCF">
        <w:rPr>
          <w:rFonts w:cs="Times New Roman"/>
          <w:lang w:val="bg-BG"/>
        </w:rPr>
        <w:t>позволява заявяване на електронна услуга офлайн чрез</w:t>
      </w:r>
      <w:r w:rsidRPr="000D7CCF">
        <w:rPr>
          <w:rFonts w:cs="Times New Roman"/>
          <w:lang w:val="bg-BG"/>
        </w:rPr>
        <w:t xml:space="preserve"> </w:t>
      </w:r>
      <w:r w:rsidR="009B29B6" w:rsidRPr="000D7CCF">
        <w:rPr>
          <w:rFonts w:cs="Times New Roman"/>
          <w:lang w:val="bg-BG"/>
        </w:rPr>
        <w:t xml:space="preserve"> xml документ</w:t>
      </w:r>
      <w:r w:rsidRPr="000D7CCF">
        <w:rPr>
          <w:rFonts w:cs="Times New Roman"/>
          <w:lang w:val="bg-BG"/>
        </w:rPr>
        <w:t xml:space="preserve">. </w:t>
      </w:r>
    </w:p>
    <w:p w14:paraId="4DDEE7FF" w14:textId="402A435F" w:rsidR="00420B8E" w:rsidRPr="000D7CCF" w:rsidRDefault="00420B8E" w:rsidP="00977EC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Електронните документи да могат да се р</w:t>
      </w:r>
      <w:r w:rsidR="00AA4404" w:rsidRPr="000D7CCF">
        <w:rPr>
          <w:rFonts w:cs="Times New Roman"/>
          <w:lang w:val="bg-BG"/>
        </w:rPr>
        <w:t xml:space="preserve">егистрират от файловата система и </w:t>
      </w:r>
      <w:r w:rsidRPr="000D7CCF">
        <w:rPr>
          <w:rFonts w:cs="Times New Roman"/>
          <w:lang w:val="bg-BG"/>
        </w:rPr>
        <w:t>вътрешната поща на системата</w:t>
      </w:r>
      <w:r w:rsidR="00AA4404" w:rsidRPr="000D7CCF">
        <w:rPr>
          <w:rFonts w:cs="Times New Roman"/>
          <w:lang w:val="bg-BG"/>
        </w:rPr>
        <w:t xml:space="preserve">. </w:t>
      </w:r>
      <w:r w:rsidRPr="000D7CCF">
        <w:rPr>
          <w:rFonts w:cs="Times New Roman"/>
          <w:lang w:val="bg-BG"/>
        </w:rPr>
        <w:t xml:space="preserve">Документът може да е по вече заведена преписка получен като отговор или възобновяващ вече приключила преписка. </w:t>
      </w:r>
    </w:p>
    <w:p w14:paraId="19C40AEF" w14:textId="24ED6450" w:rsidR="00395280" w:rsidRPr="000D7CCF" w:rsidRDefault="00420B8E" w:rsidP="00977EC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Документите да могат да се класифицират</w:t>
      </w:r>
      <w:r w:rsidR="00395280" w:rsidRPr="000D7CCF">
        <w:rPr>
          <w:rFonts w:cs="Times New Roman"/>
          <w:lang w:val="bg-BG"/>
        </w:rPr>
        <w:t xml:space="preserve"> като</w:t>
      </w:r>
      <w:r w:rsidRPr="000D7CCF">
        <w:rPr>
          <w:rFonts w:cs="Times New Roman"/>
          <w:lang w:val="bg-BG"/>
        </w:rPr>
        <w:t>: с грешки, анулирани, работни, подписани</w:t>
      </w:r>
      <w:r w:rsidR="00395280" w:rsidRPr="000D7CCF">
        <w:rPr>
          <w:rFonts w:cs="Times New Roman"/>
          <w:lang w:val="bg-BG"/>
        </w:rPr>
        <w:t>, които да се с</w:t>
      </w:r>
      <w:r w:rsidRPr="000D7CCF">
        <w:rPr>
          <w:rFonts w:cs="Times New Roman"/>
          <w:lang w:val="bg-BG"/>
        </w:rPr>
        <w:t>ъдържат се в вътрешния раздел на преписка</w:t>
      </w:r>
      <w:r w:rsidR="004F13B7" w:rsidRPr="000D7CCF">
        <w:rPr>
          <w:rFonts w:cs="Times New Roman"/>
          <w:lang w:val="bg-BG"/>
        </w:rPr>
        <w:t>та</w:t>
      </w:r>
      <w:r w:rsidRPr="000D7CCF">
        <w:rPr>
          <w:rFonts w:cs="Times New Roman"/>
          <w:lang w:val="bg-BG"/>
        </w:rPr>
        <w:t xml:space="preserve">. </w:t>
      </w:r>
    </w:p>
    <w:p w14:paraId="5C24DFC6" w14:textId="77777777" w:rsidR="00420B8E" w:rsidRPr="000D7CCF" w:rsidRDefault="00420B8E" w:rsidP="00977EC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Да се поддържат версии на документ. Да се подържат едно или повече становища на документ с автор и дата.</w:t>
      </w:r>
    </w:p>
    <w:p w14:paraId="1425FF6F" w14:textId="77777777" w:rsidR="00420B8E" w:rsidRPr="000D7CCF" w:rsidRDefault="00420B8E" w:rsidP="00977EC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Да се свърже документ, </w:t>
      </w:r>
      <w:proofErr w:type="spellStart"/>
      <w:r w:rsidRPr="000D7CCF">
        <w:rPr>
          <w:rFonts w:cs="Times New Roman"/>
          <w:lang w:val="bg-BG"/>
        </w:rPr>
        <w:t>иницирал</w:t>
      </w:r>
      <w:proofErr w:type="spellEnd"/>
      <w:r w:rsidRPr="000D7CCF">
        <w:rPr>
          <w:rFonts w:cs="Times New Roman"/>
          <w:lang w:val="bg-BG"/>
        </w:rPr>
        <w:t xml:space="preserve"> процедура с </w:t>
      </w:r>
      <w:r w:rsidR="00395280" w:rsidRPr="000D7CCF">
        <w:rPr>
          <w:rFonts w:cs="Times New Roman"/>
          <w:lang w:val="bg-BG"/>
        </w:rPr>
        <w:t xml:space="preserve">документ </w:t>
      </w:r>
      <w:r w:rsidRPr="000D7CCF">
        <w:rPr>
          <w:rFonts w:cs="Times New Roman"/>
          <w:lang w:val="bg-BG"/>
        </w:rPr>
        <w:t xml:space="preserve">получен </w:t>
      </w:r>
      <w:r w:rsidR="00395280" w:rsidRPr="000D7CCF">
        <w:rPr>
          <w:rFonts w:cs="Times New Roman"/>
          <w:lang w:val="bg-BG"/>
        </w:rPr>
        <w:t>като изпълнение на процедурата</w:t>
      </w:r>
      <w:r w:rsidRPr="000D7CCF">
        <w:rPr>
          <w:rFonts w:cs="Times New Roman"/>
          <w:lang w:val="bg-BG"/>
        </w:rPr>
        <w:t xml:space="preserve">. </w:t>
      </w:r>
    </w:p>
    <w:p w14:paraId="162092E2" w14:textId="77777777" w:rsidR="00420B8E" w:rsidRPr="000D7CCF" w:rsidRDefault="00420B8E" w:rsidP="00977EC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За всеки документ да се поддържа статус на обработ</w:t>
      </w:r>
      <w:r w:rsidR="00395280" w:rsidRPr="000D7CCF">
        <w:rPr>
          <w:rFonts w:cs="Times New Roman"/>
          <w:lang w:val="bg-BG"/>
        </w:rPr>
        <w:t>ка на документа от номенклатура</w:t>
      </w:r>
    </w:p>
    <w:p w14:paraId="38CE68D5" w14:textId="77777777" w:rsidR="00102CF3" w:rsidRPr="000D7CCF" w:rsidRDefault="00102CF3" w:rsidP="00977EC8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Автоматизиране на получаването на електронни документи, получени по електронна поща или на физически носител</w:t>
      </w:r>
    </w:p>
    <w:p w14:paraId="08518F2D" w14:textId="77777777" w:rsidR="00C52DD2" w:rsidRPr="000D7CCF" w:rsidRDefault="00375A56" w:rsidP="00C52DD2">
      <w:pPr>
        <w:pStyle w:val="3"/>
        <w:rPr>
          <w:lang w:val="bg-BG"/>
        </w:rPr>
      </w:pPr>
      <w:bookmarkStart w:id="25" w:name="_Toc452728335"/>
      <w:proofErr w:type="spellStart"/>
      <w:r w:rsidRPr="000D7CCF">
        <w:rPr>
          <w:lang w:val="bg-BG"/>
        </w:rPr>
        <w:t>Редизайн</w:t>
      </w:r>
      <w:proofErr w:type="spellEnd"/>
      <w:r w:rsidRPr="000D7CCF">
        <w:rPr>
          <w:lang w:val="bg-BG"/>
        </w:rPr>
        <w:t xml:space="preserve"> на модула за обработка и съхранение на неструктурираните документи</w:t>
      </w:r>
      <w:r w:rsidR="00C73E8B" w:rsidRPr="000D7CCF">
        <w:rPr>
          <w:lang w:val="bg-BG"/>
        </w:rPr>
        <w:t>.</w:t>
      </w:r>
      <w:bookmarkEnd w:id="25"/>
    </w:p>
    <w:p w14:paraId="662A536C" w14:textId="2CA821D0" w:rsidR="00375A56" w:rsidRPr="000D7CCF" w:rsidRDefault="00375A56" w:rsidP="00375A56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Да се поддържат и обработват освен препратки към </w:t>
      </w:r>
      <w:r w:rsidR="00D60669" w:rsidRPr="000D7CCF">
        <w:rPr>
          <w:rFonts w:cs="Times New Roman"/>
          <w:lang w:val="bg-BG"/>
        </w:rPr>
        <w:t xml:space="preserve">файлове в </w:t>
      </w:r>
      <w:proofErr w:type="spellStart"/>
      <w:r w:rsidRPr="000D7CCF">
        <w:rPr>
          <w:rFonts w:cs="Times New Roman"/>
          <w:lang w:val="bg-BG"/>
        </w:rPr>
        <w:t>директор</w:t>
      </w:r>
      <w:r w:rsidR="00714857" w:rsidRPr="000D7CCF">
        <w:rPr>
          <w:rFonts w:cs="Times New Roman"/>
          <w:lang w:val="bg-BG"/>
        </w:rPr>
        <w:t>ий</w:t>
      </w:r>
      <w:r w:rsidRPr="000D7CCF">
        <w:rPr>
          <w:rFonts w:cs="Times New Roman"/>
          <w:lang w:val="bg-BG"/>
        </w:rPr>
        <w:t>на</w:t>
      </w:r>
      <w:proofErr w:type="spellEnd"/>
      <w:r w:rsidRPr="000D7CCF">
        <w:rPr>
          <w:rFonts w:cs="Times New Roman"/>
          <w:lang w:val="bg-BG"/>
        </w:rPr>
        <w:t xml:space="preserve"> структура на сървър в прокуратурата и препратки към </w:t>
      </w:r>
      <w:r w:rsidRPr="000D7CCF">
        <w:rPr>
          <w:rFonts w:cs="Times New Roman"/>
          <w:lang w:val="bg-BG"/>
        </w:rPr>
        <w:lastRenderedPageBreak/>
        <w:t>документи, получени от ЕИСПП</w:t>
      </w:r>
      <w:r w:rsidR="00A161EA" w:rsidRPr="000D7CCF">
        <w:rPr>
          <w:rFonts w:cs="Times New Roman"/>
          <w:lang w:val="bg-BG"/>
        </w:rPr>
        <w:t xml:space="preserve"> (в</w:t>
      </w:r>
      <w:r w:rsidR="00D60669" w:rsidRPr="000D7CCF">
        <w:rPr>
          <w:rFonts w:cs="Times New Roman"/>
          <w:lang w:val="bg-BG"/>
        </w:rPr>
        <w:t>ж. хранилище за рефе</w:t>
      </w:r>
      <w:r w:rsidR="00A161EA" w:rsidRPr="000D7CCF">
        <w:rPr>
          <w:rFonts w:cs="Times New Roman"/>
          <w:lang w:val="bg-BG"/>
        </w:rPr>
        <w:t>ре</w:t>
      </w:r>
      <w:r w:rsidR="00D60669" w:rsidRPr="000D7CCF">
        <w:rPr>
          <w:rFonts w:cs="Times New Roman"/>
          <w:lang w:val="bg-BG"/>
        </w:rPr>
        <w:t>нции в идеен проект по дейност 2)</w:t>
      </w:r>
    </w:p>
    <w:p w14:paraId="06C39D23" w14:textId="2DA7B5B0" w:rsidR="00375A56" w:rsidRPr="000D7CCF" w:rsidRDefault="00375A56" w:rsidP="00375A56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Един документ, издаден от Прокуратурата да се </w:t>
      </w:r>
      <w:r w:rsidR="009B29B6" w:rsidRPr="000D7CCF">
        <w:rPr>
          <w:rFonts w:cs="Times New Roman"/>
          <w:lang w:val="bg-BG"/>
        </w:rPr>
        <w:t>съхранява</w:t>
      </w:r>
      <w:r w:rsidRPr="000D7CCF">
        <w:rPr>
          <w:rFonts w:cs="Times New Roman"/>
          <w:lang w:val="bg-BG"/>
        </w:rPr>
        <w:t xml:space="preserve"> само на едно място.</w:t>
      </w:r>
    </w:p>
    <w:p w14:paraId="7CB3B062" w14:textId="77777777" w:rsidR="00375A56" w:rsidRPr="000D7CCF" w:rsidRDefault="00375A56" w:rsidP="00375A56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Да се поддържа </w:t>
      </w:r>
      <w:r w:rsidR="000F47F9" w:rsidRPr="000D7CCF">
        <w:rPr>
          <w:rFonts w:cs="Times New Roman"/>
          <w:lang w:val="bg-BG"/>
        </w:rPr>
        <w:t xml:space="preserve">и обработва </w:t>
      </w:r>
      <w:r w:rsidRPr="000D7CCF">
        <w:rPr>
          <w:rFonts w:cs="Times New Roman"/>
          <w:lang w:val="bg-BG"/>
        </w:rPr>
        <w:t xml:space="preserve">виртуална електронна преписка/дело, включваща преписки и документи </w:t>
      </w:r>
      <w:r w:rsidR="000F47F9" w:rsidRPr="000D7CCF">
        <w:rPr>
          <w:rFonts w:cs="Times New Roman"/>
          <w:lang w:val="bg-BG"/>
        </w:rPr>
        <w:t>от няколко прокуратури, напр. по ЕИСПП номер на НП</w:t>
      </w:r>
    </w:p>
    <w:p w14:paraId="1C7E5183" w14:textId="77777777" w:rsidR="00D311A7" w:rsidRPr="000D7CCF" w:rsidRDefault="00D311A7" w:rsidP="00977EC8">
      <w:pPr>
        <w:pStyle w:val="3"/>
        <w:rPr>
          <w:lang w:val="bg-BG"/>
        </w:rPr>
      </w:pPr>
      <w:bookmarkStart w:id="26" w:name="_Toc452728336"/>
      <w:r w:rsidRPr="000D7CCF">
        <w:rPr>
          <w:lang w:val="bg-BG"/>
        </w:rPr>
        <w:t>Възможност за настройване на параметри на процедури</w:t>
      </w:r>
      <w:r w:rsidR="00977EC8" w:rsidRPr="000D7CCF">
        <w:rPr>
          <w:lang w:val="bg-BG"/>
        </w:rPr>
        <w:t>/услуги</w:t>
      </w:r>
      <w:r w:rsidRPr="000D7CCF">
        <w:rPr>
          <w:lang w:val="bg-BG"/>
        </w:rPr>
        <w:t>, етапи и свързани задачи</w:t>
      </w:r>
      <w:r w:rsidR="00CE53AF" w:rsidRPr="000D7CCF">
        <w:rPr>
          <w:lang w:val="bg-BG"/>
        </w:rPr>
        <w:t>.</w:t>
      </w:r>
      <w:bookmarkEnd w:id="26"/>
    </w:p>
    <w:p w14:paraId="4B9DD7F8" w14:textId="77777777" w:rsidR="00B909D2" w:rsidRPr="000D7CCF" w:rsidRDefault="00B909D2" w:rsidP="00B909D2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Да се разработи функционалност за настройване на услуга/процедура за изпълнение: Да позволява настройване като минимум на следните параметри: </w:t>
      </w:r>
    </w:p>
    <w:p w14:paraId="4CEDF8F4" w14:textId="7B009592" w:rsidR="00B909D2" w:rsidRPr="000D7CCF" w:rsidRDefault="00B909D2" w:rsidP="00B909D2">
      <w:pPr>
        <w:pStyle w:val="List2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за всеки етап да се задава документ, който </w:t>
      </w:r>
      <w:r w:rsidR="00422F6D" w:rsidRPr="000D7CCF">
        <w:rPr>
          <w:rFonts w:cs="Times New Roman"/>
          <w:lang w:val="bg-BG"/>
        </w:rPr>
        <w:t>инициира</w:t>
      </w:r>
      <w:r w:rsidRPr="000D7CCF">
        <w:rPr>
          <w:rFonts w:cs="Times New Roman"/>
          <w:lang w:val="bg-BG"/>
        </w:rPr>
        <w:t xml:space="preserve"> начало на етапа, изпълнител, съобщение с което се уведомява, срок, документ/статус, с регистрирането на който етапът се счита за изпълнен. Като изпълнител се задава конкретен потребител или роля</w:t>
      </w:r>
    </w:p>
    <w:p w14:paraId="6BDFD70D" w14:textId="1FFC8B9E" w:rsidR="00B909D2" w:rsidRPr="000D7CCF" w:rsidRDefault="00B909D2" w:rsidP="00B909D2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Да се осигури възможност за заместване на прокурори</w:t>
      </w:r>
      <w:r w:rsidR="00714857" w:rsidRPr="000D7CCF">
        <w:rPr>
          <w:rFonts w:cs="Times New Roman"/>
          <w:lang w:val="bg-BG"/>
        </w:rPr>
        <w:t>/служители. Ако като изпълнител</w:t>
      </w:r>
      <w:r w:rsidRPr="000D7CCF">
        <w:rPr>
          <w:rFonts w:cs="Times New Roman"/>
          <w:lang w:val="bg-BG"/>
        </w:rPr>
        <w:t xml:space="preserve"> е посочен потребител с определена роля, при отсъствие </w:t>
      </w:r>
      <w:r w:rsidR="00C17009" w:rsidRPr="000D7CCF">
        <w:rPr>
          <w:rFonts w:cs="Times New Roman"/>
          <w:lang w:val="bg-BG"/>
        </w:rPr>
        <w:t xml:space="preserve">да </w:t>
      </w:r>
      <w:r w:rsidRPr="000D7CCF">
        <w:rPr>
          <w:rFonts w:cs="Times New Roman"/>
          <w:lang w:val="bg-BG"/>
        </w:rPr>
        <w:t>се включва заместващия.</w:t>
      </w:r>
    </w:p>
    <w:p w14:paraId="4CDFF95B" w14:textId="77777777" w:rsidR="00E01681" w:rsidRPr="000D7CCF" w:rsidRDefault="00E01681" w:rsidP="00E01681">
      <w:pPr>
        <w:pStyle w:val="3"/>
        <w:rPr>
          <w:lang w:val="bg-BG"/>
        </w:rPr>
      </w:pPr>
      <w:bookmarkStart w:id="27" w:name="_Toc452728337"/>
      <w:r w:rsidRPr="000D7CCF">
        <w:rPr>
          <w:lang w:val="bg-BG"/>
        </w:rPr>
        <w:t>Проектиране и реализация интерфейс на УИС към други системи</w:t>
      </w:r>
      <w:bookmarkEnd w:id="27"/>
    </w:p>
    <w:p w14:paraId="476DE41C" w14:textId="77777777" w:rsidR="00E01681" w:rsidRPr="000D7CCF" w:rsidRDefault="00E01681" w:rsidP="00E01681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Да се реализира като уеб услуги за обобщени данни по преписка и за всеки един от видовете документи от официалния раздел на преписката. </w:t>
      </w:r>
    </w:p>
    <w:p w14:paraId="22FC8751" w14:textId="7956B56C" w:rsidR="00E01681" w:rsidRPr="000D7CCF" w:rsidRDefault="00E01681" w:rsidP="00E01681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Данните, които предоставят уеб услугите да включват както структурираните данни на документа, така и прикрепените неструктурирани документи</w:t>
      </w:r>
    </w:p>
    <w:p w14:paraId="7F1DCFEE" w14:textId="59BEFF44" w:rsidR="0079337A" w:rsidRPr="000D7CCF" w:rsidRDefault="0079337A" w:rsidP="0079337A">
      <w:pPr>
        <w:pStyle w:val="3"/>
        <w:rPr>
          <w:lang w:val="bg-BG"/>
        </w:rPr>
      </w:pPr>
      <w:bookmarkStart w:id="28" w:name="_Toc452728338"/>
      <w:r w:rsidRPr="000D7CCF">
        <w:rPr>
          <w:lang w:val="bg-BG"/>
        </w:rPr>
        <w:t xml:space="preserve">Надграждане на УИС за въвеждане </w:t>
      </w:r>
      <w:r w:rsidR="004344E1" w:rsidRPr="000D7CCF">
        <w:rPr>
          <w:lang w:val="bg-BG"/>
        </w:rPr>
        <w:t xml:space="preserve">на </w:t>
      </w:r>
      <w:r w:rsidRPr="000D7CCF">
        <w:rPr>
          <w:lang w:val="bg-BG"/>
        </w:rPr>
        <w:t xml:space="preserve">електронен </w:t>
      </w:r>
      <w:proofErr w:type="spellStart"/>
      <w:r w:rsidRPr="000D7CCF">
        <w:rPr>
          <w:lang w:val="bg-BG"/>
        </w:rPr>
        <w:t>документооборот</w:t>
      </w:r>
      <w:proofErr w:type="spellEnd"/>
      <w:r w:rsidRPr="000D7CCF">
        <w:rPr>
          <w:lang w:val="bg-BG"/>
        </w:rPr>
        <w:t xml:space="preserve"> в следствените </w:t>
      </w:r>
      <w:r w:rsidR="00053F6D" w:rsidRPr="000D7CCF">
        <w:rPr>
          <w:lang w:val="bg-BG"/>
        </w:rPr>
        <w:t>отдели.</w:t>
      </w:r>
      <w:bookmarkEnd w:id="28"/>
    </w:p>
    <w:p w14:paraId="10FD4164" w14:textId="77777777" w:rsidR="0079337A" w:rsidRPr="000D7CCF" w:rsidRDefault="0079337A" w:rsidP="0079337A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Анализ на процесите и документите</w:t>
      </w:r>
    </w:p>
    <w:p w14:paraId="02ADB99B" w14:textId="0BE5BCCB" w:rsidR="0079337A" w:rsidRPr="000D7CCF" w:rsidRDefault="0079337A" w:rsidP="0079337A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Разработка на движения, актуализиране на структурата на БД</w:t>
      </w:r>
    </w:p>
    <w:p w14:paraId="4263DB6D" w14:textId="07886335" w:rsidR="0079337A" w:rsidRPr="000D7CCF" w:rsidRDefault="0079337A" w:rsidP="0079337A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Следене на срокове и справки</w:t>
      </w:r>
    </w:p>
    <w:p w14:paraId="14D12761" w14:textId="688C4046" w:rsidR="00C17009" w:rsidRPr="000D7CCF" w:rsidRDefault="00C17009" w:rsidP="00C17009">
      <w:pPr>
        <w:pStyle w:val="3"/>
        <w:rPr>
          <w:lang w:val="bg-BG"/>
        </w:rPr>
      </w:pPr>
      <w:bookmarkStart w:id="29" w:name="_Toc452728339"/>
      <w:r w:rsidRPr="000D7CCF">
        <w:rPr>
          <w:lang w:val="bg-BG"/>
        </w:rPr>
        <w:t xml:space="preserve">Повишаване на информационната сигурност на </w:t>
      </w:r>
      <w:r w:rsidR="00D50709" w:rsidRPr="000D7CCF">
        <w:rPr>
          <w:lang w:val="bg-BG"/>
        </w:rPr>
        <w:t>УИС-2</w:t>
      </w:r>
      <w:bookmarkEnd w:id="29"/>
    </w:p>
    <w:p w14:paraId="36E07700" w14:textId="2E446ED4" w:rsidR="00C17009" w:rsidRPr="000D7CCF" w:rsidRDefault="00C17009" w:rsidP="00C17009">
      <w:pPr>
        <w:pStyle w:val="List1"/>
        <w:rPr>
          <w:lang w:val="bg-BG"/>
        </w:rPr>
      </w:pPr>
      <w:r w:rsidRPr="000D7CCF">
        <w:rPr>
          <w:lang w:val="bg-BG"/>
        </w:rPr>
        <w:t xml:space="preserve">Актуализация на уеб </w:t>
      </w:r>
      <w:proofErr w:type="spellStart"/>
      <w:r w:rsidRPr="000D7CCF">
        <w:rPr>
          <w:lang w:val="bg-BG"/>
        </w:rPr>
        <w:t>фреймуърка</w:t>
      </w:r>
      <w:proofErr w:type="spellEnd"/>
      <w:r w:rsidRPr="000D7CCF">
        <w:rPr>
          <w:lang w:val="bg-BG"/>
        </w:rPr>
        <w:t xml:space="preserve"> </w:t>
      </w:r>
      <w:r w:rsidR="00857A09" w:rsidRPr="000D7CCF">
        <w:t>ZK</w:t>
      </w:r>
    </w:p>
    <w:p w14:paraId="6A3B2389" w14:textId="77777777" w:rsidR="00C17009" w:rsidRPr="000D7CCF" w:rsidRDefault="00C17009" w:rsidP="00C17009">
      <w:pPr>
        <w:pStyle w:val="List1"/>
        <w:rPr>
          <w:lang w:val="bg-BG"/>
        </w:rPr>
      </w:pPr>
      <w:r w:rsidRPr="000D7CCF">
        <w:rPr>
          <w:lang w:val="bg-BG"/>
        </w:rPr>
        <w:t xml:space="preserve">Актуализация на базата данни от </w:t>
      </w:r>
      <w:proofErr w:type="spellStart"/>
      <w:r w:rsidRPr="000D7CCF">
        <w:rPr>
          <w:lang w:val="bg-BG"/>
        </w:rPr>
        <w:t>Oracle</w:t>
      </w:r>
      <w:proofErr w:type="spellEnd"/>
      <w:r w:rsidRPr="000D7CCF">
        <w:rPr>
          <w:lang w:val="bg-BG"/>
        </w:rPr>
        <w:t xml:space="preserve"> 11g до </w:t>
      </w:r>
      <w:proofErr w:type="spellStart"/>
      <w:r w:rsidRPr="000D7CCF">
        <w:rPr>
          <w:lang w:val="bg-BG"/>
        </w:rPr>
        <w:t>Oracle</w:t>
      </w:r>
      <w:proofErr w:type="spellEnd"/>
      <w:r w:rsidRPr="000D7CCF">
        <w:rPr>
          <w:lang w:val="bg-BG"/>
        </w:rPr>
        <w:t xml:space="preserve"> 12c</w:t>
      </w:r>
    </w:p>
    <w:p w14:paraId="79CF3B5F" w14:textId="77777777" w:rsidR="00C17009" w:rsidRPr="000D7CCF" w:rsidRDefault="00C17009" w:rsidP="00C17009">
      <w:pPr>
        <w:pStyle w:val="List1"/>
        <w:rPr>
          <w:lang w:val="bg-BG"/>
        </w:rPr>
      </w:pPr>
      <w:r w:rsidRPr="000D7CCF">
        <w:rPr>
          <w:lang w:val="bg-BG"/>
        </w:rPr>
        <w:t xml:space="preserve">Да се изгради клъстер с сървъра за приложения </w:t>
      </w:r>
      <w:proofErr w:type="spellStart"/>
      <w:r w:rsidRPr="000D7CCF">
        <w:rPr>
          <w:lang w:val="bg-BG"/>
        </w:rPr>
        <w:t>Tomcat</w:t>
      </w:r>
      <w:proofErr w:type="spellEnd"/>
      <w:r w:rsidRPr="000D7CCF">
        <w:rPr>
          <w:lang w:val="bg-BG"/>
        </w:rPr>
        <w:t xml:space="preserve"> – </w:t>
      </w:r>
      <w:proofErr w:type="spellStart"/>
      <w:r w:rsidRPr="000D7CCF">
        <w:rPr>
          <w:lang w:val="bg-BG"/>
        </w:rPr>
        <w:t>failover</w:t>
      </w:r>
      <w:proofErr w:type="spellEnd"/>
      <w:r w:rsidRPr="000D7CCF">
        <w:rPr>
          <w:lang w:val="bg-BG"/>
        </w:rPr>
        <w:t xml:space="preserve"> и </w:t>
      </w:r>
      <w:proofErr w:type="spellStart"/>
      <w:r w:rsidRPr="000D7CCF">
        <w:rPr>
          <w:lang w:val="bg-BG"/>
        </w:rPr>
        <w:t>load</w:t>
      </w:r>
      <w:proofErr w:type="spellEnd"/>
      <w:r w:rsidRPr="000D7CCF">
        <w:rPr>
          <w:lang w:val="bg-BG"/>
        </w:rPr>
        <w:t xml:space="preserve"> </w:t>
      </w:r>
      <w:proofErr w:type="spellStart"/>
      <w:r w:rsidRPr="000D7CCF">
        <w:rPr>
          <w:lang w:val="bg-BG"/>
        </w:rPr>
        <w:t>balancing</w:t>
      </w:r>
      <w:proofErr w:type="spellEnd"/>
    </w:p>
    <w:p w14:paraId="237D9F2A" w14:textId="348F9F6B" w:rsidR="0079337A" w:rsidRPr="000D7CCF" w:rsidRDefault="00C17009" w:rsidP="00A62012">
      <w:pPr>
        <w:pStyle w:val="List1"/>
        <w:rPr>
          <w:lang w:val="bg-BG"/>
        </w:rPr>
      </w:pPr>
      <w:r w:rsidRPr="000D7CCF">
        <w:rPr>
          <w:lang w:val="bg-BG"/>
        </w:rPr>
        <w:lastRenderedPageBreak/>
        <w:t>Подобряване на системата за достъп и одит. Контролиране достъпа на потребителите до неструктурирани електронни документи.</w:t>
      </w:r>
    </w:p>
    <w:p w14:paraId="04E38AF7" w14:textId="77777777" w:rsidR="00A62012" w:rsidRPr="000D7CCF" w:rsidRDefault="00A62012" w:rsidP="00A62012">
      <w:pPr>
        <w:pStyle w:val="List1"/>
        <w:numPr>
          <w:ilvl w:val="0"/>
          <w:numId w:val="0"/>
        </w:numPr>
      </w:pPr>
    </w:p>
    <w:p w14:paraId="4BBF6F69" w14:textId="7A9C3D9D" w:rsidR="00EC28EC" w:rsidRPr="000D7CCF" w:rsidRDefault="00571948" w:rsidP="00370CD0">
      <w:pPr>
        <w:pStyle w:val="2"/>
      </w:pPr>
      <w:bookmarkStart w:id="30" w:name="_Toc452728340"/>
      <w:proofErr w:type="spellStart"/>
      <w:r w:rsidRPr="000D7CCF">
        <w:t>Подд</w:t>
      </w:r>
      <w:r w:rsidR="009462C2" w:rsidRPr="000D7CCF">
        <w:t>ейност</w:t>
      </w:r>
      <w:proofErr w:type="spellEnd"/>
      <w:r w:rsidR="00F357DB" w:rsidRPr="000D7CCF">
        <w:t xml:space="preserve"> </w:t>
      </w:r>
      <w:r w:rsidR="0016445F" w:rsidRPr="000D7CCF">
        <w:t>2</w:t>
      </w:r>
      <w:r w:rsidR="00F357DB" w:rsidRPr="000D7CCF">
        <w:t xml:space="preserve"> </w:t>
      </w:r>
      <w:r w:rsidR="00A3073A" w:rsidRPr="000D7CCF">
        <w:t>Предоставяне на електр</w:t>
      </w:r>
      <w:r w:rsidR="00F9785A" w:rsidRPr="000D7CCF">
        <w:t>онни услуги за граждани, фирми,</w:t>
      </w:r>
      <w:r w:rsidR="00A3073A" w:rsidRPr="000D7CCF">
        <w:t xml:space="preserve"> държавни институции</w:t>
      </w:r>
      <w:r w:rsidR="00857A09" w:rsidRPr="000D7CCF">
        <w:t xml:space="preserve"> и Единната информационна система за противодействие на престъпността</w:t>
      </w:r>
      <w:r w:rsidR="00D12068" w:rsidRPr="000D7CCF">
        <w:t>.</w:t>
      </w:r>
      <w:bookmarkEnd w:id="30"/>
    </w:p>
    <w:p w14:paraId="740490CC" w14:textId="0208CEC6" w:rsidR="00C352F7" w:rsidRPr="000D7CCF" w:rsidRDefault="00EC28EC" w:rsidP="00AA70D3">
      <w:pPr>
        <w:pStyle w:val="3"/>
        <w:rPr>
          <w:lang w:val="bg-BG"/>
        </w:rPr>
      </w:pPr>
      <w:bookmarkStart w:id="31" w:name="_Toc452728341"/>
      <w:r w:rsidRPr="000D7CCF">
        <w:rPr>
          <w:lang w:val="bg-BG"/>
        </w:rPr>
        <w:t>Анализ на правната рамка, текущо състояние</w:t>
      </w:r>
      <w:r w:rsidRPr="000D7CCF">
        <w:rPr>
          <w:rStyle w:val="20"/>
          <w:lang w:val="bg-BG"/>
        </w:rPr>
        <w:t xml:space="preserve"> </w:t>
      </w:r>
      <w:r w:rsidRPr="000D7CCF">
        <w:rPr>
          <w:lang w:val="bg-BG"/>
        </w:rPr>
        <w:t xml:space="preserve">във връзка с предоставяне електронни административни услуги на граждани и бизнеса и </w:t>
      </w:r>
      <w:r w:rsidR="002A63F8" w:rsidRPr="000D7CCF">
        <w:rPr>
          <w:lang w:val="bg-BG"/>
        </w:rPr>
        <w:t>предоставяне</w:t>
      </w:r>
      <w:r w:rsidR="00AA70D3" w:rsidRPr="000D7CCF">
        <w:rPr>
          <w:lang w:val="bg-BG"/>
        </w:rPr>
        <w:t>/</w:t>
      </w:r>
      <w:r w:rsidR="00C352F7" w:rsidRPr="000D7CCF">
        <w:rPr>
          <w:lang w:val="bg-BG"/>
        </w:rPr>
        <w:t xml:space="preserve"> получаване </w:t>
      </w:r>
      <w:r w:rsidR="00B50C3D" w:rsidRPr="000D7CCF">
        <w:rPr>
          <w:lang w:val="bg-BG"/>
        </w:rPr>
        <w:t xml:space="preserve">на </w:t>
      </w:r>
      <w:r w:rsidRPr="000D7CCF">
        <w:rPr>
          <w:lang w:val="bg-BG"/>
        </w:rPr>
        <w:t xml:space="preserve">вътрешни административни услуги </w:t>
      </w:r>
      <w:r w:rsidR="00AA70D3" w:rsidRPr="000D7CCF">
        <w:rPr>
          <w:lang w:val="bg-BG"/>
        </w:rPr>
        <w:t>на/от</w:t>
      </w:r>
      <w:r w:rsidRPr="000D7CCF">
        <w:rPr>
          <w:lang w:val="bg-BG"/>
        </w:rPr>
        <w:t xml:space="preserve"> други държавни </w:t>
      </w:r>
      <w:r w:rsidR="00B50C3D" w:rsidRPr="000D7CCF">
        <w:rPr>
          <w:lang w:val="bg-BG"/>
        </w:rPr>
        <w:t>институции</w:t>
      </w:r>
      <w:r w:rsidR="00C352F7" w:rsidRPr="000D7CCF">
        <w:rPr>
          <w:lang w:val="bg-BG"/>
        </w:rPr>
        <w:t>.</w:t>
      </w:r>
      <w:bookmarkEnd w:id="31"/>
    </w:p>
    <w:p w14:paraId="1C6E5170" w14:textId="150C860D" w:rsidR="000653BD" w:rsidRPr="000D7CCF" w:rsidRDefault="000653BD" w:rsidP="000653BD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Анализ на възможност за достъп до национални регистри (Булстат, документи за </w:t>
      </w:r>
      <w:r w:rsidR="00422F6D" w:rsidRPr="000D7CCF">
        <w:rPr>
          <w:rFonts w:cs="Times New Roman"/>
          <w:lang w:val="bg-BG"/>
        </w:rPr>
        <w:t>самоличност</w:t>
      </w:r>
      <w:r w:rsidRPr="000D7CCF">
        <w:rPr>
          <w:rFonts w:cs="Times New Roman"/>
          <w:lang w:val="bg-BG"/>
        </w:rPr>
        <w:t xml:space="preserve">, </w:t>
      </w:r>
      <w:r w:rsidR="008C07BE" w:rsidRPr="000D7CCF">
        <w:rPr>
          <w:rFonts w:cs="Times New Roman"/>
          <w:lang w:val="bg-BG"/>
        </w:rPr>
        <w:t xml:space="preserve">търговски регистър, </w:t>
      </w:r>
      <w:r w:rsidR="001F71C7" w:rsidRPr="000D7CCF">
        <w:rPr>
          <w:rFonts w:cs="Times New Roman"/>
          <w:lang w:val="bg-BG"/>
        </w:rPr>
        <w:t>свидетелства</w:t>
      </w:r>
      <w:r w:rsidRPr="000D7CCF">
        <w:rPr>
          <w:rFonts w:cs="Times New Roman"/>
          <w:lang w:val="bg-BG"/>
        </w:rPr>
        <w:t xml:space="preserve"> за съдимост</w:t>
      </w:r>
      <w:r w:rsidR="008C07BE" w:rsidRPr="000D7CCF">
        <w:rPr>
          <w:rFonts w:cs="Times New Roman"/>
          <w:lang w:val="bg-BG"/>
        </w:rPr>
        <w:t xml:space="preserve"> и др. национални регистри</w:t>
      </w:r>
      <w:r w:rsidRPr="000D7CCF">
        <w:rPr>
          <w:rFonts w:cs="Times New Roman"/>
          <w:lang w:val="bg-BG"/>
        </w:rPr>
        <w:t>) и европейски регистри</w:t>
      </w:r>
    </w:p>
    <w:p w14:paraId="73D97041" w14:textId="1C7F6FD9" w:rsidR="000653BD" w:rsidRPr="000D7CCF" w:rsidRDefault="000653BD" w:rsidP="000653BD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Анализ на правната рамка за предоставяне на електронни услуги и създаване на предложения за актуализация на законови, подзаконови нормативни актове и вътрешно</w:t>
      </w:r>
      <w:r w:rsidR="008C07BE" w:rsidRPr="000D7CCF">
        <w:rPr>
          <w:rFonts w:cs="Times New Roman"/>
          <w:lang w:val="bg-BG"/>
        </w:rPr>
        <w:t>-</w:t>
      </w:r>
      <w:r w:rsidRPr="000D7CCF">
        <w:rPr>
          <w:rFonts w:cs="Times New Roman"/>
          <w:lang w:val="bg-BG"/>
        </w:rPr>
        <w:t>административни актове</w:t>
      </w:r>
    </w:p>
    <w:p w14:paraId="75CACFA4" w14:textId="77777777" w:rsidR="000653BD" w:rsidRPr="000D7CCF" w:rsidRDefault="000653BD" w:rsidP="000653BD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Анализ на административни услуги предоставяни от Прокуратурата и преценка на възможностите за предоставяне по електронен път. </w:t>
      </w:r>
    </w:p>
    <w:p w14:paraId="2D3CE7C0" w14:textId="77777777" w:rsidR="000653BD" w:rsidRPr="000D7CCF" w:rsidRDefault="000653BD" w:rsidP="000653BD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Оптимизиране на административни услуги чрез трансформирането им в електронни услуги. Да се направи референтен модел на услугите. Да се специфицират етапите на изпълнение на всяка една от услугите по електронен път. </w:t>
      </w:r>
    </w:p>
    <w:p w14:paraId="1B7AB41C" w14:textId="77777777" w:rsidR="000653BD" w:rsidRPr="000D7CCF" w:rsidRDefault="000653BD" w:rsidP="000653BD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Анализ на предоставяните от други държавни органи административни услуги, които включват услуги, които се предоставят от Прокуратурата с цел идентифициране на комплексни административни услуги и създаване на референтни модели на комплексни административни услуги като се спазват нормативните изисквания за комплексно административно обслужване</w:t>
      </w:r>
    </w:p>
    <w:p w14:paraId="322FACB1" w14:textId="77777777" w:rsidR="000653BD" w:rsidRPr="000D7CCF" w:rsidRDefault="000653BD" w:rsidP="000653BD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Разработване на вътрешноведомствени документи в съответствие със Закона за електронно управление, необходими за предоставянето на електронни административни услуги;</w:t>
      </w:r>
    </w:p>
    <w:p w14:paraId="25BE529B" w14:textId="1F401705" w:rsidR="003B76BE" w:rsidRPr="000D7CCF" w:rsidRDefault="00D37DAB" w:rsidP="003B76BE">
      <w:pPr>
        <w:pStyle w:val="3"/>
      </w:pPr>
      <w:bookmarkStart w:id="32" w:name="_Toc452728342"/>
      <w:r w:rsidRPr="000D7CCF">
        <w:rPr>
          <w:lang w:val="bg-BG"/>
        </w:rPr>
        <w:t>Реализиране</w:t>
      </w:r>
      <w:r w:rsidR="003B76BE" w:rsidRPr="000D7CCF">
        <w:rPr>
          <w:lang w:val="bg-BG"/>
        </w:rPr>
        <w:t xml:space="preserve"> на обмен </w:t>
      </w:r>
      <w:r w:rsidR="00102CF3" w:rsidRPr="000D7CCF">
        <w:rPr>
          <w:lang w:val="bg-BG"/>
        </w:rPr>
        <w:t xml:space="preserve">на </w:t>
      </w:r>
      <w:r w:rsidR="00E01681" w:rsidRPr="000D7CCF">
        <w:rPr>
          <w:lang w:val="bg-BG"/>
        </w:rPr>
        <w:t xml:space="preserve">електронни </w:t>
      </w:r>
      <w:r w:rsidR="00102CF3" w:rsidRPr="000D7CCF">
        <w:rPr>
          <w:lang w:val="bg-BG"/>
        </w:rPr>
        <w:t xml:space="preserve">документи </w:t>
      </w:r>
      <w:r w:rsidR="008C07BE" w:rsidRPr="000D7CCF">
        <w:rPr>
          <w:lang w:val="bg-BG"/>
        </w:rPr>
        <w:t>и достъп до регистри на други държавни институции</w:t>
      </w:r>
      <w:bookmarkEnd w:id="32"/>
    </w:p>
    <w:p w14:paraId="07B8BDB6" w14:textId="28F0BE93" w:rsidR="00D37DAB" w:rsidRPr="000D7CCF" w:rsidRDefault="008C07BE" w:rsidP="00D37DAB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Анализ на технически възможности за обмен на електронни документи и достъп до регистри на други държавни институции</w:t>
      </w:r>
      <w:r w:rsidR="00D37DAB" w:rsidRPr="000D7CCF">
        <w:rPr>
          <w:rFonts w:cs="Times New Roman"/>
          <w:lang w:val="bg-BG"/>
        </w:rPr>
        <w:t xml:space="preserve"> чрез единна среда или двустранно.</w:t>
      </w:r>
    </w:p>
    <w:p w14:paraId="799624E4" w14:textId="687592AF" w:rsidR="00D37DAB" w:rsidRPr="000D7CCF" w:rsidRDefault="00D37DAB" w:rsidP="00D37DAB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Реализиране на и</w:t>
      </w:r>
      <w:r w:rsidR="00E01681" w:rsidRPr="000D7CCF">
        <w:rPr>
          <w:rFonts w:cs="Times New Roman"/>
          <w:lang w:val="bg-BG"/>
        </w:rPr>
        <w:t xml:space="preserve">нтеграция с </w:t>
      </w:r>
      <w:r w:rsidR="008C07BE" w:rsidRPr="000D7CCF">
        <w:rPr>
          <w:rFonts w:cs="Times New Roman"/>
          <w:lang w:val="bg-BG"/>
        </w:rPr>
        <w:t>Булстат, документи за самоличност, търговски регистър, свидетелства за съдимост и др. национални регистри</w:t>
      </w:r>
      <w:r w:rsidRPr="000D7CCF">
        <w:rPr>
          <w:rFonts w:cs="Times New Roman"/>
          <w:lang w:val="bg-BG"/>
        </w:rPr>
        <w:t>.</w:t>
      </w:r>
    </w:p>
    <w:p w14:paraId="51B00325" w14:textId="79A1EAF6" w:rsidR="00D37DAB" w:rsidRPr="000D7CCF" w:rsidRDefault="00D37DAB" w:rsidP="00D37DAB">
      <w:pPr>
        <w:pStyle w:val="List1"/>
        <w:rPr>
          <w:rStyle w:val="20"/>
          <w:b w:val="0"/>
          <w:szCs w:val="22"/>
          <w:lang w:val="bg-BG"/>
        </w:rPr>
      </w:pPr>
      <w:r w:rsidRPr="000D7CCF">
        <w:rPr>
          <w:rFonts w:cs="Times New Roman"/>
          <w:lang w:val="bg-BG"/>
        </w:rPr>
        <w:lastRenderedPageBreak/>
        <w:t>Предоставяне на вътрешн</w:t>
      </w:r>
      <w:r w:rsidR="00757A0C" w:rsidRPr="000D7CCF">
        <w:rPr>
          <w:rFonts w:cs="Times New Roman"/>
          <w:lang w:val="bg-BG"/>
        </w:rPr>
        <w:t xml:space="preserve">и електронни </w:t>
      </w:r>
      <w:r w:rsidRPr="000D7CCF">
        <w:rPr>
          <w:rFonts w:cs="Times New Roman"/>
          <w:lang w:val="bg-BG"/>
        </w:rPr>
        <w:t>административни услуги в единна среда за обмен</w:t>
      </w:r>
      <w:r w:rsidR="00F9785A" w:rsidRPr="000D7CCF">
        <w:rPr>
          <w:rFonts w:cs="Times New Roman"/>
          <w:lang w:val="bg-BG"/>
        </w:rPr>
        <w:t xml:space="preserve">, ако </w:t>
      </w:r>
      <w:r w:rsidR="000D7CCF">
        <w:rPr>
          <w:rFonts w:cs="Times New Roman"/>
          <w:lang w:val="bg-BG"/>
        </w:rPr>
        <w:t>има функционираща</w:t>
      </w:r>
      <w:r w:rsidR="004C1401" w:rsidRPr="000D7CCF">
        <w:rPr>
          <w:rFonts w:cs="Times New Roman"/>
          <w:lang w:val="bg-BG"/>
        </w:rPr>
        <w:t xml:space="preserve"> или по друг подходящ начин</w:t>
      </w:r>
      <w:r w:rsidRPr="000D7CCF">
        <w:rPr>
          <w:rFonts w:cs="Times New Roman"/>
          <w:lang w:val="bg-BG"/>
        </w:rPr>
        <w:t>.</w:t>
      </w:r>
    </w:p>
    <w:p w14:paraId="204352B4" w14:textId="3229FB03" w:rsidR="004C1F84" w:rsidRPr="000D7CCF" w:rsidRDefault="00EC28EC" w:rsidP="00F30AA5">
      <w:pPr>
        <w:pStyle w:val="3"/>
        <w:rPr>
          <w:rStyle w:val="20"/>
          <w:b/>
          <w:lang w:val="bg-BG"/>
        </w:rPr>
      </w:pPr>
      <w:bookmarkStart w:id="33" w:name="_Toc452728343"/>
      <w:r w:rsidRPr="000D7CCF">
        <w:rPr>
          <w:rStyle w:val="20"/>
          <w:b/>
          <w:lang w:val="bg-BG"/>
        </w:rPr>
        <w:t>Проектиране и реализиране на услуги за граждани и бизнеса и</w:t>
      </w:r>
      <w:r w:rsidR="00880C9A" w:rsidRPr="000D7CCF">
        <w:rPr>
          <w:rStyle w:val="20"/>
          <w:b/>
          <w:lang w:val="bg-BG"/>
        </w:rPr>
        <w:t xml:space="preserve"> </w:t>
      </w:r>
      <w:r w:rsidRPr="000D7CCF">
        <w:rPr>
          <w:rStyle w:val="20"/>
          <w:b/>
          <w:lang w:val="bg-BG"/>
        </w:rPr>
        <w:t>вътрешн</w:t>
      </w:r>
      <w:r w:rsidR="000075C2" w:rsidRPr="000D7CCF">
        <w:rPr>
          <w:rStyle w:val="20"/>
          <w:b/>
          <w:lang w:val="bg-BG"/>
        </w:rPr>
        <w:t xml:space="preserve">и електронни </w:t>
      </w:r>
      <w:r w:rsidRPr="000D7CCF">
        <w:rPr>
          <w:rStyle w:val="20"/>
          <w:b/>
          <w:lang w:val="bg-BG"/>
        </w:rPr>
        <w:t>административни услуги.</w:t>
      </w:r>
      <w:bookmarkEnd w:id="33"/>
    </w:p>
    <w:p w14:paraId="2F2DCB7A" w14:textId="326772B8" w:rsidR="000653BD" w:rsidRPr="000D7CCF" w:rsidRDefault="000653BD" w:rsidP="00F30AA5">
      <w:pPr>
        <w:pStyle w:val="List1"/>
        <w:rPr>
          <w:lang w:val="bg-BG"/>
        </w:rPr>
      </w:pPr>
      <w:r w:rsidRPr="000D7CCF">
        <w:rPr>
          <w:lang w:val="bg-BG"/>
        </w:rPr>
        <w:t>Да се реализират следните услуги за граждани и бизнеса</w:t>
      </w:r>
      <w:r w:rsidR="001F71C7" w:rsidRPr="000D7CCF">
        <w:rPr>
          <w:lang w:val="bg-BG"/>
        </w:rPr>
        <w:t>, както</w:t>
      </w:r>
      <w:r w:rsidRPr="000D7CCF">
        <w:rPr>
          <w:lang w:val="bg-BG"/>
        </w:rPr>
        <w:t xml:space="preserve"> и до 3 </w:t>
      </w:r>
      <w:r w:rsidR="001F71C7" w:rsidRPr="000D7CCF">
        <w:rPr>
          <w:lang w:val="bg-BG"/>
        </w:rPr>
        <w:t xml:space="preserve">допълнителни услуги, </w:t>
      </w:r>
      <w:r w:rsidRPr="000D7CCF">
        <w:rPr>
          <w:lang w:val="bg-BG"/>
        </w:rPr>
        <w:t>идентифицирани по време на анализа:</w:t>
      </w:r>
    </w:p>
    <w:p w14:paraId="32E85CA5" w14:textId="77777777" w:rsidR="000653BD" w:rsidRPr="000D7CCF" w:rsidRDefault="000653BD" w:rsidP="00F30AA5">
      <w:pPr>
        <w:pStyle w:val="List2"/>
        <w:rPr>
          <w:lang w:val="bg-BG"/>
        </w:rPr>
      </w:pPr>
      <w:r w:rsidRPr="000D7CCF">
        <w:rPr>
          <w:lang w:val="bg-BG"/>
        </w:rPr>
        <w:t>подаване на заявление за удостоверения за неприключени наказателни производства по електронен път и получаване на удостоверения за неприключени наказателни производства по електронен път</w:t>
      </w:r>
    </w:p>
    <w:p w14:paraId="6BFCFE79" w14:textId="77777777" w:rsidR="000653BD" w:rsidRPr="000D7CCF" w:rsidRDefault="00F30AA5" w:rsidP="00F30AA5">
      <w:pPr>
        <w:pStyle w:val="List2"/>
        <w:rPr>
          <w:lang w:val="bg-BG"/>
        </w:rPr>
      </w:pPr>
      <w:r w:rsidRPr="000D7CCF">
        <w:rPr>
          <w:lang w:val="bg-BG"/>
        </w:rPr>
        <w:t>подаване</w:t>
      </w:r>
      <w:r w:rsidR="000653BD" w:rsidRPr="000D7CCF">
        <w:rPr>
          <w:lang w:val="bg-BG"/>
        </w:rPr>
        <w:t xml:space="preserve"> на заявления, жалби, сигнали и др. от граждани, организации или други държавни органи </w:t>
      </w:r>
    </w:p>
    <w:p w14:paraId="38F258B4" w14:textId="77777777" w:rsidR="000653BD" w:rsidRPr="000D7CCF" w:rsidRDefault="000653BD" w:rsidP="00F30AA5">
      <w:pPr>
        <w:pStyle w:val="List2"/>
        <w:rPr>
          <w:lang w:val="bg-BG"/>
        </w:rPr>
      </w:pPr>
      <w:r w:rsidRPr="000D7CCF">
        <w:rPr>
          <w:lang w:val="bg-BG"/>
        </w:rPr>
        <w:t>предоставяне на информация на гражданите за движението по преписките и делата</w:t>
      </w:r>
    </w:p>
    <w:p w14:paraId="04510ED6" w14:textId="77777777" w:rsidR="000653BD" w:rsidRPr="000D7CCF" w:rsidRDefault="00202376" w:rsidP="00F30AA5">
      <w:pPr>
        <w:pStyle w:val="List2"/>
        <w:rPr>
          <w:lang w:val="bg-BG"/>
        </w:rPr>
      </w:pPr>
      <w:r w:rsidRPr="000D7CCF">
        <w:rPr>
          <w:lang w:val="bg-BG"/>
        </w:rPr>
        <w:t xml:space="preserve">заявление и даване на </w:t>
      </w:r>
      <w:r w:rsidR="000653BD" w:rsidRPr="000D7CCF">
        <w:rPr>
          <w:lang w:val="bg-BG"/>
        </w:rPr>
        <w:t xml:space="preserve">отдалечен достъп до електронните </w:t>
      </w:r>
      <w:r w:rsidRPr="000D7CCF">
        <w:rPr>
          <w:lang w:val="bg-BG"/>
        </w:rPr>
        <w:t>преписки/</w:t>
      </w:r>
      <w:r w:rsidR="000653BD" w:rsidRPr="000D7CCF">
        <w:rPr>
          <w:lang w:val="bg-BG"/>
        </w:rPr>
        <w:t>дела на лица, които имат право на такъв достъп- адвокати и др.</w:t>
      </w:r>
    </w:p>
    <w:p w14:paraId="016AE1D6" w14:textId="77777777" w:rsidR="000653BD" w:rsidRPr="000D7CCF" w:rsidRDefault="00202376" w:rsidP="00F30AA5">
      <w:pPr>
        <w:pStyle w:val="List2"/>
        <w:rPr>
          <w:lang w:val="bg-BG"/>
        </w:rPr>
      </w:pPr>
      <w:r w:rsidRPr="000D7CCF">
        <w:rPr>
          <w:lang w:val="bg-BG"/>
        </w:rPr>
        <w:t xml:space="preserve">заявление и </w:t>
      </w:r>
      <w:r w:rsidR="000653BD" w:rsidRPr="000D7CCF">
        <w:rPr>
          <w:lang w:val="bg-BG"/>
        </w:rPr>
        <w:t>отдалечен достъп до документ на лица, които имат право на такъв достъп- пострадали и др.</w:t>
      </w:r>
    </w:p>
    <w:p w14:paraId="1AC26EDD" w14:textId="77777777" w:rsidR="000653BD" w:rsidRPr="000D7CCF" w:rsidRDefault="000653BD" w:rsidP="00F30AA5">
      <w:pPr>
        <w:pStyle w:val="List2"/>
        <w:rPr>
          <w:lang w:val="bg-BG"/>
        </w:rPr>
      </w:pPr>
      <w:r w:rsidRPr="000D7CCF">
        <w:rPr>
          <w:lang w:val="bg-BG"/>
        </w:rPr>
        <w:t>подаване на заявления или получаване на информация по Закона за достъп до информация на граждани</w:t>
      </w:r>
    </w:p>
    <w:p w14:paraId="47DC2EF7" w14:textId="77777777" w:rsidR="000653BD" w:rsidRPr="000D7CCF" w:rsidRDefault="000653BD" w:rsidP="00F30AA5">
      <w:pPr>
        <w:pStyle w:val="List2"/>
        <w:rPr>
          <w:lang w:val="bg-BG"/>
        </w:rPr>
      </w:pPr>
      <w:r w:rsidRPr="000D7CCF">
        <w:rPr>
          <w:lang w:val="bg-BG"/>
        </w:rPr>
        <w:t>подаване на заявление за удостоверение за пострадало лице и получаване на удостоверение за пострадало лице</w:t>
      </w:r>
    </w:p>
    <w:p w14:paraId="422D2A1E" w14:textId="77777777" w:rsidR="00F30AA5" w:rsidRPr="000D7CCF" w:rsidRDefault="00C73E8B" w:rsidP="00F30AA5">
      <w:pPr>
        <w:pStyle w:val="List2"/>
        <w:rPr>
          <w:lang w:val="bg-BG"/>
        </w:rPr>
      </w:pPr>
      <w:r w:rsidRPr="000D7CCF">
        <w:rPr>
          <w:lang w:val="bg-BG"/>
        </w:rPr>
        <w:t xml:space="preserve">вътрешно-административна услуга за </w:t>
      </w:r>
      <w:r w:rsidR="00EF6CF2" w:rsidRPr="000D7CCF">
        <w:rPr>
          <w:lang w:val="bg-BG"/>
        </w:rPr>
        <w:t>заявяване и получаване на история на предоставените електронни услуги и начислени такси</w:t>
      </w:r>
      <w:r w:rsidR="00F30AA5" w:rsidRPr="000D7CCF">
        <w:rPr>
          <w:lang w:val="bg-BG"/>
        </w:rPr>
        <w:t>.</w:t>
      </w:r>
    </w:p>
    <w:p w14:paraId="3541DA3E" w14:textId="77777777" w:rsidR="005D5C26" w:rsidRPr="000D7CCF" w:rsidRDefault="005D5C26" w:rsidP="005D5C26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Услугите да се реализ</w:t>
      </w:r>
      <w:r w:rsidR="00714857" w:rsidRPr="000D7CCF">
        <w:rPr>
          <w:rFonts w:cs="Times New Roman"/>
          <w:lang w:val="bg-BG"/>
        </w:rPr>
        <w:t>ират</w:t>
      </w:r>
      <w:r w:rsidRPr="000D7CCF">
        <w:rPr>
          <w:rFonts w:cs="Times New Roman"/>
          <w:lang w:val="bg-BG"/>
        </w:rPr>
        <w:t xml:space="preserve"> като услуги от ниво 4, включващо </w:t>
      </w:r>
    </w:p>
    <w:p w14:paraId="3CD9C98E" w14:textId="77777777" w:rsidR="005D5C26" w:rsidRPr="000D7CCF" w:rsidRDefault="005D5C26" w:rsidP="005D5C26">
      <w:pPr>
        <w:pStyle w:val="List2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електронно заявяване и получаване на услугата и </w:t>
      </w:r>
    </w:p>
    <w:p w14:paraId="534BBB6A" w14:textId="77777777" w:rsidR="005D5C26" w:rsidRPr="000D7CCF" w:rsidRDefault="005D5C26" w:rsidP="005D5C26">
      <w:pPr>
        <w:pStyle w:val="List2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заплащане на електронните услуги по електронен път.</w:t>
      </w:r>
    </w:p>
    <w:p w14:paraId="75519D6B" w14:textId="77777777" w:rsidR="00F30AA5" w:rsidRPr="000D7CCF" w:rsidRDefault="00F30AA5" w:rsidP="00F30AA5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Да се изгради портал за предлаганите електронни услуги и друга информация за граждани на официалната страница на ПРБ</w:t>
      </w:r>
    </w:p>
    <w:p w14:paraId="00D07AA7" w14:textId="77777777" w:rsidR="00F30AA5" w:rsidRPr="000D7CCF" w:rsidRDefault="00F30AA5" w:rsidP="00F30AA5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Да се публикуват услугите на Единния портал на електронното правителство</w:t>
      </w:r>
    </w:p>
    <w:p w14:paraId="2D336E1D" w14:textId="77777777" w:rsidR="00F30AA5" w:rsidRPr="000D7CCF" w:rsidRDefault="00F30AA5" w:rsidP="00F30AA5">
      <w:pPr>
        <w:pStyle w:val="List1"/>
        <w:numPr>
          <w:ilvl w:val="0"/>
          <w:numId w:val="0"/>
        </w:numPr>
        <w:ind w:left="357"/>
        <w:rPr>
          <w:rFonts w:cs="Times New Roman"/>
          <w:lang w:val="bg-BG"/>
        </w:rPr>
      </w:pPr>
    </w:p>
    <w:p w14:paraId="6F344F15" w14:textId="332E4D75" w:rsidR="00961724" w:rsidRPr="000D7CCF" w:rsidRDefault="00E01681" w:rsidP="0048149D">
      <w:pPr>
        <w:pStyle w:val="3"/>
        <w:rPr>
          <w:lang w:val="bg-BG"/>
        </w:rPr>
      </w:pPr>
      <w:bookmarkStart w:id="34" w:name="_Toc452728344"/>
      <w:r w:rsidRPr="000D7CCF">
        <w:rPr>
          <w:lang w:val="bg-BG"/>
        </w:rPr>
        <w:t>Подготовка на</w:t>
      </w:r>
      <w:r w:rsidR="00961724" w:rsidRPr="000D7CCF">
        <w:rPr>
          <w:lang w:val="bg-BG"/>
        </w:rPr>
        <w:t xml:space="preserve"> документите за регистриране на услугите и удостоверяване съгласно Наредба</w:t>
      </w:r>
      <w:r w:rsidR="00714857" w:rsidRPr="000D7CCF">
        <w:rPr>
          <w:lang w:val="bg-BG"/>
        </w:rPr>
        <w:t xml:space="preserve"> за оперативна съвместимост и и</w:t>
      </w:r>
      <w:r w:rsidR="00961724" w:rsidRPr="000D7CCF">
        <w:rPr>
          <w:lang w:val="bg-BG"/>
        </w:rPr>
        <w:t>нформационна сигурност</w:t>
      </w:r>
      <w:bookmarkEnd w:id="34"/>
    </w:p>
    <w:p w14:paraId="589464E4" w14:textId="77777777" w:rsidR="00961724" w:rsidRPr="000D7CCF" w:rsidRDefault="00961724" w:rsidP="00961724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lastRenderedPageBreak/>
        <w:t>Да се подготвят документи и да се регистрират услугите в Регистъра на регистрите в раздели „Информационни обекти“ и „Електронни услуги“</w:t>
      </w:r>
    </w:p>
    <w:p w14:paraId="6A4D011D" w14:textId="77777777" w:rsidR="00961724" w:rsidRPr="000D7CCF" w:rsidRDefault="007D2C42" w:rsidP="002726BC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Да се подготвят документите </w:t>
      </w:r>
      <w:r w:rsidR="0048149D" w:rsidRPr="000D7CCF">
        <w:rPr>
          <w:rFonts w:cs="Times New Roman"/>
          <w:lang w:val="bg-BG"/>
        </w:rPr>
        <w:t>и да се удостовери</w:t>
      </w:r>
      <w:r w:rsidRPr="000D7CCF">
        <w:rPr>
          <w:rFonts w:cs="Times New Roman"/>
          <w:lang w:val="bg-BG"/>
        </w:rPr>
        <w:t xml:space="preserve"> приложението съгласно чл. </w:t>
      </w:r>
      <w:r w:rsidR="0048149D" w:rsidRPr="000D7CCF">
        <w:rPr>
          <w:rFonts w:cs="Times New Roman"/>
          <w:lang w:val="bg-BG"/>
        </w:rPr>
        <w:t>104</w:t>
      </w:r>
      <w:r w:rsidRPr="000D7CCF">
        <w:rPr>
          <w:rFonts w:cs="Times New Roman"/>
          <w:lang w:val="bg-BG"/>
        </w:rPr>
        <w:t xml:space="preserve"> </w:t>
      </w:r>
      <w:r w:rsidR="0048149D" w:rsidRPr="000D7CCF">
        <w:rPr>
          <w:rFonts w:cs="Times New Roman"/>
          <w:lang w:val="bg-BG"/>
        </w:rPr>
        <w:t xml:space="preserve">ал. 1 </w:t>
      </w:r>
      <w:r w:rsidRPr="000D7CCF">
        <w:rPr>
          <w:rFonts w:cs="Times New Roman"/>
          <w:lang w:val="bg-BG"/>
        </w:rPr>
        <w:t>и приложение 16 от Наредба за оперативна съвместимост</w:t>
      </w:r>
      <w:r w:rsidR="00714857" w:rsidRPr="000D7CCF">
        <w:rPr>
          <w:rFonts w:cs="Times New Roman"/>
          <w:lang w:val="bg-BG"/>
        </w:rPr>
        <w:t xml:space="preserve"> и и</w:t>
      </w:r>
      <w:r w:rsidR="0048149D" w:rsidRPr="000D7CCF">
        <w:rPr>
          <w:rFonts w:cs="Times New Roman"/>
          <w:lang w:val="bg-BG"/>
        </w:rPr>
        <w:t>нформационна сигурност</w:t>
      </w:r>
      <w:r w:rsidRPr="000D7CCF">
        <w:rPr>
          <w:rFonts w:cs="Times New Roman"/>
          <w:lang w:val="bg-BG"/>
        </w:rPr>
        <w:t>.</w:t>
      </w:r>
    </w:p>
    <w:p w14:paraId="301D1817" w14:textId="77777777" w:rsidR="0076624B" w:rsidRPr="000D7CCF" w:rsidRDefault="0076624B" w:rsidP="0076624B">
      <w:pPr>
        <w:pStyle w:val="3"/>
        <w:rPr>
          <w:lang w:val="bg-BG"/>
        </w:rPr>
      </w:pPr>
      <w:bookmarkStart w:id="35" w:name="_Toc452728345"/>
      <w:r w:rsidRPr="000D7CCF">
        <w:rPr>
          <w:lang w:val="bg-BG"/>
        </w:rPr>
        <w:t>Предаване/получаване на достъп до електронен неструктуриран документ на/от органите на наказателно производство, свързани с ЕИСПП</w:t>
      </w:r>
      <w:bookmarkEnd w:id="35"/>
    </w:p>
    <w:p w14:paraId="6731F582" w14:textId="77777777" w:rsidR="0076624B" w:rsidRPr="000D7CCF" w:rsidRDefault="0076624B" w:rsidP="0076624B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Да се допълнят xml пакетите за изпращане с референция към документите </w:t>
      </w:r>
    </w:p>
    <w:p w14:paraId="02A45D30" w14:textId="77777777" w:rsidR="0076624B" w:rsidRPr="000D7CCF" w:rsidRDefault="0076624B" w:rsidP="0076624B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Да се обработват получените референция към документите и да се осигури достъп до тях на потребителите, които имат право на достъп.</w:t>
      </w:r>
    </w:p>
    <w:p w14:paraId="7697AF8F" w14:textId="77777777" w:rsidR="0076624B" w:rsidRPr="000D7CCF" w:rsidRDefault="0076624B" w:rsidP="0076624B">
      <w:pPr>
        <w:pStyle w:val="3"/>
        <w:rPr>
          <w:lang w:val="bg-BG"/>
        </w:rPr>
      </w:pPr>
      <w:bookmarkStart w:id="36" w:name="_Toc452728346"/>
      <w:r w:rsidRPr="000D7CCF">
        <w:rPr>
          <w:lang w:val="bg-BG"/>
        </w:rPr>
        <w:t>Обработка и импортиране на входящи съобщения от ЕИСПП до 5 бр.</w:t>
      </w:r>
      <w:bookmarkEnd w:id="36"/>
    </w:p>
    <w:p w14:paraId="69F21776" w14:textId="77777777" w:rsidR="00053F6D" w:rsidRPr="000D7CCF" w:rsidRDefault="00053F6D" w:rsidP="00053F6D">
      <w:pPr>
        <w:pStyle w:val="List1"/>
        <w:numPr>
          <w:ilvl w:val="0"/>
          <w:numId w:val="0"/>
        </w:numPr>
        <w:rPr>
          <w:rFonts w:cs="Times New Roman"/>
          <w:lang w:val="bg-BG"/>
        </w:rPr>
      </w:pPr>
    </w:p>
    <w:p w14:paraId="0E220099" w14:textId="1D6D9847" w:rsidR="00053F6D" w:rsidRPr="000D7CCF" w:rsidRDefault="00053F6D" w:rsidP="00053F6D">
      <w:pPr>
        <w:pStyle w:val="2"/>
      </w:pPr>
      <w:bookmarkStart w:id="37" w:name="_Toc452728347"/>
      <w:proofErr w:type="spellStart"/>
      <w:r w:rsidRPr="000D7CCF">
        <w:t>Поддейност</w:t>
      </w:r>
      <w:proofErr w:type="spellEnd"/>
      <w:r w:rsidRPr="000D7CCF">
        <w:t xml:space="preserve"> 3 Надграждане на </w:t>
      </w:r>
      <w:r w:rsidR="003361C3" w:rsidRPr="000D7CCF">
        <w:t>хранилището на данни и справочната подсистема</w:t>
      </w:r>
      <w:r w:rsidRPr="000D7CCF">
        <w:t xml:space="preserve"> на </w:t>
      </w:r>
      <w:r w:rsidR="00D50709" w:rsidRPr="000D7CCF">
        <w:t>УИС-2</w:t>
      </w:r>
      <w:r w:rsidR="003361C3" w:rsidRPr="000D7CCF">
        <w:rPr>
          <w:lang w:val="en-US"/>
        </w:rPr>
        <w:t xml:space="preserve"> </w:t>
      </w:r>
      <w:r w:rsidR="003361C3" w:rsidRPr="000D7CCF">
        <w:t>и осигуряване на възможност за предоставяне на отворени данни</w:t>
      </w:r>
      <w:bookmarkEnd w:id="37"/>
    </w:p>
    <w:p w14:paraId="7924E21F" w14:textId="55CAB75D" w:rsidR="00A84DA3" w:rsidRPr="000D7CCF" w:rsidRDefault="00A84DA3" w:rsidP="00A84DA3">
      <w:pPr>
        <w:pStyle w:val="3"/>
        <w:rPr>
          <w:lang w:val="bg-BG"/>
        </w:rPr>
      </w:pPr>
      <w:bookmarkStart w:id="38" w:name="_Toc452728348"/>
      <w:r w:rsidRPr="000D7CCF">
        <w:rPr>
          <w:lang w:val="bg-BG"/>
        </w:rPr>
        <w:t xml:space="preserve">Анализ на годишния доклад на ПРБ и определяне </w:t>
      </w:r>
      <w:r w:rsidR="00467E1A" w:rsidRPr="000D7CCF">
        <w:rPr>
          <w:lang w:val="bg-BG"/>
        </w:rPr>
        <w:t>обхвата на</w:t>
      </w:r>
      <w:r w:rsidRPr="000D7CCF">
        <w:rPr>
          <w:lang w:val="bg-BG"/>
        </w:rPr>
        <w:t xml:space="preserve"> публичните </w:t>
      </w:r>
      <w:r w:rsidR="00441FC3" w:rsidRPr="000D7CCF">
        <w:rPr>
          <w:lang w:val="bg-BG"/>
        </w:rPr>
        <w:t xml:space="preserve">статистически </w:t>
      </w:r>
      <w:r w:rsidRPr="000D7CCF">
        <w:rPr>
          <w:lang w:val="bg-BG"/>
        </w:rPr>
        <w:t>данни</w:t>
      </w:r>
      <w:r w:rsidR="00467E1A" w:rsidRPr="000D7CCF">
        <w:rPr>
          <w:lang w:val="bg-BG"/>
        </w:rPr>
        <w:t>, до които ще се осигури автоматизиран достъп като „отворени данни“.</w:t>
      </w:r>
      <w:bookmarkEnd w:id="38"/>
    </w:p>
    <w:p w14:paraId="2B717BF4" w14:textId="7B1B159B" w:rsidR="00CA1195" w:rsidRPr="000D7CCF" w:rsidRDefault="00CA1195" w:rsidP="00CA1195">
      <w:pPr>
        <w:pStyle w:val="3"/>
        <w:rPr>
          <w:lang w:val="bg-BG"/>
        </w:rPr>
      </w:pPr>
      <w:bookmarkStart w:id="39" w:name="_Toc452728349"/>
      <w:r w:rsidRPr="000D7CCF">
        <w:rPr>
          <w:lang w:val="bg-BG"/>
        </w:rPr>
        <w:t xml:space="preserve">Разработване и внедряване на онлайн интерфейс </w:t>
      </w:r>
      <w:r w:rsidR="00A335FD" w:rsidRPr="000D7CCF">
        <w:rPr>
          <w:lang w:val="bg-BG"/>
        </w:rPr>
        <w:t>за достъп</w:t>
      </w:r>
      <w:r w:rsidR="003E5345" w:rsidRPr="000D7CCF">
        <w:rPr>
          <w:lang w:val="bg-BG"/>
        </w:rPr>
        <w:t xml:space="preserve"> до данните, определени в т. 5.1.3, от справочния моду</w:t>
      </w:r>
      <w:r w:rsidR="002520AD" w:rsidRPr="000D7CCF">
        <w:rPr>
          <w:lang w:val="bg-BG"/>
        </w:rPr>
        <w:t xml:space="preserve">л на </w:t>
      </w:r>
      <w:r w:rsidR="00D50709" w:rsidRPr="000D7CCF">
        <w:rPr>
          <w:lang w:val="bg-BG"/>
        </w:rPr>
        <w:t>УИС-2</w:t>
      </w:r>
      <w:r w:rsidR="003E5345" w:rsidRPr="000D7CCF">
        <w:rPr>
          <w:lang w:val="bg-BG"/>
        </w:rPr>
        <w:t>.</w:t>
      </w:r>
      <w:bookmarkEnd w:id="39"/>
      <w:r w:rsidR="003E5345" w:rsidRPr="000D7CCF">
        <w:rPr>
          <w:lang w:val="bg-BG"/>
        </w:rPr>
        <w:t xml:space="preserve"> </w:t>
      </w:r>
    </w:p>
    <w:p w14:paraId="718C95AA" w14:textId="6046836F" w:rsidR="003E5345" w:rsidRPr="000D7CCF" w:rsidRDefault="003E5345" w:rsidP="003E5345">
      <w:pPr>
        <w:pStyle w:val="3"/>
        <w:rPr>
          <w:lang w:val="bg-BG"/>
        </w:rPr>
      </w:pPr>
      <w:bookmarkStart w:id="40" w:name="_Toc452728350"/>
      <w:r w:rsidRPr="000D7CCF">
        <w:rPr>
          <w:lang w:val="bg-BG"/>
        </w:rPr>
        <w:t xml:space="preserve">Поддържане на публичен достъп до спецификацията на формата на данните и </w:t>
      </w:r>
      <w:r w:rsidR="00AB1BA2" w:rsidRPr="000D7CCF">
        <w:rPr>
          <w:lang w:val="bg-BG"/>
        </w:rPr>
        <w:t>интерфейса</w:t>
      </w:r>
      <w:r w:rsidRPr="000D7CCF">
        <w:rPr>
          <w:lang w:val="bg-BG"/>
        </w:rPr>
        <w:t xml:space="preserve"> за достъп.</w:t>
      </w:r>
      <w:bookmarkEnd w:id="40"/>
    </w:p>
    <w:p w14:paraId="3CA9452E" w14:textId="5FFB3DBC" w:rsidR="00CA1195" w:rsidRPr="000D7CCF" w:rsidRDefault="00CA1195" w:rsidP="00CA1195">
      <w:pPr>
        <w:pStyle w:val="3"/>
        <w:rPr>
          <w:lang w:val="bg-BG"/>
        </w:rPr>
      </w:pPr>
      <w:bookmarkStart w:id="41" w:name="_Toc452728351"/>
      <w:r w:rsidRPr="000D7CCF">
        <w:rPr>
          <w:lang w:val="bg-BG"/>
        </w:rPr>
        <w:t xml:space="preserve">Интеграция с портала за отворени данни </w:t>
      </w:r>
      <w:hyperlink r:id="rId12" w:history="1">
        <w:r w:rsidRPr="000D7CCF">
          <w:rPr>
            <w:rStyle w:val="af"/>
            <w:lang w:val="bg-BG"/>
          </w:rPr>
          <w:t>http://opendata.government.bg</w:t>
        </w:r>
        <w:bookmarkEnd w:id="41"/>
      </w:hyperlink>
    </w:p>
    <w:p w14:paraId="077B01FB" w14:textId="5715C49F" w:rsidR="00053F6D" w:rsidRPr="000D7CCF" w:rsidRDefault="00A84DA3" w:rsidP="00467E1A">
      <w:pPr>
        <w:pStyle w:val="3"/>
        <w:rPr>
          <w:lang w:val="bg-BG"/>
        </w:rPr>
      </w:pPr>
      <w:bookmarkStart w:id="42" w:name="_Toc452728352"/>
      <w:r w:rsidRPr="000D7CCF">
        <w:rPr>
          <w:rStyle w:val="30"/>
          <w:b/>
          <w:i/>
          <w:lang w:val="bg-BG"/>
        </w:rPr>
        <w:t xml:space="preserve">Актуализация на </w:t>
      </w:r>
      <w:r w:rsidR="00053F6D" w:rsidRPr="000D7CCF">
        <w:rPr>
          <w:lang w:val="bg-BG"/>
        </w:rPr>
        <w:t xml:space="preserve">ETL процедури, </w:t>
      </w:r>
      <w:r w:rsidRPr="000D7CCF">
        <w:rPr>
          <w:rStyle w:val="30"/>
          <w:b/>
          <w:i/>
          <w:lang w:val="bg-BG"/>
        </w:rPr>
        <w:t xml:space="preserve">хранилище от данни, </w:t>
      </w:r>
      <w:r w:rsidR="00053F6D" w:rsidRPr="000D7CCF">
        <w:rPr>
          <w:lang w:val="bg-BG"/>
        </w:rPr>
        <w:t xml:space="preserve">справки, разработени с </w:t>
      </w:r>
      <w:proofErr w:type="spellStart"/>
      <w:r w:rsidR="00053F6D" w:rsidRPr="000D7CCF">
        <w:rPr>
          <w:lang w:val="bg-BG"/>
        </w:rPr>
        <w:t>Oracle</w:t>
      </w:r>
      <w:proofErr w:type="spellEnd"/>
      <w:r w:rsidR="00053F6D" w:rsidRPr="000D7CCF">
        <w:rPr>
          <w:lang w:val="bg-BG"/>
        </w:rPr>
        <w:t xml:space="preserve"> BI</w:t>
      </w:r>
      <w:bookmarkEnd w:id="42"/>
      <w:r w:rsidR="00053F6D" w:rsidRPr="000D7CCF">
        <w:rPr>
          <w:lang w:val="bg-BG"/>
        </w:rPr>
        <w:t xml:space="preserve"> </w:t>
      </w:r>
    </w:p>
    <w:p w14:paraId="5CA156E7" w14:textId="77777777" w:rsidR="00053F6D" w:rsidRPr="000D7CCF" w:rsidRDefault="00053F6D" w:rsidP="00053F6D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Разработка на нови статистически справки – до 10 бр.</w:t>
      </w:r>
    </w:p>
    <w:p w14:paraId="348FC199" w14:textId="77777777" w:rsidR="00053F6D" w:rsidRPr="000D7CCF" w:rsidRDefault="00053F6D" w:rsidP="00053F6D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Актуализиране на справки – до 25 бр.</w:t>
      </w:r>
    </w:p>
    <w:p w14:paraId="4877E6DF" w14:textId="37716493" w:rsidR="00053F6D" w:rsidRPr="000D7CCF" w:rsidRDefault="00053F6D" w:rsidP="0080550E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Актуализация на ETL процедурите</w:t>
      </w:r>
      <w:r w:rsidR="0080550E" w:rsidRPr="000D7CCF">
        <w:rPr>
          <w:rFonts w:cs="Times New Roman"/>
          <w:lang w:val="bg-BG"/>
        </w:rPr>
        <w:t>.</w:t>
      </w:r>
    </w:p>
    <w:p w14:paraId="501B03E6" w14:textId="77777777" w:rsidR="0080550E" w:rsidRPr="000D7CCF" w:rsidRDefault="0080550E" w:rsidP="0080550E">
      <w:pPr>
        <w:pStyle w:val="List1"/>
        <w:numPr>
          <w:ilvl w:val="0"/>
          <w:numId w:val="0"/>
        </w:numPr>
        <w:rPr>
          <w:rFonts w:cs="Times New Roman"/>
          <w:lang w:val="bg-BG"/>
        </w:rPr>
      </w:pPr>
    </w:p>
    <w:p w14:paraId="1310163A" w14:textId="77777777" w:rsidR="00F43D12" w:rsidRPr="000D7CCF" w:rsidRDefault="00F43D12" w:rsidP="00977EC8">
      <w:pPr>
        <w:pStyle w:val="1"/>
        <w:rPr>
          <w:lang w:val="bg-BG"/>
        </w:rPr>
      </w:pPr>
      <w:bookmarkStart w:id="43" w:name="_Toc452728353"/>
      <w:r w:rsidRPr="000D7CCF">
        <w:rPr>
          <w:lang w:val="bg-BG"/>
        </w:rPr>
        <w:lastRenderedPageBreak/>
        <w:t>Технически изисквания</w:t>
      </w:r>
      <w:bookmarkEnd w:id="43"/>
    </w:p>
    <w:p w14:paraId="540E4D8C" w14:textId="7B7A9E87" w:rsidR="003B1223" w:rsidRPr="000D7CCF" w:rsidRDefault="003B1223" w:rsidP="00E102E9">
      <w:pPr>
        <w:rPr>
          <w:u w:val="single"/>
        </w:rPr>
      </w:pPr>
      <w:r w:rsidRPr="000D7CCF">
        <w:rPr>
          <w:u w:val="single"/>
        </w:rPr>
        <w:t>Посочени са основни технически изисквания</w:t>
      </w:r>
      <w:r w:rsidR="00134993" w:rsidRPr="000D7CCF">
        <w:rPr>
          <w:u w:val="single"/>
        </w:rPr>
        <w:t>, списъкът е не</w:t>
      </w:r>
      <w:r w:rsidR="00F74652" w:rsidRPr="000D7CCF">
        <w:rPr>
          <w:u w:val="single"/>
        </w:rPr>
        <w:t>изчерпателен</w:t>
      </w:r>
    </w:p>
    <w:p w14:paraId="0FAAAEAB" w14:textId="77777777" w:rsidR="007D2C42" w:rsidRPr="000D7CCF" w:rsidRDefault="007D2C42" w:rsidP="00977EC8">
      <w:pPr>
        <w:pStyle w:val="2"/>
      </w:pPr>
      <w:bookmarkStart w:id="44" w:name="_Toc452728354"/>
      <w:r w:rsidRPr="000D7CCF">
        <w:t>Общи изисквания</w:t>
      </w:r>
      <w:bookmarkEnd w:id="44"/>
    </w:p>
    <w:p w14:paraId="0BC957DA" w14:textId="77777777" w:rsidR="00FC3622" w:rsidRPr="000D7CCF" w:rsidRDefault="00607D5D" w:rsidP="00701399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По всяка от дейностите следва да се извърши анализ, проектиране, разработване, тестване</w:t>
      </w:r>
      <w:r w:rsidR="002170EB" w:rsidRPr="000D7CCF">
        <w:rPr>
          <w:rFonts w:cs="Times New Roman"/>
          <w:lang w:val="bg-BG"/>
        </w:rPr>
        <w:t xml:space="preserve">, разработване на </w:t>
      </w:r>
      <w:r w:rsidRPr="000D7CCF">
        <w:rPr>
          <w:rFonts w:cs="Times New Roman"/>
          <w:lang w:val="bg-BG"/>
        </w:rPr>
        <w:t>документация</w:t>
      </w:r>
      <w:r w:rsidR="002170EB" w:rsidRPr="000D7CCF">
        <w:rPr>
          <w:rFonts w:cs="Times New Roman"/>
          <w:lang w:val="bg-BG"/>
        </w:rPr>
        <w:t xml:space="preserve"> и </w:t>
      </w:r>
      <w:r w:rsidR="00303624" w:rsidRPr="000D7CCF">
        <w:rPr>
          <w:rFonts w:cs="Times New Roman"/>
          <w:lang w:val="bg-BG"/>
        </w:rPr>
        <w:t>внедряване</w:t>
      </w:r>
    </w:p>
    <w:p w14:paraId="433E297F" w14:textId="747F714C" w:rsidR="00BB2BCC" w:rsidRPr="000D7CCF" w:rsidRDefault="00BB2BCC" w:rsidP="00BB2BCC">
      <w:pPr>
        <w:pStyle w:val="List1"/>
        <w:rPr>
          <w:lang w:val="bg-BG"/>
        </w:rPr>
      </w:pPr>
      <w:r w:rsidRPr="000D7CCF">
        <w:rPr>
          <w:lang w:val="bg-BG"/>
        </w:rPr>
        <w:t>Осигуряване на оперативна съвместимост и информационна сигурност в съответствие с Наредбата за общите изисквания за оперативна съвместимост и информационна сигурност.</w:t>
      </w:r>
    </w:p>
    <w:p w14:paraId="799C6C7C" w14:textId="0DAFD8B8" w:rsidR="001D37B6" w:rsidRPr="000D7CCF" w:rsidRDefault="001D37B6" w:rsidP="001D37B6">
      <w:pPr>
        <w:pStyle w:val="List1"/>
        <w:rPr>
          <w:lang w:val="bg-BG"/>
        </w:rPr>
      </w:pPr>
      <w:r w:rsidRPr="000D7CCF">
        <w:rPr>
          <w:lang w:val="bg-BG"/>
        </w:rPr>
        <w:t xml:space="preserve">Да се осигури изпълнението на препоръките от </w:t>
      </w:r>
      <w:r w:rsidRPr="000D7CCF">
        <w:rPr>
          <w:rFonts w:cs="Times New Roman"/>
          <w:lang w:val="bg-BG"/>
        </w:rPr>
        <w:t xml:space="preserve">Приложение 13 </w:t>
      </w:r>
      <w:r w:rsidRPr="000D7CCF">
        <w:rPr>
          <w:lang w:val="bg-BG"/>
        </w:rPr>
        <w:t>към документите за кандидатстване по ОПДУ</w:t>
      </w:r>
      <w:r w:rsidRPr="000D7CCF">
        <w:rPr>
          <w:rFonts w:cs="Times New Roman"/>
          <w:lang w:val="bg-BG"/>
        </w:rPr>
        <w:t xml:space="preserve"> – „ПРЕДВАРИТЕЛНИ УСЛОВИЯ ЗА ДОПУСТИМОСТ НА ПРОЕКТИ ЗА Е-УПРАВЛЕНИЕ</w:t>
      </w:r>
      <w:r w:rsidRPr="000D7CCF">
        <w:rPr>
          <w:lang w:val="bg-BG"/>
        </w:rPr>
        <w:t xml:space="preserve">“. </w:t>
      </w:r>
    </w:p>
    <w:p w14:paraId="6E6360DA" w14:textId="73B8F2E3" w:rsidR="00FC3622" w:rsidRPr="000D7CCF" w:rsidRDefault="00FC3622" w:rsidP="003B1223">
      <w:pPr>
        <w:pStyle w:val="2"/>
      </w:pPr>
      <w:bookmarkStart w:id="45" w:name="_Toc452728355"/>
      <w:r w:rsidRPr="000D7CCF">
        <w:t xml:space="preserve">Изисквания </w:t>
      </w:r>
      <w:r w:rsidR="00D74706" w:rsidRPr="000D7CCF">
        <w:t>към</w:t>
      </w:r>
      <w:r w:rsidRPr="000D7CCF">
        <w:t xml:space="preserve"> </w:t>
      </w:r>
      <w:proofErr w:type="spellStart"/>
      <w:r w:rsidRPr="000D7CCF">
        <w:t>поддейност</w:t>
      </w:r>
      <w:proofErr w:type="spellEnd"/>
      <w:r w:rsidRPr="000D7CCF">
        <w:t xml:space="preserve"> 1</w:t>
      </w:r>
      <w:bookmarkEnd w:id="45"/>
    </w:p>
    <w:p w14:paraId="33AFB765" w14:textId="26A4C50D" w:rsidR="003B1223" w:rsidRPr="000D7CCF" w:rsidRDefault="00FC3622" w:rsidP="00701399">
      <w:pPr>
        <w:pStyle w:val="List1"/>
        <w:rPr>
          <w:lang w:val="bg-BG"/>
        </w:rPr>
      </w:pPr>
      <w:r w:rsidRPr="000D7CCF">
        <w:rPr>
          <w:lang w:val="bg-BG"/>
        </w:rPr>
        <w:t xml:space="preserve">Проектът на модулите за реализация на новите функционалности да използва същия архитектурен модел и технологичен подход, както към момента реализираните модули </w:t>
      </w:r>
      <w:r w:rsidR="00331D94" w:rsidRPr="000D7CCF">
        <w:rPr>
          <w:lang w:val="bg-BG"/>
        </w:rPr>
        <w:t>в</w:t>
      </w:r>
      <w:r w:rsidR="00701399" w:rsidRPr="000D7CCF">
        <w:rPr>
          <w:lang w:val="bg-BG"/>
        </w:rPr>
        <w:t xml:space="preserve"> </w:t>
      </w:r>
      <w:r w:rsidR="00D50709" w:rsidRPr="000D7CCF">
        <w:rPr>
          <w:lang w:val="bg-BG"/>
        </w:rPr>
        <w:t>УИС-2</w:t>
      </w:r>
      <w:r w:rsidR="00701399" w:rsidRPr="000D7CCF">
        <w:rPr>
          <w:lang w:val="bg-BG"/>
        </w:rPr>
        <w:t>.</w:t>
      </w:r>
    </w:p>
    <w:p w14:paraId="05B9FB82" w14:textId="3F23B1F4" w:rsidR="003B1223" w:rsidRPr="000D7CCF" w:rsidRDefault="003B1223" w:rsidP="003B1223">
      <w:pPr>
        <w:pStyle w:val="2"/>
      </w:pPr>
      <w:bookmarkStart w:id="46" w:name="_Toc452728356"/>
      <w:r w:rsidRPr="000D7CCF">
        <w:t xml:space="preserve">Изисквания </w:t>
      </w:r>
      <w:r w:rsidR="00D74706" w:rsidRPr="000D7CCF">
        <w:t>към</w:t>
      </w:r>
      <w:r w:rsidRPr="000D7CCF">
        <w:t xml:space="preserve"> </w:t>
      </w:r>
      <w:proofErr w:type="spellStart"/>
      <w:r w:rsidRPr="000D7CCF">
        <w:t>поддейност</w:t>
      </w:r>
      <w:proofErr w:type="spellEnd"/>
      <w:r w:rsidRPr="000D7CCF">
        <w:t xml:space="preserve"> 2</w:t>
      </w:r>
      <w:bookmarkEnd w:id="46"/>
    </w:p>
    <w:p w14:paraId="28F88B5C" w14:textId="77777777" w:rsidR="00F30AA5" w:rsidRPr="000D7CCF" w:rsidRDefault="00F30AA5" w:rsidP="00F30AA5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Електронно заявяване и п</w:t>
      </w:r>
      <w:r w:rsidR="00714857" w:rsidRPr="000D7CCF">
        <w:rPr>
          <w:rFonts w:cs="Times New Roman"/>
          <w:lang w:val="bg-BG"/>
        </w:rPr>
        <w:t>олучаване на услугата да реализира</w:t>
      </w:r>
      <w:r w:rsidRPr="000D7CCF">
        <w:rPr>
          <w:rFonts w:cs="Times New Roman"/>
          <w:lang w:val="bg-BG"/>
        </w:rPr>
        <w:t xml:space="preserve"> по два начина: </w:t>
      </w:r>
    </w:p>
    <w:p w14:paraId="4B9C8459" w14:textId="77777777" w:rsidR="00F30AA5" w:rsidRPr="000D7CCF" w:rsidRDefault="00F30AA5" w:rsidP="00F30AA5">
      <w:pPr>
        <w:pStyle w:val="List2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като самостоятелно приложение </w:t>
      </w:r>
    </w:p>
    <w:p w14:paraId="526A1D7E" w14:textId="6AB30BC6" w:rsidR="00F30AA5" w:rsidRPr="000D7CCF" w:rsidRDefault="00F30AA5" w:rsidP="00F30AA5">
      <w:pPr>
        <w:pStyle w:val="List2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с използване на </w:t>
      </w:r>
      <w:r w:rsidR="002B3A0A" w:rsidRPr="000D7CCF">
        <w:rPr>
          <w:rFonts w:cs="Times New Roman"/>
          <w:lang w:val="bg-BG"/>
        </w:rPr>
        <w:t>е</w:t>
      </w:r>
      <w:r w:rsidRPr="000D7CCF">
        <w:rPr>
          <w:rFonts w:cs="Times New Roman"/>
          <w:lang w:val="bg-BG"/>
        </w:rPr>
        <w:t xml:space="preserve">динна </w:t>
      </w:r>
      <w:r w:rsidR="002B3A0A" w:rsidRPr="000D7CCF">
        <w:rPr>
          <w:rFonts w:cs="Times New Roman"/>
          <w:lang w:val="bg-BG"/>
        </w:rPr>
        <w:t>среда</w:t>
      </w:r>
      <w:r w:rsidRPr="000D7CCF">
        <w:rPr>
          <w:rFonts w:cs="Times New Roman"/>
          <w:lang w:val="bg-BG"/>
        </w:rPr>
        <w:t xml:space="preserve"> за обмен на документи</w:t>
      </w:r>
      <w:r w:rsidR="000D7CCF">
        <w:rPr>
          <w:rFonts w:cs="Times New Roman"/>
          <w:lang w:val="bg-BG"/>
        </w:rPr>
        <w:t>, ако има</w:t>
      </w:r>
      <w:r w:rsidR="002B3A0A" w:rsidRPr="000D7CCF">
        <w:rPr>
          <w:rFonts w:cs="Times New Roman"/>
          <w:lang w:val="bg-BG"/>
        </w:rPr>
        <w:t xml:space="preserve"> </w:t>
      </w:r>
      <w:r w:rsidR="000D7CCF">
        <w:rPr>
          <w:rFonts w:cs="Times New Roman"/>
          <w:lang w:val="bg-BG"/>
        </w:rPr>
        <w:t>функционираща</w:t>
      </w:r>
    </w:p>
    <w:p w14:paraId="725E9293" w14:textId="77777777" w:rsidR="00F30AA5" w:rsidRPr="000D7CCF" w:rsidRDefault="00F30AA5" w:rsidP="00F30AA5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Приложението за заявяване и получаване на услугата да се интегрира с УИС чрез уеб услуги.</w:t>
      </w:r>
    </w:p>
    <w:p w14:paraId="63355EAB" w14:textId="18F0969E" w:rsidR="00F30AA5" w:rsidRPr="000D7CCF" w:rsidRDefault="00F30AA5" w:rsidP="00F30AA5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Уеб услугите в </w:t>
      </w:r>
      <w:r w:rsidR="00D50709" w:rsidRPr="000D7CCF">
        <w:rPr>
          <w:rFonts w:cs="Times New Roman"/>
          <w:lang w:val="bg-BG"/>
        </w:rPr>
        <w:t>УИС-2</w:t>
      </w:r>
      <w:r w:rsidRPr="000D7CCF">
        <w:rPr>
          <w:rFonts w:cs="Times New Roman"/>
          <w:lang w:val="bg-BG"/>
        </w:rPr>
        <w:t xml:space="preserve"> да се проектират като SOAP уеб услуги: </w:t>
      </w:r>
      <w:proofErr w:type="spellStart"/>
      <w:r w:rsidRPr="000D7CCF">
        <w:rPr>
          <w:rFonts w:cs="Times New Roman"/>
          <w:lang w:val="bg-BG"/>
        </w:rPr>
        <w:t>xsd</w:t>
      </w:r>
      <w:proofErr w:type="spellEnd"/>
      <w:r w:rsidRPr="000D7CCF">
        <w:rPr>
          <w:rFonts w:cs="Times New Roman"/>
          <w:lang w:val="bg-BG"/>
        </w:rPr>
        <w:t xml:space="preserve"> схема, да се генерира </w:t>
      </w:r>
      <w:proofErr w:type="spellStart"/>
      <w:r w:rsidRPr="000D7CCF">
        <w:rPr>
          <w:rFonts w:cs="Times New Roman"/>
          <w:lang w:val="bg-BG"/>
        </w:rPr>
        <w:t>wsdl</w:t>
      </w:r>
      <w:proofErr w:type="spellEnd"/>
      <w:r w:rsidRPr="000D7CCF">
        <w:rPr>
          <w:rFonts w:cs="Times New Roman"/>
          <w:lang w:val="bg-BG"/>
        </w:rPr>
        <w:t xml:space="preserve"> на услугите.</w:t>
      </w:r>
    </w:p>
    <w:p w14:paraId="0F5CA564" w14:textId="77777777" w:rsidR="00F30AA5" w:rsidRPr="000D7CCF" w:rsidRDefault="00F30AA5" w:rsidP="00F30AA5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Да се реализ</w:t>
      </w:r>
      <w:r w:rsidR="00714857" w:rsidRPr="000D7CCF">
        <w:rPr>
          <w:rFonts w:cs="Times New Roman"/>
          <w:lang w:val="bg-BG"/>
        </w:rPr>
        <w:t>ир</w:t>
      </w:r>
      <w:r w:rsidRPr="000D7CCF">
        <w:rPr>
          <w:rFonts w:cs="Times New Roman"/>
          <w:lang w:val="bg-BG"/>
        </w:rPr>
        <w:t xml:space="preserve">ат три начина за идентификация в портала на електронни услуги: </w:t>
      </w:r>
    </w:p>
    <w:p w14:paraId="476E6093" w14:textId="77777777" w:rsidR="00F30AA5" w:rsidRPr="000D7CCF" w:rsidRDefault="00F30AA5" w:rsidP="00F30AA5">
      <w:pPr>
        <w:pStyle w:val="List2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Чрез потребителско име /парола</w:t>
      </w:r>
    </w:p>
    <w:p w14:paraId="7299AEF6" w14:textId="77777777" w:rsidR="00F30AA5" w:rsidRPr="000D7CCF" w:rsidRDefault="00F30AA5" w:rsidP="00F30AA5">
      <w:pPr>
        <w:pStyle w:val="List2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Чрез електронен подпис</w:t>
      </w:r>
    </w:p>
    <w:p w14:paraId="01ABE293" w14:textId="77777777" w:rsidR="00F30AA5" w:rsidRPr="000D7CCF" w:rsidRDefault="00F30AA5" w:rsidP="00F30AA5">
      <w:pPr>
        <w:pStyle w:val="List2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Чрез електронна иденти</w:t>
      </w:r>
      <w:r w:rsidR="00714857" w:rsidRPr="000D7CCF">
        <w:rPr>
          <w:rFonts w:cs="Times New Roman"/>
          <w:lang w:val="bg-BG"/>
        </w:rPr>
        <w:t>фи</w:t>
      </w:r>
      <w:r w:rsidRPr="000D7CCF">
        <w:rPr>
          <w:rFonts w:cs="Times New Roman"/>
          <w:lang w:val="bg-BG"/>
        </w:rPr>
        <w:t xml:space="preserve">кация </w:t>
      </w:r>
      <w:proofErr w:type="spellStart"/>
      <w:r w:rsidRPr="000D7CCF">
        <w:rPr>
          <w:rFonts w:cs="Times New Roman"/>
          <w:lang w:val="bg-BG"/>
        </w:rPr>
        <w:t>eID</w:t>
      </w:r>
      <w:proofErr w:type="spellEnd"/>
    </w:p>
    <w:p w14:paraId="2BFD414A" w14:textId="22D62D2B" w:rsidR="00F30AA5" w:rsidRPr="000D7CCF" w:rsidRDefault="00F30AA5" w:rsidP="00F30AA5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Електронна иденти</w:t>
      </w:r>
      <w:r w:rsidR="00422F6D" w:rsidRPr="000D7CCF">
        <w:rPr>
          <w:rFonts w:cs="Times New Roman"/>
          <w:lang w:val="bg-BG"/>
        </w:rPr>
        <w:t>фи</w:t>
      </w:r>
      <w:r w:rsidRPr="000D7CCF">
        <w:rPr>
          <w:rFonts w:cs="Times New Roman"/>
          <w:lang w:val="bg-BG"/>
        </w:rPr>
        <w:t xml:space="preserve">кация </w:t>
      </w:r>
      <w:proofErr w:type="spellStart"/>
      <w:r w:rsidRPr="000D7CCF">
        <w:rPr>
          <w:rFonts w:cs="Times New Roman"/>
          <w:lang w:val="bg-BG"/>
        </w:rPr>
        <w:t>eID</w:t>
      </w:r>
      <w:proofErr w:type="spellEnd"/>
      <w:r w:rsidRPr="000D7CCF">
        <w:rPr>
          <w:rFonts w:cs="Times New Roman"/>
          <w:lang w:val="bg-BG"/>
        </w:rPr>
        <w:t xml:space="preserve"> да се реализира чрез интеграция с национална система за електронна идентификация </w:t>
      </w:r>
      <w:proofErr w:type="spellStart"/>
      <w:r w:rsidRPr="000D7CCF">
        <w:rPr>
          <w:rFonts w:cs="Times New Roman"/>
          <w:lang w:val="bg-BG"/>
        </w:rPr>
        <w:t>eID</w:t>
      </w:r>
      <w:proofErr w:type="spellEnd"/>
      <w:r w:rsidRPr="000D7CCF">
        <w:rPr>
          <w:rFonts w:cs="Times New Roman"/>
          <w:lang w:val="bg-BG"/>
        </w:rPr>
        <w:t>, съгласно действащите правила за оперативна съвместимост.</w:t>
      </w:r>
    </w:p>
    <w:p w14:paraId="339DA586" w14:textId="203F9665" w:rsidR="00F30AA5" w:rsidRPr="000D7CCF" w:rsidRDefault="00F30AA5" w:rsidP="00881016">
      <w:pPr>
        <w:pStyle w:val="List1"/>
        <w:rPr>
          <w:lang w:val="bg-BG"/>
        </w:rPr>
      </w:pPr>
      <w:r w:rsidRPr="000D7CCF">
        <w:rPr>
          <w:lang w:val="bg-BG"/>
        </w:rPr>
        <w:t>Изискване към приложението за заявяване и получаване на услугата:</w:t>
      </w:r>
    </w:p>
    <w:p w14:paraId="77FB0D81" w14:textId="77777777" w:rsidR="00F30AA5" w:rsidRPr="000D7CCF" w:rsidRDefault="00714857" w:rsidP="00F30AA5">
      <w:pPr>
        <w:pStyle w:val="List2"/>
        <w:rPr>
          <w:rStyle w:val="List2Char"/>
          <w:sz w:val="28"/>
          <w:lang w:val="bg-BG"/>
        </w:rPr>
      </w:pPr>
      <w:r w:rsidRPr="000D7CCF">
        <w:rPr>
          <w:rStyle w:val="List2Char"/>
          <w:sz w:val="28"/>
          <w:lang w:val="bg-BG"/>
        </w:rPr>
        <w:lastRenderedPageBreak/>
        <w:t>в</w:t>
      </w:r>
      <w:r w:rsidR="00F30AA5" w:rsidRPr="000D7CCF">
        <w:rPr>
          <w:rStyle w:val="List2Char"/>
          <w:sz w:val="28"/>
          <w:lang w:val="bg-BG"/>
        </w:rPr>
        <w:t>изуализация и редактиране на заявления и придружаващи документи за получаване на електронна услуга и визуализиране на документите, получени в резултат на изпълнението на услугата</w:t>
      </w:r>
    </w:p>
    <w:p w14:paraId="5EA0EA8D" w14:textId="77777777" w:rsidR="00F30AA5" w:rsidRPr="000D7CCF" w:rsidRDefault="00F30AA5" w:rsidP="00F30AA5">
      <w:pPr>
        <w:pStyle w:val="List2"/>
        <w:rPr>
          <w:lang w:val="bg-BG"/>
        </w:rPr>
      </w:pPr>
      <w:r w:rsidRPr="000D7CCF">
        <w:rPr>
          <w:lang w:val="bg-BG"/>
        </w:rPr>
        <w:t>Съхраняване на попълнените електронни формуляри в xml файл и зареждане на електронния формуляр от xml файл.</w:t>
      </w:r>
    </w:p>
    <w:p w14:paraId="5EE3F146" w14:textId="77777777" w:rsidR="00F30AA5" w:rsidRPr="000D7CCF" w:rsidRDefault="00F30AA5" w:rsidP="00F30AA5">
      <w:pPr>
        <w:pStyle w:val="List2"/>
        <w:rPr>
          <w:lang w:val="bg-BG"/>
        </w:rPr>
      </w:pPr>
      <w:r w:rsidRPr="000D7CCF">
        <w:rPr>
          <w:lang w:val="bg-BG"/>
        </w:rPr>
        <w:t xml:space="preserve">Независимост на функционалността на потребителския интерфейс от използваните от потребителите интернет браузъри и устройства, възможност за ползване на електронните услуги през мобилни устройства – </w:t>
      </w:r>
      <w:proofErr w:type="spellStart"/>
      <w:r w:rsidRPr="000D7CCF">
        <w:rPr>
          <w:lang w:val="bg-BG"/>
        </w:rPr>
        <w:t>таблети</w:t>
      </w:r>
      <w:proofErr w:type="spellEnd"/>
      <w:r w:rsidRPr="000D7CCF">
        <w:rPr>
          <w:lang w:val="bg-BG"/>
        </w:rPr>
        <w:t xml:space="preserve"> и </w:t>
      </w:r>
      <w:proofErr w:type="spellStart"/>
      <w:r w:rsidRPr="000D7CCF">
        <w:rPr>
          <w:lang w:val="bg-BG"/>
        </w:rPr>
        <w:t>смарт-телефони</w:t>
      </w:r>
      <w:proofErr w:type="spellEnd"/>
    </w:p>
    <w:p w14:paraId="306CB52F" w14:textId="77777777" w:rsidR="00F30AA5" w:rsidRPr="000D7CCF" w:rsidRDefault="00F30AA5" w:rsidP="00F30AA5">
      <w:pPr>
        <w:pStyle w:val="List2"/>
        <w:rPr>
          <w:lang w:val="bg-BG"/>
        </w:rPr>
      </w:pPr>
      <w:proofErr w:type="spellStart"/>
      <w:r w:rsidRPr="000D7CCF">
        <w:rPr>
          <w:lang w:val="bg-BG"/>
        </w:rPr>
        <w:t>Многоезичност</w:t>
      </w:r>
      <w:proofErr w:type="spellEnd"/>
      <w:r w:rsidRPr="000D7CCF">
        <w:rPr>
          <w:lang w:val="bg-BG"/>
        </w:rPr>
        <w:t xml:space="preserve"> за всички елементи на потребителския интерфейс.</w:t>
      </w:r>
    </w:p>
    <w:p w14:paraId="3372C6F9" w14:textId="77777777" w:rsidR="00F30AA5" w:rsidRPr="000D7CCF" w:rsidRDefault="00F30AA5" w:rsidP="00F30AA5">
      <w:pPr>
        <w:pStyle w:val="List2"/>
        <w:rPr>
          <w:lang w:val="bg-BG"/>
        </w:rPr>
      </w:pPr>
      <w:r w:rsidRPr="000D7CCF">
        <w:rPr>
          <w:lang w:val="bg-BG"/>
        </w:rPr>
        <w:t>Потребителският интерфейс да отговаря на изисквания за дизайн, използваемост, достъпност от Наредбата за електронни административни услуги, включваща и изисквания за достъпност на хора с увреждания.</w:t>
      </w:r>
    </w:p>
    <w:p w14:paraId="251FC9A1" w14:textId="77777777" w:rsidR="00F30AA5" w:rsidRPr="000D7CCF" w:rsidRDefault="00F30AA5" w:rsidP="00F30AA5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Изисквания към реализация на заплащане на електронните услуги по електронен път</w:t>
      </w:r>
    </w:p>
    <w:p w14:paraId="68818DB4" w14:textId="1E6ED790" w:rsidR="007352B3" w:rsidRPr="000D7CCF" w:rsidRDefault="007352B3" w:rsidP="007352B3">
      <w:pPr>
        <w:pStyle w:val="List2"/>
        <w:rPr>
          <w:lang w:val="bg-BG"/>
        </w:rPr>
      </w:pPr>
      <w:r w:rsidRPr="000D7CCF">
        <w:rPr>
          <w:lang w:val="bg-BG"/>
        </w:rPr>
        <w:t>Да се реализир</w:t>
      </w:r>
      <w:r w:rsidR="00F34DD2" w:rsidRPr="000D7CCF">
        <w:rPr>
          <w:lang w:val="bg-BG"/>
        </w:rPr>
        <w:t>а интеграция със система</w:t>
      </w:r>
      <w:r w:rsidR="00F90639" w:rsidRPr="000D7CCF">
        <w:rPr>
          <w:lang w:val="bg-BG"/>
        </w:rPr>
        <w:t xml:space="preserve"> за електронни плащания</w:t>
      </w:r>
      <w:r w:rsidR="00F34DD2" w:rsidRPr="000D7CCF">
        <w:rPr>
          <w:lang w:val="bg-BG"/>
        </w:rPr>
        <w:t xml:space="preserve"> </w:t>
      </w:r>
      <w:r w:rsidR="00F90639" w:rsidRPr="000D7CCF">
        <w:rPr>
          <w:lang w:val="bg-BG"/>
        </w:rPr>
        <w:t xml:space="preserve">– подаване на заявка за плащане и получаване на данни за </w:t>
      </w:r>
      <w:r w:rsidR="00F1458C" w:rsidRPr="000D7CCF">
        <w:rPr>
          <w:lang w:val="bg-BG"/>
        </w:rPr>
        <w:t xml:space="preserve">статуса на </w:t>
      </w:r>
      <w:r w:rsidR="00F90639" w:rsidRPr="000D7CCF">
        <w:rPr>
          <w:lang w:val="bg-BG"/>
        </w:rPr>
        <w:t>плащане</w:t>
      </w:r>
      <w:r w:rsidR="00F1458C" w:rsidRPr="000D7CCF">
        <w:rPr>
          <w:lang w:val="bg-BG"/>
        </w:rPr>
        <w:t>.</w:t>
      </w:r>
    </w:p>
    <w:p w14:paraId="4DC6D72B" w14:textId="77777777" w:rsidR="00F30AA5" w:rsidRPr="000D7CCF" w:rsidRDefault="00F30AA5" w:rsidP="00F30AA5">
      <w:pPr>
        <w:pStyle w:val="List2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 xml:space="preserve">Да се реализира чрез </w:t>
      </w:r>
      <w:r w:rsidRPr="000D7CCF">
        <w:rPr>
          <w:rStyle w:val="af2"/>
          <w:rFonts w:cs="Times New Roman"/>
          <w:i w:val="0"/>
          <w:iCs w:val="0"/>
          <w:lang w:val="bg-BG"/>
        </w:rPr>
        <w:t>Средата за електронни плащания</w:t>
      </w:r>
      <w:r w:rsidRPr="000D7CCF">
        <w:rPr>
          <w:rStyle w:val="st"/>
          <w:rFonts w:cs="Times New Roman"/>
          <w:lang w:val="bg-BG"/>
        </w:rPr>
        <w:t xml:space="preserve"> към доставчици на електронни административни услуги.</w:t>
      </w:r>
    </w:p>
    <w:p w14:paraId="1F1C0072" w14:textId="77777777" w:rsidR="00F30AA5" w:rsidRPr="000D7CCF" w:rsidRDefault="00F30AA5" w:rsidP="00F30AA5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Да се проведат предварителни тестове с потребители и да се изработи план, по който да се адресират нуждите.</w:t>
      </w:r>
    </w:p>
    <w:p w14:paraId="103A3539" w14:textId="77777777" w:rsidR="00AF7B40" w:rsidRPr="000D7CCF" w:rsidRDefault="00F30AA5" w:rsidP="00AF7B40">
      <w:pPr>
        <w:pStyle w:val="List1"/>
        <w:rPr>
          <w:rFonts w:cs="Times New Roman"/>
          <w:lang w:val="bg-BG"/>
        </w:rPr>
      </w:pPr>
      <w:r w:rsidRPr="000D7CCF">
        <w:rPr>
          <w:rFonts w:cs="Times New Roman"/>
          <w:lang w:val="bg-BG"/>
        </w:rPr>
        <w:t>Да бъдат проведени периодични продуктови тествания по време на разработката с извадка (фокус-група) от бъдещите потребители на електронната услуга (администрация и граждани), чрез които да се установи използваемостта на услугата и да бъдат отстранени затруднения</w:t>
      </w:r>
      <w:r w:rsidR="00AF7B40" w:rsidRPr="000D7CCF">
        <w:rPr>
          <w:rFonts w:cs="Times New Roman"/>
          <w:lang w:val="bg-BG"/>
        </w:rPr>
        <w:t xml:space="preserve"> и несъответствия със заданието</w:t>
      </w:r>
    </w:p>
    <w:p w14:paraId="5F46E8C0" w14:textId="5DB49744" w:rsidR="00534F38" w:rsidRPr="000D7CCF" w:rsidRDefault="008E3AA8" w:rsidP="00534F38">
      <w:pPr>
        <w:pStyle w:val="2"/>
      </w:pPr>
      <w:bookmarkStart w:id="47" w:name="_Toc452728357"/>
      <w:r w:rsidRPr="000D7CCF">
        <w:t>Изисквания</w:t>
      </w:r>
      <w:r w:rsidR="00534F38" w:rsidRPr="000D7CCF">
        <w:t xml:space="preserve"> към </w:t>
      </w:r>
      <w:proofErr w:type="spellStart"/>
      <w:r w:rsidR="00534F38" w:rsidRPr="000D7CCF">
        <w:t>поддейност</w:t>
      </w:r>
      <w:proofErr w:type="spellEnd"/>
      <w:r w:rsidR="00534F38" w:rsidRPr="000D7CCF">
        <w:t xml:space="preserve"> 3</w:t>
      </w:r>
      <w:bookmarkEnd w:id="47"/>
    </w:p>
    <w:p w14:paraId="5D4FE943" w14:textId="7B80E5EF" w:rsidR="008E3AA8" w:rsidRPr="000D7CCF" w:rsidRDefault="00D061AD" w:rsidP="008E3AA8">
      <w:pPr>
        <w:pStyle w:val="List1"/>
        <w:rPr>
          <w:lang w:val="bg-BG"/>
        </w:rPr>
      </w:pPr>
      <w:r w:rsidRPr="000D7CCF">
        <w:rPr>
          <w:rFonts w:cs="Times New Roman"/>
          <w:lang w:val="bg-BG"/>
        </w:rPr>
        <w:t>Форматите и метаданните следва да съответстват на официални отворени стандарти.</w:t>
      </w:r>
    </w:p>
    <w:p w14:paraId="06B88F05" w14:textId="438E91AC" w:rsidR="00534F38" w:rsidRPr="000D7CCF" w:rsidRDefault="00534F38" w:rsidP="00534F38">
      <w:pPr>
        <w:pStyle w:val="List1"/>
        <w:rPr>
          <w:lang w:val="bg-BG"/>
        </w:rPr>
      </w:pPr>
      <w:r w:rsidRPr="000D7CCF">
        <w:rPr>
          <w:lang w:val="bg-BG"/>
        </w:rPr>
        <w:t>При реализация</w:t>
      </w:r>
      <w:r w:rsidR="00842691" w:rsidRPr="000D7CCF">
        <w:rPr>
          <w:lang w:val="bg-BG"/>
        </w:rPr>
        <w:t>та</w:t>
      </w:r>
      <w:r w:rsidRPr="000D7CCF">
        <w:rPr>
          <w:lang w:val="bg-BG"/>
        </w:rPr>
        <w:t xml:space="preserve"> да се използват уеб услуги на </w:t>
      </w:r>
      <w:proofErr w:type="spellStart"/>
      <w:r w:rsidRPr="000D7CCF">
        <w:rPr>
          <w:lang w:val="bg-BG"/>
        </w:rPr>
        <w:t>Oracle</w:t>
      </w:r>
      <w:proofErr w:type="spellEnd"/>
      <w:r w:rsidRPr="000D7CCF">
        <w:rPr>
          <w:lang w:val="bg-BG"/>
        </w:rPr>
        <w:t xml:space="preserve"> BIEE 11g.</w:t>
      </w:r>
    </w:p>
    <w:sectPr w:rsidR="00534F38" w:rsidRPr="000D7CCF" w:rsidSect="000D7CCF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43CF6" w14:textId="77777777" w:rsidR="008D0500" w:rsidRDefault="008D0500" w:rsidP="00AA3560">
      <w:r>
        <w:separator/>
      </w:r>
    </w:p>
  </w:endnote>
  <w:endnote w:type="continuationSeparator" w:id="0">
    <w:p w14:paraId="74F7A67C" w14:textId="77777777" w:rsidR="008D0500" w:rsidRDefault="008D0500" w:rsidP="00AA3560">
      <w:r>
        <w:continuationSeparator/>
      </w:r>
    </w:p>
  </w:endnote>
  <w:endnote w:type="continuationNotice" w:id="1">
    <w:p w14:paraId="2945BBAD" w14:textId="77777777" w:rsidR="008D0500" w:rsidRDefault="008D05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215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DDAF6" w14:textId="77777777" w:rsidR="0022334D" w:rsidRPr="00BC4B53" w:rsidRDefault="0022334D" w:rsidP="0059110D">
        <w:pPr>
          <w:ind w:right="1416" w:firstLine="0"/>
          <w:rPr>
            <w:sz w:val="20"/>
          </w:rPr>
        </w:pPr>
      </w:p>
      <w:p w14:paraId="0B349030" w14:textId="77777777" w:rsidR="0022334D" w:rsidRDefault="0022334D" w:rsidP="0059110D">
        <w:pPr>
          <w:pBdr>
            <w:top w:val="single" w:sz="4" w:space="1" w:color="auto"/>
          </w:pBdr>
          <w:tabs>
            <w:tab w:val="left" w:pos="9639"/>
          </w:tabs>
          <w:ind w:right="849" w:firstLine="0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п.к. 10</w:t>
        </w:r>
        <w:r>
          <w:rPr>
            <w:sz w:val="16"/>
            <w:szCs w:val="16"/>
            <w:lang w:val="en-US"/>
          </w:rPr>
          <w:t>61</w:t>
        </w:r>
        <w:r>
          <w:rPr>
            <w:sz w:val="16"/>
            <w:szCs w:val="16"/>
          </w:rPr>
          <w:t>,</w:t>
        </w:r>
        <w:r>
          <w:rPr>
            <w:sz w:val="16"/>
            <w:szCs w:val="16"/>
            <w:lang w:val="en-US"/>
          </w:rPr>
          <w:t xml:space="preserve"> </w:t>
        </w:r>
        <w:r>
          <w:rPr>
            <w:sz w:val="16"/>
            <w:szCs w:val="16"/>
          </w:rPr>
          <w:t xml:space="preserve">гр. София, </w:t>
        </w:r>
        <w:proofErr w:type="spellStart"/>
        <w:r>
          <w:rPr>
            <w:sz w:val="16"/>
            <w:szCs w:val="16"/>
          </w:rPr>
          <w:t>бул</w:t>
        </w:r>
        <w:proofErr w:type="spellEnd"/>
        <w:r>
          <w:rPr>
            <w:sz w:val="16"/>
            <w:szCs w:val="16"/>
          </w:rPr>
          <w:t xml:space="preserve"> “Витоша</w:t>
        </w:r>
        <w:r w:rsidRPr="00A177D8">
          <w:rPr>
            <w:sz w:val="16"/>
            <w:szCs w:val="16"/>
          </w:rPr>
          <w:t>”</w:t>
        </w:r>
        <w:r>
          <w:rPr>
            <w:sz w:val="16"/>
            <w:szCs w:val="16"/>
          </w:rPr>
          <w:t xml:space="preserve"> № 2</w:t>
        </w:r>
        <w:r w:rsidRPr="00A177D8">
          <w:rPr>
            <w:sz w:val="16"/>
            <w:szCs w:val="16"/>
          </w:rPr>
          <w:t>,</w:t>
        </w:r>
        <w:r>
          <w:rPr>
            <w:sz w:val="16"/>
            <w:szCs w:val="16"/>
          </w:rPr>
          <w:t xml:space="preserve"> </w:t>
        </w:r>
        <w:r w:rsidRPr="00A177D8">
          <w:rPr>
            <w:sz w:val="16"/>
            <w:szCs w:val="16"/>
          </w:rPr>
          <w:t xml:space="preserve"> тел:</w:t>
        </w:r>
        <w:r>
          <w:rPr>
            <w:sz w:val="16"/>
            <w:szCs w:val="16"/>
          </w:rPr>
          <w:t xml:space="preserve"> </w:t>
        </w:r>
        <w:r w:rsidRPr="00A177D8">
          <w:rPr>
            <w:sz w:val="16"/>
            <w:szCs w:val="16"/>
          </w:rPr>
          <w:t>02/</w:t>
        </w:r>
        <w:r>
          <w:rPr>
            <w:sz w:val="16"/>
            <w:szCs w:val="16"/>
          </w:rPr>
          <w:t>92</w:t>
        </w:r>
        <w:r>
          <w:rPr>
            <w:sz w:val="16"/>
            <w:szCs w:val="16"/>
            <w:lang w:val="en-US"/>
          </w:rPr>
          <w:t xml:space="preserve"> 19 601;</w:t>
        </w:r>
        <w:r>
          <w:rPr>
            <w:sz w:val="16"/>
            <w:szCs w:val="16"/>
          </w:rPr>
          <w:t xml:space="preserve"> факс: 02/9</w:t>
        </w:r>
        <w:r>
          <w:rPr>
            <w:sz w:val="16"/>
            <w:szCs w:val="16"/>
            <w:lang w:val="en-US"/>
          </w:rPr>
          <w:t>89 01 10;</w:t>
        </w:r>
        <w:r>
          <w:rPr>
            <w:sz w:val="16"/>
            <w:szCs w:val="16"/>
          </w:rPr>
          <w:t xml:space="preserve"> </w:t>
        </w:r>
        <w:r>
          <w:rPr>
            <w:sz w:val="16"/>
            <w:szCs w:val="16"/>
            <w:lang w:val="en-US"/>
          </w:rPr>
          <w:t>e-mail:</w:t>
        </w:r>
        <w:r>
          <w:rPr>
            <w:sz w:val="16"/>
            <w:szCs w:val="16"/>
          </w:rPr>
          <w:t xml:space="preserve"> </w:t>
        </w:r>
        <w:hyperlink r:id="rId1" w:history="1">
          <w:r w:rsidRPr="00FC7F79">
            <w:rPr>
              <w:rStyle w:val="af"/>
              <w:sz w:val="16"/>
              <w:szCs w:val="16"/>
              <w:lang w:val="en-US"/>
            </w:rPr>
            <w:t>office_gp@prb.bg</w:t>
          </w:r>
        </w:hyperlink>
      </w:p>
      <w:p w14:paraId="0400649F" w14:textId="77777777" w:rsidR="0022334D" w:rsidRPr="0059110D" w:rsidRDefault="0022334D" w:rsidP="0059110D">
        <w:pPr>
          <w:pBdr>
            <w:top w:val="single" w:sz="4" w:space="1" w:color="auto"/>
          </w:pBdr>
          <w:tabs>
            <w:tab w:val="left" w:pos="9639"/>
          </w:tabs>
          <w:ind w:right="849" w:firstLine="0"/>
          <w:jc w:val="center"/>
          <w:rPr>
            <w:sz w:val="16"/>
            <w:szCs w:val="16"/>
          </w:rPr>
        </w:pPr>
      </w:p>
      <w:p w14:paraId="7351B326" w14:textId="77777777" w:rsidR="0022334D" w:rsidRDefault="0022334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0A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55017283" w14:textId="77777777" w:rsidR="0022334D" w:rsidRDefault="002233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61179" w14:textId="77777777" w:rsidR="008D0500" w:rsidRDefault="008D0500" w:rsidP="00AA3560">
      <w:r>
        <w:separator/>
      </w:r>
    </w:p>
  </w:footnote>
  <w:footnote w:type="continuationSeparator" w:id="0">
    <w:p w14:paraId="1E3A2920" w14:textId="77777777" w:rsidR="008D0500" w:rsidRDefault="008D0500" w:rsidP="00AA3560">
      <w:r>
        <w:continuationSeparator/>
      </w:r>
    </w:p>
  </w:footnote>
  <w:footnote w:type="continuationNotice" w:id="1">
    <w:p w14:paraId="50767A1A" w14:textId="77777777" w:rsidR="008D0500" w:rsidRDefault="008D05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FCE0C" w14:textId="77777777" w:rsidR="0022334D" w:rsidRDefault="0022334D" w:rsidP="0059110D">
    <w:pPr>
      <w:pStyle w:val="a8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ook w:val="01E0" w:firstRow="1" w:lastRow="1" w:firstColumn="1" w:lastColumn="1" w:noHBand="0" w:noVBand="0"/>
    </w:tblPr>
    <w:tblGrid>
      <w:gridCol w:w="1566"/>
      <w:gridCol w:w="7614"/>
    </w:tblGrid>
    <w:tr w:rsidR="000D7CCF" w:rsidRPr="005A2B03" w14:paraId="7B7A5BDB" w14:textId="77777777" w:rsidTr="00E5753E">
      <w:trPr>
        <w:trHeight w:val="1544"/>
      </w:trPr>
      <w:tc>
        <w:tcPr>
          <w:tcW w:w="1566" w:type="dxa"/>
        </w:tcPr>
        <w:p w14:paraId="65881037" w14:textId="77777777" w:rsidR="000D7CCF" w:rsidRPr="005A2B03" w:rsidRDefault="000D7CCF" w:rsidP="00E5753E">
          <w:pPr>
            <w:ind w:firstLine="0"/>
            <w:rPr>
              <w:sz w:val="24"/>
              <w:szCs w:val="28"/>
              <w:lang w:eastAsia="bg-BG"/>
            </w:rPr>
          </w:pPr>
          <w:r>
            <w:rPr>
              <w:noProof/>
              <w:sz w:val="24"/>
              <w:szCs w:val="28"/>
              <w:lang w:eastAsia="bg-BG"/>
            </w:rPr>
            <w:drawing>
              <wp:inline distT="0" distB="0" distL="0" distR="0" wp14:anchorId="2022E496" wp14:editId="75A80410">
                <wp:extent cx="857250" cy="1028700"/>
                <wp:effectExtent l="0" t="0" r="0" b="0"/>
                <wp:docPr id="1" name="Картина 1" descr="Logo_P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4" w:type="dxa"/>
        </w:tcPr>
        <w:p w14:paraId="2FE2FA41" w14:textId="77777777" w:rsidR="000D7CCF" w:rsidRPr="00514DBC" w:rsidRDefault="000D7CCF" w:rsidP="00E5753E">
          <w:pPr>
            <w:keepNext/>
            <w:pBdr>
              <w:bottom w:val="double" w:sz="4" w:space="4" w:color="auto"/>
            </w:pBdr>
            <w:spacing w:before="240" w:after="120"/>
            <w:ind w:firstLine="0"/>
            <w:jc w:val="center"/>
            <w:outlineLvl w:val="2"/>
            <w:rPr>
              <w:b/>
              <w:sz w:val="32"/>
              <w:szCs w:val="32"/>
              <w:lang w:val="en-US"/>
            </w:rPr>
          </w:pPr>
          <w:r w:rsidRPr="005A2B03">
            <w:rPr>
              <w:b/>
              <w:sz w:val="32"/>
              <w:szCs w:val="32"/>
            </w:rPr>
            <w:t>ПР</w:t>
          </w:r>
          <w:r>
            <w:rPr>
              <w:b/>
              <w:sz w:val="32"/>
              <w:szCs w:val="32"/>
            </w:rPr>
            <w:t>ОКУРАТУРА НА РЕПУБЛИКА БЪЛГАРИЯ</w:t>
          </w:r>
        </w:p>
        <w:p w14:paraId="31A75526" w14:textId="77777777" w:rsidR="000D7CCF" w:rsidRPr="005A2B03" w:rsidRDefault="000D7CCF" w:rsidP="00E5753E">
          <w:pPr>
            <w:tabs>
              <w:tab w:val="center" w:pos="4536"/>
              <w:tab w:val="right" w:pos="9072"/>
              <w:tab w:val="center" w:pos="10773"/>
              <w:tab w:val="right" w:pos="11799"/>
            </w:tabs>
            <w:ind w:firstLine="0"/>
            <w:jc w:val="center"/>
            <w:rPr>
              <w:sz w:val="24"/>
              <w:szCs w:val="28"/>
              <w:lang w:eastAsia="bg-BG"/>
            </w:rPr>
          </w:pPr>
          <w:r w:rsidRPr="005A2B03">
            <w:rPr>
              <w:b/>
              <w:sz w:val="32"/>
              <w:szCs w:val="32"/>
            </w:rPr>
            <w:t>ГЛАВЕН ПРОКУРОР</w:t>
          </w:r>
        </w:p>
      </w:tc>
    </w:tr>
  </w:tbl>
  <w:p w14:paraId="34D33FA1" w14:textId="77777777" w:rsidR="000D7CCF" w:rsidRDefault="000D7C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06259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4EB5623"/>
    <w:multiLevelType w:val="hybridMultilevel"/>
    <w:tmpl w:val="632AB398"/>
    <w:lvl w:ilvl="0" w:tplc="0402000D">
      <w:start w:val="1"/>
      <w:numFmt w:val="bullet"/>
      <w:lvlText w:val=""/>
      <w:lvlJc w:val="left"/>
      <w:pPr>
        <w:ind w:left="1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3">
    <w:nsid w:val="0C7C20BD"/>
    <w:multiLevelType w:val="hybridMultilevel"/>
    <w:tmpl w:val="36F49BCC"/>
    <w:lvl w:ilvl="0" w:tplc="4CD01FA6">
      <w:start w:val="1"/>
      <w:numFmt w:val="bullet"/>
      <w:pStyle w:val="List2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657B1E"/>
    <w:multiLevelType w:val="hybridMultilevel"/>
    <w:tmpl w:val="FF5E81D0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E8696F"/>
    <w:multiLevelType w:val="hybridMultilevel"/>
    <w:tmpl w:val="73200C5A"/>
    <w:lvl w:ilvl="0" w:tplc="46C6B0E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22974B4"/>
    <w:multiLevelType w:val="hybridMultilevel"/>
    <w:tmpl w:val="FC94876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B1C99"/>
    <w:multiLevelType w:val="hybridMultilevel"/>
    <w:tmpl w:val="393E48CE"/>
    <w:lvl w:ilvl="0" w:tplc="86A63230">
      <w:start w:val="1"/>
      <w:numFmt w:val="bullet"/>
      <w:pStyle w:val="GOVBullet1"/>
      <w:lvlText w:val=""/>
      <w:lvlJc w:val="left"/>
      <w:pPr>
        <w:tabs>
          <w:tab w:val="num" w:pos="1771"/>
        </w:tabs>
        <w:ind w:left="1884" w:hanging="604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8">
    <w:nsid w:val="18F06942"/>
    <w:multiLevelType w:val="hybridMultilevel"/>
    <w:tmpl w:val="99E8FA3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C71D3"/>
    <w:multiLevelType w:val="hybridMultilevel"/>
    <w:tmpl w:val="D374A9CA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6A3024"/>
    <w:multiLevelType w:val="hybridMultilevel"/>
    <w:tmpl w:val="13224AA0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5CA7DE7"/>
    <w:multiLevelType w:val="hybridMultilevel"/>
    <w:tmpl w:val="259C42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7571D"/>
    <w:multiLevelType w:val="hybridMultilevel"/>
    <w:tmpl w:val="A77CBF8A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214124"/>
    <w:multiLevelType w:val="hybridMultilevel"/>
    <w:tmpl w:val="4D4231A6"/>
    <w:lvl w:ilvl="0" w:tplc="8A30D3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43AB6"/>
    <w:multiLevelType w:val="multilevel"/>
    <w:tmpl w:val="824AE9B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7F0F12"/>
    <w:multiLevelType w:val="hybridMultilevel"/>
    <w:tmpl w:val="8816224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E5662"/>
    <w:multiLevelType w:val="hybridMultilevel"/>
    <w:tmpl w:val="7492883E"/>
    <w:lvl w:ilvl="0" w:tplc="78EC63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571F1"/>
    <w:multiLevelType w:val="hybridMultilevel"/>
    <w:tmpl w:val="AA027982"/>
    <w:lvl w:ilvl="0" w:tplc="8080306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30D0CB2"/>
    <w:multiLevelType w:val="hybridMultilevel"/>
    <w:tmpl w:val="6A0830FE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210BF4"/>
    <w:multiLevelType w:val="hybridMultilevel"/>
    <w:tmpl w:val="76C62132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47172AC"/>
    <w:multiLevelType w:val="hybridMultilevel"/>
    <w:tmpl w:val="125CB15E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826058"/>
    <w:multiLevelType w:val="hybridMultilevel"/>
    <w:tmpl w:val="CC849A8E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6753118"/>
    <w:multiLevelType w:val="hybridMultilevel"/>
    <w:tmpl w:val="3964413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F696C"/>
    <w:multiLevelType w:val="hybridMultilevel"/>
    <w:tmpl w:val="3F12F34A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05630F5"/>
    <w:multiLevelType w:val="hybridMultilevel"/>
    <w:tmpl w:val="A8C28BB6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2832ED4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E83EC0"/>
    <w:multiLevelType w:val="multilevel"/>
    <w:tmpl w:val="F74E3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ADD0742"/>
    <w:multiLevelType w:val="hybridMultilevel"/>
    <w:tmpl w:val="5644F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1645D"/>
    <w:multiLevelType w:val="hybridMultilevel"/>
    <w:tmpl w:val="05BA260E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6A9347B"/>
    <w:multiLevelType w:val="hybridMultilevel"/>
    <w:tmpl w:val="0CBAA970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7963B57"/>
    <w:multiLevelType w:val="hybridMultilevel"/>
    <w:tmpl w:val="697415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70C34"/>
    <w:multiLevelType w:val="hybridMultilevel"/>
    <w:tmpl w:val="B44404B6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4122A33"/>
    <w:multiLevelType w:val="hybridMultilevel"/>
    <w:tmpl w:val="230CFDD2"/>
    <w:lvl w:ilvl="0" w:tplc="38E65330">
      <w:start w:val="1"/>
      <w:numFmt w:val="bullet"/>
      <w:pStyle w:val="List1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E00E35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619632C"/>
    <w:multiLevelType w:val="hybridMultilevel"/>
    <w:tmpl w:val="B14058B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D24068"/>
    <w:multiLevelType w:val="hybridMultilevel"/>
    <w:tmpl w:val="4CF2747A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F287353"/>
    <w:multiLevelType w:val="hybridMultilevel"/>
    <w:tmpl w:val="22767310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2"/>
  </w:num>
  <w:num w:numId="4">
    <w:abstractNumId w:val="32"/>
  </w:num>
  <w:num w:numId="5">
    <w:abstractNumId w:val="3"/>
  </w:num>
  <w:num w:numId="6">
    <w:abstractNumId w:val="13"/>
  </w:num>
  <w:num w:numId="7">
    <w:abstractNumId w:val="11"/>
  </w:num>
  <w:num w:numId="8">
    <w:abstractNumId w:val="31"/>
  </w:num>
  <w:num w:numId="9">
    <w:abstractNumId w:val="22"/>
  </w:num>
  <w:num w:numId="10">
    <w:abstractNumId w:val="1"/>
  </w:num>
  <w:num w:numId="11">
    <w:abstractNumId w:val="30"/>
  </w:num>
  <w:num w:numId="12">
    <w:abstractNumId w:val="29"/>
  </w:num>
  <w:num w:numId="13">
    <w:abstractNumId w:val="20"/>
  </w:num>
  <w:num w:numId="14">
    <w:abstractNumId w:val="9"/>
  </w:num>
  <w:num w:numId="15">
    <w:abstractNumId w:val="10"/>
  </w:num>
  <w:num w:numId="16">
    <w:abstractNumId w:val="16"/>
  </w:num>
  <w:num w:numId="17">
    <w:abstractNumId w:val="18"/>
  </w:num>
  <w:num w:numId="18">
    <w:abstractNumId w:val="12"/>
  </w:num>
  <w:num w:numId="19">
    <w:abstractNumId w:val="19"/>
  </w:num>
  <w:num w:numId="20">
    <w:abstractNumId w:val="23"/>
  </w:num>
  <w:num w:numId="21">
    <w:abstractNumId w:val="21"/>
  </w:num>
  <w:num w:numId="22">
    <w:abstractNumId w:val="4"/>
  </w:num>
  <w:num w:numId="23">
    <w:abstractNumId w:val="35"/>
  </w:num>
  <w:num w:numId="24">
    <w:abstractNumId w:val="7"/>
  </w:num>
  <w:num w:numId="25">
    <w:abstractNumId w:val="17"/>
  </w:num>
  <w:num w:numId="26">
    <w:abstractNumId w:val="34"/>
  </w:num>
  <w:num w:numId="27">
    <w:abstractNumId w:val="24"/>
  </w:num>
  <w:num w:numId="28">
    <w:abstractNumId w:val="28"/>
  </w:num>
  <w:num w:numId="29">
    <w:abstractNumId w:val="15"/>
  </w:num>
  <w:num w:numId="30">
    <w:abstractNumId w:val="6"/>
  </w:num>
  <w:num w:numId="31">
    <w:abstractNumId w:val="26"/>
  </w:num>
  <w:num w:numId="32">
    <w:abstractNumId w:val="8"/>
  </w:num>
  <w:num w:numId="33">
    <w:abstractNumId w:val="27"/>
  </w:num>
  <w:num w:numId="34">
    <w:abstractNumId w:val="5"/>
  </w:num>
  <w:num w:numId="35">
    <w:abstractNumId w:val="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01"/>
    <w:rsid w:val="0000222A"/>
    <w:rsid w:val="000075C2"/>
    <w:rsid w:val="00027533"/>
    <w:rsid w:val="000330B9"/>
    <w:rsid w:val="0005168C"/>
    <w:rsid w:val="00053F6D"/>
    <w:rsid w:val="0005645D"/>
    <w:rsid w:val="000653BD"/>
    <w:rsid w:val="00071047"/>
    <w:rsid w:val="00090A2C"/>
    <w:rsid w:val="000A3183"/>
    <w:rsid w:val="000A5830"/>
    <w:rsid w:val="000B3178"/>
    <w:rsid w:val="000B4BC9"/>
    <w:rsid w:val="000C500E"/>
    <w:rsid w:val="000D2AC0"/>
    <w:rsid w:val="000D7CCF"/>
    <w:rsid w:val="000E0CBE"/>
    <w:rsid w:val="000F47F9"/>
    <w:rsid w:val="00100721"/>
    <w:rsid w:val="00101C75"/>
    <w:rsid w:val="00102CF3"/>
    <w:rsid w:val="00114A59"/>
    <w:rsid w:val="00115E92"/>
    <w:rsid w:val="00133D2E"/>
    <w:rsid w:val="00134993"/>
    <w:rsid w:val="00142331"/>
    <w:rsid w:val="00147E37"/>
    <w:rsid w:val="00150CC0"/>
    <w:rsid w:val="0016051D"/>
    <w:rsid w:val="0016445F"/>
    <w:rsid w:val="001670E7"/>
    <w:rsid w:val="001708BF"/>
    <w:rsid w:val="00172D7F"/>
    <w:rsid w:val="00175729"/>
    <w:rsid w:val="00176EB3"/>
    <w:rsid w:val="001875D0"/>
    <w:rsid w:val="00195C50"/>
    <w:rsid w:val="001A09E2"/>
    <w:rsid w:val="001A27C3"/>
    <w:rsid w:val="001A38CF"/>
    <w:rsid w:val="001A4503"/>
    <w:rsid w:val="001A5490"/>
    <w:rsid w:val="001A5D65"/>
    <w:rsid w:val="001B184D"/>
    <w:rsid w:val="001D37B6"/>
    <w:rsid w:val="001D4300"/>
    <w:rsid w:val="001F617B"/>
    <w:rsid w:val="001F71C7"/>
    <w:rsid w:val="00201729"/>
    <w:rsid w:val="00202376"/>
    <w:rsid w:val="00202EA6"/>
    <w:rsid w:val="002067D7"/>
    <w:rsid w:val="00211716"/>
    <w:rsid w:val="002170EB"/>
    <w:rsid w:val="0022105F"/>
    <w:rsid w:val="0022334D"/>
    <w:rsid w:val="00234838"/>
    <w:rsid w:val="002361E4"/>
    <w:rsid w:val="00244FAB"/>
    <w:rsid w:val="002520AD"/>
    <w:rsid w:val="002546A8"/>
    <w:rsid w:val="00256B33"/>
    <w:rsid w:val="00265CF3"/>
    <w:rsid w:val="002726BC"/>
    <w:rsid w:val="00273575"/>
    <w:rsid w:val="002754A5"/>
    <w:rsid w:val="0028185B"/>
    <w:rsid w:val="00285652"/>
    <w:rsid w:val="002900A3"/>
    <w:rsid w:val="002900FD"/>
    <w:rsid w:val="00292A54"/>
    <w:rsid w:val="00295760"/>
    <w:rsid w:val="002A63F8"/>
    <w:rsid w:val="002A675D"/>
    <w:rsid w:val="002A7120"/>
    <w:rsid w:val="002B1150"/>
    <w:rsid w:val="002B3A0A"/>
    <w:rsid w:val="002C472C"/>
    <w:rsid w:val="002D3BB7"/>
    <w:rsid w:val="002D41AC"/>
    <w:rsid w:val="002D5691"/>
    <w:rsid w:val="002E6AA5"/>
    <w:rsid w:val="002E71A1"/>
    <w:rsid w:val="002F4F7B"/>
    <w:rsid w:val="003005BF"/>
    <w:rsid w:val="00303624"/>
    <w:rsid w:val="00307753"/>
    <w:rsid w:val="00331D94"/>
    <w:rsid w:val="00335796"/>
    <w:rsid w:val="003361C3"/>
    <w:rsid w:val="0034689E"/>
    <w:rsid w:val="003573FF"/>
    <w:rsid w:val="003616CE"/>
    <w:rsid w:val="00370CD0"/>
    <w:rsid w:val="0037338B"/>
    <w:rsid w:val="00375A56"/>
    <w:rsid w:val="00376667"/>
    <w:rsid w:val="0039501B"/>
    <w:rsid w:val="00395280"/>
    <w:rsid w:val="00395DF2"/>
    <w:rsid w:val="003A03B7"/>
    <w:rsid w:val="003A51A0"/>
    <w:rsid w:val="003A53BB"/>
    <w:rsid w:val="003A7D04"/>
    <w:rsid w:val="003B1223"/>
    <w:rsid w:val="003B15AB"/>
    <w:rsid w:val="003B76BE"/>
    <w:rsid w:val="003C2D47"/>
    <w:rsid w:val="003D722C"/>
    <w:rsid w:val="003E0311"/>
    <w:rsid w:val="003E0750"/>
    <w:rsid w:val="003E5345"/>
    <w:rsid w:val="003F4758"/>
    <w:rsid w:val="0041306F"/>
    <w:rsid w:val="00420B8E"/>
    <w:rsid w:val="00422F6D"/>
    <w:rsid w:val="00424F51"/>
    <w:rsid w:val="004344E1"/>
    <w:rsid w:val="00436F82"/>
    <w:rsid w:val="00441FC3"/>
    <w:rsid w:val="0045785F"/>
    <w:rsid w:val="00457E7D"/>
    <w:rsid w:val="00467143"/>
    <w:rsid w:val="00467E1A"/>
    <w:rsid w:val="00474588"/>
    <w:rsid w:val="00476B38"/>
    <w:rsid w:val="0048149D"/>
    <w:rsid w:val="00483D49"/>
    <w:rsid w:val="00490464"/>
    <w:rsid w:val="00495F74"/>
    <w:rsid w:val="004B1849"/>
    <w:rsid w:val="004B3C66"/>
    <w:rsid w:val="004B406C"/>
    <w:rsid w:val="004C1401"/>
    <w:rsid w:val="004C1F84"/>
    <w:rsid w:val="004D1D35"/>
    <w:rsid w:val="004D2C45"/>
    <w:rsid w:val="004E3B4F"/>
    <w:rsid w:val="004E5C5F"/>
    <w:rsid w:val="004F13B7"/>
    <w:rsid w:val="004F3A30"/>
    <w:rsid w:val="004F40AB"/>
    <w:rsid w:val="00502817"/>
    <w:rsid w:val="00515252"/>
    <w:rsid w:val="005156D6"/>
    <w:rsid w:val="005249B3"/>
    <w:rsid w:val="00530B94"/>
    <w:rsid w:val="00534F38"/>
    <w:rsid w:val="00536022"/>
    <w:rsid w:val="00544856"/>
    <w:rsid w:val="00551D9C"/>
    <w:rsid w:val="00554AE5"/>
    <w:rsid w:val="005652ED"/>
    <w:rsid w:val="00571948"/>
    <w:rsid w:val="005807C2"/>
    <w:rsid w:val="0059110D"/>
    <w:rsid w:val="005931DD"/>
    <w:rsid w:val="0059613A"/>
    <w:rsid w:val="005A027B"/>
    <w:rsid w:val="005A5B9E"/>
    <w:rsid w:val="005C568E"/>
    <w:rsid w:val="005C63E6"/>
    <w:rsid w:val="005D5C26"/>
    <w:rsid w:val="005D6A20"/>
    <w:rsid w:val="005E1D1B"/>
    <w:rsid w:val="005E439E"/>
    <w:rsid w:val="005F48BE"/>
    <w:rsid w:val="00607D5D"/>
    <w:rsid w:val="00613F0D"/>
    <w:rsid w:val="00620613"/>
    <w:rsid w:val="0063399B"/>
    <w:rsid w:val="00637C24"/>
    <w:rsid w:val="00640145"/>
    <w:rsid w:val="00644643"/>
    <w:rsid w:val="006472A3"/>
    <w:rsid w:val="00650CA9"/>
    <w:rsid w:val="00660F0C"/>
    <w:rsid w:val="006815CA"/>
    <w:rsid w:val="00690266"/>
    <w:rsid w:val="006A2751"/>
    <w:rsid w:val="006A70FE"/>
    <w:rsid w:val="006B442A"/>
    <w:rsid w:val="006C6407"/>
    <w:rsid w:val="006E5AE3"/>
    <w:rsid w:val="006F079E"/>
    <w:rsid w:val="006F2A02"/>
    <w:rsid w:val="00701399"/>
    <w:rsid w:val="00705602"/>
    <w:rsid w:val="007065FE"/>
    <w:rsid w:val="007120C8"/>
    <w:rsid w:val="007138E6"/>
    <w:rsid w:val="00714857"/>
    <w:rsid w:val="007337DF"/>
    <w:rsid w:val="007352B3"/>
    <w:rsid w:val="00743665"/>
    <w:rsid w:val="00745767"/>
    <w:rsid w:val="007527CB"/>
    <w:rsid w:val="00757A0C"/>
    <w:rsid w:val="0076624B"/>
    <w:rsid w:val="0077022A"/>
    <w:rsid w:val="0077078E"/>
    <w:rsid w:val="00771282"/>
    <w:rsid w:val="00776759"/>
    <w:rsid w:val="00780772"/>
    <w:rsid w:val="007877E5"/>
    <w:rsid w:val="007915CD"/>
    <w:rsid w:val="0079337A"/>
    <w:rsid w:val="007945B8"/>
    <w:rsid w:val="007B5D40"/>
    <w:rsid w:val="007B71F0"/>
    <w:rsid w:val="007C231B"/>
    <w:rsid w:val="007C68E2"/>
    <w:rsid w:val="007D2C42"/>
    <w:rsid w:val="007D7F1F"/>
    <w:rsid w:val="007E0D73"/>
    <w:rsid w:val="007E0F7A"/>
    <w:rsid w:val="007E10E4"/>
    <w:rsid w:val="0080550E"/>
    <w:rsid w:val="00813BA2"/>
    <w:rsid w:val="00842691"/>
    <w:rsid w:val="008563DB"/>
    <w:rsid w:val="00857A09"/>
    <w:rsid w:val="00857BED"/>
    <w:rsid w:val="00873845"/>
    <w:rsid w:val="008771A6"/>
    <w:rsid w:val="00880C9A"/>
    <w:rsid w:val="00881016"/>
    <w:rsid w:val="00886CFC"/>
    <w:rsid w:val="00887F73"/>
    <w:rsid w:val="00890FF8"/>
    <w:rsid w:val="00892CB7"/>
    <w:rsid w:val="00894F4E"/>
    <w:rsid w:val="008A49D2"/>
    <w:rsid w:val="008B08F2"/>
    <w:rsid w:val="008B148C"/>
    <w:rsid w:val="008B438C"/>
    <w:rsid w:val="008C07BE"/>
    <w:rsid w:val="008D0500"/>
    <w:rsid w:val="008D22EC"/>
    <w:rsid w:val="008E3AA8"/>
    <w:rsid w:val="008F1611"/>
    <w:rsid w:val="008F20D4"/>
    <w:rsid w:val="008F30A0"/>
    <w:rsid w:val="009159B0"/>
    <w:rsid w:val="00920992"/>
    <w:rsid w:val="009250AB"/>
    <w:rsid w:val="00935351"/>
    <w:rsid w:val="009462C2"/>
    <w:rsid w:val="00946B7D"/>
    <w:rsid w:val="00946F9D"/>
    <w:rsid w:val="00955372"/>
    <w:rsid w:val="00961724"/>
    <w:rsid w:val="00967894"/>
    <w:rsid w:val="00973AD1"/>
    <w:rsid w:val="00975832"/>
    <w:rsid w:val="00977EC8"/>
    <w:rsid w:val="009870FA"/>
    <w:rsid w:val="009913EE"/>
    <w:rsid w:val="00993343"/>
    <w:rsid w:val="00995399"/>
    <w:rsid w:val="00997EBC"/>
    <w:rsid w:val="009A0A2D"/>
    <w:rsid w:val="009A4599"/>
    <w:rsid w:val="009A71D6"/>
    <w:rsid w:val="009B26CC"/>
    <w:rsid w:val="009B29B6"/>
    <w:rsid w:val="009D3EC8"/>
    <w:rsid w:val="009D469D"/>
    <w:rsid w:val="009F0459"/>
    <w:rsid w:val="009F6AFA"/>
    <w:rsid w:val="00A03CBF"/>
    <w:rsid w:val="00A160CA"/>
    <w:rsid w:val="00A161EA"/>
    <w:rsid w:val="00A3073A"/>
    <w:rsid w:val="00A335FD"/>
    <w:rsid w:val="00A37C76"/>
    <w:rsid w:val="00A425FF"/>
    <w:rsid w:val="00A52FEB"/>
    <w:rsid w:val="00A532EC"/>
    <w:rsid w:val="00A5437C"/>
    <w:rsid w:val="00A62012"/>
    <w:rsid w:val="00A67D30"/>
    <w:rsid w:val="00A84DA3"/>
    <w:rsid w:val="00A90536"/>
    <w:rsid w:val="00A9090C"/>
    <w:rsid w:val="00AA02B3"/>
    <w:rsid w:val="00AA3560"/>
    <w:rsid w:val="00AA4404"/>
    <w:rsid w:val="00AA70D3"/>
    <w:rsid w:val="00AA7AC9"/>
    <w:rsid w:val="00AB1BA2"/>
    <w:rsid w:val="00AD2974"/>
    <w:rsid w:val="00AF7B40"/>
    <w:rsid w:val="00B10C72"/>
    <w:rsid w:val="00B21753"/>
    <w:rsid w:val="00B27A0C"/>
    <w:rsid w:val="00B43474"/>
    <w:rsid w:val="00B43CAA"/>
    <w:rsid w:val="00B50C3D"/>
    <w:rsid w:val="00B52F18"/>
    <w:rsid w:val="00B67BED"/>
    <w:rsid w:val="00B77E01"/>
    <w:rsid w:val="00B909D2"/>
    <w:rsid w:val="00B91C89"/>
    <w:rsid w:val="00B93859"/>
    <w:rsid w:val="00B944C1"/>
    <w:rsid w:val="00BA5D34"/>
    <w:rsid w:val="00BB2BCC"/>
    <w:rsid w:val="00BD2318"/>
    <w:rsid w:val="00BD5ACC"/>
    <w:rsid w:val="00BF5269"/>
    <w:rsid w:val="00BF5458"/>
    <w:rsid w:val="00C157B8"/>
    <w:rsid w:val="00C17009"/>
    <w:rsid w:val="00C229C1"/>
    <w:rsid w:val="00C3043D"/>
    <w:rsid w:val="00C322B4"/>
    <w:rsid w:val="00C352F7"/>
    <w:rsid w:val="00C40F01"/>
    <w:rsid w:val="00C46D57"/>
    <w:rsid w:val="00C52DD2"/>
    <w:rsid w:val="00C52E46"/>
    <w:rsid w:val="00C54660"/>
    <w:rsid w:val="00C57542"/>
    <w:rsid w:val="00C65040"/>
    <w:rsid w:val="00C7261E"/>
    <w:rsid w:val="00C73E8B"/>
    <w:rsid w:val="00C823C6"/>
    <w:rsid w:val="00C82A75"/>
    <w:rsid w:val="00C9198B"/>
    <w:rsid w:val="00CA1195"/>
    <w:rsid w:val="00CA1A59"/>
    <w:rsid w:val="00CD455D"/>
    <w:rsid w:val="00CE53AF"/>
    <w:rsid w:val="00CE63EC"/>
    <w:rsid w:val="00D0217D"/>
    <w:rsid w:val="00D061AD"/>
    <w:rsid w:val="00D12068"/>
    <w:rsid w:val="00D14B21"/>
    <w:rsid w:val="00D16D81"/>
    <w:rsid w:val="00D311A7"/>
    <w:rsid w:val="00D37DAB"/>
    <w:rsid w:val="00D47074"/>
    <w:rsid w:val="00D50709"/>
    <w:rsid w:val="00D54F58"/>
    <w:rsid w:val="00D563AD"/>
    <w:rsid w:val="00D569A3"/>
    <w:rsid w:val="00D60669"/>
    <w:rsid w:val="00D74706"/>
    <w:rsid w:val="00D75C37"/>
    <w:rsid w:val="00D80755"/>
    <w:rsid w:val="00D93014"/>
    <w:rsid w:val="00D96CB8"/>
    <w:rsid w:val="00D97FF1"/>
    <w:rsid w:val="00DA227E"/>
    <w:rsid w:val="00DA3B24"/>
    <w:rsid w:val="00DB5A01"/>
    <w:rsid w:val="00DC0265"/>
    <w:rsid w:val="00DC122D"/>
    <w:rsid w:val="00DC4B2E"/>
    <w:rsid w:val="00DD052F"/>
    <w:rsid w:val="00DD660E"/>
    <w:rsid w:val="00DE3367"/>
    <w:rsid w:val="00DE6D4B"/>
    <w:rsid w:val="00DF607A"/>
    <w:rsid w:val="00E01681"/>
    <w:rsid w:val="00E04C85"/>
    <w:rsid w:val="00E102E9"/>
    <w:rsid w:val="00E1506F"/>
    <w:rsid w:val="00E20362"/>
    <w:rsid w:val="00E22875"/>
    <w:rsid w:val="00E3035E"/>
    <w:rsid w:val="00E4670C"/>
    <w:rsid w:val="00E615AD"/>
    <w:rsid w:val="00E91AF4"/>
    <w:rsid w:val="00E948CC"/>
    <w:rsid w:val="00EA2007"/>
    <w:rsid w:val="00EA5943"/>
    <w:rsid w:val="00EB0D5E"/>
    <w:rsid w:val="00EB2421"/>
    <w:rsid w:val="00EB2A41"/>
    <w:rsid w:val="00EB3CF2"/>
    <w:rsid w:val="00EB5941"/>
    <w:rsid w:val="00EC28EC"/>
    <w:rsid w:val="00ED1C4D"/>
    <w:rsid w:val="00ED1E0C"/>
    <w:rsid w:val="00EE130F"/>
    <w:rsid w:val="00EE24BB"/>
    <w:rsid w:val="00EE4388"/>
    <w:rsid w:val="00EF42EE"/>
    <w:rsid w:val="00EF5CBC"/>
    <w:rsid w:val="00EF6CF2"/>
    <w:rsid w:val="00F00D39"/>
    <w:rsid w:val="00F0110D"/>
    <w:rsid w:val="00F1458C"/>
    <w:rsid w:val="00F30AA5"/>
    <w:rsid w:val="00F34DD2"/>
    <w:rsid w:val="00F357DB"/>
    <w:rsid w:val="00F35A4E"/>
    <w:rsid w:val="00F361AB"/>
    <w:rsid w:val="00F43D12"/>
    <w:rsid w:val="00F479BA"/>
    <w:rsid w:val="00F5677F"/>
    <w:rsid w:val="00F56783"/>
    <w:rsid w:val="00F70142"/>
    <w:rsid w:val="00F74652"/>
    <w:rsid w:val="00F828AA"/>
    <w:rsid w:val="00F83D4C"/>
    <w:rsid w:val="00F90639"/>
    <w:rsid w:val="00F9785A"/>
    <w:rsid w:val="00FA030D"/>
    <w:rsid w:val="00FA06C5"/>
    <w:rsid w:val="00FA3AB7"/>
    <w:rsid w:val="00FA488E"/>
    <w:rsid w:val="00FA48BC"/>
    <w:rsid w:val="00FA6CE4"/>
    <w:rsid w:val="00FC01F0"/>
    <w:rsid w:val="00FC3305"/>
    <w:rsid w:val="00FC3622"/>
    <w:rsid w:val="00FC65A2"/>
    <w:rsid w:val="00FD3E29"/>
    <w:rsid w:val="00FE1634"/>
    <w:rsid w:val="00FE782B"/>
    <w:rsid w:val="00FF43B5"/>
    <w:rsid w:val="00FF6371"/>
    <w:rsid w:val="2346A1A6"/>
    <w:rsid w:val="34376006"/>
    <w:rsid w:val="7F738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C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00FD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2"/>
    <w:link w:val="10"/>
    <w:uiPriority w:val="9"/>
    <w:qFormat/>
    <w:rsid w:val="00DE6D4B"/>
    <w:pPr>
      <w:numPr>
        <w:numId w:val="1"/>
      </w:numPr>
      <w:spacing w:before="100" w:after="200"/>
      <w:ind w:left="357" w:hanging="357"/>
      <w:outlineLvl w:val="0"/>
    </w:pPr>
    <w:rPr>
      <w:rFonts w:cs="Times New Roman"/>
      <w:b/>
      <w:szCs w:val="24"/>
      <w:lang w:val="en-US"/>
    </w:rPr>
  </w:style>
  <w:style w:type="paragraph" w:styleId="2">
    <w:name w:val="heading 2"/>
    <w:basedOn w:val="a0"/>
    <w:next w:val="3"/>
    <w:link w:val="20"/>
    <w:uiPriority w:val="9"/>
    <w:unhideWhenUsed/>
    <w:qFormat/>
    <w:rsid w:val="00DE6D4B"/>
    <w:pPr>
      <w:widowControl w:val="0"/>
      <w:numPr>
        <w:ilvl w:val="1"/>
        <w:numId w:val="1"/>
      </w:numPr>
      <w:spacing w:before="100" w:after="200"/>
      <w:ind w:left="431" w:hanging="431"/>
      <w:outlineLvl w:val="1"/>
    </w:pPr>
    <w:rPr>
      <w:rFonts w:cs="Times New Roman"/>
      <w:b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DE6D4B"/>
    <w:pPr>
      <w:numPr>
        <w:ilvl w:val="2"/>
        <w:numId w:val="1"/>
      </w:numPr>
      <w:spacing w:before="100" w:after="200"/>
      <w:ind w:left="0" w:firstLine="0"/>
      <w:outlineLvl w:val="2"/>
    </w:pPr>
    <w:rPr>
      <w:rFonts w:cs="Times New Roman"/>
      <w:b/>
      <w:i/>
      <w:szCs w:val="24"/>
      <w:lang w:val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938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B77E01"/>
    <w:pPr>
      <w:ind w:left="720"/>
      <w:contextualSpacing/>
    </w:pPr>
  </w:style>
  <w:style w:type="character" w:customStyle="1" w:styleId="10">
    <w:name w:val="Заглавие 1 Знак"/>
    <w:basedOn w:val="a1"/>
    <w:link w:val="1"/>
    <w:uiPriority w:val="9"/>
    <w:rsid w:val="00DE6D4B"/>
    <w:rPr>
      <w:rFonts w:ascii="Times New Roman" w:hAnsi="Times New Roman" w:cs="Times New Roman"/>
      <w:b/>
      <w:sz w:val="28"/>
      <w:szCs w:val="24"/>
      <w:lang w:val="en-US"/>
    </w:rPr>
  </w:style>
  <w:style w:type="character" w:customStyle="1" w:styleId="20">
    <w:name w:val="Заглавие 2 Знак"/>
    <w:basedOn w:val="a1"/>
    <w:link w:val="2"/>
    <w:uiPriority w:val="9"/>
    <w:rsid w:val="00DE6D4B"/>
    <w:rPr>
      <w:rFonts w:ascii="Times New Roman" w:hAnsi="Times New Roman" w:cs="Times New Roman"/>
      <w:b/>
      <w:sz w:val="28"/>
      <w:szCs w:val="24"/>
    </w:rPr>
  </w:style>
  <w:style w:type="character" w:customStyle="1" w:styleId="30">
    <w:name w:val="Заглавие 3 Знак"/>
    <w:basedOn w:val="a1"/>
    <w:link w:val="3"/>
    <w:uiPriority w:val="9"/>
    <w:rsid w:val="00DE6D4B"/>
    <w:rPr>
      <w:rFonts w:ascii="Times New Roman" w:hAnsi="Times New Roman" w:cs="Times New Roman"/>
      <w:b/>
      <w:i/>
      <w:sz w:val="28"/>
      <w:szCs w:val="24"/>
      <w:lang w:val="en-US"/>
    </w:rPr>
  </w:style>
  <w:style w:type="paragraph" w:customStyle="1" w:styleId="List1">
    <w:name w:val="List1"/>
    <w:basedOn w:val="a4"/>
    <w:link w:val="List1Char"/>
    <w:qFormat/>
    <w:rsid w:val="00F5677F"/>
    <w:pPr>
      <w:numPr>
        <w:numId w:val="4"/>
      </w:numPr>
      <w:spacing w:after="100"/>
      <w:ind w:left="714" w:hanging="357"/>
    </w:pPr>
    <w:rPr>
      <w:lang w:val="en-US"/>
    </w:rPr>
  </w:style>
  <w:style w:type="paragraph" w:customStyle="1" w:styleId="List2">
    <w:name w:val="List2"/>
    <w:basedOn w:val="List1"/>
    <w:link w:val="List2Char"/>
    <w:qFormat/>
    <w:rsid w:val="009F0459"/>
    <w:pPr>
      <w:numPr>
        <w:numId w:val="5"/>
      </w:numPr>
      <w:ind w:left="1077" w:hanging="357"/>
    </w:pPr>
  </w:style>
  <w:style w:type="character" w:customStyle="1" w:styleId="a5">
    <w:name w:val="Списък на абзаци Знак"/>
    <w:basedOn w:val="a1"/>
    <w:link w:val="a4"/>
    <w:uiPriority w:val="34"/>
    <w:rsid w:val="00D569A3"/>
  </w:style>
  <w:style w:type="character" w:customStyle="1" w:styleId="List1Char">
    <w:name w:val="List1 Char"/>
    <w:basedOn w:val="a5"/>
    <w:link w:val="List1"/>
    <w:rsid w:val="00F5677F"/>
    <w:rPr>
      <w:rFonts w:ascii="Times New Roman" w:hAnsi="Times New Roman"/>
      <w:sz w:val="28"/>
      <w:lang w:val="en-US"/>
    </w:rPr>
  </w:style>
  <w:style w:type="paragraph" w:styleId="a6">
    <w:name w:val="Normal (Web)"/>
    <w:basedOn w:val="a0"/>
    <w:uiPriority w:val="99"/>
    <w:semiHidden/>
    <w:unhideWhenUsed/>
    <w:rsid w:val="00EC28EC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character" w:customStyle="1" w:styleId="List2Char">
    <w:name w:val="List2 Char"/>
    <w:basedOn w:val="List1Char"/>
    <w:link w:val="List2"/>
    <w:rsid w:val="009F0459"/>
    <w:rPr>
      <w:rFonts w:ascii="Times New Roman" w:hAnsi="Times New Roman"/>
      <w:sz w:val="24"/>
      <w:lang w:val="en-US"/>
    </w:rPr>
  </w:style>
  <w:style w:type="paragraph" w:customStyle="1" w:styleId="GOVBullet1">
    <w:name w:val="GOV Bullet 1"/>
    <w:qFormat/>
    <w:rsid w:val="00EC28EC"/>
    <w:pPr>
      <w:numPr>
        <w:numId w:val="24"/>
      </w:numPr>
      <w:tabs>
        <w:tab w:val="clear" w:pos="1771"/>
        <w:tab w:val="num" w:pos="1134"/>
      </w:tabs>
      <w:spacing w:after="60" w:line="276" w:lineRule="atLeast"/>
      <w:ind w:left="1134" w:hanging="283"/>
      <w:jc w:val="both"/>
    </w:pPr>
    <w:rPr>
      <w:rFonts w:ascii="Calibri" w:eastAsia="Times New Roman" w:hAnsi="Calibri" w:cs="Calibri"/>
      <w:sz w:val="24"/>
      <w:szCs w:val="24"/>
      <w:lang w:eastAsia="bg-BG"/>
    </w:rPr>
  </w:style>
  <w:style w:type="table" w:styleId="a7">
    <w:name w:val="Table Grid"/>
    <w:basedOn w:val="a2"/>
    <w:uiPriority w:val="59"/>
    <w:rsid w:val="007C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AA3560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1"/>
    <w:link w:val="a8"/>
    <w:uiPriority w:val="99"/>
    <w:rsid w:val="00AA3560"/>
    <w:rPr>
      <w:rFonts w:ascii="Times New Roman" w:hAnsi="Times New Roman"/>
      <w:sz w:val="24"/>
    </w:rPr>
  </w:style>
  <w:style w:type="paragraph" w:styleId="aa">
    <w:name w:val="footer"/>
    <w:basedOn w:val="a0"/>
    <w:link w:val="ab"/>
    <w:uiPriority w:val="99"/>
    <w:unhideWhenUsed/>
    <w:rsid w:val="00AA3560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1"/>
    <w:link w:val="aa"/>
    <w:uiPriority w:val="99"/>
    <w:rsid w:val="00AA3560"/>
    <w:rPr>
      <w:rFonts w:ascii="Times New Roman" w:hAnsi="Times New Roman"/>
      <w:sz w:val="24"/>
    </w:rPr>
  </w:style>
  <w:style w:type="paragraph" w:styleId="ac">
    <w:name w:val="Balloon Text"/>
    <w:basedOn w:val="a0"/>
    <w:link w:val="ad"/>
    <w:uiPriority w:val="99"/>
    <w:semiHidden/>
    <w:unhideWhenUsed/>
    <w:rsid w:val="00D14B21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1"/>
    <w:link w:val="ac"/>
    <w:uiPriority w:val="99"/>
    <w:semiHidden/>
    <w:rsid w:val="00D14B21"/>
    <w:rPr>
      <w:rFonts w:ascii="Tahoma" w:hAnsi="Tahoma" w:cs="Tahoma"/>
      <w:sz w:val="16"/>
      <w:szCs w:val="16"/>
    </w:rPr>
  </w:style>
  <w:style w:type="paragraph" w:styleId="ae">
    <w:name w:val="TOC Heading"/>
    <w:basedOn w:val="1"/>
    <w:next w:val="a0"/>
    <w:uiPriority w:val="39"/>
    <w:semiHidden/>
    <w:unhideWhenUsed/>
    <w:qFormat/>
    <w:rsid w:val="00780772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ja-JP"/>
    </w:rPr>
  </w:style>
  <w:style w:type="paragraph" w:styleId="11">
    <w:name w:val="toc 1"/>
    <w:basedOn w:val="a0"/>
    <w:next w:val="a0"/>
    <w:autoRedefine/>
    <w:uiPriority w:val="39"/>
    <w:unhideWhenUsed/>
    <w:qFormat/>
    <w:rsid w:val="00DE6D4B"/>
    <w:pPr>
      <w:tabs>
        <w:tab w:val="left" w:pos="880"/>
        <w:tab w:val="right" w:leader="dot" w:pos="9062"/>
      </w:tabs>
      <w:spacing w:after="100"/>
    </w:pPr>
  </w:style>
  <w:style w:type="paragraph" w:styleId="21">
    <w:name w:val="toc 2"/>
    <w:basedOn w:val="a0"/>
    <w:next w:val="a0"/>
    <w:autoRedefine/>
    <w:uiPriority w:val="39"/>
    <w:unhideWhenUsed/>
    <w:qFormat/>
    <w:rsid w:val="00780772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qFormat/>
    <w:rsid w:val="00780772"/>
    <w:pPr>
      <w:spacing w:after="100"/>
      <w:ind w:left="480"/>
    </w:pPr>
  </w:style>
  <w:style w:type="character" w:styleId="af">
    <w:name w:val="Hyperlink"/>
    <w:basedOn w:val="a1"/>
    <w:uiPriority w:val="99"/>
    <w:unhideWhenUsed/>
    <w:rsid w:val="00780772"/>
    <w:rPr>
      <w:color w:val="0000FF" w:themeColor="hyperlink"/>
      <w:u w:val="single"/>
    </w:rPr>
  </w:style>
  <w:style w:type="paragraph" w:styleId="af0">
    <w:name w:val="Title"/>
    <w:basedOn w:val="a0"/>
    <w:next w:val="a0"/>
    <w:link w:val="af1"/>
    <w:qFormat/>
    <w:rsid w:val="00946F9D"/>
    <w:pPr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f1">
    <w:name w:val="Заглавие Знак"/>
    <w:basedOn w:val="a1"/>
    <w:link w:val="af0"/>
    <w:rsid w:val="00946F9D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st">
    <w:name w:val="st"/>
    <w:basedOn w:val="a1"/>
    <w:rsid w:val="002726BC"/>
  </w:style>
  <w:style w:type="character" w:styleId="af2">
    <w:name w:val="Emphasis"/>
    <w:basedOn w:val="a1"/>
    <w:uiPriority w:val="20"/>
    <w:qFormat/>
    <w:rsid w:val="002726BC"/>
    <w:rPr>
      <w:i/>
      <w:iCs/>
    </w:rPr>
  </w:style>
  <w:style w:type="paragraph" w:customStyle="1" w:styleId="ZadStyle">
    <w:name w:val="ZadStyle"/>
    <w:basedOn w:val="a0"/>
    <w:rsid w:val="00A90536"/>
    <w:pPr>
      <w:spacing w:line="360" w:lineRule="auto"/>
      <w:ind w:firstLine="709"/>
    </w:pPr>
    <w:rPr>
      <w:rFonts w:eastAsia="Times New Roman" w:cs="Times New Roman"/>
      <w:szCs w:val="24"/>
      <w:lang w:eastAsia="bg-BG"/>
    </w:rPr>
  </w:style>
  <w:style w:type="character" w:customStyle="1" w:styleId="40">
    <w:name w:val="Заглавие 4 Знак"/>
    <w:basedOn w:val="a1"/>
    <w:link w:val="4"/>
    <w:uiPriority w:val="9"/>
    <w:semiHidden/>
    <w:rsid w:val="00B938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f3">
    <w:name w:val="caption"/>
    <w:basedOn w:val="a0"/>
    <w:qFormat/>
    <w:rsid w:val="004E3B4F"/>
    <w:pPr>
      <w:keepNext/>
      <w:keepLines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360"/>
      <w:ind w:left="2840" w:hanging="1140"/>
      <w:jc w:val="left"/>
    </w:pPr>
    <w:rPr>
      <w:rFonts w:ascii="Arial" w:eastAsia="Times New Roman" w:hAnsi="Arial" w:cs="Arial"/>
      <w:sz w:val="22"/>
      <w:lang w:val="en-GB"/>
    </w:rPr>
  </w:style>
  <w:style w:type="paragraph" w:styleId="a">
    <w:name w:val="List Bullet"/>
    <w:basedOn w:val="a0"/>
    <w:rsid w:val="008B438C"/>
    <w:pPr>
      <w:numPr>
        <w:numId w:val="35"/>
      </w:numPr>
      <w:spacing w:before="60" w:after="60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00FD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2"/>
    <w:link w:val="10"/>
    <w:uiPriority w:val="9"/>
    <w:qFormat/>
    <w:rsid w:val="00DE6D4B"/>
    <w:pPr>
      <w:numPr>
        <w:numId w:val="1"/>
      </w:numPr>
      <w:spacing w:before="100" w:after="200"/>
      <w:ind w:left="357" w:hanging="357"/>
      <w:outlineLvl w:val="0"/>
    </w:pPr>
    <w:rPr>
      <w:rFonts w:cs="Times New Roman"/>
      <w:b/>
      <w:szCs w:val="24"/>
      <w:lang w:val="en-US"/>
    </w:rPr>
  </w:style>
  <w:style w:type="paragraph" w:styleId="2">
    <w:name w:val="heading 2"/>
    <w:basedOn w:val="a0"/>
    <w:next w:val="3"/>
    <w:link w:val="20"/>
    <w:uiPriority w:val="9"/>
    <w:unhideWhenUsed/>
    <w:qFormat/>
    <w:rsid w:val="00DE6D4B"/>
    <w:pPr>
      <w:widowControl w:val="0"/>
      <w:numPr>
        <w:ilvl w:val="1"/>
        <w:numId w:val="1"/>
      </w:numPr>
      <w:spacing w:before="100" w:after="200"/>
      <w:ind w:left="431" w:hanging="431"/>
      <w:outlineLvl w:val="1"/>
    </w:pPr>
    <w:rPr>
      <w:rFonts w:cs="Times New Roman"/>
      <w:b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DE6D4B"/>
    <w:pPr>
      <w:numPr>
        <w:ilvl w:val="2"/>
        <w:numId w:val="1"/>
      </w:numPr>
      <w:spacing w:before="100" w:after="200"/>
      <w:ind w:left="0" w:firstLine="0"/>
      <w:outlineLvl w:val="2"/>
    </w:pPr>
    <w:rPr>
      <w:rFonts w:cs="Times New Roman"/>
      <w:b/>
      <w:i/>
      <w:szCs w:val="24"/>
      <w:lang w:val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938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B77E01"/>
    <w:pPr>
      <w:ind w:left="720"/>
      <w:contextualSpacing/>
    </w:pPr>
  </w:style>
  <w:style w:type="character" w:customStyle="1" w:styleId="10">
    <w:name w:val="Заглавие 1 Знак"/>
    <w:basedOn w:val="a1"/>
    <w:link w:val="1"/>
    <w:uiPriority w:val="9"/>
    <w:rsid w:val="00DE6D4B"/>
    <w:rPr>
      <w:rFonts w:ascii="Times New Roman" w:hAnsi="Times New Roman" w:cs="Times New Roman"/>
      <w:b/>
      <w:sz w:val="28"/>
      <w:szCs w:val="24"/>
      <w:lang w:val="en-US"/>
    </w:rPr>
  </w:style>
  <w:style w:type="character" w:customStyle="1" w:styleId="20">
    <w:name w:val="Заглавие 2 Знак"/>
    <w:basedOn w:val="a1"/>
    <w:link w:val="2"/>
    <w:uiPriority w:val="9"/>
    <w:rsid w:val="00DE6D4B"/>
    <w:rPr>
      <w:rFonts w:ascii="Times New Roman" w:hAnsi="Times New Roman" w:cs="Times New Roman"/>
      <w:b/>
      <w:sz w:val="28"/>
      <w:szCs w:val="24"/>
    </w:rPr>
  </w:style>
  <w:style w:type="character" w:customStyle="1" w:styleId="30">
    <w:name w:val="Заглавие 3 Знак"/>
    <w:basedOn w:val="a1"/>
    <w:link w:val="3"/>
    <w:uiPriority w:val="9"/>
    <w:rsid w:val="00DE6D4B"/>
    <w:rPr>
      <w:rFonts w:ascii="Times New Roman" w:hAnsi="Times New Roman" w:cs="Times New Roman"/>
      <w:b/>
      <w:i/>
      <w:sz w:val="28"/>
      <w:szCs w:val="24"/>
      <w:lang w:val="en-US"/>
    </w:rPr>
  </w:style>
  <w:style w:type="paragraph" w:customStyle="1" w:styleId="List1">
    <w:name w:val="List1"/>
    <w:basedOn w:val="a4"/>
    <w:link w:val="List1Char"/>
    <w:qFormat/>
    <w:rsid w:val="00F5677F"/>
    <w:pPr>
      <w:numPr>
        <w:numId w:val="4"/>
      </w:numPr>
      <w:spacing w:after="100"/>
      <w:ind w:left="714" w:hanging="357"/>
    </w:pPr>
    <w:rPr>
      <w:lang w:val="en-US"/>
    </w:rPr>
  </w:style>
  <w:style w:type="paragraph" w:customStyle="1" w:styleId="List2">
    <w:name w:val="List2"/>
    <w:basedOn w:val="List1"/>
    <w:link w:val="List2Char"/>
    <w:qFormat/>
    <w:rsid w:val="009F0459"/>
    <w:pPr>
      <w:numPr>
        <w:numId w:val="5"/>
      </w:numPr>
      <w:ind w:left="1077" w:hanging="357"/>
    </w:pPr>
  </w:style>
  <w:style w:type="character" w:customStyle="1" w:styleId="a5">
    <w:name w:val="Списък на абзаци Знак"/>
    <w:basedOn w:val="a1"/>
    <w:link w:val="a4"/>
    <w:uiPriority w:val="34"/>
    <w:rsid w:val="00D569A3"/>
  </w:style>
  <w:style w:type="character" w:customStyle="1" w:styleId="List1Char">
    <w:name w:val="List1 Char"/>
    <w:basedOn w:val="a5"/>
    <w:link w:val="List1"/>
    <w:rsid w:val="00F5677F"/>
    <w:rPr>
      <w:rFonts w:ascii="Times New Roman" w:hAnsi="Times New Roman"/>
      <w:sz w:val="28"/>
      <w:lang w:val="en-US"/>
    </w:rPr>
  </w:style>
  <w:style w:type="paragraph" w:styleId="a6">
    <w:name w:val="Normal (Web)"/>
    <w:basedOn w:val="a0"/>
    <w:uiPriority w:val="99"/>
    <w:semiHidden/>
    <w:unhideWhenUsed/>
    <w:rsid w:val="00EC28EC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character" w:customStyle="1" w:styleId="List2Char">
    <w:name w:val="List2 Char"/>
    <w:basedOn w:val="List1Char"/>
    <w:link w:val="List2"/>
    <w:rsid w:val="009F0459"/>
    <w:rPr>
      <w:rFonts w:ascii="Times New Roman" w:hAnsi="Times New Roman"/>
      <w:sz w:val="24"/>
      <w:lang w:val="en-US"/>
    </w:rPr>
  </w:style>
  <w:style w:type="paragraph" w:customStyle="1" w:styleId="GOVBullet1">
    <w:name w:val="GOV Bullet 1"/>
    <w:qFormat/>
    <w:rsid w:val="00EC28EC"/>
    <w:pPr>
      <w:numPr>
        <w:numId w:val="24"/>
      </w:numPr>
      <w:tabs>
        <w:tab w:val="clear" w:pos="1771"/>
        <w:tab w:val="num" w:pos="1134"/>
      </w:tabs>
      <w:spacing w:after="60" w:line="276" w:lineRule="atLeast"/>
      <w:ind w:left="1134" w:hanging="283"/>
      <w:jc w:val="both"/>
    </w:pPr>
    <w:rPr>
      <w:rFonts w:ascii="Calibri" w:eastAsia="Times New Roman" w:hAnsi="Calibri" w:cs="Calibri"/>
      <w:sz w:val="24"/>
      <w:szCs w:val="24"/>
      <w:lang w:eastAsia="bg-BG"/>
    </w:rPr>
  </w:style>
  <w:style w:type="table" w:styleId="a7">
    <w:name w:val="Table Grid"/>
    <w:basedOn w:val="a2"/>
    <w:uiPriority w:val="59"/>
    <w:rsid w:val="007C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AA3560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1"/>
    <w:link w:val="a8"/>
    <w:uiPriority w:val="99"/>
    <w:rsid w:val="00AA3560"/>
    <w:rPr>
      <w:rFonts w:ascii="Times New Roman" w:hAnsi="Times New Roman"/>
      <w:sz w:val="24"/>
    </w:rPr>
  </w:style>
  <w:style w:type="paragraph" w:styleId="aa">
    <w:name w:val="footer"/>
    <w:basedOn w:val="a0"/>
    <w:link w:val="ab"/>
    <w:uiPriority w:val="99"/>
    <w:unhideWhenUsed/>
    <w:rsid w:val="00AA3560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1"/>
    <w:link w:val="aa"/>
    <w:uiPriority w:val="99"/>
    <w:rsid w:val="00AA3560"/>
    <w:rPr>
      <w:rFonts w:ascii="Times New Roman" w:hAnsi="Times New Roman"/>
      <w:sz w:val="24"/>
    </w:rPr>
  </w:style>
  <w:style w:type="paragraph" w:styleId="ac">
    <w:name w:val="Balloon Text"/>
    <w:basedOn w:val="a0"/>
    <w:link w:val="ad"/>
    <w:uiPriority w:val="99"/>
    <w:semiHidden/>
    <w:unhideWhenUsed/>
    <w:rsid w:val="00D14B21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1"/>
    <w:link w:val="ac"/>
    <w:uiPriority w:val="99"/>
    <w:semiHidden/>
    <w:rsid w:val="00D14B21"/>
    <w:rPr>
      <w:rFonts w:ascii="Tahoma" w:hAnsi="Tahoma" w:cs="Tahoma"/>
      <w:sz w:val="16"/>
      <w:szCs w:val="16"/>
    </w:rPr>
  </w:style>
  <w:style w:type="paragraph" w:styleId="ae">
    <w:name w:val="TOC Heading"/>
    <w:basedOn w:val="1"/>
    <w:next w:val="a0"/>
    <w:uiPriority w:val="39"/>
    <w:semiHidden/>
    <w:unhideWhenUsed/>
    <w:qFormat/>
    <w:rsid w:val="00780772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ja-JP"/>
    </w:rPr>
  </w:style>
  <w:style w:type="paragraph" w:styleId="11">
    <w:name w:val="toc 1"/>
    <w:basedOn w:val="a0"/>
    <w:next w:val="a0"/>
    <w:autoRedefine/>
    <w:uiPriority w:val="39"/>
    <w:unhideWhenUsed/>
    <w:qFormat/>
    <w:rsid w:val="00DE6D4B"/>
    <w:pPr>
      <w:tabs>
        <w:tab w:val="left" w:pos="880"/>
        <w:tab w:val="right" w:leader="dot" w:pos="9062"/>
      </w:tabs>
      <w:spacing w:after="100"/>
    </w:pPr>
  </w:style>
  <w:style w:type="paragraph" w:styleId="21">
    <w:name w:val="toc 2"/>
    <w:basedOn w:val="a0"/>
    <w:next w:val="a0"/>
    <w:autoRedefine/>
    <w:uiPriority w:val="39"/>
    <w:unhideWhenUsed/>
    <w:qFormat/>
    <w:rsid w:val="00780772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qFormat/>
    <w:rsid w:val="00780772"/>
    <w:pPr>
      <w:spacing w:after="100"/>
      <w:ind w:left="480"/>
    </w:pPr>
  </w:style>
  <w:style w:type="character" w:styleId="af">
    <w:name w:val="Hyperlink"/>
    <w:basedOn w:val="a1"/>
    <w:uiPriority w:val="99"/>
    <w:unhideWhenUsed/>
    <w:rsid w:val="00780772"/>
    <w:rPr>
      <w:color w:val="0000FF" w:themeColor="hyperlink"/>
      <w:u w:val="single"/>
    </w:rPr>
  </w:style>
  <w:style w:type="paragraph" w:styleId="af0">
    <w:name w:val="Title"/>
    <w:basedOn w:val="a0"/>
    <w:next w:val="a0"/>
    <w:link w:val="af1"/>
    <w:qFormat/>
    <w:rsid w:val="00946F9D"/>
    <w:pPr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f1">
    <w:name w:val="Заглавие Знак"/>
    <w:basedOn w:val="a1"/>
    <w:link w:val="af0"/>
    <w:rsid w:val="00946F9D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st">
    <w:name w:val="st"/>
    <w:basedOn w:val="a1"/>
    <w:rsid w:val="002726BC"/>
  </w:style>
  <w:style w:type="character" w:styleId="af2">
    <w:name w:val="Emphasis"/>
    <w:basedOn w:val="a1"/>
    <w:uiPriority w:val="20"/>
    <w:qFormat/>
    <w:rsid w:val="002726BC"/>
    <w:rPr>
      <w:i/>
      <w:iCs/>
    </w:rPr>
  </w:style>
  <w:style w:type="paragraph" w:customStyle="1" w:styleId="ZadStyle">
    <w:name w:val="ZadStyle"/>
    <w:basedOn w:val="a0"/>
    <w:rsid w:val="00A90536"/>
    <w:pPr>
      <w:spacing w:line="360" w:lineRule="auto"/>
      <w:ind w:firstLine="709"/>
    </w:pPr>
    <w:rPr>
      <w:rFonts w:eastAsia="Times New Roman" w:cs="Times New Roman"/>
      <w:szCs w:val="24"/>
      <w:lang w:eastAsia="bg-BG"/>
    </w:rPr>
  </w:style>
  <w:style w:type="character" w:customStyle="1" w:styleId="40">
    <w:name w:val="Заглавие 4 Знак"/>
    <w:basedOn w:val="a1"/>
    <w:link w:val="4"/>
    <w:uiPriority w:val="9"/>
    <w:semiHidden/>
    <w:rsid w:val="00B938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f3">
    <w:name w:val="caption"/>
    <w:basedOn w:val="a0"/>
    <w:qFormat/>
    <w:rsid w:val="004E3B4F"/>
    <w:pPr>
      <w:keepNext/>
      <w:keepLines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360"/>
      <w:ind w:left="2840" w:hanging="1140"/>
      <w:jc w:val="left"/>
    </w:pPr>
    <w:rPr>
      <w:rFonts w:ascii="Arial" w:eastAsia="Times New Roman" w:hAnsi="Arial" w:cs="Arial"/>
      <w:sz w:val="22"/>
      <w:lang w:val="en-GB"/>
    </w:rPr>
  </w:style>
  <w:style w:type="paragraph" w:styleId="a">
    <w:name w:val="List Bullet"/>
    <w:basedOn w:val="a0"/>
    <w:rsid w:val="008B438C"/>
    <w:pPr>
      <w:numPr>
        <w:numId w:val="35"/>
      </w:numPr>
      <w:spacing w:before="60" w:after="6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pendata.government.b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_gp@prb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97F6-D386-4201-93A5-93AD57DA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6092</Words>
  <Characters>34731</Characters>
  <Application>Microsoft Office Word</Application>
  <DocSecurity>0</DocSecurity>
  <Lines>289</Lines>
  <Paragraphs>81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DIMITRINA</dc:creator>
  <cp:lastModifiedBy>Георги Бончев</cp:lastModifiedBy>
  <cp:revision>33</cp:revision>
  <cp:lastPrinted>2016-06-02T15:04:00Z</cp:lastPrinted>
  <dcterms:created xsi:type="dcterms:W3CDTF">2016-06-02T19:42:00Z</dcterms:created>
  <dcterms:modified xsi:type="dcterms:W3CDTF">2016-06-03T11:48:00Z</dcterms:modified>
</cp:coreProperties>
</file>